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120"/>
        <w:spacing w:after="0"/>
        <w:rPr>
          <w:sz w:val="20"/>
          <w:szCs w:val="20"/>
          <w:color w:val="auto"/>
        </w:rPr>
      </w:pPr>
      <w:r>
        <w:rPr>
          <w:rFonts w:ascii="Arial" w:cs="Arial" w:eastAsia="Arial" w:hAnsi="Arial"/>
          <w:sz w:val="61"/>
          <w:szCs w:val="61"/>
          <w:b w:val="1"/>
          <w:bCs w:val="1"/>
          <w:color w:val="F70E36"/>
        </w:rPr>
        <w:t>2024</w:t>
      </w:r>
    </w:p>
    <w:p>
      <w:pPr>
        <w:spacing w:after="0" w:line="170" w:lineRule="exact"/>
        <w:rPr>
          <w:sz w:val="24"/>
          <w:szCs w:val="24"/>
          <w:color w:val="auto"/>
        </w:rPr>
      </w:pPr>
    </w:p>
    <w:p>
      <w:pPr>
        <w:ind w:left="120"/>
        <w:spacing w:after="0"/>
        <w:rPr>
          <w:sz w:val="20"/>
          <w:szCs w:val="20"/>
          <w:color w:val="auto"/>
        </w:rPr>
      </w:pPr>
      <w:r>
        <w:rPr>
          <w:rFonts w:ascii="Arial" w:cs="Arial" w:eastAsia="Arial" w:hAnsi="Arial"/>
          <w:sz w:val="61"/>
          <w:szCs w:val="61"/>
          <w:color w:val="FFFFFF"/>
        </w:rPr>
        <w:t>Notice &amp; Proxy</w:t>
      </w:r>
    </w:p>
    <w:p>
      <w:pPr>
        <w:spacing w:after="0" w:line="136" w:lineRule="exact"/>
        <w:rPr>
          <w:sz w:val="24"/>
          <w:szCs w:val="24"/>
          <w:color w:val="auto"/>
        </w:rPr>
      </w:pPr>
    </w:p>
    <w:p>
      <w:pPr>
        <w:ind w:left="120"/>
        <w:spacing w:after="0"/>
        <w:rPr>
          <w:sz w:val="20"/>
          <w:szCs w:val="20"/>
          <w:color w:val="auto"/>
        </w:rPr>
      </w:pPr>
      <w:r>
        <w:rPr>
          <w:rFonts w:ascii="Arial" w:cs="Arial" w:eastAsia="Arial" w:hAnsi="Arial"/>
          <w:sz w:val="61"/>
          <w:szCs w:val="61"/>
          <w:color w:val="FFFFFF"/>
        </w:rPr>
        <w:t>Statement</w:t>
      </w:r>
    </w:p>
    <w:p>
      <w:pPr>
        <w:sectPr>
          <w:pgSz w:w="12240" w:h="15840" w:orient="portrait"/>
          <w:cols w:equalWidth="0" w:num="1">
            <w:col w:w="9820"/>
          </w:cols>
          <w:pgMar w:left="980" w:top="1440"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43"/>
          <w:szCs w:val="43"/>
          <w:color w:val="FFFFFF"/>
        </w:rPr>
        <w:t>2023 Annual Report</w:t>
      </w:r>
    </w:p>
    <w:p>
      <w:pPr>
        <w:sectPr>
          <w:pgSz w:w="12240" w:h="15840" w:orient="portrait"/>
          <w:cols w:equalWidth="0" w:num="1">
            <w:col w:w="9820"/>
          </w:cols>
          <w:pgMar w:left="980" w:top="1440" w:right="1440" w:bottom="1440" w:gutter="0" w:footer="0" w:header="0"/>
          <w:type w:val="continuous"/>
        </w:sectPr>
      </w:pPr>
    </w:p>
    <w:bookmarkStart w:id="1" w:name="page2"/>
    <w:bookmarkEnd w:id="1"/>
    <w:p>
      <w:pPr>
        <w:spacing w:after="0"/>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p>
    <w:p>
      <w:pPr>
        <w:spacing w:after="0" w:line="343" w:lineRule="exact"/>
        <w:rPr>
          <w:sz w:val="20"/>
          <w:szCs w:val="20"/>
          <w:color w:val="auto"/>
        </w:rPr>
      </w:pPr>
    </w:p>
    <w:p>
      <w:pPr>
        <w:ind w:left="1" w:right="480"/>
        <w:spacing w:after="0" w:line="328" w:lineRule="exact"/>
        <w:rPr>
          <w:sz w:val="20"/>
          <w:szCs w:val="20"/>
          <w:color w:val="auto"/>
        </w:rPr>
      </w:pPr>
      <w:r>
        <w:rPr>
          <w:rFonts w:ascii="Arial" w:cs="Arial" w:eastAsia="Arial" w:hAnsi="Arial"/>
          <w:sz w:val="19"/>
          <w:szCs w:val="19"/>
          <w:b w:val="1"/>
          <w:bCs w:val="1"/>
          <w:color w:val="auto"/>
        </w:rPr>
        <w:t>6KDUHKROGHUV</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FXVWRPHUV</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SDUWQHUV</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DQG</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7ZLOLRQV</w:t>
      </w:r>
      <w:r>
        <w:rPr>
          <w:rFonts w:ascii="PMingLiU" w:cs="PMingLiU" w:eastAsia="PMingLiU" w:hAnsi="PMingLiU"/>
          <w:sz w:val="19"/>
          <w:szCs w:val="19"/>
          <w:b w:val="1"/>
          <w:bCs w:val="1"/>
          <w:color w:val="auto"/>
        </w:rPr>
        <w:t/>
      </w:r>
    </w:p>
    <w:p>
      <w:pPr>
        <w:spacing w:after="0" w:line="398" w:lineRule="exact"/>
        <w:rPr>
          <w:sz w:val="20"/>
          <w:szCs w:val="20"/>
          <w:color w:val="auto"/>
        </w:rPr>
      </w:pPr>
    </w:p>
    <w:p>
      <w:pPr>
        <w:ind w:left="1" w:right="40"/>
        <w:spacing w:after="0" w:line="306" w:lineRule="exact"/>
        <w:rPr>
          <w:sz w:val="20"/>
          <w:szCs w:val="20"/>
          <w:color w:val="auto"/>
        </w:rPr>
      </w:pPr>
      <w:r>
        <w:rPr>
          <w:rFonts w:ascii="Arial" w:cs="Arial" w:eastAsia="Arial" w:hAnsi="Arial"/>
          <w:sz w:val="18"/>
          <w:szCs w:val="18"/>
          <w:color w:val="auto"/>
        </w:rPr>
        <w:t>-HII</w:t>
      </w:r>
      <w:r>
        <w:rPr>
          <w:rFonts w:ascii="PMingLiU" w:cs="PMingLiU" w:eastAsia="PMingLiU" w:hAnsi="PMingLiU"/>
          <w:sz w:val="18"/>
          <w:szCs w:val="18"/>
          <w:color w:val="auto"/>
        </w:rPr>
        <w:t/>
      </w:r>
      <w:r>
        <w:rPr>
          <w:rFonts w:ascii="Arial" w:cs="Arial" w:eastAsia="Arial" w:hAnsi="Arial"/>
          <w:sz w:val="18"/>
          <w:szCs w:val="18"/>
          <w:color w:val="auto"/>
        </w:rPr>
        <w:t>/DZVRQ</w:t>
      </w:r>
      <w:r>
        <w:rPr>
          <w:rFonts w:ascii="PMingLiU" w:cs="PMingLiU" w:eastAsia="PMingLiU" w:hAnsi="PMingLiU"/>
          <w:sz w:val="18"/>
          <w:szCs w:val="18"/>
          <w:color w:val="auto"/>
        </w:rPr>
        <w:t/>
      </w:r>
      <w:r>
        <w:rPr>
          <w:rFonts w:ascii="Arial" w:cs="Arial" w:eastAsia="Arial" w:hAnsi="Arial"/>
          <w:sz w:val="18"/>
          <w:szCs w:val="18"/>
          <w:color w:val="auto"/>
        </w:rPr>
        <w:t>DQG</w:t>
      </w:r>
      <w:r>
        <w:rPr>
          <w:rFonts w:ascii="PMingLiU" w:cs="PMingLiU" w:eastAsia="PMingLiU" w:hAnsi="PMingLiU"/>
          <w:sz w:val="18"/>
          <w:szCs w:val="18"/>
          <w:color w:val="auto"/>
        </w:rPr>
        <w:t/>
      </w:r>
      <w:r>
        <w:rPr>
          <w:rFonts w:ascii="Arial" w:cs="Arial" w:eastAsia="Arial" w:hAnsi="Arial"/>
          <w:sz w:val="18"/>
          <w:szCs w:val="18"/>
          <w:color w:val="auto"/>
        </w:rPr>
        <w:t>KLV</w:t>
      </w:r>
      <w:r>
        <w:rPr>
          <w:rFonts w:ascii="PMingLiU" w:cs="PMingLiU" w:eastAsia="PMingLiU" w:hAnsi="PMingLiU"/>
          <w:sz w:val="18"/>
          <w:szCs w:val="18"/>
          <w:color w:val="auto"/>
        </w:rPr>
        <w:t/>
      </w:r>
      <w:r>
        <w:rPr>
          <w:rFonts w:ascii="Arial" w:cs="Arial" w:eastAsia="Arial" w:hAnsi="Arial"/>
          <w:sz w:val="18"/>
          <w:szCs w:val="18"/>
          <w:color w:val="auto"/>
        </w:rPr>
        <w:t>FRIRXQGHUV</w:t>
      </w:r>
      <w:r>
        <w:rPr>
          <w:rFonts w:ascii="PMingLiU" w:cs="PMingLiU" w:eastAsia="PMingLiU" w:hAnsi="PMingLiU"/>
          <w:sz w:val="18"/>
          <w:szCs w:val="18"/>
          <w:color w:val="auto"/>
        </w:rPr>
        <w:t/>
      </w:r>
      <w:r>
        <w:rPr>
          <w:rFonts w:ascii="Arial" w:cs="Arial" w:eastAsia="Arial" w:hAnsi="Arial"/>
          <w:sz w:val="18"/>
          <w:szCs w:val="18"/>
          <w:color w:val="auto"/>
        </w:rPr>
        <w:t>-RKQ</w:t>
      </w:r>
      <w:r>
        <w:rPr>
          <w:rFonts w:ascii="PMingLiU" w:cs="PMingLiU" w:eastAsia="PMingLiU" w:hAnsi="PMingLiU"/>
          <w:sz w:val="18"/>
          <w:szCs w:val="18"/>
          <w:color w:val="auto"/>
        </w:rPr>
        <w:t/>
      </w:r>
      <w:r>
        <w:rPr>
          <w:rFonts w:ascii="Arial" w:cs="Arial" w:eastAsia="Arial" w:hAnsi="Arial"/>
          <w:sz w:val="18"/>
          <w:szCs w:val="18"/>
          <w:color w:val="auto"/>
        </w:rPr>
        <w:t>:ROWKXLV</w:t>
      </w:r>
      <w:r>
        <w:rPr>
          <w:rFonts w:ascii="PMingLiU" w:cs="PMingLiU" w:eastAsia="PMingLiU" w:hAnsi="PMingLiU"/>
          <w:sz w:val="18"/>
          <w:szCs w:val="18"/>
          <w:color w:val="auto"/>
        </w:rPr>
        <w:t/>
      </w:r>
      <w:r>
        <w:rPr>
          <w:rFonts w:ascii="Arial" w:cs="Arial" w:eastAsia="Arial" w:hAnsi="Arial"/>
          <w:sz w:val="18"/>
          <w:szCs w:val="18"/>
          <w:color w:val="auto"/>
        </w:rPr>
        <w:t xml:space="preserve"> DQG</w:t>
      </w:r>
      <w:r>
        <w:rPr>
          <w:rFonts w:ascii="PMingLiU" w:cs="PMingLiU" w:eastAsia="PMingLiU" w:hAnsi="PMingLiU"/>
          <w:sz w:val="18"/>
          <w:szCs w:val="18"/>
          <w:color w:val="auto"/>
        </w:rPr>
        <w:t/>
      </w:r>
      <w:r>
        <w:rPr>
          <w:rFonts w:ascii="Arial" w:cs="Arial" w:eastAsia="Arial" w:hAnsi="Arial"/>
          <w:sz w:val="18"/>
          <w:szCs w:val="18"/>
          <w:color w:val="auto"/>
        </w:rPr>
        <w:t>(YDQ</w:t>
      </w:r>
      <w:r>
        <w:rPr>
          <w:rFonts w:ascii="PMingLiU" w:cs="PMingLiU" w:eastAsia="PMingLiU" w:hAnsi="PMingLiU"/>
          <w:sz w:val="18"/>
          <w:szCs w:val="18"/>
          <w:color w:val="auto"/>
        </w:rPr>
        <w:t/>
      </w:r>
      <w:r>
        <w:rPr>
          <w:rFonts w:ascii="Arial" w:cs="Arial" w:eastAsia="Arial" w:hAnsi="Arial"/>
          <w:sz w:val="18"/>
          <w:szCs w:val="18"/>
          <w:color w:val="auto"/>
        </w:rPr>
        <w:t>&amp;RRNH</w:t>
      </w:r>
      <w:r>
        <w:rPr>
          <w:rFonts w:ascii="PMingLiU" w:cs="PMingLiU" w:eastAsia="PMingLiU" w:hAnsi="PMingLiU"/>
          <w:sz w:val="18"/>
          <w:szCs w:val="18"/>
          <w:color w:val="auto"/>
        </w:rPr>
        <w:t/>
      </w:r>
      <w:r>
        <w:rPr>
          <w:rFonts w:ascii="Arial" w:cs="Arial" w:eastAsia="Arial" w:hAnsi="Arial"/>
          <w:sz w:val="18"/>
          <w:szCs w:val="18"/>
          <w:color w:val="auto"/>
        </w:rPr>
        <w:t>FUHDWHG</w:t>
      </w:r>
      <w:r>
        <w:rPr>
          <w:rFonts w:ascii="PMingLiU" w:cs="PMingLiU" w:eastAsia="PMingLiU" w:hAnsi="PMingLiU"/>
          <w:sz w:val="18"/>
          <w:szCs w:val="18"/>
          <w:color w:val="auto"/>
        </w:rPr>
        <w:t/>
      </w:r>
      <w:r>
        <w:rPr>
          <w:rFonts w:ascii="Arial" w:cs="Arial" w:eastAsia="Arial" w:hAnsi="Arial"/>
          <w:sz w:val="18"/>
          <w:szCs w:val="18"/>
          <w:color w:val="auto"/>
        </w:rPr>
        <w:t>D</w:t>
      </w:r>
      <w:r>
        <w:rPr>
          <w:rFonts w:ascii="PMingLiU" w:cs="PMingLiU" w:eastAsia="PMingLiU" w:hAnsi="PMingLiU"/>
          <w:sz w:val="18"/>
          <w:szCs w:val="18"/>
          <w:color w:val="auto"/>
        </w:rPr>
        <w:t/>
      </w:r>
      <w:r>
        <w:rPr>
          <w:rFonts w:ascii="Arial" w:cs="Arial" w:eastAsia="Arial" w:hAnsi="Arial"/>
          <w:sz w:val="18"/>
          <w:szCs w:val="18"/>
          <w:color w:val="auto"/>
        </w:rPr>
        <w:t>VSHFLDO</w:t>
      </w:r>
      <w:r>
        <w:rPr>
          <w:rFonts w:ascii="PMingLiU" w:cs="PMingLiU" w:eastAsia="PMingLiU" w:hAnsi="PMingLiU"/>
          <w:sz w:val="18"/>
          <w:szCs w:val="18"/>
          <w:color w:val="auto"/>
        </w:rPr>
        <w:t/>
      </w:r>
      <w:r>
        <w:rPr>
          <w:rFonts w:ascii="Arial" w:cs="Arial" w:eastAsia="Arial" w:hAnsi="Arial"/>
          <w:sz w:val="18"/>
          <w:szCs w:val="18"/>
          <w:color w:val="auto"/>
        </w:rPr>
        <w:t>FRPSDQ\</w:t>
      </w:r>
      <w:r>
        <w:rPr>
          <w:rFonts w:ascii="PMingLiU" w:cs="PMingLiU" w:eastAsia="PMingLiU" w:hAnsi="PMingLiU"/>
          <w:sz w:val="18"/>
          <w:szCs w:val="18"/>
          <w:color w:val="auto"/>
        </w:rPr>
        <w:t/>
      </w:r>
      <w:r>
        <w:rPr>
          <w:rFonts w:ascii="Arial" w:cs="Arial" w:eastAsia="Arial" w:hAnsi="Arial"/>
          <w:sz w:val="18"/>
          <w:szCs w:val="18"/>
          <w:color w:val="auto"/>
        </w:rPr>
        <w:t xml:space="preserve"> ZKHQ</w:t>
      </w:r>
      <w:r>
        <w:rPr>
          <w:rFonts w:ascii="PMingLiU" w:cs="PMingLiU" w:eastAsia="PMingLiU" w:hAnsi="PMingLiU"/>
          <w:sz w:val="18"/>
          <w:szCs w:val="18"/>
          <w:color w:val="auto"/>
        </w:rPr>
        <w:t/>
      </w:r>
      <w:r>
        <w:rPr>
          <w:rFonts w:ascii="Arial" w:cs="Arial" w:eastAsia="Arial" w:hAnsi="Arial"/>
          <w:sz w:val="18"/>
          <w:szCs w:val="18"/>
          <w:color w:val="auto"/>
        </w:rPr>
        <w:t>WKH\</w:t>
      </w:r>
      <w:r>
        <w:rPr>
          <w:rFonts w:ascii="PMingLiU" w:cs="PMingLiU" w:eastAsia="PMingLiU" w:hAnsi="PMingLiU"/>
          <w:sz w:val="18"/>
          <w:szCs w:val="18"/>
          <w:color w:val="auto"/>
        </w:rPr>
        <w:t/>
      </w:r>
      <w:r>
        <w:rPr>
          <w:rFonts w:ascii="Arial" w:cs="Arial" w:eastAsia="Arial" w:hAnsi="Arial"/>
          <w:sz w:val="18"/>
          <w:szCs w:val="18"/>
          <w:color w:val="auto"/>
        </w:rPr>
        <w:t>VWDUWHG</w:t>
      </w:r>
      <w:r>
        <w:rPr>
          <w:rFonts w:ascii="PMingLiU" w:cs="PMingLiU" w:eastAsia="PMingLiU" w:hAnsi="PMingLiU"/>
          <w:sz w:val="18"/>
          <w:szCs w:val="18"/>
          <w:color w:val="auto"/>
        </w:rPr>
        <w:t/>
      </w:r>
      <w:r>
        <w:rPr>
          <w:rFonts w:ascii="Arial" w:cs="Arial" w:eastAsia="Arial" w:hAnsi="Arial"/>
          <w:sz w:val="18"/>
          <w:szCs w:val="18"/>
          <w:color w:val="auto"/>
        </w:rPr>
        <w:t>7ZLOLR</w:t>
      </w:r>
      <w:r>
        <w:rPr>
          <w:rFonts w:ascii="PMingLiU" w:cs="PMingLiU" w:eastAsia="PMingLiU" w:hAnsi="PMingLiU"/>
          <w:sz w:val="18"/>
          <w:szCs w:val="18"/>
          <w:color w:val="auto"/>
        </w:rPr>
        <w:t/>
      </w:r>
      <w:r>
        <w:rPr>
          <w:rFonts w:ascii="Arial" w:cs="Arial" w:eastAsia="Arial" w:hAnsi="Arial"/>
          <w:sz w:val="18"/>
          <w:szCs w:val="18"/>
          <w:color w:val="auto"/>
        </w:rPr>
        <w:t>DQG</w:t>
      </w:r>
      <w:r>
        <w:rPr>
          <w:rFonts w:ascii="PMingLiU" w:cs="PMingLiU" w:eastAsia="PMingLiU" w:hAnsi="PMingLiU"/>
          <w:sz w:val="18"/>
          <w:szCs w:val="18"/>
          <w:color w:val="auto"/>
        </w:rPr>
        <w:t/>
      </w:r>
      <w:r>
        <w:rPr>
          <w:rFonts w:ascii="Arial" w:cs="Arial" w:eastAsia="Arial" w:hAnsi="Arial"/>
          <w:sz w:val="18"/>
          <w:szCs w:val="18"/>
          <w:color w:val="auto"/>
        </w:rPr>
        <w:t>DORQJ</w:t>
      </w:r>
      <w:r>
        <w:rPr>
          <w:rFonts w:ascii="PMingLiU" w:cs="PMingLiU" w:eastAsia="PMingLiU" w:hAnsi="PMingLiU"/>
          <w:sz w:val="18"/>
          <w:szCs w:val="18"/>
          <w:color w:val="auto"/>
        </w:rPr>
        <w:t/>
      </w:r>
      <w:r>
        <w:rPr>
          <w:rFonts w:ascii="Arial" w:cs="Arial" w:eastAsia="Arial" w:hAnsi="Arial"/>
          <w:sz w:val="18"/>
          <w:szCs w:val="18"/>
          <w:color w:val="auto"/>
        </w:rPr>
        <w:t>ZLWK</w:t>
      </w:r>
      <w:r>
        <w:rPr>
          <w:rFonts w:ascii="PMingLiU" w:cs="PMingLiU" w:eastAsia="PMingLiU" w:hAnsi="PMingLiU"/>
          <w:sz w:val="18"/>
          <w:szCs w:val="18"/>
          <w:color w:val="auto"/>
        </w:rPr>
        <w:t/>
      </w:r>
      <w:r>
        <w:rPr>
          <w:rFonts w:ascii="Arial" w:cs="Arial" w:eastAsia="Arial" w:hAnsi="Arial"/>
          <w:sz w:val="18"/>
          <w:szCs w:val="18"/>
          <w:color w:val="auto"/>
        </w:rPr>
        <w:t>LW</w:t>
      </w:r>
      <w:r>
        <w:rPr>
          <w:rFonts w:ascii="PMingLiU" w:cs="PMingLiU" w:eastAsia="PMingLiU" w:hAnsi="PMingLiU"/>
          <w:sz w:val="18"/>
          <w:szCs w:val="18"/>
          <w:color w:val="auto"/>
        </w:rPr>
        <w:t/>
      </w:r>
      <w:r>
        <w:rPr>
          <w:rFonts w:ascii="Arial" w:cs="Arial" w:eastAsia="Arial" w:hAnsi="Arial"/>
          <w:sz w:val="18"/>
          <w:szCs w:val="18"/>
          <w:color w:val="auto"/>
        </w:rPr>
        <w:t>WKH</w:t>
      </w:r>
      <w:r>
        <w:rPr>
          <w:rFonts w:ascii="PMingLiU" w:cs="PMingLiU" w:eastAsia="PMingLiU" w:hAnsi="PMingLiU"/>
          <w:sz w:val="18"/>
          <w:szCs w:val="18"/>
          <w:color w:val="auto"/>
        </w:rPr>
        <w:t/>
      </w:r>
      <w:r>
        <w:rPr>
          <w:rFonts w:ascii="Arial" w:cs="Arial" w:eastAsia="Arial" w:hAnsi="Arial"/>
          <w:sz w:val="18"/>
          <w:szCs w:val="18"/>
          <w:color w:val="auto"/>
        </w:rPr>
        <w:t xml:space="preserve"> &amp;RPPXQLFDWLRQV</w:t>
      </w:r>
      <w:r>
        <w:rPr>
          <w:rFonts w:ascii="PMingLiU" w:cs="PMingLiU" w:eastAsia="PMingLiU" w:hAnsi="PMingLiU"/>
          <w:sz w:val="18"/>
          <w:szCs w:val="18"/>
          <w:color w:val="auto"/>
        </w:rPr>
        <w:t/>
      </w:r>
      <w:r>
        <w:rPr>
          <w:rFonts w:ascii="Arial" w:cs="Arial" w:eastAsia="Arial" w:hAnsi="Arial"/>
          <w:sz w:val="18"/>
          <w:szCs w:val="18"/>
          <w:color w:val="auto"/>
        </w:rPr>
        <w:t>3ODWIRUP</w:t>
      </w:r>
      <w:r>
        <w:rPr>
          <w:rFonts w:ascii="PMingLiU" w:cs="PMingLiU" w:eastAsia="PMingLiU" w:hAnsi="PMingLiU"/>
          <w:sz w:val="18"/>
          <w:szCs w:val="18"/>
          <w:color w:val="auto"/>
        </w:rPr>
        <w:t/>
      </w:r>
      <w:r>
        <w:rPr>
          <w:rFonts w:ascii="Arial" w:cs="Arial" w:eastAsia="Arial" w:hAnsi="Arial"/>
          <w:sz w:val="18"/>
          <w:szCs w:val="18"/>
          <w:color w:val="auto"/>
        </w:rPr>
        <w:t>DV</w:t>
      </w:r>
      <w:r>
        <w:rPr>
          <w:rFonts w:ascii="PMingLiU" w:cs="PMingLiU" w:eastAsia="PMingLiU" w:hAnsi="PMingLiU"/>
          <w:sz w:val="18"/>
          <w:szCs w:val="18"/>
          <w:color w:val="auto"/>
        </w:rPr>
        <w:t/>
      </w:r>
      <w:r>
        <w:rPr>
          <w:rFonts w:ascii="Arial" w:cs="Arial" w:eastAsia="Arial" w:hAnsi="Arial"/>
          <w:sz w:val="18"/>
          <w:szCs w:val="18"/>
          <w:color w:val="auto"/>
        </w:rPr>
        <w:t>D</w:t>
      </w:r>
      <w:r>
        <w:rPr>
          <w:rFonts w:ascii="PMingLiU" w:cs="PMingLiU" w:eastAsia="PMingLiU" w:hAnsi="PMingLiU"/>
          <w:sz w:val="18"/>
          <w:szCs w:val="18"/>
          <w:color w:val="auto"/>
        </w:rPr>
        <w:t/>
      </w:r>
      <w:r>
        <w:rPr>
          <w:rFonts w:ascii="Arial" w:cs="Arial" w:eastAsia="Arial" w:hAnsi="Arial"/>
          <w:sz w:val="18"/>
          <w:szCs w:val="18"/>
          <w:color w:val="auto"/>
        </w:rPr>
        <w:t>6HUYLFH</w:t>
      </w:r>
      <w:r>
        <w:rPr>
          <w:rFonts w:ascii="PMingLiU" w:cs="PMingLiU" w:eastAsia="PMingLiU" w:hAnsi="PMingLiU"/>
          <w:sz w:val="18"/>
          <w:szCs w:val="18"/>
          <w:color w:val="auto"/>
        </w:rPr>
        <w:t/>
      </w:r>
      <w:r>
        <w:rPr>
          <w:rFonts w:ascii="Arial" w:cs="Arial" w:eastAsia="Arial" w:hAnsi="Arial"/>
          <w:sz w:val="18"/>
          <w:szCs w:val="18"/>
          <w:color w:val="auto"/>
        </w:rPr>
        <w:t>&amp;3DD6</w:t>
      </w:r>
      <w:r>
        <w:rPr>
          <w:rFonts w:ascii="PMingLiU" w:cs="PMingLiU" w:eastAsia="PMingLiU" w:hAnsi="PMingLiU"/>
          <w:sz w:val="18"/>
          <w:szCs w:val="18"/>
          <w:color w:val="auto"/>
        </w:rPr>
        <w:t/>
      </w:r>
      <w:r>
        <w:rPr>
          <w:rFonts w:ascii="Arial" w:cs="Arial" w:eastAsia="Arial" w:hAnsi="Arial"/>
          <w:sz w:val="18"/>
          <w:szCs w:val="18"/>
          <w:color w:val="auto"/>
        </w:rPr>
        <w:t xml:space="preserve"> FDWHJRU\</w:t>
      </w:r>
      <w:r>
        <w:rPr>
          <w:rFonts w:ascii="PMingLiU" w:cs="PMingLiU" w:eastAsia="PMingLiU" w:hAnsi="PMingLiU"/>
          <w:sz w:val="18"/>
          <w:szCs w:val="18"/>
          <w:color w:val="auto"/>
        </w:rPr>
        <w:t/>
      </w:r>
      <w:r>
        <w:rPr>
          <w:rFonts w:ascii="Arial" w:cs="Arial" w:eastAsia="Arial" w:hAnsi="Arial"/>
          <w:sz w:val="18"/>
          <w:szCs w:val="18"/>
          <w:color w:val="auto"/>
        </w:rPr>
        <w:t>7KHLU</w:t>
      </w:r>
      <w:r>
        <w:rPr>
          <w:rFonts w:ascii="PMingLiU" w:cs="PMingLiU" w:eastAsia="PMingLiU" w:hAnsi="PMingLiU"/>
          <w:sz w:val="18"/>
          <w:szCs w:val="18"/>
          <w:color w:val="auto"/>
        </w:rPr>
        <w:t/>
      </w:r>
      <w:r>
        <w:rPr>
          <w:rFonts w:ascii="Arial" w:cs="Arial" w:eastAsia="Arial" w:hAnsi="Arial"/>
          <w:sz w:val="18"/>
          <w:szCs w:val="18"/>
          <w:color w:val="auto"/>
        </w:rPr>
        <w:t>YLVLRQ</w:t>
      </w:r>
      <w:r>
        <w:rPr>
          <w:rFonts w:ascii="PMingLiU" w:cs="PMingLiU" w:eastAsia="PMingLiU" w:hAnsi="PMingLiU"/>
          <w:sz w:val="18"/>
          <w:szCs w:val="18"/>
          <w:color w:val="auto"/>
        </w:rPr>
        <w:t/>
      </w:r>
      <w:r>
        <w:rPr>
          <w:rFonts w:ascii="Arial" w:cs="Arial" w:eastAsia="Arial" w:hAnsi="Arial"/>
          <w:sz w:val="18"/>
          <w:szCs w:val="18"/>
          <w:color w:val="auto"/>
        </w:rPr>
        <w:t>ZDV</w:t>
      </w:r>
      <w:r>
        <w:rPr>
          <w:rFonts w:ascii="PMingLiU" w:cs="PMingLiU" w:eastAsia="PMingLiU" w:hAnsi="PMingLiU"/>
          <w:sz w:val="18"/>
          <w:szCs w:val="18"/>
          <w:color w:val="auto"/>
        </w:rPr>
        <w:t/>
      </w:r>
      <w:r>
        <w:rPr>
          <w:rFonts w:ascii="Arial" w:cs="Arial" w:eastAsia="Arial" w:hAnsi="Arial"/>
          <w:sz w:val="18"/>
          <w:szCs w:val="18"/>
          <w:color w:val="auto"/>
        </w:rPr>
        <w:t>WR</w:t>
      </w:r>
      <w:r>
        <w:rPr>
          <w:rFonts w:ascii="PMingLiU" w:cs="PMingLiU" w:eastAsia="PMingLiU" w:hAnsi="PMingLiU"/>
          <w:sz w:val="18"/>
          <w:szCs w:val="18"/>
          <w:color w:val="auto"/>
        </w:rPr>
        <w:t/>
      </w:r>
      <w:r>
        <w:rPr>
          <w:rFonts w:ascii="Arial" w:cs="Arial" w:eastAsia="Arial" w:hAnsi="Arial"/>
          <w:sz w:val="18"/>
          <w:szCs w:val="18"/>
          <w:color w:val="auto"/>
        </w:rPr>
        <w:t>JLYH</w:t>
      </w:r>
      <w:r>
        <w:rPr>
          <w:rFonts w:ascii="PMingLiU" w:cs="PMingLiU" w:eastAsia="PMingLiU" w:hAnsi="PMingLiU"/>
          <w:sz w:val="18"/>
          <w:szCs w:val="18"/>
          <w:color w:val="auto"/>
        </w:rPr>
        <w:t/>
      </w:r>
      <w:r>
        <w:rPr>
          <w:rFonts w:ascii="Arial" w:cs="Arial" w:eastAsia="Arial" w:hAnsi="Arial"/>
          <w:sz w:val="18"/>
          <w:szCs w:val="18"/>
          <w:color w:val="auto"/>
        </w:rPr>
        <w:t>VRIWZDUH</w:t>
      </w:r>
      <w:r>
        <w:rPr>
          <w:rFonts w:ascii="PMingLiU" w:cs="PMingLiU" w:eastAsia="PMingLiU" w:hAnsi="PMingLiU"/>
          <w:sz w:val="18"/>
          <w:szCs w:val="18"/>
          <w:color w:val="auto"/>
        </w:rPr>
        <w:t/>
      </w:r>
      <w:r>
        <w:rPr>
          <w:rFonts w:ascii="Arial" w:cs="Arial" w:eastAsia="Arial" w:hAnsi="Arial"/>
          <w:sz w:val="18"/>
          <w:szCs w:val="18"/>
          <w:color w:val="auto"/>
        </w:rPr>
        <w:t xml:space="preserve"> GHYHORSHUV</w:t>
      </w:r>
      <w:r>
        <w:rPr>
          <w:rFonts w:ascii="PMingLiU" w:cs="PMingLiU" w:eastAsia="PMingLiU" w:hAnsi="PMingLiU"/>
          <w:sz w:val="18"/>
          <w:szCs w:val="18"/>
          <w:color w:val="auto"/>
        </w:rPr>
        <w:t/>
      </w:r>
      <w:r>
        <w:rPr>
          <w:rFonts w:ascii="Arial" w:cs="Arial" w:eastAsia="Arial" w:hAnsi="Arial"/>
          <w:sz w:val="18"/>
          <w:szCs w:val="18"/>
          <w:color w:val="auto"/>
        </w:rPr>
        <w:t>WKH</w:t>
      </w:r>
      <w:r>
        <w:rPr>
          <w:rFonts w:ascii="PMingLiU" w:cs="PMingLiU" w:eastAsia="PMingLiU" w:hAnsi="PMingLiU"/>
          <w:sz w:val="18"/>
          <w:szCs w:val="18"/>
          <w:color w:val="auto"/>
        </w:rPr>
        <w:t/>
      </w:r>
      <w:r>
        <w:rPr>
          <w:rFonts w:ascii="Arial" w:cs="Arial" w:eastAsia="Arial" w:hAnsi="Arial"/>
          <w:sz w:val="18"/>
          <w:szCs w:val="18"/>
          <w:color w:val="auto"/>
        </w:rPr>
        <w:t>WRROV</w:t>
      </w:r>
      <w:r>
        <w:rPr>
          <w:rFonts w:ascii="PMingLiU" w:cs="PMingLiU" w:eastAsia="PMingLiU" w:hAnsi="PMingLiU"/>
          <w:sz w:val="18"/>
          <w:szCs w:val="18"/>
          <w:color w:val="auto"/>
        </w:rPr>
        <w:t/>
      </w:r>
      <w:r>
        <w:rPr>
          <w:rFonts w:ascii="Arial" w:cs="Arial" w:eastAsia="Arial" w:hAnsi="Arial"/>
          <w:sz w:val="18"/>
          <w:szCs w:val="18"/>
          <w:color w:val="auto"/>
        </w:rPr>
        <w:t>WKH\</w:t>
      </w:r>
      <w:r>
        <w:rPr>
          <w:rFonts w:ascii="PMingLiU" w:cs="PMingLiU" w:eastAsia="PMingLiU" w:hAnsi="PMingLiU"/>
          <w:sz w:val="18"/>
          <w:szCs w:val="18"/>
          <w:color w:val="auto"/>
        </w:rPr>
        <w:t/>
      </w:r>
      <w:r>
        <w:rPr>
          <w:rFonts w:ascii="Arial" w:cs="Arial" w:eastAsia="Arial" w:hAnsi="Arial"/>
          <w:sz w:val="18"/>
          <w:szCs w:val="18"/>
          <w:color w:val="auto"/>
        </w:rPr>
        <w:t>QHHGHG</w:t>
      </w:r>
      <w:r>
        <w:rPr>
          <w:rFonts w:ascii="PMingLiU" w:cs="PMingLiU" w:eastAsia="PMingLiU" w:hAnsi="PMingLiU"/>
          <w:sz w:val="18"/>
          <w:szCs w:val="18"/>
          <w:color w:val="auto"/>
        </w:rPr>
        <w:t/>
      </w:r>
      <w:r>
        <w:rPr>
          <w:rFonts w:ascii="Arial" w:cs="Arial" w:eastAsia="Arial" w:hAnsi="Arial"/>
          <w:sz w:val="18"/>
          <w:szCs w:val="18"/>
          <w:color w:val="auto"/>
        </w:rPr>
        <w:t>WR</w:t>
      </w:r>
      <w:r>
        <w:rPr>
          <w:rFonts w:ascii="PMingLiU" w:cs="PMingLiU" w:eastAsia="PMingLiU" w:hAnsi="PMingLiU"/>
          <w:sz w:val="18"/>
          <w:szCs w:val="18"/>
          <w:color w:val="auto"/>
        </w:rPr>
        <w:t/>
      </w:r>
    </w:p>
    <w:p>
      <w:pPr>
        <w:spacing w:after="0" w:line="1" w:lineRule="exact"/>
        <w:rPr>
          <w:sz w:val="20"/>
          <w:szCs w:val="20"/>
          <w:color w:val="auto"/>
        </w:rPr>
      </w:pPr>
    </w:p>
    <w:p>
      <w:pPr>
        <w:ind w:left="1" w:right="20"/>
        <w:spacing w:after="0" w:line="306" w:lineRule="exact"/>
        <w:rPr>
          <w:sz w:val="20"/>
          <w:szCs w:val="20"/>
          <w:color w:val="auto"/>
        </w:rPr>
      </w:pPr>
      <w:r>
        <w:rPr>
          <w:rFonts w:ascii="Arial" w:cs="Arial" w:eastAsia="Arial" w:hAnsi="Arial"/>
          <w:sz w:val="17"/>
          <w:szCs w:val="17"/>
          <w:color w:val="auto"/>
        </w:rPr>
        <w:t>FRPPXQLFDWH</w:t>
      </w:r>
      <w:r>
        <w:rPr>
          <w:rFonts w:ascii="PMingLiU" w:cs="PMingLiU" w:eastAsia="PMingLiU" w:hAnsi="PMingLiU"/>
          <w:sz w:val="17"/>
          <w:szCs w:val="17"/>
          <w:color w:val="auto"/>
        </w:rPr>
        <w:t/>
      </w:r>
      <w:r>
        <w:rPr>
          <w:rFonts w:ascii="Arial" w:cs="Arial" w:eastAsia="Arial" w:hAnsi="Arial"/>
          <w:sz w:val="17"/>
          <w:szCs w:val="17"/>
          <w:color w:val="auto"/>
        </w:rPr>
        <w:t>HIIHFWLYHO\</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UHOLDEO\</w:t>
      </w:r>
      <w:r>
        <w:rPr>
          <w:rFonts w:ascii="PMingLiU" w:cs="PMingLiU" w:eastAsia="PMingLiU" w:hAnsi="PMingLiU"/>
          <w:sz w:val="17"/>
          <w:szCs w:val="17"/>
          <w:color w:val="auto"/>
        </w:rPr>
        <w:t/>
      </w:r>
      <w:r>
        <w:rPr>
          <w:rFonts w:ascii="Arial" w:cs="Arial" w:eastAsia="Arial" w:hAnsi="Arial"/>
          <w:sz w:val="17"/>
          <w:szCs w:val="17"/>
          <w:color w:val="auto"/>
        </w:rPr>
        <w:t>ZLWK</w:t>
      </w:r>
      <w:r>
        <w:rPr>
          <w:rFonts w:ascii="PMingLiU" w:cs="PMingLiU" w:eastAsia="PMingLiU" w:hAnsi="PMingLiU"/>
          <w:sz w:val="17"/>
          <w:szCs w:val="17"/>
          <w:color w:val="auto"/>
        </w:rPr>
        <w:t/>
      </w:r>
      <w:r>
        <w:rPr>
          <w:rFonts w:ascii="Arial" w:cs="Arial" w:eastAsia="Arial" w:hAnsi="Arial"/>
          <w:sz w:val="17"/>
          <w:szCs w:val="17"/>
          <w:color w:val="auto"/>
        </w:rPr>
        <w:t>WKHLU</w:t>
      </w:r>
      <w:r>
        <w:rPr>
          <w:rFonts w:ascii="PMingLiU" w:cs="PMingLiU" w:eastAsia="PMingLiU" w:hAnsi="PMingLiU"/>
          <w:sz w:val="17"/>
          <w:szCs w:val="17"/>
          <w:color w:val="auto"/>
        </w:rPr>
        <w:t/>
      </w:r>
      <w:r>
        <w:rPr>
          <w:rFonts w:ascii="Arial" w:cs="Arial" w:eastAsia="Arial" w:hAnsi="Arial"/>
          <w:sz w:val="17"/>
          <w:szCs w:val="17"/>
          <w:color w:val="auto"/>
        </w:rPr>
        <w:t xml:space="preserve"> FXVWRPHUV</w:t>
      </w:r>
      <w:r>
        <w:rPr>
          <w:rFonts w:ascii="PMingLiU" w:cs="PMingLiU" w:eastAsia="PMingLiU" w:hAnsi="PMingLiU"/>
          <w:sz w:val="17"/>
          <w:szCs w:val="17"/>
          <w:color w:val="auto"/>
        </w:rPr>
        <w:t/>
      </w:r>
      <w:r>
        <w:rPr>
          <w:rFonts w:ascii="Arial" w:cs="Arial" w:eastAsia="Arial" w:hAnsi="Arial"/>
          <w:sz w:val="17"/>
          <w:szCs w:val="17"/>
          <w:color w:val="auto"/>
        </w:rPr>
        <w:t>6LQFH</w:t>
      </w:r>
      <w:r>
        <w:rPr>
          <w:rFonts w:ascii="PMingLiU" w:cs="PMingLiU" w:eastAsia="PMingLiU" w:hAnsi="PMingLiU"/>
          <w:sz w:val="17"/>
          <w:szCs w:val="17"/>
          <w:color w:val="auto"/>
        </w:rPr>
        <w:t/>
      </w:r>
      <w:r>
        <w:rPr>
          <w:rFonts w:ascii="Arial" w:cs="Arial" w:eastAsia="Arial" w:hAnsi="Arial"/>
          <w:sz w:val="17"/>
          <w:szCs w:val="17"/>
          <w:color w:val="auto"/>
        </w:rPr>
        <w:t>WKDW</w:t>
      </w:r>
      <w:r>
        <w:rPr>
          <w:rFonts w:ascii="PMingLiU" w:cs="PMingLiU" w:eastAsia="PMingLiU" w:hAnsi="PMingLiU"/>
          <w:sz w:val="17"/>
          <w:szCs w:val="17"/>
          <w:color w:val="auto"/>
        </w:rPr>
        <w:t/>
      </w:r>
      <w:r>
        <w:rPr>
          <w:rFonts w:ascii="Arial" w:cs="Arial" w:eastAsia="Arial" w:hAnsi="Arial"/>
          <w:sz w:val="17"/>
          <w:szCs w:val="17"/>
          <w:color w:val="auto"/>
        </w:rPr>
        <w:t>EHJLQQLQJ</w:t>
      </w:r>
      <w:r>
        <w:rPr>
          <w:rFonts w:ascii="PMingLiU" w:cs="PMingLiU" w:eastAsia="PMingLiU" w:hAnsi="PMingLiU"/>
          <w:sz w:val="17"/>
          <w:szCs w:val="17"/>
          <w:color w:val="auto"/>
        </w:rPr>
        <w:t/>
      </w:r>
      <w:r>
        <w:rPr>
          <w:rFonts w:ascii="Arial" w:cs="Arial" w:eastAsia="Arial" w:hAnsi="Arial"/>
          <w:sz w:val="17"/>
          <w:szCs w:val="17"/>
          <w:color w:val="auto"/>
        </w:rPr>
        <w:t>7ZLOLR</w:t>
      </w:r>
      <w:r>
        <w:rPr>
          <w:rFonts w:ascii="PMingLiU" w:cs="PMingLiU" w:eastAsia="PMingLiU" w:hAnsi="PMingLiU"/>
          <w:sz w:val="17"/>
          <w:szCs w:val="17"/>
          <w:color w:val="auto"/>
        </w:rPr>
        <w:t/>
      </w:r>
      <w:r>
        <w:rPr>
          <w:rFonts w:ascii="Arial" w:cs="Arial" w:eastAsia="Arial" w:hAnsi="Arial"/>
          <w:sz w:val="17"/>
          <w:szCs w:val="17"/>
          <w:color w:val="auto"/>
        </w:rPr>
        <w:t>KDV</w:t>
      </w:r>
      <w:r>
        <w:rPr>
          <w:rFonts w:ascii="PMingLiU" w:cs="PMingLiU" w:eastAsia="PMingLiU" w:hAnsi="PMingLiU"/>
          <w:sz w:val="17"/>
          <w:szCs w:val="17"/>
          <w:color w:val="auto"/>
        </w:rPr>
        <w:t/>
      </w:r>
      <w:r>
        <w:rPr>
          <w:rFonts w:ascii="Arial" w:cs="Arial" w:eastAsia="Arial" w:hAnsi="Arial"/>
          <w:sz w:val="17"/>
          <w:szCs w:val="17"/>
          <w:color w:val="auto"/>
        </w:rPr>
        <w:t xml:space="preserve"> EHHQ</w:t>
      </w:r>
      <w:r>
        <w:rPr>
          <w:rFonts w:ascii="PMingLiU" w:cs="PMingLiU" w:eastAsia="PMingLiU" w:hAnsi="PMingLiU"/>
          <w:sz w:val="17"/>
          <w:szCs w:val="17"/>
          <w:color w:val="auto"/>
        </w:rPr>
        <w:t/>
      </w:r>
      <w:r>
        <w:rPr>
          <w:rFonts w:ascii="Arial" w:cs="Arial" w:eastAsia="Arial" w:hAnsi="Arial"/>
          <w:sz w:val="17"/>
          <w:szCs w:val="17"/>
          <w:color w:val="auto"/>
        </w:rPr>
        <w:t>WKH</w:t>
      </w:r>
      <w:r>
        <w:rPr>
          <w:rFonts w:ascii="PMingLiU" w:cs="PMingLiU" w:eastAsia="PMingLiU" w:hAnsi="PMingLiU"/>
          <w:sz w:val="17"/>
          <w:szCs w:val="17"/>
          <w:color w:val="auto"/>
        </w:rPr>
        <w:t/>
      </w:r>
      <w:r>
        <w:rPr>
          <w:rFonts w:ascii="Arial" w:cs="Arial" w:eastAsia="Arial" w:hAnsi="Arial"/>
          <w:sz w:val="17"/>
          <w:szCs w:val="17"/>
          <w:color w:val="auto"/>
        </w:rPr>
        <w:t>FOHDU</w:t>
      </w:r>
      <w:r>
        <w:rPr>
          <w:rFonts w:ascii="PMingLiU" w:cs="PMingLiU" w:eastAsia="PMingLiU" w:hAnsi="PMingLiU"/>
          <w:sz w:val="17"/>
          <w:szCs w:val="17"/>
          <w:color w:val="auto"/>
        </w:rPr>
        <w:t/>
      </w:r>
      <w:r>
        <w:rPr>
          <w:rFonts w:ascii="Arial" w:cs="Arial" w:eastAsia="Arial" w:hAnsi="Arial"/>
          <w:sz w:val="17"/>
          <w:szCs w:val="17"/>
          <w:color w:val="auto"/>
        </w:rPr>
        <w:t>PDUNHW</w:t>
      </w:r>
      <w:r>
        <w:rPr>
          <w:rFonts w:ascii="PMingLiU" w:cs="PMingLiU" w:eastAsia="PMingLiU" w:hAnsi="PMingLiU"/>
          <w:sz w:val="17"/>
          <w:szCs w:val="17"/>
          <w:color w:val="auto"/>
        </w:rPr>
        <w:t/>
      </w:r>
      <w:r>
        <w:rPr>
          <w:rFonts w:ascii="Arial" w:cs="Arial" w:eastAsia="Arial" w:hAnsi="Arial"/>
          <w:sz w:val="17"/>
          <w:szCs w:val="17"/>
          <w:color w:val="auto"/>
        </w:rPr>
        <w:t>OHDGHU</w:t>
      </w:r>
      <w:r>
        <w:rPr>
          <w:rFonts w:ascii="PMingLiU" w:cs="PMingLiU" w:eastAsia="PMingLiU" w:hAnsi="PMingLiU"/>
          <w:sz w:val="21"/>
          <w:szCs w:val="21"/>
          <w:color w:val="auto"/>
          <w:vertAlign w:val="superscript"/>
        </w:rPr>
        <w:t/>
      </w:r>
      <w:r>
        <w:rPr>
          <w:rFonts w:ascii="PMingLiU" w:cs="PMingLiU" w:eastAsia="PMingLiU" w:hAnsi="PMingLiU"/>
          <w:sz w:val="17"/>
          <w:szCs w:val="17"/>
          <w:color w:val="auto"/>
        </w:rPr>
        <w:t/>
      </w:r>
      <w:r>
        <w:rPr>
          <w:rFonts w:ascii="Arial" w:cs="Arial" w:eastAsia="Arial" w:hAnsi="Arial"/>
          <w:sz w:val="17"/>
          <w:szCs w:val="17"/>
          <w:color w:val="auto"/>
        </w:rPr>
        <w:t>LQ</w:t>
      </w:r>
      <w:r>
        <w:rPr>
          <w:rFonts w:ascii="PMingLiU" w:cs="PMingLiU" w:eastAsia="PMingLiU" w:hAnsi="PMingLiU"/>
          <w:sz w:val="17"/>
          <w:szCs w:val="17"/>
          <w:color w:val="auto"/>
        </w:rPr>
        <w:t/>
      </w:r>
      <w:r>
        <w:rPr>
          <w:rFonts w:ascii="Arial" w:cs="Arial" w:eastAsia="Arial" w:hAnsi="Arial"/>
          <w:sz w:val="17"/>
          <w:szCs w:val="17"/>
          <w:color w:val="auto"/>
        </w:rPr>
        <w:t>HQDEOLQJ</w:t>
      </w:r>
      <w:r>
        <w:rPr>
          <w:rFonts w:ascii="PMingLiU" w:cs="PMingLiU" w:eastAsia="PMingLiU" w:hAnsi="PMingLiU"/>
          <w:sz w:val="17"/>
          <w:szCs w:val="17"/>
          <w:color w:val="auto"/>
        </w:rPr>
        <w:t/>
      </w:r>
    </w:p>
    <w:p>
      <w:pPr>
        <w:spacing w:after="0" w:line="1" w:lineRule="exact"/>
        <w:rPr>
          <w:sz w:val="20"/>
          <w:szCs w:val="20"/>
          <w:color w:val="auto"/>
        </w:rPr>
      </w:pPr>
    </w:p>
    <w:p>
      <w:pPr>
        <w:ind w:left="1"/>
        <w:spacing w:after="0" w:line="279" w:lineRule="exact"/>
        <w:rPr>
          <w:sz w:val="20"/>
          <w:szCs w:val="20"/>
          <w:color w:val="auto"/>
        </w:rPr>
      </w:pPr>
      <w:r>
        <w:rPr>
          <w:rFonts w:ascii="Arial" w:cs="Arial" w:eastAsia="Arial" w:hAnsi="Arial"/>
          <w:sz w:val="23"/>
          <w:szCs w:val="23"/>
          <w:color w:val="auto"/>
        </w:rPr>
        <w:t>FRPPXQLFDWLRQV</w:t>
      </w:r>
      <w:r>
        <w:rPr>
          <w:rFonts w:ascii="PMingLiU" w:cs="PMingLiU" w:eastAsia="PMingLiU" w:hAnsi="PMingLiU"/>
          <w:sz w:val="23"/>
          <w:szCs w:val="23"/>
          <w:color w:val="auto"/>
        </w:rPr>
        <w:t/>
      </w:r>
      <w:r>
        <w:rPr>
          <w:rFonts w:ascii="Arial" w:cs="Arial" w:eastAsia="Arial" w:hAnsi="Arial"/>
          <w:sz w:val="23"/>
          <w:szCs w:val="23"/>
          <w:color w:val="auto"/>
        </w:rPr>
        <w:t>WHFKQRORJ\</w:t>
      </w:r>
      <w:r>
        <w:rPr>
          <w:rFonts w:ascii="PMingLiU" w:cs="PMingLiU" w:eastAsia="PMingLiU" w:hAnsi="PMingLiU"/>
          <w:sz w:val="23"/>
          <w:szCs w:val="23"/>
          <w:color w:val="auto"/>
        </w:rPr>
        <w:t/>
      </w:r>
      <w:r>
        <w:rPr>
          <w:rFonts w:ascii="PMingLiU" w:cs="PMingLiU" w:eastAsia="PMingLiU" w:hAnsi="PMingLiU"/>
          <w:sz w:val="20"/>
          <w:szCs w:val="20"/>
          <w:color w:val="auto"/>
        </w:rPr>
        <w:t/>
      </w:r>
    </w:p>
    <w:p>
      <w:pPr>
        <w:spacing w:after="0" w:line="333" w:lineRule="exact"/>
        <w:rPr>
          <w:sz w:val="20"/>
          <w:szCs w:val="20"/>
          <w:color w:val="auto"/>
        </w:rPr>
      </w:pPr>
    </w:p>
    <w:p>
      <w:pPr>
        <w:jc w:val="both"/>
        <w:ind w:left="1"/>
        <w:spacing w:after="0" w:line="304" w:lineRule="exact"/>
        <w:rPr>
          <w:sz w:val="20"/>
          <w:szCs w:val="20"/>
          <w:color w:val="auto"/>
        </w:rPr>
      </w:pPr>
      <w:r>
        <w:rPr>
          <w:rFonts w:ascii="Arial" w:cs="Arial" w:eastAsia="Arial" w:hAnsi="Arial"/>
          <w:sz w:val="17"/>
          <w:szCs w:val="17"/>
          <w:color w:val="auto"/>
        </w:rPr>
        <w:t>7RGD\</w:t>
      </w:r>
      <w:r>
        <w:rPr>
          <w:rFonts w:ascii="PMingLiU" w:cs="PMingLiU" w:eastAsia="PMingLiU" w:hAnsi="PMingLiU"/>
          <w:sz w:val="17"/>
          <w:szCs w:val="17"/>
          <w:color w:val="auto"/>
        </w:rPr>
        <w:t/>
      </w:r>
      <w:r>
        <w:rPr>
          <w:rFonts w:ascii="Arial" w:cs="Arial" w:eastAsia="Arial" w:hAnsi="Arial"/>
          <w:sz w:val="17"/>
          <w:szCs w:val="17"/>
          <w:color w:val="auto"/>
        </w:rPr>
        <w:t>7ZLOLR</w:t>
      </w:r>
      <w:r>
        <w:rPr>
          <w:rFonts w:ascii="PMingLiU" w:cs="PMingLiU" w:eastAsia="PMingLiU" w:hAnsi="PMingLiU"/>
          <w:sz w:val="17"/>
          <w:szCs w:val="17"/>
          <w:color w:val="auto"/>
        </w:rPr>
        <w:t/>
      </w:r>
      <w:r>
        <w:rPr>
          <w:rFonts w:ascii="Arial" w:cs="Arial" w:eastAsia="Arial" w:hAnsi="Arial"/>
          <w:sz w:val="17"/>
          <w:szCs w:val="17"/>
          <w:color w:val="auto"/>
        </w:rPr>
        <w:t>VWDQGV</w:t>
      </w:r>
      <w:r>
        <w:rPr>
          <w:rFonts w:ascii="PMingLiU" w:cs="PMingLiU" w:eastAsia="PMingLiU" w:hAnsi="PMingLiU"/>
          <w:sz w:val="17"/>
          <w:szCs w:val="17"/>
          <w:color w:val="auto"/>
        </w:rPr>
        <w:t/>
      </w:r>
      <w:r>
        <w:rPr>
          <w:rFonts w:ascii="Arial" w:cs="Arial" w:eastAsia="Arial" w:hAnsi="Arial"/>
          <w:sz w:val="17"/>
          <w:szCs w:val="17"/>
          <w:color w:val="auto"/>
        </w:rPr>
        <w:t>DW</w:t>
      </w:r>
      <w:r>
        <w:rPr>
          <w:rFonts w:ascii="PMingLiU" w:cs="PMingLiU" w:eastAsia="PMingLiU" w:hAnsi="PMingLiU"/>
          <w:sz w:val="17"/>
          <w:szCs w:val="17"/>
          <w:color w:val="auto"/>
        </w:rPr>
        <w:t/>
      </w:r>
      <w:r>
        <w:rPr>
          <w:rFonts w:ascii="Arial" w:cs="Arial" w:eastAsia="Arial" w:hAnsi="Arial"/>
          <w:sz w:val="17"/>
          <w:szCs w:val="17"/>
          <w:color w:val="auto"/>
        </w:rPr>
        <w:t>WKH</w:t>
      </w:r>
      <w:r>
        <w:rPr>
          <w:rFonts w:ascii="PMingLiU" w:cs="PMingLiU" w:eastAsia="PMingLiU" w:hAnsi="PMingLiU"/>
          <w:sz w:val="17"/>
          <w:szCs w:val="17"/>
          <w:color w:val="auto"/>
        </w:rPr>
        <w:t/>
      </w:r>
      <w:r>
        <w:rPr>
          <w:rFonts w:ascii="Arial" w:cs="Arial" w:eastAsia="Arial" w:hAnsi="Arial"/>
          <w:sz w:val="17"/>
          <w:szCs w:val="17"/>
          <w:color w:val="auto"/>
        </w:rPr>
        <w:t>OHDGLQJ</w:t>
      </w:r>
      <w:r>
        <w:rPr>
          <w:rFonts w:ascii="PMingLiU" w:cs="PMingLiU" w:eastAsia="PMingLiU" w:hAnsi="PMingLiU"/>
          <w:sz w:val="17"/>
          <w:szCs w:val="17"/>
          <w:color w:val="auto"/>
        </w:rPr>
        <w:t/>
      </w:r>
      <w:r>
        <w:rPr>
          <w:rFonts w:ascii="Arial" w:cs="Arial" w:eastAsia="Arial" w:hAnsi="Arial"/>
          <w:sz w:val="17"/>
          <w:szCs w:val="17"/>
          <w:color w:val="auto"/>
        </w:rPr>
        <w:t>HGJH</w:t>
      </w:r>
      <w:r>
        <w:rPr>
          <w:rFonts w:ascii="PMingLiU" w:cs="PMingLiU" w:eastAsia="PMingLiU" w:hAnsi="PMingLiU"/>
          <w:sz w:val="17"/>
          <w:szCs w:val="17"/>
          <w:color w:val="auto"/>
        </w:rPr>
        <w:t/>
      </w:r>
      <w:r>
        <w:rPr>
          <w:rFonts w:ascii="Arial" w:cs="Arial" w:eastAsia="Arial" w:hAnsi="Arial"/>
          <w:sz w:val="17"/>
          <w:szCs w:val="17"/>
          <w:color w:val="auto"/>
        </w:rPr>
        <w:t>RI</w:t>
      </w:r>
      <w:r>
        <w:rPr>
          <w:rFonts w:ascii="PMingLiU" w:cs="PMingLiU" w:eastAsia="PMingLiU" w:hAnsi="PMingLiU"/>
          <w:sz w:val="17"/>
          <w:szCs w:val="17"/>
          <w:color w:val="auto"/>
        </w:rPr>
        <w:t/>
      </w:r>
      <w:r>
        <w:rPr>
          <w:rFonts w:ascii="Arial" w:cs="Arial" w:eastAsia="Arial" w:hAnsi="Arial"/>
          <w:sz w:val="17"/>
          <w:szCs w:val="17"/>
          <w:color w:val="auto"/>
        </w:rPr>
        <w:t>WKH</w:t>
      </w:r>
      <w:r>
        <w:rPr>
          <w:rFonts w:ascii="PMingLiU" w:cs="PMingLiU" w:eastAsia="PMingLiU" w:hAnsi="PMingLiU"/>
          <w:sz w:val="17"/>
          <w:szCs w:val="17"/>
          <w:color w:val="auto"/>
        </w:rPr>
        <w:t/>
      </w:r>
      <w:r>
        <w:rPr>
          <w:rFonts w:ascii="Arial" w:cs="Arial" w:eastAsia="Arial" w:hAnsi="Arial"/>
          <w:sz w:val="17"/>
          <w:szCs w:val="17"/>
          <w:color w:val="auto"/>
        </w:rPr>
        <w:t xml:space="preserve"> $Ζ</w:t>
      </w:r>
      <w:r>
        <w:rPr>
          <w:rFonts w:ascii="PMingLiU" w:cs="PMingLiU" w:eastAsia="PMingLiU" w:hAnsi="PMingLiU"/>
          <w:sz w:val="17"/>
          <w:szCs w:val="17"/>
          <w:color w:val="auto"/>
        </w:rPr>
        <w:t/>
      </w:r>
      <w:r>
        <w:rPr>
          <w:rFonts w:ascii="Arial" w:cs="Arial" w:eastAsia="Arial" w:hAnsi="Arial"/>
          <w:sz w:val="17"/>
          <w:szCs w:val="17"/>
          <w:color w:val="auto"/>
        </w:rPr>
        <w:t>UHYROXWLRQ</w:t>
      </w:r>
      <w:r>
        <w:rPr>
          <w:rFonts w:ascii="PMingLiU" w:cs="PMingLiU" w:eastAsia="PMingLiU" w:hAnsi="PMingLiU"/>
          <w:sz w:val="17"/>
          <w:szCs w:val="17"/>
          <w:color w:val="auto"/>
        </w:rPr>
        <w:t/>
      </w:r>
      <w:r>
        <w:rPr>
          <w:rFonts w:ascii="Arial" w:cs="Arial" w:eastAsia="Arial" w:hAnsi="Arial"/>
          <w:sz w:val="17"/>
          <w:szCs w:val="17"/>
          <w:color w:val="auto"/>
        </w:rPr>
        <w:t>SRVLWLRQHG</w:t>
      </w:r>
      <w:r>
        <w:rPr>
          <w:rFonts w:ascii="PMingLiU" w:cs="PMingLiU" w:eastAsia="PMingLiU" w:hAnsi="PMingLiU"/>
          <w:sz w:val="17"/>
          <w:szCs w:val="17"/>
          <w:color w:val="auto"/>
        </w:rPr>
        <w:t/>
      </w:r>
      <w:r>
        <w:rPr>
          <w:rFonts w:ascii="Arial" w:cs="Arial" w:eastAsia="Arial" w:hAnsi="Arial"/>
          <w:sz w:val="17"/>
          <w:szCs w:val="17"/>
          <w:color w:val="auto"/>
        </w:rPr>
        <w:t>H[WUHPHO\</w:t>
      </w:r>
      <w:r>
        <w:rPr>
          <w:rFonts w:ascii="PMingLiU" w:cs="PMingLiU" w:eastAsia="PMingLiU" w:hAnsi="PMingLiU"/>
          <w:sz w:val="17"/>
          <w:szCs w:val="17"/>
          <w:color w:val="auto"/>
        </w:rPr>
        <w:t/>
      </w:r>
      <w:r>
        <w:rPr>
          <w:rFonts w:ascii="Arial" w:cs="Arial" w:eastAsia="Arial" w:hAnsi="Arial"/>
          <w:sz w:val="17"/>
          <w:szCs w:val="17"/>
          <w:color w:val="auto"/>
        </w:rPr>
        <w:t>ZHOO</w:t>
      </w:r>
      <w:r>
        <w:rPr>
          <w:rFonts w:ascii="PMingLiU" w:cs="PMingLiU" w:eastAsia="PMingLiU" w:hAnsi="PMingLiU"/>
          <w:sz w:val="17"/>
          <w:szCs w:val="17"/>
          <w:color w:val="auto"/>
        </w:rPr>
        <w:t/>
      </w:r>
      <w:r>
        <w:rPr>
          <w:rFonts w:ascii="Arial" w:cs="Arial" w:eastAsia="Arial" w:hAnsi="Arial"/>
          <w:sz w:val="17"/>
          <w:szCs w:val="17"/>
          <w:color w:val="auto"/>
        </w:rPr>
        <w:t>IRU</w:t>
      </w:r>
      <w:r>
        <w:rPr>
          <w:rFonts w:ascii="PMingLiU" w:cs="PMingLiU" w:eastAsia="PMingLiU" w:hAnsi="PMingLiU"/>
          <w:sz w:val="17"/>
          <w:szCs w:val="17"/>
          <w:color w:val="auto"/>
        </w:rPr>
        <w:t/>
      </w:r>
      <w:r>
        <w:rPr>
          <w:rFonts w:ascii="Arial" w:cs="Arial" w:eastAsia="Arial" w:hAnsi="Arial"/>
          <w:sz w:val="17"/>
          <w:szCs w:val="17"/>
          <w:color w:val="auto"/>
        </w:rPr>
        <w:t>WKH</w:t>
      </w:r>
      <w:r>
        <w:rPr>
          <w:rFonts w:ascii="PMingLiU" w:cs="PMingLiU" w:eastAsia="PMingLiU" w:hAnsi="PMingLiU"/>
          <w:sz w:val="17"/>
          <w:szCs w:val="17"/>
          <w:color w:val="auto"/>
        </w:rPr>
        <w:t/>
      </w:r>
    </w:p>
    <w:p>
      <w:pPr>
        <w:spacing w:after="0" w:line="2" w:lineRule="exact"/>
        <w:rPr>
          <w:sz w:val="20"/>
          <w:szCs w:val="20"/>
          <w:color w:val="auto"/>
        </w:rPr>
      </w:pPr>
    </w:p>
    <w:p>
      <w:pPr>
        <w:jc w:val="both"/>
        <w:ind w:left="1"/>
        <w:spacing w:after="0" w:line="305" w:lineRule="exact"/>
        <w:rPr>
          <w:sz w:val="20"/>
          <w:szCs w:val="20"/>
          <w:color w:val="auto"/>
        </w:rPr>
      </w:pPr>
      <w:r>
        <w:rPr>
          <w:rFonts w:ascii="Arial" w:cs="Arial" w:eastAsia="Arial" w:hAnsi="Arial"/>
          <w:sz w:val="17"/>
          <w:szCs w:val="17"/>
          <w:color w:val="auto"/>
        </w:rPr>
        <w:t>IXWXUH</w:t>
      </w:r>
      <w:r>
        <w:rPr>
          <w:rFonts w:ascii="PMingLiU" w:cs="PMingLiU" w:eastAsia="PMingLiU" w:hAnsi="PMingLiU"/>
          <w:sz w:val="17"/>
          <w:szCs w:val="17"/>
          <w:color w:val="auto"/>
        </w:rPr>
        <w:t/>
      </w:r>
      <w:r>
        <w:rPr>
          <w:rFonts w:ascii="Arial" w:cs="Arial" w:eastAsia="Arial" w:hAnsi="Arial"/>
          <w:sz w:val="17"/>
          <w:szCs w:val="17"/>
          <w:color w:val="auto"/>
        </w:rPr>
        <w:t>:H</w:t>
      </w:r>
      <w:r>
        <w:rPr>
          <w:rFonts w:ascii="PMingLiU" w:cs="PMingLiU" w:eastAsia="PMingLiU" w:hAnsi="PMingLiU"/>
          <w:sz w:val="17"/>
          <w:szCs w:val="17"/>
          <w:color w:val="auto"/>
        </w:rPr>
        <w:t/>
      </w:r>
      <w:r>
        <w:rPr>
          <w:rFonts w:ascii="Arial" w:cs="Arial" w:eastAsia="Arial" w:hAnsi="Arial"/>
          <w:sz w:val="17"/>
          <w:szCs w:val="17"/>
          <w:color w:val="auto"/>
        </w:rPr>
        <w:t>VHH</w:t>
      </w:r>
      <w:r>
        <w:rPr>
          <w:rFonts w:ascii="PMingLiU" w:cs="PMingLiU" w:eastAsia="PMingLiU" w:hAnsi="PMingLiU"/>
          <w:sz w:val="17"/>
          <w:szCs w:val="17"/>
          <w:color w:val="auto"/>
        </w:rPr>
        <w:t/>
      </w:r>
      <w:r>
        <w:rPr>
          <w:rFonts w:ascii="Arial" w:cs="Arial" w:eastAsia="Arial" w:hAnsi="Arial"/>
          <w:sz w:val="17"/>
          <w:szCs w:val="17"/>
          <w:color w:val="auto"/>
        </w:rPr>
        <w:t>HQGOHVV</w:t>
      </w:r>
      <w:r>
        <w:rPr>
          <w:rFonts w:ascii="PMingLiU" w:cs="PMingLiU" w:eastAsia="PMingLiU" w:hAnsi="PMingLiU"/>
          <w:sz w:val="17"/>
          <w:szCs w:val="17"/>
          <w:color w:val="auto"/>
        </w:rPr>
        <w:t/>
      </w:r>
      <w:r>
        <w:rPr>
          <w:rFonts w:ascii="Arial" w:cs="Arial" w:eastAsia="Arial" w:hAnsi="Arial"/>
          <w:sz w:val="17"/>
          <w:szCs w:val="17"/>
          <w:color w:val="auto"/>
        </w:rPr>
        <w:t>SRVVLELOLWLHV</w:t>
      </w:r>
      <w:r>
        <w:rPr>
          <w:rFonts w:ascii="PMingLiU" w:cs="PMingLiU" w:eastAsia="PMingLiU" w:hAnsi="PMingLiU"/>
          <w:sz w:val="17"/>
          <w:szCs w:val="17"/>
          <w:color w:val="auto"/>
        </w:rPr>
        <w:t/>
      </w:r>
      <w:r>
        <w:rPr>
          <w:rFonts w:ascii="Arial" w:cs="Arial" w:eastAsia="Arial" w:hAnsi="Arial"/>
          <w:sz w:val="17"/>
          <w:szCs w:val="17"/>
          <w:color w:val="auto"/>
        </w:rPr>
        <w:t>WR</w:t>
      </w:r>
      <w:r>
        <w:rPr>
          <w:rFonts w:ascii="PMingLiU" w:cs="PMingLiU" w:eastAsia="PMingLiU" w:hAnsi="PMingLiU"/>
          <w:sz w:val="17"/>
          <w:szCs w:val="17"/>
          <w:color w:val="auto"/>
        </w:rPr>
        <w:t/>
      </w:r>
      <w:r>
        <w:rPr>
          <w:rFonts w:ascii="Arial" w:cs="Arial" w:eastAsia="Arial" w:hAnsi="Arial"/>
          <w:sz w:val="17"/>
          <w:szCs w:val="17"/>
          <w:color w:val="auto"/>
        </w:rPr>
        <w:t>LQQRYDWH</w:t>
      </w:r>
      <w:r>
        <w:rPr>
          <w:rFonts w:ascii="PMingLiU" w:cs="PMingLiU" w:eastAsia="PMingLiU" w:hAnsi="PMingLiU"/>
          <w:sz w:val="17"/>
          <w:szCs w:val="17"/>
          <w:color w:val="auto"/>
        </w:rPr>
        <w:t/>
      </w:r>
      <w:r>
        <w:rPr>
          <w:rFonts w:ascii="Arial" w:cs="Arial" w:eastAsia="Arial" w:hAnsi="Arial"/>
          <w:sz w:val="17"/>
          <w:szCs w:val="17"/>
          <w:color w:val="auto"/>
        </w:rPr>
        <w:t xml:space="preserve"> ZLWK</w:t>
      </w:r>
      <w:r>
        <w:rPr>
          <w:rFonts w:ascii="PMingLiU" w:cs="PMingLiU" w:eastAsia="PMingLiU" w:hAnsi="PMingLiU"/>
          <w:sz w:val="17"/>
          <w:szCs w:val="17"/>
          <w:color w:val="auto"/>
        </w:rPr>
        <w:t/>
      </w:r>
      <w:r>
        <w:rPr>
          <w:rFonts w:ascii="Arial" w:cs="Arial" w:eastAsia="Arial" w:hAnsi="Arial"/>
          <w:sz w:val="17"/>
          <w:szCs w:val="17"/>
          <w:color w:val="auto"/>
        </w:rPr>
        <w:t>$Ζ</w:t>
      </w:r>
      <w:r>
        <w:rPr>
          <w:rFonts w:ascii="PMingLiU" w:cs="PMingLiU" w:eastAsia="PMingLiU" w:hAnsi="PMingLiU"/>
          <w:sz w:val="17"/>
          <w:szCs w:val="17"/>
          <w:color w:val="auto"/>
        </w:rPr>
        <w:t/>
      </w:r>
      <w:r>
        <w:rPr>
          <w:rFonts w:ascii="Arial" w:cs="Arial" w:eastAsia="Arial" w:hAnsi="Arial"/>
          <w:sz w:val="17"/>
          <w:szCs w:val="17"/>
          <w:color w:val="auto"/>
        </w:rPr>
        <w:t>7ZR</w:t>
      </w:r>
      <w:r>
        <w:rPr>
          <w:rFonts w:ascii="PMingLiU" w:cs="PMingLiU" w:eastAsia="PMingLiU" w:hAnsi="PMingLiU"/>
          <w:sz w:val="17"/>
          <w:szCs w:val="17"/>
          <w:color w:val="auto"/>
        </w:rPr>
        <w:t/>
      </w:r>
      <w:r>
        <w:rPr>
          <w:rFonts w:ascii="Arial" w:cs="Arial" w:eastAsia="Arial" w:hAnsi="Arial"/>
          <w:sz w:val="17"/>
          <w:szCs w:val="17"/>
          <w:color w:val="auto"/>
        </w:rPr>
        <w:t>NH\</w:t>
      </w:r>
      <w:r>
        <w:rPr>
          <w:rFonts w:ascii="PMingLiU" w:cs="PMingLiU" w:eastAsia="PMingLiU" w:hAnsi="PMingLiU"/>
          <w:sz w:val="17"/>
          <w:szCs w:val="17"/>
          <w:color w:val="auto"/>
        </w:rPr>
        <w:t/>
      </w:r>
      <w:r>
        <w:rPr>
          <w:rFonts w:ascii="Arial" w:cs="Arial" w:eastAsia="Arial" w:hAnsi="Arial"/>
          <w:sz w:val="17"/>
          <w:szCs w:val="17"/>
          <w:color w:val="auto"/>
        </w:rPr>
        <w:t>FRPSRQHQWV</w:t>
      </w:r>
      <w:r>
        <w:rPr>
          <w:rFonts w:ascii="PMingLiU" w:cs="PMingLiU" w:eastAsia="PMingLiU" w:hAnsi="PMingLiU"/>
          <w:sz w:val="17"/>
          <w:szCs w:val="17"/>
          <w:color w:val="auto"/>
        </w:rPr>
        <w:t/>
      </w:r>
      <w:r>
        <w:rPr>
          <w:rFonts w:ascii="Arial" w:cs="Arial" w:eastAsia="Arial" w:hAnsi="Arial"/>
          <w:sz w:val="17"/>
          <w:szCs w:val="17"/>
          <w:color w:val="auto"/>
        </w:rPr>
        <w:t>WR</w:t>
      </w:r>
      <w:r>
        <w:rPr>
          <w:rFonts w:ascii="PMingLiU" w:cs="PMingLiU" w:eastAsia="PMingLiU" w:hAnsi="PMingLiU"/>
          <w:sz w:val="17"/>
          <w:szCs w:val="17"/>
          <w:color w:val="auto"/>
        </w:rPr>
        <w:t/>
      </w:r>
      <w:r>
        <w:rPr>
          <w:rFonts w:ascii="Arial" w:cs="Arial" w:eastAsia="Arial" w:hAnsi="Arial"/>
          <w:sz w:val="17"/>
          <w:szCs w:val="17"/>
          <w:color w:val="auto"/>
        </w:rPr>
        <w:t>FUHDWLQJ</w:t>
      </w:r>
      <w:r>
        <w:rPr>
          <w:rFonts w:ascii="PMingLiU" w:cs="PMingLiU" w:eastAsia="PMingLiU" w:hAnsi="PMingLiU"/>
          <w:sz w:val="17"/>
          <w:szCs w:val="17"/>
          <w:color w:val="auto"/>
        </w:rPr>
        <w:t/>
      </w:r>
      <w:r>
        <w:rPr>
          <w:rFonts w:ascii="Arial" w:cs="Arial" w:eastAsia="Arial" w:hAnsi="Arial"/>
          <w:sz w:val="17"/>
          <w:szCs w:val="17"/>
          <w:color w:val="auto"/>
        </w:rPr>
        <w:t>DQ</w:t>
      </w:r>
      <w:r>
        <w:rPr>
          <w:rFonts w:ascii="PMingLiU" w:cs="PMingLiU" w:eastAsia="PMingLiU" w:hAnsi="PMingLiU"/>
          <w:sz w:val="17"/>
          <w:szCs w:val="17"/>
          <w:color w:val="auto"/>
        </w:rPr>
        <w:t/>
      </w:r>
      <w:r>
        <w:rPr>
          <w:rFonts w:ascii="Arial" w:cs="Arial" w:eastAsia="Arial" w:hAnsi="Arial"/>
          <w:sz w:val="17"/>
          <w:szCs w:val="17"/>
          <w:color w:val="auto"/>
        </w:rPr>
        <w:t>$Ζ</w:t>
      </w:r>
      <w:r>
        <w:rPr>
          <w:rFonts w:ascii="PMingLiU" w:cs="PMingLiU" w:eastAsia="PMingLiU" w:hAnsi="PMingLiU"/>
          <w:sz w:val="17"/>
          <w:szCs w:val="17"/>
          <w:color w:val="auto"/>
        </w:rPr>
        <w:t/>
      </w:r>
      <w:r>
        <w:rPr>
          <w:rFonts w:ascii="Arial" w:cs="Arial" w:eastAsia="Arial" w:hAnsi="Arial"/>
          <w:sz w:val="17"/>
          <w:szCs w:val="17"/>
          <w:color w:val="auto"/>
        </w:rPr>
        <w:t xml:space="preserve"> VROXWLRQ</w:t>
      </w:r>
      <w:r>
        <w:rPr>
          <w:rFonts w:ascii="PMingLiU" w:cs="PMingLiU" w:eastAsia="PMingLiU" w:hAnsi="PMingLiU"/>
          <w:sz w:val="17"/>
          <w:szCs w:val="17"/>
          <w:color w:val="auto"/>
        </w:rPr>
        <w:t/>
      </w:r>
      <w:r>
        <w:rPr>
          <w:rFonts w:ascii="Arial" w:cs="Arial" w:eastAsia="Arial" w:hAnsi="Arial"/>
          <w:sz w:val="17"/>
          <w:szCs w:val="17"/>
          <w:color w:val="auto"/>
        </w:rPr>
        <w:t>DUH</w:t>
      </w:r>
      <w:r>
        <w:rPr>
          <w:rFonts w:ascii="PMingLiU" w:cs="PMingLiU" w:eastAsia="PMingLiU" w:hAnsi="PMingLiU"/>
          <w:sz w:val="17"/>
          <w:szCs w:val="17"/>
          <w:color w:val="auto"/>
        </w:rPr>
        <w:t/>
      </w:r>
      <w:r>
        <w:rPr>
          <w:rFonts w:ascii="Arial" w:cs="Arial" w:eastAsia="Arial" w:hAnsi="Arial"/>
          <w:sz w:val="17"/>
          <w:szCs w:val="17"/>
          <w:color w:val="auto"/>
        </w:rPr>
        <w:t>WKH</w:t>
      </w:r>
      <w:r>
        <w:rPr>
          <w:rFonts w:ascii="PMingLiU" w:cs="PMingLiU" w:eastAsia="PMingLiU" w:hAnsi="PMingLiU"/>
          <w:sz w:val="17"/>
          <w:szCs w:val="17"/>
          <w:color w:val="auto"/>
        </w:rPr>
        <w:t/>
      </w:r>
      <w:r>
        <w:rPr>
          <w:rFonts w:ascii="Arial" w:cs="Arial" w:eastAsia="Arial" w:hAnsi="Arial"/>
          <w:sz w:val="17"/>
          <w:szCs w:val="17"/>
          <w:color w:val="auto"/>
        </w:rPr>
        <w:t>GDWD</w:t>
      </w:r>
      <w:r>
        <w:rPr>
          <w:rFonts w:ascii="PMingLiU" w:cs="PMingLiU" w:eastAsia="PMingLiU" w:hAnsi="PMingLiU"/>
          <w:sz w:val="17"/>
          <w:szCs w:val="17"/>
          <w:color w:val="auto"/>
        </w:rPr>
        <w:t/>
      </w:r>
      <w:r>
        <w:rPr>
          <w:rFonts w:ascii="Arial" w:cs="Arial" w:eastAsia="Arial" w:hAnsi="Arial"/>
          <w:sz w:val="17"/>
          <w:szCs w:val="17"/>
          <w:color w:val="auto"/>
        </w:rPr>
        <w:t>QHHGHG</w:t>
      </w:r>
      <w:r>
        <w:rPr>
          <w:rFonts w:ascii="PMingLiU" w:cs="PMingLiU" w:eastAsia="PMingLiU" w:hAnsi="PMingLiU"/>
          <w:sz w:val="17"/>
          <w:szCs w:val="17"/>
          <w:color w:val="auto"/>
        </w:rPr>
        <w:t/>
      </w:r>
      <w:r>
        <w:rPr>
          <w:rFonts w:ascii="Arial" w:cs="Arial" w:eastAsia="Arial" w:hAnsi="Arial"/>
          <w:sz w:val="17"/>
          <w:szCs w:val="17"/>
          <w:color w:val="auto"/>
        </w:rPr>
        <w:t>WR</w:t>
      </w:r>
      <w:r>
        <w:rPr>
          <w:rFonts w:ascii="PMingLiU" w:cs="PMingLiU" w:eastAsia="PMingLiU" w:hAnsi="PMingLiU"/>
          <w:sz w:val="17"/>
          <w:szCs w:val="17"/>
          <w:color w:val="auto"/>
        </w:rPr>
        <w:t/>
      </w:r>
      <w:r>
        <w:rPr>
          <w:rFonts w:ascii="Arial" w:cs="Arial" w:eastAsia="Arial" w:hAnsi="Arial"/>
          <w:sz w:val="17"/>
          <w:szCs w:val="17"/>
          <w:color w:val="auto"/>
        </w:rPr>
        <w:t>WUDLQ</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p>
    <w:p>
      <w:pPr>
        <w:spacing w:after="0" w:line="4" w:lineRule="exact"/>
        <w:rPr>
          <w:sz w:val="20"/>
          <w:szCs w:val="20"/>
          <w:color w:val="auto"/>
        </w:rPr>
      </w:pPr>
    </w:p>
    <w:p>
      <w:pPr>
        <w:jc w:val="both"/>
        <w:ind w:left="1" w:right="40"/>
        <w:spacing w:after="0" w:line="305" w:lineRule="exact"/>
        <w:rPr>
          <w:sz w:val="20"/>
          <w:szCs w:val="20"/>
          <w:color w:val="auto"/>
        </w:rPr>
      </w:pPr>
      <w:r>
        <w:rPr>
          <w:rFonts w:ascii="Arial" w:cs="Arial" w:eastAsia="Arial" w:hAnsi="Arial"/>
          <w:sz w:val="16"/>
          <w:szCs w:val="16"/>
          <w:color w:val="auto"/>
        </w:rPr>
        <w:t>SHUVRQDOL]H</w:t>
      </w:r>
      <w:r>
        <w:rPr>
          <w:rFonts w:ascii="PMingLiU" w:cs="PMingLiU" w:eastAsia="PMingLiU" w:hAnsi="PMingLiU"/>
          <w:sz w:val="16"/>
          <w:szCs w:val="16"/>
          <w:color w:val="auto"/>
        </w:rPr>
        <w:t/>
      </w:r>
      <w:r>
        <w:rPr>
          <w:rFonts w:ascii="Arial" w:cs="Arial" w:eastAsia="Arial" w:hAnsi="Arial"/>
          <w:sz w:val="16"/>
          <w:szCs w:val="16"/>
          <w:color w:val="auto"/>
        </w:rPr>
        <w:t>PRGHOV</w:t>
      </w:r>
      <w:r>
        <w:rPr>
          <w:rFonts w:ascii="PMingLiU" w:cs="PMingLiU" w:eastAsia="PMingLiU" w:hAnsi="PMingLiU"/>
          <w:sz w:val="16"/>
          <w:szCs w:val="16"/>
          <w:color w:val="auto"/>
        </w:rPr>
        <w:t/>
      </w:r>
      <w:r>
        <w:rPr>
          <w:rFonts w:ascii="Arial" w:cs="Arial" w:eastAsia="Arial" w:hAnsi="Arial"/>
          <w:sz w:val="16"/>
          <w:szCs w:val="16"/>
          <w:color w:val="auto"/>
        </w:rPr>
        <w:t>SOXV</w:t>
      </w:r>
      <w:r>
        <w:rPr>
          <w:rFonts w:ascii="PMingLiU" w:cs="PMingLiU" w:eastAsia="PMingLiU" w:hAnsi="PMingLiU"/>
          <w:sz w:val="16"/>
          <w:szCs w:val="16"/>
          <w:color w:val="auto"/>
        </w:rPr>
        <w:t/>
      </w:r>
      <w:r>
        <w:rPr>
          <w:rFonts w:ascii="Arial" w:cs="Arial" w:eastAsia="Arial" w:hAnsi="Arial"/>
          <w:sz w:val="16"/>
          <w:szCs w:val="16"/>
          <w:color w:val="auto"/>
        </w:rPr>
        <w:t>WKH</w:t>
      </w:r>
      <w:r>
        <w:rPr>
          <w:rFonts w:ascii="PMingLiU" w:cs="PMingLiU" w:eastAsia="PMingLiU" w:hAnsi="PMingLiU"/>
          <w:sz w:val="16"/>
          <w:szCs w:val="16"/>
          <w:color w:val="auto"/>
        </w:rPr>
        <w:t/>
      </w:r>
      <w:r>
        <w:rPr>
          <w:rFonts w:ascii="Arial" w:cs="Arial" w:eastAsia="Arial" w:hAnsi="Arial"/>
          <w:sz w:val="16"/>
          <w:szCs w:val="16"/>
          <w:color w:val="auto"/>
        </w:rPr>
        <w:t>FRPPXQLFDWLRQV</w:t>
      </w:r>
      <w:r>
        <w:rPr>
          <w:rFonts w:ascii="PMingLiU" w:cs="PMingLiU" w:eastAsia="PMingLiU" w:hAnsi="PMingLiU"/>
          <w:sz w:val="16"/>
          <w:szCs w:val="16"/>
          <w:color w:val="auto"/>
        </w:rPr>
        <w:t/>
      </w:r>
      <w:r>
        <w:rPr>
          <w:rFonts w:ascii="Arial" w:cs="Arial" w:eastAsia="Arial" w:hAnsi="Arial"/>
          <w:sz w:val="16"/>
          <w:szCs w:val="16"/>
          <w:color w:val="auto"/>
        </w:rPr>
        <w:t xml:space="preserve"> FDSDELOLWLHV</w:t>
      </w:r>
      <w:r>
        <w:rPr>
          <w:rFonts w:ascii="PMingLiU" w:cs="PMingLiU" w:eastAsia="PMingLiU" w:hAnsi="PMingLiU"/>
          <w:sz w:val="16"/>
          <w:szCs w:val="16"/>
          <w:color w:val="auto"/>
        </w:rPr>
        <w:t/>
      </w:r>
      <w:r>
        <w:rPr>
          <w:rFonts w:ascii="Arial" w:cs="Arial" w:eastAsia="Arial" w:hAnsi="Arial"/>
          <w:sz w:val="16"/>
          <w:szCs w:val="16"/>
          <w:color w:val="auto"/>
        </w:rPr>
        <w:t>WR</w:t>
      </w:r>
      <w:r>
        <w:rPr>
          <w:rFonts w:ascii="PMingLiU" w:cs="PMingLiU" w:eastAsia="PMingLiU" w:hAnsi="PMingLiU"/>
          <w:sz w:val="16"/>
          <w:szCs w:val="16"/>
          <w:color w:val="auto"/>
        </w:rPr>
        <w:t/>
      </w:r>
      <w:r>
        <w:rPr>
          <w:rFonts w:ascii="Arial" w:cs="Arial" w:eastAsia="Arial" w:hAnsi="Arial"/>
          <w:sz w:val="16"/>
          <w:szCs w:val="16"/>
          <w:color w:val="auto"/>
        </w:rPr>
        <w:t>DOORZ</w:t>
      </w:r>
      <w:r>
        <w:rPr>
          <w:rFonts w:ascii="PMingLiU" w:cs="PMingLiU" w:eastAsia="PMingLiU" w:hAnsi="PMingLiU"/>
          <w:sz w:val="16"/>
          <w:szCs w:val="16"/>
          <w:color w:val="auto"/>
        </w:rPr>
        <w:t/>
      </w:r>
      <w:r>
        <w:rPr>
          <w:rFonts w:ascii="Arial" w:cs="Arial" w:eastAsia="Arial" w:hAnsi="Arial"/>
          <w:sz w:val="16"/>
          <w:szCs w:val="16"/>
          <w:color w:val="auto"/>
        </w:rPr>
        <w:t>FXVWRPHUV</w:t>
      </w:r>
      <w:r>
        <w:rPr>
          <w:rFonts w:ascii="PMingLiU" w:cs="PMingLiU" w:eastAsia="PMingLiU" w:hAnsi="PMingLiU"/>
          <w:sz w:val="16"/>
          <w:szCs w:val="16"/>
          <w:color w:val="auto"/>
        </w:rPr>
        <w:t/>
      </w:r>
      <w:r>
        <w:rPr>
          <w:rFonts w:ascii="Arial" w:cs="Arial" w:eastAsia="Arial" w:hAnsi="Arial"/>
          <w:sz w:val="16"/>
          <w:szCs w:val="16"/>
          <w:color w:val="auto"/>
        </w:rPr>
        <w:t>WR</w:t>
      </w:r>
      <w:r>
        <w:rPr>
          <w:rFonts w:ascii="PMingLiU" w:cs="PMingLiU" w:eastAsia="PMingLiU" w:hAnsi="PMingLiU"/>
          <w:sz w:val="16"/>
          <w:szCs w:val="16"/>
          <w:color w:val="auto"/>
        </w:rPr>
        <w:t/>
      </w:r>
      <w:r>
        <w:rPr>
          <w:rFonts w:ascii="Arial" w:cs="Arial" w:eastAsia="Arial" w:hAnsi="Arial"/>
          <w:sz w:val="16"/>
          <w:szCs w:val="16"/>
          <w:color w:val="auto"/>
        </w:rPr>
        <w:t>LQWHUDFW</w:t>
      </w:r>
      <w:r>
        <w:rPr>
          <w:rFonts w:ascii="PMingLiU" w:cs="PMingLiU" w:eastAsia="PMingLiU" w:hAnsi="PMingLiU"/>
          <w:sz w:val="16"/>
          <w:szCs w:val="16"/>
          <w:color w:val="auto"/>
        </w:rPr>
        <w:t/>
      </w:r>
      <w:r>
        <w:rPr>
          <w:rFonts w:ascii="Arial" w:cs="Arial" w:eastAsia="Arial" w:hAnsi="Arial"/>
          <w:sz w:val="16"/>
          <w:szCs w:val="16"/>
          <w:color w:val="auto"/>
        </w:rPr>
        <w:t>ZLWK</w:t>
      </w:r>
      <w:r>
        <w:rPr>
          <w:rFonts w:ascii="PMingLiU" w:cs="PMingLiU" w:eastAsia="PMingLiU" w:hAnsi="PMingLiU"/>
          <w:sz w:val="16"/>
          <w:szCs w:val="16"/>
          <w:color w:val="auto"/>
        </w:rPr>
        <w:t/>
      </w:r>
      <w:r>
        <w:rPr>
          <w:rFonts w:ascii="Arial" w:cs="Arial" w:eastAsia="Arial" w:hAnsi="Arial"/>
          <w:sz w:val="16"/>
          <w:szCs w:val="16"/>
          <w:color w:val="auto"/>
        </w:rPr>
        <w:t xml:space="preserve"> WKRVH</w:t>
      </w:r>
      <w:r>
        <w:rPr>
          <w:rFonts w:ascii="PMingLiU" w:cs="PMingLiU" w:eastAsia="PMingLiU" w:hAnsi="PMingLiU"/>
          <w:sz w:val="16"/>
          <w:szCs w:val="16"/>
          <w:color w:val="auto"/>
        </w:rPr>
        <w:t/>
      </w:r>
      <w:r>
        <w:rPr>
          <w:rFonts w:ascii="Arial" w:cs="Arial" w:eastAsia="Arial" w:hAnsi="Arial"/>
          <w:sz w:val="16"/>
          <w:szCs w:val="16"/>
          <w:color w:val="auto"/>
        </w:rPr>
        <w:t>PRGHOV</w:t>
      </w:r>
      <w:r>
        <w:rPr>
          <w:rFonts w:ascii="PMingLiU" w:cs="PMingLiU" w:eastAsia="PMingLiU" w:hAnsi="PMingLiU"/>
          <w:sz w:val="16"/>
          <w:szCs w:val="16"/>
          <w:color w:val="auto"/>
        </w:rPr>
        <w:t/>
      </w:r>
      <w:r>
        <w:rPr>
          <w:rFonts w:ascii="Arial" w:cs="Arial" w:eastAsia="Arial" w:hAnsi="Arial"/>
          <w:sz w:val="16"/>
          <w:szCs w:val="16"/>
          <w:color w:val="auto"/>
        </w:rPr>
        <w:t>7ZLOLR</w:t>
      </w:r>
      <w:r>
        <w:rPr>
          <w:rFonts w:ascii="PMingLiU" w:cs="PMingLiU" w:eastAsia="PMingLiU" w:hAnsi="PMingLiU"/>
          <w:sz w:val="16"/>
          <w:szCs w:val="16"/>
          <w:color w:val="auto"/>
        </w:rPr>
        <w:t/>
      </w:r>
      <w:r>
        <w:rPr>
          <w:rFonts w:ascii="Arial" w:cs="Arial" w:eastAsia="Arial" w:hAnsi="Arial"/>
          <w:sz w:val="16"/>
          <w:szCs w:val="16"/>
          <w:color w:val="auto"/>
        </w:rPr>
        <w:t>LV</w:t>
      </w:r>
      <w:r>
        <w:rPr>
          <w:rFonts w:ascii="PMingLiU" w:cs="PMingLiU" w:eastAsia="PMingLiU" w:hAnsi="PMingLiU"/>
          <w:sz w:val="16"/>
          <w:szCs w:val="16"/>
          <w:color w:val="auto"/>
        </w:rPr>
        <w:t/>
      </w:r>
      <w:r>
        <w:rPr>
          <w:rFonts w:ascii="Arial" w:cs="Arial" w:eastAsia="Arial" w:hAnsi="Arial"/>
          <w:sz w:val="16"/>
          <w:szCs w:val="16"/>
          <w:color w:val="auto"/>
        </w:rPr>
        <w:t>D</w:t>
      </w:r>
      <w:r>
        <w:rPr>
          <w:rFonts w:ascii="PMingLiU" w:cs="PMingLiU" w:eastAsia="PMingLiU" w:hAnsi="PMingLiU"/>
          <w:sz w:val="16"/>
          <w:szCs w:val="16"/>
          <w:color w:val="auto"/>
        </w:rPr>
        <w:t/>
      </w:r>
      <w:r>
        <w:rPr>
          <w:rFonts w:ascii="Arial" w:cs="Arial" w:eastAsia="Arial" w:hAnsi="Arial"/>
          <w:sz w:val="16"/>
          <w:szCs w:val="16"/>
          <w:color w:val="auto"/>
        </w:rPr>
        <w:t>PDUNHW</w:t>
      </w:r>
      <w:r>
        <w:rPr>
          <w:rFonts w:ascii="PMingLiU" w:cs="PMingLiU" w:eastAsia="PMingLiU" w:hAnsi="PMingLiU"/>
          <w:sz w:val="16"/>
          <w:szCs w:val="16"/>
          <w:color w:val="auto"/>
        </w:rPr>
        <w:t/>
      </w:r>
      <w:r>
        <w:rPr>
          <w:rFonts w:ascii="Arial" w:cs="Arial" w:eastAsia="Arial" w:hAnsi="Arial"/>
          <w:sz w:val="16"/>
          <w:szCs w:val="16"/>
          <w:color w:val="auto"/>
        </w:rPr>
        <w:t>OHDGHU</w:t>
      </w:r>
      <w:r>
        <w:rPr>
          <w:rFonts w:ascii="PMingLiU" w:cs="PMingLiU" w:eastAsia="PMingLiU" w:hAnsi="PMingLiU"/>
          <w:sz w:val="16"/>
          <w:szCs w:val="16"/>
          <w:color w:val="auto"/>
        </w:rPr>
        <w:t/>
      </w:r>
      <w:r>
        <w:rPr>
          <w:rFonts w:ascii="Arial" w:cs="Arial" w:eastAsia="Arial" w:hAnsi="Arial"/>
          <w:sz w:val="16"/>
          <w:szCs w:val="16"/>
          <w:color w:val="auto"/>
        </w:rPr>
        <w:t>LQ</w:t>
      </w:r>
      <w:r>
        <w:rPr>
          <w:rFonts w:ascii="PMingLiU" w:cs="PMingLiU" w:eastAsia="PMingLiU" w:hAnsi="PMingLiU"/>
          <w:sz w:val="16"/>
          <w:szCs w:val="16"/>
          <w:color w:val="auto"/>
        </w:rPr>
        <w:t/>
      </w:r>
      <w:r>
        <w:rPr>
          <w:rFonts w:ascii="Arial" w:cs="Arial" w:eastAsia="Arial" w:hAnsi="Arial"/>
          <w:sz w:val="16"/>
          <w:szCs w:val="16"/>
          <w:color w:val="auto"/>
        </w:rPr>
        <w:t>ERWK</w:t>
      </w:r>
      <w:r>
        <w:rPr>
          <w:rFonts w:ascii="PMingLiU" w:cs="PMingLiU" w:eastAsia="PMingLiU" w:hAnsi="PMingLiU"/>
          <w:sz w:val="16"/>
          <w:szCs w:val="16"/>
          <w:color w:val="auto"/>
        </w:rPr>
        <w:t/>
      </w:r>
    </w:p>
    <w:p>
      <w:pPr>
        <w:spacing w:after="0" w:line="2" w:lineRule="exact"/>
        <w:rPr>
          <w:sz w:val="20"/>
          <w:szCs w:val="20"/>
          <w:color w:val="auto"/>
        </w:rPr>
      </w:pPr>
    </w:p>
    <w:p>
      <w:pPr>
        <w:ind w:left="1" w:right="100" w:hanging="1"/>
        <w:spacing w:after="0" w:line="305" w:lineRule="exact"/>
        <w:tabs>
          <w:tab w:leader="none" w:pos="172" w:val="left"/>
        </w:tabs>
        <w:numPr>
          <w:ilvl w:val="0"/>
          <w:numId w:val="1"/>
        </w:numPr>
        <w:rPr>
          <w:rFonts w:ascii="Arial" w:cs="Arial" w:eastAsia="Arial" w:hAnsi="Arial"/>
          <w:sz w:val="19"/>
          <w:szCs w:val="19"/>
          <w:color w:val="auto"/>
        </w:rPr>
      </w:pPr>
      <w:r>
        <w:rPr>
          <w:rFonts w:ascii="Arial" w:cs="Arial" w:eastAsia="Arial" w:hAnsi="Arial"/>
          <w:sz w:val="19"/>
          <w:szCs w:val="19"/>
          <w:color w:val="auto"/>
        </w:rPr>
        <w:t>ZLWK</w:t>
      </w:r>
      <w:r>
        <w:rPr>
          <w:rFonts w:ascii="PMingLiU" w:cs="PMingLiU" w:eastAsia="PMingLiU" w:hAnsi="PMingLiU"/>
          <w:sz w:val="19"/>
          <w:szCs w:val="19"/>
          <w:color w:val="auto"/>
        </w:rPr>
        <w:t/>
      </w:r>
      <w:r>
        <w:rPr>
          <w:rFonts w:ascii="Arial" w:cs="Arial" w:eastAsia="Arial" w:hAnsi="Arial"/>
          <w:sz w:val="19"/>
          <w:szCs w:val="19"/>
          <w:color w:val="auto"/>
        </w:rPr>
        <w:t>6HJPHQW</w:t>
      </w:r>
      <w:r>
        <w:rPr>
          <w:rFonts w:ascii="PMingLiU" w:cs="PMingLiU" w:eastAsia="PMingLiU" w:hAnsi="PMingLiU"/>
          <w:sz w:val="19"/>
          <w:szCs w:val="19"/>
          <w:color w:val="auto"/>
        </w:rPr>
        <w:t/>
      </w:r>
      <w:r>
        <w:rPr>
          <w:rFonts w:ascii="Arial" w:cs="Arial" w:eastAsia="Arial" w:hAnsi="Arial"/>
          <w:sz w:val="19"/>
          <w:szCs w:val="19"/>
          <w:color w:val="auto"/>
        </w:rPr>
        <w:t>WKH</w:t>
      </w:r>
      <w:r>
        <w:rPr>
          <w:rFonts w:ascii="PMingLiU" w:cs="PMingLiU" w:eastAsia="PMingLiU" w:hAnsi="PMingLiU"/>
          <w:sz w:val="19"/>
          <w:szCs w:val="19"/>
          <w:color w:val="auto"/>
        </w:rPr>
        <w:t/>
      </w:r>
      <w:r>
        <w:rPr>
          <w:rFonts w:ascii="Arial" w:cs="Arial" w:eastAsia="Arial" w:hAnsi="Arial"/>
          <w:sz w:val="19"/>
          <w:szCs w:val="19"/>
          <w:color w:val="auto"/>
        </w:rPr>
        <w:t>PDUNHW</w:t>
      </w:r>
      <w:r>
        <w:rPr>
          <w:rFonts w:ascii="PMingLiU" w:cs="PMingLiU" w:eastAsia="PMingLiU" w:hAnsi="PMingLiU"/>
          <w:sz w:val="19"/>
          <w:szCs w:val="19"/>
          <w:color w:val="auto"/>
        </w:rPr>
        <w:t/>
      </w:r>
      <w:r>
        <w:rPr>
          <w:rFonts w:ascii="Arial" w:cs="Arial" w:eastAsia="Arial" w:hAnsi="Arial"/>
          <w:sz w:val="19"/>
          <w:szCs w:val="19"/>
          <w:color w:val="auto"/>
        </w:rPr>
        <w:t>OHDGHU</w:t>
      </w:r>
      <w:r>
        <w:rPr>
          <w:rFonts w:ascii="PMingLiU" w:cs="PMingLiU" w:eastAsia="PMingLiU" w:hAnsi="PMingLiU"/>
          <w:sz w:val="19"/>
          <w:szCs w:val="19"/>
          <w:color w:val="auto"/>
        </w:rPr>
        <w:t/>
      </w:r>
      <w:r>
        <w:rPr>
          <w:rFonts w:ascii="Arial" w:cs="Arial" w:eastAsia="Arial" w:hAnsi="Arial"/>
          <w:sz w:val="19"/>
          <w:szCs w:val="19"/>
          <w:color w:val="auto"/>
        </w:rPr>
        <w:t>LQ &amp;XVWRPHU</w:t>
      </w:r>
      <w:r>
        <w:rPr>
          <w:rFonts w:ascii="PMingLiU" w:cs="PMingLiU" w:eastAsia="PMingLiU" w:hAnsi="PMingLiU"/>
          <w:sz w:val="19"/>
          <w:szCs w:val="19"/>
          <w:color w:val="auto"/>
        </w:rPr>
        <w:t/>
      </w:r>
      <w:r>
        <w:rPr>
          <w:rFonts w:ascii="Arial" w:cs="Arial" w:eastAsia="Arial" w:hAnsi="Arial"/>
          <w:sz w:val="19"/>
          <w:szCs w:val="19"/>
          <w:color w:val="auto"/>
        </w:rPr>
        <w:t>'DWD</w:t>
      </w:r>
      <w:r>
        <w:rPr>
          <w:rFonts w:ascii="PMingLiU" w:cs="PMingLiU" w:eastAsia="PMingLiU" w:hAnsi="PMingLiU"/>
          <w:sz w:val="19"/>
          <w:szCs w:val="19"/>
          <w:color w:val="auto"/>
        </w:rPr>
        <w:t/>
      </w:r>
      <w:r>
        <w:rPr>
          <w:rFonts w:ascii="Arial" w:cs="Arial" w:eastAsia="Arial" w:hAnsi="Arial"/>
          <w:sz w:val="19"/>
          <w:szCs w:val="19"/>
          <w:color w:val="auto"/>
        </w:rPr>
        <w:t>3ODWIRUPV</w:t>
      </w:r>
      <w:r>
        <w:rPr>
          <w:rFonts w:ascii="PMingLiU" w:cs="PMingLiU" w:eastAsia="PMingLiU" w:hAnsi="PMingLiU"/>
          <w:sz w:val="19"/>
          <w:szCs w:val="19"/>
          <w:color w:val="auto"/>
        </w:rPr>
        <w:t/>
      </w:r>
      <w:r>
        <w:rPr>
          <w:rFonts w:ascii="Arial" w:cs="Arial" w:eastAsia="Arial" w:hAnsi="Arial"/>
          <w:sz w:val="19"/>
          <w:szCs w:val="19"/>
          <w:color w:val="auto"/>
        </w:rPr>
        <w:t>DQG &amp;RPPXQLFDWLRQV</w:t>
      </w:r>
      <w:r>
        <w:rPr>
          <w:rFonts w:ascii="PMingLiU" w:cs="PMingLiU" w:eastAsia="PMingLiU" w:hAnsi="PMingLiU"/>
          <w:sz w:val="19"/>
          <w:szCs w:val="19"/>
          <w:color w:val="auto"/>
        </w:rPr>
        <w:t/>
      </w:r>
      <w:r>
        <w:rPr>
          <w:rFonts w:ascii="Arial" w:cs="Arial" w:eastAsia="Arial" w:hAnsi="Arial"/>
          <w:sz w:val="19"/>
          <w:szCs w:val="19"/>
          <w:color w:val="auto"/>
        </w:rPr>
        <w:t>WKH</w:t>
      </w:r>
      <w:r>
        <w:rPr>
          <w:rFonts w:ascii="PMingLiU" w:cs="PMingLiU" w:eastAsia="PMingLiU" w:hAnsi="PMingLiU"/>
          <w:sz w:val="19"/>
          <w:szCs w:val="19"/>
          <w:color w:val="auto"/>
        </w:rPr>
        <w:t/>
      </w:r>
      <w:r>
        <w:rPr>
          <w:rFonts w:ascii="Arial" w:cs="Arial" w:eastAsia="Arial" w:hAnsi="Arial"/>
          <w:sz w:val="19"/>
          <w:szCs w:val="19"/>
          <w:color w:val="auto"/>
        </w:rPr>
        <w:t>PDUNHW</w:t>
      </w:r>
      <w:r>
        <w:rPr>
          <w:rFonts w:ascii="PMingLiU" w:cs="PMingLiU" w:eastAsia="PMingLiU" w:hAnsi="PMingLiU"/>
          <w:sz w:val="19"/>
          <w:szCs w:val="19"/>
          <w:color w:val="auto"/>
        </w:rPr>
        <w:t/>
      </w:r>
      <w:r>
        <w:rPr>
          <w:rFonts w:ascii="Arial" w:cs="Arial" w:eastAsia="Arial" w:hAnsi="Arial"/>
          <w:sz w:val="19"/>
          <w:szCs w:val="19"/>
          <w:color w:val="auto"/>
        </w:rPr>
        <w:t>OHDGHU</w:t>
      </w:r>
      <w:r>
        <w:rPr>
          <w:rFonts w:ascii="PMingLiU" w:cs="PMingLiU" w:eastAsia="PMingLiU" w:hAnsi="PMingLiU"/>
          <w:sz w:val="19"/>
          <w:szCs w:val="19"/>
          <w:color w:val="auto"/>
        </w:rPr>
        <w:t/>
      </w:r>
      <w:r>
        <w:rPr>
          <w:rFonts w:ascii="Arial" w:cs="Arial" w:eastAsia="Arial" w:hAnsi="Arial"/>
          <w:sz w:val="19"/>
          <w:szCs w:val="19"/>
          <w:color w:val="auto"/>
        </w:rPr>
        <w:t>LQ</w:t>
      </w:r>
      <w:r>
        <w:rPr>
          <w:rFonts w:ascii="PMingLiU" w:cs="PMingLiU" w:eastAsia="PMingLiU" w:hAnsi="PMingLiU"/>
          <w:sz w:val="19"/>
          <w:szCs w:val="19"/>
          <w:color w:val="auto"/>
        </w:rPr>
        <w:t/>
      </w:r>
      <w:r>
        <w:rPr>
          <w:rFonts w:ascii="Arial" w:cs="Arial" w:eastAsia="Arial" w:hAnsi="Arial"/>
          <w:sz w:val="19"/>
          <w:szCs w:val="19"/>
          <w:color w:val="auto"/>
        </w:rPr>
        <w:t>&amp;3DD6</w:t>
      </w:r>
      <w:r>
        <w:rPr>
          <w:rFonts w:ascii="PMingLiU" w:cs="PMingLiU" w:eastAsia="PMingLiU" w:hAnsi="PMingLiU"/>
          <w:sz w:val="19"/>
          <w:szCs w:val="19"/>
          <w:color w:val="auto"/>
        </w:rPr>
        <w:t/>
      </w:r>
      <w:r>
        <w:rPr>
          <w:rFonts w:ascii="PMingLiU" w:cs="PMingLiU" w:eastAsia="PMingLiU" w:hAnsi="PMingLiU"/>
          <w:sz w:val="24"/>
          <w:szCs w:val="24"/>
          <w:color w:val="auto"/>
          <w:vertAlign w:val="superscript"/>
        </w:rPr>
        <w:t/>
      </w:r>
      <w:r>
        <w:rPr>
          <w:rFonts w:ascii="Arial" w:cs="Arial" w:eastAsia="Arial" w:hAnsi="Arial"/>
          <w:sz w:val="19"/>
          <w:szCs w:val="19"/>
          <w:color w:val="auto"/>
        </w:rPr>
        <w:t xml:space="preserve"> 7KH</w:t>
      </w:r>
      <w:r>
        <w:rPr>
          <w:rFonts w:ascii="PMingLiU" w:cs="PMingLiU" w:eastAsia="PMingLiU" w:hAnsi="PMingLiU"/>
          <w:sz w:val="19"/>
          <w:szCs w:val="19"/>
          <w:color w:val="auto"/>
        </w:rPr>
        <w:t/>
      </w:r>
      <w:r>
        <w:rPr>
          <w:rFonts w:ascii="Arial" w:cs="Arial" w:eastAsia="Arial" w:hAnsi="Arial"/>
          <w:sz w:val="19"/>
          <w:szCs w:val="19"/>
          <w:color w:val="auto"/>
        </w:rPr>
        <w:t>FRPELQDWLRQ</w:t>
      </w:r>
      <w:r>
        <w:rPr>
          <w:rFonts w:ascii="PMingLiU" w:cs="PMingLiU" w:eastAsia="PMingLiU" w:hAnsi="PMingLiU"/>
          <w:sz w:val="19"/>
          <w:szCs w:val="19"/>
          <w:color w:val="auto"/>
        </w:rPr>
        <w:t/>
      </w:r>
      <w:r>
        <w:rPr>
          <w:rFonts w:ascii="Arial" w:cs="Arial" w:eastAsia="Arial" w:hAnsi="Arial"/>
          <w:sz w:val="19"/>
          <w:szCs w:val="19"/>
          <w:color w:val="auto"/>
        </w:rPr>
        <w:t>RI</w:t>
      </w:r>
      <w:r>
        <w:rPr>
          <w:rFonts w:ascii="PMingLiU" w:cs="PMingLiU" w:eastAsia="PMingLiU" w:hAnsi="PMingLiU"/>
          <w:sz w:val="19"/>
          <w:szCs w:val="19"/>
          <w:color w:val="auto"/>
        </w:rPr>
        <w:t/>
      </w:r>
      <w:r>
        <w:rPr>
          <w:rFonts w:ascii="Arial" w:cs="Arial" w:eastAsia="Arial" w:hAnsi="Arial"/>
          <w:sz w:val="19"/>
          <w:szCs w:val="19"/>
          <w:color w:val="auto"/>
        </w:rPr>
        <w:t>RXU</w:t>
      </w:r>
      <w:r>
        <w:rPr>
          <w:rFonts w:ascii="PMingLiU" w:cs="PMingLiU" w:eastAsia="PMingLiU" w:hAnsi="PMingLiU"/>
          <w:sz w:val="19"/>
          <w:szCs w:val="19"/>
          <w:color w:val="auto"/>
        </w:rPr>
        <w:t/>
      </w:r>
      <w:r>
        <w:rPr>
          <w:rFonts w:ascii="Arial" w:cs="Arial" w:eastAsia="Arial" w:hAnsi="Arial"/>
          <w:sz w:val="19"/>
          <w:szCs w:val="19"/>
          <w:color w:val="auto"/>
        </w:rPr>
        <w:t>ULFK</w:t>
      </w:r>
      <w:r>
        <w:rPr>
          <w:rFonts w:ascii="PMingLiU" w:cs="PMingLiU" w:eastAsia="PMingLiU" w:hAnsi="PMingLiU"/>
          <w:sz w:val="19"/>
          <w:szCs w:val="19"/>
          <w:color w:val="auto"/>
        </w:rPr>
        <w:t/>
      </w:r>
      <w:r>
        <w:rPr>
          <w:rFonts w:ascii="Arial" w:cs="Arial" w:eastAsia="Arial" w:hAnsi="Arial"/>
          <w:sz w:val="19"/>
          <w:szCs w:val="19"/>
          <w:color w:val="auto"/>
        </w:rPr>
        <w:t>VHW</w:t>
      </w:r>
      <w:r>
        <w:rPr>
          <w:rFonts w:ascii="PMingLiU" w:cs="PMingLiU" w:eastAsia="PMingLiU" w:hAnsi="PMingLiU"/>
          <w:sz w:val="19"/>
          <w:szCs w:val="19"/>
          <w:color w:val="auto"/>
        </w:rPr>
        <w:t/>
      </w:r>
      <w:r>
        <w:rPr>
          <w:rFonts w:ascii="Arial" w:cs="Arial" w:eastAsia="Arial" w:hAnsi="Arial"/>
          <w:sz w:val="19"/>
          <w:szCs w:val="19"/>
          <w:color w:val="auto"/>
        </w:rPr>
        <w:t>RI</w:t>
      </w:r>
      <w:r>
        <w:rPr>
          <w:rFonts w:ascii="PMingLiU" w:cs="PMingLiU" w:eastAsia="PMingLiU" w:hAnsi="PMingLiU"/>
          <w:sz w:val="19"/>
          <w:szCs w:val="19"/>
          <w:color w:val="auto"/>
        </w:rPr>
        <w:t/>
      </w:r>
      <w:r>
        <w:rPr>
          <w:rFonts w:ascii="Arial" w:cs="Arial" w:eastAsia="Arial" w:hAnsi="Arial"/>
          <w:sz w:val="19"/>
          <w:szCs w:val="19"/>
          <w:color w:val="auto"/>
        </w:rPr>
        <w:t>GDWD</w:t>
      </w:r>
      <w:r>
        <w:rPr>
          <w:rFonts w:ascii="PMingLiU" w:cs="PMingLiU" w:eastAsia="PMingLiU" w:hAnsi="PMingLiU"/>
          <w:sz w:val="19"/>
          <w:szCs w:val="19"/>
          <w:color w:val="auto"/>
        </w:rPr>
        <w:t/>
      </w:r>
    </w:p>
    <w:p>
      <w:pPr>
        <w:spacing w:after="0" w:line="5" w:lineRule="exact"/>
        <w:rPr>
          <w:rFonts w:ascii="Arial" w:cs="Arial" w:eastAsia="Arial" w:hAnsi="Arial"/>
          <w:sz w:val="19"/>
          <w:szCs w:val="19"/>
          <w:color w:val="auto"/>
        </w:rPr>
      </w:pPr>
    </w:p>
    <w:p>
      <w:pPr>
        <w:ind w:left="1" w:right="300"/>
        <w:spacing w:after="0" w:line="305" w:lineRule="exact"/>
        <w:rPr>
          <w:rFonts w:ascii="Arial" w:cs="Arial" w:eastAsia="Arial" w:hAnsi="Arial"/>
          <w:sz w:val="19"/>
          <w:szCs w:val="19"/>
          <w:color w:val="auto"/>
        </w:rPr>
      </w:pPr>
      <w:r>
        <w:rPr>
          <w:rFonts w:ascii="Arial" w:cs="Arial" w:eastAsia="Arial" w:hAnsi="Arial"/>
          <w:sz w:val="16"/>
          <w:szCs w:val="16"/>
          <w:color w:val="auto"/>
        </w:rPr>
        <w:t>FRXSOHG</w:t>
      </w:r>
      <w:r>
        <w:rPr>
          <w:rFonts w:ascii="PMingLiU" w:cs="PMingLiU" w:eastAsia="PMingLiU" w:hAnsi="PMingLiU"/>
          <w:sz w:val="16"/>
          <w:szCs w:val="16"/>
          <w:color w:val="auto"/>
        </w:rPr>
        <w:t/>
      </w:r>
      <w:r>
        <w:rPr>
          <w:rFonts w:ascii="Arial" w:cs="Arial" w:eastAsia="Arial" w:hAnsi="Arial"/>
          <w:sz w:val="16"/>
          <w:szCs w:val="16"/>
          <w:color w:val="auto"/>
        </w:rPr>
        <w:t>ZLWK</w:t>
      </w:r>
      <w:r>
        <w:rPr>
          <w:rFonts w:ascii="PMingLiU" w:cs="PMingLiU" w:eastAsia="PMingLiU" w:hAnsi="PMingLiU"/>
          <w:sz w:val="16"/>
          <w:szCs w:val="16"/>
          <w:color w:val="auto"/>
        </w:rPr>
        <w:t/>
      </w:r>
      <w:r>
        <w:rPr>
          <w:rFonts w:ascii="Arial" w:cs="Arial" w:eastAsia="Arial" w:hAnsi="Arial"/>
          <w:sz w:val="16"/>
          <w:szCs w:val="16"/>
          <w:color w:val="auto"/>
        </w:rPr>
        <w:t>RXU</w:t>
      </w:r>
      <w:r>
        <w:rPr>
          <w:rFonts w:ascii="PMingLiU" w:cs="PMingLiU" w:eastAsia="PMingLiU" w:hAnsi="PMingLiU"/>
          <w:sz w:val="16"/>
          <w:szCs w:val="16"/>
          <w:color w:val="auto"/>
        </w:rPr>
        <w:t/>
      </w:r>
      <w:r>
        <w:rPr>
          <w:rFonts w:ascii="Arial" w:cs="Arial" w:eastAsia="Arial" w:hAnsi="Arial"/>
          <w:sz w:val="16"/>
          <w:szCs w:val="16"/>
          <w:color w:val="auto"/>
        </w:rPr>
        <w:t>DELOLW\</w:t>
      </w:r>
      <w:r>
        <w:rPr>
          <w:rFonts w:ascii="PMingLiU" w:cs="PMingLiU" w:eastAsia="PMingLiU" w:hAnsi="PMingLiU"/>
          <w:sz w:val="16"/>
          <w:szCs w:val="16"/>
          <w:color w:val="auto"/>
        </w:rPr>
        <w:t/>
      </w:r>
      <w:r>
        <w:rPr>
          <w:rFonts w:ascii="Arial" w:cs="Arial" w:eastAsia="Arial" w:hAnsi="Arial"/>
          <w:sz w:val="16"/>
          <w:szCs w:val="16"/>
          <w:color w:val="auto"/>
        </w:rPr>
        <w:t>WR</w:t>
      </w:r>
      <w:r>
        <w:rPr>
          <w:rFonts w:ascii="PMingLiU" w:cs="PMingLiU" w:eastAsia="PMingLiU" w:hAnsi="PMingLiU"/>
          <w:sz w:val="16"/>
          <w:szCs w:val="16"/>
          <w:color w:val="auto"/>
        </w:rPr>
        <w:t/>
      </w:r>
      <w:r>
        <w:rPr>
          <w:rFonts w:ascii="Arial" w:cs="Arial" w:eastAsia="Arial" w:hAnsi="Arial"/>
          <w:sz w:val="16"/>
          <w:szCs w:val="16"/>
          <w:color w:val="auto"/>
        </w:rPr>
        <w:t>OHDUQ</w:t>
      </w:r>
      <w:r>
        <w:rPr>
          <w:rFonts w:ascii="PMingLiU" w:cs="PMingLiU" w:eastAsia="PMingLiU" w:hAnsi="PMingLiU"/>
          <w:sz w:val="16"/>
          <w:szCs w:val="16"/>
          <w:color w:val="auto"/>
        </w:rPr>
        <w:t/>
      </w:r>
      <w:r>
        <w:rPr>
          <w:rFonts w:ascii="Arial" w:cs="Arial" w:eastAsia="Arial" w:hAnsi="Arial"/>
          <w:sz w:val="16"/>
          <w:szCs w:val="16"/>
          <w:color w:val="auto"/>
        </w:rPr>
        <w:t>IURP</w:t>
      </w:r>
      <w:r>
        <w:rPr>
          <w:rFonts w:ascii="PMingLiU" w:cs="PMingLiU" w:eastAsia="PMingLiU" w:hAnsi="PMingLiU"/>
          <w:sz w:val="16"/>
          <w:szCs w:val="16"/>
          <w:color w:val="auto"/>
        </w:rPr>
        <w:t/>
      </w:r>
      <w:r>
        <w:rPr>
          <w:rFonts w:ascii="Arial" w:cs="Arial" w:eastAsia="Arial" w:hAnsi="Arial"/>
          <w:sz w:val="16"/>
          <w:szCs w:val="16"/>
          <w:color w:val="auto"/>
        </w:rPr>
        <w:t>HDFK FXVWRPHU</w:t>
      </w:r>
      <w:r>
        <w:rPr>
          <w:rFonts w:ascii="PMingLiU" w:cs="PMingLiU" w:eastAsia="PMingLiU" w:hAnsi="PMingLiU"/>
          <w:sz w:val="16"/>
          <w:szCs w:val="16"/>
          <w:color w:val="auto"/>
        </w:rPr>
        <w:t/>
      </w:r>
      <w:r>
        <w:rPr>
          <w:rFonts w:ascii="Arial" w:cs="Arial" w:eastAsia="Arial" w:hAnsi="Arial"/>
          <w:sz w:val="16"/>
          <w:szCs w:val="16"/>
          <w:color w:val="auto"/>
        </w:rPr>
        <w:t>LQWHUDFWLRQ</w:t>
      </w:r>
      <w:r>
        <w:rPr>
          <w:rFonts w:ascii="PMingLiU" w:cs="PMingLiU" w:eastAsia="PMingLiU" w:hAnsi="PMingLiU"/>
          <w:sz w:val="16"/>
          <w:szCs w:val="16"/>
          <w:color w:val="auto"/>
        </w:rPr>
        <w:t/>
      </w:r>
      <w:r>
        <w:rPr>
          <w:rFonts w:ascii="Arial" w:cs="Arial" w:eastAsia="Arial" w:hAnsi="Arial"/>
          <w:sz w:val="16"/>
          <w:szCs w:val="16"/>
          <w:color w:val="auto"/>
        </w:rPr>
        <w:t>HQDEOHV</w:t>
      </w:r>
      <w:r>
        <w:rPr>
          <w:rFonts w:ascii="PMingLiU" w:cs="PMingLiU" w:eastAsia="PMingLiU" w:hAnsi="PMingLiU"/>
          <w:sz w:val="16"/>
          <w:szCs w:val="16"/>
          <w:color w:val="auto"/>
        </w:rPr>
        <w:t/>
      </w:r>
      <w:r>
        <w:rPr>
          <w:rFonts w:ascii="Arial" w:cs="Arial" w:eastAsia="Arial" w:hAnsi="Arial"/>
          <w:sz w:val="16"/>
          <w:szCs w:val="16"/>
          <w:color w:val="auto"/>
        </w:rPr>
        <w:t>XV</w:t>
      </w:r>
      <w:r>
        <w:rPr>
          <w:rFonts w:ascii="PMingLiU" w:cs="PMingLiU" w:eastAsia="PMingLiU" w:hAnsi="PMingLiU"/>
          <w:sz w:val="16"/>
          <w:szCs w:val="16"/>
          <w:color w:val="auto"/>
        </w:rPr>
        <w:t/>
      </w:r>
      <w:r>
        <w:rPr>
          <w:rFonts w:ascii="Arial" w:cs="Arial" w:eastAsia="Arial" w:hAnsi="Arial"/>
          <w:sz w:val="16"/>
          <w:szCs w:val="16"/>
          <w:color w:val="auto"/>
        </w:rPr>
        <w:t>WR</w:t>
      </w:r>
      <w:r>
        <w:rPr>
          <w:rFonts w:ascii="PMingLiU" w:cs="PMingLiU" w:eastAsia="PMingLiU" w:hAnsi="PMingLiU"/>
          <w:sz w:val="16"/>
          <w:szCs w:val="16"/>
          <w:color w:val="auto"/>
        </w:rPr>
        <w:t/>
      </w:r>
      <w:r>
        <w:rPr>
          <w:rFonts w:ascii="Arial" w:cs="Arial" w:eastAsia="Arial" w:hAnsi="Arial"/>
          <w:sz w:val="16"/>
          <w:szCs w:val="16"/>
          <w:color w:val="auto"/>
        </w:rPr>
        <w:t>FUHDWH</w:t>
      </w:r>
      <w:r>
        <w:rPr>
          <w:rFonts w:ascii="PMingLiU" w:cs="PMingLiU" w:eastAsia="PMingLiU" w:hAnsi="PMingLiU"/>
          <w:sz w:val="16"/>
          <w:szCs w:val="16"/>
          <w:color w:val="auto"/>
        </w:rPr>
        <w:t/>
      </w:r>
      <w:r>
        <w:rPr>
          <w:rFonts w:ascii="Arial" w:cs="Arial" w:eastAsia="Arial" w:hAnsi="Arial"/>
          <w:sz w:val="16"/>
          <w:szCs w:val="16"/>
          <w:color w:val="auto"/>
        </w:rPr>
        <w:t>DQ $Ζ</w:t>
      </w:r>
      <w:r>
        <w:rPr>
          <w:rFonts w:ascii="PMingLiU" w:cs="PMingLiU" w:eastAsia="PMingLiU" w:hAnsi="PMingLiU"/>
          <w:sz w:val="16"/>
          <w:szCs w:val="16"/>
          <w:color w:val="auto"/>
        </w:rPr>
        <w:t/>
      </w:r>
      <w:r>
        <w:rPr>
          <w:rFonts w:ascii="Arial" w:cs="Arial" w:eastAsia="Arial" w:hAnsi="Arial"/>
          <w:sz w:val="16"/>
          <w:szCs w:val="16"/>
          <w:color w:val="auto"/>
        </w:rPr>
        <w:t>IO\ZKHHO</w:t>
      </w:r>
      <w:r>
        <w:rPr>
          <w:rFonts w:ascii="PMingLiU" w:cs="PMingLiU" w:eastAsia="PMingLiU" w:hAnsi="PMingLiU"/>
          <w:sz w:val="16"/>
          <w:szCs w:val="16"/>
          <w:color w:val="auto"/>
        </w:rPr>
        <w:t/>
      </w:r>
      <w:r>
        <w:rPr>
          <w:rFonts w:ascii="Arial" w:cs="Arial" w:eastAsia="Arial" w:hAnsi="Arial"/>
          <w:sz w:val="16"/>
          <w:szCs w:val="16"/>
          <w:color w:val="auto"/>
        </w:rPr>
        <w:t>XQLTXH</w:t>
      </w:r>
      <w:r>
        <w:rPr>
          <w:rFonts w:ascii="PMingLiU" w:cs="PMingLiU" w:eastAsia="PMingLiU" w:hAnsi="PMingLiU"/>
          <w:sz w:val="16"/>
          <w:szCs w:val="16"/>
          <w:color w:val="auto"/>
        </w:rPr>
        <w:t/>
      </w:r>
      <w:r>
        <w:rPr>
          <w:rFonts w:ascii="Arial" w:cs="Arial" w:eastAsia="Arial" w:hAnsi="Arial"/>
          <w:sz w:val="16"/>
          <w:szCs w:val="16"/>
          <w:color w:val="auto"/>
        </w:rPr>
        <w:t>WR</w:t>
      </w:r>
      <w:r>
        <w:rPr>
          <w:rFonts w:ascii="PMingLiU" w:cs="PMingLiU" w:eastAsia="PMingLiU" w:hAnsi="PMingLiU"/>
          <w:sz w:val="16"/>
          <w:szCs w:val="16"/>
          <w:color w:val="auto"/>
        </w:rPr>
        <w:t/>
      </w:r>
      <w:r>
        <w:rPr>
          <w:rFonts w:ascii="Arial" w:cs="Arial" w:eastAsia="Arial" w:hAnsi="Arial"/>
          <w:sz w:val="16"/>
          <w:szCs w:val="16"/>
          <w:color w:val="auto"/>
        </w:rPr>
        <w:t>7ZLOLR</w:t>
      </w:r>
      <w:r>
        <w:rPr>
          <w:rFonts w:ascii="PMingLiU" w:cs="PMingLiU" w:eastAsia="PMingLiU" w:hAnsi="PMingLiU"/>
          <w:sz w:val="16"/>
          <w:szCs w:val="16"/>
          <w:color w:val="auto"/>
        </w:rPr>
        <w:t/>
      </w:r>
    </w:p>
    <w:p>
      <w:pPr>
        <w:spacing w:after="0" w:line="308" w:lineRule="exact"/>
        <w:rPr>
          <w:sz w:val="20"/>
          <w:szCs w:val="20"/>
          <w:color w:val="auto"/>
        </w:rPr>
      </w:pPr>
    </w:p>
    <w:p>
      <w:pPr>
        <w:ind w:left="1" w:right="60"/>
        <w:spacing w:after="0" w:line="305" w:lineRule="exact"/>
        <w:rPr>
          <w:sz w:val="20"/>
          <w:szCs w:val="20"/>
          <w:color w:val="auto"/>
        </w:rPr>
      </w:pPr>
      <w:r>
        <w:rPr>
          <w:rFonts w:ascii="Arial" w:cs="Arial" w:eastAsia="Arial" w:hAnsi="Arial"/>
          <w:sz w:val="18"/>
          <w:szCs w:val="18"/>
          <w:color w:val="auto"/>
        </w:rPr>
        <w:t>&amp;XVWRPHUV</w:t>
      </w:r>
      <w:r>
        <w:rPr>
          <w:rFonts w:ascii="PMingLiU" w:cs="PMingLiU" w:eastAsia="PMingLiU" w:hAnsi="PMingLiU"/>
          <w:sz w:val="18"/>
          <w:szCs w:val="18"/>
          <w:color w:val="auto"/>
        </w:rPr>
        <w:t/>
      </w:r>
      <w:r>
        <w:rPr>
          <w:rFonts w:ascii="Arial" w:cs="Arial" w:eastAsia="Arial" w:hAnsi="Arial"/>
          <w:sz w:val="18"/>
          <w:szCs w:val="18"/>
          <w:color w:val="auto"/>
        </w:rPr>
        <w:t>DUH</w:t>
      </w:r>
      <w:r>
        <w:rPr>
          <w:rFonts w:ascii="PMingLiU" w:cs="PMingLiU" w:eastAsia="PMingLiU" w:hAnsi="PMingLiU"/>
          <w:sz w:val="18"/>
          <w:szCs w:val="18"/>
          <w:color w:val="auto"/>
        </w:rPr>
        <w:t/>
      </w:r>
      <w:r>
        <w:rPr>
          <w:rFonts w:ascii="Arial" w:cs="Arial" w:eastAsia="Arial" w:hAnsi="Arial"/>
          <w:sz w:val="18"/>
          <w:szCs w:val="18"/>
          <w:color w:val="auto"/>
        </w:rPr>
        <w:t>ZK\</w:t>
      </w:r>
      <w:r>
        <w:rPr>
          <w:rFonts w:ascii="PMingLiU" w:cs="PMingLiU" w:eastAsia="PMingLiU" w:hAnsi="PMingLiU"/>
          <w:sz w:val="18"/>
          <w:szCs w:val="18"/>
          <w:color w:val="auto"/>
        </w:rPr>
        <w:t/>
      </w:r>
      <w:r>
        <w:rPr>
          <w:rFonts w:ascii="Arial" w:cs="Arial" w:eastAsia="Arial" w:hAnsi="Arial"/>
          <w:sz w:val="18"/>
          <w:szCs w:val="18"/>
          <w:color w:val="auto"/>
        </w:rPr>
        <w:t>7ZLOLR</w:t>
      </w:r>
      <w:r>
        <w:rPr>
          <w:rFonts w:ascii="PMingLiU" w:cs="PMingLiU" w:eastAsia="PMingLiU" w:hAnsi="PMingLiU"/>
          <w:sz w:val="18"/>
          <w:szCs w:val="18"/>
          <w:color w:val="auto"/>
        </w:rPr>
        <w:t/>
      </w:r>
      <w:r>
        <w:rPr>
          <w:rFonts w:ascii="Arial" w:cs="Arial" w:eastAsia="Arial" w:hAnsi="Arial"/>
          <w:sz w:val="18"/>
          <w:szCs w:val="18"/>
          <w:color w:val="auto"/>
        </w:rPr>
        <w:t>H[LVWV</w:t>
      </w:r>
      <w:r>
        <w:rPr>
          <w:rFonts w:ascii="PMingLiU" w:cs="PMingLiU" w:eastAsia="PMingLiU" w:hAnsi="PMingLiU"/>
          <w:sz w:val="18"/>
          <w:szCs w:val="18"/>
          <w:color w:val="auto"/>
        </w:rPr>
        <w:t/>
      </w:r>
      <w:r>
        <w:rPr>
          <w:rFonts w:ascii="Arial" w:cs="Arial" w:eastAsia="Arial" w:hAnsi="Arial"/>
          <w:sz w:val="18"/>
          <w:szCs w:val="18"/>
          <w:color w:val="auto"/>
        </w:rPr>
        <w:t>6LQFH</w:t>
      </w:r>
      <w:r>
        <w:rPr>
          <w:rFonts w:ascii="PMingLiU" w:cs="PMingLiU" w:eastAsia="PMingLiU" w:hAnsi="PMingLiU"/>
          <w:sz w:val="18"/>
          <w:szCs w:val="18"/>
          <w:color w:val="auto"/>
        </w:rPr>
        <w:t/>
      </w:r>
      <w:r>
        <w:rPr>
          <w:rFonts w:ascii="Arial" w:cs="Arial" w:eastAsia="Arial" w:hAnsi="Arial"/>
          <w:sz w:val="18"/>
          <w:szCs w:val="18"/>
          <w:color w:val="auto"/>
        </w:rPr>
        <w:t>WKH</w:t>
      </w:r>
      <w:r>
        <w:rPr>
          <w:rFonts w:ascii="PMingLiU" w:cs="PMingLiU" w:eastAsia="PMingLiU" w:hAnsi="PMingLiU"/>
          <w:sz w:val="18"/>
          <w:szCs w:val="18"/>
          <w:color w:val="auto"/>
        </w:rPr>
        <w:t/>
      </w:r>
      <w:r>
        <w:rPr>
          <w:rFonts w:ascii="Arial" w:cs="Arial" w:eastAsia="Arial" w:hAnsi="Arial"/>
          <w:sz w:val="18"/>
          <w:szCs w:val="18"/>
          <w:color w:val="auto"/>
        </w:rPr>
        <w:t xml:space="preserve"> LQFHSWLRQ</w:t>
      </w:r>
      <w:r>
        <w:rPr>
          <w:rFonts w:ascii="PMingLiU" w:cs="PMingLiU" w:eastAsia="PMingLiU" w:hAnsi="PMingLiU"/>
          <w:sz w:val="18"/>
          <w:szCs w:val="18"/>
          <w:color w:val="auto"/>
        </w:rPr>
        <w:t/>
      </w:r>
      <w:r>
        <w:rPr>
          <w:rFonts w:ascii="Arial" w:cs="Arial" w:eastAsia="Arial" w:hAnsi="Arial"/>
          <w:sz w:val="18"/>
          <w:szCs w:val="18"/>
          <w:color w:val="auto"/>
        </w:rPr>
        <w:t>RI</w:t>
      </w:r>
      <w:r>
        <w:rPr>
          <w:rFonts w:ascii="PMingLiU" w:cs="PMingLiU" w:eastAsia="PMingLiU" w:hAnsi="PMingLiU"/>
          <w:sz w:val="18"/>
          <w:szCs w:val="18"/>
          <w:color w:val="auto"/>
        </w:rPr>
        <w:t/>
      </w:r>
      <w:r>
        <w:rPr>
          <w:rFonts w:ascii="Arial" w:cs="Arial" w:eastAsia="Arial" w:hAnsi="Arial"/>
          <w:sz w:val="18"/>
          <w:szCs w:val="18"/>
          <w:color w:val="auto"/>
        </w:rPr>
        <w:t>WKH</w:t>
      </w:r>
      <w:r>
        <w:rPr>
          <w:rFonts w:ascii="PMingLiU" w:cs="PMingLiU" w:eastAsia="PMingLiU" w:hAnsi="PMingLiU"/>
          <w:sz w:val="18"/>
          <w:szCs w:val="18"/>
          <w:color w:val="auto"/>
        </w:rPr>
        <w:t/>
      </w:r>
      <w:r>
        <w:rPr>
          <w:rFonts w:ascii="Arial" w:cs="Arial" w:eastAsia="Arial" w:hAnsi="Arial"/>
          <w:sz w:val="18"/>
          <w:szCs w:val="18"/>
          <w:color w:val="auto"/>
        </w:rPr>
        <w:t>FRPSDQ\</w:t>
      </w:r>
      <w:r>
        <w:rPr>
          <w:rFonts w:ascii="PMingLiU" w:cs="PMingLiU" w:eastAsia="PMingLiU" w:hAnsi="PMingLiU"/>
          <w:sz w:val="18"/>
          <w:szCs w:val="18"/>
          <w:color w:val="auto"/>
        </w:rPr>
        <w:t/>
      </w:r>
      <w:r>
        <w:rPr>
          <w:rFonts w:ascii="Arial" w:cs="Arial" w:eastAsia="Arial" w:hAnsi="Arial"/>
          <w:sz w:val="18"/>
          <w:szCs w:val="18"/>
          <w:color w:val="auto"/>
        </w:rPr>
        <w:t>ZHȇYH</w:t>
      </w:r>
      <w:r>
        <w:rPr>
          <w:rFonts w:ascii="PMingLiU" w:cs="PMingLiU" w:eastAsia="PMingLiU" w:hAnsi="PMingLiU"/>
          <w:sz w:val="18"/>
          <w:szCs w:val="18"/>
          <w:color w:val="auto"/>
        </w:rPr>
        <w:t/>
      </w:r>
      <w:r>
        <w:rPr>
          <w:rFonts w:ascii="Arial" w:cs="Arial" w:eastAsia="Arial" w:hAnsi="Arial"/>
          <w:sz w:val="18"/>
          <w:szCs w:val="18"/>
          <w:color w:val="auto"/>
        </w:rPr>
        <w:t>DIIHFWLRQDWHO\</w:t>
      </w:r>
      <w:r>
        <w:rPr>
          <w:rFonts w:ascii="PMingLiU" w:cs="PMingLiU" w:eastAsia="PMingLiU" w:hAnsi="PMingLiU"/>
          <w:sz w:val="18"/>
          <w:szCs w:val="18"/>
          <w:color w:val="auto"/>
        </w:rPr>
        <w:t/>
      </w:r>
      <w:r>
        <w:rPr>
          <w:rFonts w:ascii="Arial" w:cs="Arial" w:eastAsia="Arial" w:hAnsi="Arial"/>
          <w:sz w:val="18"/>
          <w:szCs w:val="18"/>
          <w:color w:val="auto"/>
        </w:rPr>
        <w:t xml:space="preserve"> UHIHUUHG</w:t>
      </w:r>
      <w:r>
        <w:rPr>
          <w:rFonts w:ascii="PMingLiU" w:cs="PMingLiU" w:eastAsia="PMingLiU" w:hAnsi="PMingLiU"/>
          <w:sz w:val="18"/>
          <w:szCs w:val="18"/>
          <w:color w:val="auto"/>
        </w:rPr>
        <w:t/>
      </w:r>
      <w:r>
        <w:rPr>
          <w:rFonts w:ascii="Arial" w:cs="Arial" w:eastAsia="Arial" w:hAnsi="Arial"/>
          <w:sz w:val="18"/>
          <w:szCs w:val="18"/>
          <w:color w:val="auto"/>
        </w:rPr>
        <w:t>WR</w:t>
      </w:r>
      <w:r>
        <w:rPr>
          <w:rFonts w:ascii="PMingLiU" w:cs="PMingLiU" w:eastAsia="PMingLiU" w:hAnsi="PMingLiU"/>
          <w:sz w:val="18"/>
          <w:szCs w:val="18"/>
          <w:color w:val="auto"/>
        </w:rPr>
        <w:t/>
      </w:r>
      <w:r>
        <w:rPr>
          <w:rFonts w:ascii="Arial" w:cs="Arial" w:eastAsia="Arial" w:hAnsi="Arial"/>
          <w:sz w:val="18"/>
          <w:szCs w:val="18"/>
          <w:color w:val="auto"/>
        </w:rPr>
        <w:t>RXU</w:t>
      </w:r>
      <w:r>
        <w:rPr>
          <w:rFonts w:ascii="PMingLiU" w:cs="PMingLiU" w:eastAsia="PMingLiU" w:hAnsi="PMingLiU"/>
          <w:sz w:val="18"/>
          <w:szCs w:val="18"/>
          <w:color w:val="auto"/>
        </w:rPr>
        <w:t/>
      </w:r>
      <w:r>
        <w:rPr>
          <w:rFonts w:ascii="Arial" w:cs="Arial" w:eastAsia="Arial" w:hAnsi="Arial"/>
          <w:sz w:val="18"/>
          <w:szCs w:val="18"/>
          <w:color w:val="auto"/>
        </w:rPr>
        <w:t>FXVWRPHUV</w:t>
      </w:r>
      <w:r>
        <w:rPr>
          <w:rFonts w:ascii="PMingLiU" w:cs="PMingLiU" w:eastAsia="PMingLiU" w:hAnsi="PMingLiU"/>
          <w:sz w:val="18"/>
          <w:szCs w:val="18"/>
          <w:color w:val="auto"/>
        </w:rPr>
        <w:t/>
      </w:r>
      <w:r>
        <w:rPr>
          <w:rFonts w:ascii="Arial" w:cs="Arial" w:eastAsia="Arial" w:hAnsi="Arial"/>
          <w:sz w:val="18"/>
          <w:szCs w:val="18"/>
          <w:color w:val="auto"/>
        </w:rPr>
        <w:t>DV</w:t>
      </w:r>
      <w:r>
        <w:rPr>
          <w:rFonts w:ascii="PMingLiU" w:cs="PMingLiU" w:eastAsia="PMingLiU" w:hAnsi="PMingLiU"/>
          <w:sz w:val="18"/>
          <w:szCs w:val="18"/>
          <w:color w:val="auto"/>
        </w:rPr>
        <w:t/>
      </w:r>
      <w:r>
        <w:rPr>
          <w:rFonts w:ascii="Arial" w:cs="Arial" w:eastAsia="Arial" w:hAnsi="Arial"/>
          <w:sz w:val="18"/>
          <w:szCs w:val="18"/>
          <w:color w:val="auto"/>
        </w:rPr>
        <w:t>ȊEXLOGHUV</w:t>
      </w:r>
      <w:r>
        <w:rPr>
          <w:rFonts w:ascii="PMingLiU" w:cs="PMingLiU" w:eastAsia="PMingLiU" w:hAnsi="PMingLiU"/>
          <w:sz w:val="18"/>
          <w:szCs w:val="18"/>
          <w:color w:val="auto"/>
        </w:rPr>
        <w:t/>
      </w:r>
      <w:r>
        <w:rPr>
          <w:rFonts w:ascii="Arial" w:cs="Arial" w:eastAsia="Arial" w:hAnsi="Arial"/>
          <w:sz w:val="18"/>
          <w:szCs w:val="18"/>
          <w:color w:val="auto"/>
        </w:rPr>
        <w:t>ȋ</w:t>
      </w:r>
      <w:r>
        <w:rPr>
          <w:rFonts w:ascii="PMingLiU" w:cs="PMingLiU" w:eastAsia="PMingLiU" w:hAnsi="PMingLiU"/>
          <w:sz w:val="18"/>
          <w:szCs w:val="18"/>
          <w:color w:val="auto"/>
        </w:rPr>
        <w:t/>
      </w:r>
      <w:r>
        <w:rPr>
          <w:rFonts w:ascii="Arial" w:cs="Arial" w:eastAsia="Arial" w:hAnsi="Arial"/>
          <w:sz w:val="18"/>
          <w:szCs w:val="18"/>
          <w:color w:val="auto"/>
        </w:rPr>
        <w:t>:H</w:t>
      </w:r>
      <w:r>
        <w:rPr>
          <w:rFonts w:ascii="PMingLiU" w:cs="PMingLiU" w:eastAsia="PMingLiU" w:hAnsi="PMingLiU"/>
          <w:sz w:val="18"/>
          <w:szCs w:val="18"/>
          <w:color w:val="auto"/>
        </w:rPr>
        <w:t/>
      </w:r>
    </w:p>
    <w:p>
      <w:pPr>
        <w:spacing w:after="0" w:line="2" w:lineRule="exact"/>
        <w:rPr>
          <w:sz w:val="20"/>
          <w:szCs w:val="20"/>
          <w:color w:val="auto"/>
        </w:rPr>
      </w:pPr>
    </w:p>
    <w:p>
      <w:pPr>
        <w:ind w:left="1" w:right="40"/>
        <w:spacing w:after="0" w:line="306" w:lineRule="exact"/>
        <w:rPr>
          <w:sz w:val="20"/>
          <w:szCs w:val="20"/>
          <w:color w:val="auto"/>
        </w:rPr>
      </w:pPr>
      <w:r>
        <w:rPr>
          <w:rFonts w:ascii="Arial" w:cs="Arial" w:eastAsia="Arial" w:hAnsi="Arial"/>
          <w:sz w:val="16"/>
          <w:szCs w:val="16"/>
          <w:color w:val="auto"/>
        </w:rPr>
        <w:t>SRZHU</w:t>
      </w:r>
      <w:r>
        <w:rPr>
          <w:rFonts w:ascii="PMingLiU" w:cs="PMingLiU" w:eastAsia="PMingLiU" w:hAnsi="PMingLiU"/>
          <w:sz w:val="16"/>
          <w:szCs w:val="16"/>
          <w:color w:val="auto"/>
        </w:rPr>
        <w:t/>
      </w:r>
      <w:r>
        <w:rPr>
          <w:rFonts w:ascii="Arial" w:cs="Arial" w:eastAsia="Arial" w:hAnsi="Arial"/>
          <w:sz w:val="16"/>
          <w:szCs w:val="16"/>
          <w:color w:val="auto"/>
        </w:rPr>
        <w:t>WULOOLRQV</w:t>
      </w:r>
      <w:r>
        <w:rPr>
          <w:rFonts w:ascii="PMingLiU" w:cs="PMingLiU" w:eastAsia="PMingLiU" w:hAnsi="PMingLiU"/>
          <w:sz w:val="16"/>
          <w:szCs w:val="16"/>
          <w:color w:val="auto"/>
        </w:rPr>
        <w:t/>
      </w:r>
      <w:r>
        <w:rPr>
          <w:rFonts w:ascii="Arial" w:cs="Arial" w:eastAsia="Arial" w:hAnsi="Arial"/>
          <w:sz w:val="16"/>
          <w:szCs w:val="16"/>
          <w:color w:val="auto"/>
        </w:rPr>
        <w:t>RI</w:t>
      </w:r>
      <w:r>
        <w:rPr>
          <w:rFonts w:ascii="PMingLiU" w:cs="PMingLiU" w:eastAsia="PMingLiU" w:hAnsi="PMingLiU"/>
          <w:sz w:val="16"/>
          <w:szCs w:val="16"/>
          <w:color w:val="auto"/>
        </w:rPr>
        <w:t/>
      </w:r>
      <w:r>
        <w:rPr>
          <w:rFonts w:ascii="Arial" w:cs="Arial" w:eastAsia="Arial" w:hAnsi="Arial"/>
          <w:sz w:val="16"/>
          <w:szCs w:val="16"/>
          <w:color w:val="auto"/>
        </w:rPr>
        <w:t>LQWHUDFWLRQV</w:t>
      </w:r>
      <w:r>
        <w:rPr>
          <w:rFonts w:ascii="PMingLiU" w:cs="PMingLiU" w:eastAsia="PMingLiU" w:hAnsi="PMingLiU"/>
          <w:sz w:val="16"/>
          <w:szCs w:val="16"/>
          <w:color w:val="auto"/>
        </w:rPr>
        <w:t/>
      </w:r>
      <w:r>
        <w:rPr>
          <w:rFonts w:ascii="Arial" w:cs="Arial" w:eastAsia="Arial" w:hAnsi="Arial"/>
          <w:sz w:val="16"/>
          <w:szCs w:val="16"/>
          <w:color w:val="auto"/>
        </w:rPr>
        <w:t>DQG</w:t>
      </w:r>
      <w:r>
        <w:rPr>
          <w:rFonts w:ascii="PMingLiU" w:cs="PMingLiU" w:eastAsia="PMingLiU" w:hAnsi="PMingLiU"/>
          <w:sz w:val="16"/>
          <w:szCs w:val="16"/>
          <w:color w:val="auto"/>
        </w:rPr>
        <w:t/>
      </w:r>
      <w:r>
        <w:rPr>
          <w:rFonts w:ascii="Arial" w:cs="Arial" w:eastAsia="Arial" w:hAnsi="Arial"/>
          <w:sz w:val="16"/>
          <w:szCs w:val="16"/>
          <w:color w:val="auto"/>
        </w:rPr>
        <w:t>VHUYH</w:t>
      </w:r>
      <w:r>
        <w:rPr>
          <w:rFonts w:ascii="PMingLiU" w:cs="PMingLiU" w:eastAsia="PMingLiU" w:hAnsi="PMingLiU"/>
          <w:sz w:val="16"/>
          <w:szCs w:val="16"/>
          <w:color w:val="auto"/>
        </w:rPr>
        <w:t/>
      </w:r>
      <w:r>
        <w:rPr>
          <w:rFonts w:ascii="Arial" w:cs="Arial" w:eastAsia="Arial" w:hAnsi="Arial"/>
          <w:sz w:val="16"/>
          <w:szCs w:val="16"/>
          <w:color w:val="auto"/>
        </w:rPr>
        <w:t>QHDUO\</w:t>
      </w:r>
      <w:r>
        <w:rPr>
          <w:rFonts w:ascii="PMingLiU" w:cs="PMingLiU" w:eastAsia="PMingLiU" w:hAnsi="PMingLiU"/>
          <w:sz w:val="16"/>
          <w:szCs w:val="16"/>
          <w:color w:val="auto"/>
        </w:rPr>
        <w:t/>
      </w:r>
      <w:r>
        <w:rPr>
          <w:rFonts w:ascii="Arial" w:cs="Arial" w:eastAsia="Arial" w:hAnsi="Arial"/>
          <w:sz w:val="16"/>
          <w:szCs w:val="16"/>
          <w:color w:val="auto"/>
        </w:rPr>
        <w:t xml:space="preserve"> </w:t>
      </w:r>
      <w:r>
        <w:rPr>
          <w:rFonts w:ascii="PMingLiU" w:cs="PMingLiU" w:eastAsia="PMingLiU" w:hAnsi="PMingLiU"/>
          <w:sz w:val="16"/>
          <w:szCs w:val="16"/>
          <w:color w:val="auto"/>
        </w:rPr>
        <w:t/>
      </w:r>
      <w:r>
        <w:rPr>
          <w:rFonts w:ascii="Arial" w:cs="Arial" w:eastAsia="Arial" w:hAnsi="Arial"/>
          <w:sz w:val="16"/>
          <w:szCs w:val="16"/>
          <w:color w:val="auto"/>
        </w:rPr>
        <w:t>RI</w:t>
      </w:r>
      <w:r>
        <w:rPr>
          <w:rFonts w:ascii="PMingLiU" w:cs="PMingLiU" w:eastAsia="PMingLiU" w:hAnsi="PMingLiU"/>
          <w:sz w:val="16"/>
          <w:szCs w:val="16"/>
          <w:color w:val="auto"/>
        </w:rPr>
        <w:t/>
      </w:r>
      <w:r>
        <w:rPr>
          <w:rFonts w:ascii="Arial" w:cs="Arial" w:eastAsia="Arial" w:hAnsi="Arial"/>
          <w:sz w:val="16"/>
          <w:szCs w:val="16"/>
          <w:color w:val="auto"/>
        </w:rPr>
        <w:t>WKH</w:t>
      </w:r>
      <w:r>
        <w:rPr>
          <w:rFonts w:ascii="PMingLiU" w:cs="PMingLiU" w:eastAsia="PMingLiU" w:hAnsi="PMingLiU"/>
          <w:sz w:val="16"/>
          <w:szCs w:val="16"/>
          <w:color w:val="auto"/>
        </w:rPr>
        <w:t/>
      </w:r>
      <w:r>
        <w:rPr>
          <w:rFonts w:ascii="Arial" w:cs="Arial" w:eastAsia="Arial" w:hAnsi="Arial"/>
          <w:sz w:val="16"/>
          <w:szCs w:val="16"/>
          <w:color w:val="auto"/>
        </w:rPr>
        <w:t>)RUEHV</w:t>
      </w:r>
      <w:r>
        <w:rPr>
          <w:rFonts w:ascii="PMingLiU" w:cs="PMingLiU" w:eastAsia="PMingLiU" w:hAnsi="PMingLiU"/>
          <w:sz w:val="16"/>
          <w:szCs w:val="16"/>
          <w:color w:val="auto"/>
        </w:rPr>
        <w:t/>
      </w:r>
      <w:r>
        <w:rPr>
          <w:rFonts w:ascii="Arial" w:cs="Arial" w:eastAsia="Arial" w:hAnsi="Arial"/>
          <w:sz w:val="16"/>
          <w:szCs w:val="16"/>
          <w:color w:val="auto"/>
        </w:rPr>
        <w:t>*OREDO</w:t>
      </w:r>
      <w:r>
        <w:rPr>
          <w:rFonts w:ascii="PMingLiU" w:cs="PMingLiU" w:eastAsia="PMingLiU" w:hAnsi="PMingLiU"/>
          <w:sz w:val="16"/>
          <w:szCs w:val="16"/>
          <w:color w:val="auto"/>
        </w:rPr>
        <w:t/>
      </w:r>
      <w:r>
        <w:rPr>
          <w:rFonts w:ascii="Arial" w:cs="Arial" w:eastAsia="Arial" w:hAnsi="Arial"/>
          <w:sz w:val="16"/>
          <w:szCs w:val="16"/>
          <w:color w:val="auto"/>
        </w:rPr>
        <w:t>%UDQGV</w:t>
      </w:r>
      <w:r>
        <w:rPr>
          <w:rFonts w:ascii="PMingLiU" w:cs="PMingLiU" w:eastAsia="PMingLiU" w:hAnsi="PMingLiU"/>
          <w:sz w:val="16"/>
          <w:szCs w:val="16"/>
          <w:color w:val="auto"/>
        </w:rPr>
        <w:t/>
      </w:r>
      <w:r>
        <w:rPr>
          <w:rFonts w:ascii="Arial" w:cs="Arial" w:eastAsia="Arial" w:hAnsi="Arial"/>
          <w:sz w:val="16"/>
          <w:szCs w:val="16"/>
          <w:color w:val="auto"/>
        </w:rPr>
        <w:t>OLNH</w:t>
      </w:r>
      <w:r>
        <w:rPr>
          <w:rFonts w:ascii="PMingLiU" w:cs="PMingLiU" w:eastAsia="PMingLiU" w:hAnsi="PMingLiU"/>
          <w:sz w:val="16"/>
          <w:szCs w:val="16"/>
          <w:color w:val="auto"/>
        </w:rPr>
        <w:t/>
      </w:r>
      <w:r>
        <w:rPr>
          <w:rFonts w:ascii="Arial" w:cs="Arial" w:eastAsia="Arial" w:hAnsi="Arial"/>
          <w:sz w:val="16"/>
          <w:szCs w:val="16"/>
          <w:color w:val="auto"/>
        </w:rPr>
        <w:t xml:space="preserve"> $LUEQE</w:t>
      </w:r>
      <w:r>
        <w:rPr>
          <w:rFonts w:ascii="PMingLiU" w:cs="PMingLiU" w:eastAsia="PMingLiU" w:hAnsi="PMingLiU"/>
          <w:sz w:val="16"/>
          <w:szCs w:val="16"/>
          <w:color w:val="auto"/>
        </w:rPr>
        <w:t/>
      </w:r>
      <w:r>
        <w:rPr>
          <w:rFonts w:ascii="Arial" w:cs="Arial" w:eastAsia="Arial" w:hAnsi="Arial"/>
          <w:sz w:val="16"/>
          <w:szCs w:val="16"/>
          <w:color w:val="auto"/>
        </w:rPr>
        <w:t>H%D\</w:t>
      </w:r>
      <w:r>
        <w:rPr>
          <w:rFonts w:ascii="PMingLiU" w:cs="PMingLiU" w:eastAsia="PMingLiU" w:hAnsi="PMingLiU"/>
          <w:sz w:val="16"/>
          <w:szCs w:val="16"/>
          <w:color w:val="auto"/>
        </w:rPr>
        <w:t/>
      </w:r>
      <w:r>
        <w:rPr>
          <w:rFonts w:ascii="Arial" w:cs="Arial" w:eastAsia="Arial" w:hAnsi="Arial"/>
          <w:sz w:val="16"/>
          <w:szCs w:val="16"/>
          <w:color w:val="auto"/>
        </w:rPr>
        <w:t>'RPLQRV</w:t>
      </w:r>
      <w:r>
        <w:rPr>
          <w:rFonts w:ascii="PMingLiU" w:cs="PMingLiU" w:eastAsia="PMingLiU" w:hAnsi="PMingLiU"/>
          <w:sz w:val="16"/>
          <w:szCs w:val="16"/>
          <w:color w:val="auto"/>
        </w:rPr>
        <w:t/>
      </w:r>
      <w:r>
        <w:rPr>
          <w:rFonts w:ascii="Arial" w:cs="Arial" w:eastAsia="Arial" w:hAnsi="Arial"/>
          <w:sz w:val="16"/>
          <w:szCs w:val="16"/>
          <w:color w:val="auto"/>
        </w:rPr>
        <w:t>'RRU'DVK</w:t>
      </w:r>
      <w:r>
        <w:rPr>
          <w:rFonts w:ascii="PMingLiU" w:cs="PMingLiU" w:eastAsia="PMingLiU" w:hAnsi="PMingLiU"/>
          <w:sz w:val="16"/>
          <w:szCs w:val="16"/>
          <w:color w:val="auto"/>
        </w:rPr>
        <w:t/>
      </w:r>
      <w:r>
        <w:rPr>
          <w:rFonts w:ascii="Arial" w:cs="Arial" w:eastAsia="Arial" w:hAnsi="Arial"/>
          <w:sz w:val="16"/>
          <w:szCs w:val="16"/>
          <w:color w:val="auto"/>
        </w:rPr>
        <w:t>ΖQWXLW</w:t>
      </w:r>
      <w:r>
        <w:rPr>
          <w:rFonts w:ascii="PMingLiU" w:cs="PMingLiU" w:eastAsia="PMingLiU" w:hAnsi="PMingLiU"/>
          <w:sz w:val="16"/>
          <w:szCs w:val="16"/>
          <w:color w:val="auto"/>
        </w:rPr>
        <w:t/>
      </w:r>
      <w:r>
        <w:rPr>
          <w:rFonts w:ascii="Arial" w:cs="Arial" w:eastAsia="Arial" w:hAnsi="Arial"/>
          <w:sz w:val="16"/>
          <w:szCs w:val="16"/>
          <w:color w:val="auto"/>
        </w:rPr>
        <w:t xml:space="preserve"> /(*2</w:t>
      </w:r>
      <w:r>
        <w:rPr>
          <w:rFonts w:ascii="PMingLiU" w:cs="PMingLiU" w:eastAsia="PMingLiU" w:hAnsi="PMingLiU"/>
          <w:sz w:val="16"/>
          <w:szCs w:val="16"/>
          <w:color w:val="auto"/>
        </w:rPr>
        <w:t/>
      </w:r>
      <w:r>
        <w:rPr>
          <w:rFonts w:ascii="Arial" w:cs="Arial" w:eastAsia="Arial" w:hAnsi="Arial"/>
          <w:sz w:val="16"/>
          <w:szCs w:val="16"/>
          <w:color w:val="auto"/>
        </w:rPr>
        <w:t>0HUFDGR</w:t>
      </w:r>
      <w:r>
        <w:rPr>
          <w:rFonts w:ascii="PMingLiU" w:cs="PMingLiU" w:eastAsia="PMingLiU" w:hAnsi="PMingLiU"/>
          <w:sz w:val="16"/>
          <w:szCs w:val="16"/>
          <w:color w:val="auto"/>
        </w:rPr>
        <w:t/>
      </w:r>
      <w:r>
        <w:rPr>
          <w:rFonts w:ascii="Arial" w:cs="Arial" w:eastAsia="Arial" w:hAnsi="Arial"/>
          <w:sz w:val="16"/>
          <w:szCs w:val="16"/>
          <w:color w:val="auto"/>
        </w:rPr>
        <w:t>/LEUH</w:t>
      </w:r>
      <w:r>
        <w:rPr>
          <w:rFonts w:ascii="PMingLiU" w:cs="PMingLiU" w:eastAsia="PMingLiU" w:hAnsi="PMingLiU"/>
          <w:sz w:val="16"/>
          <w:szCs w:val="16"/>
          <w:color w:val="auto"/>
        </w:rPr>
        <w:t/>
      </w:r>
      <w:r>
        <w:rPr>
          <w:rFonts w:ascii="Arial" w:cs="Arial" w:eastAsia="Arial" w:hAnsi="Arial"/>
          <w:sz w:val="16"/>
          <w:szCs w:val="16"/>
          <w:color w:val="auto"/>
        </w:rPr>
        <w:t>0DUNV</w:t>
      </w:r>
      <w:r>
        <w:rPr>
          <w:rFonts w:ascii="PMingLiU" w:cs="PMingLiU" w:eastAsia="PMingLiU" w:hAnsi="PMingLiU"/>
          <w:sz w:val="16"/>
          <w:szCs w:val="16"/>
          <w:color w:val="auto"/>
        </w:rPr>
        <w:t> </w:t>
      </w:r>
      <w:r>
        <w:rPr>
          <w:rFonts w:ascii="Arial" w:cs="Arial" w:eastAsia="Arial" w:hAnsi="Arial"/>
          <w:sz w:val="16"/>
          <w:szCs w:val="16"/>
          <w:color w:val="auto"/>
        </w:rPr>
        <w:t>6SHQFHU</w:t>
      </w:r>
      <w:r>
        <w:rPr>
          <w:rFonts w:ascii="PMingLiU" w:cs="PMingLiU" w:eastAsia="PMingLiU" w:hAnsi="PMingLiU"/>
          <w:sz w:val="16"/>
          <w:szCs w:val="16"/>
          <w:color w:val="auto"/>
        </w:rPr>
        <w:t/>
      </w:r>
      <w:r>
        <w:rPr>
          <w:rFonts w:ascii="Arial" w:cs="Arial" w:eastAsia="Arial" w:hAnsi="Arial"/>
          <w:sz w:val="16"/>
          <w:szCs w:val="16"/>
          <w:color w:val="auto"/>
        </w:rPr>
        <w:t xml:space="preserve"> 1DW:HVW</w:t>
      </w:r>
      <w:r>
        <w:rPr>
          <w:rFonts w:ascii="PMingLiU" w:cs="PMingLiU" w:eastAsia="PMingLiU" w:hAnsi="PMingLiU"/>
          <w:sz w:val="16"/>
          <w:szCs w:val="16"/>
          <w:color w:val="auto"/>
        </w:rPr>
        <w:t/>
      </w:r>
      <w:r>
        <w:rPr>
          <w:rFonts w:ascii="Arial" w:cs="Arial" w:eastAsia="Arial" w:hAnsi="Arial"/>
          <w:sz w:val="16"/>
          <w:szCs w:val="16"/>
          <w:color w:val="auto"/>
        </w:rPr>
        <w:t>*URXS</w:t>
      </w:r>
      <w:r>
        <w:rPr>
          <w:rFonts w:ascii="PMingLiU" w:cs="PMingLiU" w:eastAsia="PMingLiU" w:hAnsi="PMingLiU"/>
          <w:sz w:val="16"/>
          <w:szCs w:val="16"/>
          <w:color w:val="auto"/>
        </w:rPr>
        <w:t/>
      </w:r>
      <w:r>
        <w:rPr>
          <w:rFonts w:ascii="Arial" w:cs="Arial" w:eastAsia="Arial" w:hAnsi="Arial"/>
          <w:sz w:val="16"/>
          <w:szCs w:val="16"/>
          <w:color w:val="auto"/>
        </w:rPr>
        <w:t>6KRSLI\</w:t>
      </w:r>
      <w:r>
        <w:rPr>
          <w:rFonts w:ascii="PMingLiU" w:cs="PMingLiU" w:eastAsia="PMingLiU" w:hAnsi="PMingLiU"/>
          <w:sz w:val="16"/>
          <w:szCs w:val="16"/>
          <w:color w:val="auto"/>
        </w:rPr>
        <w:t/>
      </w:r>
      <w:r>
        <w:rPr>
          <w:rFonts w:ascii="Arial" w:cs="Arial" w:eastAsia="Arial" w:hAnsi="Arial"/>
          <w:sz w:val="16"/>
          <w:szCs w:val="16"/>
          <w:color w:val="auto"/>
        </w:rPr>
        <w:t>6WULSH</w:t>
      </w:r>
      <w:r>
        <w:rPr>
          <w:rFonts w:ascii="PMingLiU" w:cs="PMingLiU" w:eastAsia="PMingLiU" w:hAnsi="PMingLiU"/>
          <w:sz w:val="16"/>
          <w:szCs w:val="16"/>
          <w:color w:val="auto"/>
        </w:rPr>
        <w:t/>
      </w:r>
      <w:r>
        <w:rPr>
          <w:rFonts w:ascii="Arial" w:cs="Arial" w:eastAsia="Arial" w:hAnsi="Arial"/>
          <w:sz w:val="16"/>
          <w:szCs w:val="16"/>
          <w:color w:val="auto"/>
        </w:rPr>
        <w:t>8EHU</w:t>
      </w:r>
      <w:r>
        <w:rPr>
          <w:rFonts w:ascii="PMingLiU" w:cs="PMingLiU" w:eastAsia="PMingLiU" w:hAnsi="PMingLiU"/>
          <w:sz w:val="16"/>
          <w:szCs w:val="16"/>
          <w:color w:val="auto"/>
        </w:rPr>
        <w:t/>
      </w:r>
      <w:r>
        <w:rPr>
          <w:rFonts w:ascii="Arial" w:cs="Arial" w:eastAsia="Arial" w:hAnsi="Arial"/>
          <w:sz w:val="16"/>
          <w:szCs w:val="16"/>
          <w:color w:val="auto"/>
        </w:rPr>
        <w:t>DQG</w:t>
      </w:r>
      <w:r>
        <w:rPr>
          <w:rFonts w:ascii="PMingLiU" w:cs="PMingLiU" w:eastAsia="PMingLiU" w:hAnsi="PMingLiU"/>
          <w:sz w:val="16"/>
          <w:szCs w:val="16"/>
          <w:color w:val="auto"/>
        </w:rPr>
        <w:t/>
      </w:r>
      <w:r>
        <w:rPr>
          <w:rFonts w:ascii="Arial" w:cs="Arial" w:eastAsia="Arial" w:hAnsi="Arial"/>
          <w:sz w:val="16"/>
          <w:szCs w:val="16"/>
          <w:color w:val="auto"/>
        </w:rPr>
        <w:t xml:space="preserve"> 9LDJRJR</w:t>
      </w:r>
      <w:r>
        <w:rPr>
          <w:rFonts w:ascii="PMingLiU" w:cs="PMingLiU" w:eastAsia="PMingLiU" w:hAnsi="PMingLiU"/>
          <w:sz w:val="16"/>
          <w:szCs w:val="16"/>
          <w:color w:val="auto"/>
        </w:rPr>
        <w:t/>
      </w:r>
      <w:r>
        <w:rPr>
          <w:rFonts w:ascii="Arial" w:cs="Arial" w:eastAsia="Arial" w:hAnsi="Arial"/>
          <w:sz w:val="16"/>
          <w:szCs w:val="16"/>
          <w:color w:val="auto"/>
        </w:rPr>
        <w:t>UHO\</w:t>
      </w:r>
      <w:r>
        <w:rPr>
          <w:rFonts w:ascii="PMingLiU" w:cs="PMingLiU" w:eastAsia="PMingLiU" w:hAnsi="PMingLiU"/>
          <w:sz w:val="16"/>
          <w:szCs w:val="16"/>
          <w:color w:val="auto"/>
        </w:rPr>
        <w:t/>
      </w:r>
      <w:r>
        <w:rPr>
          <w:rFonts w:ascii="Arial" w:cs="Arial" w:eastAsia="Arial" w:hAnsi="Arial"/>
          <w:sz w:val="16"/>
          <w:szCs w:val="16"/>
          <w:color w:val="auto"/>
        </w:rPr>
        <w:t>RQ</w:t>
      </w:r>
      <w:r>
        <w:rPr>
          <w:rFonts w:ascii="PMingLiU" w:cs="PMingLiU" w:eastAsia="PMingLiU" w:hAnsi="PMingLiU"/>
          <w:sz w:val="16"/>
          <w:szCs w:val="16"/>
          <w:color w:val="auto"/>
        </w:rPr>
        <w:t/>
      </w:r>
      <w:r>
        <w:rPr>
          <w:rFonts w:ascii="Arial" w:cs="Arial" w:eastAsia="Arial" w:hAnsi="Arial"/>
          <w:sz w:val="16"/>
          <w:szCs w:val="16"/>
          <w:color w:val="auto"/>
        </w:rPr>
        <w:t>XV</w:t>
      </w:r>
      <w:r>
        <w:rPr>
          <w:rFonts w:ascii="PMingLiU" w:cs="PMingLiU" w:eastAsia="PMingLiU" w:hAnsi="PMingLiU"/>
          <w:sz w:val="16"/>
          <w:szCs w:val="16"/>
          <w:color w:val="auto"/>
        </w:rPr>
        <w:t/>
      </w:r>
      <w:r>
        <w:rPr>
          <w:rFonts w:ascii="Arial" w:cs="Arial" w:eastAsia="Arial" w:hAnsi="Arial"/>
          <w:sz w:val="16"/>
          <w:szCs w:val="16"/>
          <w:color w:val="auto"/>
        </w:rPr>
        <w:t>HYHU\</w:t>
      </w:r>
      <w:r>
        <w:rPr>
          <w:rFonts w:ascii="PMingLiU" w:cs="PMingLiU" w:eastAsia="PMingLiU" w:hAnsi="PMingLiU"/>
          <w:sz w:val="16"/>
          <w:szCs w:val="16"/>
          <w:color w:val="auto"/>
        </w:rPr>
        <w:t/>
      </w:r>
      <w:r>
        <w:rPr>
          <w:rFonts w:ascii="Arial" w:cs="Arial" w:eastAsia="Arial" w:hAnsi="Arial"/>
          <w:sz w:val="16"/>
          <w:szCs w:val="16"/>
          <w:color w:val="auto"/>
        </w:rPr>
        <w:t>GD\</w:t>
      </w:r>
      <w:r>
        <w:rPr>
          <w:rFonts w:ascii="PMingLiU" w:cs="PMingLiU" w:eastAsia="PMingLiU" w:hAnsi="PMingLiU"/>
          <w:sz w:val="16"/>
          <w:szCs w:val="16"/>
          <w:color w:val="auto"/>
        </w:rPr>
        <w:t/>
      </w:r>
      <w:r>
        <w:rPr>
          <w:rFonts w:ascii="Arial" w:cs="Arial" w:eastAsia="Arial" w:hAnsi="Arial"/>
          <w:sz w:val="16"/>
          <w:szCs w:val="16"/>
          <w:color w:val="auto"/>
        </w:rPr>
        <w:t>WR</w:t>
      </w:r>
      <w:r>
        <w:rPr>
          <w:rFonts w:ascii="PMingLiU" w:cs="PMingLiU" w:eastAsia="PMingLiU" w:hAnsi="PMingLiU"/>
          <w:sz w:val="16"/>
          <w:szCs w:val="16"/>
          <w:color w:val="auto"/>
        </w:rPr>
        <w:t/>
      </w:r>
      <w:r>
        <w:rPr>
          <w:rFonts w:ascii="Arial" w:cs="Arial" w:eastAsia="Arial" w:hAnsi="Arial"/>
          <w:sz w:val="16"/>
          <w:szCs w:val="16"/>
          <w:color w:val="auto"/>
        </w:rPr>
        <w:t>SRZHU</w:t>
      </w:r>
      <w:r>
        <w:rPr>
          <w:rFonts w:ascii="PMingLiU" w:cs="PMingLiU" w:eastAsia="PMingLiU" w:hAnsi="PMingLiU"/>
          <w:sz w:val="16"/>
          <w:szCs w:val="16"/>
          <w:color w:val="auto"/>
        </w:rPr>
        <w:t/>
      </w:r>
      <w:r>
        <w:rPr>
          <w:rFonts w:ascii="Arial" w:cs="Arial" w:eastAsia="Arial" w:hAnsi="Arial"/>
          <w:sz w:val="16"/>
          <w:szCs w:val="16"/>
          <w:color w:val="auto"/>
        </w:rPr>
        <w:t>WKHLU</w:t>
      </w:r>
      <w:r>
        <w:rPr>
          <w:rFonts w:ascii="PMingLiU" w:cs="PMingLiU" w:eastAsia="PMingLiU" w:hAnsi="PMingLiU"/>
          <w:sz w:val="16"/>
          <w:szCs w:val="16"/>
          <w:color w:val="auto"/>
        </w:rPr>
        <w:t/>
      </w:r>
    </w:p>
    <w:p>
      <w:pPr>
        <w:spacing w:after="0" w:line="8" w:lineRule="exact"/>
        <w:rPr>
          <w:sz w:val="20"/>
          <w:szCs w:val="20"/>
          <w:color w:val="auto"/>
        </w:rPr>
      </w:pPr>
    </w:p>
    <w:p>
      <w:pPr>
        <w:ind w:left="1"/>
        <w:spacing w:after="0" w:line="255" w:lineRule="exact"/>
        <w:rPr>
          <w:sz w:val="20"/>
          <w:szCs w:val="20"/>
          <w:color w:val="auto"/>
        </w:rPr>
      </w:pPr>
      <w:r>
        <w:rPr>
          <w:rFonts w:ascii="Arial" w:cs="Arial" w:eastAsia="Arial" w:hAnsi="Arial"/>
          <w:sz w:val="21"/>
          <w:szCs w:val="21"/>
          <w:color w:val="auto"/>
        </w:rPr>
        <w:t>EXVLQHVVHV</w:t>
      </w:r>
      <w:r>
        <w:rPr>
          <w:rFonts w:ascii="PMingLiU" w:cs="PMingLiU" w:eastAsia="PMingLiU" w:hAnsi="PMingLiU"/>
          <w:sz w:val="21"/>
          <w:szCs w:val="21"/>
          <w:color w:val="auto"/>
        </w:rPr>
        <w:t/>
      </w:r>
      <w:r>
        <w:rPr>
          <w:rFonts w:ascii="Arial" w:cs="Arial" w:eastAsia="Arial" w:hAnsi="Arial"/>
          <w:sz w:val="21"/>
          <w:szCs w:val="21"/>
          <w:color w:val="auto"/>
        </w:rPr>
        <w:t>:H</w:t>
      </w:r>
      <w:r>
        <w:rPr>
          <w:rFonts w:ascii="PMingLiU" w:cs="PMingLiU" w:eastAsia="PMingLiU" w:hAnsi="PMingLiU"/>
          <w:sz w:val="21"/>
          <w:szCs w:val="21"/>
          <w:color w:val="auto"/>
        </w:rPr>
        <w:t/>
      </w:r>
      <w:r>
        <w:rPr>
          <w:rFonts w:ascii="Arial" w:cs="Arial" w:eastAsia="Arial" w:hAnsi="Arial"/>
          <w:sz w:val="21"/>
          <w:szCs w:val="21"/>
          <w:color w:val="auto"/>
        </w:rPr>
        <w:t>SRZHU</w:t>
      </w:r>
      <w:r>
        <w:rPr>
          <w:rFonts w:ascii="PMingLiU" w:cs="PMingLiU" w:eastAsia="PMingLiU" w:hAnsi="PMingLiU"/>
          <w:sz w:val="21"/>
          <w:szCs w:val="21"/>
          <w:color w:val="auto"/>
        </w:rPr>
        <w:t/>
      </w:r>
      <w:r>
        <w:rPr>
          <w:rFonts w:ascii="Arial" w:cs="Arial" w:eastAsia="Arial" w:hAnsi="Arial"/>
          <w:sz w:val="21"/>
          <w:szCs w:val="21"/>
          <w:color w:val="auto"/>
        </w:rPr>
        <w:t>FRPPXQLFDWLRQV</w:t>
      </w:r>
      <w:r>
        <w:rPr>
          <w:rFonts w:ascii="PMingLiU" w:cs="PMingLiU" w:eastAsia="PMingLiU" w:hAnsi="PMingLiU"/>
          <w:sz w:val="21"/>
          <w:szCs w:val="21"/>
          <w:color w:val="auto"/>
        </w:rPr>
        <w:t/>
      </w:r>
      <w:r>
        <w:rPr>
          <w:rFonts w:ascii="Arial" w:cs="Arial" w:eastAsia="Arial" w:hAnsi="Arial"/>
          <w:sz w:val="21"/>
          <w:szCs w:val="21"/>
          <w:color w:val="auto"/>
        </w:rPr>
        <w:t>LQ</w:t>
      </w:r>
      <w:r>
        <w:rPr>
          <w:rFonts w:ascii="PMingLiU" w:cs="PMingLiU" w:eastAsia="PMingLiU" w:hAnsi="PMingLiU"/>
          <w:sz w:val="21"/>
          <w:szCs w:val="21"/>
          <w:color w:val="auto"/>
        </w:rP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spacing w:after="0" w:line="306" w:lineRule="exact"/>
        <w:rPr>
          <w:sz w:val="20"/>
          <w:szCs w:val="20"/>
          <w:color w:val="auto"/>
        </w:rPr>
      </w:pPr>
      <w:r>
        <w:rPr>
          <w:rFonts w:ascii="Arial" w:cs="Arial" w:eastAsia="Arial" w:hAnsi="Arial"/>
          <w:sz w:val="17"/>
          <w:szCs w:val="17"/>
          <w:color w:val="auto"/>
        </w:rPr>
        <w:t>QHDUO\</w:t>
      </w:r>
      <w:r>
        <w:rPr>
          <w:rFonts w:ascii="PMingLiU" w:cs="PMingLiU" w:eastAsia="PMingLiU" w:hAnsi="PMingLiU"/>
          <w:sz w:val="17"/>
          <w:szCs w:val="17"/>
          <w:color w:val="auto"/>
        </w:rPr>
        <w:t/>
      </w:r>
      <w:r>
        <w:rPr>
          <w:rFonts w:ascii="Arial" w:cs="Arial" w:eastAsia="Arial" w:hAnsi="Arial"/>
          <w:sz w:val="17"/>
          <w:szCs w:val="17"/>
          <w:color w:val="auto"/>
        </w:rPr>
        <w:t>HYHU\</w:t>
      </w:r>
      <w:r>
        <w:rPr>
          <w:rFonts w:ascii="PMingLiU" w:cs="PMingLiU" w:eastAsia="PMingLiU" w:hAnsi="PMingLiU"/>
          <w:sz w:val="17"/>
          <w:szCs w:val="17"/>
          <w:color w:val="auto"/>
        </w:rPr>
        <w:t/>
      </w:r>
      <w:r>
        <w:rPr>
          <w:rFonts w:ascii="Arial" w:cs="Arial" w:eastAsia="Arial" w:hAnsi="Arial"/>
          <w:sz w:val="17"/>
          <w:szCs w:val="17"/>
          <w:color w:val="auto"/>
        </w:rPr>
        <w:t>FRQFHLYDEOH</w:t>
      </w:r>
      <w:r>
        <w:rPr>
          <w:rFonts w:ascii="PMingLiU" w:cs="PMingLiU" w:eastAsia="PMingLiU" w:hAnsi="PMingLiU"/>
          <w:sz w:val="17"/>
          <w:szCs w:val="17"/>
          <w:color w:val="auto"/>
        </w:rPr>
        <w:t/>
      </w:r>
      <w:r>
        <w:rPr>
          <w:rFonts w:ascii="Arial" w:cs="Arial" w:eastAsia="Arial" w:hAnsi="Arial"/>
          <w:sz w:val="17"/>
          <w:szCs w:val="17"/>
          <w:color w:val="auto"/>
        </w:rPr>
        <w:t>LQGXVWU\</w:t>
      </w:r>
      <w:r>
        <w:rPr>
          <w:rFonts w:ascii="PMingLiU" w:cs="PMingLiU" w:eastAsia="PMingLiU" w:hAnsi="PMingLiU"/>
          <w:sz w:val="17"/>
          <w:szCs w:val="17"/>
          <w:color w:val="auto"/>
        </w:rPr>
        <w:t/>
      </w:r>
      <w:r>
        <w:rPr>
          <w:rFonts w:ascii="Arial" w:cs="Arial" w:eastAsia="Arial" w:hAnsi="Arial"/>
          <w:sz w:val="17"/>
          <w:szCs w:val="17"/>
          <w:color w:val="auto"/>
        </w:rPr>
        <w:t>FDWHJRU\</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 xml:space="preserve"> DFURVV</w:t>
      </w:r>
      <w:r>
        <w:rPr>
          <w:rFonts w:ascii="PMingLiU" w:cs="PMingLiU" w:eastAsia="PMingLiU" w:hAnsi="PMingLiU"/>
          <w:sz w:val="17"/>
          <w:szCs w:val="17"/>
          <w:color w:val="auto"/>
        </w:rPr>
        <w:t/>
      </w:r>
      <w:r>
        <w:rPr>
          <w:rFonts w:ascii="Arial" w:cs="Arial" w:eastAsia="Arial" w:hAnsi="Arial"/>
          <w:sz w:val="17"/>
          <w:szCs w:val="17"/>
          <w:color w:val="auto"/>
        </w:rPr>
        <w:t>WKH</w:t>
      </w:r>
      <w:r>
        <w:rPr>
          <w:rFonts w:ascii="PMingLiU" w:cs="PMingLiU" w:eastAsia="PMingLiU" w:hAnsi="PMingLiU"/>
          <w:sz w:val="17"/>
          <w:szCs w:val="17"/>
          <w:color w:val="auto"/>
        </w:rPr>
        <w:t/>
      </w:r>
      <w:r>
        <w:rPr>
          <w:rFonts w:ascii="Arial" w:cs="Arial" w:eastAsia="Arial" w:hAnsi="Arial"/>
          <w:sz w:val="17"/>
          <w:szCs w:val="17"/>
          <w:color w:val="auto"/>
        </w:rPr>
        <w:t>JOREH</w:t>
      </w:r>
      <w:r>
        <w:rPr>
          <w:rFonts w:ascii="PMingLiU" w:cs="PMingLiU" w:eastAsia="PMingLiU" w:hAnsi="PMingLiU"/>
          <w:sz w:val="17"/>
          <w:szCs w:val="17"/>
          <w:color w:val="auto"/>
        </w:rPr>
        <w:t/>
      </w:r>
      <w:r>
        <w:rPr>
          <w:rFonts w:ascii="Arial" w:cs="Arial" w:eastAsia="Arial" w:hAnsi="Arial"/>
          <w:sz w:val="17"/>
          <w:szCs w:val="17"/>
          <w:color w:val="auto"/>
        </w:rPr>
        <w:t>:KDWȇV</w:t>
      </w:r>
      <w:r>
        <w:rPr>
          <w:rFonts w:ascii="PMingLiU" w:cs="PMingLiU" w:eastAsia="PMingLiU" w:hAnsi="PMingLiU"/>
          <w:sz w:val="17"/>
          <w:szCs w:val="17"/>
          <w:color w:val="auto"/>
        </w:rPr>
        <w:t/>
      </w:r>
      <w:r>
        <w:rPr>
          <w:rFonts w:ascii="Arial" w:cs="Arial" w:eastAsia="Arial" w:hAnsi="Arial"/>
          <w:sz w:val="17"/>
          <w:szCs w:val="17"/>
          <w:color w:val="auto"/>
        </w:rPr>
        <w:t>WUXH</w:t>
      </w:r>
      <w:r>
        <w:rPr>
          <w:rFonts w:ascii="PMingLiU" w:cs="PMingLiU" w:eastAsia="PMingLiU" w:hAnsi="PMingLiU"/>
          <w:sz w:val="17"/>
          <w:szCs w:val="17"/>
          <w:color w:val="auto"/>
        </w:rPr>
        <w:t/>
      </w:r>
      <w:r>
        <w:rPr>
          <w:rFonts w:ascii="Arial" w:cs="Arial" w:eastAsia="Arial" w:hAnsi="Arial"/>
          <w:sz w:val="17"/>
          <w:szCs w:val="17"/>
          <w:color w:val="auto"/>
        </w:rPr>
        <w:t>IRU</w:t>
      </w:r>
      <w:r>
        <w:rPr>
          <w:rFonts w:ascii="PMingLiU" w:cs="PMingLiU" w:eastAsia="PMingLiU" w:hAnsi="PMingLiU"/>
          <w:sz w:val="17"/>
          <w:szCs w:val="17"/>
          <w:color w:val="auto"/>
        </w:rPr>
        <w:t/>
      </w:r>
      <w:r>
        <w:rPr>
          <w:rFonts w:ascii="Arial" w:cs="Arial" w:eastAsia="Arial" w:hAnsi="Arial"/>
          <w:sz w:val="17"/>
          <w:szCs w:val="17"/>
          <w:color w:val="auto"/>
        </w:rPr>
        <w:t>DOO</w:t>
      </w:r>
      <w:r>
        <w:rPr>
          <w:rFonts w:ascii="PMingLiU" w:cs="PMingLiU" w:eastAsia="PMingLiU" w:hAnsi="PMingLiU"/>
          <w:sz w:val="17"/>
          <w:szCs w:val="17"/>
          <w:color w:val="auto"/>
        </w:rPr>
        <w:t/>
      </w:r>
      <w:r>
        <w:rPr>
          <w:rFonts w:ascii="Arial" w:cs="Arial" w:eastAsia="Arial" w:hAnsi="Arial"/>
          <w:sz w:val="17"/>
          <w:szCs w:val="17"/>
          <w:color w:val="auto"/>
        </w:rPr>
        <w:t>RXU</w:t>
      </w:r>
      <w:r>
        <w:rPr>
          <w:rFonts w:ascii="PMingLiU" w:cs="PMingLiU" w:eastAsia="PMingLiU" w:hAnsi="PMingLiU"/>
          <w:sz w:val="17"/>
          <w:szCs w:val="17"/>
          <w:color w:val="auto"/>
        </w:rPr>
        <w:t/>
      </w:r>
      <w:r>
        <w:rPr>
          <w:rFonts w:ascii="Arial" w:cs="Arial" w:eastAsia="Arial" w:hAnsi="Arial"/>
          <w:sz w:val="17"/>
          <w:szCs w:val="17"/>
          <w:color w:val="auto"/>
        </w:rPr>
        <w:t xml:space="preserve"> FXVWRPHUV</w:t>
      </w:r>
      <w:r>
        <w:rPr>
          <w:rFonts w:ascii="PMingLiU" w:cs="PMingLiU" w:eastAsia="PMingLiU" w:hAnsi="PMingLiU"/>
          <w:sz w:val="17"/>
          <w:szCs w:val="17"/>
          <w:color w:val="auto"/>
        </w:rPr>
        <w:t/>
      </w:r>
      <w:r>
        <w:rPr>
          <w:rFonts w:ascii="Arial" w:cs="Arial" w:eastAsia="Arial" w:hAnsi="Arial"/>
          <w:sz w:val="17"/>
          <w:szCs w:val="17"/>
          <w:color w:val="auto"/>
        </w:rPr>
        <w:t>LV</w:t>
      </w:r>
      <w:r>
        <w:rPr>
          <w:rFonts w:ascii="PMingLiU" w:cs="PMingLiU" w:eastAsia="PMingLiU" w:hAnsi="PMingLiU"/>
          <w:sz w:val="17"/>
          <w:szCs w:val="17"/>
          <w:color w:val="auto"/>
        </w:rPr>
        <w:t/>
      </w:r>
      <w:r>
        <w:rPr>
          <w:rFonts w:ascii="Arial" w:cs="Arial" w:eastAsia="Arial" w:hAnsi="Arial"/>
          <w:sz w:val="17"/>
          <w:szCs w:val="17"/>
          <w:color w:val="auto"/>
        </w:rPr>
        <w:t>WKH\</w:t>
      </w:r>
      <w:r>
        <w:rPr>
          <w:rFonts w:ascii="PMingLiU" w:cs="PMingLiU" w:eastAsia="PMingLiU" w:hAnsi="PMingLiU"/>
          <w:sz w:val="17"/>
          <w:szCs w:val="17"/>
          <w:color w:val="auto"/>
        </w:rPr>
        <w:t/>
      </w:r>
      <w:r>
        <w:rPr>
          <w:rFonts w:ascii="Arial" w:cs="Arial" w:eastAsia="Arial" w:hAnsi="Arial"/>
          <w:sz w:val="17"/>
          <w:szCs w:val="17"/>
          <w:color w:val="auto"/>
        </w:rPr>
        <w:t>FRXQW</w:t>
      </w:r>
      <w:r>
        <w:rPr>
          <w:rFonts w:ascii="PMingLiU" w:cs="PMingLiU" w:eastAsia="PMingLiU" w:hAnsi="PMingLiU"/>
          <w:sz w:val="17"/>
          <w:szCs w:val="17"/>
          <w:color w:val="auto"/>
        </w:rPr>
        <w:t/>
      </w:r>
      <w:r>
        <w:rPr>
          <w:rFonts w:ascii="Arial" w:cs="Arial" w:eastAsia="Arial" w:hAnsi="Arial"/>
          <w:sz w:val="17"/>
          <w:szCs w:val="17"/>
          <w:color w:val="auto"/>
        </w:rPr>
        <w:t>RQ</w:t>
      </w:r>
      <w:r>
        <w:rPr>
          <w:rFonts w:ascii="PMingLiU" w:cs="PMingLiU" w:eastAsia="PMingLiU" w:hAnsi="PMingLiU"/>
          <w:sz w:val="17"/>
          <w:szCs w:val="17"/>
          <w:color w:val="auto"/>
        </w:rPr>
        <w:t/>
      </w:r>
      <w:r>
        <w:rPr>
          <w:rFonts w:ascii="Arial" w:cs="Arial" w:eastAsia="Arial" w:hAnsi="Arial"/>
          <w:sz w:val="17"/>
          <w:szCs w:val="17"/>
          <w:color w:val="auto"/>
        </w:rPr>
        <w:t>XV</w:t>
      </w:r>
      <w:r>
        <w:rPr>
          <w:rFonts w:ascii="PMingLiU" w:cs="PMingLiU" w:eastAsia="PMingLiU" w:hAnsi="PMingLiU"/>
          <w:sz w:val="17"/>
          <w:szCs w:val="17"/>
          <w:color w:val="auto"/>
        </w:rPr>
        <w:t/>
      </w:r>
      <w:r>
        <w:rPr>
          <w:rFonts w:ascii="Arial" w:cs="Arial" w:eastAsia="Arial" w:hAnsi="Arial"/>
          <w:sz w:val="17"/>
          <w:szCs w:val="17"/>
          <w:color w:val="auto"/>
        </w:rPr>
        <w:t>WR</w:t>
      </w:r>
      <w:r>
        <w:rPr>
          <w:rFonts w:ascii="PMingLiU" w:cs="PMingLiU" w:eastAsia="PMingLiU" w:hAnsi="PMingLiU"/>
          <w:sz w:val="17"/>
          <w:szCs w:val="17"/>
          <w:color w:val="auto"/>
        </w:rPr>
        <w:t/>
      </w:r>
      <w:r>
        <w:rPr>
          <w:rFonts w:ascii="Arial" w:cs="Arial" w:eastAsia="Arial" w:hAnsi="Arial"/>
          <w:sz w:val="17"/>
          <w:szCs w:val="17"/>
          <w:color w:val="auto"/>
        </w:rPr>
        <w:t>HQVXUH</w:t>
      </w:r>
      <w:r>
        <w:rPr>
          <w:rFonts w:ascii="PMingLiU" w:cs="PMingLiU" w:eastAsia="PMingLiU" w:hAnsi="PMingLiU"/>
          <w:sz w:val="17"/>
          <w:szCs w:val="17"/>
          <w:color w:val="auto"/>
        </w:rPr>
        <w:t/>
      </w:r>
      <w:r>
        <w:rPr>
          <w:rFonts w:ascii="Arial" w:cs="Arial" w:eastAsia="Arial" w:hAnsi="Arial"/>
          <w:sz w:val="17"/>
          <w:szCs w:val="17"/>
          <w:color w:val="auto"/>
        </w:rPr>
        <w:t>WKDW</w:t>
      </w:r>
      <w:r>
        <w:rPr>
          <w:rFonts w:ascii="PMingLiU" w:cs="PMingLiU" w:eastAsia="PMingLiU" w:hAnsi="PMingLiU"/>
          <w:sz w:val="17"/>
          <w:szCs w:val="17"/>
          <w:color w:val="auto"/>
        </w:rPr>
        <w:t/>
      </w:r>
      <w:r>
        <w:rPr>
          <w:rFonts w:ascii="Arial" w:cs="Arial" w:eastAsia="Arial" w:hAnsi="Arial"/>
          <w:sz w:val="17"/>
          <w:szCs w:val="17"/>
          <w:color w:val="auto"/>
        </w:rPr>
        <w:t xml:space="preserve"> HDFK</w:t>
      </w:r>
      <w:r>
        <w:rPr>
          <w:rFonts w:ascii="PMingLiU" w:cs="PMingLiU" w:eastAsia="PMingLiU" w:hAnsi="PMingLiU"/>
          <w:sz w:val="17"/>
          <w:szCs w:val="17"/>
          <w:color w:val="auto"/>
        </w:rPr>
        <w:t/>
      </w:r>
      <w:r>
        <w:rPr>
          <w:rFonts w:ascii="Arial" w:cs="Arial" w:eastAsia="Arial" w:hAnsi="Arial"/>
          <w:sz w:val="17"/>
          <w:szCs w:val="17"/>
          <w:color w:val="auto"/>
        </w:rPr>
        <w:t>PHVVDJH</w:t>
      </w:r>
      <w:r>
        <w:rPr>
          <w:rFonts w:ascii="PMingLiU" w:cs="PMingLiU" w:eastAsia="PMingLiU" w:hAnsi="PMingLiU"/>
          <w:sz w:val="17"/>
          <w:szCs w:val="17"/>
          <w:color w:val="auto"/>
        </w:rPr>
        <w:t/>
      </w:r>
      <w:r>
        <w:rPr>
          <w:rFonts w:ascii="Arial" w:cs="Arial" w:eastAsia="Arial" w:hAnsi="Arial"/>
          <w:sz w:val="17"/>
          <w:szCs w:val="17"/>
          <w:color w:val="auto"/>
        </w:rPr>
        <w:t>LV</w:t>
      </w:r>
      <w:r>
        <w:rPr>
          <w:rFonts w:ascii="PMingLiU" w:cs="PMingLiU" w:eastAsia="PMingLiU" w:hAnsi="PMingLiU"/>
          <w:sz w:val="17"/>
          <w:szCs w:val="17"/>
          <w:color w:val="auto"/>
        </w:rPr>
        <w:t/>
      </w:r>
      <w:r>
        <w:rPr>
          <w:rFonts w:ascii="Arial" w:cs="Arial" w:eastAsia="Arial" w:hAnsi="Arial"/>
          <w:sz w:val="17"/>
          <w:szCs w:val="17"/>
          <w:color w:val="auto"/>
        </w:rPr>
        <w:t>GHOLYHUHG</w:t>
      </w:r>
      <w:r>
        <w:rPr>
          <w:rFonts w:ascii="PMingLiU" w:cs="PMingLiU" w:eastAsia="PMingLiU" w:hAnsi="PMingLiU"/>
          <w:sz w:val="17"/>
          <w:szCs w:val="17"/>
          <w:color w:val="auto"/>
        </w:rPr>
        <w:t/>
      </w:r>
      <w:r>
        <w:rPr>
          <w:rFonts w:ascii="Arial" w:cs="Arial" w:eastAsia="Arial" w:hAnsi="Arial"/>
          <w:sz w:val="17"/>
          <w:szCs w:val="17"/>
          <w:color w:val="auto"/>
        </w:rPr>
        <w:t>RQ</w:t>
      </w:r>
      <w:r>
        <w:rPr>
          <w:rFonts w:ascii="PMingLiU" w:cs="PMingLiU" w:eastAsia="PMingLiU" w:hAnsi="PMingLiU"/>
          <w:sz w:val="17"/>
          <w:szCs w:val="17"/>
          <w:color w:val="auto"/>
        </w:rPr>
        <w:t/>
      </w:r>
      <w:r>
        <w:rPr>
          <w:rFonts w:ascii="Arial" w:cs="Arial" w:eastAsia="Arial" w:hAnsi="Arial"/>
          <w:sz w:val="17"/>
          <w:szCs w:val="17"/>
          <w:color w:val="auto"/>
        </w:rPr>
        <w:t>WLPH</w:t>
      </w:r>
      <w:r>
        <w:rPr>
          <w:rFonts w:ascii="PMingLiU" w:cs="PMingLiU" w:eastAsia="PMingLiU" w:hAnsi="PMingLiU"/>
          <w:sz w:val="17"/>
          <w:szCs w:val="17"/>
          <w:color w:val="auto"/>
        </w:rPr>
        <w:t/>
      </w:r>
      <w:r>
        <w:rPr>
          <w:rFonts w:ascii="Arial" w:cs="Arial" w:eastAsia="Arial" w:hAnsi="Arial"/>
          <w:sz w:val="17"/>
          <w:szCs w:val="17"/>
          <w:color w:val="auto"/>
        </w:rPr>
        <w:t>HYHU\</w:t>
      </w:r>
      <w:r>
        <w:rPr>
          <w:rFonts w:ascii="PMingLiU" w:cs="PMingLiU" w:eastAsia="PMingLiU" w:hAnsi="PMingLiU"/>
          <w:sz w:val="17"/>
          <w:szCs w:val="17"/>
          <w:color w:val="auto"/>
        </w:rPr>
        <w:t/>
      </w:r>
      <w:r>
        <w:rPr>
          <w:rFonts w:ascii="Arial" w:cs="Arial" w:eastAsia="Arial" w:hAnsi="Arial"/>
          <w:sz w:val="17"/>
          <w:szCs w:val="17"/>
          <w:color w:val="auto"/>
        </w:rPr>
        <w:t>WLPH</w:t>
      </w:r>
      <w:r>
        <w:rPr>
          <w:rFonts w:ascii="PMingLiU" w:cs="PMingLiU" w:eastAsia="PMingLiU" w:hAnsi="PMingLiU"/>
          <w:sz w:val="17"/>
          <w:szCs w:val="17"/>
          <w:color w:val="auto"/>
        </w:rPr>
        <w:t/>
      </w:r>
      <w:r>
        <w:rPr>
          <w:rFonts w:ascii="Arial" w:cs="Arial" w:eastAsia="Arial" w:hAnsi="Arial"/>
          <w:sz w:val="17"/>
          <w:szCs w:val="17"/>
          <w:color w:val="auto"/>
        </w:rPr>
        <w:t xml:space="preserve"> Ȃ</w:t>
      </w:r>
      <w:r>
        <w:rPr>
          <w:rFonts w:ascii="PMingLiU" w:cs="PMingLiU" w:eastAsia="PMingLiU" w:hAnsi="PMingLiU"/>
          <w:sz w:val="17"/>
          <w:szCs w:val="17"/>
          <w:color w:val="auto"/>
        </w:rPr>
        <w:t/>
      </w:r>
      <w:r>
        <w:rPr>
          <w:rFonts w:ascii="Arial" w:cs="Arial" w:eastAsia="Arial" w:hAnsi="Arial"/>
          <w:sz w:val="17"/>
          <w:szCs w:val="17"/>
          <w:color w:val="auto"/>
        </w:rPr>
        <w:t>D</w:t>
      </w:r>
      <w:r>
        <w:rPr>
          <w:rFonts w:ascii="PMingLiU" w:cs="PMingLiU" w:eastAsia="PMingLiU" w:hAnsi="PMingLiU"/>
          <w:sz w:val="17"/>
          <w:szCs w:val="17"/>
          <w:color w:val="auto"/>
        </w:rPr>
        <w:t/>
      </w:r>
      <w:r>
        <w:rPr>
          <w:rFonts w:ascii="Arial" w:cs="Arial" w:eastAsia="Arial" w:hAnsi="Arial"/>
          <w:sz w:val="17"/>
          <w:szCs w:val="17"/>
          <w:color w:val="auto"/>
        </w:rPr>
        <w:t>UHVSRQVLELOLW\</w:t>
      </w:r>
      <w:r>
        <w:rPr>
          <w:rFonts w:ascii="PMingLiU" w:cs="PMingLiU" w:eastAsia="PMingLiU" w:hAnsi="PMingLiU"/>
          <w:sz w:val="17"/>
          <w:szCs w:val="17"/>
          <w:color w:val="auto"/>
        </w:rPr>
        <w:t/>
      </w:r>
      <w:r>
        <w:rPr>
          <w:rFonts w:ascii="Arial" w:cs="Arial" w:eastAsia="Arial" w:hAnsi="Arial"/>
          <w:sz w:val="17"/>
          <w:szCs w:val="17"/>
          <w:color w:val="auto"/>
        </w:rPr>
        <w:t>ZH</w:t>
      </w:r>
      <w:r>
        <w:rPr>
          <w:rFonts w:ascii="PMingLiU" w:cs="PMingLiU" w:eastAsia="PMingLiU" w:hAnsi="PMingLiU"/>
          <w:sz w:val="17"/>
          <w:szCs w:val="17"/>
          <w:color w:val="auto"/>
        </w:rPr>
        <w:t/>
      </w:r>
      <w:r>
        <w:rPr>
          <w:rFonts w:ascii="Arial" w:cs="Arial" w:eastAsia="Arial" w:hAnsi="Arial"/>
          <w:sz w:val="17"/>
          <w:szCs w:val="17"/>
          <w:color w:val="auto"/>
        </w:rPr>
        <w:t>WDNH</w:t>
      </w:r>
      <w:r>
        <w:rPr>
          <w:rFonts w:ascii="PMingLiU" w:cs="PMingLiU" w:eastAsia="PMingLiU" w:hAnsi="PMingLiU"/>
          <w:sz w:val="17"/>
          <w:szCs w:val="17"/>
          <w:color w:val="auto"/>
        </w:rPr>
        <w:t/>
      </w:r>
      <w:r>
        <w:rPr>
          <w:rFonts w:ascii="Arial" w:cs="Arial" w:eastAsia="Arial" w:hAnsi="Arial"/>
          <w:sz w:val="17"/>
          <w:szCs w:val="17"/>
          <w:color w:val="auto"/>
        </w:rPr>
        <w:t>YHU\</w:t>
      </w:r>
      <w:r>
        <w:rPr>
          <w:rFonts w:ascii="PMingLiU" w:cs="PMingLiU" w:eastAsia="PMingLiU" w:hAnsi="PMingLiU"/>
          <w:sz w:val="17"/>
          <w:szCs w:val="17"/>
          <w:color w:val="auto"/>
        </w:rPr>
        <w:t/>
      </w:r>
      <w:r>
        <w:rPr>
          <w:rFonts w:ascii="Arial" w:cs="Arial" w:eastAsia="Arial" w:hAnsi="Arial"/>
          <w:sz w:val="17"/>
          <w:szCs w:val="17"/>
          <w:color w:val="auto"/>
        </w:rPr>
        <w:t>VHULRXVO\</w:t>
      </w:r>
      <w:r>
        <w:rPr>
          <w:rFonts w:ascii="PMingLiU" w:cs="PMingLiU" w:eastAsia="PMingLiU" w:hAnsi="PMingLiU"/>
          <w:sz w:val="17"/>
          <w:szCs w:val="17"/>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3227070</wp:posOffset>
            </wp:positionH>
            <wp:positionV relativeFrom="paragraph">
              <wp:posOffset>-4520565</wp:posOffset>
            </wp:positionV>
            <wp:extent cx="267335" cy="267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7335" cy="26733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-3456940</wp:posOffset>
            </wp:positionV>
            <wp:extent cx="3369945" cy="2412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9945" cy="2412365"/>
                    </a:xfrm>
                    <a:prstGeom prst="rect">
                      <a:avLst/>
                    </a:prstGeom>
                    <a:noFill/>
                  </pic:spPr>
                </pic:pic>
              </a:graphicData>
            </a:graphic>
          </wp:anchor>
        </w:drawing>
      </w:r>
    </w:p>
    <w:p>
      <w:pPr>
        <w:spacing w:after="0" w:line="286" w:lineRule="exact"/>
        <w:rPr>
          <w:sz w:val="20"/>
          <w:szCs w:val="20"/>
          <w:color w:val="auto"/>
        </w:rPr>
      </w:pPr>
    </w:p>
    <w:p>
      <w:pPr>
        <w:ind w:right="120"/>
        <w:spacing w:after="0" w:line="305" w:lineRule="exact"/>
        <w:rPr>
          <w:sz w:val="20"/>
          <w:szCs w:val="20"/>
          <w:color w:val="auto"/>
        </w:rPr>
      </w:pPr>
      <w:r>
        <w:rPr>
          <w:rFonts w:ascii="Arial" w:cs="Arial" w:eastAsia="Arial" w:hAnsi="Arial"/>
          <w:sz w:val="17"/>
          <w:szCs w:val="17"/>
          <w:color w:val="auto"/>
        </w:rPr>
        <w:t>7KH</w:t>
      </w:r>
      <w:r>
        <w:rPr>
          <w:rFonts w:ascii="PMingLiU" w:cs="PMingLiU" w:eastAsia="PMingLiU" w:hAnsi="PMingLiU"/>
          <w:sz w:val="17"/>
          <w:szCs w:val="17"/>
          <w:color w:val="auto"/>
        </w:rPr>
        <w:t/>
      </w:r>
      <w:r>
        <w:rPr>
          <w:rFonts w:ascii="Arial" w:cs="Arial" w:eastAsia="Arial" w:hAnsi="Arial"/>
          <w:sz w:val="17"/>
          <w:szCs w:val="17"/>
          <w:color w:val="auto"/>
        </w:rPr>
        <w:t>IO\ZKHHO</w:t>
      </w:r>
      <w:r>
        <w:rPr>
          <w:rFonts w:ascii="PMingLiU" w:cs="PMingLiU" w:eastAsia="PMingLiU" w:hAnsi="PMingLiU"/>
          <w:sz w:val="17"/>
          <w:szCs w:val="17"/>
          <w:color w:val="auto"/>
        </w:rPr>
        <w:t/>
      </w:r>
      <w:r>
        <w:rPr>
          <w:rFonts w:ascii="Arial" w:cs="Arial" w:eastAsia="Arial" w:hAnsi="Arial"/>
          <w:sz w:val="17"/>
          <w:szCs w:val="17"/>
          <w:color w:val="auto"/>
        </w:rPr>
        <w:t>Ζ</w:t>
      </w:r>
      <w:r>
        <w:rPr>
          <w:rFonts w:ascii="PMingLiU" w:cs="PMingLiU" w:eastAsia="PMingLiU" w:hAnsi="PMingLiU"/>
          <w:sz w:val="17"/>
          <w:szCs w:val="17"/>
          <w:color w:val="auto"/>
        </w:rPr>
        <w:t/>
      </w:r>
      <w:r>
        <w:rPr>
          <w:rFonts w:ascii="Arial" w:cs="Arial" w:eastAsia="Arial" w:hAnsi="Arial"/>
          <w:sz w:val="17"/>
          <w:szCs w:val="17"/>
          <w:color w:val="auto"/>
        </w:rPr>
        <w:t>UHIHUHQFHG</w:t>
      </w:r>
      <w:r>
        <w:rPr>
          <w:rFonts w:ascii="PMingLiU" w:cs="PMingLiU" w:eastAsia="PMingLiU" w:hAnsi="PMingLiU"/>
          <w:sz w:val="17"/>
          <w:szCs w:val="17"/>
          <w:color w:val="auto"/>
        </w:rPr>
        <w:t/>
      </w:r>
      <w:r>
        <w:rPr>
          <w:rFonts w:ascii="Arial" w:cs="Arial" w:eastAsia="Arial" w:hAnsi="Arial"/>
          <w:sz w:val="17"/>
          <w:szCs w:val="17"/>
          <w:color w:val="auto"/>
        </w:rPr>
        <w:t>HDUOLHU</w:t>
      </w:r>
      <w:r>
        <w:rPr>
          <w:rFonts w:ascii="PMingLiU" w:cs="PMingLiU" w:eastAsia="PMingLiU" w:hAnsi="PMingLiU"/>
          <w:sz w:val="17"/>
          <w:szCs w:val="17"/>
          <w:color w:val="auto"/>
        </w:rPr>
        <w:t/>
      </w:r>
      <w:r>
        <w:rPr>
          <w:rFonts w:ascii="Arial" w:cs="Arial" w:eastAsia="Arial" w:hAnsi="Arial"/>
          <w:sz w:val="17"/>
          <w:szCs w:val="17"/>
          <w:color w:val="auto"/>
        </w:rPr>
        <w:t>LV</w:t>
      </w:r>
      <w:r>
        <w:rPr>
          <w:rFonts w:ascii="PMingLiU" w:cs="PMingLiU" w:eastAsia="PMingLiU" w:hAnsi="PMingLiU"/>
          <w:sz w:val="17"/>
          <w:szCs w:val="17"/>
          <w:color w:val="auto"/>
        </w:rPr>
        <w:t/>
      </w:r>
      <w:r>
        <w:rPr>
          <w:rFonts w:ascii="Arial" w:cs="Arial" w:eastAsia="Arial" w:hAnsi="Arial"/>
          <w:sz w:val="17"/>
          <w:szCs w:val="17"/>
          <w:color w:val="auto"/>
        </w:rPr>
        <w:t>QRW</w:t>
      </w:r>
      <w:r>
        <w:rPr>
          <w:rFonts w:ascii="PMingLiU" w:cs="PMingLiU" w:eastAsia="PMingLiU" w:hAnsi="PMingLiU"/>
          <w:sz w:val="17"/>
          <w:szCs w:val="17"/>
          <w:color w:val="auto"/>
        </w:rPr>
        <w:t/>
      </w:r>
      <w:r>
        <w:rPr>
          <w:rFonts w:ascii="Arial" w:cs="Arial" w:eastAsia="Arial" w:hAnsi="Arial"/>
          <w:sz w:val="17"/>
          <w:szCs w:val="17"/>
          <w:color w:val="auto"/>
        </w:rPr>
        <w:t>D</w:t>
      </w:r>
      <w:r>
        <w:rPr>
          <w:rFonts w:ascii="PMingLiU" w:cs="PMingLiU" w:eastAsia="PMingLiU" w:hAnsi="PMingLiU"/>
          <w:sz w:val="17"/>
          <w:szCs w:val="17"/>
          <w:color w:val="auto"/>
        </w:rPr>
        <w:t/>
      </w:r>
      <w:r>
        <w:rPr>
          <w:rFonts w:ascii="Arial" w:cs="Arial" w:eastAsia="Arial" w:hAnsi="Arial"/>
          <w:sz w:val="17"/>
          <w:szCs w:val="17"/>
          <w:color w:val="auto"/>
        </w:rPr>
        <w:t xml:space="preserve"> K\SRWKHWLFDO</w:t>
      </w:r>
      <w:r>
        <w:rPr>
          <w:rFonts w:ascii="PMingLiU" w:cs="PMingLiU" w:eastAsia="PMingLiU" w:hAnsi="PMingLiU"/>
          <w:sz w:val="17"/>
          <w:szCs w:val="17"/>
          <w:color w:val="auto"/>
        </w:rPr>
        <w:t/>
      </w:r>
      <w:r>
        <w:rPr>
          <w:rFonts w:ascii="Arial" w:cs="Arial" w:eastAsia="Arial" w:hAnsi="Arial"/>
          <w:sz w:val="17"/>
          <w:szCs w:val="17"/>
          <w:color w:val="auto"/>
        </w:rPr>
        <w:t>EXW</w:t>
      </w:r>
      <w:r>
        <w:rPr>
          <w:rFonts w:ascii="PMingLiU" w:cs="PMingLiU" w:eastAsia="PMingLiU" w:hAnsi="PMingLiU"/>
          <w:sz w:val="17"/>
          <w:szCs w:val="17"/>
          <w:color w:val="auto"/>
        </w:rPr>
        <w:t/>
      </w:r>
      <w:r>
        <w:rPr>
          <w:rFonts w:ascii="Arial" w:cs="Arial" w:eastAsia="Arial" w:hAnsi="Arial"/>
          <w:sz w:val="17"/>
          <w:szCs w:val="17"/>
          <w:color w:val="auto"/>
        </w:rPr>
        <w:t>D</w:t>
      </w:r>
      <w:r>
        <w:rPr>
          <w:rFonts w:ascii="PMingLiU" w:cs="PMingLiU" w:eastAsia="PMingLiU" w:hAnsi="PMingLiU"/>
          <w:sz w:val="17"/>
          <w:szCs w:val="17"/>
          <w:color w:val="auto"/>
        </w:rPr>
        <w:t/>
      </w:r>
      <w:r>
        <w:rPr>
          <w:rFonts w:ascii="Arial" w:cs="Arial" w:eastAsia="Arial" w:hAnsi="Arial"/>
          <w:sz w:val="17"/>
          <w:szCs w:val="17"/>
          <w:color w:val="auto"/>
        </w:rPr>
        <w:t>UHDOLW\</w:t>
      </w:r>
      <w:r>
        <w:rPr>
          <w:rFonts w:ascii="PMingLiU" w:cs="PMingLiU" w:eastAsia="PMingLiU" w:hAnsi="PMingLiU"/>
          <w:sz w:val="17"/>
          <w:szCs w:val="17"/>
          <w:color w:val="auto"/>
        </w:rPr>
        <w:t/>
      </w:r>
      <w:r>
        <w:rPr>
          <w:rFonts w:ascii="Arial" w:cs="Arial" w:eastAsia="Arial" w:hAnsi="Arial"/>
          <w:sz w:val="17"/>
          <w:szCs w:val="17"/>
          <w:color w:val="auto"/>
        </w:rPr>
        <w:t>GHOLYHUHG</w:t>
      </w:r>
      <w:r>
        <w:rPr>
          <w:rFonts w:ascii="PMingLiU" w:cs="PMingLiU" w:eastAsia="PMingLiU" w:hAnsi="PMingLiU"/>
          <w:sz w:val="17"/>
          <w:szCs w:val="17"/>
          <w:color w:val="auto"/>
        </w:rPr>
        <w:t/>
      </w:r>
      <w:r>
        <w:rPr>
          <w:rFonts w:ascii="Arial" w:cs="Arial" w:eastAsia="Arial" w:hAnsi="Arial"/>
          <w:sz w:val="17"/>
          <w:szCs w:val="17"/>
          <w:color w:val="auto"/>
        </w:rPr>
        <w:t>WKURXJK</w:t>
      </w:r>
      <w:r>
        <w:rPr>
          <w:rFonts w:ascii="PMingLiU" w:cs="PMingLiU" w:eastAsia="PMingLiU" w:hAnsi="PMingLiU"/>
          <w:sz w:val="17"/>
          <w:szCs w:val="17"/>
          <w:color w:val="auto"/>
        </w:rPr>
        <w:t/>
      </w:r>
      <w:r>
        <w:rPr>
          <w:rFonts w:ascii="Arial" w:cs="Arial" w:eastAsia="Arial" w:hAnsi="Arial"/>
          <w:sz w:val="17"/>
          <w:szCs w:val="17"/>
          <w:color w:val="auto"/>
        </w:rPr>
        <w:t>D</w:t>
      </w:r>
      <w:r>
        <w:rPr>
          <w:rFonts w:ascii="PMingLiU" w:cs="PMingLiU" w:eastAsia="PMingLiU" w:hAnsi="PMingLiU"/>
          <w:sz w:val="17"/>
          <w:szCs w:val="17"/>
          <w:color w:val="auto"/>
        </w:rPr>
        <w:t/>
      </w:r>
      <w:r>
        <w:rPr>
          <w:rFonts w:ascii="Arial" w:cs="Arial" w:eastAsia="Arial" w:hAnsi="Arial"/>
          <w:sz w:val="17"/>
          <w:szCs w:val="17"/>
          <w:color w:val="auto"/>
        </w:rPr>
        <w:t xml:space="preserve"> YDULHW\</w:t>
      </w:r>
      <w:r>
        <w:rPr>
          <w:rFonts w:ascii="PMingLiU" w:cs="PMingLiU" w:eastAsia="PMingLiU" w:hAnsi="PMingLiU"/>
          <w:sz w:val="17"/>
          <w:szCs w:val="17"/>
          <w:color w:val="auto"/>
        </w:rPr>
        <w:t/>
      </w:r>
      <w:r>
        <w:rPr>
          <w:rFonts w:ascii="Arial" w:cs="Arial" w:eastAsia="Arial" w:hAnsi="Arial"/>
          <w:sz w:val="17"/>
          <w:szCs w:val="17"/>
          <w:color w:val="auto"/>
        </w:rPr>
        <w:t>RI</w:t>
      </w:r>
      <w:r>
        <w:rPr>
          <w:rFonts w:ascii="PMingLiU" w:cs="PMingLiU" w:eastAsia="PMingLiU" w:hAnsi="PMingLiU"/>
          <w:sz w:val="17"/>
          <w:szCs w:val="17"/>
          <w:color w:val="auto"/>
        </w:rPr>
        <w:t/>
      </w:r>
      <w:r>
        <w:rPr>
          <w:rFonts w:ascii="Arial" w:cs="Arial" w:eastAsia="Arial" w:hAnsi="Arial"/>
          <w:sz w:val="17"/>
          <w:szCs w:val="17"/>
          <w:color w:val="auto"/>
        </w:rPr>
        <w:t>SURGXFW</w:t>
      </w:r>
      <w:r>
        <w:rPr>
          <w:rFonts w:ascii="PMingLiU" w:cs="PMingLiU" w:eastAsia="PMingLiU" w:hAnsi="PMingLiU"/>
          <w:sz w:val="17"/>
          <w:szCs w:val="17"/>
          <w:color w:val="auto"/>
        </w:rPr>
        <w:t/>
      </w:r>
      <w:r>
        <w:rPr>
          <w:rFonts w:ascii="Arial" w:cs="Arial" w:eastAsia="Arial" w:hAnsi="Arial"/>
          <w:sz w:val="17"/>
          <w:szCs w:val="17"/>
          <w:color w:val="auto"/>
        </w:rPr>
        <w:t>FDSDELOLWLHV</w:t>
      </w:r>
      <w:r>
        <w:rPr>
          <w:rFonts w:ascii="PMingLiU" w:cs="PMingLiU" w:eastAsia="PMingLiU" w:hAnsi="PMingLiU"/>
          <w:sz w:val="17"/>
          <w:szCs w:val="17"/>
          <w:color w:val="auto"/>
        </w:rPr>
        <w:t/>
      </w:r>
      <w:r>
        <w:rPr>
          <w:rFonts w:ascii="Arial" w:cs="Arial" w:eastAsia="Arial" w:hAnsi="Arial"/>
          <w:sz w:val="17"/>
          <w:szCs w:val="17"/>
          <w:color w:val="auto"/>
        </w:rPr>
        <w:t>ZH</w:t>
      </w:r>
      <w:r>
        <w:rPr>
          <w:rFonts w:ascii="PMingLiU" w:cs="PMingLiU" w:eastAsia="PMingLiU" w:hAnsi="PMingLiU"/>
          <w:sz w:val="17"/>
          <w:szCs w:val="17"/>
          <w:color w:val="auto"/>
        </w:rPr>
        <w:t/>
      </w:r>
      <w:r>
        <w:rPr>
          <w:rFonts w:ascii="Arial" w:cs="Arial" w:eastAsia="Arial" w:hAnsi="Arial"/>
          <w:sz w:val="17"/>
          <w:szCs w:val="17"/>
          <w:color w:val="auto"/>
        </w:rPr>
        <w:t>KDYH</w:t>
      </w:r>
      <w:r>
        <w:rPr>
          <w:rFonts w:ascii="PMingLiU" w:cs="PMingLiU" w:eastAsia="PMingLiU" w:hAnsi="PMingLiU"/>
          <w:sz w:val="17"/>
          <w:szCs w:val="17"/>
          <w:color w:val="auto"/>
        </w:rPr>
        <w:t/>
      </w:r>
      <w:r>
        <w:rPr>
          <w:rFonts w:ascii="Arial" w:cs="Arial" w:eastAsia="Arial" w:hAnsi="Arial"/>
          <w:sz w:val="17"/>
          <w:szCs w:val="17"/>
          <w:color w:val="auto"/>
        </w:rPr>
        <w:t>LQ</w:t>
      </w:r>
      <w:r>
        <w:rPr>
          <w:rFonts w:ascii="PMingLiU" w:cs="PMingLiU" w:eastAsia="PMingLiU" w:hAnsi="PMingLiU"/>
          <w:sz w:val="17"/>
          <w:szCs w:val="17"/>
          <w:color w:val="auto"/>
        </w:rPr>
        <w:t/>
      </w:r>
      <w:r>
        <w:rPr>
          <w:rFonts w:ascii="Arial" w:cs="Arial" w:eastAsia="Arial" w:hAnsi="Arial"/>
          <w:sz w:val="17"/>
          <w:szCs w:val="17"/>
          <w:color w:val="auto"/>
        </w:rPr>
        <w:t>WKH</w:t>
      </w:r>
      <w:r>
        <w:rPr>
          <w:rFonts w:ascii="PMingLiU" w:cs="PMingLiU" w:eastAsia="PMingLiU" w:hAnsi="PMingLiU"/>
          <w:sz w:val="17"/>
          <w:szCs w:val="17"/>
          <w:color w:val="auto"/>
        </w:rPr>
        <w:t/>
      </w:r>
      <w:r>
        <w:rPr>
          <w:rFonts w:ascii="Arial" w:cs="Arial" w:eastAsia="Arial" w:hAnsi="Arial"/>
          <w:sz w:val="17"/>
          <w:szCs w:val="17"/>
          <w:color w:val="auto"/>
        </w:rPr>
        <w:t xml:space="preserve"> PDUNHW</w:t>
      </w:r>
      <w:r>
        <w:rPr>
          <w:rFonts w:ascii="PMingLiU" w:cs="PMingLiU" w:eastAsia="PMingLiU" w:hAnsi="PMingLiU"/>
          <w:sz w:val="17"/>
          <w:szCs w:val="17"/>
          <w:color w:val="auto"/>
        </w:rPr>
        <w:t/>
      </w:r>
      <w:r>
        <w:rPr>
          <w:rFonts w:ascii="Arial" w:cs="Arial" w:eastAsia="Arial" w:hAnsi="Arial"/>
          <w:sz w:val="17"/>
          <w:szCs w:val="17"/>
          <w:color w:val="auto"/>
        </w:rPr>
        <w:t>WRGD\</w:t>
      </w:r>
      <w:r>
        <w:rPr>
          <w:rFonts w:ascii="PMingLiU" w:cs="PMingLiU" w:eastAsia="PMingLiU" w:hAnsi="PMingLiU"/>
          <w:sz w:val="17"/>
          <w:szCs w:val="17"/>
          <w:color w:val="auto"/>
        </w:rPr>
        <w:t/>
      </w:r>
      <w:r>
        <w:rPr>
          <w:rFonts w:ascii="Arial" w:cs="Arial" w:eastAsia="Arial" w:hAnsi="Arial"/>
          <w:sz w:val="17"/>
          <w:szCs w:val="17"/>
          <w:color w:val="auto"/>
        </w:rPr>
        <w:t>SOXV</w:t>
      </w:r>
      <w:r>
        <w:rPr>
          <w:rFonts w:ascii="PMingLiU" w:cs="PMingLiU" w:eastAsia="PMingLiU" w:hAnsi="PMingLiU"/>
          <w:sz w:val="17"/>
          <w:szCs w:val="17"/>
          <w:color w:val="auto"/>
        </w:rPr>
        <w:t/>
      </w:r>
      <w:r>
        <w:rPr>
          <w:rFonts w:ascii="Arial" w:cs="Arial" w:eastAsia="Arial" w:hAnsi="Arial"/>
          <w:sz w:val="17"/>
          <w:szCs w:val="17"/>
          <w:color w:val="auto"/>
        </w:rPr>
        <w:t>PDQ\</w:t>
      </w:r>
      <w:r>
        <w:rPr>
          <w:rFonts w:ascii="PMingLiU" w:cs="PMingLiU" w:eastAsia="PMingLiU" w:hAnsi="PMingLiU"/>
          <w:sz w:val="17"/>
          <w:szCs w:val="17"/>
          <w:color w:val="auto"/>
        </w:rPr>
        <w:t/>
      </w:r>
      <w:r>
        <w:rPr>
          <w:rFonts w:ascii="Arial" w:cs="Arial" w:eastAsia="Arial" w:hAnsi="Arial"/>
          <w:sz w:val="17"/>
          <w:szCs w:val="17"/>
          <w:color w:val="auto"/>
        </w:rPr>
        <w:t>DGGLWLRQDO</w:t>
      </w:r>
      <w:r>
        <w:rPr>
          <w:rFonts w:ascii="PMingLiU" w:cs="PMingLiU" w:eastAsia="PMingLiU" w:hAnsi="PMingLiU"/>
          <w:sz w:val="17"/>
          <w:szCs w:val="17"/>
          <w:color w:val="auto"/>
        </w:rPr>
        <w:t/>
      </w:r>
      <w:r>
        <w:rPr>
          <w:rFonts w:ascii="Arial" w:cs="Arial" w:eastAsia="Arial" w:hAnsi="Arial"/>
          <w:sz w:val="17"/>
          <w:szCs w:val="17"/>
          <w:color w:val="auto"/>
        </w:rPr>
        <w:t>RQHV</w:t>
      </w:r>
      <w:r>
        <w:rPr>
          <w:rFonts w:ascii="PMingLiU" w:cs="PMingLiU" w:eastAsia="PMingLiU" w:hAnsi="PMingLiU"/>
          <w:sz w:val="17"/>
          <w:szCs w:val="17"/>
          <w:color w:val="auto"/>
        </w:rPr>
        <w:t/>
      </w:r>
      <w:r>
        <w:rPr>
          <w:rFonts w:ascii="Arial" w:cs="Arial" w:eastAsia="Arial" w:hAnsi="Arial"/>
          <w:sz w:val="17"/>
          <w:szCs w:val="17"/>
          <w:color w:val="auto"/>
        </w:rPr>
        <w:t>WKDW</w:t>
      </w:r>
      <w:r>
        <w:rPr>
          <w:rFonts w:ascii="PMingLiU" w:cs="PMingLiU" w:eastAsia="PMingLiU" w:hAnsi="PMingLiU"/>
          <w:sz w:val="17"/>
          <w:szCs w:val="17"/>
          <w:color w:val="auto"/>
        </w:rPr>
        <w:t/>
      </w:r>
      <w:r>
        <w:rPr>
          <w:rFonts w:ascii="Arial" w:cs="Arial" w:eastAsia="Arial" w:hAnsi="Arial"/>
          <w:sz w:val="17"/>
          <w:szCs w:val="17"/>
          <w:color w:val="auto"/>
        </w:rPr>
        <w:t xml:space="preserve"> DUH</w:t>
      </w:r>
      <w:r>
        <w:rPr>
          <w:rFonts w:ascii="PMingLiU" w:cs="PMingLiU" w:eastAsia="PMingLiU" w:hAnsi="PMingLiU"/>
          <w:sz w:val="17"/>
          <w:szCs w:val="17"/>
          <w:color w:val="auto"/>
        </w:rPr>
        <w:t/>
      </w:r>
      <w:r>
        <w:rPr>
          <w:rFonts w:ascii="Arial" w:cs="Arial" w:eastAsia="Arial" w:hAnsi="Arial"/>
          <w:sz w:val="17"/>
          <w:szCs w:val="17"/>
          <w:color w:val="auto"/>
        </w:rPr>
        <w:t>RQ</w:t>
      </w:r>
      <w:r>
        <w:rPr>
          <w:rFonts w:ascii="PMingLiU" w:cs="PMingLiU" w:eastAsia="PMingLiU" w:hAnsi="PMingLiU"/>
          <w:sz w:val="17"/>
          <w:szCs w:val="17"/>
          <w:color w:val="auto"/>
        </w:rPr>
        <w:t/>
      </w:r>
      <w:r>
        <w:rPr>
          <w:rFonts w:ascii="Arial" w:cs="Arial" w:eastAsia="Arial" w:hAnsi="Arial"/>
          <w:sz w:val="17"/>
          <w:szCs w:val="17"/>
          <w:color w:val="auto"/>
        </w:rPr>
        <w:t>RXU</w:t>
      </w:r>
      <w:r>
        <w:rPr>
          <w:rFonts w:ascii="PMingLiU" w:cs="PMingLiU" w:eastAsia="PMingLiU" w:hAnsi="PMingLiU"/>
          <w:sz w:val="17"/>
          <w:szCs w:val="17"/>
          <w:color w:val="auto"/>
        </w:rPr>
        <w:t/>
      </w:r>
      <w:r>
        <w:rPr>
          <w:rFonts w:ascii="Arial" w:cs="Arial" w:eastAsia="Arial" w:hAnsi="Arial"/>
          <w:sz w:val="17"/>
          <w:szCs w:val="17"/>
          <w:color w:val="auto"/>
        </w:rPr>
        <w:t>URDGPDS</w:t>
      </w:r>
      <w:r>
        <w:rPr>
          <w:rFonts w:ascii="PMingLiU" w:cs="PMingLiU" w:eastAsia="PMingLiU" w:hAnsi="PMingLiU"/>
          <w:sz w:val="17"/>
          <w:szCs w:val="17"/>
          <w:color w:val="auto"/>
        </w:rPr>
        <w:t/>
      </w:r>
      <w:r>
        <w:rPr>
          <w:rFonts w:ascii="Arial" w:cs="Arial" w:eastAsia="Arial" w:hAnsi="Arial"/>
          <w:sz w:val="17"/>
          <w:szCs w:val="17"/>
          <w:color w:val="auto"/>
        </w:rPr>
        <w:t>WKLV</w:t>
      </w:r>
      <w:r>
        <w:rPr>
          <w:rFonts w:ascii="PMingLiU" w:cs="PMingLiU" w:eastAsia="PMingLiU" w:hAnsi="PMingLiU"/>
          <w:sz w:val="17"/>
          <w:szCs w:val="17"/>
          <w:color w:val="auto"/>
        </w:rPr>
        <w:t/>
      </w:r>
      <w:r>
        <w:rPr>
          <w:rFonts w:ascii="Arial" w:cs="Arial" w:eastAsia="Arial" w:hAnsi="Arial"/>
          <w:sz w:val="17"/>
          <w:szCs w:val="17"/>
          <w:color w:val="auto"/>
        </w:rPr>
        <w:t>\HDU</w:t>
      </w:r>
      <w:r>
        <w:rPr>
          <w:rFonts w:ascii="PMingLiU" w:cs="PMingLiU" w:eastAsia="PMingLiU" w:hAnsi="PMingLiU"/>
          <w:sz w:val="17"/>
          <w:szCs w:val="17"/>
          <w:color w:val="auto"/>
        </w:rPr>
        <w:t/>
      </w:r>
      <w:r>
        <w:rPr>
          <w:rFonts w:ascii="Arial" w:cs="Arial" w:eastAsia="Arial" w:hAnsi="Arial"/>
          <w:sz w:val="17"/>
          <w:szCs w:val="17"/>
          <w:color w:val="auto"/>
        </w:rPr>
        <w:t>7KHVH</w:t>
      </w:r>
      <w:r>
        <w:rPr>
          <w:rFonts w:ascii="PMingLiU" w:cs="PMingLiU" w:eastAsia="PMingLiU" w:hAnsi="PMingLiU"/>
          <w:sz w:val="17"/>
          <w:szCs w:val="17"/>
          <w:color w:val="auto"/>
        </w:rPr>
        <w:t/>
      </w:r>
    </w:p>
    <w:p>
      <w:pPr>
        <w:spacing w:after="0" w:line="5" w:lineRule="exact"/>
        <w:rPr>
          <w:sz w:val="20"/>
          <w:szCs w:val="20"/>
          <w:color w:val="auto"/>
        </w:rPr>
      </w:pPr>
    </w:p>
    <w:p>
      <w:pPr>
        <w:ind w:right="20"/>
        <w:spacing w:after="0" w:line="306" w:lineRule="exact"/>
        <w:rPr>
          <w:sz w:val="20"/>
          <w:szCs w:val="20"/>
          <w:color w:val="auto"/>
        </w:rPr>
      </w:pPr>
      <w:r>
        <w:rPr>
          <w:rFonts w:ascii="Arial" w:cs="Arial" w:eastAsia="Arial" w:hAnsi="Arial"/>
          <w:sz w:val="18"/>
          <w:szCs w:val="18"/>
          <w:color w:val="auto"/>
        </w:rPr>
        <w:t>FDSDELOLWLHV</w:t>
      </w:r>
      <w:r>
        <w:rPr>
          <w:rFonts w:ascii="PMingLiU" w:cs="PMingLiU" w:eastAsia="PMingLiU" w:hAnsi="PMingLiU"/>
          <w:sz w:val="18"/>
          <w:szCs w:val="18"/>
          <w:color w:val="auto"/>
        </w:rPr>
        <w:t/>
      </w:r>
      <w:r>
        <w:rPr>
          <w:rFonts w:ascii="Arial" w:cs="Arial" w:eastAsia="Arial" w:hAnsi="Arial"/>
          <w:sz w:val="18"/>
          <w:szCs w:val="18"/>
          <w:color w:val="auto"/>
        </w:rPr>
        <w:t>FUHDWH</w:t>
      </w:r>
      <w:r>
        <w:rPr>
          <w:rFonts w:ascii="PMingLiU" w:cs="PMingLiU" w:eastAsia="PMingLiU" w:hAnsi="PMingLiU"/>
          <w:sz w:val="18"/>
          <w:szCs w:val="18"/>
          <w:color w:val="auto"/>
        </w:rPr>
        <w:t/>
      </w:r>
      <w:r>
        <w:rPr>
          <w:rFonts w:ascii="Arial" w:cs="Arial" w:eastAsia="Arial" w:hAnsi="Arial"/>
          <w:sz w:val="18"/>
          <w:szCs w:val="18"/>
          <w:color w:val="auto"/>
        </w:rPr>
        <w:t>XQLTXHQHVV</w:t>
      </w:r>
      <w:r>
        <w:rPr>
          <w:rFonts w:ascii="PMingLiU" w:cs="PMingLiU" w:eastAsia="PMingLiU" w:hAnsi="PMingLiU"/>
          <w:sz w:val="18"/>
          <w:szCs w:val="18"/>
          <w:color w:val="auto"/>
        </w:rPr>
        <w:t/>
      </w:r>
      <w:r>
        <w:rPr>
          <w:rFonts w:ascii="Arial" w:cs="Arial" w:eastAsia="Arial" w:hAnsi="Arial"/>
          <w:sz w:val="18"/>
          <w:szCs w:val="18"/>
          <w:color w:val="auto"/>
        </w:rPr>
        <w:t>LQWLPDF\</w:t>
      </w:r>
      <w:r>
        <w:rPr>
          <w:rFonts w:ascii="PMingLiU" w:cs="PMingLiU" w:eastAsia="PMingLiU" w:hAnsi="PMingLiU"/>
          <w:sz w:val="18"/>
          <w:szCs w:val="18"/>
          <w:color w:val="auto"/>
        </w:rPr>
        <w:t/>
      </w:r>
      <w:r>
        <w:rPr>
          <w:rFonts w:ascii="Arial" w:cs="Arial" w:eastAsia="Arial" w:hAnsi="Arial"/>
          <w:sz w:val="18"/>
          <w:szCs w:val="18"/>
          <w:color w:val="auto"/>
        </w:rPr>
        <w:t>DQG</w:t>
      </w:r>
      <w:r>
        <w:rPr>
          <w:rFonts w:ascii="PMingLiU" w:cs="PMingLiU" w:eastAsia="PMingLiU" w:hAnsi="PMingLiU"/>
          <w:sz w:val="18"/>
          <w:szCs w:val="18"/>
          <w:color w:val="auto"/>
        </w:rPr>
        <w:t/>
      </w:r>
      <w:r>
        <w:rPr>
          <w:rFonts w:ascii="Arial" w:cs="Arial" w:eastAsia="Arial" w:hAnsi="Arial"/>
          <w:sz w:val="18"/>
          <w:szCs w:val="18"/>
          <w:color w:val="auto"/>
        </w:rPr>
        <w:t xml:space="preserve"> DQ</w:t>
      </w:r>
      <w:r>
        <w:rPr>
          <w:rFonts w:ascii="PMingLiU" w:cs="PMingLiU" w:eastAsia="PMingLiU" w:hAnsi="PMingLiU"/>
          <w:sz w:val="18"/>
          <w:szCs w:val="18"/>
          <w:color w:val="auto"/>
        </w:rPr>
        <w:t/>
      </w:r>
      <w:r>
        <w:rPr>
          <w:rFonts w:ascii="Arial" w:cs="Arial" w:eastAsia="Arial" w:hAnsi="Arial"/>
          <w:sz w:val="18"/>
          <w:szCs w:val="18"/>
          <w:color w:val="auto"/>
        </w:rPr>
        <w:t>RQJRLQJ</w:t>
      </w:r>
      <w:r>
        <w:rPr>
          <w:rFonts w:ascii="PMingLiU" w:cs="PMingLiU" w:eastAsia="PMingLiU" w:hAnsi="PMingLiU"/>
          <w:sz w:val="18"/>
          <w:szCs w:val="18"/>
          <w:color w:val="auto"/>
        </w:rPr>
        <w:t/>
      </w:r>
      <w:r>
        <w:rPr>
          <w:rFonts w:ascii="Arial" w:cs="Arial" w:eastAsia="Arial" w:hAnsi="Arial"/>
          <w:sz w:val="18"/>
          <w:szCs w:val="18"/>
          <w:color w:val="auto"/>
        </w:rPr>
        <w:t>UHODWLRQVKLS</w:t>
      </w:r>
      <w:r>
        <w:rPr>
          <w:rFonts w:ascii="PMingLiU" w:cs="PMingLiU" w:eastAsia="PMingLiU" w:hAnsi="PMingLiU"/>
          <w:sz w:val="18"/>
          <w:szCs w:val="18"/>
          <w:color w:val="auto"/>
        </w:rPr>
        <w:t/>
      </w:r>
      <w:r>
        <w:rPr>
          <w:rFonts w:ascii="Arial" w:cs="Arial" w:eastAsia="Arial" w:hAnsi="Arial"/>
          <w:sz w:val="18"/>
          <w:szCs w:val="18"/>
          <w:color w:val="auto"/>
        </w:rPr>
        <w:t>EHWZHHQ</w:t>
      </w:r>
      <w:r>
        <w:rPr>
          <w:rFonts w:ascii="PMingLiU" w:cs="PMingLiU" w:eastAsia="PMingLiU" w:hAnsi="PMingLiU"/>
          <w:sz w:val="18"/>
          <w:szCs w:val="18"/>
          <w:color w:val="auto"/>
        </w:rPr>
        <w:t/>
      </w:r>
      <w:r>
        <w:rPr>
          <w:rFonts w:ascii="Arial" w:cs="Arial" w:eastAsia="Arial" w:hAnsi="Arial"/>
          <w:sz w:val="18"/>
          <w:szCs w:val="18"/>
          <w:color w:val="auto"/>
        </w:rPr>
        <w:t>RXU</w:t>
      </w:r>
      <w:r>
        <w:rPr>
          <w:rFonts w:ascii="PMingLiU" w:cs="PMingLiU" w:eastAsia="PMingLiU" w:hAnsi="PMingLiU"/>
          <w:sz w:val="18"/>
          <w:szCs w:val="18"/>
          <w:color w:val="auto"/>
        </w:rPr>
        <w:t/>
      </w:r>
      <w:r>
        <w:rPr>
          <w:rFonts w:ascii="Arial" w:cs="Arial" w:eastAsia="Arial" w:hAnsi="Arial"/>
          <w:sz w:val="18"/>
          <w:szCs w:val="18"/>
          <w:color w:val="auto"/>
        </w:rPr>
        <w:t xml:space="preserve"> FXVWRPHUV</w:t>
      </w:r>
      <w:r>
        <w:rPr>
          <w:rFonts w:ascii="PMingLiU" w:cs="PMingLiU" w:eastAsia="PMingLiU" w:hAnsi="PMingLiU"/>
          <w:sz w:val="18"/>
          <w:szCs w:val="18"/>
          <w:color w:val="auto"/>
        </w:rPr>
        <w:t/>
      </w:r>
      <w:r>
        <w:rPr>
          <w:rFonts w:ascii="Arial" w:cs="Arial" w:eastAsia="Arial" w:hAnsi="Arial"/>
          <w:sz w:val="18"/>
          <w:szCs w:val="18"/>
          <w:color w:val="auto"/>
        </w:rPr>
        <w:t>DQG</w:t>
      </w:r>
      <w:r>
        <w:rPr>
          <w:rFonts w:ascii="PMingLiU" w:cs="PMingLiU" w:eastAsia="PMingLiU" w:hAnsi="PMingLiU"/>
          <w:sz w:val="18"/>
          <w:szCs w:val="18"/>
          <w:color w:val="auto"/>
        </w:rPr>
        <w:t/>
      </w:r>
      <w:r>
        <w:rPr>
          <w:rFonts w:ascii="Arial" w:cs="Arial" w:eastAsia="Arial" w:hAnsi="Arial"/>
          <w:sz w:val="18"/>
          <w:szCs w:val="18"/>
          <w:color w:val="auto"/>
        </w:rPr>
        <w:t>WKHLU</w:t>
      </w:r>
      <w:r>
        <w:rPr>
          <w:rFonts w:ascii="PMingLiU" w:cs="PMingLiU" w:eastAsia="PMingLiU" w:hAnsi="PMingLiU"/>
          <w:sz w:val="18"/>
          <w:szCs w:val="18"/>
          <w:color w:val="auto"/>
        </w:rPr>
        <w:t/>
      </w:r>
      <w:r>
        <w:rPr>
          <w:rFonts w:ascii="Arial" w:cs="Arial" w:eastAsia="Arial" w:hAnsi="Arial"/>
          <w:sz w:val="18"/>
          <w:szCs w:val="18"/>
          <w:color w:val="auto"/>
        </w:rPr>
        <w:t>FRQVXPHUV</w:t>
      </w:r>
      <w:r>
        <w:rPr>
          <w:rFonts w:ascii="PMingLiU" w:cs="PMingLiU" w:eastAsia="PMingLiU" w:hAnsi="PMingLiU"/>
          <w:sz w:val="18"/>
          <w:szCs w:val="18"/>
          <w:color w:val="auto"/>
        </w:rPr>
        <w:t/>
      </w:r>
      <w:r>
        <w:rPr>
          <w:rFonts w:ascii="Arial" w:cs="Arial" w:eastAsia="Arial" w:hAnsi="Arial"/>
          <w:sz w:val="18"/>
          <w:szCs w:val="18"/>
          <w:color w:val="auto"/>
        </w:rPr>
        <w:t>ΖQ</w:t>
      </w:r>
      <w:r>
        <w:rPr>
          <w:rFonts w:ascii="PMingLiU" w:cs="PMingLiU" w:eastAsia="PMingLiU" w:hAnsi="PMingLiU"/>
          <w:sz w:val="18"/>
          <w:szCs w:val="18"/>
          <w:color w:val="auto"/>
        </w:rPr>
        <w:t/>
      </w:r>
      <w:r>
        <w:rPr>
          <w:rFonts w:ascii="Arial" w:cs="Arial" w:eastAsia="Arial" w:hAnsi="Arial"/>
          <w:sz w:val="18"/>
          <w:szCs w:val="18"/>
          <w:color w:val="auto"/>
        </w:rPr>
        <w:t>ZH</w:t>
      </w:r>
      <w:r>
        <w:rPr>
          <w:rFonts w:ascii="PMingLiU" w:cs="PMingLiU" w:eastAsia="PMingLiU" w:hAnsi="PMingLiU"/>
          <w:sz w:val="18"/>
          <w:szCs w:val="18"/>
          <w:color w:val="auto"/>
        </w:rPr>
        <w:t/>
      </w:r>
      <w:r>
        <w:rPr>
          <w:rFonts w:ascii="Arial" w:cs="Arial" w:eastAsia="Arial" w:hAnsi="Arial"/>
          <w:sz w:val="18"/>
          <w:szCs w:val="18"/>
          <w:color w:val="auto"/>
        </w:rPr>
        <w:t xml:space="preserve"> VKLSSHG</w:t>
      </w:r>
      <w:r>
        <w:rPr>
          <w:rFonts w:ascii="PMingLiU" w:cs="PMingLiU" w:eastAsia="PMingLiU" w:hAnsi="PMingLiU"/>
          <w:sz w:val="18"/>
          <w:szCs w:val="18"/>
          <w:color w:val="auto"/>
        </w:rPr>
        <w:t/>
      </w:r>
      <w:r>
        <w:rPr>
          <w:rFonts w:ascii="Arial" w:cs="Arial" w:eastAsia="Arial" w:hAnsi="Arial"/>
          <w:sz w:val="18"/>
          <w:szCs w:val="18"/>
          <w:color w:val="auto"/>
        </w:rPr>
        <w:t>RYHU</w:t>
      </w:r>
      <w:r>
        <w:rPr>
          <w:rFonts w:ascii="PMingLiU" w:cs="PMingLiU" w:eastAsia="PMingLiU" w:hAnsi="PMingLiU"/>
          <w:sz w:val="18"/>
          <w:szCs w:val="18"/>
          <w:color w:val="auto"/>
        </w:rPr>
        <w:t/>
      </w:r>
      <w:r>
        <w:rPr>
          <w:rFonts w:ascii="Arial" w:cs="Arial" w:eastAsia="Arial" w:hAnsi="Arial"/>
          <w:sz w:val="18"/>
          <w:szCs w:val="18"/>
          <w:color w:val="auto"/>
        </w:rPr>
        <w:t>QHZ</w:t>
      </w:r>
      <w:r>
        <w:rPr>
          <w:rFonts w:ascii="PMingLiU" w:cs="PMingLiU" w:eastAsia="PMingLiU" w:hAnsi="PMingLiU"/>
          <w:sz w:val="18"/>
          <w:szCs w:val="18"/>
          <w:color w:val="auto"/>
        </w:rPr>
        <w:t/>
      </w:r>
      <w:r>
        <w:rPr>
          <w:rFonts w:ascii="Arial" w:cs="Arial" w:eastAsia="Arial" w:hAnsi="Arial"/>
          <w:sz w:val="18"/>
          <w:szCs w:val="18"/>
          <w:color w:val="auto"/>
        </w:rPr>
        <w:t>SURGXFW</w:t>
      </w:r>
      <w:r>
        <w:rPr>
          <w:rFonts w:ascii="PMingLiU" w:cs="PMingLiU" w:eastAsia="PMingLiU" w:hAnsi="PMingLiU"/>
          <w:sz w:val="18"/>
          <w:szCs w:val="18"/>
          <w:color w:val="auto"/>
        </w:rPr>
        <w:t/>
      </w:r>
      <w:r>
        <w:rPr>
          <w:rFonts w:ascii="Arial" w:cs="Arial" w:eastAsia="Arial" w:hAnsi="Arial"/>
          <w:sz w:val="18"/>
          <w:szCs w:val="18"/>
          <w:color w:val="auto"/>
        </w:rPr>
        <w:t>UHOHDVHV</w:t>
      </w:r>
      <w:r>
        <w:rPr>
          <w:rFonts w:ascii="PMingLiU" w:cs="PMingLiU" w:eastAsia="PMingLiU" w:hAnsi="PMingLiU"/>
          <w:sz w:val="18"/>
          <w:szCs w:val="18"/>
          <w:color w:val="auto"/>
        </w:rPr>
        <w:t/>
      </w:r>
      <w:r>
        <w:rPr>
          <w:rFonts w:ascii="Arial" w:cs="Arial" w:eastAsia="Arial" w:hAnsi="Arial"/>
          <w:sz w:val="18"/>
          <w:szCs w:val="18"/>
          <w:color w:val="auto"/>
        </w:rPr>
        <w:t>WR</w:t>
      </w:r>
      <w:r>
        <w:rPr>
          <w:rFonts w:ascii="PMingLiU" w:cs="PMingLiU" w:eastAsia="PMingLiU" w:hAnsi="PMingLiU"/>
          <w:sz w:val="18"/>
          <w:szCs w:val="18"/>
          <w:color w:val="auto"/>
        </w:rPr>
        <w:t/>
      </w:r>
      <w:r>
        <w:rPr>
          <w:rFonts w:ascii="Arial" w:cs="Arial" w:eastAsia="Arial" w:hAnsi="Arial"/>
          <w:sz w:val="18"/>
          <w:szCs w:val="18"/>
          <w:color w:val="auto"/>
        </w:rPr>
        <w:t>RYHU</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PMingLiU" w:cs="PMingLiU" w:eastAsia="PMingLiU" w:hAnsi="PMingLiU"/>
          <w:sz w:val="18"/>
          <w:szCs w:val="18"/>
          <w:color w:val="auto"/>
        </w:rPr>
        <w:t/>
      </w:r>
      <w:r>
        <w:rPr>
          <w:rFonts w:ascii="Arial" w:cs="Arial" w:eastAsia="Arial" w:hAnsi="Arial"/>
          <w:sz w:val="18"/>
          <w:szCs w:val="18"/>
          <w:color w:val="auto"/>
        </w:rPr>
        <w:t>DFWLYH</w:t>
      </w:r>
      <w:r>
        <w:rPr>
          <w:rFonts w:ascii="PMingLiU" w:cs="PMingLiU" w:eastAsia="PMingLiU" w:hAnsi="PMingLiU"/>
          <w:sz w:val="18"/>
          <w:szCs w:val="18"/>
          <w:color w:val="auto"/>
        </w:rPr>
        <w:t/>
      </w:r>
      <w:r>
        <w:rPr>
          <w:rFonts w:ascii="Arial" w:cs="Arial" w:eastAsia="Arial" w:hAnsi="Arial"/>
          <w:sz w:val="18"/>
          <w:szCs w:val="18"/>
          <w:color w:val="auto"/>
        </w:rPr>
        <w:t>FXVWRPHU</w:t>
      </w:r>
      <w:r>
        <w:rPr>
          <w:rFonts w:ascii="PMingLiU" w:cs="PMingLiU" w:eastAsia="PMingLiU" w:hAnsi="PMingLiU"/>
          <w:sz w:val="18"/>
          <w:szCs w:val="18"/>
          <w:color w:val="auto"/>
        </w:rPr>
        <w:t/>
      </w:r>
      <w:r>
        <w:rPr>
          <w:rFonts w:ascii="Arial" w:cs="Arial" w:eastAsia="Arial" w:hAnsi="Arial"/>
          <w:sz w:val="18"/>
          <w:szCs w:val="18"/>
          <w:color w:val="auto"/>
        </w:rPr>
        <w:t>DFFRXQWV</w:t>
      </w:r>
      <w:r>
        <w:rPr>
          <w:rFonts w:ascii="PMingLiU" w:cs="PMingLiU" w:eastAsia="PMingLiU" w:hAnsi="PMingLiU"/>
          <w:sz w:val="18"/>
          <w:szCs w:val="18"/>
          <w:color w:val="auto"/>
        </w:rPr>
        <w:t/>
      </w:r>
      <w:r>
        <w:rPr>
          <w:rFonts w:ascii="Arial" w:cs="Arial" w:eastAsia="Arial" w:hAnsi="Arial"/>
          <w:sz w:val="18"/>
          <w:szCs w:val="18"/>
          <w:color w:val="auto"/>
        </w:rPr>
        <w:t>JOREDOO\</w:t>
      </w:r>
      <w:r>
        <w:rPr>
          <w:rFonts w:ascii="PMingLiU" w:cs="PMingLiU" w:eastAsia="PMingLiU" w:hAnsi="PMingLiU"/>
          <w:sz w:val="18"/>
          <w:szCs w:val="18"/>
          <w:color w:val="auto"/>
        </w:rPr>
        <w:t/>
      </w:r>
      <w:r>
        <w:rPr>
          <w:rFonts w:ascii="Arial" w:cs="Arial" w:eastAsia="Arial" w:hAnsi="Arial"/>
          <w:sz w:val="18"/>
          <w:szCs w:val="18"/>
          <w:color w:val="auto"/>
        </w:rPr>
        <w:t>WR</w:t>
      </w:r>
      <w:r>
        <w:rPr>
          <w:rFonts w:ascii="PMingLiU" w:cs="PMingLiU" w:eastAsia="PMingLiU" w:hAnsi="PMingLiU"/>
          <w:sz w:val="18"/>
          <w:szCs w:val="18"/>
          <w:color w:val="auto"/>
        </w:rPr>
        <w:t/>
      </w:r>
    </w:p>
    <w:p>
      <w:pPr>
        <w:spacing w:after="0" w:line="1" w:lineRule="exact"/>
        <w:rPr>
          <w:sz w:val="20"/>
          <w:szCs w:val="20"/>
          <w:color w:val="auto"/>
        </w:rPr>
      </w:pPr>
    </w:p>
    <w:p>
      <w:pPr>
        <w:ind w:right="200"/>
        <w:spacing w:after="0" w:line="305" w:lineRule="exact"/>
        <w:rPr>
          <w:sz w:val="20"/>
          <w:szCs w:val="20"/>
          <w:color w:val="auto"/>
        </w:rPr>
      </w:pPr>
      <w:r>
        <w:rPr>
          <w:rFonts w:ascii="Arial" w:cs="Arial" w:eastAsia="Arial" w:hAnsi="Arial"/>
          <w:sz w:val="17"/>
          <w:szCs w:val="17"/>
          <w:color w:val="auto"/>
        </w:rPr>
        <w:t>DGGUHVV</w:t>
      </w:r>
      <w:r>
        <w:rPr>
          <w:rFonts w:ascii="PMingLiU" w:cs="PMingLiU" w:eastAsia="PMingLiU" w:hAnsi="PMingLiU"/>
          <w:sz w:val="17"/>
          <w:szCs w:val="17"/>
          <w:color w:val="auto"/>
        </w:rPr>
        <w:t/>
      </w:r>
      <w:r>
        <w:rPr>
          <w:rFonts w:ascii="Arial" w:cs="Arial" w:eastAsia="Arial" w:hAnsi="Arial"/>
          <w:sz w:val="17"/>
          <w:szCs w:val="17"/>
          <w:color w:val="auto"/>
        </w:rPr>
        <w:t>LQFUHDVLQJO\</w:t>
      </w:r>
      <w:r>
        <w:rPr>
          <w:rFonts w:ascii="PMingLiU" w:cs="PMingLiU" w:eastAsia="PMingLiU" w:hAnsi="PMingLiU"/>
          <w:sz w:val="17"/>
          <w:szCs w:val="17"/>
          <w:color w:val="auto"/>
        </w:rPr>
        <w:t/>
      </w:r>
      <w:r>
        <w:rPr>
          <w:rFonts w:ascii="Arial" w:cs="Arial" w:eastAsia="Arial" w:hAnsi="Arial"/>
          <w:sz w:val="17"/>
          <w:szCs w:val="17"/>
          <w:color w:val="auto"/>
        </w:rPr>
        <w:t>VRSKLVWLFDWHG</w:t>
      </w:r>
      <w:r>
        <w:rPr>
          <w:rFonts w:ascii="PMingLiU" w:cs="PMingLiU" w:eastAsia="PMingLiU" w:hAnsi="PMingLiU"/>
          <w:sz w:val="17"/>
          <w:szCs w:val="17"/>
          <w:color w:val="auto"/>
        </w:rPr>
        <w:t/>
      </w:r>
      <w:r>
        <w:rPr>
          <w:rFonts w:ascii="Arial" w:cs="Arial" w:eastAsia="Arial" w:hAnsi="Arial"/>
          <w:sz w:val="17"/>
          <w:szCs w:val="17"/>
          <w:color w:val="auto"/>
        </w:rPr>
        <w:t>FXVWRPHU</w:t>
      </w:r>
      <w:r>
        <w:rPr>
          <w:rFonts w:ascii="PMingLiU" w:cs="PMingLiU" w:eastAsia="PMingLiU" w:hAnsi="PMingLiU"/>
          <w:sz w:val="17"/>
          <w:szCs w:val="17"/>
          <w:color w:val="auto"/>
        </w:rPr>
        <w:t/>
      </w:r>
      <w:r>
        <w:rPr>
          <w:rFonts w:ascii="Arial" w:cs="Arial" w:eastAsia="Arial" w:hAnsi="Arial"/>
          <w:sz w:val="17"/>
          <w:szCs w:val="17"/>
          <w:color w:val="auto"/>
        </w:rPr>
        <w:t xml:space="preserve"> XVH</w:t>
      </w:r>
      <w:r>
        <w:rPr>
          <w:rFonts w:ascii="PMingLiU" w:cs="PMingLiU" w:eastAsia="PMingLiU" w:hAnsi="PMingLiU"/>
          <w:sz w:val="17"/>
          <w:szCs w:val="17"/>
          <w:color w:val="auto"/>
        </w:rPr>
        <w:t/>
      </w:r>
      <w:r>
        <w:rPr>
          <w:rFonts w:ascii="Arial" w:cs="Arial" w:eastAsia="Arial" w:hAnsi="Arial"/>
          <w:sz w:val="17"/>
          <w:szCs w:val="17"/>
          <w:color w:val="auto"/>
        </w:rPr>
        <w:t>FDVHV</w:t>
      </w:r>
      <w:r>
        <w:rPr>
          <w:rFonts w:ascii="PMingLiU" w:cs="PMingLiU" w:eastAsia="PMingLiU" w:hAnsi="PMingLiU"/>
          <w:sz w:val="17"/>
          <w:szCs w:val="17"/>
          <w:color w:val="auto"/>
        </w:rPr>
        <w:t/>
      </w:r>
      <w:r>
        <w:rPr>
          <w:rFonts w:ascii="Arial" w:cs="Arial" w:eastAsia="Arial" w:hAnsi="Arial"/>
          <w:sz w:val="17"/>
          <w:szCs w:val="17"/>
          <w:color w:val="auto"/>
        </w:rPr>
        <w:t>2XU</w:t>
      </w:r>
      <w:r>
        <w:rPr>
          <w:rFonts w:ascii="PMingLiU" w:cs="PMingLiU" w:eastAsia="PMingLiU" w:hAnsi="PMingLiU"/>
          <w:sz w:val="17"/>
          <w:szCs w:val="17"/>
          <w:color w:val="auto"/>
        </w:rPr>
        <w:t/>
      </w:r>
      <w:r>
        <w:rPr>
          <w:rFonts w:ascii="Arial" w:cs="Arial" w:eastAsia="Arial" w:hAnsi="Arial"/>
          <w:sz w:val="17"/>
          <w:szCs w:val="17"/>
          <w:color w:val="auto"/>
        </w:rPr>
        <w:t>LQQRYDWLRQ</w:t>
      </w:r>
      <w:r>
        <w:rPr>
          <w:rFonts w:ascii="PMingLiU" w:cs="PMingLiU" w:eastAsia="PMingLiU" w:hAnsi="PMingLiU"/>
          <w:sz w:val="17"/>
          <w:szCs w:val="17"/>
          <w:color w:val="auto"/>
        </w:rPr>
        <w:t/>
      </w:r>
      <w:r>
        <w:rPr>
          <w:rFonts w:ascii="Arial" w:cs="Arial" w:eastAsia="Arial" w:hAnsi="Arial"/>
          <w:sz w:val="17"/>
          <w:szCs w:val="17"/>
          <w:color w:val="auto"/>
        </w:rPr>
        <w:t>YHORFLW\</w:t>
      </w:r>
      <w:r>
        <w:rPr>
          <w:rFonts w:ascii="PMingLiU" w:cs="PMingLiU" w:eastAsia="PMingLiU" w:hAnsi="PMingLiU"/>
          <w:sz w:val="17"/>
          <w:szCs w:val="17"/>
          <w:color w:val="auto"/>
        </w:rPr>
        <w:t/>
      </w:r>
      <w:r>
        <w:rPr>
          <w:rFonts w:ascii="Arial" w:cs="Arial" w:eastAsia="Arial" w:hAnsi="Arial"/>
          <w:sz w:val="17"/>
          <w:szCs w:val="17"/>
          <w:color w:val="auto"/>
        </w:rPr>
        <w:t>LV</w:t>
      </w:r>
      <w:r>
        <w:rPr>
          <w:rFonts w:ascii="PMingLiU" w:cs="PMingLiU" w:eastAsia="PMingLiU" w:hAnsi="PMingLiU"/>
          <w:sz w:val="17"/>
          <w:szCs w:val="17"/>
          <w:color w:val="auto"/>
        </w:rPr>
        <w:t/>
      </w:r>
      <w:r>
        <w:rPr>
          <w:rFonts w:ascii="Arial" w:cs="Arial" w:eastAsia="Arial" w:hAnsi="Arial"/>
          <w:sz w:val="17"/>
          <w:szCs w:val="17"/>
          <w:color w:val="auto"/>
        </w:rPr>
        <w:t xml:space="preserve"> H[WUDRUGLQDULO\</w:t>
      </w:r>
      <w:r>
        <w:rPr>
          <w:rFonts w:ascii="PMingLiU" w:cs="PMingLiU" w:eastAsia="PMingLiU" w:hAnsi="PMingLiU"/>
          <w:sz w:val="17"/>
          <w:szCs w:val="17"/>
          <w:color w:val="auto"/>
        </w:rPr>
        <w:t/>
      </w:r>
      <w:r>
        <w:rPr>
          <w:rFonts w:ascii="Arial" w:cs="Arial" w:eastAsia="Arial" w:hAnsi="Arial"/>
          <w:sz w:val="17"/>
          <w:szCs w:val="17"/>
          <w:color w:val="auto"/>
        </w:rPr>
        <w:t>KLJK</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WDUJHWHG</w:t>
      </w:r>
      <w:r>
        <w:rPr>
          <w:rFonts w:ascii="PMingLiU" w:cs="PMingLiU" w:eastAsia="PMingLiU" w:hAnsi="PMingLiU"/>
          <w:sz w:val="17"/>
          <w:szCs w:val="17"/>
          <w:color w:val="auto"/>
        </w:rPr>
        <w:t/>
      </w:r>
      <w:r>
        <w:rPr>
          <w:rFonts w:ascii="Arial" w:cs="Arial" w:eastAsia="Arial" w:hAnsi="Arial"/>
          <w:sz w:val="17"/>
          <w:szCs w:val="17"/>
          <w:color w:val="auto"/>
        </w:rPr>
        <w:t>WR</w:t>
      </w:r>
      <w:r>
        <w:rPr>
          <w:rFonts w:ascii="PMingLiU" w:cs="PMingLiU" w:eastAsia="PMingLiU" w:hAnsi="PMingLiU"/>
          <w:sz w:val="17"/>
          <w:szCs w:val="17"/>
          <w:color w:val="auto"/>
        </w:rPr>
        <w:t/>
      </w:r>
      <w:r>
        <w:rPr>
          <w:rFonts w:ascii="Arial" w:cs="Arial" w:eastAsia="Arial" w:hAnsi="Arial"/>
          <w:sz w:val="17"/>
          <w:szCs w:val="17"/>
          <w:color w:val="auto"/>
        </w:rPr>
        <w:t>PHHW</w:t>
      </w:r>
      <w:r>
        <w:rPr>
          <w:rFonts w:ascii="PMingLiU" w:cs="PMingLiU" w:eastAsia="PMingLiU" w:hAnsi="PMingLiU"/>
          <w:sz w:val="17"/>
          <w:szCs w:val="17"/>
          <w:color w:val="auto"/>
        </w:rPr>
        <w:t/>
      </w:r>
      <w:r>
        <w:rPr>
          <w:rFonts w:ascii="Arial" w:cs="Arial" w:eastAsia="Arial" w:hAnsi="Arial"/>
          <w:sz w:val="17"/>
          <w:szCs w:val="17"/>
          <w:color w:val="auto"/>
        </w:rPr>
        <w:t>WKH</w:t>
      </w:r>
      <w:r>
        <w:rPr>
          <w:rFonts w:ascii="PMingLiU" w:cs="PMingLiU" w:eastAsia="PMingLiU" w:hAnsi="PMingLiU"/>
          <w:sz w:val="17"/>
          <w:szCs w:val="17"/>
          <w:color w:val="auto"/>
        </w:rPr>
        <w:t/>
      </w:r>
      <w:r>
        <w:rPr>
          <w:rFonts w:ascii="Arial" w:cs="Arial" w:eastAsia="Arial" w:hAnsi="Arial"/>
          <w:sz w:val="17"/>
          <w:szCs w:val="17"/>
          <w:color w:val="auto"/>
        </w:rPr>
        <w:t xml:space="preserve"> JURZLQJ</w:t>
      </w:r>
      <w:r>
        <w:rPr>
          <w:rFonts w:ascii="PMingLiU" w:cs="PMingLiU" w:eastAsia="PMingLiU" w:hAnsi="PMingLiU"/>
          <w:sz w:val="17"/>
          <w:szCs w:val="17"/>
          <w:color w:val="auto"/>
        </w:rPr>
        <w:t/>
      </w:r>
      <w:r>
        <w:rPr>
          <w:rFonts w:ascii="Arial" w:cs="Arial" w:eastAsia="Arial" w:hAnsi="Arial"/>
          <w:sz w:val="17"/>
          <w:szCs w:val="17"/>
          <w:color w:val="auto"/>
        </w:rPr>
        <w:t>QHHGV</w:t>
      </w:r>
      <w:r>
        <w:rPr>
          <w:rFonts w:ascii="PMingLiU" w:cs="PMingLiU" w:eastAsia="PMingLiU" w:hAnsi="PMingLiU"/>
          <w:sz w:val="17"/>
          <w:szCs w:val="17"/>
          <w:color w:val="auto"/>
        </w:rPr>
        <w:t/>
      </w:r>
      <w:r>
        <w:rPr>
          <w:rFonts w:ascii="Arial" w:cs="Arial" w:eastAsia="Arial" w:hAnsi="Arial"/>
          <w:sz w:val="17"/>
          <w:szCs w:val="17"/>
          <w:color w:val="auto"/>
        </w:rPr>
        <w:t>RI</w:t>
      </w:r>
      <w:r>
        <w:rPr>
          <w:rFonts w:ascii="PMingLiU" w:cs="PMingLiU" w:eastAsia="PMingLiU" w:hAnsi="PMingLiU"/>
          <w:sz w:val="17"/>
          <w:szCs w:val="17"/>
          <w:color w:val="auto"/>
        </w:rPr>
        <w:t/>
      </w:r>
      <w:r>
        <w:rPr>
          <w:rFonts w:ascii="Arial" w:cs="Arial" w:eastAsia="Arial" w:hAnsi="Arial"/>
          <w:sz w:val="17"/>
          <w:szCs w:val="17"/>
          <w:color w:val="auto"/>
        </w:rPr>
        <w:t>RXU</w:t>
      </w:r>
      <w:r>
        <w:rPr>
          <w:rFonts w:ascii="PMingLiU" w:cs="PMingLiU" w:eastAsia="PMingLiU" w:hAnsi="PMingLiU"/>
          <w:sz w:val="17"/>
          <w:szCs w:val="17"/>
          <w:color w:val="auto"/>
        </w:rPr>
        <w:t/>
      </w:r>
      <w:r>
        <w:rPr>
          <w:rFonts w:ascii="Arial" w:cs="Arial" w:eastAsia="Arial" w:hAnsi="Arial"/>
          <w:sz w:val="17"/>
          <w:szCs w:val="17"/>
          <w:color w:val="auto"/>
        </w:rPr>
        <w:t>FXVWRPHUV</w:t>
      </w:r>
      <w:r>
        <w:rPr>
          <w:rFonts w:ascii="PMingLiU" w:cs="PMingLiU" w:eastAsia="PMingLiU" w:hAnsi="PMingLiU"/>
          <w:sz w:val="17"/>
          <w:szCs w:val="17"/>
          <w:color w:val="auto"/>
        </w:rPr>
        <w:t/>
      </w:r>
      <w:r>
        <w:rPr>
          <w:rFonts w:ascii="Arial" w:cs="Arial" w:eastAsia="Arial" w:hAnsi="Arial"/>
          <w:sz w:val="17"/>
          <w:szCs w:val="17"/>
          <w:color w:val="auto"/>
        </w:rPr>
        <w:t>ZLWK</w:t>
      </w:r>
      <w:r>
        <w:rPr>
          <w:rFonts w:ascii="PMingLiU" w:cs="PMingLiU" w:eastAsia="PMingLiU" w:hAnsi="PMingLiU"/>
          <w:sz w:val="17"/>
          <w:szCs w:val="17"/>
          <w:color w:val="auto"/>
        </w:rPr>
        <w:t/>
      </w:r>
      <w:r>
        <w:rPr>
          <w:rFonts w:ascii="Arial" w:cs="Arial" w:eastAsia="Arial" w:hAnsi="Arial"/>
          <w:sz w:val="17"/>
          <w:szCs w:val="17"/>
          <w:color w:val="auto"/>
        </w:rPr>
        <w:t>D</w:t>
      </w:r>
      <w:r>
        <w:rPr>
          <w:rFonts w:ascii="PMingLiU" w:cs="PMingLiU" w:eastAsia="PMingLiU" w:hAnsi="PMingLiU"/>
          <w:sz w:val="17"/>
          <w:szCs w:val="17"/>
          <w:color w:val="auto"/>
        </w:rPr>
        <w:t/>
      </w:r>
      <w:r>
        <w:rPr>
          <w:rFonts w:ascii="Arial" w:cs="Arial" w:eastAsia="Arial" w:hAnsi="Arial"/>
          <w:sz w:val="17"/>
          <w:szCs w:val="17"/>
          <w:color w:val="auto"/>
        </w:rPr>
        <w:t xml:space="preserve"> SDUWLFXODU</w:t>
      </w:r>
      <w:r>
        <w:rPr>
          <w:rFonts w:ascii="PMingLiU" w:cs="PMingLiU" w:eastAsia="PMingLiU" w:hAnsi="PMingLiU"/>
          <w:sz w:val="17"/>
          <w:szCs w:val="17"/>
          <w:color w:val="auto"/>
        </w:rPr>
        <w:t/>
      </w:r>
      <w:r>
        <w:rPr>
          <w:rFonts w:ascii="Arial" w:cs="Arial" w:eastAsia="Arial" w:hAnsi="Arial"/>
          <w:sz w:val="17"/>
          <w:szCs w:val="17"/>
          <w:color w:val="auto"/>
        </w:rPr>
        <w:t>HPSKDVLV</w:t>
      </w:r>
      <w:r>
        <w:rPr>
          <w:rFonts w:ascii="PMingLiU" w:cs="PMingLiU" w:eastAsia="PMingLiU" w:hAnsi="PMingLiU"/>
          <w:sz w:val="17"/>
          <w:szCs w:val="17"/>
          <w:color w:val="auto"/>
        </w:rPr>
        <w:t/>
      </w:r>
      <w:r>
        <w:rPr>
          <w:rFonts w:ascii="Arial" w:cs="Arial" w:eastAsia="Arial" w:hAnsi="Arial"/>
          <w:sz w:val="17"/>
          <w:szCs w:val="17"/>
          <w:color w:val="auto"/>
        </w:rPr>
        <w:t>RQ</w:t>
      </w:r>
      <w:r>
        <w:rPr>
          <w:rFonts w:ascii="PMingLiU" w:cs="PMingLiU" w:eastAsia="PMingLiU" w:hAnsi="PMingLiU"/>
          <w:sz w:val="17"/>
          <w:szCs w:val="17"/>
          <w:color w:val="auto"/>
        </w:rPr>
        <w:t/>
      </w:r>
      <w:r>
        <w:rPr>
          <w:rFonts w:ascii="Arial" w:cs="Arial" w:eastAsia="Arial" w:hAnsi="Arial"/>
          <w:sz w:val="17"/>
          <w:szCs w:val="17"/>
          <w:color w:val="auto"/>
        </w:rPr>
        <w:t>VSHHG</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TXDOLW\</w:t>
      </w:r>
      <w:r>
        <w:rPr>
          <w:rFonts w:ascii="PMingLiU" w:cs="PMingLiU" w:eastAsia="PMingLiU" w:hAnsi="PMingLiU"/>
          <w:sz w:val="17"/>
          <w:szCs w:val="17"/>
          <w:color w:val="auto"/>
        </w:rPr>
        <w:t/>
      </w:r>
    </w:p>
    <w:p>
      <w:pPr>
        <w:spacing w:after="0" w:line="311" w:lineRule="exact"/>
        <w:rPr>
          <w:sz w:val="20"/>
          <w:szCs w:val="20"/>
          <w:color w:val="auto"/>
        </w:rPr>
      </w:pPr>
    </w:p>
    <w:p>
      <w:pPr>
        <w:ind w:right="260"/>
        <w:spacing w:after="0" w:line="305" w:lineRule="exact"/>
        <w:rPr>
          <w:sz w:val="20"/>
          <w:szCs w:val="20"/>
          <w:color w:val="auto"/>
        </w:rPr>
      </w:pPr>
      <w:r>
        <w:rPr>
          <w:rFonts w:ascii="Arial" w:cs="Arial" w:eastAsia="Arial" w:hAnsi="Arial"/>
          <w:sz w:val="17"/>
          <w:szCs w:val="17"/>
          <w:color w:val="auto"/>
        </w:rPr>
        <w:t>ΖQ</w:t>
      </w:r>
      <w:r>
        <w:rPr>
          <w:rFonts w:ascii="PMingLiU" w:cs="PMingLiU" w:eastAsia="PMingLiU" w:hAnsi="PMingLiU"/>
          <w:sz w:val="17"/>
          <w:szCs w:val="17"/>
          <w:color w:val="auto"/>
        </w:rPr>
        <w:t/>
      </w:r>
      <w:r>
        <w:rPr>
          <w:rFonts w:ascii="Arial" w:cs="Arial" w:eastAsia="Arial" w:hAnsi="Arial"/>
          <w:sz w:val="17"/>
          <w:szCs w:val="17"/>
          <w:color w:val="auto"/>
        </w:rPr>
        <w:t>SDUDOOHO</w:t>
      </w:r>
      <w:r>
        <w:rPr>
          <w:rFonts w:ascii="PMingLiU" w:cs="PMingLiU" w:eastAsia="PMingLiU" w:hAnsi="PMingLiU"/>
          <w:sz w:val="17"/>
          <w:szCs w:val="17"/>
          <w:color w:val="auto"/>
        </w:rPr>
        <w:t/>
      </w:r>
      <w:r>
        <w:rPr>
          <w:rFonts w:ascii="Arial" w:cs="Arial" w:eastAsia="Arial" w:hAnsi="Arial"/>
          <w:sz w:val="17"/>
          <w:szCs w:val="17"/>
          <w:color w:val="auto"/>
        </w:rPr>
        <w:t>ZH</w:t>
      </w:r>
      <w:r>
        <w:rPr>
          <w:rFonts w:ascii="PMingLiU" w:cs="PMingLiU" w:eastAsia="PMingLiU" w:hAnsi="PMingLiU"/>
          <w:sz w:val="17"/>
          <w:szCs w:val="17"/>
          <w:color w:val="auto"/>
        </w:rPr>
        <w:t/>
      </w:r>
      <w:r>
        <w:rPr>
          <w:rFonts w:ascii="Arial" w:cs="Arial" w:eastAsia="Arial" w:hAnsi="Arial"/>
          <w:sz w:val="17"/>
          <w:szCs w:val="17"/>
          <w:color w:val="auto"/>
        </w:rPr>
        <w:t>DOVR</w:t>
      </w:r>
      <w:r>
        <w:rPr>
          <w:rFonts w:ascii="PMingLiU" w:cs="PMingLiU" w:eastAsia="PMingLiU" w:hAnsi="PMingLiU"/>
          <w:sz w:val="17"/>
          <w:szCs w:val="17"/>
          <w:color w:val="auto"/>
        </w:rPr>
        <w:t/>
      </w:r>
      <w:r>
        <w:rPr>
          <w:rFonts w:ascii="Arial" w:cs="Arial" w:eastAsia="Arial" w:hAnsi="Arial"/>
          <w:sz w:val="17"/>
          <w:szCs w:val="17"/>
          <w:color w:val="auto"/>
        </w:rPr>
        <w:t>VHH</w:t>
      </w:r>
      <w:r>
        <w:rPr>
          <w:rFonts w:ascii="PMingLiU" w:cs="PMingLiU" w:eastAsia="PMingLiU" w:hAnsi="PMingLiU"/>
          <w:sz w:val="17"/>
          <w:szCs w:val="17"/>
          <w:color w:val="auto"/>
        </w:rPr>
        <w:t/>
      </w:r>
      <w:r>
        <w:rPr>
          <w:rFonts w:ascii="Arial" w:cs="Arial" w:eastAsia="Arial" w:hAnsi="Arial"/>
          <w:sz w:val="17"/>
          <w:szCs w:val="17"/>
          <w:color w:val="auto"/>
        </w:rPr>
        <w:t>DQ</w:t>
      </w:r>
      <w:r>
        <w:rPr>
          <w:rFonts w:ascii="PMingLiU" w:cs="PMingLiU" w:eastAsia="PMingLiU" w:hAnsi="PMingLiU"/>
          <w:sz w:val="17"/>
          <w:szCs w:val="17"/>
          <w:color w:val="auto"/>
        </w:rPr>
        <w:t/>
      </w:r>
      <w:r>
        <w:rPr>
          <w:rFonts w:ascii="Arial" w:cs="Arial" w:eastAsia="Arial" w:hAnsi="Arial"/>
          <w:sz w:val="17"/>
          <w:szCs w:val="17"/>
          <w:color w:val="auto"/>
        </w:rPr>
        <w:t>RSSRUWXQLW\</w:t>
      </w:r>
      <w:r>
        <w:rPr>
          <w:rFonts w:ascii="PMingLiU" w:cs="PMingLiU" w:eastAsia="PMingLiU" w:hAnsi="PMingLiU"/>
          <w:sz w:val="17"/>
          <w:szCs w:val="17"/>
          <w:color w:val="auto"/>
        </w:rPr>
        <w:t/>
      </w:r>
      <w:r>
        <w:rPr>
          <w:rFonts w:ascii="Arial" w:cs="Arial" w:eastAsia="Arial" w:hAnsi="Arial"/>
          <w:sz w:val="17"/>
          <w:szCs w:val="17"/>
          <w:color w:val="auto"/>
        </w:rPr>
        <w:t>WR</w:t>
      </w:r>
      <w:r>
        <w:rPr>
          <w:rFonts w:ascii="PMingLiU" w:cs="PMingLiU" w:eastAsia="PMingLiU" w:hAnsi="PMingLiU"/>
          <w:sz w:val="17"/>
          <w:szCs w:val="17"/>
          <w:color w:val="auto"/>
        </w:rPr>
        <w:t/>
      </w:r>
      <w:r>
        <w:rPr>
          <w:rFonts w:ascii="Arial" w:cs="Arial" w:eastAsia="Arial" w:hAnsi="Arial"/>
          <w:sz w:val="17"/>
          <w:szCs w:val="17"/>
          <w:color w:val="auto"/>
        </w:rPr>
        <w:t>UXQ</w:t>
      </w:r>
      <w:r>
        <w:rPr>
          <w:rFonts w:ascii="PMingLiU" w:cs="PMingLiU" w:eastAsia="PMingLiU" w:hAnsi="PMingLiU"/>
          <w:sz w:val="17"/>
          <w:szCs w:val="17"/>
          <w:color w:val="auto"/>
        </w:rPr>
        <w:t/>
      </w:r>
      <w:r>
        <w:rPr>
          <w:rFonts w:ascii="Arial" w:cs="Arial" w:eastAsia="Arial" w:hAnsi="Arial"/>
          <w:sz w:val="17"/>
          <w:szCs w:val="17"/>
          <w:color w:val="auto"/>
        </w:rPr>
        <w:t xml:space="preserve"> WKH</w:t>
      </w:r>
      <w:r>
        <w:rPr>
          <w:rFonts w:ascii="PMingLiU" w:cs="PMingLiU" w:eastAsia="PMingLiU" w:hAnsi="PMingLiU"/>
          <w:sz w:val="17"/>
          <w:szCs w:val="17"/>
          <w:color w:val="auto"/>
        </w:rPr>
        <w:t/>
      </w:r>
      <w:r>
        <w:rPr>
          <w:rFonts w:ascii="Arial" w:cs="Arial" w:eastAsia="Arial" w:hAnsi="Arial"/>
          <w:sz w:val="17"/>
          <w:szCs w:val="17"/>
          <w:color w:val="auto"/>
        </w:rPr>
        <w:t>FRPSDQ\</w:t>
      </w:r>
      <w:r>
        <w:rPr>
          <w:rFonts w:ascii="PMingLiU" w:cs="PMingLiU" w:eastAsia="PMingLiU" w:hAnsi="PMingLiU"/>
          <w:sz w:val="17"/>
          <w:szCs w:val="17"/>
          <w:color w:val="auto"/>
        </w:rPr>
        <w:t/>
      </w:r>
      <w:r>
        <w:rPr>
          <w:rFonts w:ascii="Arial" w:cs="Arial" w:eastAsia="Arial" w:hAnsi="Arial"/>
          <w:sz w:val="17"/>
          <w:szCs w:val="17"/>
          <w:color w:val="auto"/>
        </w:rPr>
        <w:t>IXQGDPHQWDOO\</w:t>
      </w:r>
      <w:r>
        <w:rPr>
          <w:rFonts w:ascii="PMingLiU" w:cs="PMingLiU" w:eastAsia="PMingLiU" w:hAnsi="PMingLiU"/>
          <w:sz w:val="17"/>
          <w:szCs w:val="17"/>
          <w:color w:val="auto"/>
        </w:rPr>
        <w:t/>
      </w:r>
      <w:r>
        <w:rPr>
          <w:rFonts w:ascii="Arial" w:cs="Arial" w:eastAsia="Arial" w:hAnsi="Arial"/>
          <w:sz w:val="17"/>
          <w:szCs w:val="17"/>
          <w:color w:val="auto"/>
        </w:rPr>
        <w:t>EHWWHU</w:t>
      </w:r>
      <w:r>
        <w:rPr>
          <w:rFonts w:ascii="PMingLiU" w:cs="PMingLiU" w:eastAsia="PMingLiU" w:hAnsi="PMingLiU"/>
          <w:sz w:val="17"/>
          <w:szCs w:val="17"/>
          <w:color w:val="auto"/>
        </w:rPr>
        <w:t/>
      </w:r>
      <w:r>
        <w:rPr>
          <w:rFonts w:ascii="Arial" w:cs="Arial" w:eastAsia="Arial" w:hAnsi="Arial"/>
          <w:sz w:val="17"/>
          <w:szCs w:val="17"/>
          <w:color w:val="auto"/>
        </w:rPr>
        <w:t>Ȃ</w:t>
      </w:r>
      <w:r>
        <w:rPr>
          <w:rFonts w:ascii="PMingLiU" w:cs="PMingLiU" w:eastAsia="PMingLiU" w:hAnsi="PMingLiU"/>
          <w:sz w:val="17"/>
          <w:szCs w:val="17"/>
          <w:color w:val="auto"/>
        </w:rPr>
        <w:t/>
      </w:r>
      <w:r>
        <w:rPr>
          <w:rFonts w:ascii="Arial" w:cs="Arial" w:eastAsia="Arial" w:hAnsi="Arial"/>
          <w:sz w:val="17"/>
          <w:szCs w:val="17"/>
          <w:color w:val="auto"/>
        </w:rPr>
        <w:t>ZLWK</w:t>
      </w:r>
      <w:r>
        <w:rPr>
          <w:rFonts w:ascii="PMingLiU" w:cs="PMingLiU" w:eastAsia="PMingLiU" w:hAnsi="PMingLiU"/>
          <w:sz w:val="17"/>
          <w:szCs w:val="17"/>
          <w:color w:val="auto"/>
        </w:rPr>
        <w:t/>
      </w:r>
    </w:p>
    <w:p>
      <w:pPr>
        <w:spacing w:after="0" w:line="1" w:lineRule="exact"/>
        <w:rPr>
          <w:sz w:val="20"/>
          <w:szCs w:val="20"/>
          <w:color w:val="auto"/>
        </w:rPr>
      </w:pPr>
    </w:p>
    <w:p>
      <w:pPr>
        <w:ind w:right="240"/>
        <w:spacing w:after="0" w:line="305" w:lineRule="exact"/>
        <w:rPr>
          <w:sz w:val="20"/>
          <w:szCs w:val="20"/>
          <w:color w:val="auto"/>
        </w:rPr>
      </w:pPr>
      <w:r>
        <w:rPr>
          <w:rFonts w:ascii="Arial" w:cs="Arial" w:eastAsia="Arial" w:hAnsi="Arial"/>
          <w:sz w:val="18"/>
          <w:szCs w:val="18"/>
          <w:color w:val="auto"/>
        </w:rPr>
        <w:t>FRQVLGHUDEO\</w:t>
      </w:r>
      <w:r>
        <w:rPr>
          <w:rFonts w:ascii="PMingLiU" w:cs="PMingLiU" w:eastAsia="PMingLiU" w:hAnsi="PMingLiU"/>
          <w:sz w:val="18"/>
          <w:szCs w:val="18"/>
          <w:color w:val="auto"/>
        </w:rPr>
        <w:t/>
      </w:r>
      <w:r>
        <w:rPr>
          <w:rFonts w:ascii="Arial" w:cs="Arial" w:eastAsia="Arial" w:hAnsi="Arial"/>
          <w:sz w:val="18"/>
          <w:szCs w:val="18"/>
          <w:color w:val="auto"/>
        </w:rPr>
        <w:t>PRUH</w:t>
      </w:r>
      <w:r>
        <w:rPr>
          <w:rFonts w:ascii="PMingLiU" w:cs="PMingLiU" w:eastAsia="PMingLiU" w:hAnsi="PMingLiU"/>
          <w:sz w:val="18"/>
          <w:szCs w:val="18"/>
          <w:color w:val="auto"/>
        </w:rPr>
        <w:t/>
      </w:r>
      <w:r>
        <w:rPr>
          <w:rFonts w:ascii="Arial" w:cs="Arial" w:eastAsia="Arial" w:hAnsi="Arial"/>
          <w:sz w:val="18"/>
          <w:szCs w:val="18"/>
          <w:color w:val="auto"/>
        </w:rPr>
        <w:t>GLVFLSOLQH</w:t>
      </w:r>
      <w:r>
        <w:rPr>
          <w:rFonts w:ascii="PMingLiU" w:cs="PMingLiU" w:eastAsia="PMingLiU" w:hAnsi="PMingLiU"/>
          <w:sz w:val="18"/>
          <w:szCs w:val="18"/>
          <w:color w:val="auto"/>
        </w:rPr>
        <w:t/>
      </w:r>
      <w:r>
        <w:rPr>
          <w:rFonts w:ascii="Arial" w:cs="Arial" w:eastAsia="Arial" w:hAnsi="Arial"/>
          <w:sz w:val="18"/>
          <w:szCs w:val="18"/>
          <w:color w:val="auto"/>
        </w:rPr>
        <w:t>ULJRU</w:t>
      </w:r>
      <w:r>
        <w:rPr>
          <w:rFonts w:ascii="PMingLiU" w:cs="PMingLiU" w:eastAsia="PMingLiU" w:hAnsi="PMingLiU"/>
          <w:sz w:val="18"/>
          <w:szCs w:val="18"/>
          <w:color w:val="auto"/>
        </w:rPr>
        <w:t/>
      </w:r>
      <w:r>
        <w:rPr>
          <w:rFonts w:ascii="Arial" w:cs="Arial" w:eastAsia="Arial" w:hAnsi="Arial"/>
          <w:sz w:val="18"/>
          <w:szCs w:val="18"/>
          <w:color w:val="auto"/>
        </w:rPr>
        <w:t>DQG</w:t>
      </w:r>
      <w:r>
        <w:rPr>
          <w:rFonts w:ascii="PMingLiU" w:cs="PMingLiU" w:eastAsia="PMingLiU" w:hAnsi="PMingLiU"/>
          <w:sz w:val="18"/>
          <w:szCs w:val="18"/>
          <w:color w:val="auto"/>
        </w:rPr>
        <w:t/>
      </w:r>
      <w:r>
        <w:rPr>
          <w:rFonts w:ascii="Arial" w:cs="Arial" w:eastAsia="Arial" w:hAnsi="Arial"/>
          <w:sz w:val="18"/>
          <w:szCs w:val="18"/>
          <w:color w:val="auto"/>
        </w:rPr>
        <w:t>IRFXV</w:t>
      </w:r>
      <w:r>
        <w:rPr>
          <w:rFonts w:ascii="PMingLiU" w:cs="PMingLiU" w:eastAsia="PMingLiU" w:hAnsi="PMingLiU"/>
          <w:sz w:val="18"/>
          <w:szCs w:val="18"/>
          <w:color w:val="auto"/>
        </w:rPr>
        <w:t/>
      </w:r>
      <w:r>
        <w:rPr>
          <w:rFonts w:ascii="Arial" w:cs="Arial" w:eastAsia="Arial" w:hAnsi="Arial"/>
          <w:sz w:val="18"/>
          <w:szCs w:val="18"/>
          <w:color w:val="auto"/>
        </w:rPr>
        <w:t xml:space="preserve"> DFURVV</w:t>
      </w:r>
      <w:r>
        <w:rPr>
          <w:rFonts w:ascii="PMingLiU" w:cs="PMingLiU" w:eastAsia="PMingLiU" w:hAnsi="PMingLiU"/>
          <w:sz w:val="18"/>
          <w:szCs w:val="18"/>
          <w:color w:val="auto"/>
        </w:rPr>
        <w:t/>
      </w:r>
      <w:r>
        <w:rPr>
          <w:rFonts w:ascii="Arial" w:cs="Arial" w:eastAsia="Arial" w:hAnsi="Arial"/>
          <w:sz w:val="18"/>
          <w:szCs w:val="18"/>
          <w:color w:val="auto"/>
        </w:rPr>
        <w:t>WKH</w:t>
      </w:r>
      <w:r>
        <w:rPr>
          <w:rFonts w:ascii="PMingLiU" w:cs="PMingLiU" w:eastAsia="PMingLiU" w:hAnsi="PMingLiU"/>
          <w:sz w:val="18"/>
          <w:szCs w:val="18"/>
          <w:color w:val="auto"/>
        </w:rPr>
        <w:t/>
      </w:r>
      <w:r>
        <w:rPr>
          <w:rFonts w:ascii="Arial" w:cs="Arial" w:eastAsia="Arial" w:hAnsi="Arial"/>
          <w:sz w:val="18"/>
          <w:szCs w:val="18"/>
          <w:color w:val="auto"/>
        </w:rPr>
        <w:t>ERDUG</w:t>
      </w:r>
      <w:r>
        <w:rPr>
          <w:rFonts w:ascii="PMingLiU" w:cs="PMingLiU" w:eastAsia="PMingLiU" w:hAnsi="PMingLiU"/>
          <w:sz w:val="18"/>
          <w:szCs w:val="18"/>
          <w:color w:val="auto"/>
        </w:rPr>
        <w:t/>
      </w:r>
      <w:r>
        <w:rPr>
          <w:rFonts w:ascii="Arial" w:cs="Arial" w:eastAsia="Arial" w:hAnsi="Arial"/>
          <w:sz w:val="18"/>
          <w:szCs w:val="18"/>
          <w:color w:val="auto"/>
        </w:rPr>
        <w:t>VR</w:t>
      </w:r>
      <w:r>
        <w:rPr>
          <w:rFonts w:ascii="PMingLiU" w:cs="PMingLiU" w:eastAsia="PMingLiU" w:hAnsi="PMingLiU"/>
          <w:sz w:val="18"/>
          <w:szCs w:val="18"/>
          <w:color w:val="auto"/>
        </w:rPr>
        <w:t/>
      </w:r>
      <w:r>
        <w:rPr>
          <w:rFonts w:ascii="Arial" w:cs="Arial" w:eastAsia="Arial" w:hAnsi="Arial"/>
          <w:sz w:val="18"/>
          <w:szCs w:val="18"/>
          <w:color w:val="auto"/>
        </w:rPr>
        <w:t>WKDW</w:t>
      </w:r>
      <w:r>
        <w:rPr>
          <w:rFonts w:ascii="PMingLiU" w:cs="PMingLiU" w:eastAsia="PMingLiU" w:hAnsi="PMingLiU"/>
          <w:sz w:val="18"/>
          <w:szCs w:val="18"/>
          <w:color w:val="auto"/>
        </w:rPr>
        <w:t/>
      </w:r>
      <w:r>
        <w:rPr>
          <w:rFonts w:ascii="Arial" w:cs="Arial" w:eastAsia="Arial" w:hAnsi="Arial"/>
          <w:sz w:val="18"/>
          <w:szCs w:val="18"/>
          <w:color w:val="auto"/>
        </w:rPr>
        <w:t>RXU</w:t>
      </w:r>
      <w:r>
        <w:rPr>
          <w:rFonts w:ascii="PMingLiU" w:cs="PMingLiU" w:eastAsia="PMingLiU" w:hAnsi="PMingLiU"/>
          <w:sz w:val="18"/>
          <w:szCs w:val="18"/>
          <w:color w:val="auto"/>
        </w:rPr>
        <w:t/>
      </w:r>
      <w:r>
        <w:rPr>
          <w:rFonts w:ascii="Arial" w:cs="Arial" w:eastAsia="Arial" w:hAnsi="Arial"/>
          <w:sz w:val="18"/>
          <w:szCs w:val="18"/>
          <w:color w:val="auto"/>
        </w:rPr>
        <w:t>LQQRYDWLRQV</w:t>
      </w:r>
      <w:r>
        <w:rPr>
          <w:rFonts w:ascii="PMingLiU" w:cs="PMingLiU" w:eastAsia="PMingLiU" w:hAnsi="PMingLiU"/>
          <w:sz w:val="18"/>
          <w:szCs w:val="18"/>
          <w:color w:val="auto"/>
        </w:rPr>
        <w:t/>
      </w:r>
    </w:p>
    <w:p>
      <w:pPr>
        <w:spacing w:after="0" w:line="635" w:lineRule="exact"/>
        <w:rPr>
          <w:sz w:val="20"/>
          <w:szCs w:val="20"/>
          <w:color w:val="auto"/>
        </w:rPr>
      </w:pPr>
    </w:p>
    <w:p>
      <w:pPr>
        <w:sectPr>
          <w:pgSz w:w="12240" w:h="15840" w:orient="portrait"/>
          <w:cols w:equalWidth="0" w:num="2">
            <w:col w:w="4961" w:space="400"/>
            <w:col w:w="4980"/>
          </w:cols>
          <w:pgMar w:left="979" w:top="1440" w:right="920" w:bottom="89" w:gutter="0" w:footer="0" w:header="0"/>
        </w:sectPr>
      </w:pPr>
    </w:p>
    <w:p>
      <w:pPr>
        <w:spacing w:after="0" w:line="200" w:lineRule="exact"/>
        <w:rPr>
          <w:sz w:val="20"/>
          <w:szCs w:val="20"/>
          <w:color w:val="auto"/>
        </w:rPr>
      </w:pPr>
    </w:p>
    <w:p>
      <w:pPr>
        <w:spacing w:after="0" w:line="213" w:lineRule="exact"/>
        <w:rPr>
          <w:sz w:val="20"/>
          <w:szCs w:val="20"/>
          <w:color w:val="auto"/>
        </w:rPr>
      </w:pPr>
    </w:p>
    <w:p>
      <w:pPr>
        <w:ind w:left="10161"/>
        <w:spacing w:after="0" w:line="276" w:lineRule="exact"/>
        <w:rPr>
          <w:sz w:val="20"/>
          <w:szCs w:val="20"/>
          <w:color w:val="auto"/>
        </w:rPr>
      </w:pPr>
      <w:r>
        <w:rPr>
          <w:rFonts w:ascii="PMingLiU" w:cs="PMingLiU" w:eastAsia="PMingLiU" w:hAnsi="PMingLiU"/>
          <w:sz w:val="23"/>
          <w:szCs w:val="23"/>
          <w:color w:val="auto"/>
        </w:rPr>
        <w:t/>
      </w:r>
    </w:p>
    <w:p>
      <w:pPr>
        <w:sectPr>
          <w:pgSz w:w="12240" w:h="15840" w:orient="portrait"/>
          <w:cols w:equalWidth="0" w:num="1">
            <w:col w:w="10341"/>
          </w:cols>
          <w:pgMar w:left="979" w:top="1440" w:right="920" w:bottom="89" w:gutter="0" w:footer="0" w:header="0"/>
          <w:type w:val="continuous"/>
        </w:sectPr>
      </w:pPr>
    </w:p>
    <w:bookmarkStart w:id="3" w:name="page4"/>
    <w:bookmarkEnd w:id="3"/>
    <w:p>
      <w:pPr>
        <w:spacing w:after="0" w:line="237" w:lineRule="exact"/>
        <w:rPr>
          <w:sz w:val="20"/>
          <w:szCs w:val="20"/>
          <w:color w:val="auto"/>
        </w:rPr>
      </w:pPr>
    </w:p>
    <w:p>
      <w:pPr>
        <w:jc w:val="both"/>
        <w:ind w:right="80"/>
        <w:spacing w:after="0" w:line="304" w:lineRule="exact"/>
        <w:rPr>
          <w:sz w:val="20"/>
          <w:szCs w:val="20"/>
          <w:color w:val="auto"/>
        </w:rPr>
      </w:pPr>
      <w:r>
        <w:rPr>
          <w:rFonts w:ascii="Arial" w:cs="Arial" w:eastAsia="Arial" w:hAnsi="Arial"/>
          <w:sz w:val="17"/>
          <w:szCs w:val="17"/>
          <w:color w:val="auto"/>
        </w:rPr>
        <w:t>WUDQVODWH</w:t>
      </w:r>
      <w:r>
        <w:rPr>
          <w:rFonts w:ascii="PMingLiU" w:cs="PMingLiU" w:eastAsia="PMingLiU" w:hAnsi="PMingLiU"/>
          <w:sz w:val="17"/>
          <w:szCs w:val="17"/>
          <w:color w:val="auto"/>
        </w:rPr>
        <w:t/>
      </w:r>
      <w:r>
        <w:rPr>
          <w:rFonts w:ascii="Arial" w:cs="Arial" w:eastAsia="Arial" w:hAnsi="Arial"/>
          <w:sz w:val="17"/>
          <w:szCs w:val="17"/>
          <w:color w:val="auto"/>
        </w:rPr>
        <w:t>LQWR</w:t>
      </w:r>
      <w:r>
        <w:rPr>
          <w:rFonts w:ascii="PMingLiU" w:cs="PMingLiU" w:eastAsia="PMingLiU" w:hAnsi="PMingLiU"/>
          <w:sz w:val="17"/>
          <w:szCs w:val="17"/>
          <w:color w:val="auto"/>
        </w:rPr>
        <w:t/>
      </w:r>
      <w:r>
        <w:rPr>
          <w:rFonts w:ascii="Arial" w:cs="Arial" w:eastAsia="Arial" w:hAnsi="Arial"/>
          <w:sz w:val="17"/>
          <w:szCs w:val="17"/>
          <w:color w:val="auto"/>
        </w:rPr>
        <w:t>VXSHULRU</w:t>
      </w:r>
      <w:r>
        <w:rPr>
          <w:rFonts w:ascii="PMingLiU" w:cs="PMingLiU" w:eastAsia="PMingLiU" w:hAnsi="PMingLiU"/>
          <w:sz w:val="17"/>
          <w:szCs w:val="17"/>
          <w:color w:val="auto"/>
        </w:rPr>
        <w:t/>
      </w:r>
      <w:r>
        <w:rPr>
          <w:rFonts w:ascii="Arial" w:cs="Arial" w:eastAsia="Arial" w:hAnsi="Arial"/>
          <w:sz w:val="17"/>
          <w:szCs w:val="17"/>
          <w:color w:val="auto"/>
        </w:rPr>
        <w:t>ILQDQFLDO</w:t>
      </w:r>
      <w:r>
        <w:rPr>
          <w:rFonts w:ascii="PMingLiU" w:cs="PMingLiU" w:eastAsia="PMingLiU" w:hAnsi="PMingLiU"/>
          <w:sz w:val="17"/>
          <w:szCs w:val="17"/>
          <w:color w:val="auto"/>
        </w:rPr>
        <w:t/>
      </w:r>
      <w:r>
        <w:rPr>
          <w:rFonts w:ascii="Arial" w:cs="Arial" w:eastAsia="Arial" w:hAnsi="Arial"/>
          <w:sz w:val="17"/>
          <w:szCs w:val="17"/>
          <w:color w:val="auto"/>
        </w:rPr>
        <w:t>SHUIRUPDQFH</w:t>
      </w:r>
      <w:r>
        <w:rPr>
          <w:rFonts w:ascii="PMingLiU" w:cs="PMingLiU" w:eastAsia="PMingLiU" w:hAnsi="PMingLiU"/>
          <w:sz w:val="17"/>
          <w:szCs w:val="17"/>
          <w:color w:val="auto"/>
        </w:rPr>
        <w:t/>
      </w:r>
      <w:r>
        <w:rPr>
          <w:rFonts w:ascii="Arial" w:cs="Arial" w:eastAsia="Arial" w:hAnsi="Arial"/>
          <w:sz w:val="17"/>
          <w:szCs w:val="17"/>
          <w:color w:val="auto"/>
        </w:rPr>
        <w:t xml:space="preserve"> DQG</w:t>
      </w:r>
      <w:r>
        <w:rPr>
          <w:rFonts w:ascii="PMingLiU" w:cs="PMingLiU" w:eastAsia="PMingLiU" w:hAnsi="PMingLiU"/>
          <w:sz w:val="17"/>
          <w:szCs w:val="17"/>
          <w:color w:val="auto"/>
        </w:rPr>
        <w:t/>
      </w:r>
      <w:r>
        <w:rPr>
          <w:rFonts w:ascii="Arial" w:cs="Arial" w:eastAsia="Arial" w:hAnsi="Arial"/>
          <w:sz w:val="17"/>
          <w:szCs w:val="17"/>
          <w:color w:val="auto"/>
        </w:rPr>
        <w:t>VWURQJ</w:t>
      </w:r>
      <w:r>
        <w:rPr>
          <w:rFonts w:ascii="PMingLiU" w:cs="PMingLiU" w:eastAsia="PMingLiU" w:hAnsi="PMingLiU"/>
          <w:sz w:val="17"/>
          <w:szCs w:val="17"/>
          <w:color w:val="auto"/>
        </w:rPr>
        <w:t/>
      </w:r>
      <w:r>
        <w:rPr>
          <w:rFonts w:ascii="Arial" w:cs="Arial" w:eastAsia="Arial" w:hAnsi="Arial"/>
          <w:sz w:val="17"/>
          <w:szCs w:val="17"/>
          <w:color w:val="auto"/>
        </w:rPr>
        <w:t>UHWXUQV</w:t>
      </w:r>
      <w:r>
        <w:rPr>
          <w:rFonts w:ascii="PMingLiU" w:cs="PMingLiU" w:eastAsia="PMingLiU" w:hAnsi="PMingLiU"/>
          <w:sz w:val="17"/>
          <w:szCs w:val="17"/>
          <w:color w:val="auto"/>
        </w:rPr>
        <w:t/>
      </w:r>
      <w:r>
        <w:rPr>
          <w:rFonts w:ascii="Arial" w:cs="Arial" w:eastAsia="Arial" w:hAnsi="Arial"/>
          <w:sz w:val="17"/>
          <w:szCs w:val="17"/>
          <w:color w:val="auto"/>
        </w:rPr>
        <w:t>IRU</w:t>
      </w:r>
      <w:r>
        <w:rPr>
          <w:rFonts w:ascii="PMingLiU" w:cs="PMingLiU" w:eastAsia="PMingLiU" w:hAnsi="PMingLiU"/>
          <w:sz w:val="17"/>
          <w:szCs w:val="17"/>
          <w:color w:val="auto"/>
        </w:rPr>
        <w:t/>
      </w:r>
      <w:r>
        <w:rPr>
          <w:rFonts w:ascii="Arial" w:cs="Arial" w:eastAsia="Arial" w:hAnsi="Arial"/>
          <w:sz w:val="17"/>
          <w:szCs w:val="17"/>
          <w:color w:val="auto"/>
        </w:rPr>
        <w:t>LQYHVWRUV</w:t>
      </w:r>
      <w:r>
        <w:rPr>
          <w:rFonts w:ascii="PMingLiU" w:cs="PMingLiU" w:eastAsia="PMingLiU" w:hAnsi="PMingLiU"/>
          <w:sz w:val="17"/>
          <w:szCs w:val="17"/>
          <w:color w:val="auto"/>
        </w:rPr>
        <w:t/>
      </w:r>
      <w:r>
        <w:rPr>
          <w:rFonts w:ascii="Arial" w:cs="Arial" w:eastAsia="Arial" w:hAnsi="Arial"/>
          <w:sz w:val="17"/>
          <w:szCs w:val="17"/>
          <w:color w:val="auto"/>
        </w:rPr>
        <w:t>/DVW</w:t>
      </w:r>
      <w:r>
        <w:rPr>
          <w:rFonts w:ascii="PMingLiU" w:cs="PMingLiU" w:eastAsia="PMingLiU" w:hAnsi="PMingLiU"/>
          <w:sz w:val="17"/>
          <w:szCs w:val="17"/>
          <w:color w:val="auto"/>
        </w:rPr>
        <w:t/>
      </w:r>
      <w:r>
        <w:rPr>
          <w:rFonts w:ascii="Arial" w:cs="Arial" w:eastAsia="Arial" w:hAnsi="Arial"/>
          <w:sz w:val="17"/>
          <w:szCs w:val="17"/>
          <w:color w:val="auto"/>
        </w:rPr>
        <w:t>\HDU</w:t>
      </w:r>
      <w:r>
        <w:rPr>
          <w:rFonts w:ascii="PMingLiU" w:cs="PMingLiU" w:eastAsia="PMingLiU" w:hAnsi="PMingLiU"/>
          <w:sz w:val="17"/>
          <w:szCs w:val="17"/>
          <w:color w:val="auto"/>
        </w:rPr>
        <w:t/>
      </w:r>
      <w:r>
        <w:rPr>
          <w:rFonts w:ascii="Arial" w:cs="Arial" w:eastAsia="Arial" w:hAnsi="Arial"/>
          <w:sz w:val="17"/>
          <w:szCs w:val="17"/>
          <w:color w:val="auto"/>
        </w:rPr>
        <w:t>ZH</w:t>
      </w:r>
      <w:r>
        <w:rPr>
          <w:rFonts w:ascii="PMingLiU" w:cs="PMingLiU" w:eastAsia="PMingLiU" w:hAnsi="PMingLiU"/>
          <w:sz w:val="17"/>
          <w:szCs w:val="17"/>
          <w:color w:val="auto"/>
        </w:rPr>
        <w:t/>
      </w:r>
      <w:r>
        <w:rPr>
          <w:rFonts w:ascii="Arial" w:cs="Arial" w:eastAsia="Arial" w:hAnsi="Arial"/>
          <w:sz w:val="17"/>
          <w:szCs w:val="17"/>
          <w:color w:val="auto"/>
        </w:rPr>
        <w:t xml:space="preserve"> PDGH</w:t>
      </w:r>
      <w:r>
        <w:rPr>
          <w:rFonts w:ascii="PMingLiU" w:cs="PMingLiU" w:eastAsia="PMingLiU" w:hAnsi="PMingLiU"/>
          <w:sz w:val="17"/>
          <w:szCs w:val="17"/>
          <w:color w:val="auto"/>
        </w:rPr>
        <w:t/>
      </w:r>
      <w:r>
        <w:rPr>
          <w:rFonts w:ascii="Arial" w:cs="Arial" w:eastAsia="Arial" w:hAnsi="Arial"/>
          <w:sz w:val="17"/>
          <w:szCs w:val="17"/>
          <w:color w:val="auto"/>
        </w:rPr>
        <w:t>JRRG</w:t>
      </w:r>
      <w:r>
        <w:rPr>
          <w:rFonts w:ascii="PMingLiU" w:cs="PMingLiU" w:eastAsia="PMingLiU" w:hAnsi="PMingLiU"/>
          <w:sz w:val="17"/>
          <w:szCs w:val="17"/>
          <w:color w:val="auto"/>
        </w:rPr>
        <w:t/>
      </w:r>
      <w:r>
        <w:rPr>
          <w:rFonts w:ascii="Arial" w:cs="Arial" w:eastAsia="Arial" w:hAnsi="Arial"/>
          <w:sz w:val="17"/>
          <w:szCs w:val="17"/>
          <w:color w:val="auto"/>
        </w:rPr>
        <w:t>SURJUHVV</w:t>
      </w:r>
      <w:r>
        <w:rPr>
          <w:rFonts w:ascii="PMingLiU" w:cs="PMingLiU" w:eastAsia="PMingLiU" w:hAnsi="PMingLiU"/>
          <w:sz w:val="17"/>
          <w:szCs w:val="17"/>
          <w:color w:val="auto"/>
        </w:rPr>
        <w:t/>
      </w:r>
      <w:r>
        <w:rPr>
          <w:rFonts w:ascii="Arial" w:cs="Arial" w:eastAsia="Arial" w:hAnsi="Arial"/>
          <w:sz w:val="17"/>
          <w:szCs w:val="17"/>
          <w:color w:val="auto"/>
        </w:rPr>
        <w:t>ODUJHO\</w:t>
      </w:r>
      <w:r>
        <w:rPr>
          <w:rFonts w:ascii="PMingLiU" w:cs="PMingLiU" w:eastAsia="PMingLiU" w:hAnsi="PMingLiU"/>
          <w:sz w:val="17"/>
          <w:szCs w:val="17"/>
          <w:color w:val="auto"/>
        </w:rPr>
        <w:t/>
      </w:r>
      <w:r>
        <w:rPr>
          <w:rFonts w:ascii="Arial" w:cs="Arial" w:eastAsia="Arial" w:hAnsi="Arial"/>
          <w:sz w:val="17"/>
          <w:szCs w:val="17"/>
          <w:color w:val="auto"/>
        </w:rPr>
        <w:t>WKURXJK</w:t>
      </w:r>
      <w:r>
        <w:rPr>
          <w:rFonts w:ascii="PMingLiU" w:cs="PMingLiU" w:eastAsia="PMingLiU" w:hAnsi="PMingLiU"/>
          <w:sz w:val="17"/>
          <w:szCs w:val="17"/>
          <w:color w:val="auto"/>
        </w:rPr>
        <w:t/>
      </w:r>
      <w:r>
        <w:rPr>
          <w:rFonts w:ascii="Arial" w:cs="Arial" w:eastAsia="Arial" w:hAnsi="Arial"/>
          <w:sz w:val="17"/>
          <w:szCs w:val="17"/>
          <w:color w:val="auto"/>
        </w:rPr>
        <w:t>RXU</w:t>
      </w:r>
      <w:r>
        <w:rPr>
          <w:rFonts w:ascii="PMingLiU" w:cs="PMingLiU" w:eastAsia="PMingLiU" w:hAnsi="PMingLiU"/>
          <w:sz w:val="17"/>
          <w:szCs w:val="17"/>
          <w:color w:val="auto"/>
        </w:rPr>
        <w:t/>
      </w:r>
    </w:p>
    <w:p>
      <w:pPr>
        <w:spacing w:after="0" w:line="4" w:lineRule="exact"/>
        <w:rPr>
          <w:sz w:val="20"/>
          <w:szCs w:val="20"/>
          <w:color w:val="auto"/>
        </w:rPr>
      </w:pPr>
    </w:p>
    <w:p>
      <w:pPr>
        <w:spacing w:after="0" w:line="323" w:lineRule="exact"/>
        <w:rPr>
          <w:sz w:val="20"/>
          <w:szCs w:val="20"/>
          <w:color w:val="auto"/>
        </w:rPr>
      </w:pPr>
      <w:r>
        <w:rPr>
          <w:rFonts w:ascii="Arial" w:cs="Arial" w:eastAsia="Arial" w:hAnsi="Arial"/>
          <w:sz w:val="20"/>
          <w:szCs w:val="20"/>
          <w:color w:val="auto"/>
        </w:rPr>
        <w:t>&amp;RPPXQLFDWLRQV</w:t>
      </w:r>
      <w:r>
        <w:rPr>
          <w:rFonts w:ascii="PMingLiU" w:cs="PMingLiU" w:eastAsia="PMingLiU" w:hAnsi="PMingLiU"/>
          <w:sz w:val="20"/>
          <w:szCs w:val="20"/>
          <w:color w:val="auto"/>
        </w:rPr>
        <w:t/>
      </w:r>
      <w:r>
        <w:rPr>
          <w:rFonts w:ascii="Arial" w:cs="Arial" w:eastAsia="Arial" w:hAnsi="Arial"/>
          <w:sz w:val="20"/>
          <w:szCs w:val="20"/>
          <w:color w:val="auto"/>
        </w:rPr>
        <w:t>EXVLQHVV</w:t>
      </w:r>
      <w:r>
        <w:rPr>
          <w:rFonts w:ascii="PMingLiU" w:cs="PMingLiU" w:eastAsia="PMingLiU" w:hAnsi="PMingLiU"/>
          <w:sz w:val="20"/>
          <w:szCs w:val="20"/>
          <w:color w:val="auto"/>
        </w:rPr>
        <w:t/>
      </w:r>
      <w:r>
        <w:rPr>
          <w:rFonts w:ascii="Arial" w:cs="Arial" w:eastAsia="Arial" w:hAnsi="Arial"/>
          <w:sz w:val="20"/>
          <w:szCs w:val="20"/>
          <w:color w:val="auto"/>
        </w:rPr>
        <w:t>JURZLQJ</w:t>
      </w:r>
      <w:r>
        <w:rPr>
          <w:rFonts w:ascii="PMingLiU" w:cs="PMingLiU" w:eastAsia="PMingLiU" w:hAnsi="PMingLiU"/>
          <w:sz w:val="20"/>
          <w:szCs w:val="20"/>
          <w:color w:val="auto"/>
        </w:rPr>
        <w:t/>
      </w:r>
      <w:r>
        <w:rPr>
          <w:rFonts w:ascii="Arial" w:cs="Arial" w:eastAsia="Arial" w:hAnsi="Arial"/>
          <w:sz w:val="20"/>
          <w:szCs w:val="20"/>
          <w:color w:val="auto"/>
        </w:rPr>
        <w:t>WKH</w:t>
      </w:r>
      <w:r>
        <w:rPr>
          <w:rFonts w:ascii="PMingLiU" w:cs="PMingLiU" w:eastAsia="PMingLiU" w:hAnsi="PMingLiU"/>
          <w:sz w:val="20"/>
          <w:szCs w:val="20"/>
          <w:color w:val="auto"/>
        </w:rPr>
        <w:t/>
      </w:r>
      <w:r>
        <w:rPr>
          <w:rFonts w:ascii="Arial" w:cs="Arial" w:eastAsia="Arial" w:hAnsi="Arial"/>
          <w:sz w:val="20"/>
          <w:szCs w:val="20"/>
          <w:color w:val="auto"/>
        </w:rPr>
        <w:t xml:space="preserve"> FRPSDQ\ȇV</w:t>
      </w:r>
      <w:r>
        <w:rPr>
          <w:rFonts w:ascii="PMingLiU" w:cs="PMingLiU" w:eastAsia="PMingLiU" w:hAnsi="PMingLiU"/>
          <w:sz w:val="20"/>
          <w:szCs w:val="20"/>
          <w:color w:val="auto"/>
        </w:rPr>
        <w:t/>
      </w:r>
      <w:r>
        <w:rPr>
          <w:rFonts w:ascii="Arial" w:cs="Arial" w:eastAsia="Arial" w:hAnsi="Arial"/>
          <w:sz w:val="20"/>
          <w:szCs w:val="20"/>
          <w:color w:val="auto"/>
        </w:rPr>
        <w:t>RUJDQLF</w:t>
      </w:r>
      <w:r>
        <w:rPr>
          <w:rFonts w:ascii="PMingLiU" w:cs="PMingLiU" w:eastAsia="PMingLiU" w:hAnsi="PMingLiU"/>
          <w:sz w:val="20"/>
          <w:szCs w:val="20"/>
          <w:color w:val="auto"/>
        </w:rPr>
        <w:t/>
      </w:r>
      <w:r>
        <w:rPr>
          <w:rFonts w:ascii="Arial" w:cs="Arial" w:eastAsia="Arial" w:hAnsi="Arial"/>
          <w:sz w:val="20"/>
          <w:szCs w:val="20"/>
          <w:color w:val="auto"/>
        </w:rPr>
        <w:t>UHYHQXH</w:t>
      </w:r>
      <w:r>
        <w:rPr>
          <w:rFonts w:ascii="PMingLiU" w:cs="PMingLiU" w:eastAsia="PMingLiU" w:hAnsi="PMingLiU"/>
          <w:sz w:val="20"/>
          <w:szCs w:val="20"/>
          <w:color w:val="auto"/>
        </w:rPr>
        <w:t/>
      </w:r>
      <w:r>
        <w:rPr>
          <w:rFonts w:ascii="Arial" w:cs="Arial" w:eastAsia="Arial" w:hAnsi="Arial"/>
          <w:sz w:val="20"/>
          <w:szCs w:val="20"/>
          <w:color w:val="auto"/>
        </w:rPr>
        <w:t>E\</w:t>
      </w:r>
      <w:r>
        <w:rPr>
          <w:rFonts w:ascii="PMingLiU" w:cs="PMingLiU" w:eastAsia="PMingLiU" w:hAnsi="PMingLiU"/>
          <w:sz w:val="20"/>
          <w:szCs w:val="20"/>
          <w:color w:val="auto"/>
        </w:rPr>
        <w:t/>
      </w:r>
      <w:r>
        <w:rPr>
          <w:rFonts w:ascii="Arial" w:cs="Arial" w:eastAsia="Arial" w:hAnsi="Arial"/>
          <w:sz w:val="20"/>
          <w:szCs w:val="20"/>
          <w:color w:val="auto"/>
        </w:rPr>
        <w:t>DQG</w:t>
      </w:r>
      <w:r>
        <w:rPr>
          <w:rFonts w:ascii="PMingLiU" w:cs="PMingLiU" w:eastAsia="PMingLiU" w:hAnsi="PMingLiU"/>
          <w:sz w:val="20"/>
          <w:szCs w:val="20"/>
          <w:color w:val="auto"/>
        </w:rPr>
        <w:t/>
      </w:r>
      <w:r>
        <w:rPr>
          <w:rFonts w:ascii="Arial" w:cs="Arial" w:eastAsia="Arial" w:hAnsi="Arial"/>
          <w:sz w:val="20"/>
          <w:szCs w:val="20"/>
          <w:color w:val="auto"/>
        </w:rPr>
        <w:t xml:space="preserve"> LPSURYLQJ</w:t>
      </w:r>
      <w:r>
        <w:rPr>
          <w:rFonts w:ascii="PMingLiU" w:cs="PMingLiU" w:eastAsia="PMingLiU" w:hAnsi="PMingLiU"/>
          <w:sz w:val="20"/>
          <w:szCs w:val="20"/>
          <w:color w:val="auto"/>
        </w:rPr>
        <w:t/>
      </w:r>
      <w:r>
        <w:rPr>
          <w:rFonts w:ascii="Arial" w:cs="Arial" w:eastAsia="Arial" w:hAnsi="Arial"/>
          <w:sz w:val="20"/>
          <w:szCs w:val="20"/>
          <w:color w:val="auto"/>
        </w:rPr>
        <w:t>RXU</w:t>
      </w:r>
      <w:r>
        <w:rPr>
          <w:rFonts w:ascii="PMingLiU" w:cs="PMingLiU" w:eastAsia="PMingLiU" w:hAnsi="PMingLiU"/>
          <w:sz w:val="20"/>
          <w:szCs w:val="20"/>
          <w:color w:val="auto"/>
        </w:rPr>
        <w:t/>
      </w:r>
      <w:r>
        <w:rPr>
          <w:rFonts w:ascii="Arial" w:cs="Arial" w:eastAsia="Arial" w:hAnsi="Arial"/>
          <w:sz w:val="20"/>
          <w:szCs w:val="20"/>
          <w:color w:val="auto"/>
        </w:rPr>
        <w:t>QRQ</w:t>
      </w:r>
      <w:r>
        <w:rPr>
          <w:rFonts w:ascii="PMingLiU" w:cs="PMingLiU" w:eastAsia="PMingLiU" w:hAnsi="PMingLiU"/>
          <w:sz w:val="20"/>
          <w:szCs w:val="20"/>
          <w:color w:val="auto"/>
        </w:rPr>
        <w:t/>
      </w:r>
      <w:r>
        <w:rPr>
          <w:rFonts w:ascii="Arial" w:cs="Arial" w:eastAsia="Arial" w:hAnsi="Arial"/>
          <w:sz w:val="20"/>
          <w:szCs w:val="20"/>
          <w:color w:val="auto"/>
        </w:rPr>
        <w:t>*$$3</w:t>
      </w:r>
      <w:r>
        <w:rPr>
          <w:rFonts w:ascii="PMingLiU" w:cs="PMingLiU" w:eastAsia="PMingLiU" w:hAnsi="PMingLiU"/>
          <w:sz w:val="20"/>
          <w:szCs w:val="20"/>
          <w:color w:val="auto"/>
        </w:rPr>
        <w:t/>
      </w:r>
      <w:r>
        <w:rPr>
          <w:rFonts w:ascii="Arial" w:cs="Arial" w:eastAsia="Arial" w:hAnsi="Arial"/>
          <w:sz w:val="20"/>
          <w:szCs w:val="20"/>
          <w:color w:val="auto"/>
        </w:rPr>
        <w:t>RSHUDWLQJ</w:t>
      </w:r>
      <w:r>
        <w:rPr>
          <w:rFonts w:ascii="PMingLiU" w:cs="PMingLiU" w:eastAsia="PMingLiU" w:hAnsi="PMingLiU"/>
          <w:sz w:val="20"/>
          <w:szCs w:val="20"/>
          <w:color w:val="auto"/>
        </w:rPr>
        <w:t/>
      </w:r>
      <w:r>
        <w:rPr>
          <w:rFonts w:ascii="Arial" w:cs="Arial" w:eastAsia="Arial" w:hAnsi="Arial"/>
          <w:sz w:val="20"/>
          <w:szCs w:val="20"/>
          <w:color w:val="auto"/>
        </w:rPr>
        <w:t>UHVXOWV</w:t>
      </w:r>
      <w:r>
        <w:rPr>
          <w:rFonts w:ascii="PMingLiU" w:cs="PMingLiU" w:eastAsia="PMingLiU" w:hAnsi="PMingLiU"/>
          <w:sz w:val="20"/>
          <w:szCs w:val="20"/>
          <w:color w:val="auto"/>
        </w:rPr>
        <w:t/>
      </w:r>
      <w:r>
        <w:rPr>
          <w:rFonts w:ascii="Arial" w:cs="Arial" w:eastAsia="Arial" w:hAnsi="Arial"/>
          <w:sz w:val="20"/>
          <w:szCs w:val="20"/>
          <w:color w:val="auto"/>
        </w:rPr>
        <w:t xml:space="preserve"> IURP</w:t>
      </w:r>
      <w:r>
        <w:rPr>
          <w:rFonts w:ascii="PMingLiU" w:cs="PMingLiU" w:eastAsia="PMingLiU" w:hAnsi="PMingLiU"/>
          <w:sz w:val="20"/>
          <w:szCs w:val="20"/>
          <w:color w:val="auto"/>
        </w:rPr>
        <w:t/>
      </w:r>
      <w:r>
        <w:rPr>
          <w:rFonts w:ascii="Arial" w:cs="Arial" w:eastAsia="Arial" w:hAnsi="Arial"/>
          <w:sz w:val="20"/>
          <w:szCs w:val="20"/>
          <w:color w:val="auto"/>
        </w:rPr>
        <w:t>D</w:t>
      </w:r>
      <w:r>
        <w:rPr>
          <w:rFonts w:ascii="PMingLiU" w:cs="PMingLiU" w:eastAsia="PMingLiU" w:hAnsi="PMingLiU"/>
          <w:sz w:val="20"/>
          <w:szCs w:val="20"/>
          <w:color w:val="auto"/>
        </w:rPr>
        <w:t/>
      </w:r>
      <w:r>
        <w:rPr>
          <w:rFonts w:ascii="Arial" w:cs="Arial" w:eastAsia="Arial" w:hAnsi="Arial"/>
          <w:sz w:val="20"/>
          <w:szCs w:val="20"/>
          <w:color w:val="auto"/>
        </w:rPr>
        <w:t>QRQ</w:t>
      </w:r>
      <w:r>
        <w:rPr>
          <w:rFonts w:ascii="PMingLiU" w:cs="PMingLiU" w:eastAsia="PMingLiU" w:hAnsi="PMingLiU"/>
          <w:sz w:val="20"/>
          <w:szCs w:val="20"/>
          <w:color w:val="auto"/>
        </w:rPr>
        <w:t/>
      </w:r>
      <w:r>
        <w:rPr>
          <w:rFonts w:ascii="Arial" w:cs="Arial" w:eastAsia="Arial" w:hAnsi="Arial"/>
          <w:sz w:val="20"/>
          <w:szCs w:val="20"/>
          <w:color w:val="auto"/>
        </w:rPr>
        <w:t>*$$3</w:t>
      </w:r>
      <w:r>
        <w:rPr>
          <w:rFonts w:ascii="PMingLiU" w:cs="PMingLiU" w:eastAsia="PMingLiU" w:hAnsi="PMingLiU"/>
          <w:sz w:val="20"/>
          <w:szCs w:val="20"/>
          <w:color w:val="auto"/>
        </w:rPr>
        <w:t/>
      </w:r>
      <w:r>
        <w:rPr>
          <w:rFonts w:ascii="Arial" w:cs="Arial" w:eastAsia="Arial" w:hAnsi="Arial"/>
          <w:sz w:val="20"/>
          <w:szCs w:val="20"/>
          <w:color w:val="auto"/>
        </w:rPr>
        <w:t>RSHUDWLQJ</w:t>
      </w:r>
      <w:r>
        <w:rPr>
          <w:rFonts w:ascii="PMingLiU" w:cs="PMingLiU" w:eastAsia="PMingLiU" w:hAnsi="PMingLiU"/>
          <w:sz w:val="20"/>
          <w:szCs w:val="20"/>
          <w:color w:val="auto"/>
        </w:rPr>
        <w:t/>
      </w:r>
      <w:r>
        <w:rPr>
          <w:rFonts w:ascii="Arial" w:cs="Arial" w:eastAsia="Arial" w:hAnsi="Arial"/>
          <w:sz w:val="20"/>
          <w:szCs w:val="20"/>
          <w:color w:val="auto"/>
        </w:rPr>
        <w:t>ORVV</w:t>
      </w:r>
      <w:r>
        <w:rPr>
          <w:rFonts w:ascii="PMingLiU" w:cs="PMingLiU" w:eastAsia="PMingLiU" w:hAnsi="PMingLiU"/>
          <w:sz w:val="20"/>
          <w:szCs w:val="20"/>
          <w:color w:val="auto"/>
        </w:rPr>
        <w:t/>
      </w:r>
      <w:r>
        <w:rPr>
          <w:rFonts w:ascii="Arial" w:cs="Arial" w:eastAsia="Arial" w:hAnsi="Arial"/>
          <w:sz w:val="20"/>
          <w:szCs w:val="20"/>
          <w:color w:val="auto"/>
        </w:rPr>
        <w:t>RI</w:t>
      </w:r>
      <w:r>
        <w:rPr>
          <w:rFonts w:ascii="PMingLiU" w:cs="PMingLiU" w:eastAsia="PMingLiU" w:hAnsi="PMingLiU"/>
          <w:sz w:val="20"/>
          <w:szCs w:val="20"/>
          <w:color w:val="auto"/>
        </w:rPr>
        <w:t/>
      </w:r>
      <w:r>
        <w:rPr>
          <w:rFonts w:ascii="Arial" w:cs="Arial" w:eastAsia="Arial" w:hAnsi="Arial"/>
          <w:sz w:val="20"/>
          <w:szCs w:val="20"/>
          <w:color w:val="auto"/>
        </w:rPr>
        <w:t>PLOOLRQ</w:t>
      </w:r>
      <w:r>
        <w:rPr>
          <w:rFonts w:ascii="PMingLiU" w:cs="PMingLiU" w:eastAsia="PMingLiU" w:hAnsi="PMingLiU"/>
          <w:sz w:val="20"/>
          <w:szCs w:val="20"/>
          <w:color w:val="auto"/>
        </w:rPr>
        <w:t/>
      </w:r>
      <w:r>
        <w:rPr>
          <w:rFonts w:ascii="Arial" w:cs="Arial" w:eastAsia="Arial" w:hAnsi="Arial"/>
          <w:sz w:val="20"/>
          <w:szCs w:val="20"/>
          <w:color w:val="auto"/>
        </w:rPr>
        <w:t xml:space="preserve"> LQ</w:t>
      </w:r>
      <w:r>
        <w:rPr>
          <w:rFonts w:ascii="PMingLiU" w:cs="PMingLiU" w:eastAsia="PMingLiU" w:hAnsi="PMingLiU"/>
          <w:sz w:val="20"/>
          <w:szCs w:val="20"/>
          <w:color w:val="auto"/>
        </w:rPr>
        <w:t/>
      </w:r>
      <w:r>
        <w:rPr>
          <w:rFonts w:ascii="Arial" w:cs="Arial" w:eastAsia="Arial" w:hAnsi="Arial"/>
          <w:sz w:val="20"/>
          <w:szCs w:val="20"/>
          <w:color w:val="auto"/>
        </w:rPr>
        <w:t>WR</w:t>
      </w:r>
      <w:r>
        <w:rPr>
          <w:rFonts w:ascii="PMingLiU" w:cs="PMingLiU" w:eastAsia="PMingLiU" w:hAnsi="PMingLiU"/>
          <w:sz w:val="20"/>
          <w:szCs w:val="20"/>
          <w:color w:val="auto"/>
        </w:rPr>
        <w:t/>
      </w:r>
      <w:r>
        <w:rPr>
          <w:rFonts w:ascii="Arial" w:cs="Arial" w:eastAsia="Arial" w:hAnsi="Arial"/>
          <w:sz w:val="20"/>
          <w:szCs w:val="20"/>
          <w:color w:val="auto"/>
        </w:rPr>
        <w:t>QRQ</w:t>
      </w:r>
      <w:r>
        <w:rPr>
          <w:rFonts w:ascii="PMingLiU" w:cs="PMingLiU" w:eastAsia="PMingLiU" w:hAnsi="PMingLiU"/>
          <w:sz w:val="20"/>
          <w:szCs w:val="20"/>
          <w:color w:val="auto"/>
        </w:rPr>
        <w:t/>
      </w:r>
      <w:r>
        <w:rPr>
          <w:rFonts w:ascii="Arial" w:cs="Arial" w:eastAsia="Arial" w:hAnsi="Arial"/>
          <w:sz w:val="20"/>
          <w:szCs w:val="20"/>
          <w:color w:val="auto"/>
        </w:rPr>
        <w:t>*$$3</w:t>
      </w:r>
      <w:r>
        <w:rPr>
          <w:rFonts w:ascii="PMingLiU" w:cs="PMingLiU" w:eastAsia="PMingLiU" w:hAnsi="PMingLiU"/>
          <w:sz w:val="20"/>
          <w:szCs w:val="20"/>
          <w:color w:val="auto"/>
        </w:rPr>
        <w:t/>
      </w:r>
      <w:r>
        <w:rPr>
          <w:rFonts w:ascii="Arial" w:cs="Arial" w:eastAsia="Arial" w:hAnsi="Arial"/>
          <w:sz w:val="20"/>
          <w:szCs w:val="20"/>
          <w:color w:val="auto"/>
        </w:rPr>
        <w:t>RSHUDWLQJ</w:t>
      </w:r>
      <w:r>
        <w:rPr>
          <w:rFonts w:ascii="PMingLiU" w:cs="PMingLiU" w:eastAsia="PMingLiU" w:hAnsi="PMingLiU"/>
          <w:sz w:val="20"/>
          <w:szCs w:val="20"/>
          <w:color w:val="auto"/>
        </w:rPr>
        <w:t/>
      </w:r>
      <w:r>
        <w:rPr>
          <w:rFonts w:ascii="Arial" w:cs="Arial" w:eastAsia="Arial" w:hAnsi="Arial"/>
          <w:sz w:val="20"/>
          <w:szCs w:val="20"/>
          <w:color w:val="auto"/>
        </w:rPr>
        <w:t>LQFRPH</w:t>
      </w:r>
      <w:r>
        <w:rPr>
          <w:rFonts w:ascii="PMingLiU" w:cs="PMingLiU" w:eastAsia="PMingLiU" w:hAnsi="PMingLiU"/>
          <w:sz w:val="20"/>
          <w:szCs w:val="20"/>
          <w:color w:val="auto"/>
        </w:rPr>
        <w:t/>
      </w:r>
      <w:r>
        <w:rPr>
          <w:rFonts w:ascii="Arial" w:cs="Arial" w:eastAsia="Arial" w:hAnsi="Arial"/>
          <w:sz w:val="20"/>
          <w:szCs w:val="20"/>
          <w:color w:val="auto"/>
        </w:rPr>
        <w:t>RI</w:t>
      </w:r>
      <w:r>
        <w:rPr>
          <w:rFonts w:ascii="PMingLiU" w:cs="PMingLiU" w:eastAsia="PMingLiU" w:hAnsi="PMingLiU"/>
          <w:sz w:val="20"/>
          <w:szCs w:val="20"/>
          <w:color w:val="auto"/>
        </w:rPr>
        <w:t/>
      </w:r>
      <w:r>
        <w:rPr>
          <w:rFonts w:ascii="Arial" w:cs="Arial" w:eastAsia="Arial" w:hAnsi="Arial"/>
          <w:sz w:val="20"/>
          <w:szCs w:val="20"/>
          <w:color w:val="auto"/>
        </w:rPr>
        <w:t xml:space="preserve"> PLOOLRQ</w:t>
      </w:r>
      <w:r>
        <w:rPr>
          <w:rFonts w:ascii="PMingLiU" w:cs="PMingLiU" w:eastAsia="PMingLiU" w:hAnsi="PMingLiU"/>
          <w:sz w:val="20"/>
          <w:szCs w:val="20"/>
          <w:color w:val="auto"/>
        </w:rPr>
        <w:t/>
      </w:r>
      <w:r>
        <w:rPr>
          <w:rFonts w:ascii="Arial" w:cs="Arial" w:eastAsia="Arial" w:hAnsi="Arial"/>
          <w:sz w:val="20"/>
          <w:szCs w:val="20"/>
          <w:color w:val="auto"/>
        </w:rPr>
        <w:t>LQ</w:t>
      </w:r>
      <w:r>
        <w:rPr>
          <w:rFonts w:ascii="PMingLiU" w:cs="PMingLiU" w:eastAsia="PMingLiU" w:hAnsi="PMingLiU"/>
          <w:sz w:val="20"/>
          <w:szCs w:val="20"/>
          <w:color w:val="auto"/>
        </w:rPr>
        <w:t/>
      </w:r>
      <w:r>
        <w:rPr>
          <w:rFonts w:ascii="PMingLiU" w:cs="PMingLiU" w:eastAsia="PMingLiU" w:hAnsi="PMingLiU"/>
          <w:sz w:val="25"/>
          <w:szCs w:val="25"/>
          <w:color w:val="auto"/>
          <w:vertAlign w:val="superscript"/>
        </w:rPr>
        <w:t/>
      </w:r>
    </w:p>
    <w:p>
      <w:pPr>
        <w:spacing w:after="0" w:line="202" w:lineRule="exact"/>
        <w:rPr>
          <w:sz w:val="20"/>
          <w:szCs w:val="20"/>
          <w:color w:val="auto"/>
        </w:rPr>
      </w:pPr>
    </w:p>
    <w:p>
      <w:pPr>
        <w:ind w:right="100"/>
        <w:spacing w:after="0" w:line="305" w:lineRule="exact"/>
        <w:rPr>
          <w:sz w:val="20"/>
          <w:szCs w:val="20"/>
          <w:color w:val="auto"/>
        </w:rPr>
      </w:pPr>
      <w:r>
        <w:rPr>
          <w:rFonts w:ascii="Arial" w:cs="Arial" w:eastAsia="Arial" w:hAnsi="Arial"/>
          <w:sz w:val="17"/>
          <w:szCs w:val="17"/>
          <w:color w:val="auto"/>
        </w:rPr>
        <w:t>ΖȇP</w:t>
      </w:r>
      <w:r>
        <w:rPr>
          <w:rFonts w:ascii="PMingLiU" w:cs="PMingLiU" w:eastAsia="PMingLiU" w:hAnsi="PMingLiU"/>
          <w:sz w:val="17"/>
          <w:szCs w:val="17"/>
          <w:color w:val="auto"/>
        </w:rPr>
        <w:t/>
      </w:r>
      <w:r>
        <w:rPr>
          <w:rFonts w:ascii="Arial" w:cs="Arial" w:eastAsia="Arial" w:hAnsi="Arial"/>
          <w:sz w:val="17"/>
          <w:szCs w:val="17"/>
          <w:color w:val="auto"/>
        </w:rPr>
        <w:t>SURXG</w:t>
      </w:r>
      <w:r>
        <w:rPr>
          <w:rFonts w:ascii="PMingLiU" w:cs="PMingLiU" w:eastAsia="PMingLiU" w:hAnsi="PMingLiU"/>
          <w:sz w:val="17"/>
          <w:szCs w:val="17"/>
          <w:color w:val="auto"/>
        </w:rPr>
        <w:t/>
      </w:r>
      <w:r>
        <w:rPr>
          <w:rFonts w:ascii="Arial" w:cs="Arial" w:eastAsia="Arial" w:hAnsi="Arial"/>
          <w:sz w:val="17"/>
          <w:szCs w:val="17"/>
          <w:color w:val="auto"/>
        </w:rPr>
        <w:t>RI</w:t>
      </w:r>
      <w:r>
        <w:rPr>
          <w:rFonts w:ascii="PMingLiU" w:cs="PMingLiU" w:eastAsia="PMingLiU" w:hAnsi="PMingLiU"/>
          <w:sz w:val="17"/>
          <w:szCs w:val="17"/>
          <w:color w:val="auto"/>
        </w:rPr>
        <w:t/>
      </w:r>
      <w:r>
        <w:rPr>
          <w:rFonts w:ascii="Arial" w:cs="Arial" w:eastAsia="Arial" w:hAnsi="Arial"/>
          <w:sz w:val="17"/>
          <w:szCs w:val="17"/>
          <w:color w:val="auto"/>
        </w:rPr>
        <w:t>ZKDW</w:t>
      </w:r>
      <w:r>
        <w:rPr>
          <w:rFonts w:ascii="PMingLiU" w:cs="PMingLiU" w:eastAsia="PMingLiU" w:hAnsi="PMingLiU"/>
          <w:sz w:val="17"/>
          <w:szCs w:val="17"/>
          <w:color w:val="auto"/>
        </w:rPr>
        <w:t/>
      </w:r>
      <w:r>
        <w:rPr>
          <w:rFonts w:ascii="Arial" w:cs="Arial" w:eastAsia="Arial" w:hAnsi="Arial"/>
          <w:sz w:val="17"/>
          <w:szCs w:val="17"/>
          <w:color w:val="auto"/>
        </w:rPr>
        <w:t>ZH</w:t>
      </w:r>
      <w:r>
        <w:rPr>
          <w:rFonts w:ascii="PMingLiU" w:cs="PMingLiU" w:eastAsia="PMingLiU" w:hAnsi="PMingLiU"/>
          <w:sz w:val="17"/>
          <w:szCs w:val="17"/>
          <w:color w:val="auto"/>
        </w:rPr>
        <w:t/>
      </w:r>
      <w:r>
        <w:rPr>
          <w:rFonts w:ascii="Arial" w:cs="Arial" w:eastAsia="Arial" w:hAnsi="Arial"/>
          <w:sz w:val="17"/>
          <w:szCs w:val="17"/>
          <w:color w:val="auto"/>
        </w:rPr>
        <w:t>KDYH</w:t>
      </w:r>
      <w:r>
        <w:rPr>
          <w:rFonts w:ascii="PMingLiU" w:cs="PMingLiU" w:eastAsia="PMingLiU" w:hAnsi="PMingLiU"/>
          <w:sz w:val="17"/>
          <w:szCs w:val="17"/>
          <w:color w:val="auto"/>
        </w:rPr>
        <w:t/>
      </w:r>
      <w:r>
        <w:rPr>
          <w:rFonts w:ascii="Arial" w:cs="Arial" w:eastAsia="Arial" w:hAnsi="Arial"/>
          <w:sz w:val="17"/>
          <w:szCs w:val="17"/>
          <w:color w:val="auto"/>
        </w:rPr>
        <w:t>DFFRPSOLVKHG</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 xml:space="preserve"> WKH</w:t>
      </w:r>
      <w:r>
        <w:rPr>
          <w:rFonts w:ascii="PMingLiU" w:cs="PMingLiU" w:eastAsia="PMingLiU" w:hAnsi="PMingLiU"/>
          <w:sz w:val="17"/>
          <w:szCs w:val="17"/>
          <w:color w:val="auto"/>
        </w:rPr>
        <w:t/>
      </w:r>
      <w:r>
        <w:rPr>
          <w:rFonts w:ascii="Arial" w:cs="Arial" w:eastAsia="Arial" w:hAnsi="Arial"/>
          <w:sz w:val="17"/>
          <w:szCs w:val="17"/>
          <w:color w:val="auto"/>
        </w:rPr>
        <w:t>ZD\</w:t>
      </w:r>
      <w:r>
        <w:rPr>
          <w:rFonts w:ascii="PMingLiU" w:cs="PMingLiU" w:eastAsia="PMingLiU" w:hAnsi="PMingLiU"/>
          <w:sz w:val="17"/>
          <w:szCs w:val="17"/>
          <w:color w:val="auto"/>
        </w:rPr>
        <w:t/>
      </w:r>
      <w:r>
        <w:rPr>
          <w:rFonts w:ascii="Arial" w:cs="Arial" w:eastAsia="Arial" w:hAnsi="Arial"/>
          <w:sz w:val="17"/>
          <w:szCs w:val="17"/>
          <w:color w:val="auto"/>
        </w:rPr>
        <w:t>LQ</w:t>
      </w:r>
      <w:r>
        <w:rPr>
          <w:rFonts w:ascii="PMingLiU" w:cs="PMingLiU" w:eastAsia="PMingLiU" w:hAnsi="PMingLiU"/>
          <w:sz w:val="17"/>
          <w:szCs w:val="17"/>
          <w:color w:val="auto"/>
        </w:rPr>
        <w:t/>
      </w:r>
      <w:r>
        <w:rPr>
          <w:rFonts w:ascii="Arial" w:cs="Arial" w:eastAsia="Arial" w:hAnsi="Arial"/>
          <w:sz w:val="17"/>
          <w:szCs w:val="17"/>
          <w:color w:val="auto"/>
        </w:rPr>
        <w:t>ZKLFK</w:t>
      </w:r>
      <w:r>
        <w:rPr>
          <w:rFonts w:ascii="PMingLiU" w:cs="PMingLiU" w:eastAsia="PMingLiU" w:hAnsi="PMingLiU"/>
          <w:sz w:val="17"/>
          <w:szCs w:val="17"/>
          <w:color w:val="auto"/>
        </w:rPr>
        <w:t/>
      </w:r>
      <w:r>
        <w:rPr>
          <w:rFonts w:ascii="Arial" w:cs="Arial" w:eastAsia="Arial" w:hAnsi="Arial"/>
          <w:sz w:val="17"/>
          <w:szCs w:val="17"/>
          <w:color w:val="auto"/>
        </w:rPr>
        <w:t>ZHȇUH</w:t>
      </w:r>
      <w:r>
        <w:rPr>
          <w:rFonts w:ascii="PMingLiU" w:cs="PMingLiU" w:eastAsia="PMingLiU" w:hAnsi="PMingLiU"/>
          <w:sz w:val="17"/>
          <w:szCs w:val="17"/>
          <w:color w:val="auto"/>
        </w:rPr>
        <w:t/>
      </w:r>
      <w:r>
        <w:rPr>
          <w:rFonts w:ascii="Arial" w:cs="Arial" w:eastAsia="Arial" w:hAnsi="Arial"/>
          <w:sz w:val="17"/>
          <w:szCs w:val="17"/>
          <w:color w:val="auto"/>
        </w:rPr>
        <w:t>PDWXULQJ</w:t>
      </w:r>
      <w:r>
        <w:rPr>
          <w:rFonts w:ascii="PMingLiU" w:cs="PMingLiU" w:eastAsia="PMingLiU" w:hAnsi="PMingLiU"/>
          <w:sz w:val="17"/>
          <w:szCs w:val="17"/>
          <w:color w:val="auto"/>
        </w:rPr>
        <w:t/>
      </w:r>
      <w:r>
        <w:rPr>
          <w:rFonts w:ascii="Arial" w:cs="Arial" w:eastAsia="Arial" w:hAnsi="Arial"/>
          <w:sz w:val="17"/>
          <w:szCs w:val="17"/>
          <w:color w:val="auto"/>
        </w:rPr>
        <w:t>DV</w:t>
      </w:r>
      <w:r>
        <w:rPr>
          <w:rFonts w:ascii="PMingLiU" w:cs="PMingLiU" w:eastAsia="PMingLiU" w:hAnsi="PMingLiU"/>
          <w:sz w:val="17"/>
          <w:szCs w:val="17"/>
          <w:color w:val="auto"/>
        </w:rPr>
        <w:t/>
      </w:r>
      <w:r>
        <w:rPr>
          <w:rFonts w:ascii="Arial" w:cs="Arial" w:eastAsia="Arial" w:hAnsi="Arial"/>
          <w:sz w:val="17"/>
          <w:szCs w:val="17"/>
          <w:color w:val="auto"/>
        </w:rPr>
        <w:t>D</w:t>
      </w:r>
      <w:r>
        <w:rPr>
          <w:rFonts w:ascii="PMingLiU" w:cs="PMingLiU" w:eastAsia="PMingLiU" w:hAnsi="PMingLiU"/>
          <w:sz w:val="17"/>
          <w:szCs w:val="17"/>
          <w:color w:val="auto"/>
        </w:rPr>
        <w:t/>
      </w:r>
      <w:r>
        <w:rPr>
          <w:rFonts w:ascii="Arial" w:cs="Arial" w:eastAsia="Arial" w:hAnsi="Arial"/>
          <w:sz w:val="17"/>
          <w:szCs w:val="17"/>
          <w:color w:val="auto"/>
        </w:rPr>
        <w:t xml:space="preserve"> FRPSDQ\</w:t>
      </w:r>
      <w:r>
        <w:rPr>
          <w:rFonts w:ascii="PMingLiU" w:cs="PMingLiU" w:eastAsia="PMingLiU" w:hAnsi="PMingLiU"/>
          <w:sz w:val="17"/>
          <w:szCs w:val="17"/>
          <w:color w:val="auto"/>
        </w:rPr>
        <w:t/>
      </w:r>
      <w:r>
        <w:rPr>
          <w:rFonts w:ascii="Arial" w:cs="Arial" w:eastAsia="Arial" w:hAnsi="Arial"/>
          <w:sz w:val="17"/>
          <w:szCs w:val="17"/>
          <w:color w:val="auto"/>
        </w:rPr>
        <w:t>EXW</w:t>
      </w:r>
      <w:r>
        <w:rPr>
          <w:rFonts w:ascii="PMingLiU" w:cs="PMingLiU" w:eastAsia="PMingLiU" w:hAnsi="PMingLiU"/>
          <w:sz w:val="17"/>
          <w:szCs w:val="17"/>
          <w:color w:val="auto"/>
        </w:rPr>
        <w:t/>
      </w:r>
      <w:r>
        <w:rPr>
          <w:rFonts w:ascii="Arial" w:cs="Arial" w:eastAsia="Arial" w:hAnsi="Arial"/>
          <w:sz w:val="17"/>
          <w:szCs w:val="17"/>
          <w:color w:val="auto"/>
        </w:rPr>
        <w:t>ΖȇP</w:t>
      </w:r>
      <w:r>
        <w:rPr>
          <w:rFonts w:ascii="PMingLiU" w:cs="PMingLiU" w:eastAsia="PMingLiU" w:hAnsi="PMingLiU"/>
          <w:sz w:val="17"/>
          <w:szCs w:val="17"/>
          <w:color w:val="auto"/>
        </w:rPr>
        <w:t/>
      </w:r>
      <w:r>
        <w:rPr>
          <w:rFonts w:ascii="Arial" w:cs="Arial" w:eastAsia="Arial" w:hAnsi="Arial"/>
          <w:sz w:val="17"/>
          <w:szCs w:val="17"/>
          <w:color w:val="auto"/>
        </w:rPr>
        <w:t>KDUGO\</w:t>
      </w:r>
      <w:r>
        <w:rPr>
          <w:rFonts w:ascii="PMingLiU" w:cs="PMingLiU" w:eastAsia="PMingLiU" w:hAnsi="PMingLiU"/>
          <w:sz w:val="17"/>
          <w:szCs w:val="17"/>
          <w:color w:val="auto"/>
        </w:rPr>
        <w:t/>
      </w:r>
      <w:r>
        <w:rPr>
          <w:rFonts w:ascii="Arial" w:cs="Arial" w:eastAsia="Arial" w:hAnsi="Arial"/>
          <w:sz w:val="17"/>
          <w:szCs w:val="17"/>
          <w:color w:val="auto"/>
        </w:rPr>
        <w:t>VDWLVILHG</w:t>
      </w:r>
      <w:r>
        <w:rPr>
          <w:rFonts w:ascii="PMingLiU" w:cs="PMingLiU" w:eastAsia="PMingLiU" w:hAnsi="PMingLiU"/>
          <w:sz w:val="17"/>
          <w:szCs w:val="17"/>
          <w:color w:val="auto"/>
        </w:rPr>
        <w:t/>
      </w:r>
      <w:r>
        <w:rPr>
          <w:rFonts w:ascii="Arial" w:cs="Arial" w:eastAsia="Arial" w:hAnsi="Arial"/>
          <w:sz w:val="17"/>
          <w:szCs w:val="17"/>
          <w:color w:val="auto"/>
        </w:rPr>
        <w:t>-HII</w:t>
      </w:r>
      <w:r>
        <w:rPr>
          <w:rFonts w:ascii="PMingLiU" w:cs="PMingLiU" w:eastAsia="PMingLiU" w:hAnsi="PMingLiU"/>
          <w:sz w:val="17"/>
          <w:szCs w:val="17"/>
          <w:color w:val="auto"/>
        </w:rPr>
        <w:t/>
      </w:r>
      <w:r>
        <w:rPr>
          <w:rFonts w:ascii="Arial" w:cs="Arial" w:eastAsia="Arial" w:hAnsi="Arial"/>
          <w:sz w:val="17"/>
          <w:szCs w:val="17"/>
          <w:color w:val="auto"/>
        </w:rPr>
        <w:t>EURXJKW</w:t>
      </w:r>
      <w:r>
        <w:rPr>
          <w:rFonts w:ascii="PMingLiU" w:cs="PMingLiU" w:eastAsia="PMingLiU" w:hAnsi="PMingLiU"/>
          <w:sz w:val="17"/>
          <w:szCs w:val="17"/>
          <w:color w:val="auto"/>
        </w:rPr>
        <w:t/>
      </w:r>
      <w:r>
        <w:rPr>
          <w:rFonts w:ascii="Arial" w:cs="Arial" w:eastAsia="Arial" w:hAnsi="Arial"/>
          <w:sz w:val="17"/>
          <w:szCs w:val="17"/>
          <w:color w:val="auto"/>
        </w:rPr>
        <w:t xml:space="preserve"> WKH</w:t>
      </w:r>
      <w:r>
        <w:rPr>
          <w:rFonts w:ascii="PMingLiU" w:cs="PMingLiU" w:eastAsia="PMingLiU" w:hAnsi="PMingLiU"/>
          <w:sz w:val="17"/>
          <w:szCs w:val="17"/>
          <w:color w:val="auto"/>
        </w:rPr>
        <w:t/>
      </w:r>
      <w:r>
        <w:rPr>
          <w:rFonts w:ascii="Arial" w:cs="Arial" w:eastAsia="Arial" w:hAnsi="Arial"/>
          <w:sz w:val="17"/>
          <w:szCs w:val="17"/>
          <w:color w:val="auto"/>
        </w:rPr>
        <w:t>FRPSDQ\</w:t>
      </w:r>
      <w:r>
        <w:rPr>
          <w:rFonts w:ascii="PMingLiU" w:cs="PMingLiU" w:eastAsia="PMingLiU" w:hAnsi="PMingLiU"/>
          <w:sz w:val="17"/>
          <w:szCs w:val="17"/>
          <w:color w:val="auto"/>
        </w:rPr>
        <w:t/>
      </w:r>
      <w:r>
        <w:rPr>
          <w:rFonts w:ascii="Arial" w:cs="Arial" w:eastAsia="Arial" w:hAnsi="Arial"/>
          <w:sz w:val="17"/>
          <w:szCs w:val="17"/>
          <w:color w:val="auto"/>
        </w:rPr>
        <w:t>IURP</w:t>
      </w:r>
      <w:r>
        <w:rPr>
          <w:rFonts w:ascii="PMingLiU" w:cs="PMingLiU" w:eastAsia="PMingLiU" w:hAnsi="PMingLiU"/>
          <w:sz w:val="17"/>
          <w:szCs w:val="17"/>
          <w:color w:val="auto"/>
        </w:rPr>
        <w:t/>
      </w:r>
      <w:r>
        <w:rPr>
          <w:rFonts w:ascii="Arial" w:cs="Arial" w:eastAsia="Arial" w:hAnsi="Arial"/>
          <w:sz w:val="17"/>
          <w:szCs w:val="17"/>
          <w:color w:val="auto"/>
        </w:rPr>
        <w:t>DQ</w:t>
      </w:r>
      <w:r>
        <w:rPr>
          <w:rFonts w:ascii="PMingLiU" w:cs="PMingLiU" w:eastAsia="PMingLiU" w:hAnsi="PMingLiU"/>
          <w:sz w:val="17"/>
          <w:szCs w:val="17"/>
          <w:color w:val="auto"/>
        </w:rPr>
        <w:t/>
      </w:r>
      <w:r>
        <w:rPr>
          <w:rFonts w:ascii="Arial" w:cs="Arial" w:eastAsia="Arial" w:hAnsi="Arial"/>
          <w:sz w:val="17"/>
          <w:szCs w:val="17"/>
          <w:color w:val="auto"/>
        </w:rPr>
        <w:t>LGHD</w:t>
      </w:r>
      <w:r>
        <w:rPr>
          <w:rFonts w:ascii="PMingLiU" w:cs="PMingLiU" w:eastAsia="PMingLiU" w:hAnsi="PMingLiU"/>
          <w:sz w:val="17"/>
          <w:szCs w:val="17"/>
          <w:color w:val="auto"/>
        </w:rPr>
        <w:t/>
      </w:r>
      <w:r>
        <w:rPr>
          <w:rFonts w:ascii="Arial" w:cs="Arial" w:eastAsia="Arial" w:hAnsi="Arial"/>
          <w:sz w:val="17"/>
          <w:szCs w:val="17"/>
          <w:color w:val="auto"/>
        </w:rPr>
        <w:t>WKDW</w:t>
      </w:r>
      <w:r>
        <w:rPr>
          <w:rFonts w:ascii="PMingLiU" w:cs="PMingLiU" w:eastAsia="PMingLiU" w:hAnsi="PMingLiU"/>
          <w:sz w:val="17"/>
          <w:szCs w:val="17"/>
          <w:color w:val="auto"/>
        </w:rPr>
        <w:t/>
      </w:r>
      <w:r>
        <w:rPr>
          <w:rFonts w:ascii="Arial" w:cs="Arial" w:eastAsia="Arial" w:hAnsi="Arial"/>
          <w:sz w:val="17"/>
          <w:szCs w:val="17"/>
          <w:color w:val="auto"/>
        </w:rPr>
        <w:t>ZDV</w:t>
      </w:r>
      <w:r>
        <w:rPr>
          <w:rFonts w:ascii="PMingLiU" w:cs="PMingLiU" w:eastAsia="PMingLiU" w:hAnsi="PMingLiU"/>
          <w:sz w:val="17"/>
          <w:szCs w:val="17"/>
          <w:color w:val="auto"/>
        </w:rPr>
        <w:t/>
      </w:r>
      <w:r>
        <w:rPr>
          <w:rFonts w:ascii="Arial" w:cs="Arial" w:eastAsia="Arial" w:hAnsi="Arial"/>
          <w:sz w:val="17"/>
          <w:szCs w:val="17"/>
          <w:color w:val="auto"/>
        </w:rPr>
        <w:t>VFULEEOHG</w:t>
      </w:r>
      <w:r>
        <w:rPr>
          <w:rFonts w:ascii="PMingLiU" w:cs="PMingLiU" w:eastAsia="PMingLiU" w:hAnsi="PMingLiU"/>
          <w:sz w:val="17"/>
          <w:szCs w:val="17"/>
          <w:color w:val="auto"/>
        </w:rPr>
        <w:t/>
      </w:r>
      <w:r>
        <w:rPr>
          <w:rFonts w:ascii="Arial" w:cs="Arial" w:eastAsia="Arial" w:hAnsi="Arial"/>
          <w:sz w:val="17"/>
          <w:szCs w:val="17"/>
          <w:color w:val="auto"/>
        </w:rPr>
        <w:t xml:space="preserve"> RQ</w:t>
      </w:r>
      <w:r>
        <w:rPr>
          <w:rFonts w:ascii="PMingLiU" w:cs="PMingLiU" w:eastAsia="PMingLiU" w:hAnsi="PMingLiU"/>
          <w:sz w:val="17"/>
          <w:szCs w:val="17"/>
          <w:color w:val="auto"/>
        </w:rPr>
        <w:t/>
      </w:r>
      <w:r>
        <w:rPr>
          <w:rFonts w:ascii="Arial" w:cs="Arial" w:eastAsia="Arial" w:hAnsi="Arial"/>
          <w:sz w:val="17"/>
          <w:szCs w:val="17"/>
          <w:color w:val="auto"/>
        </w:rPr>
        <w:t>D</w:t>
      </w:r>
      <w:r>
        <w:rPr>
          <w:rFonts w:ascii="PMingLiU" w:cs="PMingLiU" w:eastAsia="PMingLiU" w:hAnsi="PMingLiU"/>
          <w:sz w:val="17"/>
          <w:szCs w:val="17"/>
          <w:color w:val="auto"/>
        </w:rPr>
        <w:t/>
      </w:r>
      <w:r>
        <w:rPr>
          <w:rFonts w:ascii="Arial" w:cs="Arial" w:eastAsia="Arial" w:hAnsi="Arial"/>
          <w:sz w:val="17"/>
          <w:szCs w:val="17"/>
          <w:color w:val="auto"/>
        </w:rPr>
        <w:t>SL]]D</w:t>
      </w:r>
      <w:r>
        <w:rPr>
          <w:rFonts w:ascii="PMingLiU" w:cs="PMingLiU" w:eastAsia="PMingLiU" w:hAnsi="PMingLiU"/>
          <w:sz w:val="17"/>
          <w:szCs w:val="17"/>
          <w:color w:val="auto"/>
        </w:rPr>
        <w:t/>
      </w:r>
      <w:r>
        <w:rPr>
          <w:rFonts w:ascii="Arial" w:cs="Arial" w:eastAsia="Arial" w:hAnsi="Arial"/>
          <w:sz w:val="17"/>
          <w:szCs w:val="17"/>
          <w:color w:val="auto"/>
        </w:rPr>
        <w:t>ER[</w:t>
      </w:r>
      <w:r>
        <w:rPr>
          <w:rFonts w:ascii="PMingLiU" w:cs="PMingLiU" w:eastAsia="PMingLiU" w:hAnsi="PMingLiU"/>
          <w:sz w:val="17"/>
          <w:szCs w:val="17"/>
          <w:color w:val="auto"/>
        </w:rPr>
        <w:t/>
      </w:r>
      <w:r>
        <w:rPr>
          <w:rFonts w:ascii="Arial" w:cs="Arial" w:eastAsia="Arial" w:hAnsi="Arial"/>
          <w:sz w:val="17"/>
          <w:szCs w:val="17"/>
          <w:color w:val="auto"/>
        </w:rPr>
        <w:t>WR</w:t>
      </w:r>
      <w:r>
        <w:rPr>
          <w:rFonts w:ascii="PMingLiU" w:cs="PMingLiU" w:eastAsia="PMingLiU" w:hAnsi="PMingLiU"/>
          <w:sz w:val="17"/>
          <w:szCs w:val="17"/>
          <w:color w:val="auto"/>
        </w:rPr>
        <w:t/>
      </w:r>
      <w:r>
        <w:rPr>
          <w:rFonts w:ascii="Arial" w:cs="Arial" w:eastAsia="Arial" w:hAnsi="Arial"/>
          <w:sz w:val="17"/>
          <w:szCs w:val="17"/>
          <w:color w:val="auto"/>
        </w:rPr>
        <w:t>VLJQLILFDQW</w:t>
      </w:r>
      <w:r>
        <w:rPr>
          <w:rFonts w:ascii="PMingLiU" w:cs="PMingLiU" w:eastAsia="PMingLiU" w:hAnsi="PMingLiU"/>
          <w:sz w:val="17"/>
          <w:szCs w:val="17"/>
          <w:color w:val="auto"/>
        </w:rPr>
        <w:t/>
      </w:r>
      <w:r>
        <w:rPr>
          <w:rFonts w:ascii="Arial" w:cs="Arial" w:eastAsia="Arial" w:hAnsi="Arial"/>
          <w:sz w:val="17"/>
          <w:szCs w:val="17"/>
          <w:color w:val="auto"/>
        </w:rPr>
        <w:t>KHLJKWV</w:t>
      </w:r>
      <w:r>
        <w:rPr>
          <w:rFonts w:ascii="PMingLiU" w:cs="PMingLiU" w:eastAsia="PMingLiU" w:hAnsi="PMingLiU"/>
          <w:sz w:val="17"/>
          <w:szCs w:val="17"/>
          <w:color w:val="auto"/>
        </w:rPr>
        <w:t/>
      </w:r>
      <w:r>
        <w:rPr>
          <w:rFonts w:ascii="Arial" w:cs="Arial" w:eastAsia="Arial" w:hAnsi="Arial"/>
          <w:sz w:val="17"/>
          <w:szCs w:val="17"/>
          <w:color w:val="auto"/>
        </w:rPr>
        <w:t>$QG</w:t>
      </w:r>
      <w:r>
        <w:rPr>
          <w:rFonts w:ascii="PMingLiU" w:cs="PMingLiU" w:eastAsia="PMingLiU" w:hAnsi="PMingLiU"/>
          <w:sz w:val="17"/>
          <w:szCs w:val="17"/>
          <w:color w:val="auto"/>
        </w:rPr>
        <w:t/>
      </w:r>
      <w:r>
        <w:rPr>
          <w:rFonts w:ascii="Arial" w:cs="Arial" w:eastAsia="Arial" w:hAnsi="Arial"/>
          <w:sz w:val="17"/>
          <w:szCs w:val="17"/>
          <w:color w:val="auto"/>
        </w:rPr>
        <w:t>LWȇV</w:t>
      </w:r>
      <w:r>
        <w:rPr>
          <w:rFonts w:ascii="PMingLiU" w:cs="PMingLiU" w:eastAsia="PMingLiU" w:hAnsi="PMingLiU"/>
          <w:sz w:val="17"/>
          <w:szCs w:val="17"/>
          <w:color w:val="auto"/>
        </w:rPr>
        <w:t/>
      </w:r>
      <w:r>
        <w:rPr>
          <w:rFonts w:ascii="Arial" w:cs="Arial" w:eastAsia="Arial" w:hAnsi="Arial"/>
          <w:sz w:val="17"/>
          <w:szCs w:val="17"/>
          <w:color w:val="auto"/>
        </w:rPr>
        <w:t xml:space="preserve"> QRZ</w:t>
      </w:r>
      <w:r>
        <w:rPr>
          <w:rFonts w:ascii="PMingLiU" w:cs="PMingLiU" w:eastAsia="PMingLiU" w:hAnsi="PMingLiU"/>
          <w:sz w:val="17"/>
          <w:szCs w:val="17"/>
          <w:color w:val="auto"/>
        </w:rPr>
        <w:t/>
      </w:r>
      <w:r>
        <w:rPr>
          <w:rFonts w:ascii="Arial" w:cs="Arial" w:eastAsia="Arial" w:hAnsi="Arial"/>
          <w:sz w:val="17"/>
          <w:szCs w:val="17"/>
          <w:color w:val="auto"/>
        </w:rPr>
        <w:t>RQ</w:t>
      </w:r>
      <w:r>
        <w:rPr>
          <w:rFonts w:ascii="PMingLiU" w:cs="PMingLiU" w:eastAsia="PMingLiU" w:hAnsi="PMingLiU"/>
          <w:sz w:val="17"/>
          <w:szCs w:val="17"/>
          <w:color w:val="auto"/>
        </w:rPr>
        <w:t/>
      </w:r>
      <w:r>
        <w:rPr>
          <w:rFonts w:ascii="Arial" w:cs="Arial" w:eastAsia="Arial" w:hAnsi="Arial"/>
          <w:sz w:val="17"/>
          <w:szCs w:val="17"/>
          <w:color w:val="auto"/>
        </w:rPr>
        <w:t>RXU</w:t>
      </w:r>
      <w:r>
        <w:rPr>
          <w:rFonts w:ascii="PMingLiU" w:cs="PMingLiU" w:eastAsia="PMingLiU" w:hAnsi="PMingLiU"/>
          <w:sz w:val="17"/>
          <w:szCs w:val="17"/>
          <w:color w:val="auto"/>
        </w:rPr>
        <w:t/>
      </w:r>
      <w:r>
        <w:rPr>
          <w:rFonts w:ascii="Arial" w:cs="Arial" w:eastAsia="Arial" w:hAnsi="Arial"/>
          <w:sz w:val="17"/>
          <w:szCs w:val="17"/>
          <w:color w:val="auto"/>
        </w:rPr>
        <w:t>WHDP</w:t>
      </w:r>
      <w:r>
        <w:rPr>
          <w:rFonts w:ascii="PMingLiU" w:cs="PMingLiU" w:eastAsia="PMingLiU" w:hAnsi="PMingLiU"/>
          <w:sz w:val="17"/>
          <w:szCs w:val="17"/>
          <w:color w:val="auto"/>
        </w:rPr>
        <w:t/>
      </w:r>
      <w:r>
        <w:rPr>
          <w:rFonts w:ascii="Arial" w:cs="Arial" w:eastAsia="Arial" w:hAnsi="Arial"/>
          <w:sz w:val="17"/>
          <w:szCs w:val="17"/>
          <w:color w:val="auto"/>
        </w:rPr>
        <w:t>WR</w:t>
      </w:r>
      <w:r>
        <w:rPr>
          <w:rFonts w:ascii="PMingLiU" w:cs="PMingLiU" w:eastAsia="PMingLiU" w:hAnsi="PMingLiU"/>
          <w:sz w:val="17"/>
          <w:szCs w:val="17"/>
          <w:color w:val="auto"/>
        </w:rPr>
        <w:t/>
      </w:r>
      <w:r>
        <w:rPr>
          <w:rFonts w:ascii="Arial" w:cs="Arial" w:eastAsia="Arial" w:hAnsi="Arial"/>
          <w:sz w:val="17"/>
          <w:szCs w:val="17"/>
          <w:color w:val="auto"/>
        </w:rPr>
        <w:t>WDNH</w:t>
      </w:r>
      <w:r>
        <w:rPr>
          <w:rFonts w:ascii="PMingLiU" w:cs="PMingLiU" w:eastAsia="PMingLiU" w:hAnsi="PMingLiU"/>
          <w:sz w:val="17"/>
          <w:szCs w:val="17"/>
          <w:color w:val="auto"/>
        </w:rPr>
        <w:t/>
      </w:r>
      <w:r>
        <w:rPr>
          <w:rFonts w:ascii="Arial" w:cs="Arial" w:eastAsia="Arial" w:hAnsi="Arial"/>
          <w:sz w:val="17"/>
          <w:szCs w:val="17"/>
          <w:color w:val="auto"/>
        </w:rPr>
        <w:t>DOO</w:t>
      </w:r>
      <w:r>
        <w:rPr>
          <w:rFonts w:ascii="PMingLiU" w:cs="PMingLiU" w:eastAsia="PMingLiU" w:hAnsi="PMingLiU"/>
          <w:sz w:val="17"/>
          <w:szCs w:val="17"/>
          <w:color w:val="auto"/>
        </w:rPr>
        <w:t/>
      </w:r>
      <w:r>
        <w:rPr>
          <w:rFonts w:ascii="Arial" w:cs="Arial" w:eastAsia="Arial" w:hAnsi="Arial"/>
          <w:sz w:val="17"/>
          <w:szCs w:val="17"/>
          <w:color w:val="auto"/>
        </w:rPr>
        <w:t>WKDWȇV</w:t>
      </w:r>
      <w:r>
        <w:rPr>
          <w:rFonts w:ascii="PMingLiU" w:cs="PMingLiU" w:eastAsia="PMingLiU" w:hAnsi="PMingLiU"/>
          <w:sz w:val="17"/>
          <w:szCs w:val="17"/>
          <w:color w:val="auto"/>
        </w:rPr>
        <w:t/>
      </w:r>
      <w:r>
        <w:rPr>
          <w:rFonts w:ascii="Arial" w:cs="Arial" w:eastAsia="Arial" w:hAnsi="Arial"/>
          <w:sz w:val="17"/>
          <w:szCs w:val="17"/>
          <w:color w:val="auto"/>
        </w:rPr>
        <w:t>JUHDW</w:t>
      </w:r>
      <w:r>
        <w:rPr>
          <w:rFonts w:ascii="PMingLiU" w:cs="PMingLiU" w:eastAsia="PMingLiU" w:hAnsi="PMingLiU"/>
          <w:sz w:val="17"/>
          <w:szCs w:val="17"/>
          <w:color w:val="auto"/>
        </w:rPr>
        <w:t/>
      </w:r>
      <w:r>
        <w:rPr>
          <w:rFonts w:ascii="Arial" w:cs="Arial" w:eastAsia="Arial" w:hAnsi="Arial"/>
          <w:sz w:val="17"/>
          <w:szCs w:val="17"/>
          <w:color w:val="auto"/>
        </w:rPr>
        <w:t>DERXW</w:t>
      </w:r>
      <w:r>
        <w:rPr>
          <w:rFonts w:ascii="PMingLiU" w:cs="PMingLiU" w:eastAsia="PMingLiU" w:hAnsi="PMingLiU"/>
          <w:sz w:val="17"/>
          <w:szCs w:val="17"/>
          <w:color w:val="auto"/>
        </w:rPr>
        <w:t/>
      </w:r>
      <w:r>
        <w:rPr>
          <w:rFonts w:ascii="Arial" w:cs="Arial" w:eastAsia="Arial" w:hAnsi="Arial"/>
          <w:sz w:val="17"/>
          <w:szCs w:val="17"/>
          <w:color w:val="auto"/>
        </w:rPr>
        <w:t xml:space="preserve"> 7ZLOLR</w:t>
      </w:r>
      <w:r>
        <w:rPr>
          <w:rFonts w:ascii="PMingLiU" w:cs="PMingLiU" w:eastAsia="PMingLiU" w:hAnsi="PMingLiU"/>
          <w:sz w:val="17"/>
          <w:szCs w:val="17"/>
          <w:color w:val="auto"/>
        </w:rPr>
        <w:t/>
      </w:r>
      <w:r>
        <w:rPr>
          <w:rFonts w:ascii="Arial" w:cs="Arial" w:eastAsia="Arial" w:hAnsi="Arial"/>
          <w:sz w:val="17"/>
          <w:szCs w:val="17"/>
          <w:color w:val="auto"/>
        </w:rPr>
        <w:t>Ȃ</w:t>
      </w:r>
      <w:r>
        <w:rPr>
          <w:rFonts w:ascii="PMingLiU" w:cs="PMingLiU" w:eastAsia="PMingLiU" w:hAnsi="PMingLiU"/>
          <w:sz w:val="17"/>
          <w:szCs w:val="17"/>
          <w:color w:val="auto"/>
        </w:rPr>
        <w:t/>
      </w:r>
      <w:r>
        <w:rPr>
          <w:rFonts w:ascii="Arial" w:cs="Arial" w:eastAsia="Arial" w:hAnsi="Arial"/>
          <w:sz w:val="17"/>
          <w:szCs w:val="17"/>
          <w:color w:val="auto"/>
        </w:rPr>
        <w:t>GHYHORSHUV</w:t>
      </w:r>
      <w:r>
        <w:rPr>
          <w:rFonts w:ascii="PMingLiU" w:cs="PMingLiU" w:eastAsia="PMingLiU" w:hAnsi="PMingLiU"/>
          <w:sz w:val="17"/>
          <w:szCs w:val="17"/>
          <w:color w:val="auto"/>
        </w:rPr>
        <w:t/>
      </w:r>
      <w:r>
        <w:rPr>
          <w:rFonts w:ascii="Arial" w:cs="Arial" w:eastAsia="Arial" w:hAnsi="Arial"/>
          <w:sz w:val="17"/>
          <w:szCs w:val="17"/>
          <w:color w:val="auto"/>
        </w:rPr>
        <w:t>FXVWRPHUV</w:t>
      </w:r>
      <w:r>
        <w:rPr>
          <w:rFonts w:ascii="PMingLiU" w:cs="PMingLiU" w:eastAsia="PMingLiU" w:hAnsi="PMingLiU"/>
          <w:sz w:val="17"/>
          <w:szCs w:val="17"/>
          <w:color w:val="auto"/>
        </w:rPr>
        <w:t/>
      </w:r>
      <w:r>
        <w:rPr>
          <w:rFonts w:ascii="Arial" w:cs="Arial" w:eastAsia="Arial" w:hAnsi="Arial"/>
          <w:sz w:val="17"/>
          <w:szCs w:val="17"/>
          <w:color w:val="auto"/>
        </w:rPr>
        <w:t>RXU</w:t>
      </w:r>
      <w:r>
        <w:rPr>
          <w:rFonts w:ascii="PMingLiU" w:cs="PMingLiU" w:eastAsia="PMingLiU" w:hAnsi="PMingLiU"/>
          <w:sz w:val="17"/>
          <w:szCs w:val="17"/>
          <w:color w:val="auto"/>
        </w:rPr>
        <w:t/>
      </w:r>
      <w:r>
        <w:rPr>
          <w:rFonts w:ascii="Arial" w:cs="Arial" w:eastAsia="Arial" w:hAnsi="Arial"/>
          <w:sz w:val="17"/>
          <w:szCs w:val="17"/>
          <w:color w:val="auto"/>
        </w:rPr>
        <w:t xml:space="preserve"> HPSOR\HHV</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YDOXHV</w:t>
      </w:r>
      <w:r>
        <w:rPr>
          <w:rFonts w:ascii="PMingLiU" w:cs="PMingLiU" w:eastAsia="PMingLiU" w:hAnsi="PMingLiU"/>
          <w:sz w:val="17"/>
          <w:szCs w:val="17"/>
          <w:color w:val="auto"/>
        </w:rPr>
        <w:t/>
      </w:r>
      <w:r>
        <w:rPr>
          <w:rFonts w:ascii="Arial" w:cs="Arial" w:eastAsia="Arial" w:hAnsi="Arial"/>
          <w:sz w:val="17"/>
          <w:szCs w:val="17"/>
          <w:color w:val="auto"/>
        </w:rPr>
        <w:t>Ȃ</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GHOLYHU</w:t>
      </w:r>
      <w:r>
        <w:rPr>
          <w:rFonts w:ascii="PMingLiU" w:cs="PMingLiU" w:eastAsia="PMingLiU" w:hAnsi="PMingLiU"/>
          <w:sz w:val="17"/>
          <w:szCs w:val="17"/>
          <w:color w:val="auto"/>
        </w:rPr>
        <w:t/>
      </w:r>
      <w:r>
        <w:rPr>
          <w:rFonts w:ascii="Arial" w:cs="Arial" w:eastAsia="Arial" w:hAnsi="Arial"/>
          <w:sz w:val="17"/>
          <w:szCs w:val="17"/>
          <w:color w:val="auto"/>
        </w:rPr>
        <w:t>HYHQ</w:t>
      </w:r>
      <w:r>
        <w:rPr>
          <w:rFonts w:ascii="PMingLiU" w:cs="PMingLiU" w:eastAsia="PMingLiU" w:hAnsi="PMingLiU"/>
          <w:sz w:val="17"/>
          <w:szCs w:val="17"/>
          <w:color w:val="auto"/>
        </w:rPr>
        <w:t/>
      </w:r>
    </w:p>
    <w:p>
      <w:pPr>
        <w:spacing w:after="0" w:line="8" w:lineRule="exact"/>
        <w:rPr>
          <w:sz w:val="20"/>
          <w:szCs w:val="20"/>
          <w:color w:val="auto"/>
        </w:rPr>
      </w:pPr>
    </w:p>
    <w:p>
      <w:pPr>
        <w:ind w:right="80"/>
        <w:spacing w:after="0" w:line="305" w:lineRule="exact"/>
        <w:rPr>
          <w:sz w:val="20"/>
          <w:szCs w:val="20"/>
          <w:color w:val="auto"/>
        </w:rPr>
      </w:pPr>
      <w:r>
        <w:rPr>
          <w:rFonts w:ascii="Arial" w:cs="Arial" w:eastAsia="Arial" w:hAnsi="Arial"/>
          <w:sz w:val="18"/>
          <w:szCs w:val="18"/>
          <w:color w:val="auto"/>
        </w:rPr>
        <w:t>EHWWHU</w:t>
      </w:r>
      <w:r>
        <w:rPr>
          <w:rFonts w:ascii="PMingLiU" w:cs="PMingLiU" w:eastAsia="PMingLiU" w:hAnsi="PMingLiU"/>
          <w:sz w:val="18"/>
          <w:szCs w:val="18"/>
          <w:color w:val="auto"/>
        </w:rPr>
        <w:t/>
      </w:r>
      <w:r>
        <w:rPr>
          <w:rFonts w:ascii="Arial" w:cs="Arial" w:eastAsia="Arial" w:hAnsi="Arial"/>
          <w:sz w:val="18"/>
          <w:szCs w:val="18"/>
          <w:color w:val="auto"/>
        </w:rPr>
        <w:t>FXVWRPHU</w:t>
      </w:r>
      <w:r>
        <w:rPr>
          <w:rFonts w:ascii="PMingLiU" w:cs="PMingLiU" w:eastAsia="PMingLiU" w:hAnsi="PMingLiU"/>
          <w:sz w:val="18"/>
          <w:szCs w:val="18"/>
          <w:color w:val="auto"/>
        </w:rPr>
        <w:t/>
      </w:r>
      <w:r>
        <w:rPr>
          <w:rFonts w:ascii="Arial" w:cs="Arial" w:eastAsia="Arial" w:hAnsi="Arial"/>
          <w:sz w:val="18"/>
          <w:szCs w:val="18"/>
          <w:color w:val="auto"/>
        </w:rPr>
        <w:t>DQG</w:t>
      </w:r>
      <w:r>
        <w:rPr>
          <w:rFonts w:ascii="PMingLiU" w:cs="PMingLiU" w:eastAsia="PMingLiU" w:hAnsi="PMingLiU"/>
          <w:sz w:val="18"/>
          <w:szCs w:val="18"/>
          <w:color w:val="auto"/>
        </w:rPr>
        <w:t/>
      </w:r>
      <w:r>
        <w:rPr>
          <w:rFonts w:ascii="Arial" w:cs="Arial" w:eastAsia="Arial" w:hAnsi="Arial"/>
          <w:sz w:val="18"/>
          <w:szCs w:val="18"/>
          <w:color w:val="auto"/>
        </w:rPr>
        <w:t>LQYHVWRU</w:t>
      </w:r>
      <w:r>
        <w:rPr>
          <w:rFonts w:ascii="PMingLiU" w:cs="PMingLiU" w:eastAsia="PMingLiU" w:hAnsi="PMingLiU"/>
          <w:sz w:val="18"/>
          <w:szCs w:val="18"/>
          <w:color w:val="auto"/>
        </w:rPr>
        <w:t/>
      </w:r>
      <w:r>
        <w:rPr>
          <w:rFonts w:ascii="Arial" w:cs="Arial" w:eastAsia="Arial" w:hAnsi="Arial"/>
          <w:sz w:val="18"/>
          <w:szCs w:val="18"/>
          <w:color w:val="auto"/>
        </w:rPr>
        <w:t>RXWFRPHV</w:t>
      </w:r>
      <w:r>
        <w:rPr>
          <w:rFonts w:ascii="PMingLiU" w:cs="PMingLiU" w:eastAsia="PMingLiU" w:hAnsi="PMingLiU"/>
          <w:sz w:val="18"/>
          <w:szCs w:val="18"/>
          <w:color w:val="auto"/>
        </w:rPr>
        <w:t/>
      </w:r>
      <w:r>
        <w:rPr>
          <w:rFonts w:ascii="Arial" w:cs="Arial" w:eastAsia="Arial" w:hAnsi="Arial"/>
          <w:sz w:val="18"/>
          <w:szCs w:val="18"/>
          <w:color w:val="auto"/>
        </w:rPr>
        <w:t>ZHOO</w:t>
      </w:r>
      <w:r>
        <w:rPr>
          <w:rFonts w:ascii="PMingLiU" w:cs="PMingLiU" w:eastAsia="PMingLiU" w:hAnsi="PMingLiU"/>
          <w:sz w:val="18"/>
          <w:szCs w:val="18"/>
          <w:color w:val="auto"/>
        </w:rPr>
        <w:t/>
      </w:r>
      <w:r>
        <w:rPr>
          <w:rFonts w:ascii="Arial" w:cs="Arial" w:eastAsia="Arial" w:hAnsi="Arial"/>
          <w:sz w:val="18"/>
          <w:szCs w:val="18"/>
          <w:color w:val="auto"/>
        </w:rPr>
        <w:t xml:space="preserve"> LQWR</w:t>
      </w:r>
      <w:r>
        <w:rPr>
          <w:rFonts w:ascii="PMingLiU" w:cs="PMingLiU" w:eastAsia="PMingLiU" w:hAnsi="PMingLiU"/>
          <w:sz w:val="18"/>
          <w:szCs w:val="18"/>
          <w:color w:val="auto"/>
        </w:rPr>
        <w:t/>
      </w:r>
      <w:r>
        <w:rPr>
          <w:rFonts w:ascii="Arial" w:cs="Arial" w:eastAsia="Arial" w:hAnsi="Arial"/>
          <w:sz w:val="18"/>
          <w:szCs w:val="18"/>
          <w:color w:val="auto"/>
        </w:rPr>
        <w:t>WKH</w:t>
      </w:r>
      <w:r>
        <w:rPr>
          <w:rFonts w:ascii="PMingLiU" w:cs="PMingLiU" w:eastAsia="PMingLiU" w:hAnsi="PMingLiU"/>
          <w:sz w:val="18"/>
          <w:szCs w:val="18"/>
          <w:color w:val="auto"/>
        </w:rPr>
        <w:t/>
      </w:r>
      <w:r>
        <w:rPr>
          <w:rFonts w:ascii="Arial" w:cs="Arial" w:eastAsia="Arial" w:hAnsi="Arial"/>
          <w:sz w:val="18"/>
          <w:szCs w:val="18"/>
          <w:color w:val="auto"/>
        </w:rPr>
        <w:t>IXWXUH</w:t>
      </w:r>
      <w:r>
        <w:rPr>
          <w:rFonts w:ascii="PMingLiU" w:cs="PMingLiU" w:eastAsia="PMingLiU" w:hAnsi="PMingLiU"/>
          <w:sz w:val="18"/>
          <w:szCs w:val="18"/>
          <w:color w:val="auto"/>
        </w:rPr>
        <w:t/>
      </w:r>
      <w:r>
        <w:rPr>
          <w:rFonts w:ascii="Arial" w:cs="Arial" w:eastAsia="Arial" w:hAnsi="Arial"/>
          <w:sz w:val="18"/>
          <w:szCs w:val="18"/>
          <w:color w:val="auto"/>
        </w:rPr>
        <w:t>:HȇYH</w:t>
      </w:r>
      <w:r>
        <w:rPr>
          <w:rFonts w:ascii="PMingLiU" w:cs="PMingLiU" w:eastAsia="PMingLiU" w:hAnsi="PMingLiU"/>
          <w:sz w:val="18"/>
          <w:szCs w:val="18"/>
          <w:color w:val="auto"/>
        </w:rPr>
        <w:t/>
      </w:r>
      <w:r>
        <w:rPr>
          <w:rFonts w:ascii="Arial" w:cs="Arial" w:eastAsia="Arial" w:hAnsi="Arial"/>
          <w:sz w:val="18"/>
          <w:szCs w:val="18"/>
          <w:color w:val="auto"/>
        </w:rPr>
        <w:t>JRW</w:t>
      </w:r>
      <w:r>
        <w:rPr>
          <w:rFonts w:ascii="PMingLiU" w:cs="PMingLiU" w:eastAsia="PMingLiU" w:hAnsi="PMingLiU"/>
          <w:sz w:val="18"/>
          <w:szCs w:val="18"/>
          <w:color w:val="auto"/>
        </w:rPr>
        <w:t/>
      </w:r>
      <w:r>
        <w:rPr>
          <w:rFonts w:ascii="Arial" w:cs="Arial" w:eastAsia="Arial" w:hAnsi="Arial"/>
          <w:sz w:val="18"/>
          <w:szCs w:val="18"/>
          <w:color w:val="auto"/>
        </w:rPr>
        <w:t>WKLV</w:t>
      </w:r>
      <w:r>
        <w:rPr>
          <w:rFonts w:ascii="PMingLiU" w:cs="PMingLiU" w:eastAsia="PMingLiU" w:hAnsi="PMingLiU"/>
          <w:sz w:val="18"/>
          <w:szCs w:val="18"/>
          <w:color w:val="auto"/>
        </w:rPr>
        <w:t/>
      </w:r>
      <w:r>
        <w:rPr>
          <w:rFonts w:ascii="Arial" w:cs="Arial" w:eastAsia="Arial" w:hAnsi="Arial"/>
          <w:sz w:val="18"/>
          <w:szCs w:val="18"/>
          <w:color w:val="auto"/>
        </w:rPr>
        <w:t>ZHȇUH</w:t>
      </w:r>
      <w:r>
        <w:rPr>
          <w:rFonts w:ascii="PMingLiU" w:cs="PMingLiU" w:eastAsia="PMingLiU" w:hAnsi="PMingLiU"/>
          <w:sz w:val="18"/>
          <w:szCs w:val="18"/>
          <w:color w:val="auto"/>
        </w:rPr>
        <w:t/>
      </w:r>
      <w:r>
        <w:rPr>
          <w:rFonts w:ascii="Arial" w:cs="Arial" w:eastAsia="Arial" w:hAnsi="Arial"/>
          <w:sz w:val="18"/>
          <w:szCs w:val="18"/>
          <w:color w:val="auto"/>
        </w:rPr>
        <w:t>H[HFXWLQJ</w:t>
      </w:r>
      <w:r>
        <w:rPr>
          <w:rFonts w:ascii="PMingLiU" w:cs="PMingLiU" w:eastAsia="PMingLiU" w:hAnsi="PMingLiU"/>
          <w:sz w:val="18"/>
          <w:szCs w:val="18"/>
          <w:color w:val="auto"/>
        </w:rPr>
        <w:t/>
      </w:r>
      <w:r>
        <w:rPr>
          <w:rFonts w:ascii="Arial" w:cs="Arial" w:eastAsia="Arial" w:hAnsi="Arial"/>
          <w:sz w:val="18"/>
          <w:szCs w:val="18"/>
          <w:color w:val="auto"/>
        </w:rPr>
        <w:t xml:space="preserve"> DQG</w:t>
      </w:r>
      <w:r>
        <w:rPr>
          <w:rFonts w:ascii="PMingLiU" w:cs="PMingLiU" w:eastAsia="PMingLiU" w:hAnsi="PMingLiU"/>
          <w:sz w:val="18"/>
          <w:szCs w:val="18"/>
          <w:color w:val="auto"/>
        </w:rPr>
        <w:t/>
      </w:r>
      <w:r>
        <w:rPr>
          <w:rFonts w:ascii="Arial" w:cs="Arial" w:eastAsia="Arial" w:hAnsi="Arial"/>
          <w:sz w:val="18"/>
          <w:szCs w:val="18"/>
          <w:color w:val="auto"/>
        </w:rPr>
        <w:t>RXU</w:t>
      </w:r>
      <w:r>
        <w:rPr>
          <w:rFonts w:ascii="PMingLiU" w:cs="PMingLiU" w:eastAsia="PMingLiU" w:hAnsi="PMingLiU"/>
          <w:sz w:val="18"/>
          <w:szCs w:val="18"/>
          <w:color w:val="auto"/>
        </w:rPr>
        <w:t/>
      </w:r>
      <w:r>
        <w:rPr>
          <w:rFonts w:ascii="Arial" w:cs="Arial" w:eastAsia="Arial" w:hAnsi="Arial"/>
          <w:sz w:val="18"/>
          <w:szCs w:val="18"/>
          <w:color w:val="auto"/>
        </w:rPr>
        <w:t>HIIRUWV</w:t>
      </w:r>
      <w:r>
        <w:rPr>
          <w:rFonts w:ascii="PMingLiU" w:cs="PMingLiU" w:eastAsia="PMingLiU" w:hAnsi="PMingLiU"/>
          <w:sz w:val="18"/>
          <w:szCs w:val="18"/>
          <w:color w:val="auto"/>
        </w:rPr>
        <w:t/>
      </w:r>
      <w:r>
        <w:rPr>
          <w:rFonts w:ascii="Arial" w:cs="Arial" w:eastAsia="Arial" w:hAnsi="Arial"/>
          <w:sz w:val="18"/>
          <w:szCs w:val="18"/>
          <w:color w:val="auto"/>
        </w:rPr>
        <w:t>ZLOO</w:t>
      </w:r>
      <w:r>
        <w:rPr>
          <w:rFonts w:ascii="PMingLiU" w:cs="PMingLiU" w:eastAsia="PMingLiU" w:hAnsi="PMingLiU"/>
          <w:sz w:val="18"/>
          <w:szCs w:val="18"/>
          <w:color w:val="auto"/>
        </w:rPr>
        <w:t/>
      </w:r>
      <w:r>
        <w:rPr>
          <w:rFonts w:ascii="Arial" w:cs="Arial" w:eastAsia="Arial" w:hAnsi="Arial"/>
          <w:sz w:val="18"/>
          <w:szCs w:val="18"/>
          <w:color w:val="auto"/>
        </w:rPr>
        <w:t>SD\</w:t>
      </w:r>
      <w:r>
        <w:rPr>
          <w:rFonts w:ascii="PMingLiU" w:cs="PMingLiU" w:eastAsia="PMingLiU" w:hAnsi="PMingLiU"/>
          <w:sz w:val="18"/>
          <w:szCs w:val="18"/>
          <w:color w:val="auto"/>
        </w:rPr>
        <w:t/>
      </w:r>
      <w:r>
        <w:rPr>
          <w:rFonts w:ascii="Arial" w:cs="Arial" w:eastAsia="Arial" w:hAnsi="Arial"/>
          <w:sz w:val="18"/>
          <w:szCs w:val="18"/>
          <w:color w:val="auto"/>
        </w:rPr>
        <w:t>RII</w:t>
      </w:r>
      <w:r>
        <w:rPr>
          <w:rFonts w:ascii="PMingLiU" w:cs="PMingLiU" w:eastAsia="PMingLiU" w:hAnsi="PMingLiU"/>
          <w:sz w:val="18"/>
          <w:szCs w:val="18"/>
          <w:color w:val="auto"/>
        </w:rPr>
        <w:t/>
      </w:r>
      <w:r>
        <w:rPr>
          <w:rFonts w:ascii="Arial" w:cs="Arial" w:eastAsia="Arial" w:hAnsi="Arial"/>
          <w:sz w:val="18"/>
          <w:szCs w:val="18"/>
          <w:color w:val="auto"/>
        </w:rPr>
        <w:t>RYHU</w:t>
      </w:r>
      <w:r>
        <w:rPr>
          <w:rFonts w:ascii="PMingLiU" w:cs="PMingLiU" w:eastAsia="PMingLiU" w:hAnsi="PMingLiU"/>
          <w:sz w:val="18"/>
          <w:szCs w:val="18"/>
          <w:color w:val="auto"/>
        </w:rPr>
        <w:t/>
      </w:r>
      <w:r>
        <w:rPr>
          <w:rFonts w:ascii="Arial" w:cs="Arial" w:eastAsia="Arial" w:hAnsi="Arial"/>
          <w:sz w:val="18"/>
          <w:szCs w:val="18"/>
          <w:color w:val="auto"/>
        </w:rPr>
        <w:t>WLPH</w:t>
      </w:r>
      <w:r>
        <w:rPr>
          <w:rFonts w:ascii="PMingLiU" w:cs="PMingLiU" w:eastAsia="PMingLiU" w:hAnsi="PMingLiU"/>
          <w:sz w:val="18"/>
          <w:szCs w:val="18"/>
          <w:color w:val="auto"/>
        </w:rPr>
        <w:t/>
      </w:r>
    </w:p>
    <w:p>
      <w:pPr>
        <w:spacing w:after="0" w:line="308" w:lineRule="exact"/>
        <w:rPr>
          <w:sz w:val="20"/>
          <w:szCs w:val="20"/>
          <w:color w:val="auto"/>
        </w:rPr>
      </w:pPr>
    </w:p>
    <w:p>
      <w:pPr>
        <w:spacing w:after="0" w:line="279" w:lineRule="exact"/>
        <w:rPr>
          <w:sz w:val="20"/>
          <w:szCs w:val="20"/>
          <w:color w:val="auto"/>
        </w:rPr>
      </w:pPr>
      <w:r>
        <w:rPr>
          <w:rFonts w:ascii="Arial" w:cs="Arial" w:eastAsia="Arial" w:hAnsi="Arial"/>
          <w:sz w:val="23"/>
          <w:szCs w:val="23"/>
          <w:b w:val="1"/>
          <w:bCs w:val="1"/>
          <w:color w:val="auto"/>
        </w:rPr>
        <w:t>)LQDQFLDO</w:t>
      </w:r>
      <w:r>
        <w:rPr>
          <w:rFonts w:ascii="PMingLiU" w:cs="PMingLiU" w:eastAsia="PMingLiU" w:hAnsi="PMingLiU"/>
          <w:sz w:val="23"/>
          <w:szCs w:val="23"/>
          <w:b w:val="1"/>
          <w:bCs w:val="1"/>
          <w:color w:val="auto"/>
        </w:rPr>
        <w:t/>
      </w:r>
      <w:r>
        <w:rPr>
          <w:rFonts w:ascii="Arial" w:cs="Arial" w:eastAsia="Arial" w:hAnsi="Arial"/>
          <w:sz w:val="23"/>
          <w:szCs w:val="23"/>
          <w:b w:val="1"/>
          <w:bCs w:val="1"/>
          <w:color w:val="auto"/>
        </w:rPr>
        <w:t>'LVFLSOLQH</w:t>
      </w:r>
      <w:r>
        <w:rPr>
          <w:rFonts w:ascii="PMingLiU" w:cs="PMingLiU" w:eastAsia="PMingLiU" w:hAnsi="PMingLiU"/>
          <w:sz w:val="23"/>
          <w:szCs w:val="23"/>
          <w:color w:val="auto"/>
        </w:rPr>
        <w:t/>
      </w:r>
    </w:p>
    <w:p>
      <w:pPr>
        <w:spacing w:after="0" w:line="333" w:lineRule="exact"/>
        <w:rPr>
          <w:sz w:val="20"/>
          <w:szCs w:val="20"/>
          <w:color w:val="auto"/>
        </w:rPr>
      </w:pPr>
    </w:p>
    <w:p>
      <w:pPr>
        <w:spacing w:after="0" w:line="305" w:lineRule="exact"/>
        <w:rPr>
          <w:sz w:val="20"/>
          <w:szCs w:val="20"/>
          <w:color w:val="auto"/>
        </w:rPr>
      </w:pPr>
      <w:r>
        <w:rPr>
          <w:rFonts w:ascii="Arial" w:cs="Arial" w:eastAsia="Arial" w:hAnsi="Arial"/>
          <w:sz w:val="16"/>
          <w:szCs w:val="16"/>
          <w:color w:val="auto"/>
        </w:rPr>
        <w:t>2XU</w:t>
      </w:r>
      <w:r>
        <w:rPr>
          <w:rFonts w:ascii="PMingLiU" w:cs="PMingLiU" w:eastAsia="PMingLiU" w:hAnsi="PMingLiU"/>
          <w:sz w:val="16"/>
          <w:szCs w:val="16"/>
          <w:color w:val="auto"/>
        </w:rPr>
        <w:t/>
      </w:r>
      <w:r>
        <w:rPr>
          <w:rFonts w:ascii="Arial" w:cs="Arial" w:eastAsia="Arial" w:hAnsi="Arial"/>
          <w:sz w:val="16"/>
          <w:szCs w:val="16"/>
          <w:color w:val="auto"/>
        </w:rPr>
        <w:t>DLP</w:t>
      </w:r>
      <w:r>
        <w:rPr>
          <w:rFonts w:ascii="PMingLiU" w:cs="PMingLiU" w:eastAsia="PMingLiU" w:hAnsi="PMingLiU"/>
          <w:sz w:val="16"/>
          <w:szCs w:val="16"/>
          <w:color w:val="auto"/>
        </w:rPr>
        <w:t/>
      </w:r>
      <w:r>
        <w:rPr>
          <w:rFonts w:ascii="Arial" w:cs="Arial" w:eastAsia="Arial" w:hAnsi="Arial"/>
          <w:sz w:val="16"/>
          <w:szCs w:val="16"/>
          <w:color w:val="auto"/>
        </w:rPr>
        <w:t>LV</w:t>
      </w:r>
      <w:r>
        <w:rPr>
          <w:rFonts w:ascii="PMingLiU" w:cs="PMingLiU" w:eastAsia="PMingLiU" w:hAnsi="PMingLiU"/>
          <w:sz w:val="16"/>
          <w:szCs w:val="16"/>
          <w:color w:val="auto"/>
        </w:rPr>
        <w:t/>
      </w:r>
      <w:r>
        <w:rPr>
          <w:rFonts w:ascii="Arial" w:cs="Arial" w:eastAsia="Arial" w:hAnsi="Arial"/>
          <w:sz w:val="16"/>
          <w:szCs w:val="16"/>
          <w:color w:val="auto"/>
        </w:rPr>
        <w:t>WR</w:t>
      </w:r>
      <w:r>
        <w:rPr>
          <w:rFonts w:ascii="PMingLiU" w:cs="PMingLiU" w:eastAsia="PMingLiU" w:hAnsi="PMingLiU"/>
          <w:sz w:val="16"/>
          <w:szCs w:val="16"/>
          <w:color w:val="auto"/>
        </w:rPr>
        <w:t/>
      </w:r>
      <w:r>
        <w:rPr>
          <w:rFonts w:ascii="Arial" w:cs="Arial" w:eastAsia="Arial" w:hAnsi="Arial"/>
          <w:sz w:val="16"/>
          <w:szCs w:val="16"/>
          <w:color w:val="auto"/>
        </w:rPr>
        <w:t>ILQG</w:t>
      </w:r>
      <w:r>
        <w:rPr>
          <w:rFonts w:ascii="PMingLiU" w:cs="PMingLiU" w:eastAsia="PMingLiU" w:hAnsi="PMingLiU"/>
          <w:sz w:val="16"/>
          <w:szCs w:val="16"/>
          <w:color w:val="auto"/>
        </w:rPr>
        <w:t/>
      </w:r>
      <w:r>
        <w:rPr>
          <w:rFonts w:ascii="Arial" w:cs="Arial" w:eastAsia="Arial" w:hAnsi="Arial"/>
          <w:sz w:val="16"/>
          <w:szCs w:val="16"/>
          <w:color w:val="auto"/>
        </w:rPr>
        <w:t>WKH</w:t>
      </w:r>
      <w:r>
        <w:rPr>
          <w:rFonts w:ascii="PMingLiU" w:cs="PMingLiU" w:eastAsia="PMingLiU" w:hAnsi="PMingLiU"/>
          <w:sz w:val="16"/>
          <w:szCs w:val="16"/>
          <w:color w:val="auto"/>
        </w:rPr>
        <w:t/>
      </w:r>
      <w:r>
        <w:rPr>
          <w:rFonts w:ascii="Arial" w:cs="Arial" w:eastAsia="Arial" w:hAnsi="Arial"/>
          <w:sz w:val="16"/>
          <w:szCs w:val="16"/>
          <w:color w:val="auto"/>
        </w:rPr>
        <w:t>DSSURSULDWH</w:t>
      </w:r>
      <w:r>
        <w:rPr>
          <w:rFonts w:ascii="PMingLiU" w:cs="PMingLiU" w:eastAsia="PMingLiU" w:hAnsi="PMingLiU"/>
          <w:sz w:val="16"/>
          <w:szCs w:val="16"/>
          <w:color w:val="auto"/>
        </w:rPr>
        <w:t/>
      </w:r>
      <w:r>
        <w:rPr>
          <w:rFonts w:ascii="Arial" w:cs="Arial" w:eastAsia="Arial" w:hAnsi="Arial"/>
          <w:sz w:val="16"/>
          <w:szCs w:val="16"/>
          <w:color w:val="auto"/>
        </w:rPr>
        <w:t>EDODQFH</w:t>
      </w:r>
      <w:r>
        <w:rPr>
          <w:rFonts w:ascii="PMingLiU" w:cs="PMingLiU" w:eastAsia="PMingLiU" w:hAnsi="PMingLiU"/>
          <w:sz w:val="16"/>
          <w:szCs w:val="16"/>
          <w:color w:val="auto"/>
        </w:rPr>
        <w:t/>
      </w:r>
      <w:r>
        <w:rPr>
          <w:rFonts w:ascii="Arial" w:cs="Arial" w:eastAsia="Arial" w:hAnsi="Arial"/>
          <w:sz w:val="16"/>
          <w:szCs w:val="16"/>
          <w:color w:val="auto"/>
        </w:rPr>
        <w:t>RI</w:t>
      </w:r>
      <w:r>
        <w:rPr>
          <w:rFonts w:ascii="PMingLiU" w:cs="PMingLiU" w:eastAsia="PMingLiU" w:hAnsi="PMingLiU"/>
          <w:sz w:val="16"/>
          <w:szCs w:val="16"/>
          <w:color w:val="auto"/>
        </w:rPr>
        <w:t/>
      </w:r>
      <w:r>
        <w:rPr>
          <w:rFonts w:ascii="Arial" w:cs="Arial" w:eastAsia="Arial" w:hAnsi="Arial"/>
          <w:sz w:val="16"/>
          <w:szCs w:val="16"/>
          <w:color w:val="auto"/>
        </w:rPr>
        <w:t xml:space="preserve"> GXUDEOH</w:t>
      </w:r>
      <w:r>
        <w:rPr>
          <w:rFonts w:ascii="PMingLiU" w:cs="PMingLiU" w:eastAsia="PMingLiU" w:hAnsi="PMingLiU"/>
          <w:sz w:val="16"/>
          <w:szCs w:val="16"/>
          <w:color w:val="auto"/>
        </w:rPr>
        <w:t/>
      </w:r>
      <w:r>
        <w:rPr>
          <w:rFonts w:ascii="Arial" w:cs="Arial" w:eastAsia="Arial" w:hAnsi="Arial"/>
          <w:sz w:val="16"/>
          <w:szCs w:val="16"/>
          <w:color w:val="auto"/>
        </w:rPr>
        <w:t>ORQJ</w:t>
      </w:r>
      <w:r>
        <w:rPr>
          <w:rFonts w:ascii="PMingLiU" w:cs="PMingLiU" w:eastAsia="PMingLiU" w:hAnsi="PMingLiU"/>
          <w:sz w:val="16"/>
          <w:szCs w:val="16"/>
          <w:color w:val="auto"/>
        </w:rPr>
        <w:t/>
      </w:r>
      <w:r>
        <w:rPr>
          <w:rFonts w:ascii="Arial" w:cs="Arial" w:eastAsia="Arial" w:hAnsi="Arial"/>
          <w:sz w:val="16"/>
          <w:szCs w:val="16"/>
          <w:color w:val="auto"/>
        </w:rPr>
        <w:t>WHUP</w:t>
      </w:r>
      <w:r>
        <w:rPr>
          <w:rFonts w:ascii="PMingLiU" w:cs="PMingLiU" w:eastAsia="PMingLiU" w:hAnsi="PMingLiU"/>
          <w:sz w:val="16"/>
          <w:szCs w:val="16"/>
          <w:color w:val="auto"/>
        </w:rPr>
        <w:t/>
      </w:r>
      <w:r>
        <w:rPr>
          <w:rFonts w:ascii="Arial" w:cs="Arial" w:eastAsia="Arial" w:hAnsi="Arial"/>
          <w:sz w:val="16"/>
          <w:szCs w:val="16"/>
          <w:color w:val="auto"/>
        </w:rPr>
        <w:t>JURZWK</w:t>
      </w:r>
      <w:r>
        <w:rPr>
          <w:rFonts w:ascii="PMingLiU" w:cs="PMingLiU" w:eastAsia="PMingLiU" w:hAnsi="PMingLiU"/>
          <w:sz w:val="16"/>
          <w:szCs w:val="16"/>
          <w:color w:val="auto"/>
        </w:rPr>
        <w:t/>
      </w:r>
      <w:r>
        <w:rPr>
          <w:rFonts w:ascii="Arial" w:cs="Arial" w:eastAsia="Arial" w:hAnsi="Arial"/>
          <w:sz w:val="16"/>
          <w:szCs w:val="16"/>
          <w:color w:val="auto"/>
        </w:rPr>
        <w:t>FRXSOHG</w:t>
      </w:r>
      <w:r>
        <w:rPr>
          <w:rFonts w:ascii="PMingLiU" w:cs="PMingLiU" w:eastAsia="PMingLiU" w:hAnsi="PMingLiU"/>
          <w:sz w:val="16"/>
          <w:szCs w:val="16"/>
          <w:color w:val="auto"/>
        </w:rPr>
        <w:t/>
      </w:r>
      <w:r>
        <w:rPr>
          <w:rFonts w:ascii="Arial" w:cs="Arial" w:eastAsia="Arial" w:hAnsi="Arial"/>
          <w:sz w:val="16"/>
          <w:szCs w:val="16"/>
          <w:color w:val="auto"/>
        </w:rPr>
        <w:t>ZLWK</w:t>
      </w:r>
      <w:r>
        <w:rPr>
          <w:rFonts w:ascii="PMingLiU" w:cs="PMingLiU" w:eastAsia="PMingLiU" w:hAnsi="PMingLiU"/>
          <w:sz w:val="16"/>
          <w:szCs w:val="16"/>
          <w:color w:val="auto"/>
        </w:rPr>
        <w:t/>
      </w:r>
      <w:r>
        <w:rPr>
          <w:rFonts w:ascii="Arial" w:cs="Arial" w:eastAsia="Arial" w:hAnsi="Arial"/>
          <w:sz w:val="16"/>
          <w:szCs w:val="16"/>
          <w:color w:val="auto"/>
        </w:rPr>
        <w:t xml:space="preserve"> DGGLWLRQDO</w:t>
      </w:r>
      <w:r>
        <w:rPr>
          <w:rFonts w:ascii="PMingLiU" w:cs="PMingLiU" w:eastAsia="PMingLiU" w:hAnsi="PMingLiU"/>
          <w:sz w:val="16"/>
          <w:szCs w:val="16"/>
          <w:color w:val="auto"/>
        </w:rPr>
        <w:t/>
      </w:r>
      <w:r>
        <w:rPr>
          <w:rFonts w:ascii="Arial" w:cs="Arial" w:eastAsia="Arial" w:hAnsi="Arial"/>
          <w:sz w:val="16"/>
          <w:szCs w:val="16"/>
          <w:color w:val="auto"/>
        </w:rPr>
        <w:t>RSHUDWLQJ</w:t>
      </w:r>
      <w:r>
        <w:rPr>
          <w:rFonts w:ascii="PMingLiU" w:cs="PMingLiU" w:eastAsia="PMingLiU" w:hAnsi="PMingLiU"/>
          <w:sz w:val="16"/>
          <w:szCs w:val="16"/>
          <w:color w:val="auto"/>
        </w:rPr>
        <w:t/>
      </w:r>
      <w:r>
        <w:rPr>
          <w:rFonts w:ascii="Arial" w:cs="Arial" w:eastAsia="Arial" w:hAnsi="Arial"/>
          <w:sz w:val="16"/>
          <w:szCs w:val="16"/>
          <w:color w:val="auto"/>
        </w:rPr>
        <w:t>OHYHUDJH</w:t>
      </w:r>
      <w:r>
        <w:rPr>
          <w:rFonts w:ascii="PMingLiU" w:cs="PMingLiU" w:eastAsia="PMingLiU" w:hAnsi="PMingLiU"/>
          <w:sz w:val="16"/>
          <w:szCs w:val="16"/>
          <w:color w:val="auto"/>
        </w:rPr>
        <w:t/>
      </w:r>
      <w:r>
        <w:rPr>
          <w:rFonts w:ascii="Arial" w:cs="Arial" w:eastAsia="Arial" w:hAnsi="Arial"/>
          <w:sz w:val="16"/>
          <w:szCs w:val="16"/>
          <w:color w:val="auto"/>
        </w:rPr>
        <w:t>ZKLOH</w:t>
      </w:r>
      <w:r>
        <w:rPr>
          <w:rFonts w:ascii="PMingLiU" w:cs="PMingLiU" w:eastAsia="PMingLiU" w:hAnsi="PMingLiU"/>
          <w:sz w:val="16"/>
          <w:szCs w:val="16"/>
          <w:color w:val="auto"/>
        </w:rPr>
        <w:t/>
      </w:r>
      <w:r>
        <w:rPr>
          <w:rFonts w:ascii="Arial" w:cs="Arial" w:eastAsia="Arial" w:hAnsi="Arial"/>
          <w:sz w:val="16"/>
          <w:szCs w:val="16"/>
          <w:color w:val="auto"/>
        </w:rPr>
        <w:t>FRQWLQXLQJ</w:t>
      </w:r>
      <w:r>
        <w:rPr>
          <w:rFonts w:ascii="PMingLiU" w:cs="PMingLiU" w:eastAsia="PMingLiU" w:hAnsi="PMingLiU"/>
          <w:sz w:val="16"/>
          <w:szCs w:val="16"/>
          <w:color w:val="auto"/>
        </w:rPr>
        <w:t/>
      </w:r>
      <w:r>
        <w:rPr>
          <w:rFonts w:ascii="Arial" w:cs="Arial" w:eastAsia="Arial" w:hAnsi="Arial"/>
          <w:sz w:val="16"/>
          <w:szCs w:val="16"/>
          <w:color w:val="auto"/>
        </w:rPr>
        <w:t xml:space="preserve"> WR</w:t>
      </w:r>
      <w:r>
        <w:rPr>
          <w:rFonts w:ascii="PMingLiU" w:cs="PMingLiU" w:eastAsia="PMingLiU" w:hAnsi="PMingLiU"/>
          <w:sz w:val="16"/>
          <w:szCs w:val="16"/>
          <w:color w:val="auto"/>
        </w:rPr>
        <w:t/>
      </w:r>
      <w:r>
        <w:rPr>
          <w:rFonts w:ascii="Arial" w:cs="Arial" w:eastAsia="Arial" w:hAnsi="Arial"/>
          <w:sz w:val="16"/>
          <w:szCs w:val="16"/>
          <w:color w:val="auto"/>
        </w:rPr>
        <w:t>UHLQYHVW</w:t>
      </w:r>
      <w:r>
        <w:rPr>
          <w:rFonts w:ascii="PMingLiU" w:cs="PMingLiU" w:eastAsia="PMingLiU" w:hAnsi="PMingLiU"/>
          <w:sz w:val="16"/>
          <w:szCs w:val="16"/>
          <w:color w:val="auto"/>
        </w:rPr>
        <w:t/>
      </w:r>
      <w:r>
        <w:rPr>
          <w:rFonts w:ascii="Arial" w:cs="Arial" w:eastAsia="Arial" w:hAnsi="Arial"/>
          <w:sz w:val="16"/>
          <w:szCs w:val="16"/>
          <w:color w:val="auto"/>
        </w:rPr>
        <w:t>LQ</w:t>
      </w:r>
      <w:r>
        <w:rPr>
          <w:rFonts w:ascii="PMingLiU" w:cs="PMingLiU" w:eastAsia="PMingLiU" w:hAnsi="PMingLiU"/>
          <w:sz w:val="16"/>
          <w:szCs w:val="16"/>
          <w:color w:val="auto"/>
        </w:rPr>
        <w:t/>
      </w:r>
      <w:r>
        <w:rPr>
          <w:rFonts w:ascii="Arial" w:cs="Arial" w:eastAsia="Arial" w:hAnsi="Arial"/>
          <w:sz w:val="16"/>
          <w:szCs w:val="16"/>
          <w:color w:val="auto"/>
        </w:rPr>
        <w:t>D</w:t>
      </w:r>
      <w:r>
        <w:rPr>
          <w:rFonts w:ascii="PMingLiU" w:cs="PMingLiU" w:eastAsia="PMingLiU" w:hAnsi="PMingLiU"/>
          <w:sz w:val="16"/>
          <w:szCs w:val="16"/>
          <w:color w:val="auto"/>
        </w:rPr>
        <w:t/>
      </w:r>
      <w:r>
        <w:rPr>
          <w:rFonts w:ascii="Arial" w:cs="Arial" w:eastAsia="Arial" w:hAnsi="Arial"/>
          <w:sz w:val="16"/>
          <w:szCs w:val="16"/>
          <w:color w:val="auto"/>
        </w:rPr>
        <w:t>SULRULWL]HG</w:t>
      </w:r>
      <w:r>
        <w:rPr>
          <w:rFonts w:ascii="PMingLiU" w:cs="PMingLiU" w:eastAsia="PMingLiU" w:hAnsi="PMingLiU"/>
          <w:sz w:val="16"/>
          <w:szCs w:val="16"/>
          <w:color w:val="auto"/>
        </w:rPr>
        <w:t/>
      </w:r>
      <w:r>
        <w:rPr>
          <w:rFonts w:ascii="Arial" w:cs="Arial" w:eastAsia="Arial" w:hAnsi="Arial"/>
          <w:sz w:val="16"/>
          <w:szCs w:val="16"/>
          <w:color w:val="auto"/>
        </w:rPr>
        <w:t>VHW</w:t>
      </w:r>
      <w:r>
        <w:rPr>
          <w:rFonts w:ascii="PMingLiU" w:cs="PMingLiU" w:eastAsia="PMingLiU" w:hAnsi="PMingLiU"/>
          <w:sz w:val="16"/>
          <w:szCs w:val="16"/>
          <w:color w:val="auto"/>
        </w:rPr>
        <w:t/>
      </w:r>
      <w:r>
        <w:rPr>
          <w:rFonts w:ascii="Arial" w:cs="Arial" w:eastAsia="Arial" w:hAnsi="Arial"/>
          <w:sz w:val="16"/>
          <w:szCs w:val="16"/>
          <w:color w:val="auto"/>
        </w:rPr>
        <w:t>RI</w:t>
      </w:r>
      <w:r>
        <w:rPr>
          <w:rFonts w:ascii="PMingLiU" w:cs="PMingLiU" w:eastAsia="PMingLiU" w:hAnsi="PMingLiU"/>
          <w:sz w:val="16"/>
          <w:szCs w:val="16"/>
          <w:color w:val="auto"/>
        </w:rPr>
        <w:t/>
      </w:r>
      <w:r>
        <w:rPr>
          <w:rFonts w:ascii="Arial" w:cs="Arial" w:eastAsia="Arial" w:hAnsi="Arial"/>
          <w:sz w:val="16"/>
          <w:szCs w:val="16"/>
          <w:color w:val="auto"/>
        </w:rPr>
        <w:t>UHVHDUFK</w:t>
      </w:r>
      <w:r>
        <w:rPr>
          <w:rFonts w:ascii="PMingLiU" w:cs="PMingLiU" w:eastAsia="PMingLiU" w:hAnsi="PMingLiU"/>
          <w:sz w:val="16"/>
          <w:szCs w:val="16"/>
          <w:color w:val="auto"/>
        </w:rPr>
        <w:t/>
      </w:r>
      <w:r>
        <w:rPr>
          <w:rFonts w:ascii="Arial" w:cs="Arial" w:eastAsia="Arial" w:hAnsi="Arial"/>
          <w:sz w:val="16"/>
          <w:szCs w:val="16"/>
          <w:color w:val="auto"/>
        </w:rPr>
        <w:t>DQG</w:t>
      </w:r>
      <w:r>
        <w:rPr>
          <w:rFonts w:ascii="PMingLiU" w:cs="PMingLiU" w:eastAsia="PMingLiU" w:hAnsi="PMingLiU"/>
          <w:sz w:val="16"/>
          <w:szCs w:val="16"/>
          <w:color w:val="auto"/>
        </w:rPr>
        <w:t/>
      </w:r>
      <w:r>
        <w:rPr>
          <w:rFonts w:ascii="Arial" w:cs="Arial" w:eastAsia="Arial" w:hAnsi="Arial"/>
          <w:sz w:val="16"/>
          <w:szCs w:val="16"/>
          <w:color w:val="auto"/>
        </w:rPr>
        <w:t xml:space="preserve"> GHYHORSPHQW</w:t>
      </w:r>
      <w:r>
        <w:rPr>
          <w:rFonts w:ascii="PMingLiU" w:cs="PMingLiU" w:eastAsia="PMingLiU" w:hAnsi="PMingLiU"/>
          <w:sz w:val="16"/>
          <w:szCs w:val="16"/>
          <w:color w:val="auto"/>
        </w:rPr>
        <w:t/>
      </w:r>
      <w:r>
        <w:rPr>
          <w:rFonts w:ascii="Arial" w:cs="Arial" w:eastAsia="Arial" w:hAnsi="Arial"/>
          <w:sz w:val="16"/>
          <w:szCs w:val="16"/>
          <w:color w:val="auto"/>
        </w:rPr>
        <w:t>5 '</w:t>
      </w:r>
      <w:r>
        <w:rPr>
          <w:rFonts w:ascii="PMingLiU" w:cs="PMingLiU" w:eastAsia="PMingLiU" w:hAnsi="PMingLiU"/>
          <w:sz w:val="16"/>
          <w:szCs w:val="16"/>
          <w:color w:val="auto"/>
        </w:rPr>
        <w:t/>
      </w:r>
      <w:r>
        <w:rPr>
          <w:rFonts w:ascii="Arial" w:cs="Arial" w:eastAsia="Arial" w:hAnsi="Arial"/>
          <w:sz w:val="16"/>
          <w:szCs w:val="16"/>
          <w:color w:val="auto"/>
        </w:rPr>
        <w:t>SURMHFWV</w:t>
      </w:r>
      <w:r>
        <w:rPr>
          <w:rFonts w:ascii="PMingLiU" w:cs="PMingLiU" w:eastAsia="PMingLiU" w:hAnsi="PMingLiU"/>
          <w:sz w:val="16"/>
          <w:szCs w:val="16"/>
          <w:color w:val="auto"/>
        </w:rPr>
        <w:t/>
      </w:r>
      <w:r>
        <w:rPr>
          <w:rFonts w:ascii="Arial" w:cs="Arial" w:eastAsia="Arial" w:hAnsi="Arial"/>
          <w:sz w:val="16"/>
          <w:szCs w:val="16"/>
          <w:color w:val="auto"/>
        </w:rPr>
        <w:t>WR</w:t>
      </w:r>
      <w:r>
        <w:rPr>
          <w:rFonts w:ascii="PMingLiU" w:cs="PMingLiU" w:eastAsia="PMingLiU" w:hAnsi="PMingLiU"/>
          <w:sz w:val="16"/>
          <w:szCs w:val="16"/>
          <w:color w:val="auto"/>
        </w:rPr>
        <w:t/>
      </w:r>
      <w:r>
        <w:rPr>
          <w:rFonts w:ascii="Arial" w:cs="Arial" w:eastAsia="Arial" w:hAnsi="Arial"/>
          <w:sz w:val="16"/>
          <w:szCs w:val="16"/>
          <w:color w:val="auto"/>
        </w:rPr>
        <w:t>FRQWLQXH</w:t>
      </w:r>
      <w:r>
        <w:rPr>
          <w:rFonts w:ascii="PMingLiU" w:cs="PMingLiU" w:eastAsia="PMingLiU" w:hAnsi="PMingLiU"/>
          <w:sz w:val="16"/>
          <w:szCs w:val="16"/>
          <w:color w:val="auto"/>
        </w:rPr>
        <w:t/>
      </w:r>
    </w:p>
    <w:p>
      <w:pPr>
        <w:spacing w:after="0" w:line="5" w:lineRule="exact"/>
        <w:rPr>
          <w:sz w:val="20"/>
          <w:szCs w:val="20"/>
          <w:color w:val="auto"/>
        </w:rPr>
      </w:pPr>
    </w:p>
    <w:p>
      <w:pPr>
        <w:ind w:right="100"/>
        <w:spacing w:after="0" w:line="306" w:lineRule="exact"/>
        <w:rPr>
          <w:sz w:val="20"/>
          <w:szCs w:val="20"/>
          <w:color w:val="auto"/>
        </w:rPr>
      </w:pPr>
      <w:r>
        <w:rPr>
          <w:rFonts w:ascii="Arial" w:cs="Arial" w:eastAsia="Arial" w:hAnsi="Arial"/>
          <w:sz w:val="18"/>
          <w:szCs w:val="18"/>
          <w:color w:val="auto"/>
        </w:rPr>
        <w:t>FUHDWLQJ</w:t>
      </w:r>
      <w:r>
        <w:rPr>
          <w:rFonts w:ascii="PMingLiU" w:cs="PMingLiU" w:eastAsia="PMingLiU" w:hAnsi="PMingLiU"/>
          <w:sz w:val="18"/>
          <w:szCs w:val="18"/>
          <w:color w:val="auto"/>
        </w:rPr>
        <w:t/>
      </w:r>
      <w:r>
        <w:rPr>
          <w:rFonts w:ascii="Arial" w:cs="Arial" w:eastAsia="Arial" w:hAnsi="Arial"/>
          <w:sz w:val="18"/>
          <w:szCs w:val="18"/>
          <w:color w:val="auto"/>
        </w:rPr>
        <w:t>DPD]LQJ</w:t>
      </w:r>
      <w:r>
        <w:rPr>
          <w:rFonts w:ascii="PMingLiU" w:cs="PMingLiU" w:eastAsia="PMingLiU" w:hAnsi="PMingLiU"/>
          <w:sz w:val="18"/>
          <w:szCs w:val="18"/>
          <w:color w:val="auto"/>
        </w:rPr>
        <w:t/>
      </w:r>
      <w:r>
        <w:rPr>
          <w:rFonts w:ascii="Arial" w:cs="Arial" w:eastAsia="Arial" w:hAnsi="Arial"/>
          <w:sz w:val="18"/>
          <w:szCs w:val="18"/>
          <w:color w:val="auto"/>
        </w:rPr>
        <w:t>RXWFRPHV</w:t>
      </w:r>
      <w:r>
        <w:rPr>
          <w:rFonts w:ascii="PMingLiU" w:cs="PMingLiU" w:eastAsia="PMingLiU" w:hAnsi="PMingLiU"/>
          <w:sz w:val="18"/>
          <w:szCs w:val="18"/>
          <w:color w:val="auto"/>
        </w:rPr>
        <w:t/>
      </w:r>
      <w:r>
        <w:rPr>
          <w:rFonts w:ascii="Arial" w:cs="Arial" w:eastAsia="Arial" w:hAnsi="Arial"/>
          <w:sz w:val="18"/>
          <w:szCs w:val="18"/>
          <w:color w:val="auto"/>
        </w:rPr>
        <w:t>IRU</w:t>
      </w:r>
      <w:r>
        <w:rPr>
          <w:rFonts w:ascii="PMingLiU" w:cs="PMingLiU" w:eastAsia="PMingLiU" w:hAnsi="PMingLiU"/>
          <w:sz w:val="18"/>
          <w:szCs w:val="18"/>
          <w:color w:val="auto"/>
        </w:rPr>
        <w:t/>
      </w:r>
      <w:r>
        <w:rPr>
          <w:rFonts w:ascii="Arial" w:cs="Arial" w:eastAsia="Arial" w:hAnsi="Arial"/>
          <w:sz w:val="18"/>
          <w:szCs w:val="18"/>
          <w:color w:val="auto"/>
        </w:rPr>
        <w:t>FXVWRPHUV</w:t>
      </w:r>
      <w:r>
        <w:rPr>
          <w:rFonts w:ascii="PMingLiU" w:cs="PMingLiU" w:eastAsia="PMingLiU" w:hAnsi="PMingLiU"/>
          <w:sz w:val="18"/>
          <w:szCs w:val="18"/>
          <w:color w:val="auto"/>
        </w:rPr>
        <w:t/>
      </w:r>
      <w:r>
        <w:rPr>
          <w:rFonts w:ascii="Arial" w:cs="Arial" w:eastAsia="Arial" w:hAnsi="Arial"/>
          <w:sz w:val="18"/>
          <w:szCs w:val="18"/>
          <w:color w:val="auto"/>
        </w:rPr>
        <w:t>ΖQ</w:t>
      </w:r>
      <w:r>
        <w:rPr>
          <w:rFonts w:ascii="PMingLiU" w:cs="PMingLiU" w:eastAsia="PMingLiU" w:hAnsi="PMingLiU"/>
          <w:sz w:val="18"/>
          <w:szCs w:val="18"/>
          <w:color w:val="auto"/>
        </w:rPr>
        <w:t/>
      </w:r>
      <w:r>
        <w:rPr>
          <w:rFonts w:ascii="Arial" w:cs="Arial" w:eastAsia="Arial" w:hAnsi="Arial"/>
          <w:sz w:val="18"/>
          <w:szCs w:val="18"/>
          <w:color w:val="auto"/>
        </w:rPr>
        <w:t xml:space="preserve"> SULRU</w:t>
      </w:r>
      <w:r>
        <w:rPr>
          <w:rFonts w:ascii="PMingLiU" w:cs="PMingLiU" w:eastAsia="PMingLiU" w:hAnsi="PMingLiU"/>
          <w:sz w:val="18"/>
          <w:szCs w:val="18"/>
          <w:color w:val="auto"/>
        </w:rPr>
        <w:t/>
      </w:r>
      <w:r>
        <w:rPr>
          <w:rFonts w:ascii="Arial" w:cs="Arial" w:eastAsia="Arial" w:hAnsi="Arial"/>
          <w:sz w:val="18"/>
          <w:szCs w:val="18"/>
          <w:color w:val="auto"/>
        </w:rPr>
        <w:t>SHULRGV</w:t>
      </w:r>
      <w:r>
        <w:rPr>
          <w:rFonts w:ascii="PMingLiU" w:cs="PMingLiU" w:eastAsia="PMingLiU" w:hAnsi="PMingLiU"/>
          <w:sz w:val="18"/>
          <w:szCs w:val="18"/>
          <w:color w:val="auto"/>
        </w:rPr>
        <w:t/>
      </w:r>
      <w:r>
        <w:rPr>
          <w:rFonts w:ascii="Arial" w:cs="Arial" w:eastAsia="Arial" w:hAnsi="Arial"/>
          <w:sz w:val="18"/>
          <w:szCs w:val="18"/>
          <w:color w:val="auto"/>
        </w:rPr>
        <w:t>7ZLOLR</w:t>
      </w:r>
      <w:r>
        <w:rPr>
          <w:rFonts w:ascii="PMingLiU" w:cs="PMingLiU" w:eastAsia="PMingLiU" w:hAnsi="PMingLiU"/>
          <w:sz w:val="18"/>
          <w:szCs w:val="18"/>
          <w:color w:val="auto"/>
        </w:rPr>
        <w:t/>
      </w:r>
      <w:r>
        <w:rPr>
          <w:rFonts w:ascii="Arial" w:cs="Arial" w:eastAsia="Arial" w:hAnsi="Arial"/>
          <w:sz w:val="18"/>
          <w:szCs w:val="18"/>
          <w:color w:val="auto"/>
        </w:rPr>
        <w:t>ZDV</w:t>
      </w:r>
      <w:r>
        <w:rPr>
          <w:rFonts w:ascii="PMingLiU" w:cs="PMingLiU" w:eastAsia="PMingLiU" w:hAnsi="PMingLiU"/>
          <w:sz w:val="18"/>
          <w:szCs w:val="18"/>
          <w:color w:val="auto"/>
        </w:rPr>
        <w:t/>
      </w:r>
      <w:r>
        <w:rPr>
          <w:rFonts w:ascii="Arial" w:cs="Arial" w:eastAsia="Arial" w:hAnsi="Arial"/>
          <w:sz w:val="18"/>
          <w:szCs w:val="18"/>
          <w:color w:val="auto"/>
        </w:rPr>
        <w:t>DPRQJ</w:t>
      </w:r>
      <w:r>
        <w:rPr>
          <w:rFonts w:ascii="PMingLiU" w:cs="PMingLiU" w:eastAsia="PMingLiU" w:hAnsi="PMingLiU"/>
          <w:sz w:val="18"/>
          <w:szCs w:val="18"/>
          <w:color w:val="auto"/>
        </w:rPr>
        <w:t/>
      </w:r>
      <w:r>
        <w:rPr>
          <w:rFonts w:ascii="Arial" w:cs="Arial" w:eastAsia="Arial" w:hAnsi="Arial"/>
          <w:sz w:val="18"/>
          <w:szCs w:val="18"/>
          <w:color w:val="auto"/>
        </w:rPr>
        <w:t>WKH</w:t>
      </w:r>
      <w:r>
        <w:rPr>
          <w:rFonts w:ascii="PMingLiU" w:cs="PMingLiU" w:eastAsia="PMingLiU" w:hAnsi="PMingLiU"/>
          <w:sz w:val="18"/>
          <w:szCs w:val="18"/>
          <w:color w:val="auto"/>
        </w:rPr>
        <w:t/>
      </w:r>
      <w:r>
        <w:rPr>
          <w:rFonts w:ascii="Arial" w:cs="Arial" w:eastAsia="Arial" w:hAnsi="Arial"/>
          <w:sz w:val="18"/>
          <w:szCs w:val="18"/>
          <w:color w:val="auto"/>
        </w:rPr>
        <w:t>IDVWHVW</w:t>
      </w:r>
      <w:r>
        <w:rPr>
          <w:rFonts w:ascii="PMingLiU" w:cs="PMingLiU" w:eastAsia="PMingLiU" w:hAnsi="PMingLiU"/>
          <w:sz w:val="18"/>
          <w:szCs w:val="18"/>
          <w:color w:val="auto"/>
        </w:rPr>
        <w:t/>
      </w:r>
      <w:r>
        <w:rPr>
          <w:rFonts w:ascii="Arial" w:cs="Arial" w:eastAsia="Arial" w:hAnsi="Arial"/>
          <w:sz w:val="18"/>
          <w:szCs w:val="18"/>
          <w:color w:val="auto"/>
        </w:rPr>
        <w:t xml:space="preserve"> JURZLQJ</w:t>
      </w:r>
      <w:r>
        <w:rPr>
          <w:rFonts w:ascii="PMingLiU" w:cs="PMingLiU" w:eastAsia="PMingLiU" w:hAnsi="PMingLiU"/>
          <w:sz w:val="18"/>
          <w:szCs w:val="18"/>
          <w:color w:val="auto"/>
        </w:rPr>
        <w:t/>
      </w:r>
      <w:r>
        <w:rPr>
          <w:rFonts w:ascii="Arial" w:cs="Arial" w:eastAsia="Arial" w:hAnsi="Arial"/>
          <w:sz w:val="18"/>
          <w:szCs w:val="18"/>
          <w:color w:val="auto"/>
        </w:rPr>
        <w:t>FRPSDQLHV</w:t>
      </w:r>
      <w:r>
        <w:rPr>
          <w:rFonts w:ascii="PMingLiU" w:cs="PMingLiU" w:eastAsia="PMingLiU" w:hAnsi="PMingLiU"/>
          <w:sz w:val="18"/>
          <w:szCs w:val="18"/>
          <w:color w:val="auto"/>
        </w:rPr>
        <w:t/>
      </w:r>
      <w:r>
        <w:rPr>
          <w:rFonts w:ascii="Arial" w:cs="Arial" w:eastAsia="Arial" w:hAnsi="Arial"/>
          <w:sz w:val="18"/>
          <w:szCs w:val="18"/>
          <w:color w:val="auto"/>
        </w:rPr>
        <w:t>LQ</w:t>
      </w:r>
      <w:r>
        <w:rPr>
          <w:rFonts w:ascii="PMingLiU" w:cs="PMingLiU" w:eastAsia="PMingLiU" w:hAnsi="PMingLiU"/>
          <w:sz w:val="18"/>
          <w:szCs w:val="18"/>
          <w:color w:val="auto"/>
        </w:rPr>
        <w:t/>
      </w:r>
      <w:r>
        <w:rPr>
          <w:rFonts w:ascii="Arial" w:cs="Arial" w:eastAsia="Arial" w:hAnsi="Arial"/>
          <w:sz w:val="18"/>
          <w:szCs w:val="18"/>
          <w:color w:val="auto"/>
        </w:rPr>
        <w:t>WKH</w:t>
      </w:r>
      <w:r>
        <w:rPr>
          <w:rFonts w:ascii="PMingLiU" w:cs="PMingLiU" w:eastAsia="PMingLiU" w:hAnsi="PMingLiU"/>
          <w:sz w:val="18"/>
          <w:szCs w:val="18"/>
          <w:color w:val="auto"/>
        </w:rPr>
        <w:t/>
      </w:r>
      <w:r>
        <w:rPr>
          <w:rFonts w:ascii="Arial" w:cs="Arial" w:eastAsia="Arial" w:hAnsi="Arial"/>
          <w:sz w:val="18"/>
          <w:szCs w:val="18"/>
          <w:color w:val="auto"/>
        </w:rPr>
        <w:t>KLVWRU\</w:t>
      </w:r>
      <w:r>
        <w:rPr>
          <w:rFonts w:ascii="PMingLiU" w:cs="PMingLiU" w:eastAsia="PMingLiU" w:hAnsi="PMingLiU"/>
          <w:sz w:val="18"/>
          <w:szCs w:val="18"/>
          <w:color w:val="auto"/>
        </w:rPr>
        <w:t/>
      </w:r>
      <w:r>
        <w:rPr>
          <w:rFonts w:ascii="Arial" w:cs="Arial" w:eastAsia="Arial" w:hAnsi="Arial"/>
          <w:sz w:val="18"/>
          <w:szCs w:val="18"/>
          <w:color w:val="auto"/>
        </w:rPr>
        <w:t>RI</w:t>
      </w:r>
      <w:r>
        <w:rPr>
          <w:rFonts w:ascii="PMingLiU" w:cs="PMingLiU" w:eastAsia="PMingLiU" w:hAnsi="PMingLiU"/>
          <w:sz w:val="18"/>
          <w:szCs w:val="18"/>
          <w:color w:val="auto"/>
        </w:rPr>
        <w:t/>
      </w:r>
      <w:r>
        <w:rPr>
          <w:rFonts w:ascii="Arial" w:cs="Arial" w:eastAsia="Arial" w:hAnsi="Arial"/>
          <w:sz w:val="18"/>
          <w:szCs w:val="18"/>
          <w:color w:val="auto"/>
        </w:rPr>
        <w:t>VRIWZDUH</w:t>
      </w:r>
      <w:r>
        <w:rPr>
          <w:rFonts w:ascii="PMingLiU" w:cs="PMingLiU" w:eastAsia="PMingLiU" w:hAnsi="PMingLiU"/>
          <w:sz w:val="18"/>
          <w:szCs w:val="18"/>
          <w:color w:val="auto"/>
        </w:rPr>
        <w:t/>
      </w:r>
      <w:r>
        <w:rPr>
          <w:rFonts w:ascii="Arial" w:cs="Arial" w:eastAsia="Arial" w:hAnsi="Arial"/>
          <w:sz w:val="18"/>
          <w:szCs w:val="18"/>
          <w:color w:val="auto"/>
        </w:rPr>
        <w:t xml:space="preserve"> VXSHUFKDUJHG</w:t>
      </w:r>
      <w:r>
        <w:rPr>
          <w:rFonts w:ascii="PMingLiU" w:cs="PMingLiU" w:eastAsia="PMingLiU" w:hAnsi="PMingLiU"/>
          <w:sz w:val="18"/>
          <w:szCs w:val="18"/>
          <w:color w:val="auto"/>
        </w:rPr>
        <w:t/>
      </w:r>
      <w:r>
        <w:rPr>
          <w:rFonts w:ascii="Arial" w:cs="Arial" w:eastAsia="Arial" w:hAnsi="Arial"/>
          <w:sz w:val="18"/>
          <w:szCs w:val="18"/>
          <w:color w:val="auto"/>
        </w:rPr>
        <w:t>LQ</w:t>
      </w:r>
      <w:r>
        <w:rPr>
          <w:rFonts w:ascii="PMingLiU" w:cs="PMingLiU" w:eastAsia="PMingLiU" w:hAnsi="PMingLiU"/>
          <w:sz w:val="18"/>
          <w:szCs w:val="18"/>
          <w:color w:val="auto"/>
        </w:rPr>
        <w:t/>
      </w:r>
      <w:r>
        <w:rPr>
          <w:rFonts w:ascii="Arial" w:cs="Arial" w:eastAsia="Arial" w:hAnsi="Arial"/>
          <w:sz w:val="18"/>
          <w:szCs w:val="18"/>
          <w:color w:val="auto"/>
        </w:rPr>
        <w:t>WKH</w:t>
      </w:r>
      <w:r>
        <w:rPr>
          <w:rFonts w:ascii="PMingLiU" w:cs="PMingLiU" w:eastAsia="PMingLiU" w:hAnsi="PMingLiU"/>
          <w:sz w:val="18"/>
          <w:szCs w:val="18"/>
          <w:color w:val="auto"/>
        </w:rPr>
        <w:t/>
      </w:r>
      <w:r>
        <w:rPr>
          <w:rFonts w:ascii="Arial" w:cs="Arial" w:eastAsia="Arial" w:hAnsi="Arial"/>
          <w:sz w:val="18"/>
          <w:szCs w:val="18"/>
          <w:color w:val="auto"/>
        </w:rPr>
        <w:t>UHFHQW</w:t>
      </w:r>
      <w:r>
        <w:rPr>
          <w:rFonts w:ascii="PMingLiU" w:cs="PMingLiU" w:eastAsia="PMingLiU" w:hAnsi="PMingLiU"/>
          <w:sz w:val="18"/>
          <w:szCs w:val="18"/>
          <w:color w:val="auto"/>
        </w:rPr>
        <w:t/>
      </w:r>
      <w:r>
        <w:rPr>
          <w:rFonts w:ascii="Arial" w:cs="Arial" w:eastAsia="Arial" w:hAnsi="Arial"/>
          <w:sz w:val="18"/>
          <w:szCs w:val="18"/>
          <w:color w:val="auto"/>
        </w:rPr>
        <w:t>SDVW</w:t>
      </w:r>
      <w:r>
        <w:rPr>
          <w:rFonts w:ascii="PMingLiU" w:cs="PMingLiU" w:eastAsia="PMingLiU" w:hAnsi="PMingLiU"/>
          <w:sz w:val="18"/>
          <w:szCs w:val="18"/>
          <w:color w:val="auto"/>
        </w:rPr>
        <w:t/>
      </w:r>
      <w:r>
        <w:rPr>
          <w:rFonts w:ascii="Arial" w:cs="Arial" w:eastAsia="Arial" w:hAnsi="Arial"/>
          <w:sz w:val="18"/>
          <w:szCs w:val="18"/>
          <w:color w:val="auto"/>
        </w:rPr>
        <w:t>E\</w:t>
      </w:r>
      <w:r>
        <w:rPr>
          <w:rFonts w:ascii="PMingLiU" w:cs="PMingLiU" w:eastAsia="PMingLiU" w:hAnsi="PMingLiU"/>
          <w:sz w:val="18"/>
          <w:szCs w:val="18"/>
          <w:color w:val="auto"/>
        </w:rPr>
        <w:t/>
      </w:r>
      <w:r>
        <w:rPr>
          <w:rFonts w:ascii="Arial" w:cs="Arial" w:eastAsia="Arial" w:hAnsi="Arial"/>
          <w:sz w:val="18"/>
          <w:szCs w:val="18"/>
          <w:color w:val="auto"/>
        </w:rPr>
        <w:t>WKH</w:t>
      </w:r>
      <w:r>
        <w:rPr>
          <w:rFonts w:ascii="PMingLiU" w:cs="PMingLiU" w:eastAsia="PMingLiU" w:hAnsi="PMingLiU"/>
          <w:sz w:val="18"/>
          <w:szCs w:val="18"/>
          <w:color w:val="auto"/>
        </w:rPr>
        <w:t/>
      </w:r>
      <w:r>
        <w:rPr>
          <w:rFonts w:ascii="Arial" w:cs="Arial" w:eastAsia="Arial" w:hAnsi="Arial"/>
          <w:sz w:val="18"/>
          <w:szCs w:val="18"/>
          <w:color w:val="auto"/>
        </w:rPr>
        <w:t xml:space="preserve"> SDQGHPLF</w:t>
      </w:r>
      <w:r>
        <w:rPr>
          <w:rFonts w:ascii="PMingLiU" w:cs="PMingLiU" w:eastAsia="PMingLiU" w:hAnsi="PMingLiU"/>
          <w:sz w:val="18"/>
          <w:szCs w:val="18"/>
          <w:color w:val="auto"/>
        </w:rPr>
        <w:t/>
      </w:r>
      <w:r>
        <w:rPr>
          <w:rFonts w:ascii="Arial" w:cs="Arial" w:eastAsia="Arial" w:hAnsi="Arial"/>
          <w:sz w:val="18"/>
          <w:szCs w:val="18"/>
          <w:color w:val="auto"/>
        </w:rPr>
        <w:t>DQG</w:t>
      </w:r>
      <w:r>
        <w:rPr>
          <w:rFonts w:ascii="PMingLiU" w:cs="PMingLiU" w:eastAsia="PMingLiU" w:hAnsi="PMingLiU"/>
          <w:sz w:val="18"/>
          <w:szCs w:val="18"/>
          <w:color w:val="auto"/>
        </w:rPr>
        <w:t/>
      </w:r>
      <w:r>
        <w:rPr>
          <w:rFonts w:ascii="Arial" w:cs="Arial" w:eastAsia="Arial" w:hAnsi="Arial"/>
          <w:sz w:val="18"/>
          <w:szCs w:val="18"/>
          <w:color w:val="auto"/>
        </w:rPr>
        <w:t>WKH</w:t>
      </w:r>
      <w:r>
        <w:rPr>
          <w:rFonts w:ascii="PMingLiU" w:cs="PMingLiU" w:eastAsia="PMingLiU" w:hAnsi="PMingLiU"/>
          <w:sz w:val="18"/>
          <w:szCs w:val="18"/>
          <w:color w:val="auto"/>
        </w:rPr>
        <w:t/>
      </w:r>
      <w:r>
        <w:rPr>
          <w:rFonts w:ascii="Arial" w:cs="Arial" w:eastAsia="Arial" w:hAnsi="Arial"/>
          <w:sz w:val="18"/>
          <w:szCs w:val="18"/>
          <w:color w:val="auto"/>
        </w:rPr>
        <w:t>LPSDFW</w:t>
      </w:r>
      <w:r>
        <w:rPr>
          <w:rFonts w:ascii="PMingLiU" w:cs="PMingLiU" w:eastAsia="PMingLiU" w:hAnsi="PMingLiU"/>
          <w:sz w:val="18"/>
          <w:szCs w:val="18"/>
          <w:color w:val="auto"/>
        </w:rPr>
        <w:t/>
      </w:r>
      <w:r>
        <w:rPr>
          <w:rFonts w:ascii="Arial" w:cs="Arial" w:eastAsia="Arial" w:hAnsi="Arial"/>
          <w:sz w:val="18"/>
          <w:szCs w:val="18"/>
          <w:color w:val="auto"/>
        </w:rPr>
        <w:t>LW</w:t>
      </w:r>
      <w:r>
        <w:rPr>
          <w:rFonts w:ascii="PMingLiU" w:cs="PMingLiU" w:eastAsia="PMingLiU" w:hAnsi="PMingLiU"/>
          <w:sz w:val="18"/>
          <w:szCs w:val="18"/>
          <w:color w:val="auto"/>
        </w:rPr>
        <w:t/>
      </w:r>
      <w:r>
        <w:rPr>
          <w:rFonts w:ascii="Arial" w:cs="Arial" w:eastAsia="Arial" w:hAnsi="Arial"/>
          <w:sz w:val="18"/>
          <w:szCs w:val="18"/>
          <w:color w:val="auto"/>
        </w:rPr>
        <w:t>KDG</w:t>
      </w:r>
      <w:r>
        <w:rPr>
          <w:rFonts w:ascii="PMingLiU" w:cs="PMingLiU" w:eastAsia="PMingLiU" w:hAnsi="PMingLiU"/>
          <w:sz w:val="18"/>
          <w:szCs w:val="18"/>
          <w:color w:val="auto"/>
        </w:rPr>
        <w:t/>
      </w:r>
      <w:r>
        <w:rPr>
          <w:rFonts w:ascii="Arial" w:cs="Arial" w:eastAsia="Arial" w:hAnsi="Arial"/>
          <w:sz w:val="18"/>
          <w:szCs w:val="18"/>
          <w:color w:val="auto"/>
        </w:rPr>
        <w:t>RQ</w:t>
      </w:r>
      <w:r>
        <w:rPr>
          <w:rFonts w:ascii="PMingLiU" w:cs="PMingLiU" w:eastAsia="PMingLiU" w:hAnsi="PMingLiU"/>
          <w:sz w:val="18"/>
          <w:szCs w:val="18"/>
          <w:color w:val="auto"/>
        </w:rPr>
        <w:t/>
      </w:r>
      <w:r>
        <w:rPr>
          <w:rFonts w:ascii="Arial" w:cs="Arial" w:eastAsia="Arial" w:hAnsi="Arial"/>
          <w:sz w:val="18"/>
          <w:szCs w:val="18"/>
          <w:color w:val="auto"/>
        </w:rPr>
        <w:t>GLJLWDO</w:t>
      </w:r>
      <w:r>
        <w:rPr>
          <w:rFonts w:ascii="PMingLiU" w:cs="PMingLiU" w:eastAsia="PMingLiU" w:hAnsi="PMingLiU"/>
          <w:sz w:val="18"/>
          <w:szCs w:val="18"/>
          <w:color w:val="auto"/>
        </w:rPr>
        <w:t/>
      </w:r>
      <w:r>
        <w:rPr>
          <w:rFonts w:ascii="Arial" w:cs="Arial" w:eastAsia="Arial" w:hAnsi="Arial"/>
          <w:sz w:val="18"/>
          <w:szCs w:val="18"/>
          <w:color w:val="auto"/>
        </w:rPr>
        <w:t xml:space="preserve"> HQJDJHPHQW</w:t>
      </w:r>
      <w:r>
        <w:rPr>
          <w:rFonts w:ascii="PMingLiU" w:cs="PMingLiU" w:eastAsia="PMingLiU" w:hAnsi="PMingLiU"/>
          <w:sz w:val="18"/>
          <w:szCs w:val="18"/>
          <w:color w:val="auto"/>
        </w:rPr>
        <w:t/>
      </w:r>
      <w:r>
        <w:rPr>
          <w:rFonts w:ascii="Arial" w:cs="Arial" w:eastAsia="Arial" w:hAnsi="Arial"/>
          <w:sz w:val="18"/>
          <w:szCs w:val="18"/>
          <w:color w:val="auto"/>
        </w:rPr>
        <w:t>%XW</w:t>
      </w:r>
      <w:r>
        <w:rPr>
          <w:rFonts w:ascii="PMingLiU" w:cs="PMingLiU" w:eastAsia="PMingLiU" w:hAnsi="PMingLiU"/>
          <w:sz w:val="18"/>
          <w:szCs w:val="18"/>
          <w:color w:val="auto"/>
        </w:rPr>
        <w:t/>
      </w:r>
      <w:r>
        <w:rPr>
          <w:rFonts w:ascii="Arial" w:cs="Arial" w:eastAsia="Arial" w:hAnsi="Arial"/>
          <w:sz w:val="18"/>
          <w:szCs w:val="18"/>
          <w:color w:val="auto"/>
        </w:rPr>
        <w:t>WR</w:t>
      </w:r>
      <w:r>
        <w:rPr>
          <w:rFonts w:ascii="PMingLiU" w:cs="PMingLiU" w:eastAsia="PMingLiU" w:hAnsi="PMingLiU"/>
          <w:sz w:val="18"/>
          <w:szCs w:val="18"/>
          <w:color w:val="auto"/>
        </w:rPr>
        <w:t/>
      </w:r>
      <w:r>
        <w:rPr>
          <w:rFonts w:ascii="Arial" w:cs="Arial" w:eastAsia="Arial" w:hAnsi="Arial"/>
          <w:sz w:val="18"/>
          <w:szCs w:val="18"/>
          <w:color w:val="auto"/>
        </w:rPr>
        <w:t>JHQHUDWH</w:t>
      </w:r>
      <w:r>
        <w:rPr>
          <w:rFonts w:ascii="PMingLiU" w:cs="PMingLiU" w:eastAsia="PMingLiU" w:hAnsi="PMingLiU"/>
          <w:sz w:val="18"/>
          <w:szCs w:val="18"/>
          <w:color w:val="auto"/>
        </w:rPr>
        <w:t/>
      </w:r>
      <w:r>
        <w:rPr>
          <w:rFonts w:ascii="Arial" w:cs="Arial" w:eastAsia="Arial" w:hAnsi="Arial"/>
          <w:sz w:val="18"/>
          <w:szCs w:val="18"/>
          <w:color w:val="auto"/>
        </w:rPr>
        <w:t>WKDW</w:t>
      </w:r>
      <w:r>
        <w:rPr>
          <w:rFonts w:ascii="PMingLiU" w:cs="PMingLiU" w:eastAsia="PMingLiU" w:hAnsi="PMingLiU"/>
          <w:sz w:val="18"/>
          <w:szCs w:val="18"/>
          <w:color w:val="auto"/>
        </w:rPr>
        <w:t/>
      </w:r>
      <w:r>
        <w:rPr>
          <w:rFonts w:ascii="Arial" w:cs="Arial" w:eastAsia="Arial" w:hAnsi="Arial"/>
          <w:sz w:val="18"/>
          <w:szCs w:val="18"/>
          <w:color w:val="auto"/>
        </w:rPr>
        <w:t>JURZWK</w:t>
      </w:r>
      <w:r>
        <w:rPr>
          <w:rFonts w:ascii="PMingLiU" w:cs="PMingLiU" w:eastAsia="PMingLiU" w:hAnsi="PMingLiU"/>
          <w:sz w:val="18"/>
          <w:szCs w:val="18"/>
          <w:color w:val="auto"/>
        </w:rPr>
        <w:t/>
      </w:r>
      <w:r>
        <w:rPr>
          <w:rFonts w:ascii="Arial" w:cs="Arial" w:eastAsia="Arial" w:hAnsi="Arial"/>
          <w:sz w:val="18"/>
          <w:szCs w:val="18"/>
          <w:color w:val="auto"/>
        </w:rPr>
        <w:t>WKH</w:t>
      </w:r>
      <w:r>
        <w:rPr>
          <w:rFonts w:ascii="PMingLiU" w:cs="PMingLiU" w:eastAsia="PMingLiU" w:hAnsi="PMingLiU"/>
          <w:sz w:val="18"/>
          <w:szCs w:val="18"/>
          <w:color w:val="auto"/>
        </w:rPr>
        <w:t/>
      </w:r>
      <w:r>
        <w:rPr>
          <w:rFonts w:ascii="Arial" w:cs="Arial" w:eastAsia="Arial" w:hAnsi="Arial"/>
          <w:sz w:val="18"/>
          <w:szCs w:val="18"/>
          <w:color w:val="auto"/>
        </w:rPr>
        <w:t xml:space="preserve"> FRPSDQ\</w:t>
      </w:r>
      <w:r>
        <w:rPr>
          <w:rFonts w:ascii="PMingLiU" w:cs="PMingLiU" w:eastAsia="PMingLiU" w:hAnsi="PMingLiU"/>
          <w:sz w:val="18"/>
          <w:szCs w:val="18"/>
          <w:color w:val="auto"/>
        </w:rPr>
        <w:t/>
      </w:r>
      <w:r>
        <w:rPr>
          <w:rFonts w:ascii="Arial" w:cs="Arial" w:eastAsia="Arial" w:hAnsi="Arial"/>
          <w:sz w:val="18"/>
          <w:szCs w:val="18"/>
          <w:color w:val="auto"/>
        </w:rPr>
        <w:t>LQYHVWHG</w:t>
      </w:r>
      <w:r>
        <w:rPr>
          <w:rFonts w:ascii="PMingLiU" w:cs="PMingLiU" w:eastAsia="PMingLiU" w:hAnsi="PMingLiU"/>
          <w:sz w:val="18"/>
          <w:szCs w:val="18"/>
          <w:color w:val="auto"/>
        </w:rPr>
        <w:t/>
      </w:r>
      <w:r>
        <w:rPr>
          <w:rFonts w:ascii="Arial" w:cs="Arial" w:eastAsia="Arial" w:hAnsi="Arial"/>
          <w:sz w:val="18"/>
          <w:szCs w:val="18"/>
          <w:color w:val="auto"/>
        </w:rPr>
        <w:t>KHDYLO\</w:t>
      </w:r>
      <w:r>
        <w:rPr>
          <w:rFonts w:ascii="PMingLiU" w:cs="PMingLiU" w:eastAsia="PMingLiU" w:hAnsi="PMingLiU"/>
          <w:sz w:val="18"/>
          <w:szCs w:val="18"/>
          <w:color w:val="auto"/>
        </w:rPr>
        <w:t/>
      </w:r>
      <w:r>
        <w:rPr>
          <w:rFonts w:ascii="Arial" w:cs="Arial" w:eastAsia="Arial" w:hAnsi="Arial"/>
          <w:sz w:val="18"/>
          <w:szCs w:val="18"/>
          <w:color w:val="auto"/>
        </w:rPr>
        <w:t>ZKLFK</w:t>
      </w:r>
      <w:r>
        <w:rPr>
          <w:rFonts w:ascii="PMingLiU" w:cs="PMingLiU" w:eastAsia="PMingLiU" w:hAnsi="PMingLiU"/>
          <w:sz w:val="18"/>
          <w:szCs w:val="18"/>
          <w:color w:val="auto"/>
        </w:rPr>
        <w:t/>
      </w:r>
      <w:r>
        <w:rPr>
          <w:rFonts w:ascii="Arial" w:cs="Arial" w:eastAsia="Arial" w:hAnsi="Arial"/>
          <w:sz w:val="18"/>
          <w:szCs w:val="18"/>
          <w:color w:val="auto"/>
        </w:rPr>
        <w:t>FDXVHG</w:t>
      </w:r>
      <w:r>
        <w:rPr>
          <w:rFonts w:ascii="PMingLiU" w:cs="PMingLiU" w:eastAsia="PMingLiU" w:hAnsi="PMingLiU"/>
          <w:sz w:val="18"/>
          <w:szCs w:val="18"/>
          <w:color w:val="auto"/>
        </w:rPr>
        <w:t/>
      </w:r>
    </w:p>
    <w:p>
      <w:pPr>
        <w:spacing w:after="0" w:line="2" w:lineRule="exact"/>
        <w:rPr>
          <w:sz w:val="20"/>
          <w:szCs w:val="20"/>
          <w:color w:val="auto"/>
        </w:rPr>
      </w:pPr>
    </w:p>
    <w:p>
      <w:pPr>
        <w:ind w:right="240"/>
        <w:spacing w:after="0" w:line="305" w:lineRule="exact"/>
        <w:rPr>
          <w:sz w:val="20"/>
          <w:szCs w:val="20"/>
          <w:color w:val="auto"/>
        </w:rPr>
      </w:pPr>
      <w:r>
        <w:rPr>
          <w:rFonts w:ascii="Arial" w:cs="Arial" w:eastAsia="Arial" w:hAnsi="Arial"/>
          <w:sz w:val="16"/>
          <w:szCs w:val="16"/>
          <w:color w:val="auto"/>
        </w:rPr>
        <w:t>FKDOOHQJHV</w:t>
      </w:r>
      <w:r>
        <w:rPr>
          <w:rFonts w:ascii="PMingLiU" w:cs="PMingLiU" w:eastAsia="PMingLiU" w:hAnsi="PMingLiU"/>
          <w:sz w:val="16"/>
          <w:szCs w:val="16"/>
          <w:color w:val="auto"/>
        </w:rPr>
        <w:t/>
      </w:r>
      <w:r>
        <w:rPr>
          <w:rFonts w:ascii="Arial" w:cs="Arial" w:eastAsia="Arial" w:hAnsi="Arial"/>
          <w:sz w:val="16"/>
          <w:szCs w:val="16"/>
          <w:color w:val="auto"/>
        </w:rPr>
        <w:t>ZKHQ</w:t>
      </w:r>
      <w:r>
        <w:rPr>
          <w:rFonts w:ascii="PMingLiU" w:cs="PMingLiU" w:eastAsia="PMingLiU" w:hAnsi="PMingLiU"/>
          <w:sz w:val="16"/>
          <w:szCs w:val="16"/>
          <w:color w:val="auto"/>
        </w:rPr>
        <w:t/>
      </w:r>
      <w:r>
        <w:rPr>
          <w:rFonts w:ascii="Arial" w:cs="Arial" w:eastAsia="Arial" w:hAnsi="Arial"/>
          <w:sz w:val="16"/>
          <w:szCs w:val="16"/>
          <w:color w:val="auto"/>
        </w:rPr>
        <w:t>WKH</w:t>
      </w:r>
      <w:r>
        <w:rPr>
          <w:rFonts w:ascii="PMingLiU" w:cs="PMingLiU" w:eastAsia="PMingLiU" w:hAnsi="PMingLiU"/>
          <w:sz w:val="16"/>
          <w:szCs w:val="16"/>
          <w:color w:val="auto"/>
        </w:rPr>
        <w:t/>
      </w:r>
      <w:r>
        <w:rPr>
          <w:rFonts w:ascii="Arial" w:cs="Arial" w:eastAsia="Arial" w:hAnsi="Arial"/>
          <w:sz w:val="16"/>
          <w:szCs w:val="16"/>
          <w:color w:val="auto"/>
        </w:rPr>
        <w:t>PDFURHFRQRPLF</w:t>
      </w:r>
      <w:r>
        <w:rPr>
          <w:rFonts w:ascii="PMingLiU" w:cs="PMingLiU" w:eastAsia="PMingLiU" w:hAnsi="PMingLiU"/>
          <w:sz w:val="16"/>
          <w:szCs w:val="16"/>
          <w:color w:val="auto"/>
        </w:rPr>
        <w:t/>
      </w:r>
      <w:r>
        <w:rPr>
          <w:rFonts w:ascii="Arial" w:cs="Arial" w:eastAsia="Arial" w:hAnsi="Arial"/>
          <w:sz w:val="16"/>
          <w:szCs w:val="16"/>
          <w:color w:val="auto"/>
        </w:rPr>
        <w:t xml:space="preserve"> HQYLURQPHQW</w:t>
      </w:r>
      <w:r>
        <w:rPr>
          <w:rFonts w:ascii="PMingLiU" w:cs="PMingLiU" w:eastAsia="PMingLiU" w:hAnsi="PMingLiU"/>
          <w:sz w:val="16"/>
          <w:szCs w:val="16"/>
          <w:color w:val="auto"/>
        </w:rPr>
        <w:t/>
      </w:r>
      <w:r>
        <w:rPr>
          <w:rFonts w:ascii="Arial" w:cs="Arial" w:eastAsia="Arial" w:hAnsi="Arial"/>
          <w:sz w:val="16"/>
          <w:szCs w:val="16"/>
          <w:color w:val="auto"/>
        </w:rPr>
        <w:t>VORZHG</w:t>
      </w:r>
      <w:r>
        <w:rPr>
          <w:rFonts w:ascii="PMingLiU" w:cs="PMingLiU" w:eastAsia="PMingLiU" w:hAnsi="PMingLiU"/>
          <w:sz w:val="16"/>
          <w:szCs w:val="16"/>
          <w:color w:val="auto"/>
        </w:rPr>
        <w:t/>
      </w:r>
      <w:r>
        <w:rPr>
          <w:rFonts w:ascii="Arial" w:cs="Arial" w:eastAsia="Arial" w:hAnsi="Arial"/>
          <w:sz w:val="16"/>
          <w:szCs w:val="16"/>
          <w:color w:val="auto"/>
        </w:rPr>
        <w:t>OHDYLQJ</w:t>
      </w:r>
      <w:r>
        <w:rPr>
          <w:rFonts w:ascii="PMingLiU" w:cs="PMingLiU" w:eastAsia="PMingLiU" w:hAnsi="PMingLiU"/>
          <w:sz w:val="16"/>
          <w:szCs w:val="16"/>
          <w:color w:val="auto"/>
        </w:rPr>
        <w:t/>
      </w:r>
      <w:r>
        <w:rPr>
          <w:rFonts w:ascii="Arial" w:cs="Arial" w:eastAsia="Arial" w:hAnsi="Arial"/>
          <w:sz w:val="16"/>
          <w:szCs w:val="16"/>
          <w:color w:val="auto"/>
        </w:rPr>
        <w:t>XV</w:t>
      </w:r>
      <w:r>
        <w:rPr>
          <w:rFonts w:ascii="PMingLiU" w:cs="PMingLiU" w:eastAsia="PMingLiU" w:hAnsi="PMingLiU"/>
          <w:sz w:val="16"/>
          <w:szCs w:val="16"/>
          <w:color w:val="auto"/>
        </w:rPr>
        <w:t/>
      </w:r>
      <w:r>
        <w:rPr>
          <w:rFonts w:ascii="Arial" w:cs="Arial" w:eastAsia="Arial" w:hAnsi="Arial"/>
          <w:sz w:val="16"/>
          <w:szCs w:val="16"/>
          <w:color w:val="auto"/>
        </w:rPr>
        <w:t>ZLWK</w:t>
      </w:r>
      <w:r>
        <w:rPr>
          <w:rFonts w:ascii="PMingLiU" w:cs="PMingLiU" w:eastAsia="PMingLiU" w:hAnsi="PMingLiU"/>
          <w:sz w:val="16"/>
          <w:szCs w:val="16"/>
          <w:color w:val="auto"/>
        </w:rPr>
        <w:t/>
      </w:r>
      <w:r>
        <w:rPr>
          <w:rFonts w:ascii="Arial" w:cs="Arial" w:eastAsia="Arial" w:hAnsi="Arial"/>
          <w:sz w:val="16"/>
          <w:szCs w:val="16"/>
          <w:color w:val="auto"/>
        </w:rPr>
        <w:t>WRR</w:t>
      </w:r>
      <w:r>
        <w:rPr>
          <w:rFonts w:ascii="PMingLiU" w:cs="PMingLiU" w:eastAsia="PMingLiU" w:hAnsi="PMingLiU"/>
          <w:sz w:val="16"/>
          <w:szCs w:val="16"/>
          <w:color w:val="auto"/>
        </w:rPr>
        <w:t/>
      </w:r>
      <w:r>
        <w:rPr>
          <w:rFonts w:ascii="Arial" w:cs="Arial" w:eastAsia="Arial" w:hAnsi="Arial"/>
          <w:sz w:val="16"/>
          <w:szCs w:val="16"/>
          <w:color w:val="auto"/>
        </w:rPr>
        <w:t xml:space="preserve"> VLJQLILFDQW</w:t>
      </w:r>
      <w:r>
        <w:rPr>
          <w:rFonts w:ascii="PMingLiU" w:cs="PMingLiU" w:eastAsia="PMingLiU" w:hAnsi="PMingLiU"/>
          <w:sz w:val="16"/>
          <w:szCs w:val="16"/>
          <w:color w:val="auto"/>
        </w:rPr>
        <w:t/>
      </w:r>
      <w:r>
        <w:rPr>
          <w:rFonts w:ascii="Arial" w:cs="Arial" w:eastAsia="Arial" w:hAnsi="Arial"/>
          <w:sz w:val="16"/>
          <w:szCs w:val="16"/>
          <w:color w:val="auto"/>
        </w:rPr>
        <w:t>D</w:t>
      </w:r>
      <w:r>
        <w:rPr>
          <w:rFonts w:ascii="PMingLiU" w:cs="PMingLiU" w:eastAsia="PMingLiU" w:hAnsi="PMingLiU"/>
          <w:sz w:val="16"/>
          <w:szCs w:val="16"/>
          <w:color w:val="auto"/>
        </w:rPr>
        <w:t/>
      </w:r>
      <w:r>
        <w:rPr>
          <w:rFonts w:ascii="Arial" w:cs="Arial" w:eastAsia="Arial" w:hAnsi="Arial"/>
          <w:sz w:val="16"/>
          <w:szCs w:val="16"/>
          <w:color w:val="auto"/>
        </w:rPr>
        <w:t>FRVW</w:t>
      </w:r>
      <w:r>
        <w:rPr>
          <w:rFonts w:ascii="PMingLiU" w:cs="PMingLiU" w:eastAsia="PMingLiU" w:hAnsi="PMingLiU"/>
          <w:sz w:val="16"/>
          <w:szCs w:val="16"/>
          <w:color w:val="auto"/>
        </w:rPr>
        <w:t/>
      </w:r>
      <w:r>
        <w:rPr>
          <w:rFonts w:ascii="Arial" w:cs="Arial" w:eastAsia="Arial" w:hAnsi="Arial"/>
          <w:sz w:val="16"/>
          <w:szCs w:val="16"/>
          <w:color w:val="auto"/>
        </w:rPr>
        <w:t>EXUGHQ</w:t>
      </w:r>
      <w:r>
        <w:rPr>
          <w:rFonts w:ascii="PMingLiU" w:cs="PMingLiU" w:eastAsia="PMingLiU" w:hAnsi="PMingLiU"/>
          <w:sz w:val="16"/>
          <w:szCs w:val="16"/>
          <w:color w:val="auto"/>
        </w:rPr>
        <w:t/>
      </w:r>
      <w:r>
        <w:rPr>
          <w:rFonts w:ascii="Arial" w:cs="Arial" w:eastAsia="Arial" w:hAnsi="Arial"/>
          <w:sz w:val="16"/>
          <w:szCs w:val="16"/>
          <w:color w:val="auto"/>
        </w:rPr>
        <w:t>7KLV</w:t>
      </w:r>
      <w:r>
        <w:rPr>
          <w:rFonts w:ascii="PMingLiU" w:cs="PMingLiU" w:eastAsia="PMingLiU" w:hAnsi="PMingLiU"/>
          <w:sz w:val="16"/>
          <w:szCs w:val="16"/>
          <w:color w:val="auto"/>
        </w:rPr>
        <w:t/>
      </w:r>
      <w:r>
        <w:rPr>
          <w:rFonts w:ascii="Arial" w:cs="Arial" w:eastAsia="Arial" w:hAnsi="Arial"/>
          <w:sz w:val="16"/>
          <w:szCs w:val="16"/>
          <w:color w:val="auto"/>
        </w:rPr>
        <w:t>SDVW</w:t>
      </w:r>
      <w:r>
        <w:rPr>
          <w:rFonts w:ascii="PMingLiU" w:cs="PMingLiU" w:eastAsia="PMingLiU" w:hAnsi="PMingLiU"/>
          <w:sz w:val="16"/>
          <w:szCs w:val="16"/>
          <w:color w:val="auto"/>
        </w:rPr>
        <w:t/>
      </w:r>
      <w:r>
        <w:rPr>
          <w:rFonts w:ascii="Arial" w:cs="Arial" w:eastAsia="Arial" w:hAnsi="Arial"/>
          <w:sz w:val="16"/>
          <w:szCs w:val="16"/>
          <w:color w:val="auto"/>
        </w:rPr>
        <w:t>\HDU</w:t>
      </w:r>
      <w:r>
        <w:rPr>
          <w:rFonts w:ascii="PMingLiU" w:cs="PMingLiU" w:eastAsia="PMingLiU" w:hAnsi="PMingLiU"/>
          <w:sz w:val="16"/>
          <w:szCs w:val="16"/>
          <w:color w:val="auto"/>
        </w:rPr>
        <w:t/>
      </w:r>
      <w:r>
        <w:rPr>
          <w:rFonts w:ascii="Arial" w:cs="Arial" w:eastAsia="Arial" w:hAnsi="Arial"/>
          <w:sz w:val="16"/>
          <w:szCs w:val="16"/>
          <w:color w:val="auto"/>
        </w:rPr>
        <w:t>ZH</w:t>
      </w:r>
      <w:r>
        <w:rPr>
          <w:rFonts w:ascii="PMingLiU" w:cs="PMingLiU" w:eastAsia="PMingLiU" w:hAnsi="PMingLiU"/>
          <w:sz w:val="16"/>
          <w:szCs w:val="16"/>
          <w:color w:val="auto"/>
        </w:rPr>
        <w:t/>
      </w:r>
      <w:r>
        <w:rPr>
          <w:rFonts w:ascii="Arial" w:cs="Arial" w:eastAsia="Arial" w:hAnsi="Arial"/>
          <w:sz w:val="16"/>
          <w:szCs w:val="16"/>
          <w:color w:val="auto"/>
        </w:rPr>
        <w:t xml:space="preserve"> WRRN</w:t>
      </w:r>
      <w:r>
        <w:rPr>
          <w:rFonts w:ascii="PMingLiU" w:cs="PMingLiU" w:eastAsia="PMingLiU" w:hAnsi="PMingLiU"/>
          <w:sz w:val="16"/>
          <w:szCs w:val="16"/>
          <w:color w:val="auto"/>
        </w:rPr>
        <w:t/>
      </w:r>
      <w:r>
        <w:rPr>
          <w:rFonts w:ascii="Arial" w:cs="Arial" w:eastAsia="Arial" w:hAnsi="Arial"/>
          <w:sz w:val="16"/>
          <w:szCs w:val="16"/>
          <w:color w:val="auto"/>
        </w:rPr>
        <w:t>GLIILFXOW</w:t>
      </w:r>
      <w:r>
        <w:rPr>
          <w:rFonts w:ascii="PMingLiU" w:cs="PMingLiU" w:eastAsia="PMingLiU" w:hAnsi="PMingLiU"/>
          <w:sz w:val="16"/>
          <w:szCs w:val="16"/>
          <w:color w:val="auto"/>
        </w:rPr>
        <w:t/>
      </w:r>
      <w:r>
        <w:rPr>
          <w:rFonts w:ascii="Arial" w:cs="Arial" w:eastAsia="Arial" w:hAnsi="Arial"/>
          <w:sz w:val="16"/>
          <w:szCs w:val="16"/>
          <w:color w:val="auto"/>
        </w:rPr>
        <w:t>EXW</w:t>
      </w:r>
      <w:r>
        <w:rPr>
          <w:rFonts w:ascii="PMingLiU" w:cs="PMingLiU" w:eastAsia="PMingLiU" w:hAnsi="PMingLiU"/>
          <w:sz w:val="16"/>
          <w:szCs w:val="16"/>
          <w:color w:val="auto"/>
        </w:rPr>
        <w:t/>
      </w:r>
      <w:r>
        <w:rPr>
          <w:rFonts w:ascii="Arial" w:cs="Arial" w:eastAsia="Arial" w:hAnsi="Arial"/>
          <w:sz w:val="16"/>
          <w:szCs w:val="16"/>
          <w:color w:val="auto"/>
        </w:rPr>
        <w:t>QHFHVVDU\</w:t>
      </w:r>
      <w:r>
        <w:rPr>
          <w:rFonts w:ascii="PMingLiU" w:cs="PMingLiU" w:eastAsia="PMingLiU" w:hAnsi="PMingLiU"/>
          <w:sz w:val="16"/>
          <w:szCs w:val="16"/>
          <w:color w:val="auto"/>
        </w:rPr>
        <w:t/>
      </w:r>
      <w:r>
        <w:rPr>
          <w:rFonts w:ascii="Arial" w:cs="Arial" w:eastAsia="Arial" w:hAnsi="Arial"/>
          <w:sz w:val="16"/>
          <w:szCs w:val="16"/>
          <w:color w:val="auto"/>
        </w:rPr>
        <w:t>DFWLRQV</w:t>
      </w:r>
      <w:r>
        <w:rPr>
          <w:rFonts w:ascii="PMingLiU" w:cs="PMingLiU" w:eastAsia="PMingLiU" w:hAnsi="PMingLiU"/>
          <w:sz w:val="16"/>
          <w:szCs w:val="16"/>
          <w:color w:val="auto"/>
        </w:rPr>
        <w:t/>
      </w:r>
      <w:r>
        <w:rPr>
          <w:rFonts w:ascii="Arial" w:cs="Arial" w:eastAsia="Arial" w:hAnsi="Arial"/>
          <w:sz w:val="16"/>
          <w:szCs w:val="16"/>
          <w:color w:val="auto"/>
        </w:rPr>
        <w:t>WR</w:t>
      </w:r>
      <w:r>
        <w:rPr>
          <w:rFonts w:ascii="PMingLiU" w:cs="PMingLiU" w:eastAsia="PMingLiU" w:hAnsi="PMingLiU"/>
          <w:sz w:val="16"/>
          <w:szCs w:val="16"/>
          <w:color w:val="auto"/>
        </w:rPr>
        <w:t/>
      </w:r>
      <w:r>
        <w:rPr>
          <w:rFonts w:ascii="Arial" w:cs="Arial" w:eastAsia="Arial" w:hAnsi="Arial"/>
          <w:sz w:val="16"/>
          <w:szCs w:val="16"/>
          <w:color w:val="auto"/>
        </w:rPr>
        <w:t>DGMXVW</w:t>
      </w:r>
      <w:r>
        <w:rPr>
          <w:rFonts w:ascii="PMingLiU" w:cs="PMingLiU" w:eastAsia="PMingLiU" w:hAnsi="PMingLiU"/>
          <w:sz w:val="16"/>
          <w:szCs w:val="16"/>
          <w:color w:val="auto"/>
        </w:rPr>
        <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RXU</w:t>
      </w:r>
      <w:r>
        <w:rPr>
          <w:rFonts w:ascii="PMingLiU" w:cs="PMingLiU" w:eastAsia="PMingLiU" w:hAnsi="PMingLiU"/>
          <w:sz w:val="18"/>
          <w:szCs w:val="18"/>
          <w:color w:val="auto"/>
        </w:rPr>
        <w:t/>
      </w:r>
      <w:r>
        <w:rPr>
          <w:rFonts w:ascii="Arial" w:cs="Arial" w:eastAsia="Arial" w:hAnsi="Arial"/>
          <w:sz w:val="18"/>
          <w:szCs w:val="18"/>
          <w:color w:val="auto"/>
        </w:rPr>
        <w:t>FRVW</w:t>
      </w:r>
      <w:r>
        <w:rPr>
          <w:rFonts w:ascii="PMingLiU" w:cs="PMingLiU" w:eastAsia="PMingLiU" w:hAnsi="PMingLiU"/>
          <w:sz w:val="18"/>
          <w:szCs w:val="18"/>
          <w:color w:val="auto"/>
        </w:rPr>
        <w:t/>
      </w:r>
      <w:r>
        <w:rPr>
          <w:rFonts w:ascii="Arial" w:cs="Arial" w:eastAsia="Arial" w:hAnsi="Arial"/>
          <w:sz w:val="18"/>
          <w:szCs w:val="18"/>
          <w:color w:val="auto"/>
        </w:rPr>
        <w:t>SURILOH</w:t>
      </w:r>
      <w:r>
        <w:rPr>
          <w:rFonts w:ascii="PMingLiU" w:cs="PMingLiU" w:eastAsia="PMingLiU" w:hAnsi="PMingLiU"/>
          <w:sz w:val="18"/>
          <w:szCs w:val="18"/>
          <w:color w:val="auto"/>
        </w:rPr>
        <w:t/>
      </w:r>
      <w:r>
        <w:rPr>
          <w:rFonts w:ascii="Arial" w:cs="Arial" w:eastAsia="Arial" w:hAnsi="Arial"/>
          <w:sz w:val="18"/>
          <w:szCs w:val="18"/>
          <w:color w:val="auto"/>
        </w:rPr>
        <w:t>LQ</w:t>
      </w:r>
      <w:r>
        <w:rPr>
          <w:rFonts w:ascii="PMingLiU" w:cs="PMingLiU" w:eastAsia="PMingLiU" w:hAnsi="PMingLiU"/>
          <w:sz w:val="18"/>
          <w:szCs w:val="18"/>
          <w:color w:val="auto"/>
        </w:rPr>
        <w:t/>
      </w:r>
      <w:r>
        <w:rPr>
          <w:rFonts w:ascii="Arial" w:cs="Arial" w:eastAsia="Arial" w:hAnsi="Arial"/>
          <w:sz w:val="18"/>
          <w:szCs w:val="18"/>
          <w:color w:val="auto"/>
        </w:rPr>
        <w:t>RUGHU</w:t>
      </w:r>
      <w:r>
        <w:rPr>
          <w:rFonts w:ascii="PMingLiU" w:cs="PMingLiU" w:eastAsia="PMingLiU" w:hAnsi="PMingLiU"/>
          <w:sz w:val="18"/>
          <w:szCs w:val="18"/>
          <w:color w:val="auto"/>
        </w:rPr>
        <w:t/>
      </w:r>
      <w:r>
        <w:rPr>
          <w:rFonts w:ascii="Arial" w:cs="Arial" w:eastAsia="Arial" w:hAnsi="Arial"/>
          <w:sz w:val="18"/>
          <w:szCs w:val="18"/>
          <w:color w:val="auto"/>
        </w:rPr>
        <w:t>WR</w:t>
      </w:r>
      <w:r>
        <w:rPr>
          <w:rFonts w:ascii="PMingLiU" w:cs="PMingLiU" w:eastAsia="PMingLiU" w:hAnsi="PMingLiU"/>
          <w:sz w:val="18"/>
          <w:szCs w:val="18"/>
          <w:color w:val="auto"/>
        </w:rPr>
        <w:t/>
      </w:r>
      <w:r>
        <w:rPr>
          <w:rFonts w:ascii="Arial" w:cs="Arial" w:eastAsia="Arial" w:hAnsi="Arial"/>
          <w:sz w:val="18"/>
          <w:szCs w:val="18"/>
          <w:color w:val="auto"/>
        </w:rPr>
        <w:t>SXW</w:t>
      </w:r>
      <w:r>
        <w:rPr>
          <w:rFonts w:ascii="PMingLiU" w:cs="PMingLiU" w:eastAsia="PMingLiU" w:hAnsi="PMingLiU"/>
          <w:sz w:val="18"/>
          <w:szCs w:val="18"/>
          <w:color w:val="auto"/>
        </w:rPr>
        <w:t/>
      </w:r>
      <w:r>
        <w:rPr>
          <w:rFonts w:ascii="Arial" w:cs="Arial" w:eastAsia="Arial" w:hAnsi="Arial"/>
          <w:sz w:val="18"/>
          <w:szCs w:val="18"/>
          <w:color w:val="auto"/>
        </w:rPr>
        <w:t>XV</w:t>
      </w:r>
      <w:r>
        <w:rPr>
          <w:rFonts w:ascii="PMingLiU" w:cs="PMingLiU" w:eastAsia="PMingLiU" w:hAnsi="PMingLiU"/>
          <w:sz w:val="18"/>
          <w:szCs w:val="18"/>
          <w:color w:val="auto"/>
        </w:rPr>
        <w:t/>
      </w:r>
      <w:r>
        <w:rPr>
          <w:rFonts w:ascii="Arial" w:cs="Arial" w:eastAsia="Arial" w:hAnsi="Arial"/>
          <w:sz w:val="18"/>
          <w:szCs w:val="18"/>
          <w:color w:val="auto"/>
        </w:rPr>
        <w:t>RQ</w:t>
      </w:r>
      <w:r>
        <w:rPr>
          <w:rFonts w:ascii="PMingLiU" w:cs="PMingLiU" w:eastAsia="PMingLiU" w:hAnsi="PMingLiU"/>
          <w:sz w:val="18"/>
          <w:szCs w:val="18"/>
          <w:color w:val="auto"/>
        </w:rPr>
        <w:t/>
      </w:r>
      <w:r>
        <w:rPr>
          <w:rFonts w:ascii="Arial" w:cs="Arial" w:eastAsia="Arial" w:hAnsi="Arial"/>
          <w:sz w:val="18"/>
          <w:szCs w:val="18"/>
          <w:color w:val="auto"/>
        </w:rPr>
        <w:t>D</w:t>
      </w:r>
      <w:r>
        <w:rPr>
          <w:rFonts w:ascii="PMingLiU" w:cs="PMingLiU" w:eastAsia="PMingLiU" w:hAnsi="PMingLiU"/>
          <w:sz w:val="18"/>
          <w:szCs w:val="18"/>
          <w:color w:val="auto"/>
        </w:rPr>
        <w:t/>
      </w:r>
      <w:r>
        <w:rPr>
          <w:rFonts w:ascii="Arial" w:cs="Arial" w:eastAsia="Arial" w:hAnsi="Arial"/>
          <w:sz w:val="18"/>
          <w:szCs w:val="18"/>
          <w:color w:val="auto"/>
        </w:rPr>
        <w:t>SDWK</w:t>
      </w:r>
      <w:r>
        <w:rPr>
          <w:rFonts w:ascii="PMingLiU" w:cs="PMingLiU" w:eastAsia="PMingLiU" w:hAnsi="PMingLiU"/>
          <w:sz w:val="18"/>
          <w:szCs w:val="18"/>
          <w:color w:val="auto"/>
        </w:rPr>
        <w:t/>
      </w:r>
      <w:r>
        <w:rPr>
          <w:rFonts w:ascii="Arial" w:cs="Arial" w:eastAsia="Arial" w:hAnsi="Arial"/>
          <w:sz w:val="18"/>
          <w:szCs w:val="18"/>
          <w:color w:val="auto"/>
        </w:rPr>
        <w:t>WR</w:t>
      </w:r>
      <w:r>
        <w:rPr>
          <w:rFonts w:ascii="PMingLiU" w:cs="PMingLiU" w:eastAsia="PMingLiU" w:hAnsi="PMingLiU"/>
          <w:sz w:val="18"/>
          <w:szCs w:val="18"/>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3227070</wp:posOffset>
            </wp:positionH>
            <wp:positionV relativeFrom="paragraph">
              <wp:posOffset>-995680</wp:posOffset>
            </wp:positionV>
            <wp:extent cx="267335" cy="267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335" cy="267335"/>
                    </a:xfrm>
                    <a:prstGeom prst="rect">
                      <a:avLst/>
                    </a:prstGeom>
                    <a:noFill/>
                  </pic:spPr>
                </pic:pic>
              </a:graphicData>
            </a:graphic>
          </wp:anchor>
        </w:drawing>
      </w:r>
    </w:p>
    <w:p>
      <w:pPr>
        <w:spacing w:after="0" w:line="68" w:lineRule="exact"/>
        <w:rPr>
          <w:sz w:val="20"/>
          <w:szCs w:val="20"/>
          <w:color w:val="auto"/>
        </w:rPr>
      </w:pPr>
    </w:p>
    <w:p>
      <w:pPr>
        <w:ind w:right="540"/>
        <w:spacing w:after="0" w:line="304" w:lineRule="exact"/>
        <w:rPr>
          <w:sz w:val="20"/>
          <w:szCs w:val="20"/>
          <w:color w:val="auto"/>
        </w:rPr>
      </w:pPr>
      <w:r>
        <w:rPr>
          <w:rFonts w:ascii="Arial" w:cs="Arial" w:eastAsia="Arial" w:hAnsi="Arial"/>
          <w:sz w:val="17"/>
          <w:szCs w:val="17"/>
          <w:color w:val="auto"/>
        </w:rPr>
        <w:t>JHQHUDWLQJ</w:t>
      </w:r>
      <w:r>
        <w:rPr>
          <w:rFonts w:ascii="PMingLiU" w:cs="PMingLiU" w:eastAsia="PMingLiU" w:hAnsi="PMingLiU"/>
          <w:sz w:val="17"/>
          <w:szCs w:val="17"/>
          <w:color w:val="auto"/>
        </w:rPr>
        <w:t/>
      </w:r>
      <w:r>
        <w:rPr>
          <w:rFonts w:ascii="Arial" w:cs="Arial" w:eastAsia="Arial" w:hAnsi="Arial"/>
          <w:sz w:val="17"/>
          <w:szCs w:val="17"/>
          <w:color w:val="auto"/>
        </w:rPr>
        <w:t>PHDQLQJIXO</w:t>
      </w:r>
      <w:r>
        <w:rPr>
          <w:rFonts w:ascii="PMingLiU" w:cs="PMingLiU" w:eastAsia="PMingLiU" w:hAnsi="PMingLiU"/>
          <w:sz w:val="17"/>
          <w:szCs w:val="17"/>
          <w:color w:val="auto"/>
        </w:rPr>
        <w:t/>
      </w:r>
      <w:r>
        <w:rPr>
          <w:rFonts w:ascii="Arial" w:cs="Arial" w:eastAsia="Arial" w:hAnsi="Arial"/>
          <w:sz w:val="17"/>
          <w:szCs w:val="17"/>
          <w:color w:val="auto"/>
        </w:rPr>
        <w:t>OHYHOV</w:t>
      </w:r>
      <w:r>
        <w:rPr>
          <w:rFonts w:ascii="PMingLiU" w:cs="PMingLiU" w:eastAsia="PMingLiU" w:hAnsi="PMingLiU"/>
          <w:sz w:val="17"/>
          <w:szCs w:val="17"/>
          <w:color w:val="auto"/>
        </w:rPr>
        <w:t/>
      </w:r>
      <w:r>
        <w:rPr>
          <w:rFonts w:ascii="Arial" w:cs="Arial" w:eastAsia="Arial" w:hAnsi="Arial"/>
          <w:sz w:val="17"/>
          <w:szCs w:val="17"/>
          <w:color w:val="auto"/>
        </w:rPr>
        <w:t>RI</w:t>
      </w:r>
      <w:r>
        <w:rPr>
          <w:rFonts w:ascii="PMingLiU" w:cs="PMingLiU" w:eastAsia="PMingLiU" w:hAnsi="PMingLiU"/>
          <w:sz w:val="17"/>
          <w:szCs w:val="17"/>
          <w:color w:val="auto"/>
        </w:rPr>
        <w:t/>
      </w:r>
      <w:r>
        <w:rPr>
          <w:rFonts w:ascii="Arial" w:cs="Arial" w:eastAsia="Arial" w:hAnsi="Arial"/>
          <w:sz w:val="17"/>
          <w:szCs w:val="17"/>
          <w:color w:val="auto"/>
        </w:rPr>
        <w:t>SURILW</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 xml:space="preserve"> FDVK</w:t>
      </w:r>
      <w:r>
        <w:rPr>
          <w:rFonts w:ascii="PMingLiU" w:cs="PMingLiU" w:eastAsia="PMingLiU" w:hAnsi="PMingLiU"/>
          <w:sz w:val="17"/>
          <w:szCs w:val="17"/>
          <w:color w:val="auto"/>
        </w:rPr>
        <w:t/>
      </w:r>
    </w:p>
    <w:p>
      <w:pPr>
        <w:spacing w:after="0" w:line="308" w:lineRule="exact"/>
        <w:rPr>
          <w:sz w:val="20"/>
          <w:szCs w:val="20"/>
          <w:color w:val="auto"/>
        </w:rPr>
      </w:pPr>
    </w:p>
    <w:p>
      <w:pPr>
        <w:ind w:right="80"/>
        <w:spacing w:after="0" w:line="305" w:lineRule="exact"/>
        <w:rPr>
          <w:sz w:val="20"/>
          <w:szCs w:val="20"/>
          <w:color w:val="auto"/>
        </w:rPr>
      </w:pPr>
      <w:r>
        <w:rPr>
          <w:rFonts w:ascii="Arial" w:cs="Arial" w:eastAsia="Arial" w:hAnsi="Arial"/>
          <w:sz w:val="17"/>
          <w:szCs w:val="17"/>
          <w:color w:val="auto"/>
        </w:rPr>
        <w:t>ΖQ</w:t>
      </w:r>
      <w:r>
        <w:rPr>
          <w:rFonts w:ascii="PMingLiU" w:cs="PMingLiU" w:eastAsia="PMingLiU" w:hAnsi="PMingLiU"/>
          <w:sz w:val="17"/>
          <w:szCs w:val="17"/>
          <w:color w:val="auto"/>
        </w:rPr>
        <w:t/>
      </w:r>
      <w:r>
        <w:rPr>
          <w:rFonts w:ascii="Arial" w:cs="Arial" w:eastAsia="Arial" w:hAnsi="Arial"/>
          <w:sz w:val="17"/>
          <w:szCs w:val="17"/>
          <w:color w:val="auto"/>
        </w:rPr>
        <w:t>DGGLWLRQ</w:t>
      </w:r>
      <w:r>
        <w:rPr>
          <w:rFonts w:ascii="PMingLiU" w:cs="PMingLiU" w:eastAsia="PMingLiU" w:hAnsi="PMingLiU"/>
          <w:sz w:val="17"/>
          <w:szCs w:val="17"/>
          <w:color w:val="auto"/>
        </w:rPr>
        <w:t/>
      </w:r>
      <w:r>
        <w:rPr>
          <w:rFonts w:ascii="Arial" w:cs="Arial" w:eastAsia="Arial" w:hAnsi="Arial"/>
          <w:sz w:val="17"/>
          <w:szCs w:val="17"/>
          <w:color w:val="auto"/>
        </w:rPr>
        <w:t>WR</w:t>
      </w:r>
      <w:r>
        <w:rPr>
          <w:rFonts w:ascii="PMingLiU" w:cs="PMingLiU" w:eastAsia="PMingLiU" w:hAnsi="PMingLiU"/>
          <w:sz w:val="17"/>
          <w:szCs w:val="17"/>
          <w:color w:val="auto"/>
        </w:rPr>
        <w:t/>
      </w:r>
      <w:r>
        <w:rPr>
          <w:rFonts w:ascii="Arial" w:cs="Arial" w:eastAsia="Arial" w:hAnsi="Arial"/>
          <w:sz w:val="17"/>
          <w:szCs w:val="17"/>
          <w:color w:val="auto"/>
        </w:rPr>
        <w:t>UHDOLJQLQJ</w:t>
      </w:r>
      <w:r>
        <w:rPr>
          <w:rFonts w:ascii="PMingLiU" w:cs="PMingLiU" w:eastAsia="PMingLiU" w:hAnsi="PMingLiU"/>
          <w:sz w:val="17"/>
          <w:szCs w:val="17"/>
          <w:color w:val="auto"/>
        </w:rPr>
        <w:t/>
      </w:r>
      <w:r>
        <w:rPr>
          <w:rFonts w:ascii="Arial" w:cs="Arial" w:eastAsia="Arial" w:hAnsi="Arial"/>
          <w:sz w:val="17"/>
          <w:szCs w:val="17"/>
          <w:color w:val="auto"/>
        </w:rPr>
        <w:t>RXU</w:t>
      </w:r>
      <w:r>
        <w:rPr>
          <w:rFonts w:ascii="PMingLiU" w:cs="PMingLiU" w:eastAsia="PMingLiU" w:hAnsi="PMingLiU"/>
          <w:sz w:val="17"/>
          <w:szCs w:val="17"/>
          <w:color w:val="auto"/>
        </w:rPr>
        <w:t/>
      </w:r>
      <w:r>
        <w:rPr>
          <w:rFonts w:ascii="Arial" w:cs="Arial" w:eastAsia="Arial" w:hAnsi="Arial"/>
          <w:sz w:val="17"/>
          <w:szCs w:val="17"/>
          <w:color w:val="auto"/>
        </w:rPr>
        <w:t>FRVW</w:t>
      </w:r>
      <w:r>
        <w:rPr>
          <w:rFonts w:ascii="PMingLiU" w:cs="PMingLiU" w:eastAsia="PMingLiU" w:hAnsi="PMingLiU"/>
          <w:sz w:val="17"/>
          <w:szCs w:val="17"/>
          <w:color w:val="auto"/>
        </w:rPr>
        <w:t/>
      </w:r>
      <w:r>
        <w:rPr>
          <w:rFonts w:ascii="Arial" w:cs="Arial" w:eastAsia="Arial" w:hAnsi="Arial"/>
          <w:sz w:val="17"/>
          <w:szCs w:val="17"/>
          <w:color w:val="auto"/>
        </w:rPr>
        <w:t>VWUXFWXUH</w:t>
      </w:r>
      <w:r>
        <w:rPr>
          <w:rFonts w:ascii="PMingLiU" w:cs="PMingLiU" w:eastAsia="PMingLiU" w:hAnsi="PMingLiU"/>
          <w:sz w:val="17"/>
          <w:szCs w:val="17"/>
          <w:color w:val="auto"/>
        </w:rPr>
        <w:t/>
      </w:r>
      <w:r>
        <w:rPr>
          <w:rFonts w:ascii="Arial" w:cs="Arial" w:eastAsia="Arial" w:hAnsi="Arial"/>
          <w:sz w:val="17"/>
          <w:szCs w:val="17"/>
          <w:color w:val="auto"/>
        </w:rPr>
        <w:t>ZH</w:t>
      </w:r>
      <w:r>
        <w:rPr>
          <w:rFonts w:ascii="PMingLiU" w:cs="PMingLiU" w:eastAsia="PMingLiU" w:hAnsi="PMingLiU"/>
          <w:sz w:val="17"/>
          <w:szCs w:val="17"/>
          <w:color w:val="auto"/>
        </w:rPr>
        <w:t/>
      </w:r>
      <w:r>
        <w:rPr>
          <w:rFonts w:ascii="Arial" w:cs="Arial" w:eastAsia="Arial" w:hAnsi="Arial"/>
          <w:sz w:val="17"/>
          <w:szCs w:val="17"/>
          <w:color w:val="auto"/>
        </w:rPr>
        <w:t xml:space="preserve"> HYDOXDWHG</w:t>
      </w:r>
      <w:r>
        <w:rPr>
          <w:rFonts w:ascii="PMingLiU" w:cs="PMingLiU" w:eastAsia="PMingLiU" w:hAnsi="PMingLiU"/>
          <w:sz w:val="17"/>
          <w:szCs w:val="17"/>
          <w:color w:val="auto"/>
        </w:rPr>
        <w:t/>
      </w:r>
      <w:r>
        <w:rPr>
          <w:rFonts w:ascii="Arial" w:cs="Arial" w:eastAsia="Arial" w:hAnsi="Arial"/>
          <w:sz w:val="17"/>
          <w:szCs w:val="17"/>
          <w:color w:val="auto"/>
        </w:rPr>
        <w:t>RXU</w:t>
      </w:r>
      <w:r>
        <w:rPr>
          <w:rFonts w:ascii="PMingLiU" w:cs="PMingLiU" w:eastAsia="PMingLiU" w:hAnsi="PMingLiU"/>
          <w:sz w:val="17"/>
          <w:szCs w:val="17"/>
          <w:color w:val="auto"/>
        </w:rPr>
        <w:t/>
      </w:r>
      <w:r>
        <w:rPr>
          <w:rFonts w:ascii="Arial" w:cs="Arial" w:eastAsia="Arial" w:hAnsi="Arial"/>
          <w:sz w:val="17"/>
          <w:szCs w:val="17"/>
          <w:color w:val="auto"/>
        </w:rPr>
        <w:t>OLQHV</w:t>
      </w:r>
      <w:r>
        <w:rPr>
          <w:rFonts w:ascii="PMingLiU" w:cs="PMingLiU" w:eastAsia="PMingLiU" w:hAnsi="PMingLiU"/>
          <w:sz w:val="17"/>
          <w:szCs w:val="17"/>
          <w:color w:val="auto"/>
        </w:rPr>
        <w:t/>
      </w:r>
      <w:r>
        <w:rPr>
          <w:rFonts w:ascii="Arial" w:cs="Arial" w:eastAsia="Arial" w:hAnsi="Arial"/>
          <w:sz w:val="17"/>
          <w:szCs w:val="17"/>
          <w:color w:val="auto"/>
        </w:rPr>
        <w:t>RI</w:t>
      </w:r>
      <w:r>
        <w:rPr>
          <w:rFonts w:ascii="PMingLiU" w:cs="PMingLiU" w:eastAsia="PMingLiU" w:hAnsi="PMingLiU"/>
          <w:sz w:val="17"/>
          <w:szCs w:val="17"/>
          <w:color w:val="auto"/>
        </w:rPr>
        <w:t/>
      </w:r>
      <w:r>
        <w:rPr>
          <w:rFonts w:ascii="Arial" w:cs="Arial" w:eastAsia="Arial" w:hAnsi="Arial"/>
          <w:sz w:val="17"/>
          <w:szCs w:val="17"/>
          <w:color w:val="auto"/>
        </w:rPr>
        <w:t>EXVLQHVV</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GLYHVWHG</w:t>
      </w:r>
      <w:r>
        <w:rPr>
          <w:rFonts w:ascii="PMingLiU" w:cs="PMingLiU" w:eastAsia="PMingLiU" w:hAnsi="PMingLiU"/>
          <w:sz w:val="17"/>
          <w:szCs w:val="17"/>
          <w:color w:val="auto"/>
        </w:rPr>
        <w:t/>
      </w:r>
      <w:r>
        <w:rPr>
          <w:rFonts w:ascii="Arial" w:cs="Arial" w:eastAsia="Arial" w:hAnsi="Arial"/>
          <w:sz w:val="17"/>
          <w:szCs w:val="17"/>
          <w:color w:val="auto"/>
        </w:rPr>
        <w:t xml:space="preserve"> RXU</w:t>
      </w:r>
      <w:r>
        <w:rPr>
          <w:rFonts w:ascii="PMingLiU" w:cs="PMingLiU" w:eastAsia="PMingLiU" w:hAnsi="PMingLiU"/>
          <w:sz w:val="17"/>
          <w:szCs w:val="17"/>
          <w:color w:val="auto"/>
        </w:rPr>
        <w:t/>
      </w:r>
      <w:r>
        <w:rPr>
          <w:rFonts w:ascii="Arial" w:cs="Arial" w:eastAsia="Arial" w:hAnsi="Arial"/>
          <w:sz w:val="17"/>
          <w:szCs w:val="17"/>
          <w:color w:val="auto"/>
        </w:rPr>
        <w:t>ΖR7</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9DOXH)LUVW</w:t>
      </w:r>
      <w:r>
        <w:rPr>
          <w:rFonts w:ascii="PMingLiU" w:cs="PMingLiU" w:eastAsia="PMingLiU" w:hAnsi="PMingLiU"/>
          <w:sz w:val="17"/>
          <w:szCs w:val="17"/>
          <w:color w:val="auto"/>
        </w:rPr>
        <w:t/>
      </w:r>
      <w:r>
        <w:rPr>
          <w:rFonts w:ascii="Arial" w:cs="Arial" w:eastAsia="Arial" w:hAnsi="Arial"/>
          <w:sz w:val="17"/>
          <w:szCs w:val="17"/>
          <w:color w:val="auto"/>
        </w:rPr>
        <w:t>EXVLQHVVHV</w:t>
      </w:r>
      <w:r>
        <w:rPr>
          <w:rFonts w:ascii="PMingLiU" w:cs="PMingLiU" w:eastAsia="PMingLiU" w:hAnsi="PMingLiU"/>
          <w:sz w:val="17"/>
          <w:szCs w:val="17"/>
          <w:color w:val="auto"/>
        </w:rPr>
        <w:t/>
      </w:r>
      <w:r>
        <w:rPr>
          <w:rFonts w:ascii="Arial" w:cs="Arial" w:eastAsia="Arial" w:hAnsi="Arial"/>
          <w:sz w:val="17"/>
          <w:szCs w:val="17"/>
          <w:color w:val="auto"/>
        </w:rPr>
        <w:t>:H</w:t>
      </w:r>
      <w:r>
        <w:rPr>
          <w:rFonts w:ascii="PMingLiU" w:cs="PMingLiU" w:eastAsia="PMingLiU" w:hAnsi="PMingLiU"/>
          <w:sz w:val="17"/>
          <w:szCs w:val="17"/>
          <w:color w:val="auto"/>
        </w:rPr>
        <w:t/>
      </w:r>
      <w:r>
        <w:rPr>
          <w:rFonts w:ascii="Arial" w:cs="Arial" w:eastAsia="Arial" w:hAnsi="Arial"/>
          <w:sz w:val="17"/>
          <w:szCs w:val="17"/>
          <w:color w:val="auto"/>
        </w:rPr>
        <w:t>DOVR</w:t>
      </w:r>
      <w:r>
        <w:rPr>
          <w:rFonts w:ascii="PMingLiU" w:cs="PMingLiU" w:eastAsia="PMingLiU" w:hAnsi="PMingLiU"/>
          <w:sz w:val="17"/>
          <w:szCs w:val="17"/>
          <w:color w:val="auto"/>
        </w:rPr>
        <w:t/>
      </w:r>
    </w:p>
    <w:p>
      <w:pPr>
        <w:spacing w:after="0" w:line="4" w:lineRule="exact"/>
        <w:rPr>
          <w:sz w:val="20"/>
          <w:szCs w:val="20"/>
          <w:color w:val="auto"/>
        </w:rPr>
      </w:pPr>
    </w:p>
    <w:p>
      <w:pPr>
        <w:ind w:right="200"/>
        <w:spacing w:after="0" w:line="305" w:lineRule="exact"/>
        <w:rPr>
          <w:sz w:val="20"/>
          <w:szCs w:val="20"/>
          <w:color w:val="auto"/>
        </w:rPr>
      </w:pPr>
      <w:r>
        <w:rPr>
          <w:rFonts w:ascii="Arial" w:cs="Arial" w:eastAsia="Arial" w:hAnsi="Arial"/>
          <w:sz w:val="18"/>
          <w:szCs w:val="18"/>
          <w:color w:val="auto"/>
        </w:rPr>
        <w:t>UHFHQWO\</w:t>
      </w:r>
      <w:r>
        <w:rPr>
          <w:rFonts w:ascii="PMingLiU" w:cs="PMingLiU" w:eastAsia="PMingLiU" w:hAnsi="PMingLiU"/>
          <w:sz w:val="18"/>
          <w:szCs w:val="18"/>
          <w:color w:val="auto"/>
        </w:rPr>
        <w:t/>
      </w:r>
      <w:r>
        <w:rPr>
          <w:rFonts w:ascii="Arial" w:cs="Arial" w:eastAsia="Arial" w:hAnsi="Arial"/>
          <w:sz w:val="18"/>
          <w:szCs w:val="18"/>
          <w:color w:val="auto"/>
        </w:rPr>
        <w:t>FRQFOXGHG</w:t>
      </w:r>
      <w:r>
        <w:rPr>
          <w:rFonts w:ascii="PMingLiU" w:cs="PMingLiU" w:eastAsia="PMingLiU" w:hAnsi="PMingLiU"/>
          <w:sz w:val="18"/>
          <w:szCs w:val="18"/>
          <w:color w:val="auto"/>
        </w:rPr>
        <w:t/>
      </w:r>
      <w:r>
        <w:rPr>
          <w:rFonts w:ascii="Arial" w:cs="Arial" w:eastAsia="Arial" w:hAnsi="Arial"/>
          <w:sz w:val="18"/>
          <w:szCs w:val="18"/>
          <w:color w:val="auto"/>
        </w:rPr>
        <w:t>DQ</w:t>
      </w:r>
      <w:r>
        <w:rPr>
          <w:rFonts w:ascii="PMingLiU" w:cs="PMingLiU" w:eastAsia="PMingLiU" w:hAnsi="PMingLiU"/>
          <w:sz w:val="18"/>
          <w:szCs w:val="18"/>
          <w:color w:val="auto"/>
        </w:rPr>
        <w:t/>
      </w:r>
      <w:r>
        <w:rPr>
          <w:rFonts w:ascii="Arial" w:cs="Arial" w:eastAsia="Arial" w:hAnsi="Arial"/>
          <w:sz w:val="18"/>
          <w:szCs w:val="18"/>
          <w:color w:val="auto"/>
        </w:rPr>
        <w:t>RSHUDWLRQDO</w:t>
      </w:r>
      <w:r>
        <w:rPr>
          <w:rFonts w:ascii="PMingLiU" w:cs="PMingLiU" w:eastAsia="PMingLiU" w:hAnsi="PMingLiU"/>
          <w:sz w:val="18"/>
          <w:szCs w:val="18"/>
          <w:color w:val="auto"/>
        </w:rPr>
        <w:t/>
      </w:r>
      <w:r>
        <w:rPr>
          <w:rFonts w:ascii="Arial" w:cs="Arial" w:eastAsia="Arial" w:hAnsi="Arial"/>
          <w:sz w:val="18"/>
          <w:szCs w:val="18"/>
          <w:color w:val="auto"/>
        </w:rPr>
        <w:t xml:space="preserve">UHYLHZ </w:t>
      </w:r>
      <w:r>
        <w:rPr>
          <w:rFonts w:ascii="PMingLiU" w:cs="PMingLiU" w:eastAsia="PMingLiU" w:hAnsi="PMingLiU"/>
          <w:sz w:val="18"/>
          <w:szCs w:val="18"/>
          <w:color w:val="auto"/>
        </w:rPr>
        <w:t/>
      </w:r>
      <w:r>
        <w:rPr>
          <w:rFonts w:ascii="Arial" w:cs="Arial" w:eastAsia="Arial" w:hAnsi="Arial"/>
          <w:sz w:val="18"/>
          <w:szCs w:val="18"/>
          <w:color w:val="auto"/>
        </w:rPr>
        <w:t>RI</w:t>
      </w:r>
      <w:r>
        <w:rPr>
          <w:rFonts w:ascii="PMingLiU" w:cs="PMingLiU" w:eastAsia="PMingLiU" w:hAnsi="PMingLiU"/>
          <w:sz w:val="18"/>
          <w:szCs w:val="18"/>
          <w:color w:val="auto"/>
        </w:rPr>
        <w:t/>
      </w:r>
      <w:r>
        <w:rPr>
          <w:rFonts w:ascii="Arial" w:cs="Arial" w:eastAsia="Arial" w:hAnsi="Arial"/>
          <w:sz w:val="18"/>
          <w:szCs w:val="18"/>
          <w:color w:val="auto"/>
        </w:rPr>
        <w:t xml:space="preserve"> 6HJPHQW</w:t>
      </w:r>
      <w:r>
        <w:rPr>
          <w:rFonts w:ascii="PMingLiU" w:cs="PMingLiU" w:eastAsia="PMingLiU" w:hAnsi="PMingLiU"/>
          <w:sz w:val="18"/>
          <w:szCs w:val="18"/>
          <w:color w:val="auto"/>
        </w:rPr>
        <w:t/>
      </w:r>
      <w:r>
        <w:rPr>
          <w:rFonts w:ascii="Arial" w:cs="Arial" w:eastAsia="Arial" w:hAnsi="Arial"/>
          <w:sz w:val="18"/>
          <w:szCs w:val="18"/>
          <w:color w:val="auto"/>
        </w:rPr>
        <w:t>UHVXOWLQJ</w:t>
      </w:r>
      <w:r>
        <w:rPr>
          <w:rFonts w:ascii="PMingLiU" w:cs="PMingLiU" w:eastAsia="PMingLiU" w:hAnsi="PMingLiU"/>
          <w:sz w:val="18"/>
          <w:szCs w:val="18"/>
          <w:color w:val="auto"/>
        </w:rPr>
        <w:t/>
      </w:r>
      <w:r>
        <w:rPr>
          <w:rFonts w:ascii="Arial" w:cs="Arial" w:eastAsia="Arial" w:hAnsi="Arial"/>
          <w:sz w:val="18"/>
          <w:szCs w:val="18"/>
          <w:color w:val="auto"/>
        </w:rPr>
        <w:t>LQ</w:t>
      </w:r>
      <w:r>
        <w:rPr>
          <w:rFonts w:ascii="PMingLiU" w:cs="PMingLiU" w:eastAsia="PMingLiU" w:hAnsi="PMingLiU"/>
          <w:sz w:val="18"/>
          <w:szCs w:val="18"/>
          <w:color w:val="auto"/>
        </w:rPr>
        <w:t/>
      </w:r>
      <w:r>
        <w:rPr>
          <w:rFonts w:ascii="Arial" w:cs="Arial" w:eastAsia="Arial" w:hAnsi="Arial"/>
          <w:sz w:val="18"/>
          <w:szCs w:val="18"/>
          <w:color w:val="auto"/>
        </w:rPr>
        <w:t>D</w:t>
      </w:r>
      <w:r>
        <w:rPr>
          <w:rFonts w:ascii="PMingLiU" w:cs="PMingLiU" w:eastAsia="PMingLiU" w:hAnsi="PMingLiU"/>
          <w:sz w:val="18"/>
          <w:szCs w:val="18"/>
          <w:color w:val="auto"/>
        </w:rPr>
        <w:t/>
      </w:r>
      <w:r>
        <w:rPr>
          <w:rFonts w:ascii="Arial" w:cs="Arial" w:eastAsia="Arial" w:hAnsi="Arial"/>
          <w:sz w:val="18"/>
          <w:szCs w:val="18"/>
          <w:color w:val="auto"/>
        </w:rPr>
        <w:t>QDUURZHG</w:t>
      </w:r>
      <w:r>
        <w:rPr>
          <w:rFonts w:ascii="PMingLiU" w:cs="PMingLiU" w:eastAsia="PMingLiU" w:hAnsi="PMingLiU"/>
          <w:sz w:val="18"/>
          <w:szCs w:val="18"/>
          <w:color w:val="auto"/>
        </w:rPr>
        <w:t/>
      </w:r>
      <w:r>
        <w:rPr>
          <w:rFonts w:ascii="Arial" w:cs="Arial" w:eastAsia="Arial" w:hAnsi="Arial"/>
          <w:sz w:val="18"/>
          <w:szCs w:val="18"/>
          <w:color w:val="auto"/>
        </w:rPr>
        <w:t>VHW</w:t>
      </w:r>
      <w:r>
        <w:rPr>
          <w:rFonts w:ascii="PMingLiU" w:cs="PMingLiU" w:eastAsia="PMingLiU" w:hAnsi="PMingLiU"/>
          <w:sz w:val="18"/>
          <w:szCs w:val="18"/>
          <w:color w:val="auto"/>
        </w:rPr>
        <w:t/>
      </w:r>
      <w:r>
        <w:rPr>
          <w:rFonts w:ascii="Arial" w:cs="Arial" w:eastAsia="Arial" w:hAnsi="Arial"/>
          <w:sz w:val="18"/>
          <w:szCs w:val="18"/>
          <w:color w:val="auto"/>
        </w:rPr>
        <w:t>RI</w:t>
      </w:r>
      <w:r>
        <w:rPr>
          <w:rFonts w:ascii="PMingLiU" w:cs="PMingLiU" w:eastAsia="PMingLiU" w:hAnsi="PMingLiU"/>
          <w:sz w:val="18"/>
          <w:szCs w:val="18"/>
          <w:color w:val="auto"/>
        </w:rPr>
        <w:t/>
      </w:r>
      <w:r>
        <w:rPr>
          <w:rFonts w:ascii="Arial" w:cs="Arial" w:eastAsia="Arial" w:hAnsi="Arial"/>
          <w:sz w:val="18"/>
          <w:szCs w:val="18"/>
          <w:color w:val="auto"/>
        </w:rPr>
        <w:t>5 '</w:t>
      </w:r>
      <w:r>
        <w:rPr>
          <w:rFonts w:ascii="PMingLiU" w:cs="PMingLiU" w:eastAsia="PMingLiU" w:hAnsi="PMingLiU"/>
          <w:sz w:val="18"/>
          <w:szCs w:val="18"/>
          <w:color w:val="auto"/>
        </w:rPr>
        <w:t/>
      </w:r>
      <w:r>
        <w:rPr>
          <w:rFonts w:ascii="Arial" w:cs="Arial" w:eastAsia="Arial" w:hAnsi="Arial"/>
          <w:sz w:val="18"/>
          <w:szCs w:val="18"/>
          <w:color w:val="auto"/>
        </w:rPr>
        <w:t xml:space="preserve"> SULRULWLHV</w:t>
      </w:r>
      <w:r>
        <w:rPr>
          <w:rFonts w:ascii="PMingLiU" w:cs="PMingLiU" w:eastAsia="PMingLiU" w:hAnsi="PMingLiU"/>
          <w:sz w:val="18"/>
          <w:szCs w:val="18"/>
          <w:color w:val="auto"/>
        </w:rPr>
        <w:t/>
      </w:r>
      <w:r>
        <w:rPr>
          <w:rFonts w:ascii="Arial" w:cs="Arial" w:eastAsia="Arial" w:hAnsi="Arial"/>
          <w:sz w:val="18"/>
          <w:szCs w:val="18"/>
          <w:color w:val="auto"/>
        </w:rPr>
        <w:t>DQG</w:t>
      </w:r>
      <w:r>
        <w:rPr>
          <w:rFonts w:ascii="PMingLiU" w:cs="PMingLiU" w:eastAsia="PMingLiU" w:hAnsi="PMingLiU"/>
          <w:sz w:val="18"/>
          <w:szCs w:val="18"/>
          <w:color w:val="auto"/>
        </w:rPr>
        <w:t/>
      </w:r>
      <w:r>
        <w:rPr>
          <w:rFonts w:ascii="Arial" w:cs="Arial" w:eastAsia="Arial" w:hAnsi="Arial"/>
          <w:sz w:val="18"/>
          <w:szCs w:val="18"/>
          <w:color w:val="auto"/>
        </w:rPr>
        <w:t>D</w:t>
      </w:r>
      <w:r>
        <w:rPr>
          <w:rFonts w:ascii="PMingLiU" w:cs="PMingLiU" w:eastAsia="PMingLiU" w:hAnsi="PMingLiU"/>
          <w:sz w:val="18"/>
          <w:szCs w:val="18"/>
          <w:color w:val="auto"/>
        </w:rPr>
        <w:t/>
      </w:r>
      <w:r>
        <w:rPr>
          <w:rFonts w:ascii="Arial" w:cs="Arial" w:eastAsia="Arial" w:hAnsi="Arial"/>
          <w:sz w:val="18"/>
          <w:szCs w:val="18"/>
          <w:color w:val="auto"/>
        </w:rPr>
        <w:t>SDWK</w:t>
      </w:r>
      <w:r>
        <w:rPr>
          <w:rFonts w:ascii="PMingLiU" w:cs="PMingLiU" w:eastAsia="PMingLiU" w:hAnsi="PMingLiU"/>
          <w:sz w:val="18"/>
          <w:szCs w:val="18"/>
          <w:color w:val="auto"/>
        </w:rPr>
        <w:t/>
      </w:r>
      <w:r>
        <w:rPr>
          <w:rFonts w:ascii="Arial" w:cs="Arial" w:eastAsia="Arial" w:hAnsi="Arial"/>
          <w:sz w:val="18"/>
          <w:szCs w:val="18"/>
          <w:color w:val="auto"/>
        </w:rPr>
        <w:t>WR</w:t>
      </w:r>
      <w:r>
        <w:rPr>
          <w:rFonts w:ascii="PMingLiU" w:cs="PMingLiU" w:eastAsia="PMingLiU" w:hAnsi="PMingLiU"/>
          <w:sz w:val="18"/>
          <w:szCs w:val="18"/>
          <w:color w:val="auto"/>
        </w:rPr>
        <w:t/>
      </w:r>
      <w:r>
        <w:rPr>
          <w:rFonts w:ascii="Arial" w:cs="Arial" w:eastAsia="Arial" w:hAnsi="Arial"/>
          <w:sz w:val="18"/>
          <w:szCs w:val="18"/>
          <w:color w:val="auto"/>
        </w:rPr>
        <w:t>QRQ</w:t>
      </w:r>
      <w:r>
        <w:rPr>
          <w:rFonts w:ascii="PMingLiU" w:cs="PMingLiU" w:eastAsia="PMingLiU" w:hAnsi="PMingLiU"/>
          <w:sz w:val="18"/>
          <w:szCs w:val="18"/>
          <w:color w:val="auto"/>
        </w:rPr>
        <w:t/>
      </w:r>
      <w:r>
        <w:rPr>
          <w:rFonts w:ascii="Arial" w:cs="Arial" w:eastAsia="Arial" w:hAnsi="Arial"/>
          <w:sz w:val="18"/>
          <w:szCs w:val="18"/>
          <w:color w:val="auto"/>
        </w:rPr>
        <w:t>*$$3</w:t>
      </w:r>
      <w:r>
        <w:rPr>
          <w:rFonts w:ascii="PMingLiU" w:cs="PMingLiU" w:eastAsia="PMingLiU" w:hAnsi="PMingLiU"/>
          <w:sz w:val="18"/>
          <w:szCs w:val="18"/>
          <w:color w:val="auto"/>
        </w:rPr>
        <w:t/>
      </w:r>
      <w:r>
        <w:rPr>
          <w:rFonts w:ascii="Arial" w:cs="Arial" w:eastAsia="Arial" w:hAnsi="Arial"/>
          <w:sz w:val="18"/>
          <w:szCs w:val="18"/>
          <w:color w:val="auto"/>
        </w:rPr>
        <w:t>EUHDNHYHQ</w:t>
      </w:r>
      <w:r>
        <w:rPr>
          <w:rFonts w:ascii="PMingLiU" w:cs="PMingLiU" w:eastAsia="PMingLiU" w:hAnsi="PMingLiU"/>
          <w:sz w:val="18"/>
          <w:szCs w:val="18"/>
          <w:color w:val="auto"/>
        </w:rPr>
        <w:t/>
      </w:r>
      <w:r>
        <w:rPr>
          <w:rFonts w:ascii="Arial" w:cs="Arial" w:eastAsia="Arial" w:hAnsi="Arial"/>
          <w:sz w:val="18"/>
          <w:szCs w:val="18"/>
          <w:color w:val="auto"/>
        </w:rPr>
        <w:t xml:space="preserve"> IRU</w:t>
      </w:r>
      <w:r>
        <w:rPr>
          <w:rFonts w:ascii="PMingLiU" w:cs="PMingLiU" w:eastAsia="PMingLiU" w:hAnsi="PMingLiU"/>
          <w:sz w:val="18"/>
          <w:szCs w:val="18"/>
          <w:color w:val="auto"/>
        </w:rPr>
        <w:t/>
      </w:r>
      <w:r>
        <w:rPr>
          <w:rFonts w:ascii="Arial" w:cs="Arial" w:eastAsia="Arial" w:hAnsi="Arial"/>
          <w:sz w:val="18"/>
          <w:szCs w:val="18"/>
          <w:color w:val="auto"/>
        </w:rPr>
        <w:t>RXU</w:t>
      </w:r>
      <w:r>
        <w:rPr>
          <w:rFonts w:ascii="PMingLiU" w:cs="PMingLiU" w:eastAsia="PMingLiU" w:hAnsi="PMingLiU"/>
          <w:sz w:val="18"/>
          <w:szCs w:val="18"/>
          <w:color w:val="auto"/>
        </w:rPr>
        <w:t/>
      </w:r>
      <w:r>
        <w:rPr>
          <w:rFonts w:ascii="Arial" w:cs="Arial" w:eastAsia="Arial" w:hAnsi="Arial"/>
          <w:sz w:val="18"/>
          <w:szCs w:val="18"/>
          <w:color w:val="auto"/>
        </w:rPr>
        <w:t>6HJPHQW</w:t>
      </w:r>
      <w:r>
        <w:rPr>
          <w:rFonts w:ascii="PMingLiU" w:cs="PMingLiU" w:eastAsia="PMingLiU" w:hAnsi="PMingLiU"/>
          <w:sz w:val="18"/>
          <w:szCs w:val="18"/>
          <w:color w:val="auto"/>
        </w:rPr>
        <w:t/>
      </w:r>
      <w:r>
        <w:rPr>
          <w:rFonts w:ascii="Arial" w:cs="Arial" w:eastAsia="Arial" w:hAnsi="Arial"/>
          <w:sz w:val="18"/>
          <w:szCs w:val="18"/>
          <w:color w:val="auto"/>
        </w:rPr>
        <w:t>EXVLQHVV</w:t>
      </w:r>
      <w:r>
        <w:rPr>
          <w:rFonts w:ascii="PMingLiU" w:cs="PMingLiU" w:eastAsia="PMingLiU" w:hAnsi="PMingLiU"/>
          <w:sz w:val="18"/>
          <w:szCs w:val="18"/>
          <w:color w:val="auto"/>
        </w:rPr>
        <w:t/>
      </w:r>
      <w:r>
        <w:rPr>
          <w:rFonts w:ascii="Arial" w:cs="Arial" w:eastAsia="Arial" w:hAnsi="Arial"/>
          <w:sz w:val="18"/>
          <w:szCs w:val="18"/>
          <w:color w:val="auto"/>
        </w:rPr>
        <w:t>E\</w:t>
      </w:r>
      <w:r>
        <w:rPr>
          <w:rFonts w:ascii="PMingLiU" w:cs="PMingLiU" w:eastAsia="PMingLiU" w:hAnsi="PMingLiU"/>
          <w:sz w:val="18"/>
          <w:szCs w:val="18"/>
          <w:color w:val="auto"/>
        </w:rPr>
        <w:t/>
      </w:r>
      <w:r>
        <w:rPr>
          <w:rFonts w:ascii="Arial" w:cs="Arial" w:eastAsia="Arial" w:hAnsi="Arial"/>
          <w:sz w:val="18"/>
          <w:szCs w:val="18"/>
          <w:color w:val="auto"/>
        </w:rPr>
        <w:t>4</w:t>
      </w:r>
      <w:r>
        <w:rPr>
          <w:rFonts w:ascii="PMingLiU" w:cs="PMingLiU" w:eastAsia="PMingLiU" w:hAnsi="PMingLiU"/>
          <w:sz w:val="18"/>
          <w:szCs w:val="18"/>
          <w:color w:val="auto"/>
        </w:rPr>
        <w:t/>
      </w:r>
      <w:r>
        <w:rPr>
          <w:rFonts w:ascii="Arial" w:cs="Arial" w:eastAsia="Arial" w:hAnsi="Arial"/>
          <w:sz w:val="18"/>
          <w:szCs w:val="18"/>
          <w:color w:val="auto"/>
        </w:rPr>
        <w:t>ȇ</w:t>
      </w:r>
      <w:r>
        <w:rPr>
          <w:rFonts w:ascii="PMingLiU" w:cs="PMingLiU" w:eastAsia="PMingLiU" w:hAnsi="PMingLiU"/>
          <w:sz w:val="18"/>
          <w:szCs w:val="18"/>
          <w:color w:val="auto"/>
        </w:rPr>
        <w:t/>
      </w:r>
      <w:r>
        <w:rPr>
          <w:rFonts w:ascii="Arial" w:cs="Arial" w:eastAsia="Arial" w:hAnsi="Arial"/>
          <w:sz w:val="18"/>
          <w:szCs w:val="18"/>
          <w:color w:val="auto"/>
        </w:rPr>
        <w:t>7KURXJK</w:t>
      </w:r>
      <w:r>
        <w:rPr>
          <w:rFonts w:ascii="PMingLiU" w:cs="PMingLiU" w:eastAsia="PMingLiU" w:hAnsi="PMingLiU"/>
          <w:sz w:val="18"/>
          <w:szCs w:val="18"/>
          <w:color w:val="auto"/>
        </w:rPr>
        <w:t/>
      </w:r>
      <w:r>
        <w:rPr>
          <w:rFonts w:ascii="Arial" w:cs="Arial" w:eastAsia="Arial" w:hAnsi="Arial"/>
          <w:sz w:val="18"/>
          <w:szCs w:val="18"/>
          <w:color w:val="auto"/>
        </w:rPr>
        <w:t xml:space="preserve"> WKHVH</w:t>
      </w:r>
      <w:r>
        <w:rPr>
          <w:rFonts w:ascii="PMingLiU" w:cs="PMingLiU" w:eastAsia="PMingLiU" w:hAnsi="PMingLiU"/>
          <w:sz w:val="18"/>
          <w:szCs w:val="18"/>
          <w:color w:val="auto"/>
        </w:rPr>
        <w:t/>
      </w:r>
      <w:r>
        <w:rPr>
          <w:rFonts w:ascii="Arial" w:cs="Arial" w:eastAsia="Arial" w:hAnsi="Arial"/>
          <w:sz w:val="18"/>
          <w:szCs w:val="18"/>
          <w:color w:val="auto"/>
        </w:rPr>
        <w:t>DFWLRQV</w:t>
      </w:r>
      <w:r>
        <w:rPr>
          <w:rFonts w:ascii="PMingLiU" w:cs="PMingLiU" w:eastAsia="PMingLiU" w:hAnsi="PMingLiU"/>
          <w:sz w:val="18"/>
          <w:szCs w:val="18"/>
          <w:color w:val="auto"/>
        </w:rPr>
        <w:t/>
      </w:r>
      <w:r>
        <w:rPr>
          <w:rFonts w:ascii="Arial" w:cs="Arial" w:eastAsia="Arial" w:hAnsi="Arial"/>
          <w:sz w:val="18"/>
          <w:szCs w:val="18"/>
          <w:color w:val="auto"/>
        </w:rPr>
        <w:t>ZH</w:t>
      </w:r>
      <w:r>
        <w:rPr>
          <w:rFonts w:ascii="PMingLiU" w:cs="PMingLiU" w:eastAsia="PMingLiU" w:hAnsi="PMingLiU"/>
          <w:sz w:val="18"/>
          <w:szCs w:val="18"/>
          <w:color w:val="auto"/>
        </w:rPr>
        <w:t/>
      </w:r>
      <w:r>
        <w:rPr>
          <w:rFonts w:ascii="Arial" w:cs="Arial" w:eastAsia="Arial" w:hAnsi="Arial"/>
          <w:sz w:val="18"/>
          <w:szCs w:val="18"/>
          <w:color w:val="auto"/>
        </w:rPr>
        <w:t>KDYH</w:t>
      </w:r>
      <w:r>
        <w:rPr>
          <w:rFonts w:ascii="PMingLiU" w:cs="PMingLiU" w:eastAsia="PMingLiU" w:hAnsi="PMingLiU"/>
          <w:sz w:val="18"/>
          <w:szCs w:val="18"/>
          <w:color w:val="auto"/>
        </w:rPr>
        <w:t/>
      </w:r>
      <w:r>
        <w:rPr>
          <w:rFonts w:ascii="Arial" w:cs="Arial" w:eastAsia="Arial" w:hAnsi="Arial"/>
          <w:sz w:val="18"/>
          <w:szCs w:val="18"/>
          <w:color w:val="auto"/>
        </w:rPr>
        <w:t>SURSHUO\</w:t>
      </w:r>
      <w:r>
        <w:rPr>
          <w:rFonts w:ascii="PMingLiU" w:cs="PMingLiU" w:eastAsia="PMingLiU" w:hAnsi="PMingLiU"/>
          <w:sz w:val="18"/>
          <w:szCs w:val="18"/>
          <w:color w:val="auto"/>
        </w:rPr>
        <w:t/>
      </w:r>
      <w:r>
        <w:rPr>
          <w:rFonts w:ascii="Arial" w:cs="Arial" w:eastAsia="Arial" w:hAnsi="Arial"/>
          <w:sz w:val="18"/>
          <w:szCs w:val="18"/>
          <w:color w:val="auto"/>
        </w:rPr>
        <w:t>VL]HG</w:t>
      </w:r>
      <w:r>
        <w:rPr>
          <w:rFonts w:ascii="PMingLiU" w:cs="PMingLiU" w:eastAsia="PMingLiU" w:hAnsi="PMingLiU"/>
          <w:sz w:val="18"/>
          <w:szCs w:val="18"/>
          <w:color w:val="auto"/>
        </w:rPr>
        <w:t/>
      </w:r>
      <w:r>
        <w:rPr>
          <w:rFonts w:ascii="Arial" w:cs="Arial" w:eastAsia="Arial" w:hAnsi="Arial"/>
          <w:sz w:val="18"/>
          <w:szCs w:val="18"/>
          <w:color w:val="auto"/>
        </w:rPr>
        <w:t>RXU</w:t>
      </w:r>
      <w:r>
        <w:rPr>
          <w:rFonts w:ascii="PMingLiU" w:cs="PMingLiU" w:eastAsia="PMingLiU" w:hAnsi="PMingLiU"/>
          <w:sz w:val="18"/>
          <w:szCs w:val="18"/>
          <w:color w:val="auto"/>
        </w:rPr>
        <w:t/>
      </w:r>
      <w:r>
        <w:rPr>
          <w:rFonts w:ascii="Arial" w:cs="Arial" w:eastAsia="Arial" w:hAnsi="Arial"/>
          <w:sz w:val="18"/>
          <w:szCs w:val="18"/>
          <w:color w:val="auto"/>
        </w:rPr>
        <w:t xml:space="preserve"> LQYHVWPHQWV</w:t>
      </w:r>
      <w:r>
        <w:rPr>
          <w:rFonts w:ascii="PMingLiU" w:cs="PMingLiU" w:eastAsia="PMingLiU" w:hAnsi="PMingLiU"/>
          <w:sz w:val="18"/>
          <w:szCs w:val="18"/>
          <w:color w:val="auto"/>
        </w:rPr>
        <w:t/>
      </w:r>
      <w:r>
        <w:rPr>
          <w:rFonts w:ascii="Arial" w:cs="Arial" w:eastAsia="Arial" w:hAnsi="Arial"/>
          <w:sz w:val="18"/>
          <w:szCs w:val="18"/>
          <w:color w:val="auto"/>
        </w:rPr>
        <w:t>DQG</w:t>
      </w:r>
      <w:r>
        <w:rPr>
          <w:rFonts w:ascii="PMingLiU" w:cs="PMingLiU" w:eastAsia="PMingLiU" w:hAnsi="PMingLiU"/>
          <w:sz w:val="18"/>
          <w:szCs w:val="18"/>
          <w:color w:val="auto"/>
        </w:rPr>
        <w:t/>
      </w:r>
      <w:r>
        <w:rPr>
          <w:rFonts w:ascii="Arial" w:cs="Arial" w:eastAsia="Arial" w:hAnsi="Arial"/>
          <w:sz w:val="18"/>
          <w:szCs w:val="18"/>
          <w:color w:val="auto"/>
        </w:rPr>
        <w:t>VWUHDPOLQHG</w:t>
      </w:r>
      <w:r>
        <w:rPr>
          <w:rFonts w:ascii="PMingLiU" w:cs="PMingLiU" w:eastAsia="PMingLiU" w:hAnsi="PMingLiU"/>
          <w:sz w:val="18"/>
          <w:szCs w:val="18"/>
          <w:color w:val="auto"/>
        </w:rPr>
        <w:t/>
      </w:r>
      <w:r>
        <w:rPr>
          <w:rFonts w:ascii="Arial" w:cs="Arial" w:eastAsia="Arial" w:hAnsi="Arial"/>
          <w:sz w:val="18"/>
          <w:szCs w:val="18"/>
          <w:color w:val="auto"/>
        </w:rPr>
        <w:t>RXU</w:t>
      </w:r>
      <w:r>
        <w:rPr>
          <w:rFonts w:ascii="PMingLiU" w:cs="PMingLiU" w:eastAsia="PMingLiU" w:hAnsi="PMingLiU"/>
          <w:sz w:val="18"/>
          <w:szCs w:val="18"/>
          <w:color w:val="auto"/>
        </w:rPr>
        <w:t/>
      </w:r>
      <w:r>
        <w:rPr>
          <w:rFonts w:ascii="Arial" w:cs="Arial" w:eastAsia="Arial" w:hAnsi="Arial"/>
          <w:sz w:val="18"/>
          <w:szCs w:val="18"/>
          <w:color w:val="auto"/>
        </w:rPr>
        <w:t>WHDPV</w:t>
      </w:r>
      <w:r>
        <w:rPr>
          <w:rFonts w:ascii="PMingLiU" w:cs="PMingLiU" w:eastAsia="PMingLiU" w:hAnsi="PMingLiU"/>
          <w:sz w:val="18"/>
          <w:szCs w:val="18"/>
          <w:color w:val="auto"/>
        </w:rPr>
        <w:t/>
      </w:r>
    </w:p>
    <w:p>
      <w:pPr>
        <w:spacing w:after="0" w:line="310" w:lineRule="exact"/>
        <w:rPr>
          <w:sz w:val="20"/>
          <w:szCs w:val="20"/>
          <w:color w:val="auto"/>
        </w:rPr>
      </w:pPr>
    </w:p>
    <w:p>
      <w:pPr>
        <w:ind w:right="640"/>
        <w:spacing w:after="0" w:line="306" w:lineRule="exact"/>
        <w:rPr>
          <w:sz w:val="20"/>
          <w:szCs w:val="20"/>
          <w:color w:val="auto"/>
        </w:rPr>
      </w:pPr>
      <w:r>
        <w:rPr>
          <w:rFonts w:ascii="Arial" w:cs="Arial" w:eastAsia="Arial" w:hAnsi="Arial"/>
          <w:sz w:val="18"/>
          <w:szCs w:val="18"/>
          <w:color w:val="auto"/>
        </w:rPr>
        <w:t>:H</w:t>
      </w:r>
      <w:r>
        <w:rPr>
          <w:rFonts w:ascii="PMingLiU" w:cs="PMingLiU" w:eastAsia="PMingLiU" w:hAnsi="PMingLiU"/>
          <w:sz w:val="18"/>
          <w:szCs w:val="18"/>
          <w:color w:val="auto"/>
        </w:rPr>
        <w:t/>
      </w:r>
      <w:r>
        <w:rPr>
          <w:rFonts w:ascii="Arial" w:cs="Arial" w:eastAsia="Arial" w:hAnsi="Arial"/>
          <w:sz w:val="18"/>
          <w:szCs w:val="18"/>
          <w:color w:val="auto"/>
        </w:rPr>
        <w:t>DOVR</w:t>
      </w:r>
      <w:r>
        <w:rPr>
          <w:rFonts w:ascii="PMingLiU" w:cs="PMingLiU" w:eastAsia="PMingLiU" w:hAnsi="PMingLiU"/>
          <w:sz w:val="18"/>
          <w:szCs w:val="18"/>
          <w:color w:val="auto"/>
        </w:rPr>
        <w:t/>
      </w:r>
      <w:r>
        <w:rPr>
          <w:rFonts w:ascii="Arial" w:cs="Arial" w:eastAsia="Arial" w:hAnsi="Arial"/>
          <w:sz w:val="18"/>
          <w:szCs w:val="18"/>
          <w:color w:val="auto"/>
        </w:rPr>
        <w:t>LQWURGXFHG</w:t>
      </w:r>
      <w:r>
        <w:rPr>
          <w:rFonts w:ascii="PMingLiU" w:cs="PMingLiU" w:eastAsia="PMingLiU" w:hAnsi="PMingLiU"/>
          <w:sz w:val="18"/>
          <w:szCs w:val="18"/>
          <w:color w:val="auto"/>
        </w:rPr>
        <w:t/>
      </w:r>
      <w:r>
        <w:rPr>
          <w:rFonts w:ascii="Arial" w:cs="Arial" w:eastAsia="Arial" w:hAnsi="Arial"/>
          <w:sz w:val="18"/>
          <w:szCs w:val="18"/>
          <w:color w:val="auto"/>
        </w:rPr>
        <w:t>RXU</w:t>
      </w:r>
      <w:r>
        <w:rPr>
          <w:rFonts w:ascii="PMingLiU" w:cs="PMingLiU" w:eastAsia="PMingLiU" w:hAnsi="PMingLiU"/>
          <w:sz w:val="18"/>
          <w:szCs w:val="18"/>
          <w:color w:val="auto"/>
        </w:rPr>
        <w:t/>
      </w:r>
      <w:r>
        <w:rPr>
          <w:rFonts w:ascii="Arial" w:cs="Arial" w:eastAsia="Arial" w:hAnsi="Arial"/>
          <w:sz w:val="18"/>
          <w:szCs w:val="18"/>
          <w:color w:val="auto"/>
        </w:rPr>
        <w:t>ILUVW</w:t>
      </w:r>
      <w:r>
        <w:rPr>
          <w:rFonts w:ascii="PMingLiU" w:cs="PMingLiU" w:eastAsia="PMingLiU" w:hAnsi="PMingLiU"/>
          <w:sz w:val="18"/>
          <w:szCs w:val="18"/>
          <w:color w:val="auto"/>
        </w:rPr>
        <w:t/>
      </w:r>
      <w:r>
        <w:rPr>
          <w:rFonts w:ascii="Arial" w:cs="Arial" w:eastAsia="Arial" w:hAnsi="Arial"/>
          <w:sz w:val="18"/>
          <w:szCs w:val="18"/>
          <w:color w:val="auto"/>
        </w:rPr>
        <w:t>FDVK</w:t>
      </w:r>
      <w:r>
        <w:rPr>
          <w:rFonts w:ascii="PMingLiU" w:cs="PMingLiU" w:eastAsia="PMingLiU" w:hAnsi="PMingLiU"/>
          <w:sz w:val="18"/>
          <w:szCs w:val="18"/>
          <w:color w:val="auto"/>
        </w:rPr>
        <w:t/>
      </w:r>
      <w:r>
        <w:rPr>
          <w:rFonts w:ascii="Arial" w:cs="Arial" w:eastAsia="Arial" w:hAnsi="Arial"/>
          <w:sz w:val="18"/>
          <w:szCs w:val="18"/>
          <w:color w:val="auto"/>
        </w:rPr>
        <w:t>ERQXV</w:t>
      </w:r>
      <w:r>
        <w:rPr>
          <w:rFonts w:ascii="PMingLiU" w:cs="PMingLiU" w:eastAsia="PMingLiU" w:hAnsi="PMingLiU"/>
          <w:sz w:val="18"/>
          <w:szCs w:val="18"/>
          <w:color w:val="auto"/>
        </w:rPr>
        <w:t/>
      </w:r>
      <w:r>
        <w:rPr>
          <w:rFonts w:ascii="Arial" w:cs="Arial" w:eastAsia="Arial" w:hAnsi="Arial"/>
          <w:sz w:val="18"/>
          <w:szCs w:val="18"/>
          <w:color w:val="auto"/>
        </w:rPr>
        <w:t xml:space="preserve"> SURJUDP</w:t>
      </w:r>
      <w:r>
        <w:rPr>
          <w:rFonts w:ascii="PMingLiU" w:cs="PMingLiU" w:eastAsia="PMingLiU" w:hAnsi="PMingLiU"/>
          <w:sz w:val="18"/>
          <w:szCs w:val="18"/>
          <w:color w:val="auto"/>
        </w:rPr>
        <w:t/>
      </w:r>
      <w:r>
        <w:rPr>
          <w:rFonts w:ascii="Arial" w:cs="Arial" w:eastAsia="Arial" w:hAnsi="Arial"/>
          <w:sz w:val="18"/>
          <w:szCs w:val="18"/>
          <w:color w:val="auto"/>
        </w:rPr>
        <w:t>IRU</w:t>
      </w:r>
      <w:r>
        <w:rPr>
          <w:rFonts w:ascii="PMingLiU" w:cs="PMingLiU" w:eastAsia="PMingLiU" w:hAnsi="PMingLiU"/>
          <w:sz w:val="18"/>
          <w:szCs w:val="18"/>
          <w:color w:val="auto"/>
        </w:rPr>
        <w:t/>
      </w:r>
      <w:r>
        <w:rPr>
          <w:rFonts w:ascii="Arial" w:cs="Arial" w:eastAsia="Arial" w:hAnsi="Arial"/>
          <w:sz w:val="18"/>
          <w:szCs w:val="18"/>
          <w:color w:val="auto"/>
        </w:rPr>
        <w:t>DQG</w:t>
      </w:r>
      <w:r>
        <w:rPr>
          <w:rFonts w:ascii="PMingLiU" w:cs="PMingLiU" w:eastAsia="PMingLiU" w:hAnsi="PMingLiU"/>
          <w:sz w:val="18"/>
          <w:szCs w:val="18"/>
          <w:color w:val="auto"/>
        </w:rPr>
        <w:t/>
      </w:r>
      <w:r>
        <w:rPr>
          <w:rFonts w:ascii="Arial" w:cs="Arial" w:eastAsia="Arial" w:hAnsi="Arial"/>
          <w:sz w:val="18"/>
          <w:szCs w:val="18"/>
          <w:color w:val="auto"/>
        </w:rPr>
        <w:t>EH\RQG</w:t>
      </w:r>
      <w:r>
        <w:rPr>
          <w:rFonts w:ascii="PMingLiU" w:cs="PMingLiU" w:eastAsia="PMingLiU" w:hAnsi="PMingLiU"/>
          <w:sz w:val="18"/>
          <w:szCs w:val="18"/>
          <w:color w:val="auto"/>
        </w:rPr>
        <w:t/>
      </w:r>
      <w:r>
        <w:rPr>
          <w:rFonts w:ascii="Arial" w:cs="Arial" w:eastAsia="Arial" w:hAnsi="Arial"/>
          <w:sz w:val="18"/>
          <w:szCs w:val="18"/>
          <w:color w:val="auto"/>
        </w:rPr>
        <w:t>ZKLFK</w:t>
      </w:r>
      <w:r>
        <w:rPr>
          <w:rFonts w:ascii="PMingLiU" w:cs="PMingLiU" w:eastAsia="PMingLiU" w:hAnsi="PMingLiU"/>
          <w:sz w:val="18"/>
          <w:szCs w:val="18"/>
          <w:color w:val="auto"/>
        </w:rPr>
        <w:t/>
      </w:r>
      <w:r>
        <w:rPr>
          <w:rFonts w:ascii="Arial" w:cs="Arial" w:eastAsia="Arial" w:hAnsi="Arial"/>
          <w:sz w:val="18"/>
          <w:szCs w:val="18"/>
          <w:color w:val="auto"/>
        </w:rPr>
        <w:t>ZLOO</w:t>
      </w:r>
      <w:r>
        <w:rPr>
          <w:rFonts w:ascii="PMingLiU" w:cs="PMingLiU" w:eastAsia="PMingLiU" w:hAnsi="PMingLiU"/>
          <w:sz w:val="18"/>
          <w:szCs w:val="18"/>
          <w:color w:val="auto"/>
        </w:rPr>
        <w:t/>
      </w:r>
      <w:r>
        <w:rPr>
          <w:rFonts w:ascii="Arial" w:cs="Arial" w:eastAsia="Arial" w:hAnsi="Arial"/>
          <w:sz w:val="18"/>
          <w:szCs w:val="18"/>
          <w:color w:val="auto"/>
        </w:rPr>
        <w:t xml:space="preserve"> HQDEOH</w:t>
      </w:r>
      <w:r>
        <w:rPr>
          <w:rFonts w:ascii="PMingLiU" w:cs="PMingLiU" w:eastAsia="PMingLiU" w:hAnsi="PMingLiU"/>
          <w:sz w:val="18"/>
          <w:szCs w:val="18"/>
          <w:color w:val="auto"/>
        </w:rPr>
        <w:t/>
      </w:r>
      <w:r>
        <w:rPr>
          <w:rFonts w:ascii="Arial" w:cs="Arial" w:eastAsia="Arial" w:hAnsi="Arial"/>
          <w:sz w:val="18"/>
          <w:szCs w:val="18"/>
          <w:color w:val="auto"/>
        </w:rPr>
        <w:t>XV</w:t>
      </w:r>
      <w:r>
        <w:rPr>
          <w:rFonts w:ascii="PMingLiU" w:cs="PMingLiU" w:eastAsia="PMingLiU" w:hAnsi="PMingLiU"/>
          <w:sz w:val="18"/>
          <w:szCs w:val="18"/>
          <w:color w:val="auto"/>
        </w:rPr>
        <w:t/>
      </w:r>
      <w:r>
        <w:rPr>
          <w:rFonts w:ascii="Arial" w:cs="Arial" w:eastAsia="Arial" w:hAnsi="Arial"/>
          <w:sz w:val="18"/>
          <w:szCs w:val="18"/>
          <w:color w:val="auto"/>
        </w:rPr>
        <w:t>WR</w:t>
      </w:r>
      <w:r>
        <w:rPr>
          <w:rFonts w:ascii="PMingLiU" w:cs="PMingLiU" w:eastAsia="PMingLiU" w:hAnsi="PMingLiU"/>
          <w:sz w:val="18"/>
          <w:szCs w:val="18"/>
          <w:color w:val="auto"/>
        </w:rPr>
        <w:t/>
      </w:r>
      <w:r>
        <w:rPr>
          <w:rFonts w:ascii="Arial" w:cs="Arial" w:eastAsia="Arial" w:hAnsi="Arial"/>
          <w:sz w:val="18"/>
          <w:szCs w:val="18"/>
          <w:color w:val="auto"/>
        </w:rPr>
        <w:t>IXUWKHU</w:t>
      </w:r>
      <w:r>
        <w:rPr>
          <w:rFonts w:ascii="PMingLiU" w:cs="PMingLiU" w:eastAsia="PMingLiU" w:hAnsi="PMingLiU"/>
          <w:sz w:val="18"/>
          <w:szCs w:val="18"/>
          <w:color w:val="auto"/>
        </w:rPr>
        <w:t/>
      </w:r>
      <w:r>
        <w:rPr>
          <w:rFonts w:ascii="Arial" w:cs="Arial" w:eastAsia="Arial" w:hAnsi="Arial"/>
          <w:sz w:val="18"/>
          <w:szCs w:val="18"/>
          <w:color w:val="auto"/>
        </w:rPr>
        <w:t>UHGXFH</w:t>
      </w:r>
      <w:r>
        <w:rPr>
          <w:rFonts w:ascii="PMingLiU" w:cs="PMingLiU" w:eastAsia="PMingLiU" w:hAnsi="PMingLiU"/>
          <w:sz w:val="18"/>
          <w:szCs w:val="18"/>
          <w:color w:val="auto"/>
        </w:rPr>
        <w:t/>
      </w:r>
      <w:r>
        <w:rPr>
          <w:rFonts w:ascii="Arial" w:cs="Arial" w:eastAsia="Arial" w:hAnsi="Arial"/>
          <w:sz w:val="18"/>
          <w:szCs w:val="18"/>
          <w:color w:val="auto"/>
        </w:rPr>
        <w:t>VWRFN</w:t>
      </w:r>
      <w:r>
        <w:rPr>
          <w:rFonts w:ascii="PMingLiU" w:cs="PMingLiU" w:eastAsia="PMingLiU" w:hAnsi="PMingLiU"/>
          <w:sz w:val="18"/>
          <w:szCs w:val="18"/>
          <w:color w:val="auto"/>
        </w:rPr>
        <w:t/>
      </w:r>
      <w:r>
        <w:rPr>
          <w:rFonts w:ascii="Arial" w:cs="Arial" w:eastAsia="Arial" w:hAnsi="Arial"/>
          <w:sz w:val="18"/>
          <w:szCs w:val="18"/>
          <w:color w:val="auto"/>
        </w:rPr>
        <w:t>EDVHG</w:t>
      </w:r>
      <w:r>
        <w:rPr>
          <w:rFonts w:ascii="PMingLiU" w:cs="PMingLiU" w:eastAsia="PMingLiU" w:hAnsi="PMingLiU"/>
          <w:sz w:val="18"/>
          <w:szCs w:val="18"/>
          <w:color w:val="auto"/>
        </w:rPr>
        <w:t/>
      </w:r>
    </w:p>
    <w:p>
      <w:pPr>
        <w:spacing w:after="0" w:line="2"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FRPSHQVDWLRQ</w:t>
      </w:r>
      <w:r>
        <w:rPr>
          <w:rFonts w:ascii="PMingLiU" w:cs="PMingLiU" w:eastAsia="PMingLiU" w:hAnsi="PMingLiU"/>
          <w:sz w:val="19"/>
          <w:szCs w:val="19"/>
          <w:color w:val="auto"/>
        </w:rPr>
        <w:t/>
      </w:r>
      <w:r>
        <w:rPr>
          <w:rFonts w:ascii="Arial" w:cs="Arial" w:eastAsia="Arial" w:hAnsi="Arial"/>
          <w:sz w:val="19"/>
          <w:szCs w:val="19"/>
          <w:color w:val="auto"/>
        </w:rPr>
        <w:t>DQG</w:t>
      </w:r>
      <w:r>
        <w:rPr>
          <w:rFonts w:ascii="PMingLiU" w:cs="PMingLiU" w:eastAsia="PMingLiU" w:hAnsi="PMingLiU"/>
          <w:sz w:val="19"/>
          <w:szCs w:val="19"/>
          <w:color w:val="auto"/>
        </w:rPr>
        <w:t/>
      </w:r>
      <w:r>
        <w:rPr>
          <w:rFonts w:ascii="Arial" w:cs="Arial" w:eastAsia="Arial" w:hAnsi="Arial"/>
          <w:sz w:val="19"/>
          <w:szCs w:val="19"/>
          <w:color w:val="auto"/>
        </w:rPr>
        <w:t>DFFHOHUDWH</w:t>
      </w:r>
      <w:r>
        <w:rPr>
          <w:rFonts w:ascii="PMingLiU" w:cs="PMingLiU" w:eastAsia="PMingLiU" w:hAnsi="PMingLiU"/>
          <w:sz w:val="19"/>
          <w:szCs w:val="19"/>
          <w:color w:val="auto"/>
        </w:rPr>
        <w:t/>
      </w:r>
      <w:r>
        <w:rPr>
          <w:rFonts w:ascii="Arial" w:cs="Arial" w:eastAsia="Arial" w:hAnsi="Arial"/>
          <w:sz w:val="19"/>
          <w:szCs w:val="19"/>
          <w:color w:val="auto"/>
        </w:rPr>
        <w:t>RXU</w:t>
      </w:r>
      <w:r>
        <w:rPr>
          <w:rFonts w:ascii="PMingLiU" w:cs="PMingLiU" w:eastAsia="PMingLiU" w:hAnsi="PMingLiU"/>
          <w:sz w:val="19"/>
          <w:szCs w:val="19"/>
          <w:color w:val="auto"/>
        </w:rPr>
        <w:t/>
      </w:r>
      <w:r>
        <w:rPr>
          <w:rFonts w:ascii="Arial" w:cs="Arial" w:eastAsia="Arial" w:hAnsi="Arial"/>
          <w:sz w:val="19"/>
          <w:szCs w:val="19"/>
          <w:color w:val="auto"/>
        </w:rPr>
        <w:t>SDWK</w:t>
      </w:r>
      <w:r>
        <w:rPr>
          <w:rFonts w:ascii="PMingLiU" w:cs="PMingLiU" w:eastAsia="PMingLiU" w:hAnsi="PMingLiU"/>
          <w:sz w:val="19"/>
          <w:szCs w:val="19"/>
          <w:color w:val="auto"/>
        </w:rPr>
        <w:t/>
      </w:r>
      <w:r>
        <w:rPr>
          <w:rFonts w:ascii="Arial" w:cs="Arial" w:eastAsia="Arial" w:hAnsi="Arial"/>
          <w:sz w:val="19"/>
          <w:szCs w:val="19"/>
          <w:color w:val="auto"/>
        </w:rPr>
        <w:t>WR</w:t>
      </w:r>
      <w:r>
        <w:rPr>
          <w:rFonts w:ascii="PMingLiU" w:cs="PMingLiU" w:eastAsia="PMingLiU" w:hAnsi="PMingLiU"/>
          <w:sz w:val="19"/>
          <w:szCs w:val="19"/>
          <w:color w:val="auto"/>
        </w:rPr>
        <w:t/>
      </w:r>
    </w:p>
    <w:p>
      <w:pPr>
        <w:spacing w:after="0" w:line="76"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*$$3</w:t>
      </w:r>
      <w:r>
        <w:rPr>
          <w:rFonts w:ascii="PMingLiU" w:cs="PMingLiU" w:eastAsia="PMingLiU" w:hAnsi="PMingLiU"/>
          <w:sz w:val="18"/>
          <w:szCs w:val="18"/>
          <w:color w:val="auto"/>
        </w:rPr>
        <w:t/>
      </w:r>
      <w:r>
        <w:rPr>
          <w:rFonts w:ascii="Arial" w:cs="Arial" w:eastAsia="Arial" w:hAnsi="Arial"/>
          <w:sz w:val="18"/>
          <w:szCs w:val="18"/>
          <w:color w:val="auto"/>
        </w:rPr>
        <w:t>SURILWDELOLW\</w:t>
      </w:r>
      <w:r>
        <w:rPr>
          <w:rFonts w:ascii="PMingLiU" w:cs="PMingLiU" w:eastAsia="PMingLiU" w:hAnsi="PMingLiU"/>
          <w:sz w:val="18"/>
          <w:szCs w:val="18"/>
          <w:color w:val="auto"/>
        </w:rPr>
        <w:t/>
      </w:r>
      <w:r>
        <w:rPr>
          <w:rFonts w:ascii="Arial" w:cs="Arial" w:eastAsia="Arial" w:hAnsi="Arial"/>
          <w:sz w:val="18"/>
          <w:szCs w:val="18"/>
          <w:color w:val="auto"/>
        </w:rPr>
        <w:t>6WRFN</w:t>
      </w:r>
      <w:r>
        <w:rPr>
          <w:rFonts w:ascii="PMingLiU" w:cs="PMingLiU" w:eastAsia="PMingLiU" w:hAnsi="PMingLiU"/>
          <w:sz w:val="18"/>
          <w:szCs w:val="18"/>
          <w:color w:val="auto"/>
        </w:rPr>
        <w:t/>
      </w:r>
      <w:r>
        <w:rPr>
          <w:rFonts w:ascii="Arial" w:cs="Arial" w:eastAsia="Arial" w:hAnsi="Arial"/>
          <w:sz w:val="18"/>
          <w:szCs w:val="18"/>
          <w:color w:val="auto"/>
        </w:rPr>
        <w:t>EDVHG</w:t>
      </w:r>
      <w:r>
        <w:rPr>
          <w:rFonts w:ascii="PMingLiU" w:cs="PMingLiU" w:eastAsia="PMingLiU" w:hAnsi="PMingLiU"/>
          <w:sz w:val="18"/>
          <w:szCs w:val="18"/>
          <w:color w:val="auto"/>
        </w:rPr>
        <w:t/>
      </w:r>
      <w:r>
        <w:rPr>
          <w:rFonts w:ascii="Arial" w:cs="Arial" w:eastAsia="Arial" w:hAnsi="Arial"/>
          <w:sz w:val="18"/>
          <w:szCs w:val="18"/>
          <w:color w:val="auto"/>
        </w:rPr>
        <w:t>FRPSHQVDWLRQ</w:t>
      </w:r>
      <w:r>
        <w:rPr>
          <w:rFonts w:ascii="PMingLiU" w:cs="PMingLiU" w:eastAsia="PMingLiU" w:hAnsi="PMingLiU"/>
          <w:sz w:val="18"/>
          <w:szCs w:val="18"/>
          <w:color w:val="auto"/>
        </w:rPr>
        <w:t/>
      </w:r>
    </w:p>
    <w:p>
      <w:pPr>
        <w:spacing w:after="0" w:line="88"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DV</w:t>
      </w:r>
      <w:r>
        <w:rPr>
          <w:rFonts w:ascii="PMingLiU" w:cs="PMingLiU" w:eastAsia="PMingLiU" w:hAnsi="PMingLiU"/>
          <w:sz w:val="19"/>
          <w:szCs w:val="19"/>
          <w:color w:val="auto"/>
        </w:rPr>
        <w:t/>
      </w:r>
      <w:r>
        <w:rPr>
          <w:rFonts w:ascii="Arial" w:cs="Arial" w:eastAsia="Arial" w:hAnsi="Arial"/>
          <w:sz w:val="19"/>
          <w:szCs w:val="19"/>
          <w:color w:val="auto"/>
        </w:rPr>
        <w:t>D</w:t>
      </w:r>
      <w:r>
        <w:rPr>
          <w:rFonts w:ascii="PMingLiU" w:cs="PMingLiU" w:eastAsia="PMingLiU" w:hAnsi="PMingLiU"/>
          <w:sz w:val="19"/>
          <w:szCs w:val="19"/>
          <w:color w:val="auto"/>
        </w:rPr>
        <w:t/>
      </w:r>
      <w:r>
        <w:rPr>
          <w:rFonts w:ascii="Arial" w:cs="Arial" w:eastAsia="Arial" w:hAnsi="Arial"/>
          <w:sz w:val="19"/>
          <w:szCs w:val="19"/>
          <w:color w:val="auto"/>
        </w:rPr>
        <w:t>SHUFHQWDJH</w:t>
      </w:r>
      <w:r>
        <w:rPr>
          <w:rFonts w:ascii="PMingLiU" w:cs="PMingLiU" w:eastAsia="PMingLiU" w:hAnsi="PMingLiU"/>
          <w:sz w:val="19"/>
          <w:szCs w:val="19"/>
          <w:color w:val="auto"/>
        </w:rPr>
        <w:t/>
      </w:r>
      <w:r>
        <w:rPr>
          <w:rFonts w:ascii="Arial" w:cs="Arial" w:eastAsia="Arial" w:hAnsi="Arial"/>
          <w:sz w:val="19"/>
          <w:szCs w:val="19"/>
          <w:color w:val="auto"/>
        </w:rPr>
        <w:t>RI</w:t>
      </w:r>
      <w:r>
        <w:rPr>
          <w:rFonts w:ascii="PMingLiU" w:cs="PMingLiU" w:eastAsia="PMingLiU" w:hAnsi="PMingLiU"/>
          <w:sz w:val="19"/>
          <w:szCs w:val="19"/>
          <w:color w:val="auto"/>
        </w:rPr>
        <w:t/>
      </w:r>
      <w:r>
        <w:rPr>
          <w:rFonts w:ascii="Arial" w:cs="Arial" w:eastAsia="Arial" w:hAnsi="Arial"/>
          <w:sz w:val="19"/>
          <w:szCs w:val="19"/>
          <w:color w:val="auto"/>
        </w:rPr>
        <w:t>UHYHQXH</w:t>
      </w:r>
      <w:r>
        <w:rPr>
          <w:rFonts w:ascii="PMingLiU" w:cs="PMingLiU" w:eastAsia="PMingLiU" w:hAnsi="PMingLiU"/>
          <w:sz w:val="19"/>
          <w:szCs w:val="19"/>
          <w:color w:val="auto"/>
        </w:rPr>
        <w:t/>
      </w:r>
      <w:r>
        <w:rPr>
          <w:rFonts w:ascii="Arial" w:cs="Arial" w:eastAsia="Arial" w:hAnsi="Arial"/>
          <w:sz w:val="19"/>
          <w:szCs w:val="19"/>
          <w:color w:val="auto"/>
        </w:rPr>
        <w:t>KDV</w:t>
      </w:r>
      <w:r>
        <w:rPr>
          <w:rFonts w:ascii="PMingLiU" w:cs="PMingLiU" w:eastAsia="PMingLiU" w:hAnsi="PMingLiU"/>
          <w:sz w:val="19"/>
          <w:szCs w:val="19"/>
          <w:color w:val="auto"/>
        </w:rPr>
        <w:t/>
      </w:r>
      <w:r>
        <w:rPr>
          <w:rFonts w:ascii="Arial" w:cs="Arial" w:eastAsia="Arial" w:hAnsi="Arial"/>
          <w:sz w:val="19"/>
          <w:szCs w:val="19"/>
          <w:color w:val="auto"/>
        </w:rPr>
        <w:t>IDOOHQ</w:t>
      </w:r>
      <w:r>
        <w:rPr>
          <w:rFonts w:ascii="PMingLiU" w:cs="PMingLiU" w:eastAsia="PMingLiU" w:hAnsi="PMingLiU"/>
          <w:sz w:val="19"/>
          <w:szCs w:val="19"/>
          <w:color w:val="auto"/>
        </w:rPr>
        <w:t/>
      </w:r>
      <w:r>
        <w:rPr>
          <w:rFonts w:ascii="Arial" w:cs="Arial" w:eastAsia="Arial" w:hAnsi="Arial"/>
          <w:sz w:val="19"/>
          <w:szCs w:val="19"/>
          <w:color w:val="auto"/>
        </w:rPr>
        <w:t>E\</w:t>
      </w:r>
      <w:r>
        <w:rPr>
          <w:rFonts w:ascii="PMingLiU" w:cs="PMingLiU" w:eastAsia="PMingLiU" w:hAnsi="PMingLiU"/>
          <w:sz w:val="19"/>
          <w:szCs w:val="19"/>
          <w:color w:val="auto"/>
        </w:rPr>
        <w:t/>
      </w:r>
      <w:r>
        <w:rPr>
          <w:rFonts w:ascii="Arial" w:cs="Arial" w:eastAsia="Arial" w:hAnsi="Arial"/>
          <w:sz w:val="19"/>
          <w:szCs w:val="19"/>
          <w:color w:val="auto"/>
        </w:rPr>
        <w:t>RYHU</w:t>
      </w:r>
      <w:r>
        <w:rPr>
          <w:rFonts w:ascii="PMingLiU" w:cs="PMingLiU" w:eastAsia="PMingLiU" w:hAnsi="PMingLiU"/>
          <w:sz w:val="19"/>
          <w:szCs w:val="19"/>
          <w:color w:val="auto"/>
        </w:rPr>
        <w:t/>
      </w:r>
    </w:p>
    <w:p>
      <w:pPr>
        <w:spacing w:after="0" w:line="73" w:lineRule="exact"/>
        <w:rPr>
          <w:sz w:val="20"/>
          <w:szCs w:val="20"/>
          <w:color w:val="auto"/>
        </w:rPr>
      </w:pPr>
    </w:p>
    <w:p>
      <w:pPr>
        <w:spacing w:after="0" w:line="279" w:lineRule="exact"/>
        <w:rPr>
          <w:sz w:val="20"/>
          <w:szCs w:val="20"/>
          <w:color w:val="auto"/>
        </w:rPr>
      </w:pPr>
      <w:r>
        <w:rPr>
          <w:rFonts w:ascii="PMingLiU" w:cs="PMingLiU" w:eastAsia="PMingLiU" w:hAnsi="PMingLiU"/>
          <w:sz w:val="23"/>
          <w:szCs w:val="23"/>
          <w:color w:val="auto"/>
        </w:rPr>
        <w:t/>
      </w:r>
      <w:r>
        <w:rPr>
          <w:rFonts w:ascii="Arial" w:cs="Arial" w:eastAsia="Arial" w:hAnsi="Arial"/>
          <w:sz w:val="23"/>
          <w:szCs w:val="23"/>
          <w:color w:val="auto"/>
        </w:rPr>
        <w:t>EDVLV</w:t>
      </w:r>
      <w:r>
        <w:rPr>
          <w:rFonts w:ascii="PMingLiU" w:cs="PMingLiU" w:eastAsia="PMingLiU" w:hAnsi="PMingLiU"/>
          <w:sz w:val="23"/>
          <w:szCs w:val="23"/>
          <w:color w:val="auto"/>
        </w:rPr>
        <w:t/>
      </w:r>
      <w:r>
        <w:rPr>
          <w:rFonts w:ascii="Arial" w:cs="Arial" w:eastAsia="Arial" w:hAnsi="Arial"/>
          <w:sz w:val="23"/>
          <w:szCs w:val="23"/>
          <w:color w:val="auto"/>
        </w:rPr>
        <w:t>SRLQWV</w:t>
      </w:r>
      <w:r>
        <w:rPr>
          <w:rFonts w:ascii="PMingLiU" w:cs="PMingLiU" w:eastAsia="PMingLiU" w:hAnsi="PMingLiU"/>
          <w:sz w:val="23"/>
          <w:szCs w:val="23"/>
          <w:color w:val="auto"/>
        </w:rPr>
        <w:t/>
      </w:r>
      <w:r>
        <w:rPr>
          <w:rFonts w:ascii="Arial" w:cs="Arial" w:eastAsia="Arial" w:hAnsi="Arial"/>
          <w:sz w:val="23"/>
          <w:szCs w:val="23"/>
          <w:color w:val="auto"/>
        </w:rPr>
        <w:t>IRU</w:t>
      </w:r>
      <w:r>
        <w:rPr>
          <w:rFonts w:ascii="PMingLiU" w:cs="PMingLiU" w:eastAsia="PMingLiU" w:hAnsi="PMingLiU"/>
          <w:sz w:val="23"/>
          <w:szCs w:val="23"/>
          <w:color w:val="auto"/>
        </w:rPr>
        <w:t/>
      </w:r>
      <w:r>
        <w:rPr>
          <w:rFonts w:ascii="Arial" w:cs="Arial" w:eastAsia="Arial" w:hAnsi="Arial"/>
          <w:sz w:val="23"/>
          <w:szCs w:val="23"/>
          <w:color w:val="auto"/>
        </w:rPr>
        <w:t>DV</w:t>
      </w:r>
      <w:r>
        <w:rPr>
          <w:rFonts w:ascii="PMingLiU" w:cs="PMingLiU" w:eastAsia="PMingLiU" w:hAnsi="PMingLiU"/>
          <w:sz w:val="23"/>
          <w:szCs w:val="23"/>
          <w:color w:val="auto"/>
        </w:rPr>
        <w:t/>
      </w:r>
      <w:r>
        <w:rPr>
          <w:rFonts w:ascii="Arial" w:cs="Arial" w:eastAsia="Arial" w:hAnsi="Arial"/>
          <w:sz w:val="23"/>
          <w:szCs w:val="23"/>
          <w:color w:val="auto"/>
        </w:rPr>
        <w:t>FRPSDUHG</w:t>
      </w:r>
      <w:r>
        <w:rPr>
          <w:rFonts w:ascii="PMingLiU" w:cs="PMingLiU" w:eastAsia="PMingLiU" w:hAnsi="PMingLiU"/>
          <w:sz w:val="23"/>
          <w:szCs w:val="23"/>
          <w:color w:val="auto"/>
        </w:rPr>
        <w:t/>
      </w:r>
      <w:r>
        <w:rPr>
          <w:rFonts w:ascii="Arial" w:cs="Arial" w:eastAsia="Arial" w:hAnsi="Arial"/>
          <w:sz w:val="23"/>
          <w:szCs w:val="23"/>
          <w:color w:val="auto"/>
        </w:rPr>
        <w:t>WR</w:t>
      </w:r>
      <w:r>
        <w:rPr>
          <w:rFonts w:ascii="PMingLiU" w:cs="PMingLiU" w:eastAsia="PMingLiU" w:hAnsi="PMingLiU"/>
          <w:sz w:val="23"/>
          <w:szCs w:val="23"/>
          <w:color w:val="auto"/>
        </w:rPr>
        <w:t/>
      </w:r>
    </w:p>
    <w:p>
      <w:pPr>
        <w:spacing w:after="0" w:line="27" w:lineRule="exact"/>
        <w:rPr>
          <w:sz w:val="20"/>
          <w:szCs w:val="20"/>
          <w:color w:val="auto"/>
        </w:rPr>
      </w:pPr>
    </w:p>
    <w:p>
      <w:pPr>
        <w:spacing w:after="0" w:line="255" w:lineRule="exact"/>
        <w:rPr>
          <w:sz w:val="20"/>
          <w:szCs w:val="20"/>
          <w:color w:val="auto"/>
        </w:rPr>
      </w:pPr>
      <w:r>
        <w:rPr>
          <w:rFonts w:ascii="Arial" w:cs="Arial" w:eastAsia="Arial" w:hAnsi="Arial"/>
          <w:sz w:val="21"/>
          <w:szCs w:val="21"/>
          <w:color w:val="auto"/>
        </w:rPr>
        <w:t>DQG</w:t>
      </w:r>
      <w:r>
        <w:rPr>
          <w:rFonts w:ascii="PMingLiU" w:cs="PMingLiU" w:eastAsia="PMingLiU" w:hAnsi="PMingLiU"/>
          <w:sz w:val="21"/>
          <w:szCs w:val="21"/>
          <w:color w:val="auto"/>
        </w:rPr>
        <w:t/>
      </w:r>
      <w:r>
        <w:rPr>
          <w:rFonts w:ascii="Arial" w:cs="Arial" w:eastAsia="Arial" w:hAnsi="Arial"/>
          <w:sz w:val="21"/>
          <w:szCs w:val="21"/>
          <w:color w:val="auto"/>
        </w:rPr>
        <w:t>ZH</w:t>
      </w:r>
      <w:r>
        <w:rPr>
          <w:rFonts w:ascii="PMingLiU" w:cs="PMingLiU" w:eastAsia="PMingLiU" w:hAnsi="PMingLiU"/>
          <w:sz w:val="21"/>
          <w:szCs w:val="21"/>
          <w:color w:val="auto"/>
        </w:rPr>
        <w:t/>
      </w:r>
      <w:r>
        <w:rPr>
          <w:rFonts w:ascii="Arial" w:cs="Arial" w:eastAsia="Arial" w:hAnsi="Arial"/>
          <w:sz w:val="21"/>
          <w:szCs w:val="21"/>
          <w:color w:val="auto"/>
        </w:rPr>
        <w:t>UHPDLQ</w:t>
      </w:r>
      <w:r>
        <w:rPr>
          <w:rFonts w:ascii="PMingLiU" w:cs="PMingLiU" w:eastAsia="PMingLiU" w:hAnsi="PMingLiU"/>
          <w:sz w:val="21"/>
          <w:szCs w:val="21"/>
          <w:color w:val="auto"/>
        </w:rPr>
        <w:t/>
      </w:r>
      <w:r>
        <w:rPr>
          <w:rFonts w:ascii="Arial" w:cs="Arial" w:eastAsia="Arial" w:hAnsi="Arial"/>
          <w:sz w:val="21"/>
          <w:szCs w:val="21"/>
          <w:color w:val="auto"/>
        </w:rPr>
        <w:t>RQ</w:t>
      </w:r>
      <w:r>
        <w:rPr>
          <w:rFonts w:ascii="PMingLiU" w:cs="PMingLiU" w:eastAsia="PMingLiU" w:hAnsi="PMingLiU"/>
          <w:sz w:val="21"/>
          <w:szCs w:val="21"/>
          <w:color w:val="auto"/>
        </w:rPr>
        <w:t/>
      </w:r>
      <w:r>
        <w:rPr>
          <w:rFonts w:ascii="Arial" w:cs="Arial" w:eastAsia="Arial" w:hAnsi="Arial"/>
          <w:sz w:val="21"/>
          <w:szCs w:val="21"/>
          <w:color w:val="auto"/>
        </w:rPr>
        <w:t>WUDFN</w:t>
      </w:r>
      <w:r>
        <w:rPr>
          <w:rFonts w:ascii="PMingLiU" w:cs="PMingLiU" w:eastAsia="PMingLiU" w:hAnsi="PMingLiU"/>
          <w:sz w:val="21"/>
          <w:szCs w:val="21"/>
          <w:color w:val="auto"/>
        </w:rPr>
        <w:t/>
      </w:r>
      <w:r>
        <w:rPr>
          <w:rFonts w:ascii="Arial" w:cs="Arial" w:eastAsia="Arial" w:hAnsi="Arial"/>
          <w:sz w:val="21"/>
          <w:szCs w:val="21"/>
          <w:color w:val="auto"/>
        </w:rPr>
        <w:t>WR</w:t>
      </w:r>
      <w:r>
        <w:rPr>
          <w:rFonts w:ascii="PMingLiU" w:cs="PMingLiU" w:eastAsia="PMingLiU" w:hAnsi="PMingLiU"/>
          <w:sz w:val="21"/>
          <w:szCs w:val="21"/>
          <w:color w:val="auto"/>
        </w:rPr>
        <w:t/>
      </w:r>
      <w:r>
        <w:rPr>
          <w:rFonts w:ascii="Arial" w:cs="Arial" w:eastAsia="Arial" w:hAnsi="Arial"/>
          <w:sz w:val="21"/>
          <w:szCs w:val="21"/>
          <w:color w:val="auto"/>
        </w:rPr>
        <w:t>UHGXFH</w:t>
      </w:r>
      <w:r>
        <w:rPr>
          <w:rFonts w:ascii="PMingLiU" w:cs="PMingLiU" w:eastAsia="PMingLiU" w:hAnsi="PMingLiU"/>
          <w:sz w:val="21"/>
          <w:szCs w:val="21"/>
          <w:color w:val="auto"/>
        </w:rPr>
        <w:t/>
      </w:r>
      <w:r>
        <w:rPr>
          <w:rFonts w:ascii="Arial" w:cs="Arial" w:eastAsia="Arial" w:hAnsi="Arial"/>
          <w:sz w:val="21"/>
          <w:szCs w:val="21"/>
          <w:color w:val="auto"/>
        </w:rPr>
        <w:t>LW</w:t>
      </w:r>
      <w:r>
        <w:rPr>
          <w:rFonts w:ascii="PMingLiU" w:cs="PMingLiU" w:eastAsia="PMingLiU" w:hAnsi="PMingLiU"/>
          <w:sz w:val="21"/>
          <w:szCs w:val="21"/>
          <w:color w:val="auto"/>
        </w:rPr>
        <w:t/>
      </w:r>
      <w:r>
        <w:rPr>
          <w:rFonts w:ascii="Arial" w:cs="Arial" w:eastAsia="Arial" w:hAnsi="Arial"/>
          <w:sz w:val="21"/>
          <w:szCs w:val="21"/>
          <w:color w:val="auto"/>
        </w:rPr>
        <w:t>E\</w:t>
      </w:r>
      <w:r>
        <w:rPr>
          <w:rFonts w:ascii="PMingLiU" w:cs="PMingLiU" w:eastAsia="PMingLiU" w:hAnsi="PMingLiU"/>
          <w:sz w:val="21"/>
          <w:szCs w:val="21"/>
          <w:color w:val="auto"/>
        </w:rPr>
        <w:t/>
      </w:r>
      <w:r>
        <w:rPr>
          <w:rFonts w:ascii="Arial" w:cs="Arial" w:eastAsia="Arial" w:hAnsi="Arial"/>
          <w:sz w:val="21"/>
          <w:szCs w:val="21"/>
          <w:color w:val="auto"/>
        </w:rPr>
        <w:t>D</w:t>
      </w:r>
      <w:r>
        <w:rPr>
          <w:rFonts w:ascii="PMingLiU" w:cs="PMingLiU" w:eastAsia="PMingLiU" w:hAnsi="PMingLiU"/>
          <w:sz w:val="21"/>
          <w:szCs w:val="21"/>
          <w:color w:val="auto"/>
        </w:rPr>
        <w:t/>
      </w:r>
    </w:p>
    <w:p>
      <w:pPr>
        <w:spacing w:after="0" w:line="51" w:lineRule="exact"/>
        <w:rPr>
          <w:sz w:val="20"/>
          <w:szCs w:val="20"/>
          <w:color w:val="auto"/>
        </w:rPr>
      </w:pPr>
    </w:p>
    <w:p>
      <w:pPr>
        <w:spacing w:after="0" w:line="279" w:lineRule="exact"/>
        <w:rPr>
          <w:sz w:val="20"/>
          <w:szCs w:val="20"/>
          <w:color w:val="auto"/>
        </w:rPr>
      </w:pPr>
      <w:r>
        <w:rPr>
          <w:rFonts w:ascii="Arial" w:cs="Arial" w:eastAsia="Arial" w:hAnsi="Arial"/>
          <w:sz w:val="23"/>
          <w:szCs w:val="23"/>
          <w:color w:val="auto"/>
        </w:rPr>
        <w:t>IXUWKHU</w:t>
      </w:r>
      <w:r>
        <w:rPr>
          <w:rFonts w:ascii="PMingLiU" w:cs="PMingLiU" w:eastAsia="PMingLiU" w:hAnsi="PMingLiU"/>
          <w:sz w:val="23"/>
          <w:szCs w:val="23"/>
          <w:color w:val="auto"/>
        </w:rPr>
        <w:t/>
      </w:r>
      <w:r>
        <w:rPr>
          <w:rFonts w:ascii="Arial" w:cs="Arial" w:eastAsia="Arial" w:hAnsi="Arial"/>
          <w:sz w:val="23"/>
          <w:szCs w:val="23"/>
          <w:color w:val="auto"/>
        </w:rPr>
        <w:t>EDVLV</w:t>
      </w:r>
      <w:r>
        <w:rPr>
          <w:rFonts w:ascii="PMingLiU" w:cs="PMingLiU" w:eastAsia="PMingLiU" w:hAnsi="PMingLiU"/>
          <w:sz w:val="23"/>
          <w:szCs w:val="23"/>
          <w:color w:val="auto"/>
        </w:rPr>
        <w:t/>
      </w:r>
      <w:r>
        <w:rPr>
          <w:rFonts w:ascii="Arial" w:cs="Arial" w:eastAsia="Arial" w:hAnsi="Arial"/>
          <w:sz w:val="23"/>
          <w:szCs w:val="23"/>
          <w:color w:val="auto"/>
        </w:rPr>
        <w:t>SRLQWV</w:t>
      </w:r>
      <w:r>
        <w:rPr>
          <w:rFonts w:ascii="PMingLiU" w:cs="PMingLiU" w:eastAsia="PMingLiU" w:hAnsi="PMingLiU"/>
          <w:sz w:val="23"/>
          <w:szCs w:val="23"/>
          <w:color w:val="auto"/>
        </w:rPr>
        <w:t/>
      </w:r>
      <w:r>
        <w:rPr>
          <w:rFonts w:ascii="Arial" w:cs="Arial" w:eastAsia="Arial" w:hAnsi="Arial"/>
          <w:sz w:val="23"/>
          <w:szCs w:val="23"/>
          <w:color w:val="auto"/>
        </w:rPr>
        <w:t>E\</w:t>
      </w:r>
      <w:r>
        <w:rPr>
          <w:rFonts w:ascii="PMingLiU" w:cs="PMingLiU" w:eastAsia="PMingLiU" w:hAnsi="PMingLiU"/>
          <w:sz w:val="23"/>
          <w:szCs w:val="23"/>
          <w:color w:val="auto"/>
        </w:rPr>
        <w:t/>
      </w:r>
      <w:r>
        <w:rPr>
          <w:rFonts w:ascii="Arial" w:cs="Arial" w:eastAsia="Arial" w:hAnsi="Arial"/>
          <w:sz w:val="23"/>
          <w:szCs w:val="23"/>
          <w:color w:val="auto"/>
        </w:rPr>
        <w:t>WKH</w:t>
      </w:r>
      <w:r>
        <w:rPr>
          <w:rFonts w:ascii="PMingLiU" w:cs="PMingLiU" w:eastAsia="PMingLiU" w:hAnsi="PMingLiU"/>
          <w:sz w:val="23"/>
          <w:szCs w:val="23"/>
          <w:color w:val="auto"/>
        </w:rPr>
        <w:t/>
      </w:r>
      <w:r>
        <w:rPr>
          <w:rFonts w:ascii="Arial" w:cs="Arial" w:eastAsia="Arial" w:hAnsi="Arial"/>
          <w:sz w:val="23"/>
          <w:szCs w:val="23"/>
          <w:color w:val="auto"/>
        </w:rPr>
        <w:t>HQG</w:t>
      </w:r>
      <w:r>
        <w:rPr>
          <w:rFonts w:ascii="PMingLiU" w:cs="PMingLiU" w:eastAsia="PMingLiU" w:hAnsi="PMingLiU"/>
          <w:sz w:val="23"/>
          <w:szCs w:val="23"/>
          <w:color w:val="auto"/>
        </w:rPr>
        <w:t/>
      </w:r>
      <w:r>
        <w:rPr>
          <w:rFonts w:ascii="Arial" w:cs="Arial" w:eastAsia="Arial" w:hAnsi="Arial"/>
          <w:sz w:val="23"/>
          <w:szCs w:val="23"/>
          <w:color w:val="auto"/>
        </w:rPr>
        <w:t>RI</w:t>
      </w:r>
      <w:r>
        <w:rPr>
          <w:rFonts w:ascii="PMingLiU" w:cs="PMingLiU" w:eastAsia="PMingLiU" w:hAnsi="PMingLiU"/>
          <w:sz w:val="23"/>
          <w:szCs w:val="23"/>
          <w:color w:val="auto"/>
        </w:rPr>
        <w:t/>
      </w:r>
    </w:p>
    <w:p>
      <w:pPr>
        <w:spacing w:after="0" w:line="27" w:lineRule="exact"/>
        <w:rPr>
          <w:sz w:val="20"/>
          <w:szCs w:val="20"/>
          <w:color w:val="auto"/>
        </w:rPr>
      </w:pPr>
    </w:p>
    <w:p>
      <w:pPr>
        <w:spacing w:after="0" w:line="279" w:lineRule="exact"/>
        <w:rPr>
          <w:sz w:val="20"/>
          <w:szCs w:val="20"/>
          <w:color w:val="auto"/>
        </w:rPr>
      </w:pPr>
      <w:r>
        <w:rPr>
          <w:rFonts w:ascii="PMingLiU" w:cs="PMingLiU" w:eastAsia="PMingLiU" w:hAnsi="PMingLiU"/>
          <w:sz w:val="23"/>
          <w:szCs w:val="23"/>
          <w:color w:val="auto"/>
        </w:rPr>
        <w:t/>
      </w:r>
      <w:r>
        <w:rPr>
          <w:rFonts w:ascii="Arial" w:cs="Arial" w:eastAsia="Arial" w:hAnsi="Arial"/>
          <w:sz w:val="23"/>
          <w:szCs w:val="23"/>
          <w:color w:val="auto"/>
        </w:rPr>
        <w:t>0HDQZKLOH</w:t>
      </w:r>
      <w:r>
        <w:rPr>
          <w:rFonts w:ascii="PMingLiU" w:cs="PMingLiU" w:eastAsia="PMingLiU" w:hAnsi="PMingLiU"/>
          <w:sz w:val="23"/>
          <w:szCs w:val="23"/>
          <w:color w:val="auto"/>
        </w:rPr>
        <w:t/>
      </w:r>
      <w:r>
        <w:rPr>
          <w:rFonts w:ascii="Arial" w:cs="Arial" w:eastAsia="Arial" w:hAnsi="Arial"/>
          <w:sz w:val="23"/>
          <w:szCs w:val="23"/>
          <w:color w:val="auto"/>
        </w:rPr>
        <w:t>ZH</w:t>
      </w:r>
      <w:r>
        <w:rPr>
          <w:rFonts w:ascii="PMingLiU" w:cs="PMingLiU" w:eastAsia="PMingLiU" w:hAnsi="PMingLiU"/>
          <w:sz w:val="23"/>
          <w:szCs w:val="23"/>
          <w:color w:val="auto"/>
        </w:rPr>
        <w:t/>
      </w:r>
      <w:r>
        <w:rPr>
          <w:rFonts w:ascii="Arial" w:cs="Arial" w:eastAsia="Arial" w:hAnsi="Arial"/>
          <w:sz w:val="23"/>
          <w:szCs w:val="23"/>
          <w:color w:val="auto"/>
        </w:rPr>
        <w:t>GHOLYHUHG</w:t>
      </w:r>
      <w:r>
        <w:rPr>
          <w:rFonts w:ascii="PMingLiU" w:cs="PMingLiU" w:eastAsia="PMingLiU" w:hAnsi="PMingLiU"/>
          <w:sz w:val="23"/>
          <w:szCs w:val="23"/>
          <w:color w:val="auto"/>
        </w:rPr>
        <w:t/>
      </w:r>
      <w:r>
        <w:rPr>
          <w:rFonts w:ascii="Arial" w:cs="Arial" w:eastAsia="Arial" w:hAnsi="Arial"/>
          <w:sz w:val="23"/>
          <w:szCs w:val="23"/>
          <w:color w:val="auto"/>
        </w:rPr>
        <w:t>PLOOLRQ</w:t>
      </w:r>
      <w:r>
        <w:rPr>
          <w:rFonts w:ascii="PMingLiU" w:cs="PMingLiU" w:eastAsia="PMingLiU" w:hAnsi="PMingLiU"/>
          <w:sz w:val="23"/>
          <w:szCs w:val="23"/>
          <w:color w:val="auto"/>
        </w:rPr>
        <w:t/>
      </w:r>
      <w:r>
        <w:rPr>
          <w:rFonts w:ascii="Arial" w:cs="Arial" w:eastAsia="Arial" w:hAnsi="Arial"/>
          <w:sz w:val="23"/>
          <w:szCs w:val="23"/>
          <w:color w:val="auto"/>
        </w:rPr>
        <w:t>LQ</w:t>
      </w:r>
      <w:r>
        <w:rPr>
          <w:rFonts w:ascii="PMingLiU" w:cs="PMingLiU" w:eastAsia="PMingLiU" w:hAnsi="PMingLiU"/>
          <w:sz w:val="23"/>
          <w:szCs w:val="23"/>
          <w:color w:val="auto"/>
        </w:rPr>
        <w:t/>
      </w:r>
    </w:p>
    <w:p>
      <w:pPr>
        <w:spacing w:after="0" w:line="27" w:lineRule="exact"/>
        <w:rPr>
          <w:sz w:val="20"/>
          <w:szCs w:val="20"/>
          <w:color w:val="auto"/>
        </w:rPr>
      </w:pPr>
    </w:p>
    <w:p>
      <w:pPr>
        <w:spacing w:after="0" w:line="279" w:lineRule="exact"/>
        <w:rPr>
          <w:sz w:val="20"/>
          <w:szCs w:val="20"/>
          <w:color w:val="auto"/>
        </w:rPr>
      </w:pPr>
      <w:r>
        <w:rPr>
          <w:rFonts w:ascii="Arial" w:cs="Arial" w:eastAsia="Arial" w:hAnsi="Arial"/>
          <w:sz w:val="23"/>
          <w:szCs w:val="23"/>
          <w:color w:val="auto"/>
        </w:rPr>
        <w:t>IUHH</w:t>
      </w:r>
      <w:r>
        <w:rPr>
          <w:rFonts w:ascii="PMingLiU" w:cs="PMingLiU" w:eastAsia="PMingLiU" w:hAnsi="PMingLiU"/>
          <w:sz w:val="23"/>
          <w:szCs w:val="23"/>
          <w:color w:val="auto"/>
        </w:rPr>
        <w:t/>
      </w:r>
      <w:r>
        <w:rPr>
          <w:rFonts w:ascii="Arial" w:cs="Arial" w:eastAsia="Arial" w:hAnsi="Arial"/>
          <w:sz w:val="23"/>
          <w:szCs w:val="23"/>
          <w:color w:val="auto"/>
        </w:rPr>
        <w:t>FDVK</w:t>
      </w:r>
      <w:r>
        <w:rPr>
          <w:rFonts w:ascii="PMingLiU" w:cs="PMingLiU" w:eastAsia="PMingLiU" w:hAnsi="PMingLiU"/>
          <w:sz w:val="23"/>
          <w:szCs w:val="23"/>
          <w:color w:val="auto"/>
        </w:rPr>
        <w:t/>
      </w:r>
      <w:r>
        <w:rPr>
          <w:rFonts w:ascii="Arial" w:cs="Arial" w:eastAsia="Arial" w:hAnsi="Arial"/>
          <w:sz w:val="23"/>
          <w:szCs w:val="23"/>
          <w:color w:val="auto"/>
        </w:rPr>
        <w:t>IORZ</w:t>
      </w:r>
      <w:r>
        <w:rPr>
          <w:rFonts w:ascii="PMingLiU" w:cs="PMingLiU" w:eastAsia="PMingLiU" w:hAnsi="PMingLiU"/>
          <w:sz w:val="23"/>
          <w:szCs w:val="23"/>
          <w:color w:val="auto"/>
        </w:rPr>
        <w:t/>
      </w:r>
      <w:r>
        <w:rPr>
          <w:rFonts w:ascii="Arial" w:cs="Arial" w:eastAsia="Arial" w:hAnsi="Arial"/>
          <w:sz w:val="23"/>
          <w:szCs w:val="23"/>
          <w:color w:val="auto"/>
        </w:rPr>
        <w:t>LQ</w:t>
      </w:r>
      <w:r>
        <w:rPr>
          <w:rFonts w:ascii="PMingLiU" w:cs="PMingLiU" w:eastAsia="PMingLiU" w:hAnsi="PMingLiU"/>
          <w:sz w:val="23"/>
          <w:szCs w:val="23"/>
          <w:color w:val="auto"/>
        </w:rPr>
        <w:t/>
      </w:r>
      <w:r>
        <w:rPr>
          <w:rFonts w:ascii="Arial" w:cs="Arial" w:eastAsia="Arial" w:hAnsi="Arial"/>
          <w:sz w:val="23"/>
          <w:szCs w:val="23"/>
          <w:color w:val="auto"/>
        </w:rPr>
        <w:t>GULYHQ</w:t>
      </w:r>
      <w:r>
        <w:rPr>
          <w:rFonts w:ascii="PMingLiU" w:cs="PMingLiU" w:eastAsia="PMingLiU" w:hAnsi="PMingLiU"/>
          <w:sz w:val="23"/>
          <w:szCs w:val="23"/>
          <w:color w:val="auto"/>
        </w:rPr>
        <w:t/>
      </w:r>
      <w:r>
        <w:rPr>
          <w:rFonts w:ascii="Arial" w:cs="Arial" w:eastAsia="Arial" w:hAnsi="Arial"/>
          <w:sz w:val="23"/>
          <w:szCs w:val="23"/>
          <w:color w:val="auto"/>
        </w:rPr>
        <w:t>E\</w:t>
      </w:r>
      <w:r>
        <w:rPr>
          <w:rFonts w:ascii="PMingLiU" w:cs="PMingLiU" w:eastAsia="PMingLiU" w:hAnsi="PMingLiU"/>
          <w:sz w:val="23"/>
          <w:szCs w:val="23"/>
          <w:color w:val="auto"/>
        </w:rPr>
        <w:t/>
      </w:r>
      <w:r>
        <w:rPr>
          <w:rFonts w:ascii="Arial" w:cs="Arial" w:eastAsia="Arial" w:hAnsi="Arial"/>
          <w:sz w:val="23"/>
          <w:szCs w:val="23"/>
          <w:color w:val="auto"/>
        </w:rPr>
        <w:t>RXU</w:t>
      </w:r>
      <w:r>
        <w:rPr>
          <w:rFonts w:ascii="PMingLiU" w:cs="PMingLiU" w:eastAsia="PMingLiU" w:hAnsi="PMingLiU"/>
          <w:sz w:val="23"/>
          <w:szCs w:val="23"/>
          <w:color w:val="auto"/>
        </w:rPr>
        <w:t/>
      </w:r>
      <w:r>
        <w:rPr>
          <w:rFonts w:ascii="Arial" w:cs="Arial" w:eastAsia="Arial" w:hAnsi="Arial"/>
          <w:sz w:val="23"/>
          <w:szCs w:val="23"/>
          <w:color w:val="auto"/>
        </w:rPr>
        <w:t>VWURQJ</w:t>
      </w:r>
      <w:r>
        <w:rPr>
          <w:rFonts w:ascii="PMingLiU" w:cs="PMingLiU" w:eastAsia="PMingLiU" w:hAnsi="PMingLiU"/>
          <w:sz w:val="23"/>
          <w:szCs w:val="23"/>
          <w:color w:val="auto"/>
        </w:rPr>
        <w:t/>
      </w:r>
    </w:p>
    <w:p>
      <w:pPr>
        <w:spacing w:after="0" w:line="27" w:lineRule="exact"/>
        <w:rPr>
          <w:sz w:val="20"/>
          <w:szCs w:val="20"/>
          <w:color w:val="auto"/>
        </w:rPr>
      </w:pPr>
    </w:p>
    <w:p>
      <w:pPr>
        <w:spacing w:after="0" w:line="340" w:lineRule="exact"/>
        <w:rPr>
          <w:sz w:val="20"/>
          <w:szCs w:val="20"/>
          <w:color w:val="auto"/>
        </w:rPr>
      </w:pPr>
      <w:r>
        <w:rPr>
          <w:rFonts w:ascii="Arial" w:cs="Arial" w:eastAsia="Arial" w:hAnsi="Arial"/>
          <w:sz w:val="23"/>
          <w:szCs w:val="23"/>
          <w:color w:val="auto"/>
        </w:rPr>
        <w:t>QRQ</w:t>
      </w:r>
      <w:r>
        <w:rPr>
          <w:rFonts w:ascii="PMingLiU" w:cs="PMingLiU" w:eastAsia="PMingLiU" w:hAnsi="PMingLiU"/>
          <w:sz w:val="23"/>
          <w:szCs w:val="23"/>
          <w:color w:val="auto"/>
        </w:rPr>
        <w:t/>
      </w:r>
      <w:r>
        <w:rPr>
          <w:rFonts w:ascii="Arial" w:cs="Arial" w:eastAsia="Arial" w:hAnsi="Arial"/>
          <w:sz w:val="23"/>
          <w:szCs w:val="23"/>
          <w:color w:val="auto"/>
        </w:rPr>
        <w:t>*$$3</w:t>
      </w:r>
      <w:r>
        <w:rPr>
          <w:rFonts w:ascii="PMingLiU" w:cs="PMingLiU" w:eastAsia="PMingLiU" w:hAnsi="PMingLiU"/>
          <w:sz w:val="23"/>
          <w:szCs w:val="23"/>
          <w:color w:val="auto"/>
        </w:rPr>
        <w:t/>
      </w:r>
      <w:r>
        <w:rPr>
          <w:rFonts w:ascii="Arial" w:cs="Arial" w:eastAsia="Arial" w:hAnsi="Arial"/>
          <w:sz w:val="23"/>
          <w:szCs w:val="23"/>
          <w:color w:val="auto"/>
        </w:rPr>
        <w:t>SURILWDELOLW\</w:t>
      </w:r>
      <w:r>
        <w:rPr>
          <w:rFonts w:ascii="PMingLiU" w:cs="PMingLiU" w:eastAsia="PMingLiU" w:hAnsi="PMingLiU"/>
          <w:sz w:val="23"/>
          <w:szCs w:val="23"/>
          <w:color w:val="auto"/>
        </w:rPr>
        <w:t/>
      </w:r>
      <w:r>
        <w:rPr>
          <w:rFonts w:ascii="PMingLiU" w:cs="PMingLiU" w:eastAsia="PMingLiU" w:hAnsi="PMingLiU"/>
          <w:sz w:val="28"/>
          <w:szCs w:val="28"/>
          <w:color w:val="auto"/>
          <w:vertAlign w:val="superscript"/>
        </w:rPr>
        <w:t/>
      </w:r>
      <w:r>
        <w:rPr>
          <w:rFonts w:ascii="PMingLiU" w:cs="PMingLiU" w:eastAsia="PMingLiU" w:hAnsi="PMingLiU"/>
          <w:sz w:val="23"/>
          <w:szCs w:val="23"/>
          <w:color w:val="auto"/>
        </w:rPr>
        <w:t/>
      </w:r>
    </w:p>
    <w:p>
      <w:pPr>
        <w:spacing w:after="0" w:line="270" w:lineRule="exact"/>
        <w:rPr>
          <w:sz w:val="20"/>
          <w:szCs w:val="20"/>
          <w:color w:val="auto"/>
        </w:rPr>
      </w:pPr>
    </w:p>
    <w:p>
      <w:pPr>
        <w:ind w:right="40"/>
        <w:spacing w:after="0" w:line="305" w:lineRule="exact"/>
        <w:rPr>
          <w:sz w:val="20"/>
          <w:szCs w:val="20"/>
          <w:color w:val="auto"/>
        </w:rPr>
      </w:pPr>
      <w:r>
        <w:rPr>
          <w:rFonts w:ascii="Arial" w:cs="Arial" w:eastAsia="Arial" w:hAnsi="Arial"/>
          <w:sz w:val="17"/>
          <w:szCs w:val="17"/>
          <w:color w:val="auto"/>
        </w:rPr>
        <w:t>:LWK</w:t>
      </w:r>
      <w:r>
        <w:rPr>
          <w:rFonts w:ascii="PMingLiU" w:cs="PMingLiU" w:eastAsia="PMingLiU" w:hAnsi="PMingLiU"/>
          <w:sz w:val="17"/>
          <w:szCs w:val="17"/>
          <w:color w:val="auto"/>
        </w:rPr>
        <w:t/>
      </w:r>
      <w:r>
        <w:rPr>
          <w:rFonts w:ascii="Arial" w:cs="Arial" w:eastAsia="Arial" w:hAnsi="Arial"/>
          <w:sz w:val="17"/>
          <w:szCs w:val="17"/>
          <w:color w:val="auto"/>
        </w:rPr>
        <w:t>WKH</w:t>
      </w:r>
      <w:r>
        <w:rPr>
          <w:rFonts w:ascii="PMingLiU" w:cs="PMingLiU" w:eastAsia="PMingLiU" w:hAnsi="PMingLiU"/>
          <w:sz w:val="17"/>
          <w:szCs w:val="17"/>
          <w:color w:val="auto"/>
        </w:rPr>
        <w:t/>
      </w:r>
      <w:r>
        <w:rPr>
          <w:rFonts w:ascii="Arial" w:cs="Arial" w:eastAsia="Arial" w:hAnsi="Arial"/>
          <w:sz w:val="17"/>
          <w:szCs w:val="17"/>
          <w:color w:val="auto"/>
        </w:rPr>
        <w:t>VWUHQJWK</w:t>
      </w:r>
      <w:r>
        <w:rPr>
          <w:rFonts w:ascii="PMingLiU" w:cs="PMingLiU" w:eastAsia="PMingLiU" w:hAnsi="PMingLiU"/>
          <w:sz w:val="17"/>
          <w:szCs w:val="17"/>
          <w:color w:val="auto"/>
        </w:rPr>
        <w:t/>
      </w:r>
      <w:r>
        <w:rPr>
          <w:rFonts w:ascii="Arial" w:cs="Arial" w:eastAsia="Arial" w:hAnsi="Arial"/>
          <w:sz w:val="17"/>
          <w:szCs w:val="17"/>
          <w:color w:val="auto"/>
        </w:rPr>
        <w:t>RI</w:t>
      </w:r>
      <w:r>
        <w:rPr>
          <w:rFonts w:ascii="PMingLiU" w:cs="PMingLiU" w:eastAsia="PMingLiU" w:hAnsi="PMingLiU"/>
          <w:sz w:val="17"/>
          <w:szCs w:val="17"/>
          <w:color w:val="auto"/>
        </w:rPr>
        <w:t/>
      </w:r>
      <w:r>
        <w:rPr>
          <w:rFonts w:ascii="Arial" w:cs="Arial" w:eastAsia="Arial" w:hAnsi="Arial"/>
          <w:sz w:val="17"/>
          <w:szCs w:val="17"/>
          <w:color w:val="auto"/>
        </w:rPr>
        <w:t>RXU</w:t>
      </w:r>
      <w:r>
        <w:rPr>
          <w:rFonts w:ascii="PMingLiU" w:cs="PMingLiU" w:eastAsia="PMingLiU" w:hAnsi="PMingLiU"/>
          <w:sz w:val="17"/>
          <w:szCs w:val="17"/>
          <w:color w:val="auto"/>
        </w:rPr>
        <w:t/>
      </w:r>
      <w:r>
        <w:rPr>
          <w:rFonts w:ascii="Arial" w:cs="Arial" w:eastAsia="Arial" w:hAnsi="Arial"/>
          <w:sz w:val="17"/>
          <w:szCs w:val="17"/>
          <w:color w:val="auto"/>
        </w:rPr>
        <w:t>EDODQFH</w:t>
      </w:r>
      <w:r>
        <w:rPr>
          <w:rFonts w:ascii="PMingLiU" w:cs="PMingLiU" w:eastAsia="PMingLiU" w:hAnsi="PMingLiU"/>
          <w:sz w:val="17"/>
          <w:szCs w:val="17"/>
          <w:color w:val="auto"/>
        </w:rPr>
        <w:t/>
      </w:r>
      <w:r>
        <w:rPr>
          <w:rFonts w:ascii="Arial" w:cs="Arial" w:eastAsia="Arial" w:hAnsi="Arial"/>
          <w:sz w:val="17"/>
          <w:szCs w:val="17"/>
          <w:color w:val="auto"/>
        </w:rPr>
        <w:t>VKHHW</w:t>
      </w:r>
      <w:r>
        <w:rPr>
          <w:rFonts w:ascii="PMingLiU" w:cs="PMingLiU" w:eastAsia="PMingLiU" w:hAnsi="PMingLiU"/>
          <w:sz w:val="17"/>
          <w:szCs w:val="17"/>
          <w:color w:val="auto"/>
        </w:rPr>
        <w:t/>
      </w:r>
      <w:r>
        <w:rPr>
          <w:rFonts w:ascii="Arial" w:cs="Arial" w:eastAsia="Arial" w:hAnsi="Arial"/>
          <w:sz w:val="17"/>
          <w:szCs w:val="17"/>
          <w:color w:val="auto"/>
        </w:rPr>
        <w:t>IUHH</w:t>
      </w:r>
      <w:r>
        <w:rPr>
          <w:rFonts w:ascii="PMingLiU" w:cs="PMingLiU" w:eastAsia="PMingLiU" w:hAnsi="PMingLiU"/>
          <w:sz w:val="17"/>
          <w:szCs w:val="17"/>
          <w:color w:val="auto"/>
        </w:rPr>
        <w:t/>
      </w:r>
      <w:r>
        <w:rPr>
          <w:rFonts w:ascii="Arial" w:cs="Arial" w:eastAsia="Arial" w:hAnsi="Arial"/>
          <w:sz w:val="17"/>
          <w:szCs w:val="17"/>
          <w:color w:val="auto"/>
        </w:rPr>
        <w:t xml:space="preserve"> FDVK</w:t>
      </w:r>
      <w:r>
        <w:rPr>
          <w:rFonts w:ascii="PMingLiU" w:cs="PMingLiU" w:eastAsia="PMingLiU" w:hAnsi="PMingLiU"/>
          <w:sz w:val="17"/>
          <w:szCs w:val="17"/>
          <w:color w:val="auto"/>
        </w:rPr>
        <w:t/>
      </w:r>
      <w:r>
        <w:rPr>
          <w:rFonts w:ascii="Arial" w:cs="Arial" w:eastAsia="Arial" w:hAnsi="Arial"/>
          <w:sz w:val="17"/>
          <w:szCs w:val="17"/>
          <w:color w:val="auto"/>
        </w:rPr>
        <w:t>IORZ</w:t>
      </w:r>
      <w:r>
        <w:rPr>
          <w:rFonts w:ascii="PMingLiU" w:cs="PMingLiU" w:eastAsia="PMingLiU" w:hAnsi="PMingLiU"/>
          <w:sz w:val="17"/>
          <w:szCs w:val="17"/>
          <w:color w:val="auto"/>
        </w:rPr>
        <w:t/>
      </w:r>
      <w:r>
        <w:rPr>
          <w:rFonts w:ascii="Arial" w:cs="Arial" w:eastAsia="Arial" w:hAnsi="Arial"/>
          <w:sz w:val="17"/>
          <w:szCs w:val="17"/>
          <w:color w:val="auto"/>
        </w:rPr>
        <w:t>JHQHUDWLRQ</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FRQILGHQFH</w:t>
      </w:r>
      <w:r>
        <w:rPr>
          <w:rFonts w:ascii="PMingLiU" w:cs="PMingLiU" w:eastAsia="PMingLiU" w:hAnsi="PMingLiU"/>
          <w:sz w:val="17"/>
          <w:szCs w:val="17"/>
          <w:color w:val="auto"/>
        </w:rPr>
        <w:t/>
      </w:r>
      <w:r>
        <w:rPr>
          <w:rFonts w:ascii="Arial" w:cs="Arial" w:eastAsia="Arial" w:hAnsi="Arial"/>
          <w:sz w:val="17"/>
          <w:szCs w:val="17"/>
          <w:color w:val="auto"/>
        </w:rPr>
        <w:t>LQ</w:t>
      </w:r>
      <w:r>
        <w:rPr>
          <w:rFonts w:ascii="PMingLiU" w:cs="PMingLiU" w:eastAsia="PMingLiU" w:hAnsi="PMingLiU"/>
          <w:sz w:val="17"/>
          <w:szCs w:val="17"/>
          <w:color w:val="auto"/>
        </w:rPr>
        <w:t/>
      </w:r>
      <w:r>
        <w:rPr>
          <w:rFonts w:ascii="Arial" w:cs="Arial" w:eastAsia="Arial" w:hAnsi="Arial"/>
          <w:sz w:val="17"/>
          <w:szCs w:val="17"/>
          <w:color w:val="auto"/>
        </w:rPr>
        <w:t>RXU</w:t>
      </w:r>
      <w:r>
        <w:rPr>
          <w:rFonts w:ascii="PMingLiU" w:cs="PMingLiU" w:eastAsia="PMingLiU" w:hAnsi="PMingLiU"/>
          <w:sz w:val="17"/>
          <w:szCs w:val="17"/>
          <w:color w:val="auto"/>
        </w:rPr>
        <w:t/>
      </w:r>
      <w:r>
        <w:rPr>
          <w:rFonts w:ascii="Arial" w:cs="Arial" w:eastAsia="Arial" w:hAnsi="Arial"/>
          <w:sz w:val="17"/>
          <w:szCs w:val="17"/>
          <w:color w:val="auto"/>
        </w:rPr>
        <w:t xml:space="preserve"> WUDMHFWRU\</w:t>
      </w:r>
      <w:r>
        <w:rPr>
          <w:rFonts w:ascii="PMingLiU" w:cs="PMingLiU" w:eastAsia="PMingLiU" w:hAnsi="PMingLiU"/>
          <w:sz w:val="17"/>
          <w:szCs w:val="17"/>
          <w:color w:val="auto"/>
        </w:rPr>
        <w:t/>
      </w:r>
      <w:r>
        <w:rPr>
          <w:rFonts w:ascii="Arial" w:cs="Arial" w:eastAsia="Arial" w:hAnsi="Arial"/>
          <w:sz w:val="17"/>
          <w:szCs w:val="17"/>
          <w:color w:val="auto"/>
        </w:rPr>
        <w:t>ZH</w:t>
      </w:r>
      <w:r>
        <w:rPr>
          <w:rFonts w:ascii="PMingLiU" w:cs="PMingLiU" w:eastAsia="PMingLiU" w:hAnsi="PMingLiU"/>
          <w:sz w:val="17"/>
          <w:szCs w:val="17"/>
          <w:color w:val="auto"/>
        </w:rPr>
        <w:t/>
      </w:r>
      <w:r>
        <w:rPr>
          <w:rFonts w:ascii="Arial" w:cs="Arial" w:eastAsia="Arial" w:hAnsi="Arial"/>
          <w:sz w:val="17"/>
          <w:szCs w:val="17"/>
          <w:color w:val="auto"/>
        </w:rPr>
        <w:t>KDYH</w:t>
      </w:r>
      <w:r>
        <w:rPr>
          <w:rFonts w:ascii="PMingLiU" w:cs="PMingLiU" w:eastAsia="PMingLiU" w:hAnsi="PMingLiU"/>
          <w:sz w:val="17"/>
          <w:szCs w:val="17"/>
          <w:color w:val="auto"/>
        </w:rPr>
        <w:t/>
      </w:r>
      <w:r>
        <w:rPr>
          <w:rFonts w:ascii="Arial" w:cs="Arial" w:eastAsia="Arial" w:hAnsi="Arial"/>
          <w:sz w:val="17"/>
          <w:szCs w:val="17"/>
          <w:color w:val="auto"/>
        </w:rPr>
        <w:t>DOVR</w:t>
      </w:r>
      <w:r>
        <w:rPr>
          <w:rFonts w:ascii="PMingLiU" w:cs="PMingLiU" w:eastAsia="PMingLiU" w:hAnsi="PMingLiU"/>
          <w:sz w:val="17"/>
          <w:szCs w:val="17"/>
          <w:color w:val="auto"/>
        </w:rPr>
        <w:t/>
      </w:r>
      <w:r>
        <w:rPr>
          <w:rFonts w:ascii="Arial" w:cs="Arial" w:eastAsia="Arial" w:hAnsi="Arial"/>
          <w:sz w:val="17"/>
          <w:szCs w:val="17"/>
          <w:color w:val="auto"/>
        </w:rPr>
        <w:t>FRPPLWWHG</w:t>
      </w:r>
      <w:r>
        <w:rPr>
          <w:rFonts w:ascii="PMingLiU" w:cs="PMingLiU" w:eastAsia="PMingLiU" w:hAnsi="PMingLiU"/>
          <w:sz w:val="17"/>
          <w:szCs w:val="17"/>
          <w:color w:val="auto"/>
        </w:rPr>
        <w:t/>
      </w:r>
      <w:r>
        <w:rPr>
          <w:rFonts w:ascii="Arial" w:cs="Arial" w:eastAsia="Arial" w:hAnsi="Arial"/>
          <w:sz w:val="17"/>
          <w:szCs w:val="17"/>
          <w:color w:val="auto"/>
        </w:rPr>
        <w:t>WR</w:t>
      </w:r>
      <w:r>
        <w:rPr>
          <w:rFonts w:ascii="PMingLiU" w:cs="PMingLiU" w:eastAsia="PMingLiU" w:hAnsi="PMingLiU"/>
          <w:sz w:val="17"/>
          <w:szCs w:val="17"/>
          <w:color w:val="auto"/>
        </w:rPr>
        <w:t/>
      </w:r>
      <w:r>
        <w:rPr>
          <w:rFonts w:ascii="Arial" w:cs="Arial" w:eastAsia="Arial" w:hAnsi="Arial"/>
          <w:sz w:val="17"/>
          <w:szCs w:val="17"/>
          <w:color w:val="auto"/>
        </w:rPr>
        <w:t>D</w:t>
      </w:r>
      <w:r>
        <w:rPr>
          <w:rFonts w:ascii="PMingLiU" w:cs="PMingLiU" w:eastAsia="PMingLiU" w:hAnsi="PMingLiU"/>
          <w:sz w:val="17"/>
          <w:szCs w:val="17"/>
          <w:color w:val="auto"/>
        </w:rPr>
        <w:t/>
      </w:r>
      <w:r>
        <w:rPr>
          <w:rFonts w:ascii="Arial" w:cs="Arial" w:eastAsia="Arial" w:hAnsi="Arial"/>
          <w:sz w:val="17"/>
          <w:szCs w:val="17"/>
          <w:color w:val="auto"/>
        </w:rPr>
        <w:t>VL]DEOH</w:t>
      </w:r>
      <w:r>
        <w:rPr>
          <w:rFonts w:ascii="PMingLiU" w:cs="PMingLiU" w:eastAsia="PMingLiU" w:hAnsi="PMingLiU"/>
          <w:sz w:val="17"/>
          <w:szCs w:val="17"/>
          <w:color w:val="auto"/>
        </w:rPr>
        <w:t/>
      </w:r>
      <w:r>
        <w:rPr>
          <w:rFonts w:ascii="Arial" w:cs="Arial" w:eastAsia="Arial" w:hAnsi="Arial"/>
          <w:sz w:val="17"/>
          <w:szCs w:val="17"/>
          <w:color w:val="auto"/>
        </w:rPr>
        <w:t xml:space="preserve"> FDSLWDO</w:t>
      </w:r>
      <w:r>
        <w:rPr>
          <w:rFonts w:ascii="PMingLiU" w:cs="PMingLiU" w:eastAsia="PMingLiU" w:hAnsi="PMingLiU"/>
          <w:sz w:val="17"/>
          <w:szCs w:val="17"/>
          <w:color w:val="auto"/>
        </w:rPr>
        <w:t/>
      </w:r>
      <w:r>
        <w:rPr>
          <w:rFonts w:ascii="Arial" w:cs="Arial" w:eastAsia="Arial" w:hAnsi="Arial"/>
          <w:sz w:val="17"/>
          <w:szCs w:val="17"/>
          <w:color w:val="auto"/>
        </w:rPr>
        <w:t>UHWXUQ</w:t>
      </w:r>
      <w:r>
        <w:rPr>
          <w:rFonts w:ascii="PMingLiU" w:cs="PMingLiU" w:eastAsia="PMingLiU" w:hAnsi="PMingLiU"/>
          <w:sz w:val="17"/>
          <w:szCs w:val="17"/>
          <w:color w:val="auto"/>
        </w:rPr>
        <w:t/>
      </w:r>
      <w:r>
        <w:rPr>
          <w:rFonts w:ascii="Arial" w:cs="Arial" w:eastAsia="Arial" w:hAnsi="Arial"/>
          <w:sz w:val="17"/>
          <w:szCs w:val="17"/>
          <w:color w:val="auto"/>
        </w:rPr>
        <w:t>SURJUDP</w:t>
      </w:r>
      <w:r>
        <w:rPr>
          <w:rFonts w:ascii="PMingLiU" w:cs="PMingLiU" w:eastAsia="PMingLiU" w:hAnsi="PMingLiU"/>
          <w:sz w:val="17"/>
          <w:szCs w:val="17"/>
          <w:color w:val="auto"/>
        </w:rPr>
        <w:t/>
      </w:r>
      <w:r>
        <w:rPr>
          <w:rFonts w:ascii="Arial" w:cs="Arial" w:eastAsia="Arial" w:hAnsi="Arial"/>
          <w:sz w:val="17"/>
          <w:szCs w:val="17"/>
          <w:color w:val="auto"/>
        </w:rPr>
        <w:t>(DUOLHU</w:t>
      </w:r>
      <w:r>
        <w:rPr>
          <w:rFonts w:ascii="PMingLiU" w:cs="PMingLiU" w:eastAsia="PMingLiU" w:hAnsi="PMingLiU"/>
          <w:sz w:val="17"/>
          <w:szCs w:val="17"/>
          <w:color w:val="auto"/>
        </w:rPr>
        <w:t/>
      </w:r>
      <w:r>
        <w:rPr>
          <w:rFonts w:ascii="Arial" w:cs="Arial" w:eastAsia="Arial" w:hAnsi="Arial"/>
          <w:sz w:val="17"/>
          <w:szCs w:val="17"/>
          <w:color w:val="auto"/>
        </w:rPr>
        <w:t>WKLV</w:t>
      </w:r>
      <w:r>
        <w:rPr>
          <w:rFonts w:ascii="PMingLiU" w:cs="PMingLiU" w:eastAsia="PMingLiU" w:hAnsi="PMingLiU"/>
          <w:sz w:val="17"/>
          <w:szCs w:val="17"/>
          <w:color w:val="auto"/>
        </w:rPr>
        <w:t/>
      </w:r>
      <w:r>
        <w:rPr>
          <w:rFonts w:ascii="Arial" w:cs="Arial" w:eastAsia="Arial" w:hAnsi="Arial"/>
          <w:sz w:val="17"/>
          <w:szCs w:val="17"/>
          <w:color w:val="auto"/>
        </w:rPr>
        <w:t>\HDU</w:t>
      </w:r>
      <w:r>
        <w:rPr>
          <w:rFonts w:ascii="PMingLiU" w:cs="PMingLiU" w:eastAsia="PMingLiU" w:hAnsi="PMingLiU"/>
          <w:sz w:val="17"/>
          <w:szCs w:val="17"/>
          <w:color w:val="auto"/>
        </w:rPr>
        <w:t/>
      </w:r>
      <w:r>
        <w:rPr>
          <w:rFonts w:ascii="Arial" w:cs="Arial" w:eastAsia="Arial" w:hAnsi="Arial"/>
          <w:sz w:val="17"/>
          <w:szCs w:val="17"/>
          <w:color w:val="auto"/>
        </w:rPr>
        <w:t>WKH</w:t>
      </w:r>
      <w:r>
        <w:rPr>
          <w:rFonts w:ascii="PMingLiU" w:cs="PMingLiU" w:eastAsia="PMingLiU" w:hAnsi="PMingLiU"/>
          <w:sz w:val="17"/>
          <w:szCs w:val="17"/>
          <w:color w:val="auto"/>
        </w:rPr>
        <w:t/>
      </w:r>
      <w:r>
        <w:rPr>
          <w:rFonts w:ascii="Arial" w:cs="Arial" w:eastAsia="Arial" w:hAnsi="Arial"/>
          <w:sz w:val="17"/>
          <w:szCs w:val="17"/>
          <w:color w:val="auto"/>
        </w:rPr>
        <w:t xml:space="preserve"> 7ZLOLR</w:t>
      </w:r>
      <w:r>
        <w:rPr>
          <w:rFonts w:ascii="PMingLiU" w:cs="PMingLiU" w:eastAsia="PMingLiU" w:hAnsi="PMingLiU"/>
          <w:sz w:val="17"/>
          <w:szCs w:val="17"/>
          <w:color w:val="auto"/>
        </w:rPr>
        <w:t/>
      </w:r>
      <w:r>
        <w:rPr>
          <w:rFonts w:ascii="Arial" w:cs="Arial" w:eastAsia="Arial" w:hAnsi="Arial"/>
          <w:sz w:val="17"/>
          <w:szCs w:val="17"/>
          <w:color w:val="auto"/>
        </w:rPr>
        <w:t>%RDUG</w:t>
      </w:r>
      <w:r>
        <w:rPr>
          <w:rFonts w:ascii="PMingLiU" w:cs="PMingLiU" w:eastAsia="PMingLiU" w:hAnsi="PMingLiU"/>
          <w:sz w:val="17"/>
          <w:szCs w:val="17"/>
          <w:color w:val="auto"/>
        </w:rPr>
        <w:t/>
      </w:r>
      <w:r>
        <w:rPr>
          <w:rFonts w:ascii="Arial" w:cs="Arial" w:eastAsia="Arial" w:hAnsi="Arial"/>
          <w:sz w:val="17"/>
          <w:szCs w:val="17"/>
          <w:color w:val="auto"/>
        </w:rPr>
        <w:t>DXWKRUL]HG</w:t>
      </w:r>
      <w:r>
        <w:rPr>
          <w:rFonts w:ascii="PMingLiU" w:cs="PMingLiU" w:eastAsia="PMingLiU" w:hAnsi="PMingLiU"/>
          <w:sz w:val="17"/>
          <w:szCs w:val="17"/>
          <w:color w:val="auto"/>
        </w:rPr>
        <w:t/>
      </w:r>
      <w:r>
        <w:rPr>
          <w:rFonts w:ascii="Arial" w:cs="Arial" w:eastAsia="Arial" w:hAnsi="Arial"/>
          <w:sz w:val="17"/>
          <w:szCs w:val="17"/>
          <w:color w:val="auto"/>
        </w:rPr>
        <w:t>ELOOLRQ</w:t>
      </w:r>
      <w:r>
        <w:rPr>
          <w:rFonts w:ascii="PMingLiU" w:cs="PMingLiU" w:eastAsia="PMingLiU" w:hAnsi="PMingLiU"/>
          <w:sz w:val="17"/>
          <w:szCs w:val="17"/>
          <w:color w:val="auto"/>
        </w:rPr>
        <w:t/>
      </w:r>
      <w:r>
        <w:rPr>
          <w:rFonts w:ascii="Arial" w:cs="Arial" w:eastAsia="Arial" w:hAnsi="Arial"/>
          <w:sz w:val="17"/>
          <w:szCs w:val="17"/>
          <w:color w:val="auto"/>
        </w:rPr>
        <w:t>LQ</w:t>
      </w:r>
      <w:r>
        <w:rPr>
          <w:rFonts w:ascii="PMingLiU" w:cs="PMingLiU" w:eastAsia="PMingLiU" w:hAnsi="PMingLiU"/>
          <w:sz w:val="17"/>
          <w:szCs w:val="17"/>
          <w:color w:val="auto"/>
        </w:rPr>
        <w:t/>
      </w:r>
      <w:r>
        <w:rPr>
          <w:rFonts w:ascii="Arial" w:cs="Arial" w:eastAsia="Arial" w:hAnsi="Arial"/>
          <w:sz w:val="17"/>
          <w:szCs w:val="17"/>
          <w:color w:val="auto"/>
        </w:rPr>
        <w:t>VKDUH</w:t>
      </w:r>
      <w:r>
        <w:rPr>
          <w:rFonts w:ascii="PMingLiU" w:cs="PMingLiU" w:eastAsia="PMingLiU" w:hAnsi="PMingLiU"/>
          <w:sz w:val="17"/>
          <w:szCs w:val="17"/>
          <w:color w:val="auto"/>
        </w:rPr>
        <w:t/>
      </w:r>
      <w:r>
        <w:rPr>
          <w:rFonts w:ascii="Arial" w:cs="Arial" w:eastAsia="Arial" w:hAnsi="Arial"/>
          <w:sz w:val="17"/>
          <w:szCs w:val="17"/>
          <w:color w:val="auto"/>
        </w:rPr>
        <w:t xml:space="preserve"> UHSXUFKDVHV</w:t>
      </w:r>
      <w:r>
        <w:rPr>
          <w:rFonts w:ascii="PMingLiU" w:cs="PMingLiU" w:eastAsia="PMingLiU" w:hAnsi="PMingLiU"/>
          <w:sz w:val="17"/>
          <w:szCs w:val="17"/>
          <w:color w:val="auto"/>
        </w:rPr>
        <w:t/>
      </w:r>
      <w:r>
        <w:rPr>
          <w:rFonts w:ascii="Arial" w:cs="Arial" w:eastAsia="Arial" w:hAnsi="Arial"/>
          <w:sz w:val="17"/>
          <w:szCs w:val="17"/>
          <w:color w:val="auto"/>
        </w:rPr>
        <w:t>LQ</w:t>
      </w:r>
      <w:r>
        <w:rPr>
          <w:rFonts w:ascii="PMingLiU" w:cs="PMingLiU" w:eastAsia="PMingLiU" w:hAnsi="PMingLiU"/>
          <w:sz w:val="17"/>
          <w:szCs w:val="17"/>
          <w:color w:val="auto"/>
        </w:rPr>
        <w:t/>
      </w:r>
      <w:r>
        <w:rPr>
          <w:rFonts w:ascii="Arial" w:cs="Arial" w:eastAsia="Arial" w:hAnsi="Arial"/>
          <w:sz w:val="17"/>
          <w:szCs w:val="17"/>
          <w:color w:val="auto"/>
        </w:rPr>
        <w:t>DGGLWLRQ</w:t>
      </w:r>
      <w:r>
        <w:rPr>
          <w:rFonts w:ascii="PMingLiU" w:cs="PMingLiU" w:eastAsia="PMingLiU" w:hAnsi="PMingLiU"/>
          <w:sz w:val="17"/>
          <w:szCs w:val="17"/>
          <w:color w:val="auto"/>
        </w:rPr>
        <w:t/>
      </w:r>
      <w:r>
        <w:rPr>
          <w:rFonts w:ascii="Arial" w:cs="Arial" w:eastAsia="Arial" w:hAnsi="Arial"/>
          <w:sz w:val="17"/>
          <w:szCs w:val="17"/>
          <w:color w:val="auto"/>
        </w:rPr>
        <w:t>WR</w:t>
      </w:r>
      <w:r>
        <w:rPr>
          <w:rFonts w:ascii="PMingLiU" w:cs="PMingLiU" w:eastAsia="PMingLiU" w:hAnsi="PMingLiU"/>
          <w:sz w:val="17"/>
          <w:szCs w:val="17"/>
          <w:color w:val="auto"/>
        </w:rPr>
        <w:t/>
      </w:r>
      <w:r>
        <w:rPr>
          <w:rFonts w:ascii="Arial" w:cs="Arial" w:eastAsia="Arial" w:hAnsi="Arial"/>
          <w:sz w:val="17"/>
          <w:szCs w:val="17"/>
          <w:color w:val="auto"/>
        </w:rPr>
        <w:t>WKH</w:t>
      </w:r>
      <w:r>
        <w:rPr>
          <w:rFonts w:ascii="PMingLiU" w:cs="PMingLiU" w:eastAsia="PMingLiU" w:hAnsi="PMingLiU"/>
          <w:sz w:val="17"/>
          <w:szCs w:val="17"/>
          <w:color w:val="auto"/>
        </w:rPr>
        <w:t/>
      </w:r>
      <w:r>
        <w:rPr>
          <w:rFonts w:ascii="Arial" w:cs="Arial" w:eastAsia="Arial" w:hAnsi="Arial"/>
          <w:sz w:val="17"/>
          <w:szCs w:val="17"/>
          <w:color w:val="auto"/>
        </w:rPr>
        <w:t>ELOOLRQ</w:t>
      </w:r>
      <w:r>
        <w:rPr>
          <w:rFonts w:ascii="PMingLiU" w:cs="PMingLiU" w:eastAsia="PMingLiU" w:hAnsi="PMingLiU"/>
          <w:sz w:val="17"/>
          <w:szCs w:val="17"/>
          <w:color w:val="auto"/>
        </w:rPr>
        <w:t/>
      </w:r>
      <w:r>
        <w:rPr>
          <w:rFonts w:ascii="Arial" w:cs="Arial" w:eastAsia="Arial" w:hAnsi="Arial"/>
          <w:sz w:val="17"/>
          <w:szCs w:val="17"/>
          <w:color w:val="auto"/>
        </w:rPr>
        <w:t>LW</w:t>
      </w:r>
      <w:r>
        <w:rPr>
          <w:rFonts w:ascii="PMingLiU" w:cs="PMingLiU" w:eastAsia="PMingLiU" w:hAnsi="PMingLiU"/>
          <w:sz w:val="17"/>
          <w:szCs w:val="17"/>
          <w:color w:val="auto"/>
        </w:rPr>
        <w:t/>
      </w:r>
      <w:r>
        <w:rPr>
          <w:rFonts w:ascii="Arial" w:cs="Arial" w:eastAsia="Arial" w:hAnsi="Arial"/>
          <w:sz w:val="17"/>
          <w:szCs w:val="17"/>
          <w:color w:val="auto"/>
        </w:rPr>
        <w:t xml:space="preserve"> DXWKRUL]HG</w:t>
      </w:r>
      <w:r>
        <w:rPr>
          <w:rFonts w:ascii="PMingLiU" w:cs="PMingLiU" w:eastAsia="PMingLiU" w:hAnsi="PMingLiU"/>
          <w:sz w:val="17"/>
          <w:szCs w:val="17"/>
          <w:color w:val="auto"/>
        </w:rPr>
        <w:t/>
      </w:r>
      <w:r>
        <w:rPr>
          <w:rFonts w:ascii="Arial" w:cs="Arial" w:eastAsia="Arial" w:hAnsi="Arial"/>
          <w:sz w:val="17"/>
          <w:szCs w:val="17"/>
          <w:color w:val="auto"/>
        </w:rPr>
        <w:t>LQ</w:t>
      </w:r>
      <w:r>
        <w:rPr>
          <w:rFonts w:ascii="PMingLiU" w:cs="PMingLiU" w:eastAsia="PMingLiU" w:hAnsi="PMingLiU"/>
          <w:sz w:val="17"/>
          <w:szCs w:val="17"/>
          <w:color w:val="auto"/>
        </w:rPr>
        <w:t/>
      </w:r>
      <w:r>
        <w:rPr>
          <w:rFonts w:ascii="Arial" w:cs="Arial" w:eastAsia="Arial" w:hAnsi="Arial"/>
          <w:sz w:val="17"/>
          <w:szCs w:val="17"/>
          <w:color w:val="auto"/>
        </w:rPr>
        <w:t>$V</w:t>
      </w:r>
      <w:r>
        <w:rPr>
          <w:rFonts w:ascii="PMingLiU" w:cs="PMingLiU" w:eastAsia="PMingLiU" w:hAnsi="PMingLiU"/>
          <w:sz w:val="17"/>
          <w:szCs w:val="17"/>
          <w:color w:val="auto"/>
        </w:rPr>
        <w:t/>
      </w:r>
      <w:r>
        <w:rPr>
          <w:rFonts w:ascii="Arial" w:cs="Arial" w:eastAsia="Arial" w:hAnsi="Arial"/>
          <w:sz w:val="17"/>
          <w:szCs w:val="17"/>
          <w:color w:val="auto"/>
        </w:rPr>
        <w:t>RI</w:t>
      </w:r>
      <w:r>
        <w:rPr>
          <w:rFonts w:ascii="PMingLiU" w:cs="PMingLiU" w:eastAsia="PMingLiU" w:hAnsi="PMingLiU"/>
          <w:sz w:val="17"/>
          <w:szCs w:val="17"/>
          <w:color w:val="auto"/>
        </w:rPr>
        <w:t/>
      </w:r>
      <w:r>
        <w:rPr>
          <w:rFonts w:ascii="Arial" w:cs="Arial" w:eastAsia="Arial" w:hAnsi="Arial"/>
          <w:sz w:val="17"/>
          <w:szCs w:val="17"/>
          <w:color w:val="auto"/>
        </w:rPr>
        <w:t>0DUFK</w:t>
      </w:r>
      <w:r>
        <w:rPr>
          <w:rFonts w:ascii="PMingLiU" w:cs="PMingLiU" w:eastAsia="PMingLiU" w:hAnsi="PMingLiU"/>
          <w:sz w:val="17"/>
          <w:szCs w:val="17"/>
          <w:color w:val="auto"/>
        </w:rPr>
        <w:t/>
      </w:r>
      <w:r>
        <w:rPr>
          <w:rFonts w:ascii="Arial" w:cs="Arial" w:eastAsia="Arial" w:hAnsi="Arial"/>
          <w:sz w:val="17"/>
          <w:szCs w:val="17"/>
          <w:color w:val="auto"/>
        </w:rPr>
        <w:t>ZH</w:t>
      </w:r>
      <w:r>
        <w:rPr>
          <w:rFonts w:ascii="PMingLiU" w:cs="PMingLiU" w:eastAsia="PMingLiU" w:hAnsi="PMingLiU"/>
          <w:sz w:val="17"/>
          <w:szCs w:val="17"/>
          <w:color w:val="auto"/>
        </w:rPr>
        <w:t/>
      </w:r>
      <w:r>
        <w:rPr>
          <w:rFonts w:ascii="Arial" w:cs="Arial" w:eastAsia="Arial" w:hAnsi="Arial"/>
          <w:sz w:val="17"/>
          <w:szCs w:val="17"/>
          <w:color w:val="auto"/>
        </w:rPr>
        <w:t xml:space="preserve"> KDYH</w:t>
      </w:r>
      <w:r>
        <w:rPr>
          <w:rFonts w:ascii="PMingLiU" w:cs="PMingLiU" w:eastAsia="PMingLiU" w:hAnsi="PMingLiU"/>
          <w:sz w:val="17"/>
          <w:szCs w:val="17"/>
          <w:color w:val="auto"/>
        </w:rPr>
        <w:t/>
      </w:r>
      <w:r>
        <w:rPr>
          <w:rFonts w:ascii="Arial" w:cs="Arial" w:eastAsia="Arial" w:hAnsi="Arial"/>
          <w:sz w:val="17"/>
          <w:szCs w:val="17"/>
          <w:color w:val="auto"/>
        </w:rPr>
        <w:t>FRPSOHWHG</w:t>
      </w:r>
      <w:r>
        <w:rPr>
          <w:rFonts w:ascii="PMingLiU" w:cs="PMingLiU" w:eastAsia="PMingLiU" w:hAnsi="PMingLiU"/>
          <w:sz w:val="17"/>
          <w:szCs w:val="17"/>
          <w:color w:val="auto"/>
        </w:rPr>
        <w:t/>
      </w:r>
      <w:r>
        <w:rPr>
          <w:rFonts w:ascii="Arial" w:cs="Arial" w:eastAsia="Arial" w:hAnsi="Arial"/>
          <w:sz w:val="17"/>
          <w:szCs w:val="17"/>
          <w:color w:val="auto"/>
        </w:rPr>
        <w:t>PRUH</w:t>
      </w:r>
      <w:r>
        <w:rPr>
          <w:rFonts w:ascii="PMingLiU" w:cs="PMingLiU" w:eastAsia="PMingLiU" w:hAnsi="PMingLiU"/>
          <w:sz w:val="17"/>
          <w:szCs w:val="17"/>
          <w:color w:val="auto"/>
        </w:rPr>
        <w:t/>
      </w:r>
      <w:r>
        <w:rPr>
          <w:rFonts w:ascii="Arial" w:cs="Arial" w:eastAsia="Arial" w:hAnsi="Arial"/>
          <w:sz w:val="17"/>
          <w:szCs w:val="17"/>
          <w:color w:val="auto"/>
        </w:rPr>
        <w:t>WKDQ</w:t>
      </w:r>
      <w:r>
        <w:rPr>
          <w:rFonts w:ascii="PMingLiU" w:cs="PMingLiU" w:eastAsia="PMingLiU" w:hAnsi="PMingLiU"/>
          <w:sz w:val="17"/>
          <w:szCs w:val="17"/>
          <w:color w:val="auto"/>
        </w:rPr>
        <w:t/>
      </w:r>
      <w:r>
        <w:rPr>
          <w:rFonts w:ascii="Arial" w:cs="Arial" w:eastAsia="Arial" w:hAnsi="Arial"/>
          <w:sz w:val="17"/>
          <w:szCs w:val="17"/>
          <w:color w:val="auto"/>
        </w:rPr>
        <w:t>ELOOLRQ</w:t>
      </w:r>
      <w:r>
        <w:rPr>
          <w:rFonts w:ascii="PMingLiU" w:cs="PMingLiU" w:eastAsia="PMingLiU" w:hAnsi="PMingLiU"/>
          <w:sz w:val="17"/>
          <w:szCs w:val="17"/>
          <w:color w:val="auto"/>
        </w:rPr>
        <w:t/>
      </w:r>
      <w:r>
        <w:rPr>
          <w:rFonts w:ascii="Arial" w:cs="Arial" w:eastAsia="Arial" w:hAnsi="Arial"/>
          <w:sz w:val="17"/>
          <w:szCs w:val="17"/>
          <w:color w:val="auto"/>
        </w:rPr>
        <w:t>RI</w:t>
      </w:r>
      <w:r>
        <w:rPr>
          <w:rFonts w:ascii="PMingLiU" w:cs="PMingLiU" w:eastAsia="PMingLiU" w:hAnsi="PMingLiU"/>
          <w:sz w:val="17"/>
          <w:szCs w:val="17"/>
          <w:color w:val="auto"/>
        </w:rPr>
        <w:t/>
      </w:r>
    </w:p>
    <w:p>
      <w:pPr>
        <w:spacing w:after="0" w:line="8" w:lineRule="exact"/>
        <w:rPr>
          <w:sz w:val="20"/>
          <w:szCs w:val="20"/>
          <w:color w:val="auto"/>
        </w:rPr>
      </w:pPr>
    </w:p>
    <w:p>
      <w:pPr>
        <w:ind w:right="700"/>
        <w:spacing w:after="0" w:line="305" w:lineRule="exact"/>
        <w:rPr>
          <w:sz w:val="20"/>
          <w:szCs w:val="20"/>
          <w:color w:val="auto"/>
        </w:rPr>
      </w:pPr>
      <w:r>
        <w:rPr>
          <w:rFonts w:ascii="Arial" w:cs="Arial" w:eastAsia="Arial" w:hAnsi="Arial"/>
          <w:sz w:val="18"/>
          <w:szCs w:val="18"/>
          <w:color w:val="auto"/>
        </w:rPr>
        <w:t>UHSXUFKDVHV</w:t>
      </w:r>
      <w:r>
        <w:rPr>
          <w:rFonts w:ascii="PMingLiU" w:cs="PMingLiU" w:eastAsia="PMingLiU" w:hAnsi="PMingLiU"/>
          <w:sz w:val="18"/>
          <w:szCs w:val="18"/>
          <w:color w:val="auto"/>
        </w:rPr>
        <w:t/>
      </w:r>
      <w:r>
        <w:rPr>
          <w:rFonts w:ascii="Arial" w:cs="Arial" w:eastAsia="Arial" w:hAnsi="Arial"/>
          <w:sz w:val="18"/>
          <w:szCs w:val="18"/>
          <w:color w:val="auto"/>
        </w:rPr>
        <w:t>DQG</w:t>
      </w:r>
      <w:r>
        <w:rPr>
          <w:rFonts w:ascii="PMingLiU" w:cs="PMingLiU" w:eastAsia="PMingLiU" w:hAnsi="PMingLiU"/>
          <w:sz w:val="18"/>
          <w:szCs w:val="18"/>
          <w:color w:val="auto"/>
        </w:rPr>
        <w:t/>
      </w:r>
      <w:r>
        <w:rPr>
          <w:rFonts w:ascii="Arial" w:cs="Arial" w:eastAsia="Arial" w:hAnsi="Arial"/>
          <w:sz w:val="18"/>
          <w:szCs w:val="18"/>
          <w:color w:val="auto"/>
        </w:rPr>
        <w:t>H[SHFW</w:t>
      </w:r>
      <w:r>
        <w:rPr>
          <w:rFonts w:ascii="PMingLiU" w:cs="PMingLiU" w:eastAsia="PMingLiU" w:hAnsi="PMingLiU"/>
          <w:sz w:val="18"/>
          <w:szCs w:val="18"/>
          <w:color w:val="auto"/>
        </w:rPr>
        <w:t/>
      </w:r>
      <w:r>
        <w:rPr>
          <w:rFonts w:ascii="Arial" w:cs="Arial" w:eastAsia="Arial" w:hAnsi="Arial"/>
          <w:sz w:val="18"/>
          <w:szCs w:val="18"/>
          <w:color w:val="auto"/>
        </w:rPr>
        <w:t>WR</w:t>
      </w:r>
      <w:r>
        <w:rPr>
          <w:rFonts w:ascii="PMingLiU" w:cs="PMingLiU" w:eastAsia="PMingLiU" w:hAnsi="PMingLiU"/>
          <w:sz w:val="18"/>
          <w:szCs w:val="18"/>
          <w:color w:val="auto"/>
        </w:rPr>
        <w:t/>
      </w:r>
      <w:r>
        <w:rPr>
          <w:rFonts w:ascii="Arial" w:cs="Arial" w:eastAsia="Arial" w:hAnsi="Arial"/>
          <w:sz w:val="18"/>
          <w:szCs w:val="18"/>
          <w:color w:val="auto"/>
        </w:rPr>
        <w:t>FRPSOHWH</w:t>
      </w:r>
      <w:r>
        <w:rPr>
          <w:rFonts w:ascii="PMingLiU" w:cs="PMingLiU" w:eastAsia="PMingLiU" w:hAnsi="PMingLiU"/>
          <w:sz w:val="18"/>
          <w:szCs w:val="18"/>
          <w:color w:val="auto"/>
        </w:rPr>
        <w:t/>
      </w:r>
      <w:r>
        <w:rPr>
          <w:rFonts w:ascii="Arial" w:cs="Arial" w:eastAsia="Arial" w:hAnsi="Arial"/>
          <w:sz w:val="18"/>
          <w:szCs w:val="18"/>
          <w:color w:val="auto"/>
        </w:rPr>
        <w:t>WKH</w:t>
      </w:r>
      <w:r>
        <w:rPr>
          <w:rFonts w:ascii="PMingLiU" w:cs="PMingLiU" w:eastAsia="PMingLiU" w:hAnsi="PMingLiU"/>
          <w:sz w:val="18"/>
          <w:szCs w:val="18"/>
          <w:color w:val="auto"/>
        </w:rPr>
        <w:t/>
      </w:r>
      <w:r>
        <w:rPr>
          <w:rFonts w:ascii="Arial" w:cs="Arial" w:eastAsia="Arial" w:hAnsi="Arial"/>
          <w:sz w:val="18"/>
          <w:szCs w:val="18"/>
          <w:color w:val="auto"/>
        </w:rPr>
        <w:t xml:space="preserve"> UHPDLQGHU</w:t>
      </w:r>
      <w:r>
        <w:rPr>
          <w:rFonts w:ascii="PMingLiU" w:cs="PMingLiU" w:eastAsia="PMingLiU" w:hAnsi="PMingLiU"/>
          <w:sz w:val="18"/>
          <w:szCs w:val="18"/>
          <w:color w:val="auto"/>
        </w:rPr>
        <w:t/>
      </w:r>
      <w:r>
        <w:rPr>
          <w:rFonts w:ascii="Arial" w:cs="Arial" w:eastAsia="Arial" w:hAnsi="Arial"/>
          <w:sz w:val="18"/>
          <w:szCs w:val="18"/>
          <w:color w:val="auto"/>
        </w:rPr>
        <w:t>E\</w:t>
      </w:r>
      <w:r>
        <w:rPr>
          <w:rFonts w:ascii="PMingLiU" w:cs="PMingLiU" w:eastAsia="PMingLiU" w:hAnsi="PMingLiU"/>
          <w:sz w:val="18"/>
          <w:szCs w:val="18"/>
          <w:color w:val="auto"/>
        </w:rPr>
        <w:t/>
      </w:r>
      <w:r>
        <w:rPr>
          <w:rFonts w:ascii="Arial" w:cs="Arial" w:eastAsia="Arial" w:hAnsi="Arial"/>
          <w:sz w:val="18"/>
          <w:szCs w:val="18"/>
          <w:color w:val="auto"/>
        </w:rPr>
        <w:t>WKH</w:t>
      </w:r>
      <w:r>
        <w:rPr>
          <w:rFonts w:ascii="PMingLiU" w:cs="PMingLiU" w:eastAsia="PMingLiU" w:hAnsi="PMingLiU"/>
          <w:sz w:val="18"/>
          <w:szCs w:val="18"/>
          <w:color w:val="auto"/>
        </w:rPr>
        <w:t/>
      </w:r>
      <w:r>
        <w:rPr>
          <w:rFonts w:ascii="Arial" w:cs="Arial" w:eastAsia="Arial" w:hAnsi="Arial"/>
          <w:sz w:val="18"/>
          <w:szCs w:val="18"/>
          <w:color w:val="auto"/>
        </w:rPr>
        <w:t>HQG</w:t>
      </w:r>
      <w:r>
        <w:rPr>
          <w:rFonts w:ascii="PMingLiU" w:cs="PMingLiU" w:eastAsia="PMingLiU" w:hAnsi="PMingLiU"/>
          <w:sz w:val="18"/>
          <w:szCs w:val="18"/>
          <w:color w:val="auto"/>
        </w:rPr>
        <w:t/>
      </w:r>
      <w:r>
        <w:rPr>
          <w:rFonts w:ascii="Arial" w:cs="Arial" w:eastAsia="Arial" w:hAnsi="Arial"/>
          <w:sz w:val="18"/>
          <w:szCs w:val="18"/>
          <w:color w:val="auto"/>
        </w:rPr>
        <w:t>RI</w:t>
      </w:r>
      <w:r>
        <w:rPr>
          <w:rFonts w:ascii="PMingLiU" w:cs="PMingLiU" w:eastAsia="PMingLiU" w:hAnsi="PMingLiU"/>
          <w:sz w:val="18"/>
          <w:szCs w:val="18"/>
          <w:color w:val="auto"/>
        </w:rPr>
        <w:t/>
      </w:r>
    </w:p>
    <w:p>
      <w:pPr>
        <w:spacing w:after="0" w:line="1115" w:lineRule="exact"/>
        <w:rPr>
          <w:sz w:val="20"/>
          <w:szCs w:val="20"/>
          <w:color w:val="auto"/>
        </w:rPr>
      </w:pPr>
    </w:p>
    <w:p>
      <w:pPr>
        <w:sectPr>
          <w:pgSz w:w="12240" w:h="15840" w:orient="portrait"/>
          <w:cols w:equalWidth="0" w:num="2">
            <w:col w:w="4960" w:space="400"/>
            <w:col w:w="4980"/>
          </w:cols>
          <w:pgMar w:left="980" w:top="1440" w:right="920" w:bottom="8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160"/>
        <w:spacing w:after="0" w:line="276" w:lineRule="exact"/>
        <w:rPr>
          <w:sz w:val="20"/>
          <w:szCs w:val="20"/>
          <w:color w:val="auto"/>
        </w:rPr>
      </w:pPr>
      <w:r>
        <w:rPr>
          <w:rFonts w:ascii="PMingLiU" w:cs="PMingLiU" w:eastAsia="PMingLiU" w:hAnsi="PMingLiU"/>
          <w:sz w:val="23"/>
          <w:szCs w:val="23"/>
          <w:color w:val="auto"/>
        </w:rPr>
        <w:t/>
      </w:r>
    </w:p>
    <w:p>
      <w:pPr>
        <w:sectPr>
          <w:pgSz w:w="12240" w:h="15840" w:orient="portrait"/>
          <w:cols w:equalWidth="0" w:num="1">
            <w:col w:w="10340"/>
          </w:cols>
          <w:pgMar w:left="980" w:top="1440" w:right="920" w:bottom="89" w:gutter="0" w:footer="0" w:header="0"/>
          <w:type w:val="continuous"/>
        </w:sectPr>
      </w:pPr>
    </w:p>
    <w:bookmarkStart w:id="4" w:name="page5"/>
    <w:bookmarkEnd w:id="4"/>
    <w:p>
      <w:pPr>
        <w:spacing w:after="0" w:line="237" w:lineRule="exact"/>
        <w:rPr>
          <w:sz w:val="20"/>
          <w:szCs w:val="20"/>
          <w:color w:val="auto"/>
        </w:rPr>
      </w:pPr>
    </w:p>
    <w:p>
      <w:pPr>
        <w:spacing w:after="0" w:line="279" w:lineRule="exact"/>
        <w:rPr>
          <w:sz w:val="20"/>
          <w:szCs w:val="20"/>
          <w:color w:val="auto"/>
        </w:rPr>
      </w:pPr>
      <w:r>
        <w:rPr>
          <w:rFonts w:ascii="Arial" w:cs="Arial" w:eastAsia="Arial" w:hAnsi="Arial"/>
          <w:sz w:val="23"/>
          <w:szCs w:val="23"/>
          <w:b w:val="1"/>
          <w:bCs w:val="1"/>
          <w:color w:val="auto"/>
        </w:rPr>
        <w:t>2SHUDWLQJ</w:t>
      </w:r>
      <w:r>
        <w:rPr>
          <w:rFonts w:ascii="PMingLiU" w:cs="PMingLiU" w:eastAsia="PMingLiU" w:hAnsi="PMingLiU"/>
          <w:sz w:val="23"/>
          <w:szCs w:val="23"/>
          <w:b w:val="1"/>
          <w:bCs w:val="1"/>
          <w:color w:val="auto"/>
        </w:rPr>
        <w:t/>
      </w:r>
      <w:r>
        <w:rPr>
          <w:rFonts w:ascii="Arial" w:cs="Arial" w:eastAsia="Arial" w:hAnsi="Arial"/>
          <w:sz w:val="23"/>
          <w:szCs w:val="23"/>
          <w:b w:val="1"/>
          <w:bCs w:val="1"/>
          <w:color w:val="auto"/>
        </w:rPr>
        <w:t>5LJRU</w:t>
      </w:r>
      <w:r>
        <w:rPr>
          <w:rFonts w:ascii="PMingLiU" w:cs="PMingLiU" w:eastAsia="PMingLiU" w:hAnsi="PMingLiU"/>
          <w:sz w:val="23"/>
          <w:szCs w:val="23"/>
          <w:b w:val="1"/>
          <w:bCs w:val="1"/>
          <w:color w:val="auto"/>
        </w:rPr>
        <w:t/>
      </w:r>
    </w:p>
    <w:p>
      <w:pPr>
        <w:spacing w:after="0" w:line="27" w:lineRule="exact"/>
        <w:rPr>
          <w:sz w:val="20"/>
          <w:szCs w:val="20"/>
          <w:color w:val="auto"/>
        </w:rPr>
      </w:pPr>
    </w:p>
    <w:p>
      <w:pPr>
        <w:spacing w:after="0" w:line="276" w:lineRule="exact"/>
        <w:rPr>
          <w:sz w:val="20"/>
          <w:szCs w:val="20"/>
          <w:color w:val="auto"/>
        </w:rPr>
      </w:pPr>
      <w:r>
        <w:rPr>
          <w:rFonts w:ascii="PMingLiU" w:cs="PMingLiU" w:eastAsia="PMingLiU" w:hAnsi="PMingLiU"/>
          <w:sz w:val="23"/>
          <w:szCs w:val="23"/>
          <w:color w:val="auto"/>
        </w:rPr>
        <w:t/>
      </w:r>
    </w:p>
    <w:p>
      <w:pPr>
        <w:spacing w:after="0" w:line="28" w:lineRule="exact"/>
        <w:rPr>
          <w:sz w:val="20"/>
          <w:szCs w:val="20"/>
          <w:color w:val="auto"/>
        </w:rPr>
      </w:pPr>
    </w:p>
    <w:p>
      <w:pPr>
        <w:ind w:right="80"/>
        <w:spacing w:after="0" w:line="305" w:lineRule="exact"/>
        <w:rPr>
          <w:sz w:val="20"/>
          <w:szCs w:val="20"/>
          <w:color w:val="auto"/>
        </w:rPr>
      </w:pPr>
      <w:r>
        <w:rPr>
          <w:rFonts w:ascii="Arial" w:cs="Arial" w:eastAsia="Arial" w:hAnsi="Arial"/>
          <w:sz w:val="20"/>
          <w:szCs w:val="20"/>
          <w:color w:val="auto"/>
        </w:rPr>
        <w:t>ΖQ</w:t>
      </w:r>
      <w:r>
        <w:rPr>
          <w:rFonts w:ascii="PMingLiU" w:cs="PMingLiU" w:eastAsia="PMingLiU" w:hAnsi="PMingLiU"/>
          <w:sz w:val="20"/>
          <w:szCs w:val="20"/>
          <w:color w:val="auto"/>
        </w:rPr>
        <w:t/>
      </w:r>
      <w:r>
        <w:rPr>
          <w:rFonts w:ascii="Arial" w:cs="Arial" w:eastAsia="Arial" w:hAnsi="Arial"/>
          <w:sz w:val="20"/>
          <w:szCs w:val="20"/>
          <w:color w:val="auto"/>
        </w:rPr>
        <w:t>DQG</w:t>
      </w:r>
      <w:r>
        <w:rPr>
          <w:rFonts w:ascii="PMingLiU" w:cs="PMingLiU" w:eastAsia="PMingLiU" w:hAnsi="PMingLiU"/>
          <w:sz w:val="20"/>
          <w:szCs w:val="20"/>
          <w:color w:val="auto"/>
        </w:rPr>
        <w:t/>
      </w:r>
      <w:r>
        <w:rPr>
          <w:rFonts w:ascii="Arial" w:cs="Arial" w:eastAsia="Arial" w:hAnsi="Arial"/>
          <w:sz w:val="20"/>
          <w:szCs w:val="20"/>
          <w:color w:val="auto"/>
        </w:rPr>
        <w:t>LQWR</w:t>
      </w:r>
      <w:r>
        <w:rPr>
          <w:rFonts w:ascii="PMingLiU" w:cs="PMingLiU" w:eastAsia="PMingLiU" w:hAnsi="PMingLiU"/>
          <w:sz w:val="20"/>
          <w:szCs w:val="20"/>
          <w:color w:val="auto"/>
        </w:rPr>
        <w:t/>
      </w:r>
      <w:r>
        <w:rPr>
          <w:rFonts w:ascii="Arial" w:cs="Arial" w:eastAsia="Arial" w:hAnsi="Arial"/>
          <w:sz w:val="20"/>
          <w:szCs w:val="20"/>
          <w:color w:val="auto"/>
        </w:rPr>
        <w:t>ZH</w:t>
      </w:r>
      <w:r>
        <w:rPr>
          <w:rFonts w:ascii="PMingLiU" w:cs="PMingLiU" w:eastAsia="PMingLiU" w:hAnsi="PMingLiU"/>
          <w:sz w:val="20"/>
          <w:szCs w:val="20"/>
          <w:color w:val="auto"/>
        </w:rPr>
        <w:t/>
      </w:r>
      <w:r>
        <w:rPr>
          <w:rFonts w:ascii="Arial" w:cs="Arial" w:eastAsia="Arial" w:hAnsi="Arial"/>
          <w:sz w:val="20"/>
          <w:szCs w:val="20"/>
          <w:color w:val="auto"/>
        </w:rPr>
        <w:t>DOVR</w:t>
      </w:r>
      <w:r>
        <w:rPr>
          <w:rFonts w:ascii="PMingLiU" w:cs="PMingLiU" w:eastAsia="PMingLiU" w:hAnsi="PMingLiU"/>
          <w:sz w:val="20"/>
          <w:szCs w:val="20"/>
          <w:color w:val="auto"/>
        </w:rPr>
        <w:t/>
      </w:r>
      <w:r>
        <w:rPr>
          <w:rFonts w:ascii="Arial" w:cs="Arial" w:eastAsia="Arial" w:hAnsi="Arial"/>
          <w:sz w:val="20"/>
          <w:szCs w:val="20"/>
          <w:color w:val="auto"/>
        </w:rPr>
        <w:t>WRRN</w:t>
      </w:r>
      <w:r>
        <w:rPr>
          <w:rFonts w:ascii="PMingLiU" w:cs="PMingLiU" w:eastAsia="PMingLiU" w:hAnsi="PMingLiU"/>
          <w:sz w:val="20"/>
          <w:szCs w:val="20"/>
          <w:color w:val="auto"/>
        </w:rPr>
        <w:t/>
      </w:r>
      <w:r>
        <w:rPr>
          <w:rFonts w:ascii="Arial" w:cs="Arial" w:eastAsia="Arial" w:hAnsi="Arial"/>
          <w:sz w:val="20"/>
          <w:szCs w:val="20"/>
          <w:color w:val="auto"/>
        </w:rPr>
        <w:t>VWHSV</w:t>
      </w:r>
      <w:r>
        <w:rPr>
          <w:rFonts w:ascii="PMingLiU" w:cs="PMingLiU" w:eastAsia="PMingLiU" w:hAnsi="PMingLiU"/>
          <w:sz w:val="20"/>
          <w:szCs w:val="20"/>
          <w:color w:val="auto"/>
        </w:rPr>
        <w:t/>
      </w:r>
      <w:r>
        <w:rPr>
          <w:rFonts w:ascii="Arial" w:cs="Arial" w:eastAsia="Arial" w:hAnsi="Arial"/>
          <w:sz w:val="20"/>
          <w:szCs w:val="20"/>
          <w:color w:val="auto"/>
        </w:rPr>
        <w:t>WR</w:t>
      </w:r>
      <w:r>
        <w:rPr>
          <w:rFonts w:ascii="PMingLiU" w:cs="PMingLiU" w:eastAsia="PMingLiU" w:hAnsi="PMingLiU"/>
          <w:sz w:val="20"/>
          <w:szCs w:val="20"/>
          <w:color w:val="auto"/>
        </w:rPr>
        <w:t/>
      </w:r>
      <w:r>
        <w:rPr>
          <w:rFonts w:ascii="Arial" w:cs="Arial" w:eastAsia="Arial" w:hAnsi="Arial"/>
          <w:sz w:val="20"/>
          <w:szCs w:val="20"/>
          <w:color w:val="auto"/>
        </w:rPr>
        <w:t xml:space="preserve"> PHDQLQJIXOO\</w:t>
      </w:r>
      <w:r>
        <w:rPr>
          <w:rFonts w:ascii="PMingLiU" w:cs="PMingLiU" w:eastAsia="PMingLiU" w:hAnsi="PMingLiU"/>
          <w:sz w:val="20"/>
          <w:szCs w:val="20"/>
          <w:color w:val="auto"/>
        </w:rPr>
        <w:t/>
      </w:r>
      <w:r>
        <w:rPr>
          <w:rFonts w:ascii="Arial" w:cs="Arial" w:eastAsia="Arial" w:hAnsi="Arial"/>
          <w:sz w:val="20"/>
          <w:szCs w:val="20"/>
          <w:color w:val="auto"/>
        </w:rPr>
        <w:t>LPSURYH</w:t>
      </w:r>
      <w:r>
        <w:rPr>
          <w:rFonts w:ascii="PMingLiU" w:cs="PMingLiU" w:eastAsia="PMingLiU" w:hAnsi="PMingLiU"/>
          <w:sz w:val="20"/>
          <w:szCs w:val="20"/>
          <w:color w:val="auto"/>
        </w:rPr>
        <w:t/>
      </w:r>
      <w:r>
        <w:rPr>
          <w:rFonts w:ascii="Arial" w:cs="Arial" w:eastAsia="Arial" w:hAnsi="Arial"/>
          <w:sz w:val="20"/>
          <w:szCs w:val="20"/>
          <w:color w:val="auto"/>
        </w:rPr>
        <w:t>KRZ</w:t>
      </w:r>
      <w:r>
        <w:rPr>
          <w:rFonts w:ascii="PMingLiU" w:cs="PMingLiU" w:eastAsia="PMingLiU" w:hAnsi="PMingLiU"/>
          <w:sz w:val="20"/>
          <w:szCs w:val="20"/>
          <w:color w:val="auto"/>
        </w:rPr>
        <w:t/>
      </w:r>
      <w:r>
        <w:rPr>
          <w:rFonts w:ascii="Arial" w:cs="Arial" w:eastAsia="Arial" w:hAnsi="Arial"/>
          <w:sz w:val="20"/>
          <w:szCs w:val="20"/>
          <w:color w:val="auto"/>
        </w:rPr>
        <w:t>ZH</w:t>
      </w:r>
      <w:r>
        <w:rPr>
          <w:rFonts w:ascii="PMingLiU" w:cs="PMingLiU" w:eastAsia="PMingLiU" w:hAnsi="PMingLiU"/>
          <w:sz w:val="20"/>
          <w:szCs w:val="20"/>
          <w:color w:val="auto"/>
        </w:rPr>
        <w:t/>
      </w:r>
      <w:r>
        <w:rPr>
          <w:rFonts w:ascii="Arial" w:cs="Arial" w:eastAsia="Arial" w:hAnsi="Arial"/>
          <w:sz w:val="20"/>
          <w:szCs w:val="20"/>
          <w:color w:val="auto"/>
        </w:rPr>
        <w:t>UXQ</w:t>
      </w:r>
      <w:r>
        <w:rPr>
          <w:rFonts w:ascii="PMingLiU" w:cs="PMingLiU" w:eastAsia="PMingLiU" w:hAnsi="PMingLiU"/>
          <w:sz w:val="20"/>
          <w:szCs w:val="20"/>
          <w:color w:val="auto"/>
        </w:rPr>
        <w:t/>
      </w:r>
      <w:r>
        <w:rPr>
          <w:rFonts w:ascii="Arial" w:cs="Arial" w:eastAsia="Arial" w:hAnsi="Arial"/>
          <w:sz w:val="20"/>
          <w:szCs w:val="20"/>
          <w:color w:val="auto"/>
        </w:rPr>
        <w:t>RXU</w:t>
      </w:r>
      <w:r>
        <w:rPr>
          <w:rFonts w:ascii="PMingLiU" w:cs="PMingLiU" w:eastAsia="PMingLiU" w:hAnsi="PMingLiU"/>
          <w:sz w:val="20"/>
          <w:szCs w:val="20"/>
          <w:color w:val="auto"/>
        </w:rPr>
        <w:t/>
      </w:r>
      <w:r>
        <w:rPr>
          <w:rFonts w:ascii="Arial" w:cs="Arial" w:eastAsia="Arial" w:hAnsi="Arial"/>
          <w:sz w:val="20"/>
          <w:szCs w:val="20"/>
          <w:color w:val="auto"/>
        </w:rPr>
        <w:t xml:space="preserve"> EXVLQHVV</w:t>
      </w:r>
      <w:r>
        <w:rPr>
          <w:rFonts w:ascii="PMingLiU" w:cs="PMingLiU" w:eastAsia="PMingLiU" w:hAnsi="PMingLiU"/>
          <w:sz w:val="20"/>
          <w:szCs w:val="20"/>
          <w:color w:val="auto"/>
        </w:rPr>
        <w:t/>
      </w:r>
      <w:r>
        <w:rPr>
          <w:rFonts w:ascii="Arial" w:cs="Arial" w:eastAsia="Arial" w:hAnsi="Arial"/>
          <w:sz w:val="20"/>
          <w:szCs w:val="20"/>
          <w:color w:val="auto"/>
        </w:rPr>
        <w:t>GD\</w:t>
      </w:r>
      <w:r>
        <w:rPr>
          <w:rFonts w:ascii="PMingLiU" w:cs="PMingLiU" w:eastAsia="PMingLiU" w:hAnsi="PMingLiU"/>
          <w:sz w:val="20"/>
          <w:szCs w:val="20"/>
          <w:color w:val="auto"/>
        </w:rPr>
        <w:t/>
      </w:r>
      <w:r>
        <w:rPr>
          <w:rFonts w:ascii="Arial" w:cs="Arial" w:eastAsia="Arial" w:hAnsi="Arial"/>
          <w:sz w:val="20"/>
          <w:szCs w:val="20"/>
          <w:color w:val="auto"/>
        </w:rPr>
        <w:t>WR</w:t>
      </w:r>
      <w:r>
        <w:rPr>
          <w:rFonts w:ascii="PMingLiU" w:cs="PMingLiU" w:eastAsia="PMingLiU" w:hAnsi="PMingLiU"/>
          <w:sz w:val="20"/>
          <w:szCs w:val="20"/>
          <w:color w:val="auto"/>
        </w:rPr>
        <w:t/>
      </w:r>
      <w:r>
        <w:rPr>
          <w:rFonts w:ascii="Arial" w:cs="Arial" w:eastAsia="Arial" w:hAnsi="Arial"/>
          <w:sz w:val="20"/>
          <w:szCs w:val="20"/>
          <w:color w:val="auto"/>
        </w:rPr>
        <w:t>GD\</w:t>
      </w:r>
      <w:r>
        <w:rPr>
          <w:rFonts w:ascii="PMingLiU" w:cs="PMingLiU" w:eastAsia="PMingLiU" w:hAnsi="PMingLiU"/>
          <w:sz w:val="20"/>
          <w:szCs w:val="20"/>
          <w:color w:val="auto"/>
        </w:rPr>
        <w:t/>
      </w:r>
      <w:r>
        <w:rPr>
          <w:rFonts w:ascii="Arial" w:cs="Arial" w:eastAsia="Arial" w:hAnsi="Arial"/>
          <w:sz w:val="20"/>
          <w:szCs w:val="20"/>
          <w:color w:val="auto"/>
        </w:rPr>
        <w:t>ΖQ</w:t>
      </w:r>
      <w:r>
        <w:rPr>
          <w:rFonts w:ascii="PMingLiU" w:cs="PMingLiU" w:eastAsia="PMingLiU" w:hAnsi="PMingLiU"/>
          <w:sz w:val="20"/>
          <w:szCs w:val="20"/>
          <w:color w:val="auto"/>
        </w:rPr>
        <w:t/>
      </w:r>
      <w:r>
        <w:rPr>
          <w:rFonts w:ascii="Arial" w:cs="Arial" w:eastAsia="Arial" w:hAnsi="Arial"/>
          <w:sz w:val="20"/>
          <w:szCs w:val="20"/>
          <w:color w:val="auto"/>
        </w:rPr>
        <w:t>HDUO\</w:t>
      </w:r>
      <w:r>
        <w:rPr>
          <w:rFonts w:ascii="PMingLiU" w:cs="PMingLiU" w:eastAsia="PMingLiU" w:hAnsi="PMingLiU"/>
          <w:sz w:val="20"/>
          <w:szCs w:val="20"/>
          <w:color w:val="auto"/>
        </w:rPr>
        <w:t/>
      </w:r>
      <w:r>
        <w:rPr>
          <w:rFonts w:ascii="Arial" w:cs="Arial" w:eastAsia="Arial" w:hAnsi="Arial"/>
          <w:sz w:val="20"/>
          <w:szCs w:val="20"/>
          <w:color w:val="auto"/>
        </w:rPr>
        <w:t>ZH</w:t>
      </w:r>
      <w:r>
        <w:rPr>
          <w:rFonts w:ascii="PMingLiU" w:cs="PMingLiU" w:eastAsia="PMingLiU" w:hAnsi="PMingLiU"/>
          <w:sz w:val="20"/>
          <w:szCs w:val="20"/>
          <w:color w:val="auto"/>
        </w:rPr>
        <w:t/>
      </w:r>
      <w:r>
        <w:rPr>
          <w:rFonts w:ascii="Arial" w:cs="Arial" w:eastAsia="Arial" w:hAnsi="Arial"/>
          <w:sz w:val="20"/>
          <w:szCs w:val="20"/>
          <w:color w:val="auto"/>
        </w:rPr>
        <w:t>FUHDWHG</w:t>
      </w:r>
      <w:r>
        <w:rPr>
          <w:rFonts w:ascii="PMingLiU" w:cs="PMingLiU" w:eastAsia="PMingLiU" w:hAnsi="PMingLiU"/>
          <w:sz w:val="20"/>
          <w:szCs w:val="20"/>
          <w:color w:val="auto"/>
        </w:rPr>
        <w:t/>
      </w:r>
      <w:r>
        <w:rPr>
          <w:rFonts w:ascii="Arial" w:cs="Arial" w:eastAsia="Arial" w:hAnsi="Arial"/>
          <w:sz w:val="20"/>
          <w:szCs w:val="20"/>
          <w:color w:val="auto"/>
        </w:rPr>
        <w:t xml:space="preserve"> WZR</w:t>
      </w:r>
      <w:r>
        <w:rPr>
          <w:rFonts w:ascii="PMingLiU" w:cs="PMingLiU" w:eastAsia="PMingLiU" w:hAnsi="PMingLiU"/>
          <w:sz w:val="20"/>
          <w:szCs w:val="20"/>
          <w:color w:val="auto"/>
        </w:rPr>
        <w:t/>
      </w:r>
      <w:r>
        <w:rPr>
          <w:rFonts w:ascii="Arial" w:cs="Arial" w:eastAsia="Arial" w:hAnsi="Arial"/>
          <w:sz w:val="20"/>
          <w:szCs w:val="20"/>
          <w:color w:val="auto"/>
        </w:rPr>
        <w:t>EXVLQHVV</w:t>
      </w:r>
      <w:r>
        <w:rPr>
          <w:rFonts w:ascii="PMingLiU" w:cs="PMingLiU" w:eastAsia="PMingLiU" w:hAnsi="PMingLiU"/>
          <w:sz w:val="20"/>
          <w:szCs w:val="20"/>
          <w:color w:val="auto"/>
        </w:rPr>
        <w:t/>
      </w:r>
      <w:r>
        <w:rPr>
          <w:rFonts w:ascii="Arial" w:cs="Arial" w:eastAsia="Arial" w:hAnsi="Arial"/>
          <w:sz w:val="20"/>
          <w:szCs w:val="20"/>
          <w:color w:val="auto"/>
        </w:rPr>
        <w:t>XQLWV</w:t>
      </w:r>
      <w:r>
        <w:rPr>
          <w:rFonts w:ascii="PMingLiU" w:cs="PMingLiU" w:eastAsia="PMingLiU" w:hAnsi="PMingLiU"/>
          <w:sz w:val="20"/>
          <w:szCs w:val="20"/>
          <w:color w:val="auto"/>
        </w:rPr>
        <w:t/>
      </w:r>
      <w:r>
        <w:rPr>
          <w:rFonts w:ascii="Arial" w:cs="Arial" w:eastAsia="Arial" w:hAnsi="Arial"/>
          <w:sz w:val="20"/>
          <w:szCs w:val="20"/>
          <w:color w:val="auto"/>
        </w:rPr>
        <w:t>Ȃ</w:t>
      </w:r>
      <w:r>
        <w:rPr>
          <w:rFonts w:ascii="PMingLiU" w:cs="PMingLiU" w:eastAsia="PMingLiU" w:hAnsi="PMingLiU"/>
          <w:sz w:val="20"/>
          <w:szCs w:val="20"/>
          <w:color w:val="auto"/>
        </w:rPr>
        <w:t/>
      </w:r>
      <w:r>
        <w:rPr>
          <w:rFonts w:ascii="Arial" w:cs="Arial" w:eastAsia="Arial" w:hAnsi="Arial"/>
          <w:sz w:val="20"/>
          <w:szCs w:val="20"/>
          <w:color w:val="auto"/>
        </w:rPr>
        <w:t>&amp;RPPXQLFDWLRQV</w:t>
      </w:r>
      <w:r>
        <w:rPr>
          <w:rFonts w:ascii="PMingLiU" w:cs="PMingLiU" w:eastAsia="PMingLiU" w:hAnsi="PMingLiU"/>
          <w:sz w:val="20"/>
          <w:szCs w:val="20"/>
          <w:color w:val="auto"/>
        </w:rPr>
        <w:t/>
      </w:r>
      <w:r>
        <w:rPr>
          <w:rFonts w:ascii="Arial" w:cs="Arial" w:eastAsia="Arial" w:hAnsi="Arial"/>
          <w:sz w:val="20"/>
          <w:szCs w:val="20"/>
          <w:color w:val="auto"/>
        </w:rPr>
        <w:t>DQG</w:t>
      </w:r>
      <w:r>
        <w:rPr>
          <w:rFonts w:ascii="PMingLiU" w:cs="PMingLiU" w:eastAsia="PMingLiU" w:hAnsi="PMingLiU"/>
          <w:sz w:val="20"/>
          <w:szCs w:val="20"/>
          <w:color w:val="auto"/>
        </w:rPr>
        <w:t/>
      </w:r>
    </w:p>
    <w:p>
      <w:pPr>
        <w:spacing w:after="0" w:line="4" w:lineRule="exact"/>
        <w:rPr>
          <w:sz w:val="20"/>
          <w:szCs w:val="20"/>
          <w:color w:val="auto"/>
        </w:rPr>
      </w:pPr>
    </w:p>
    <w:p>
      <w:pPr>
        <w:spacing w:after="0" w:line="279" w:lineRule="exact"/>
        <w:rPr>
          <w:sz w:val="20"/>
          <w:szCs w:val="20"/>
          <w:color w:val="auto"/>
        </w:rPr>
      </w:pPr>
      <w:r>
        <w:rPr>
          <w:rFonts w:ascii="Arial" w:cs="Arial" w:eastAsia="Arial" w:hAnsi="Arial"/>
          <w:sz w:val="23"/>
          <w:szCs w:val="23"/>
          <w:color w:val="auto"/>
        </w:rPr>
        <w:t>6HJPHQW</w:t>
      </w:r>
      <w:r>
        <w:rPr>
          <w:rFonts w:ascii="PMingLiU" w:cs="PMingLiU" w:eastAsia="PMingLiU" w:hAnsi="PMingLiU"/>
          <w:sz w:val="23"/>
          <w:szCs w:val="23"/>
          <w:color w:val="auto"/>
        </w:rPr>
        <w:t/>
      </w:r>
      <w:r>
        <w:rPr>
          <w:rFonts w:ascii="Arial" w:cs="Arial" w:eastAsia="Arial" w:hAnsi="Arial"/>
          <w:sz w:val="23"/>
          <w:szCs w:val="23"/>
          <w:color w:val="auto"/>
        </w:rPr>
        <w:t>IRUPHUO\</w:t>
      </w:r>
      <w:r>
        <w:rPr>
          <w:rFonts w:ascii="PMingLiU" w:cs="PMingLiU" w:eastAsia="PMingLiU" w:hAnsi="PMingLiU"/>
          <w:sz w:val="23"/>
          <w:szCs w:val="23"/>
          <w:color w:val="auto"/>
        </w:rPr>
        <w:t/>
      </w:r>
      <w:r>
        <w:rPr>
          <w:rFonts w:ascii="Arial" w:cs="Arial" w:eastAsia="Arial" w:hAnsi="Arial"/>
          <w:sz w:val="23"/>
          <w:szCs w:val="23"/>
          <w:color w:val="auto"/>
        </w:rPr>
        <w:t>NQRZQ</w:t>
      </w:r>
      <w:r>
        <w:rPr>
          <w:rFonts w:ascii="PMingLiU" w:cs="PMingLiU" w:eastAsia="PMingLiU" w:hAnsi="PMingLiU"/>
          <w:sz w:val="23"/>
          <w:szCs w:val="23"/>
          <w:color w:val="auto"/>
        </w:rPr>
        <w:t/>
      </w:r>
      <w:r>
        <w:rPr>
          <w:rFonts w:ascii="Arial" w:cs="Arial" w:eastAsia="Arial" w:hAnsi="Arial"/>
          <w:sz w:val="23"/>
          <w:szCs w:val="23"/>
          <w:color w:val="auto"/>
        </w:rPr>
        <w:t>DV</w:t>
      </w:r>
      <w:r>
        <w:rPr>
          <w:rFonts w:ascii="PMingLiU" w:cs="PMingLiU" w:eastAsia="PMingLiU" w:hAnsi="PMingLiU"/>
          <w:sz w:val="23"/>
          <w:szCs w:val="23"/>
          <w:color w:val="auto"/>
        </w:rPr>
        <w:t/>
      </w:r>
      <w:r>
        <w:rPr>
          <w:rFonts w:ascii="Arial" w:cs="Arial" w:eastAsia="Arial" w:hAnsi="Arial"/>
          <w:sz w:val="23"/>
          <w:szCs w:val="23"/>
          <w:color w:val="auto"/>
        </w:rPr>
        <w:t>'DWD</w:t>
      </w:r>
      <w:r>
        <w:rPr>
          <w:rFonts w:ascii="PMingLiU" w:cs="PMingLiU" w:eastAsia="PMingLiU" w:hAnsi="PMingLiU"/>
          <w:sz w:val="23"/>
          <w:szCs w:val="23"/>
          <w:color w:val="auto"/>
        </w:rPr>
        <w:t>  </w:t>
      </w:r>
    </w:p>
    <w:p>
      <w:pPr>
        <w:spacing w:after="0" w:line="27" w:lineRule="exact"/>
        <w:rPr>
          <w:sz w:val="20"/>
          <w:szCs w:val="20"/>
          <w:color w:val="auto"/>
        </w:rPr>
      </w:pPr>
    </w:p>
    <w:p>
      <w:pPr>
        <w:spacing w:after="0" w:line="194" w:lineRule="exact"/>
        <w:rPr>
          <w:sz w:val="20"/>
          <w:szCs w:val="20"/>
          <w:color w:val="auto"/>
        </w:rPr>
      </w:pPr>
      <w:r>
        <w:rPr>
          <w:rFonts w:ascii="Arial" w:cs="Arial" w:eastAsia="Arial" w:hAnsi="Arial"/>
          <w:sz w:val="16"/>
          <w:szCs w:val="16"/>
          <w:color w:val="auto"/>
        </w:rPr>
        <w:t>$SSOLFDWLRQV</w:t>
      </w:r>
      <w:r>
        <w:rPr>
          <w:rFonts w:ascii="PMingLiU" w:cs="PMingLiU" w:eastAsia="PMingLiU" w:hAnsi="PMingLiU"/>
          <w:sz w:val="16"/>
          <w:szCs w:val="16"/>
          <w:color w:val="auto"/>
        </w:rPr>
        <w:t/>
      </w:r>
      <w:r>
        <w:rPr>
          <w:rFonts w:ascii="Arial" w:cs="Arial" w:eastAsia="Arial" w:hAnsi="Arial"/>
          <w:sz w:val="16"/>
          <w:szCs w:val="16"/>
          <w:color w:val="auto"/>
        </w:rPr>
        <w:t>7KLV</w:t>
      </w:r>
      <w:r>
        <w:rPr>
          <w:rFonts w:ascii="PMingLiU" w:cs="PMingLiU" w:eastAsia="PMingLiU" w:hAnsi="PMingLiU"/>
          <w:sz w:val="16"/>
          <w:szCs w:val="16"/>
          <w:color w:val="auto"/>
        </w:rPr>
        <w:t/>
      </w:r>
      <w:r>
        <w:rPr>
          <w:rFonts w:ascii="Arial" w:cs="Arial" w:eastAsia="Arial" w:hAnsi="Arial"/>
          <w:sz w:val="16"/>
          <w:szCs w:val="16"/>
          <w:color w:val="auto"/>
        </w:rPr>
        <w:t>VWUXFWXUH</w:t>
      </w:r>
      <w:r>
        <w:rPr>
          <w:rFonts w:ascii="PMingLiU" w:cs="PMingLiU" w:eastAsia="PMingLiU" w:hAnsi="PMingLiU"/>
          <w:sz w:val="16"/>
          <w:szCs w:val="16"/>
          <w:color w:val="auto"/>
        </w:rPr>
        <w:t/>
      </w:r>
      <w:r>
        <w:rPr>
          <w:rFonts w:ascii="Arial" w:cs="Arial" w:eastAsia="Arial" w:hAnsi="Arial"/>
          <w:sz w:val="16"/>
          <w:szCs w:val="16"/>
          <w:color w:val="auto"/>
        </w:rPr>
        <w:t>DOORZV</w:t>
      </w:r>
      <w:r>
        <w:rPr>
          <w:rFonts w:ascii="PMingLiU" w:cs="PMingLiU" w:eastAsia="PMingLiU" w:hAnsi="PMingLiU"/>
          <w:sz w:val="16"/>
          <w:szCs w:val="16"/>
          <w:color w:val="auto"/>
        </w:rPr>
        <w:t/>
      </w:r>
      <w:r>
        <w:rPr>
          <w:rFonts w:ascii="Arial" w:cs="Arial" w:eastAsia="Arial" w:hAnsi="Arial"/>
          <w:sz w:val="16"/>
          <w:szCs w:val="16"/>
          <w:color w:val="auto"/>
        </w:rPr>
        <w:t>XV</w:t>
      </w:r>
      <w:r>
        <w:rPr>
          <w:rFonts w:ascii="PMingLiU" w:cs="PMingLiU" w:eastAsia="PMingLiU" w:hAnsi="PMingLiU"/>
          <w:sz w:val="16"/>
          <w:szCs w:val="16"/>
          <w:color w:val="auto"/>
        </w:rPr>
        <w:t/>
      </w:r>
      <w:r>
        <w:rPr>
          <w:rFonts w:ascii="Arial" w:cs="Arial" w:eastAsia="Arial" w:hAnsi="Arial"/>
          <w:sz w:val="16"/>
          <w:szCs w:val="16"/>
          <w:color w:val="auto"/>
        </w:rPr>
        <w:t>WR</w:t>
      </w:r>
      <w:r>
        <w:rPr>
          <w:rFonts w:ascii="PMingLiU" w:cs="PMingLiU" w:eastAsia="PMingLiU" w:hAnsi="PMingLiU"/>
          <w:sz w:val="16"/>
          <w:szCs w:val="16"/>
          <w:color w:val="auto"/>
        </w:rPr>
        <w:t/>
      </w:r>
      <w:r>
        <w:rPr>
          <w:rFonts w:ascii="Arial" w:cs="Arial" w:eastAsia="Arial" w:hAnsi="Arial"/>
          <w:sz w:val="16"/>
          <w:szCs w:val="16"/>
          <w:color w:val="auto"/>
        </w:rPr>
        <w:t>EHWWHU</w:t>
      </w:r>
      <w:r>
        <w:rPr>
          <w:rFonts w:ascii="PMingLiU" w:cs="PMingLiU" w:eastAsia="PMingLiU" w:hAnsi="PMingLiU"/>
          <w:sz w:val="16"/>
          <w:szCs w:val="16"/>
          <w:color w:val="auto"/>
        </w:rPr>
        <w:t/>
      </w:r>
    </w:p>
    <w:p>
      <w:pPr>
        <w:spacing w:after="0" w:line="110" w:lineRule="exact"/>
        <w:rPr>
          <w:sz w:val="20"/>
          <w:szCs w:val="20"/>
          <w:color w:val="auto"/>
        </w:rPr>
      </w:pPr>
    </w:p>
    <w:p>
      <w:pPr>
        <w:spacing w:after="0" w:line="255" w:lineRule="exact"/>
        <w:rPr>
          <w:sz w:val="20"/>
          <w:szCs w:val="20"/>
          <w:color w:val="auto"/>
        </w:rPr>
      </w:pPr>
      <w:r>
        <w:rPr>
          <w:rFonts w:ascii="Arial" w:cs="Arial" w:eastAsia="Arial" w:hAnsi="Arial"/>
          <w:sz w:val="21"/>
          <w:szCs w:val="21"/>
          <w:color w:val="auto"/>
        </w:rPr>
        <w:t>VHUYH</w:t>
      </w:r>
      <w:r>
        <w:rPr>
          <w:rFonts w:ascii="PMingLiU" w:cs="PMingLiU" w:eastAsia="PMingLiU" w:hAnsi="PMingLiU"/>
          <w:sz w:val="21"/>
          <w:szCs w:val="21"/>
          <w:color w:val="auto"/>
        </w:rPr>
        <w:t/>
      </w:r>
      <w:r>
        <w:rPr>
          <w:rFonts w:ascii="Arial" w:cs="Arial" w:eastAsia="Arial" w:hAnsi="Arial"/>
          <w:sz w:val="21"/>
          <w:szCs w:val="21"/>
          <w:color w:val="auto"/>
        </w:rPr>
        <w:t>WKH</w:t>
      </w:r>
      <w:r>
        <w:rPr>
          <w:rFonts w:ascii="PMingLiU" w:cs="PMingLiU" w:eastAsia="PMingLiU" w:hAnsi="PMingLiU"/>
          <w:sz w:val="21"/>
          <w:szCs w:val="21"/>
          <w:color w:val="auto"/>
        </w:rPr>
        <w:t/>
      </w:r>
      <w:r>
        <w:rPr>
          <w:rFonts w:ascii="Arial" w:cs="Arial" w:eastAsia="Arial" w:hAnsi="Arial"/>
          <w:sz w:val="21"/>
          <w:szCs w:val="21"/>
          <w:color w:val="auto"/>
        </w:rPr>
        <w:t>XQLTXH</w:t>
      </w:r>
      <w:r>
        <w:rPr>
          <w:rFonts w:ascii="PMingLiU" w:cs="PMingLiU" w:eastAsia="PMingLiU" w:hAnsi="PMingLiU"/>
          <w:sz w:val="21"/>
          <w:szCs w:val="21"/>
          <w:color w:val="auto"/>
        </w:rPr>
        <w:t/>
      </w:r>
      <w:r>
        <w:rPr>
          <w:rFonts w:ascii="Arial" w:cs="Arial" w:eastAsia="Arial" w:hAnsi="Arial"/>
          <w:sz w:val="21"/>
          <w:szCs w:val="21"/>
          <w:color w:val="auto"/>
        </w:rPr>
        <w:t>EX\HUV</w:t>
      </w:r>
      <w:r>
        <w:rPr>
          <w:rFonts w:ascii="PMingLiU" w:cs="PMingLiU" w:eastAsia="PMingLiU" w:hAnsi="PMingLiU"/>
          <w:sz w:val="21"/>
          <w:szCs w:val="21"/>
          <w:color w:val="auto"/>
        </w:rPr>
        <w:t/>
      </w:r>
      <w:r>
        <w:rPr>
          <w:rFonts w:ascii="Arial" w:cs="Arial" w:eastAsia="Arial" w:hAnsi="Arial"/>
          <w:sz w:val="21"/>
          <w:szCs w:val="21"/>
          <w:color w:val="auto"/>
        </w:rPr>
        <w:t>IRU</w:t>
      </w:r>
      <w:r>
        <w:rPr>
          <w:rFonts w:ascii="PMingLiU" w:cs="PMingLiU" w:eastAsia="PMingLiU" w:hAnsi="PMingLiU"/>
          <w:sz w:val="21"/>
          <w:szCs w:val="21"/>
          <w:color w:val="auto"/>
        </w:rPr>
        <w:t/>
      </w:r>
      <w:r>
        <w:rPr>
          <w:rFonts w:ascii="Arial" w:cs="Arial" w:eastAsia="Arial" w:hAnsi="Arial"/>
          <w:sz w:val="21"/>
          <w:szCs w:val="21"/>
          <w:color w:val="auto"/>
        </w:rPr>
        <w:t>HDFK</w:t>
      </w:r>
      <w:r>
        <w:rPr>
          <w:rFonts w:ascii="PMingLiU" w:cs="PMingLiU" w:eastAsia="PMingLiU" w:hAnsi="PMingLiU"/>
          <w:sz w:val="21"/>
          <w:szCs w:val="21"/>
          <w:color w:val="auto"/>
        </w:rPr>
        <w:t/>
      </w:r>
      <w:r>
        <w:rPr>
          <w:rFonts w:ascii="Arial" w:cs="Arial" w:eastAsia="Arial" w:hAnsi="Arial"/>
          <w:sz w:val="21"/>
          <w:szCs w:val="21"/>
          <w:color w:val="auto"/>
        </w:rPr>
        <w:t>EXVLQHVV</w:t>
      </w:r>
      <w:r>
        <w:rPr>
          <w:rFonts w:ascii="PMingLiU" w:cs="PMingLiU" w:eastAsia="PMingLiU" w:hAnsi="PMingLiU"/>
          <w:sz w:val="21"/>
          <w:szCs w:val="21"/>
          <w:color w:val="auto"/>
        </w:rPr>
        <w:t/>
      </w:r>
    </w:p>
    <w:p>
      <w:pPr>
        <w:spacing w:after="0" w:line="51" w:lineRule="exact"/>
        <w:rPr>
          <w:sz w:val="20"/>
          <w:szCs w:val="20"/>
          <w:color w:val="auto"/>
        </w:rPr>
      </w:pPr>
    </w:p>
    <w:p>
      <w:pPr>
        <w:ind w:right="520"/>
        <w:spacing w:after="0" w:line="382" w:lineRule="exact"/>
        <w:rPr>
          <w:sz w:val="20"/>
          <w:szCs w:val="20"/>
          <w:color w:val="auto"/>
        </w:rPr>
      </w:pPr>
      <w:r>
        <w:rPr>
          <w:rFonts w:ascii="Arial" w:cs="Arial" w:eastAsia="Arial" w:hAnsi="Arial"/>
          <w:sz w:val="17"/>
          <w:szCs w:val="17"/>
          <w:color w:val="auto"/>
        </w:rPr>
        <w:t>UHGXFH</w:t>
      </w:r>
      <w:r>
        <w:rPr>
          <w:rFonts w:ascii="PMingLiU" w:cs="PMingLiU" w:eastAsia="PMingLiU" w:hAnsi="PMingLiU"/>
          <w:sz w:val="17"/>
          <w:szCs w:val="17"/>
          <w:color w:val="auto"/>
        </w:rPr>
        <w:t/>
      </w:r>
      <w:r>
        <w:rPr>
          <w:rFonts w:ascii="Arial" w:cs="Arial" w:eastAsia="Arial" w:hAnsi="Arial"/>
          <w:sz w:val="17"/>
          <w:szCs w:val="17"/>
          <w:color w:val="auto"/>
        </w:rPr>
        <w:t>FRPSOH[LW\</w:t>
      </w:r>
      <w:r>
        <w:rPr>
          <w:rFonts w:ascii="PMingLiU" w:cs="PMingLiU" w:eastAsia="PMingLiU" w:hAnsi="PMingLiU"/>
          <w:sz w:val="17"/>
          <w:szCs w:val="17"/>
          <w:color w:val="auto"/>
        </w:rPr>
        <w:t/>
      </w:r>
      <w:r>
        <w:rPr>
          <w:rFonts w:ascii="Arial" w:cs="Arial" w:eastAsia="Arial" w:hAnsi="Arial"/>
          <w:sz w:val="17"/>
          <w:szCs w:val="17"/>
          <w:color w:val="auto"/>
        </w:rPr>
        <w:t>IRU</w:t>
      </w:r>
      <w:r>
        <w:rPr>
          <w:rFonts w:ascii="PMingLiU" w:cs="PMingLiU" w:eastAsia="PMingLiU" w:hAnsi="PMingLiU"/>
          <w:sz w:val="17"/>
          <w:szCs w:val="17"/>
          <w:color w:val="auto"/>
        </w:rPr>
        <w:t/>
      </w:r>
      <w:r>
        <w:rPr>
          <w:rFonts w:ascii="Arial" w:cs="Arial" w:eastAsia="Arial" w:hAnsi="Arial"/>
          <w:sz w:val="17"/>
          <w:szCs w:val="17"/>
          <w:color w:val="auto"/>
        </w:rPr>
        <w:t>RXU</w:t>
      </w:r>
      <w:r>
        <w:rPr>
          <w:rFonts w:ascii="PMingLiU" w:cs="PMingLiU" w:eastAsia="PMingLiU" w:hAnsi="PMingLiU"/>
          <w:sz w:val="17"/>
          <w:szCs w:val="17"/>
          <w:color w:val="auto"/>
        </w:rPr>
        <w:t/>
      </w:r>
      <w:r>
        <w:rPr>
          <w:rFonts w:ascii="Arial" w:cs="Arial" w:eastAsia="Arial" w:hAnsi="Arial"/>
          <w:sz w:val="17"/>
          <w:szCs w:val="17"/>
          <w:color w:val="auto"/>
        </w:rPr>
        <w:t>WHDPV</w:t>
      </w:r>
      <w:r>
        <w:rPr>
          <w:rFonts w:ascii="PMingLiU" w:cs="PMingLiU" w:eastAsia="PMingLiU" w:hAnsi="PMingLiU"/>
          <w:sz w:val="17"/>
          <w:szCs w:val="17"/>
          <w:color w:val="auto"/>
        </w:rPr>
        <w:t/>
      </w:r>
      <w:r>
        <w:rPr>
          <w:rFonts w:ascii="Arial" w:cs="Arial" w:eastAsia="Arial" w:hAnsi="Arial"/>
          <w:sz w:val="17"/>
          <w:szCs w:val="17"/>
          <w:color w:val="auto"/>
        </w:rPr>
        <w:t>EULQJ</w:t>
      </w:r>
      <w:r>
        <w:rPr>
          <w:rFonts w:ascii="PMingLiU" w:cs="PMingLiU" w:eastAsia="PMingLiU" w:hAnsi="PMingLiU"/>
          <w:sz w:val="17"/>
          <w:szCs w:val="17"/>
          <w:color w:val="auto"/>
        </w:rPr>
        <w:t/>
      </w:r>
      <w:r>
        <w:rPr>
          <w:rFonts w:ascii="Arial" w:cs="Arial" w:eastAsia="Arial" w:hAnsi="Arial"/>
          <w:sz w:val="17"/>
          <w:szCs w:val="17"/>
          <w:color w:val="auto"/>
        </w:rPr>
        <w:t xml:space="preserve"> GHGLFDWHG</w:t>
      </w:r>
      <w:r>
        <w:rPr>
          <w:rFonts w:ascii="PMingLiU" w:cs="PMingLiU" w:eastAsia="PMingLiU" w:hAnsi="PMingLiU"/>
          <w:sz w:val="17"/>
          <w:szCs w:val="17"/>
          <w:color w:val="auto"/>
        </w:rPr>
        <w:t/>
      </w:r>
      <w:r>
        <w:rPr>
          <w:rFonts w:ascii="Arial" w:cs="Arial" w:eastAsia="Arial" w:hAnsi="Arial"/>
          <w:sz w:val="17"/>
          <w:szCs w:val="17"/>
          <w:color w:val="auto"/>
        </w:rPr>
        <w:t>IRFXV</w:t>
      </w:r>
      <w:r>
        <w:rPr>
          <w:rFonts w:ascii="PMingLiU" w:cs="PMingLiU" w:eastAsia="PMingLiU" w:hAnsi="PMingLiU"/>
          <w:sz w:val="17"/>
          <w:szCs w:val="17"/>
          <w:color w:val="auto"/>
        </w:rPr>
        <w:t/>
      </w:r>
      <w:r>
        <w:rPr>
          <w:rFonts w:ascii="Arial" w:cs="Arial" w:eastAsia="Arial" w:hAnsi="Arial"/>
          <w:sz w:val="17"/>
          <w:szCs w:val="17"/>
          <w:color w:val="auto"/>
        </w:rPr>
        <w:t>WR</w:t>
      </w:r>
      <w:r>
        <w:rPr>
          <w:rFonts w:ascii="PMingLiU" w:cs="PMingLiU" w:eastAsia="PMingLiU" w:hAnsi="PMingLiU"/>
          <w:sz w:val="17"/>
          <w:szCs w:val="17"/>
          <w:color w:val="auto"/>
        </w:rPr>
        <w:t/>
      </w:r>
      <w:r>
        <w:rPr>
          <w:rFonts w:ascii="Arial" w:cs="Arial" w:eastAsia="Arial" w:hAnsi="Arial"/>
          <w:sz w:val="17"/>
          <w:szCs w:val="17"/>
          <w:color w:val="auto"/>
        </w:rPr>
        <w:t>WKH</w:t>
      </w:r>
      <w:r>
        <w:rPr>
          <w:rFonts w:ascii="PMingLiU" w:cs="PMingLiU" w:eastAsia="PMingLiU" w:hAnsi="PMingLiU"/>
          <w:sz w:val="17"/>
          <w:szCs w:val="17"/>
          <w:color w:val="auto"/>
        </w:rPr>
        <w:t/>
      </w:r>
      <w:r>
        <w:rPr>
          <w:rFonts w:ascii="Arial" w:cs="Arial" w:eastAsia="Arial" w:hAnsi="Arial"/>
          <w:sz w:val="17"/>
          <w:szCs w:val="17"/>
          <w:color w:val="auto"/>
        </w:rPr>
        <w:t>XQLTXH</w:t>
      </w:r>
      <w:r>
        <w:rPr>
          <w:rFonts w:ascii="PMingLiU" w:cs="PMingLiU" w:eastAsia="PMingLiU" w:hAnsi="PMingLiU"/>
          <w:sz w:val="17"/>
          <w:szCs w:val="17"/>
          <w:color w:val="auto"/>
        </w:rPr>
        <w:t/>
      </w:r>
      <w:r>
        <w:rPr>
          <w:rFonts w:ascii="Arial" w:cs="Arial" w:eastAsia="Arial" w:hAnsi="Arial"/>
          <w:sz w:val="17"/>
          <w:szCs w:val="17"/>
          <w:color w:val="auto"/>
        </w:rPr>
        <w:t>SULRULWLHV</w:t>
      </w:r>
      <w:r>
        <w:rPr>
          <w:rFonts w:ascii="PMingLiU" w:cs="PMingLiU" w:eastAsia="PMingLiU" w:hAnsi="PMingLiU"/>
          <w:sz w:val="17"/>
          <w:szCs w:val="17"/>
          <w:color w:val="auto"/>
        </w:rPr>
        <w:t/>
      </w:r>
      <w:r>
        <w:rPr>
          <w:rFonts w:ascii="Arial" w:cs="Arial" w:eastAsia="Arial" w:hAnsi="Arial"/>
          <w:sz w:val="17"/>
          <w:szCs w:val="17"/>
          <w:color w:val="auto"/>
        </w:rPr>
        <w:t>RI</w:t>
      </w:r>
      <w:r>
        <w:rPr>
          <w:rFonts w:ascii="PMingLiU" w:cs="PMingLiU" w:eastAsia="PMingLiU" w:hAnsi="PMingLiU"/>
          <w:sz w:val="17"/>
          <w:szCs w:val="17"/>
          <w:color w:val="auto"/>
        </w:rPr>
        <w:t/>
      </w:r>
      <w:r>
        <w:rPr>
          <w:rFonts w:ascii="Arial" w:cs="Arial" w:eastAsia="Arial" w:hAnsi="Arial"/>
          <w:sz w:val="17"/>
          <w:szCs w:val="17"/>
          <w:color w:val="auto"/>
        </w:rPr>
        <w:t xml:space="preserve"> HDFK</w:t>
      </w:r>
      <w:r>
        <w:rPr>
          <w:rFonts w:ascii="PMingLiU" w:cs="PMingLiU" w:eastAsia="PMingLiU" w:hAnsi="PMingLiU"/>
          <w:sz w:val="17"/>
          <w:szCs w:val="17"/>
          <w:color w:val="auto"/>
        </w:rPr>
        <w:t/>
      </w:r>
      <w:r>
        <w:rPr>
          <w:rFonts w:ascii="Arial" w:cs="Arial" w:eastAsia="Arial" w:hAnsi="Arial"/>
          <w:sz w:val="17"/>
          <w:szCs w:val="17"/>
          <w:color w:val="auto"/>
        </w:rPr>
        <w:t>EXVLQHVV</w:t>
      </w:r>
      <w:r>
        <w:rPr>
          <w:rFonts w:ascii="PMingLiU" w:cs="PMingLiU" w:eastAsia="PMingLiU" w:hAnsi="PMingLiU"/>
          <w:sz w:val="17"/>
          <w:szCs w:val="17"/>
          <w:color w:val="auto"/>
        </w:rPr>
        <w:t/>
      </w:r>
      <w:r>
        <w:rPr>
          <w:rFonts w:ascii="Arial" w:cs="Arial" w:eastAsia="Arial" w:hAnsi="Arial"/>
          <w:sz w:val="17"/>
          <w:szCs w:val="17"/>
          <w:color w:val="auto"/>
        </w:rPr>
        <w:t>XQLW</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FUHDWH</w:t>
      </w:r>
      <w:r>
        <w:rPr>
          <w:rFonts w:ascii="PMingLiU" w:cs="PMingLiU" w:eastAsia="PMingLiU" w:hAnsi="PMingLiU"/>
          <w:sz w:val="17"/>
          <w:szCs w:val="17"/>
          <w:color w:val="auto"/>
        </w:rPr>
        <w:t/>
      </w:r>
      <w:r>
        <w:rPr>
          <w:rFonts w:ascii="Arial" w:cs="Arial" w:eastAsia="Arial" w:hAnsi="Arial"/>
          <w:sz w:val="17"/>
          <w:szCs w:val="17"/>
          <w:color w:val="auto"/>
        </w:rPr>
        <w:t>PRUH</w:t>
      </w:r>
      <w:r>
        <w:rPr>
          <w:rFonts w:ascii="PMingLiU" w:cs="PMingLiU" w:eastAsia="PMingLiU" w:hAnsi="PMingLiU"/>
          <w:sz w:val="17"/>
          <w:szCs w:val="17"/>
          <w:color w:val="auto"/>
        </w:rPr>
        <w:t/>
      </w:r>
      <w:r>
        <w:rPr>
          <w:rFonts w:ascii="Arial" w:cs="Arial" w:eastAsia="Arial" w:hAnsi="Arial"/>
          <w:sz w:val="17"/>
          <w:szCs w:val="17"/>
          <w:color w:val="auto"/>
        </w:rPr>
        <w:t xml:space="preserve"> WUDQVSDUHQF\</w:t>
      </w:r>
      <w:r>
        <w:rPr>
          <w:rFonts w:ascii="PMingLiU" w:cs="PMingLiU" w:eastAsia="PMingLiU" w:hAnsi="PMingLiU"/>
          <w:sz w:val="17"/>
          <w:szCs w:val="17"/>
          <w:color w:val="auto"/>
        </w:rPr>
        <w:t/>
      </w:r>
      <w:r>
        <w:rPr>
          <w:rFonts w:ascii="Arial" w:cs="Arial" w:eastAsia="Arial" w:hAnsi="Arial"/>
          <w:sz w:val="17"/>
          <w:szCs w:val="17"/>
          <w:color w:val="auto"/>
        </w:rPr>
        <w:t>IRU</w:t>
      </w:r>
      <w:r>
        <w:rPr>
          <w:rFonts w:ascii="PMingLiU" w:cs="PMingLiU" w:eastAsia="PMingLiU" w:hAnsi="PMingLiU"/>
          <w:sz w:val="17"/>
          <w:szCs w:val="17"/>
          <w:color w:val="auto"/>
        </w:rPr>
        <w:t/>
      </w:r>
      <w:r>
        <w:rPr>
          <w:rFonts w:ascii="Arial" w:cs="Arial" w:eastAsia="Arial" w:hAnsi="Arial"/>
          <w:sz w:val="17"/>
          <w:szCs w:val="17"/>
          <w:color w:val="auto"/>
        </w:rPr>
        <w:t>RXU</w:t>
      </w:r>
      <w:r>
        <w:rPr>
          <w:rFonts w:ascii="PMingLiU" w:cs="PMingLiU" w:eastAsia="PMingLiU" w:hAnsi="PMingLiU"/>
          <w:sz w:val="17"/>
          <w:szCs w:val="17"/>
          <w:color w:val="auto"/>
        </w:rPr>
        <w:t/>
      </w:r>
      <w:r>
        <w:rPr>
          <w:rFonts w:ascii="Arial" w:cs="Arial" w:eastAsia="Arial" w:hAnsi="Arial"/>
          <w:sz w:val="17"/>
          <w:szCs w:val="17"/>
          <w:color w:val="auto"/>
        </w:rPr>
        <w:t>LQYHVWRUV</w:t>
      </w:r>
      <w:r>
        <w:rPr>
          <w:rFonts w:ascii="PMingLiU" w:cs="PMingLiU" w:eastAsia="PMingLiU" w:hAnsi="PMingLiU"/>
          <w:sz w:val="17"/>
          <w:szCs w:val="17"/>
          <w:color w:val="auto"/>
        </w:rPr>
        <w:t/>
      </w:r>
      <w:r>
        <w:rPr>
          <w:rFonts w:ascii="Arial" w:cs="Arial" w:eastAsia="Arial" w:hAnsi="Arial"/>
          <w:sz w:val="17"/>
          <w:szCs w:val="17"/>
          <w:color w:val="auto"/>
        </w:rPr>
        <w:t xml:space="preserve"> </w:t>
      </w:r>
      <w:r>
        <w:rPr>
          <w:rFonts w:ascii="PMingLiU" w:cs="PMingLiU" w:eastAsia="PMingLiU" w:hAnsi="PMingLiU"/>
          <w:sz w:val="17"/>
          <w:szCs w:val="17"/>
          <w:color w:val="auto"/>
        </w:rPr>
        <w:t/>
      </w:r>
    </w:p>
    <w:p>
      <w:pPr>
        <w:spacing w:after="0" w:line="3" w:lineRule="exact"/>
        <w:rPr>
          <w:sz w:val="20"/>
          <w:szCs w:val="20"/>
          <w:color w:val="auto"/>
        </w:rPr>
      </w:pPr>
    </w:p>
    <w:p>
      <w:pPr>
        <w:ind w:right="280"/>
        <w:spacing w:after="0" w:line="306" w:lineRule="exact"/>
        <w:rPr>
          <w:sz w:val="20"/>
          <w:szCs w:val="20"/>
          <w:color w:val="auto"/>
        </w:rPr>
      </w:pPr>
      <w:r>
        <w:rPr>
          <w:rFonts w:ascii="Arial" w:cs="Arial" w:eastAsia="Arial" w:hAnsi="Arial"/>
          <w:sz w:val="18"/>
          <w:szCs w:val="18"/>
          <w:color w:val="auto"/>
        </w:rPr>
        <w:t>)RU</w:t>
      </w:r>
      <w:r>
        <w:rPr>
          <w:rFonts w:ascii="PMingLiU" w:cs="PMingLiU" w:eastAsia="PMingLiU" w:hAnsi="PMingLiU"/>
          <w:sz w:val="18"/>
          <w:szCs w:val="18"/>
          <w:color w:val="auto"/>
        </w:rPr>
        <w:t/>
      </w:r>
      <w:r>
        <w:rPr>
          <w:rFonts w:ascii="Arial" w:cs="Arial" w:eastAsia="Arial" w:hAnsi="Arial"/>
          <w:sz w:val="18"/>
          <w:szCs w:val="18"/>
          <w:color w:val="auto"/>
        </w:rPr>
        <w:t>H[DPSOH</w:t>
      </w:r>
      <w:r>
        <w:rPr>
          <w:rFonts w:ascii="PMingLiU" w:cs="PMingLiU" w:eastAsia="PMingLiU" w:hAnsi="PMingLiU"/>
          <w:sz w:val="18"/>
          <w:szCs w:val="18"/>
          <w:color w:val="auto"/>
        </w:rPr>
        <w:t/>
      </w:r>
      <w:r>
        <w:rPr>
          <w:rFonts w:ascii="Arial" w:cs="Arial" w:eastAsia="Arial" w:hAnsi="Arial"/>
          <w:sz w:val="18"/>
          <w:szCs w:val="18"/>
          <w:color w:val="auto"/>
        </w:rPr>
        <w:t>LQ</w:t>
      </w:r>
      <w:r>
        <w:rPr>
          <w:rFonts w:ascii="PMingLiU" w:cs="PMingLiU" w:eastAsia="PMingLiU" w:hAnsi="PMingLiU"/>
          <w:sz w:val="18"/>
          <w:szCs w:val="18"/>
          <w:color w:val="auto"/>
        </w:rPr>
        <w:t/>
      </w:r>
      <w:r>
        <w:rPr>
          <w:rFonts w:ascii="Arial" w:cs="Arial" w:eastAsia="Arial" w:hAnsi="Arial"/>
          <w:sz w:val="18"/>
          <w:szCs w:val="18"/>
          <w:color w:val="auto"/>
        </w:rPr>
        <w:t>&amp;RPPXQLFDWLRQV</w:t>
      </w:r>
      <w:r>
        <w:rPr>
          <w:rFonts w:ascii="PMingLiU" w:cs="PMingLiU" w:eastAsia="PMingLiU" w:hAnsi="PMingLiU"/>
          <w:sz w:val="18"/>
          <w:szCs w:val="18"/>
          <w:color w:val="auto"/>
        </w:rPr>
        <w:t/>
      </w:r>
      <w:r>
        <w:rPr>
          <w:rFonts w:ascii="Arial" w:cs="Arial" w:eastAsia="Arial" w:hAnsi="Arial"/>
          <w:sz w:val="18"/>
          <w:szCs w:val="18"/>
          <w:color w:val="auto"/>
        </w:rPr>
        <w:t>ZH</w:t>
      </w:r>
      <w:r>
        <w:rPr>
          <w:rFonts w:ascii="PMingLiU" w:cs="PMingLiU" w:eastAsia="PMingLiU" w:hAnsi="PMingLiU"/>
          <w:sz w:val="18"/>
          <w:szCs w:val="18"/>
          <w:color w:val="auto"/>
        </w:rPr>
        <w:t/>
      </w:r>
      <w:r>
        <w:rPr>
          <w:rFonts w:ascii="Arial" w:cs="Arial" w:eastAsia="Arial" w:hAnsi="Arial"/>
          <w:sz w:val="18"/>
          <w:szCs w:val="18"/>
          <w:color w:val="auto"/>
        </w:rPr>
        <w:t xml:space="preserve"> XQGHUWRRN</w:t>
      </w:r>
      <w:r>
        <w:rPr>
          <w:rFonts w:ascii="PMingLiU" w:cs="PMingLiU" w:eastAsia="PMingLiU" w:hAnsi="PMingLiU"/>
          <w:sz w:val="18"/>
          <w:szCs w:val="18"/>
          <w:color w:val="auto"/>
        </w:rPr>
        <w:t/>
      </w:r>
      <w:r>
        <w:rPr>
          <w:rFonts w:ascii="Arial" w:cs="Arial" w:eastAsia="Arial" w:hAnsi="Arial"/>
          <w:sz w:val="18"/>
          <w:szCs w:val="18"/>
          <w:color w:val="auto"/>
        </w:rPr>
        <w:t>D</w:t>
      </w:r>
      <w:r>
        <w:rPr>
          <w:rFonts w:ascii="PMingLiU" w:cs="PMingLiU" w:eastAsia="PMingLiU" w:hAnsi="PMingLiU"/>
          <w:sz w:val="18"/>
          <w:szCs w:val="18"/>
          <w:color w:val="auto"/>
        </w:rPr>
        <w:t/>
      </w:r>
      <w:r>
        <w:rPr>
          <w:rFonts w:ascii="Arial" w:cs="Arial" w:eastAsia="Arial" w:hAnsi="Arial"/>
          <w:sz w:val="18"/>
          <w:szCs w:val="18"/>
          <w:color w:val="auto"/>
        </w:rPr>
        <w:t>VLJQLILFDQW</w:t>
      </w:r>
      <w:r>
        <w:rPr>
          <w:rFonts w:ascii="PMingLiU" w:cs="PMingLiU" w:eastAsia="PMingLiU" w:hAnsi="PMingLiU"/>
          <w:sz w:val="18"/>
          <w:szCs w:val="18"/>
          <w:color w:val="auto"/>
        </w:rPr>
        <w:t/>
      </w:r>
      <w:r>
        <w:rPr>
          <w:rFonts w:ascii="Arial" w:cs="Arial" w:eastAsia="Arial" w:hAnsi="Arial"/>
          <w:sz w:val="18"/>
          <w:szCs w:val="18"/>
          <w:color w:val="auto"/>
        </w:rPr>
        <w:t>HIIRUW</w:t>
      </w:r>
      <w:r>
        <w:rPr>
          <w:rFonts w:ascii="PMingLiU" w:cs="PMingLiU" w:eastAsia="PMingLiU" w:hAnsi="PMingLiU"/>
          <w:sz w:val="18"/>
          <w:szCs w:val="18"/>
          <w:color w:val="auto"/>
        </w:rPr>
        <w:t/>
      </w:r>
      <w:r>
        <w:rPr>
          <w:rFonts w:ascii="Arial" w:cs="Arial" w:eastAsia="Arial" w:hAnsi="Arial"/>
          <w:sz w:val="18"/>
          <w:szCs w:val="18"/>
          <w:color w:val="auto"/>
        </w:rPr>
        <w:t>WR</w:t>
      </w:r>
      <w:r>
        <w:rPr>
          <w:rFonts w:ascii="PMingLiU" w:cs="PMingLiU" w:eastAsia="PMingLiU" w:hAnsi="PMingLiU"/>
          <w:sz w:val="18"/>
          <w:szCs w:val="18"/>
          <w:color w:val="auto"/>
        </w:rPr>
        <w:t/>
      </w:r>
      <w:r>
        <w:rPr>
          <w:rFonts w:ascii="Arial" w:cs="Arial" w:eastAsia="Arial" w:hAnsi="Arial"/>
          <w:sz w:val="18"/>
          <w:szCs w:val="18"/>
          <w:color w:val="auto"/>
        </w:rPr>
        <w:t>DGGUHVV</w:t>
      </w:r>
      <w:r>
        <w:rPr>
          <w:rFonts w:ascii="PMingLiU" w:cs="PMingLiU" w:eastAsia="PMingLiU" w:hAnsi="PMingLiU"/>
          <w:sz w:val="18"/>
          <w:szCs w:val="18"/>
          <w:color w:val="auto"/>
        </w:rPr>
        <w:t/>
      </w:r>
      <w:r>
        <w:rPr>
          <w:rFonts w:ascii="Arial" w:cs="Arial" w:eastAsia="Arial" w:hAnsi="Arial"/>
          <w:sz w:val="18"/>
          <w:szCs w:val="18"/>
          <w:color w:val="auto"/>
        </w:rPr>
        <w:t xml:space="preserve"> WHFKQLFDO</w:t>
      </w:r>
      <w:r>
        <w:rPr>
          <w:rFonts w:ascii="PMingLiU" w:cs="PMingLiU" w:eastAsia="PMingLiU" w:hAnsi="PMingLiU"/>
          <w:sz w:val="18"/>
          <w:szCs w:val="18"/>
          <w:color w:val="auto"/>
        </w:rPr>
        <w:t/>
      </w:r>
      <w:r>
        <w:rPr>
          <w:rFonts w:ascii="Arial" w:cs="Arial" w:eastAsia="Arial" w:hAnsi="Arial"/>
          <w:sz w:val="18"/>
          <w:szCs w:val="18"/>
          <w:color w:val="auto"/>
        </w:rPr>
        <w:t>GHEW</w:t>
      </w:r>
      <w:r>
        <w:rPr>
          <w:rFonts w:ascii="PMingLiU" w:cs="PMingLiU" w:eastAsia="PMingLiU" w:hAnsi="PMingLiU"/>
          <w:sz w:val="18"/>
          <w:szCs w:val="18"/>
          <w:color w:val="auto"/>
        </w:rPr>
        <w:t/>
      </w:r>
      <w:r>
        <w:rPr>
          <w:rFonts w:ascii="Arial" w:cs="Arial" w:eastAsia="Arial" w:hAnsi="Arial"/>
          <w:sz w:val="18"/>
          <w:szCs w:val="18"/>
          <w:color w:val="auto"/>
        </w:rPr>
        <w:t>DQG</w:t>
      </w:r>
      <w:r>
        <w:rPr>
          <w:rFonts w:ascii="PMingLiU" w:cs="PMingLiU" w:eastAsia="PMingLiU" w:hAnsi="PMingLiU"/>
          <w:sz w:val="18"/>
          <w:szCs w:val="18"/>
          <w:color w:val="auto"/>
        </w:rPr>
        <w:t/>
      </w:r>
      <w:r>
        <w:rPr>
          <w:rFonts w:ascii="Arial" w:cs="Arial" w:eastAsia="Arial" w:hAnsi="Arial"/>
          <w:sz w:val="18"/>
          <w:szCs w:val="18"/>
          <w:color w:val="auto"/>
        </w:rPr>
        <w:t>WKDQNV</w:t>
      </w:r>
      <w:r>
        <w:rPr>
          <w:rFonts w:ascii="PMingLiU" w:cs="PMingLiU" w:eastAsia="PMingLiU" w:hAnsi="PMingLiU"/>
          <w:sz w:val="18"/>
          <w:szCs w:val="18"/>
          <w:color w:val="auto"/>
        </w:rPr>
        <w:t/>
      </w:r>
      <w:r>
        <w:rPr>
          <w:rFonts w:ascii="Arial" w:cs="Arial" w:eastAsia="Arial" w:hAnsi="Arial"/>
          <w:sz w:val="18"/>
          <w:szCs w:val="18"/>
          <w:color w:val="auto"/>
        </w:rPr>
        <w:t>WR</w:t>
      </w:r>
      <w:r>
        <w:rPr>
          <w:rFonts w:ascii="PMingLiU" w:cs="PMingLiU" w:eastAsia="PMingLiU" w:hAnsi="PMingLiU"/>
          <w:sz w:val="18"/>
          <w:szCs w:val="18"/>
          <w:color w:val="auto"/>
        </w:rPr>
        <w:t/>
      </w:r>
      <w:r>
        <w:rPr>
          <w:rFonts w:ascii="Arial" w:cs="Arial" w:eastAsia="Arial" w:hAnsi="Arial"/>
          <w:sz w:val="18"/>
          <w:szCs w:val="18"/>
          <w:color w:val="auto"/>
        </w:rPr>
        <w:t>WUHPHQGRXV</w:t>
      </w:r>
      <w:r>
        <w:rPr>
          <w:rFonts w:ascii="PMingLiU" w:cs="PMingLiU" w:eastAsia="PMingLiU" w:hAnsi="PMingLiU"/>
          <w:sz w:val="18"/>
          <w:szCs w:val="18"/>
          <w:color w:val="auto"/>
        </w:rPr>
        <w:t/>
      </w:r>
      <w:r>
        <w:rPr>
          <w:rFonts w:ascii="Arial" w:cs="Arial" w:eastAsia="Arial" w:hAnsi="Arial"/>
          <w:sz w:val="18"/>
          <w:szCs w:val="18"/>
          <w:color w:val="auto"/>
        </w:rPr>
        <w:t xml:space="preserve"> ZRUN</w:t>
      </w:r>
      <w:r>
        <w:rPr>
          <w:rFonts w:ascii="PMingLiU" w:cs="PMingLiU" w:eastAsia="PMingLiU" w:hAnsi="PMingLiU"/>
          <w:sz w:val="18"/>
          <w:szCs w:val="18"/>
          <w:color w:val="auto"/>
        </w:rPr>
        <w:t/>
      </w:r>
      <w:r>
        <w:rPr>
          <w:rFonts w:ascii="Arial" w:cs="Arial" w:eastAsia="Arial" w:hAnsi="Arial"/>
          <w:sz w:val="18"/>
          <w:szCs w:val="18"/>
          <w:color w:val="auto"/>
        </w:rPr>
        <w:t>IURP</w:t>
      </w:r>
      <w:r>
        <w:rPr>
          <w:rFonts w:ascii="PMingLiU" w:cs="PMingLiU" w:eastAsia="PMingLiU" w:hAnsi="PMingLiU"/>
          <w:sz w:val="18"/>
          <w:szCs w:val="18"/>
          <w:color w:val="auto"/>
        </w:rPr>
        <w:t/>
      </w:r>
      <w:r>
        <w:rPr>
          <w:rFonts w:ascii="Arial" w:cs="Arial" w:eastAsia="Arial" w:hAnsi="Arial"/>
          <w:sz w:val="18"/>
          <w:szCs w:val="18"/>
          <w:color w:val="auto"/>
        </w:rPr>
        <w:t>VHYHUDO</w:t>
      </w:r>
      <w:r>
        <w:rPr>
          <w:rFonts w:ascii="PMingLiU" w:cs="PMingLiU" w:eastAsia="PMingLiU" w:hAnsi="PMingLiU"/>
          <w:sz w:val="18"/>
          <w:szCs w:val="18"/>
          <w:color w:val="auto"/>
        </w:rPr>
        <w:t/>
      </w:r>
      <w:r>
        <w:rPr>
          <w:rFonts w:ascii="Arial" w:cs="Arial" w:eastAsia="Arial" w:hAnsi="Arial"/>
          <w:sz w:val="18"/>
          <w:szCs w:val="18"/>
          <w:color w:val="auto"/>
        </w:rPr>
        <w:t>RI</w:t>
      </w:r>
      <w:r>
        <w:rPr>
          <w:rFonts w:ascii="PMingLiU" w:cs="PMingLiU" w:eastAsia="PMingLiU" w:hAnsi="PMingLiU"/>
          <w:sz w:val="18"/>
          <w:szCs w:val="18"/>
          <w:color w:val="auto"/>
        </w:rPr>
        <w:t/>
      </w:r>
      <w:r>
        <w:rPr>
          <w:rFonts w:ascii="Arial" w:cs="Arial" w:eastAsia="Arial" w:hAnsi="Arial"/>
          <w:sz w:val="18"/>
          <w:szCs w:val="18"/>
          <w:color w:val="auto"/>
        </w:rPr>
        <w:t>RXU</w:t>
      </w:r>
      <w:r>
        <w:rPr>
          <w:rFonts w:ascii="PMingLiU" w:cs="PMingLiU" w:eastAsia="PMingLiU" w:hAnsi="PMingLiU"/>
          <w:sz w:val="18"/>
          <w:szCs w:val="18"/>
          <w:color w:val="auto"/>
        </w:rPr>
        <w:t/>
      </w:r>
      <w:r>
        <w:rPr>
          <w:rFonts w:ascii="Arial" w:cs="Arial" w:eastAsia="Arial" w:hAnsi="Arial"/>
          <w:sz w:val="18"/>
          <w:szCs w:val="18"/>
          <w:color w:val="auto"/>
        </w:rPr>
        <w:t>WHDPV</w:t>
      </w:r>
      <w:r>
        <w:rPr>
          <w:rFonts w:ascii="PMingLiU" w:cs="PMingLiU" w:eastAsia="PMingLiU" w:hAnsi="PMingLiU"/>
          <w:sz w:val="18"/>
          <w:szCs w:val="18"/>
          <w:color w:val="auto"/>
        </w:rPr>
        <w:t/>
      </w:r>
      <w:r>
        <w:rPr>
          <w:rFonts w:ascii="Arial" w:cs="Arial" w:eastAsia="Arial" w:hAnsi="Arial"/>
          <w:sz w:val="18"/>
          <w:szCs w:val="18"/>
          <w:color w:val="auto"/>
        </w:rPr>
        <w:t>ZH</w:t>
      </w:r>
      <w:r>
        <w:rPr>
          <w:rFonts w:ascii="PMingLiU" w:cs="PMingLiU" w:eastAsia="PMingLiU" w:hAnsi="PMingLiU"/>
          <w:sz w:val="18"/>
          <w:szCs w:val="18"/>
          <w:color w:val="auto"/>
        </w:rPr>
        <w:t/>
      </w:r>
      <w:r>
        <w:rPr>
          <w:rFonts w:ascii="Arial" w:cs="Arial" w:eastAsia="Arial" w:hAnsi="Arial"/>
          <w:sz w:val="18"/>
          <w:szCs w:val="18"/>
          <w:color w:val="auto"/>
        </w:rPr>
        <w:t>DUH</w:t>
      </w:r>
      <w:r>
        <w:rPr>
          <w:rFonts w:ascii="PMingLiU" w:cs="PMingLiU" w:eastAsia="PMingLiU" w:hAnsi="PMingLiU"/>
          <w:sz w:val="18"/>
          <w:szCs w:val="18"/>
          <w:color w:val="auto"/>
        </w:rPr>
        <w:t/>
      </w:r>
      <w:r>
        <w:rPr>
          <w:rFonts w:ascii="Arial" w:cs="Arial" w:eastAsia="Arial" w:hAnsi="Arial"/>
          <w:sz w:val="18"/>
          <w:szCs w:val="18"/>
          <w:color w:val="auto"/>
        </w:rPr>
        <w:t>QRZ</w:t>
      </w:r>
      <w:r>
        <w:rPr>
          <w:rFonts w:ascii="PMingLiU" w:cs="PMingLiU" w:eastAsia="PMingLiU" w:hAnsi="PMingLiU"/>
          <w:sz w:val="18"/>
          <w:szCs w:val="18"/>
          <w:color w:val="auto"/>
        </w:rPr>
        <w:t/>
      </w:r>
      <w:r>
        <w:rPr>
          <w:rFonts w:ascii="Arial" w:cs="Arial" w:eastAsia="Arial" w:hAnsi="Arial"/>
          <w:sz w:val="18"/>
          <w:szCs w:val="18"/>
          <w:color w:val="auto"/>
        </w:rPr>
        <w:t xml:space="preserve"> PXFK</w:t>
      </w:r>
      <w:r>
        <w:rPr>
          <w:rFonts w:ascii="PMingLiU" w:cs="PMingLiU" w:eastAsia="PMingLiU" w:hAnsi="PMingLiU"/>
          <w:sz w:val="18"/>
          <w:szCs w:val="18"/>
          <w:color w:val="auto"/>
        </w:rPr>
        <w:t/>
      </w:r>
      <w:r>
        <w:rPr>
          <w:rFonts w:ascii="Arial" w:cs="Arial" w:eastAsia="Arial" w:hAnsi="Arial"/>
          <w:sz w:val="18"/>
          <w:szCs w:val="18"/>
          <w:color w:val="auto"/>
        </w:rPr>
        <w:t>PRUH</w:t>
      </w:r>
      <w:r>
        <w:rPr>
          <w:rFonts w:ascii="PMingLiU" w:cs="PMingLiU" w:eastAsia="PMingLiU" w:hAnsi="PMingLiU"/>
          <w:sz w:val="18"/>
          <w:szCs w:val="18"/>
          <w:color w:val="auto"/>
        </w:rPr>
        <w:t/>
      </w:r>
      <w:r>
        <w:rPr>
          <w:rFonts w:ascii="Arial" w:cs="Arial" w:eastAsia="Arial" w:hAnsi="Arial"/>
          <w:sz w:val="18"/>
          <w:szCs w:val="18"/>
          <w:color w:val="auto"/>
        </w:rPr>
        <w:t>HIILFLHQW</w:t>
      </w:r>
      <w:r>
        <w:rPr>
          <w:rFonts w:ascii="PMingLiU" w:cs="PMingLiU" w:eastAsia="PMingLiU" w:hAnsi="PMingLiU"/>
          <w:sz w:val="18"/>
          <w:szCs w:val="18"/>
          <w:color w:val="auto"/>
        </w:rPr>
        <w:t/>
      </w:r>
      <w:r>
        <w:rPr>
          <w:rFonts w:ascii="Arial" w:cs="Arial" w:eastAsia="Arial" w:hAnsi="Arial"/>
          <w:sz w:val="18"/>
          <w:szCs w:val="18"/>
          <w:color w:val="auto"/>
        </w:rPr>
        <w:t>DQG</w:t>
      </w:r>
      <w:r>
        <w:rPr>
          <w:rFonts w:ascii="PMingLiU" w:cs="PMingLiU" w:eastAsia="PMingLiU" w:hAnsi="PMingLiU"/>
          <w:sz w:val="18"/>
          <w:szCs w:val="18"/>
          <w:color w:val="auto"/>
        </w:rPr>
        <w:t/>
      </w:r>
      <w:r>
        <w:rPr>
          <w:rFonts w:ascii="Arial" w:cs="Arial" w:eastAsia="Arial" w:hAnsi="Arial"/>
          <w:sz w:val="18"/>
          <w:szCs w:val="18"/>
          <w:color w:val="auto"/>
        </w:rPr>
        <w:t>UHVLOLHQW</w:t>
      </w:r>
      <w:r>
        <w:rPr>
          <w:rFonts w:ascii="PMingLiU" w:cs="PMingLiU" w:eastAsia="PMingLiU" w:hAnsi="PMingLiU"/>
          <w:sz w:val="18"/>
          <w:szCs w:val="18"/>
          <w:color w:val="auto"/>
        </w:rPr>
        <w:t/>
      </w:r>
      <w:r>
        <w:rPr>
          <w:rFonts w:ascii="Arial" w:cs="Arial" w:eastAsia="Arial" w:hAnsi="Arial"/>
          <w:sz w:val="18"/>
          <w:szCs w:val="18"/>
          <w:color w:val="auto"/>
        </w:rPr>
        <w:t>ΖȇP</w:t>
      </w:r>
      <w:r>
        <w:rPr>
          <w:rFonts w:ascii="PMingLiU" w:cs="PMingLiU" w:eastAsia="PMingLiU" w:hAnsi="PMingLiU"/>
          <w:sz w:val="18"/>
          <w:szCs w:val="18"/>
          <w:color w:val="auto"/>
        </w:rPr>
        <w:t/>
      </w:r>
      <w:r>
        <w:rPr>
          <w:rFonts w:ascii="Arial" w:cs="Arial" w:eastAsia="Arial" w:hAnsi="Arial"/>
          <w:sz w:val="18"/>
          <w:szCs w:val="18"/>
          <w:color w:val="auto"/>
        </w:rPr>
        <w:t xml:space="preserve"> SDUWLFXODUO\</w:t>
      </w:r>
      <w:r>
        <w:rPr>
          <w:rFonts w:ascii="PMingLiU" w:cs="PMingLiU" w:eastAsia="PMingLiU" w:hAnsi="PMingLiU"/>
          <w:sz w:val="18"/>
          <w:szCs w:val="18"/>
          <w:color w:val="auto"/>
        </w:rPr>
        <w:t/>
      </w:r>
      <w:r>
        <w:rPr>
          <w:rFonts w:ascii="Arial" w:cs="Arial" w:eastAsia="Arial" w:hAnsi="Arial"/>
          <w:sz w:val="18"/>
          <w:szCs w:val="18"/>
          <w:color w:val="auto"/>
        </w:rPr>
        <w:t>SURXG</w:t>
      </w:r>
      <w:r>
        <w:rPr>
          <w:rFonts w:ascii="PMingLiU" w:cs="PMingLiU" w:eastAsia="PMingLiU" w:hAnsi="PMingLiU"/>
          <w:sz w:val="18"/>
          <w:szCs w:val="18"/>
          <w:color w:val="auto"/>
        </w:rPr>
        <w:t/>
      </w:r>
      <w:r>
        <w:rPr>
          <w:rFonts w:ascii="Arial" w:cs="Arial" w:eastAsia="Arial" w:hAnsi="Arial"/>
          <w:sz w:val="18"/>
          <w:szCs w:val="18"/>
          <w:color w:val="auto"/>
        </w:rPr>
        <w:t>RI</w:t>
      </w:r>
      <w:r>
        <w:rPr>
          <w:rFonts w:ascii="PMingLiU" w:cs="PMingLiU" w:eastAsia="PMingLiU" w:hAnsi="PMingLiU"/>
          <w:sz w:val="18"/>
          <w:szCs w:val="18"/>
          <w:color w:val="auto"/>
        </w:rPr>
        <w:t/>
      </w:r>
      <w:r>
        <w:rPr>
          <w:rFonts w:ascii="Arial" w:cs="Arial" w:eastAsia="Arial" w:hAnsi="Arial"/>
          <w:sz w:val="18"/>
          <w:szCs w:val="18"/>
          <w:color w:val="auto"/>
        </w:rPr>
        <w:t>KRZ</w:t>
      </w:r>
      <w:r>
        <w:rPr>
          <w:rFonts w:ascii="PMingLiU" w:cs="PMingLiU" w:eastAsia="PMingLiU" w:hAnsi="PMingLiU"/>
          <w:sz w:val="18"/>
          <w:szCs w:val="18"/>
          <w:color w:val="auto"/>
        </w:rPr>
        <w:t/>
      </w:r>
      <w:r>
        <w:rPr>
          <w:rFonts w:ascii="Arial" w:cs="Arial" w:eastAsia="Arial" w:hAnsi="Arial"/>
          <w:sz w:val="18"/>
          <w:szCs w:val="18"/>
          <w:color w:val="auto"/>
        </w:rPr>
        <w:t>RXU</w:t>
      </w:r>
      <w:r>
        <w:rPr>
          <w:rFonts w:ascii="PMingLiU" w:cs="PMingLiU" w:eastAsia="PMingLiU" w:hAnsi="PMingLiU"/>
          <w:sz w:val="18"/>
          <w:szCs w:val="18"/>
          <w:color w:val="auto"/>
        </w:rPr>
        <w:t/>
      </w:r>
      <w:r>
        <w:rPr>
          <w:rFonts w:ascii="Arial" w:cs="Arial" w:eastAsia="Arial" w:hAnsi="Arial"/>
          <w:sz w:val="18"/>
          <w:szCs w:val="18"/>
          <w:color w:val="auto"/>
        </w:rPr>
        <w:t>WHDPV</w:t>
      </w:r>
      <w:r>
        <w:rPr>
          <w:rFonts w:ascii="PMingLiU" w:cs="PMingLiU" w:eastAsia="PMingLiU" w:hAnsi="PMingLiU"/>
          <w:sz w:val="18"/>
          <w:szCs w:val="18"/>
          <w:color w:val="auto"/>
        </w:rPr>
        <w:t/>
      </w:r>
      <w:r>
        <w:rPr>
          <w:rFonts w:ascii="Arial" w:cs="Arial" w:eastAsia="Arial" w:hAnsi="Arial"/>
          <w:sz w:val="18"/>
          <w:szCs w:val="18"/>
          <w:color w:val="auto"/>
        </w:rPr>
        <w:t>FDPH</w:t>
      </w:r>
      <w:r>
        <w:rPr>
          <w:rFonts w:ascii="PMingLiU" w:cs="PMingLiU" w:eastAsia="PMingLiU" w:hAnsi="PMingLiU"/>
          <w:sz w:val="18"/>
          <w:szCs w:val="18"/>
          <w:color w:val="auto"/>
        </w:rPr>
        <w:t/>
      </w:r>
    </w:p>
    <w:p>
      <w:pPr>
        <w:spacing w:after="0" w:line="1" w:lineRule="exact"/>
        <w:rPr>
          <w:sz w:val="20"/>
          <w:szCs w:val="20"/>
          <w:color w:val="auto"/>
        </w:rPr>
      </w:pPr>
    </w:p>
    <w:p>
      <w:pPr>
        <w:ind w:right="280"/>
        <w:spacing w:after="0" w:line="306" w:lineRule="exact"/>
        <w:rPr>
          <w:sz w:val="20"/>
          <w:szCs w:val="20"/>
          <w:color w:val="auto"/>
        </w:rPr>
      </w:pPr>
      <w:r>
        <w:rPr>
          <w:rFonts w:ascii="Arial" w:cs="Arial" w:eastAsia="Arial" w:hAnsi="Arial"/>
          <w:sz w:val="16"/>
          <w:szCs w:val="16"/>
          <w:color w:val="auto"/>
        </w:rPr>
        <w:t>WRJHWKHU</w:t>
      </w:r>
      <w:r>
        <w:rPr>
          <w:rFonts w:ascii="PMingLiU" w:cs="PMingLiU" w:eastAsia="PMingLiU" w:hAnsi="PMingLiU"/>
          <w:sz w:val="16"/>
          <w:szCs w:val="16"/>
          <w:color w:val="auto"/>
        </w:rPr>
        <w:t/>
      </w:r>
      <w:r>
        <w:rPr>
          <w:rFonts w:ascii="Arial" w:cs="Arial" w:eastAsia="Arial" w:hAnsi="Arial"/>
          <w:sz w:val="16"/>
          <w:szCs w:val="16"/>
          <w:color w:val="auto"/>
        </w:rPr>
        <w:t>WR</w:t>
      </w:r>
      <w:r>
        <w:rPr>
          <w:rFonts w:ascii="PMingLiU" w:cs="PMingLiU" w:eastAsia="PMingLiU" w:hAnsi="PMingLiU"/>
          <w:sz w:val="16"/>
          <w:szCs w:val="16"/>
          <w:color w:val="auto"/>
        </w:rPr>
        <w:t/>
      </w:r>
      <w:r>
        <w:rPr>
          <w:rFonts w:ascii="Arial" w:cs="Arial" w:eastAsia="Arial" w:hAnsi="Arial"/>
          <w:sz w:val="16"/>
          <w:szCs w:val="16"/>
          <w:color w:val="auto"/>
        </w:rPr>
        <w:t>VHW</w:t>
      </w:r>
      <w:r>
        <w:rPr>
          <w:rFonts w:ascii="PMingLiU" w:cs="PMingLiU" w:eastAsia="PMingLiU" w:hAnsi="PMingLiU"/>
          <w:sz w:val="16"/>
          <w:szCs w:val="16"/>
          <w:color w:val="auto"/>
        </w:rPr>
        <w:t/>
      </w:r>
      <w:r>
        <w:rPr>
          <w:rFonts w:ascii="Arial" w:cs="Arial" w:eastAsia="Arial" w:hAnsi="Arial"/>
          <w:sz w:val="16"/>
          <w:szCs w:val="16"/>
          <w:color w:val="auto"/>
        </w:rPr>
        <w:t>DQ</w:t>
      </w:r>
      <w:r>
        <w:rPr>
          <w:rFonts w:ascii="PMingLiU" w:cs="PMingLiU" w:eastAsia="PMingLiU" w:hAnsi="PMingLiU"/>
          <w:sz w:val="16"/>
          <w:szCs w:val="16"/>
          <w:color w:val="auto"/>
        </w:rPr>
        <w:t/>
      </w:r>
      <w:r>
        <w:rPr>
          <w:rFonts w:ascii="Arial" w:cs="Arial" w:eastAsia="Arial" w:hAnsi="Arial"/>
          <w:sz w:val="16"/>
          <w:szCs w:val="16"/>
          <w:color w:val="auto"/>
        </w:rPr>
        <w:t>LQGXVWU\</w:t>
      </w:r>
      <w:r>
        <w:rPr>
          <w:rFonts w:ascii="PMingLiU" w:cs="PMingLiU" w:eastAsia="PMingLiU" w:hAnsi="PMingLiU"/>
          <w:sz w:val="16"/>
          <w:szCs w:val="16"/>
          <w:color w:val="auto"/>
        </w:rPr>
        <w:t/>
      </w:r>
      <w:r>
        <w:rPr>
          <w:rFonts w:ascii="Arial" w:cs="Arial" w:eastAsia="Arial" w:hAnsi="Arial"/>
          <w:sz w:val="16"/>
          <w:szCs w:val="16"/>
          <w:color w:val="auto"/>
        </w:rPr>
        <w:t>OHDGLQJ</w:t>
      </w:r>
      <w:r>
        <w:rPr>
          <w:rFonts w:ascii="PMingLiU" w:cs="PMingLiU" w:eastAsia="PMingLiU" w:hAnsi="PMingLiU"/>
          <w:sz w:val="16"/>
          <w:szCs w:val="16"/>
          <w:color w:val="auto"/>
        </w:rPr>
        <w:t/>
      </w:r>
      <w:r>
        <w:rPr>
          <w:rFonts w:ascii="Arial" w:cs="Arial" w:eastAsia="Arial" w:hAnsi="Arial"/>
          <w:sz w:val="16"/>
          <w:szCs w:val="16"/>
          <w:color w:val="auto"/>
        </w:rPr>
        <w:t>VWDQGDUG</w:t>
      </w:r>
      <w:r>
        <w:rPr>
          <w:rFonts w:ascii="PMingLiU" w:cs="PMingLiU" w:eastAsia="PMingLiU" w:hAnsi="PMingLiU"/>
          <w:sz w:val="16"/>
          <w:szCs w:val="16"/>
          <w:color w:val="auto"/>
        </w:rPr>
        <w:t/>
      </w:r>
      <w:r>
        <w:rPr>
          <w:rFonts w:ascii="Arial" w:cs="Arial" w:eastAsia="Arial" w:hAnsi="Arial"/>
          <w:sz w:val="16"/>
          <w:szCs w:val="16"/>
          <w:color w:val="auto"/>
        </w:rPr>
        <w:t xml:space="preserve"> IRU</w:t>
      </w:r>
      <w:r>
        <w:rPr>
          <w:rFonts w:ascii="PMingLiU" w:cs="PMingLiU" w:eastAsia="PMingLiU" w:hAnsi="PMingLiU"/>
          <w:sz w:val="16"/>
          <w:szCs w:val="16"/>
          <w:color w:val="auto"/>
        </w:rPr>
        <w:t/>
      </w:r>
      <w:r>
        <w:rPr>
          <w:rFonts w:ascii="Arial" w:cs="Arial" w:eastAsia="Arial" w:hAnsi="Arial"/>
          <w:sz w:val="16"/>
          <w:szCs w:val="16"/>
          <w:color w:val="auto"/>
        </w:rPr>
        <w:t>FRPSOLDQFH</w:t>
      </w:r>
      <w:r>
        <w:rPr>
          <w:rFonts w:ascii="PMingLiU" w:cs="PMingLiU" w:eastAsia="PMingLiU" w:hAnsi="PMingLiU"/>
          <w:sz w:val="16"/>
          <w:szCs w:val="16"/>
          <w:color w:val="auto"/>
        </w:rPr>
        <w:t/>
      </w:r>
      <w:r>
        <w:rPr>
          <w:rFonts w:ascii="Arial" w:cs="Arial" w:eastAsia="Arial" w:hAnsi="Arial"/>
          <w:sz w:val="16"/>
          <w:szCs w:val="16"/>
          <w:color w:val="auto"/>
        </w:rPr>
        <w:t>ZLWK</w:t>
      </w:r>
      <w:r>
        <w:rPr>
          <w:rFonts w:ascii="PMingLiU" w:cs="PMingLiU" w:eastAsia="PMingLiU" w:hAnsi="PMingLiU"/>
          <w:sz w:val="16"/>
          <w:szCs w:val="16"/>
          <w:color w:val="auto"/>
        </w:rPr>
        <w:t/>
      </w:r>
      <w:r>
        <w:rPr>
          <w:rFonts w:ascii="Arial" w:cs="Arial" w:eastAsia="Arial" w:hAnsi="Arial"/>
          <w:sz w:val="16"/>
          <w:szCs w:val="16"/>
          <w:color w:val="auto"/>
        </w:rPr>
        <w:t>RXU</w:t>
      </w:r>
      <w:r>
        <w:rPr>
          <w:rFonts w:ascii="PMingLiU" w:cs="PMingLiU" w:eastAsia="PMingLiU" w:hAnsi="PMingLiU"/>
          <w:sz w:val="16"/>
          <w:szCs w:val="16"/>
          <w:color w:val="auto"/>
        </w:rPr>
        <w:t/>
      </w:r>
      <w:r>
        <w:rPr>
          <w:rFonts w:ascii="Arial" w:cs="Arial" w:eastAsia="Arial" w:hAnsi="Arial"/>
          <w:sz w:val="16"/>
          <w:szCs w:val="16"/>
          <w:color w:val="auto"/>
        </w:rPr>
        <w:t>UHVSRQVH</w:t>
      </w:r>
      <w:r>
        <w:rPr>
          <w:rFonts w:ascii="PMingLiU" w:cs="PMingLiU" w:eastAsia="PMingLiU" w:hAnsi="PMingLiU"/>
          <w:sz w:val="16"/>
          <w:szCs w:val="16"/>
          <w:color w:val="auto"/>
        </w:rPr>
        <w:t/>
      </w:r>
      <w:r>
        <w:rPr>
          <w:rFonts w:ascii="Arial" w:cs="Arial" w:eastAsia="Arial" w:hAnsi="Arial"/>
          <w:sz w:val="16"/>
          <w:szCs w:val="16"/>
          <w:color w:val="auto"/>
        </w:rPr>
        <w:t>WR</w:t>
      </w:r>
      <w:r>
        <w:rPr>
          <w:rFonts w:ascii="PMingLiU" w:cs="PMingLiU" w:eastAsia="PMingLiU" w:hAnsi="PMingLiU"/>
          <w:sz w:val="16"/>
          <w:szCs w:val="16"/>
          <w:color w:val="auto"/>
        </w:rPr>
        <w:t/>
      </w:r>
      <w:r>
        <w:rPr>
          <w:rFonts w:ascii="Arial" w:cs="Arial" w:eastAsia="Arial" w:hAnsi="Arial"/>
          <w:sz w:val="16"/>
          <w:szCs w:val="16"/>
          <w:color w:val="auto"/>
        </w:rPr>
        <w:t>QHZ</w:t>
      </w:r>
      <w:r>
        <w:rPr>
          <w:rFonts w:ascii="PMingLiU" w:cs="PMingLiU" w:eastAsia="PMingLiU" w:hAnsi="PMingLiU"/>
          <w:sz w:val="16"/>
          <w:szCs w:val="16"/>
          <w:color w:val="auto"/>
        </w:rPr>
        <w:t/>
      </w:r>
      <w:r>
        <w:rPr>
          <w:rFonts w:ascii="Arial" w:cs="Arial" w:eastAsia="Arial" w:hAnsi="Arial"/>
          <w:sz w:val="16"/>
          <w:szCs w:val="16"/>
          <w:color w:val="auto"/>
        </w:rPr>
        <w:t xml:space="preserve"> </w:t>
      </w:r>
      <w:r>
        <w:rPr>
          <w:rFonts w:ascii="PMingLiU" w:cs="PMingLiU" w:eastAsia="PMingLiU" w:hAnsi="PMingLiU"/>
          <w:sz w:val="16"/>
          <w:szCs w:val="16"/>
          <w:color w:val="auto"/>
        </w:rPr>
        <w:t/>
      </w:r>
      <w:r>
        <w:rPr>
          <w:rFonts w:ascii="Arial" w:cs="Arial" w:eastAsia="Arial" w:hAnsi="Arial"/>
          <w:sz w:val="16"/>
          <w:szCs w:val="16"/>
          <w:color w:val="auto"/>
        </w:rPr>
        <w:t>'/&amp;</w:t>
      </w:r>
      <w:r>
        <w:rPr>
          <w:rFonts w:ascii="PMingLiU" w:cs="PMingLiU" w:eastAsia="PMingLiU" w:hAnsi="PMingLiU"/>
          <w:sz w:val="16"/>
          <w:szCs w:val="16"/>
          <w:color w:val="auto"/>
        </w:rPr>
        <w:t/>
      </w:r>
      <w:r>
        <w:rPr>
          <w:rFonts w:ascii="Arial" w:cs="Arial" w:eastAsia="Arial" w:hAnsi="Arial"/>
          <w:sz w:val="16"/>
          <w:szCs w:val="16"/>
          <w:color w:val="auto"/>
        </w:rPr>
        <w:t>DQG</w:t>
      </w:r>
      <w:r>
        <w:rPr>
          <w:rFonts w:ascii="PMingLiU" w:cs="PMingLiU" w:eastAsia="PMingLiU" w:hAnsi="PMingLiU"/>
          <w:sz w:val="16"/>
          <w:szCs w:val="16"/>
          <w:color w:val="auto"/>
        </w:rPr>
        <w:t/>
      </w:r>
      <w:r>
        <w:rPr>
          <w:rFonts w:ascii="Arial" w:cs="Arial" w:eastAsia="Arial" w:hAnsi="Arial"/>
          <w:sz w:val="16"/>
          <w:szCs w:val="16"/>
          <w:color w:val="auto"/>
        </w:rPr>
        <w:t>WROO</w:t>
      </w:r>
      <w:r>
        <w:rPr>
          <w:rFonts w:ascii="PMingLiU" w:cs="PMingLiU" w:eastAsia="PMingLiU" w:hAnsi="PMingLiU"/>
          <w:sz w:val="16"/>
          <w:szCs w:val="16"/>
          <w:color w:val="auto"/>
        </w:rPr>
        <w:t/>
      </w:r>
      <w:r>
        <w:rPr>
          <w:rFonts w:ascii="Arial" w:cs="Arial" w:eastAsia="Arial" w:hAnsi="Arial"/>
          <w:sz w:val="16"/>
          <w:szCs w:val="16"/>
          <w:color w:val="auto"/>
        </w:rPr>
        <w:t>IUHH</w:t>
      </w:r>
      <w:r>
        <w:rPr>
          <w:rFonts w:ascii="PMingLiU" w:cs="PMingLiU" w:eastAsia="PMingLiU" w:hAnsi="PMingLiU"/>
          <w:sz w:val="16"/>
          <w:szCs w:val="16"/>
          <w:color w:val="auto"/>
        </w:rPr>
        <w:t/>
      </w:r>
      <w:r>
        <w:rPr>
          <w:rFonts w:ascii="Arial" w:cs="Arial" w:eastAsia="Arial" w:hAnsi="Arial"/>
          <w:sz w:val="16"/>
          <w:szCs w:val="16"/>
          <w:color w:val="auto"/>
        </w:rPr>
        <w:t>UHJXODWLRQV</w:t>
      </w:r>
      <w:r>
        <w:rPr>
          <w:rFonts w:ascii="PMingLiU" w:cs="PMingLiU" w:eastAsia="PMingLiU" w:hAnsi="PMingLiU"/>
          <w:sz w:val="16"/>
          <w:szCs w:val="16"/>
          <w:color w:val="auto"/>
        </w:rPr>
        <w:t/>
      </w:r>
      <w:r>
        <w:rPr>
          <w:rFonts w:ascii="Arial" w:cs="Arial" w:eastAsia="Arial" w:hAnsi="Arial"/>
          <w:sz w:val="16"/>
          <w:szCs w:val="16"/>
          <w:color w:val="auto"/>
        </w:rPr>
        <w:t>LQ</w:t>
      </w:r>
      <w:r>
        <w:rPr>
          <w:rFonts w:ascii="PMingLiU" w:cs="PMingLiU" w:eastAsia="PMingLiU" w:hAnsi="PMingLiU"/>
          <w:sz w:val="16"/>
          <w:szCs w:val="16"/>
          <w:color w:val="auto"/>
        </w:rPr>
        <w:t/>
      </w:r>
      <w:r>
        <w:rPr>
          <w:rFonts w:ascii="Arial" w:cs="Arial" w:eastAsia="Arial" w:hAnsi="Arial"/>
          <w:sz w:val="16"/>
          <w:szCs w:val="16"/>
          <w:color w:val="auto"/>
        </w:rPr>
        <w:t>WR</w:t>
      </w:r>
      <w:r>
        <w:rPr>
          <w:rFonts w:ascii="PMingLiU" w:cs="PMingLiU" w:eastAsia="PMingLiU" w:hAnsi="PMingLiU"/>
          <w:sz w:val="16"/>
          <w:szCs w:val="16"/>
          <w:color w:val="auto"/>
        </w:rPr>
        <w:t/>
      </w:r>
      <w:r>
        <w:rPr>
          <w:rFonts w:ascii="Arial" w:cs="Arial" w:eastAsia="Arial" w:hAnsi="Arial"/>
          <w:sz w:val="16"/>
          <w:szCs w:val="16"/>
          <w:color w:val="auto"/>
        </w:rPr>
        <w:t xml:space="preserve"> UHJLVWHU</w:t>
      </w:r>
      <w:r>
        <w:rPr>
          <w:rFonts w:ascii="PMingLiU" w:cs="PMingLiU" w:eastAsia="PMingLiU" w:hAnsi="PMingLiU"/>
          <w:sz w:val="16"/>
          <w:szCs w:val="16"/>
          <w:color w:val="auto"/>
        </w:rPr>
        <w:t/>
      </w:r>
      <w:r>
        <w:rPr>
          <w:rFonts w:ascii="Arial" w:cs="Arial" w:eastAsia="Arial" w:hAnsi="Arial"/>
          <w:sz w:val="16"/>
          <w:szCs w:val="16"/>
          <w:color w:val="auto"/>
        </w:rPr>
        <w:t>YLUWXDOO\</w:t>
      </w:r>
      <w:r>
        <w:rPr>
          <w:rFonts w:ascii="PMingLiU" w:cs="PMingLiU" w:eastAsia="PMingLiU" w:hAnsi="PMingLiU"/>
          <w:sz w:val="16"/>
          <w:szCs w:val="16"/>
          <w:color w:val="auto"/>
        </w:rPr>
        <w:t/>
      </w:r>
      <w:r>
        <w:rPr>
          <w:rFonts w:ascii="Arial" w:cs="Arial" w:eastAsia="Arial" w:hAnsi="Arial"/>
          <w:sz w:val="16"/>
          <w:szCs w:val="16"/>
          <w:color w:val="auto"/>
        </w:rPr>
        <w:t>DOO</w:t>
      </w:r>
      <w:r>
        <w:rPr>
          <w:rFonts w:ascii="PMingLiU" w:cs="PMingLiU" w:eastAsia="PMingLiU" w:hAnsi="PMingLiU"/>
          <w:sz w:val="16"/>
          <w:szCs w:val="16"/>
          <w:color w:val="auto"/>
        </w:rPr>
        <w:t/>
      </w:r>
      <w:r>
        <w:rPr>
          <w:rFonts w:ascii="Arial" w:cs="Arial" w:eastAsia="Arial" w:hAnsi="Arial"/>
          <w:sz w:val="16"/>
          <w:szCs w:val="16"/>
          <w:color w:val="auto"/>
        </w:rPr>
        <w:t>RI</w:t>
      </w:r>
      <w:r>
        <w:rPr>
          <w:rFonts w:ascii="PMingLiU" w:cs="PMingLiU" w:eastAsia="PMingLiU" w:hAnsi="PMingLiU"/>
          <w:sz w:val="16"/>
          <w:szCs w:val="16"/>
          <w:color w:val="auto"/>
        </w:rPr>
        <w:t/>
      </w:r>
      <w:r>
        <w:rPr>
          <w:rFonts w:ascii="Arial" w:cs="Arial" w:eastAsia="Arial" w:hAnsi="Arial"/>
          <w:sz w:val="16"/>
          <w:szCs w:val="16"/>
          <w:color w:val="auto"/>
        </w:rPr>
        <w:t>WKLV</w:t>
      </w:r>
      <w:r>
        <w:rPr>
          <w:rFonts w:ascii="PMingLiU" w:cs="PMingLiU" w:eastAsia="PMingLiU" w:hAnsi="PMingLiU"/>
          <w:sz w:val="16"/>
          <w:szCs w:val="16"/>
          <w:color w:val="auto"/>
        </w:rPr>
        <w:t/>
      </w:r>
      <w:r>
        <w:rPr>
          <w:rFonts w:ascii="Arial" w:cs="Arial" w:eastAsia="Arial" w:hAnsi="Arial"/>
          <w:sz w:val="16"/>
          <w:szCs w:val="16"/>
          <w:color w:val="auto"/>
        </w:rPr>
        <w:t>WUDIILF</w:t>
      </w:r>
      <w:r>
        <w:rPr>
          <w:rFonts w:ascii="PMingLiU" w:cs="PMingLiU" w:eastAsia="PMingLiU" w:hAnsi="PMingLiU"/>
          <w:sz w:val="16"/>
          <w:szCs w:val="16"/>
          <w:color w:val="auto"/>
        </w:rPr>
        <w:t/>
      </w:r>
      <w:r>
        <w:rPr>
          <w:rFonts w:ascii="Arial" w:cs="Arial" w:eastAsia="Arial" w:hAnsi="Arial"/>
          <w:sz w:val="16"/>
          <w:szCs w:val="16"/>
          <w:color w:val="auto"/>
        </w:rPr>
        <w:t>ZKLOH</w:t>
      </w:r>
      <w:r>
        <w:rPr>
          <w:rFonts w:ascii="PMingLiU" w:cs="PMingLiU" w:eastAsia="PMingLiU" w:hAnsi="PMingLiU"/>
          <w:sz w:val="16"/>
          <w:szCs w:val="16"/>
          <w:color w:val="auto"/>
        </w:rPr>
        <w:t/>
      </w:r>
      <w:r>
        <w:rPr>
          <w:rFonts w:ascii="Arial" w:cs="Arial" w:eastAsia="Arial" w:hAnsi="Arial"/>
          <w:sz w:val="16"/>
          <w:szCs w:val="16"/>
          <w:color w:val="auto"/>
        </w:rPr>
        <w:t>DOVR</w:t>
      </w:r>
      <w:r>
        <w:rPr>
          <w:rFonts w:ascii="PMingLiU" w:cs="PMingLiU" w:eastAsia="PMingLiU" w:hAnsi="PMingLiU"/>
          <w:sz w:val="16"/>
          <w:szCs w:val="16"/>
          <w:color w:val="auto"/>
        </w:rPr>
        <w:t/>
      </w:r>
    </w:p>
    <w:p>
      <w:pPr>
        <w:spacing w:after="0" w:line="2" w:lineRule="exact"/>
        <w:rPr>
          <w:sz w:val="20"/>
          <w:szCs w:val="20"/>
          <w:color w:val="auto"/>
        </w:rPr>
      </w:pPr>
    </w:p>
    <w:p>
      <w:pPr>
        <w:ind w:right="40"/>
        <w:spacing w:after="0" w:line="304" w:lineRule="exact"/>
        <w:rPr>
          <w:sz w:val="20"/>
          <w:szCs w:val="20"/>
          <w:color w:val="auto"/>
        </w:rPr>
      </w:pPr>
      <w:r>
        <w:rPr>
          <w:rFonts w:ascii="Arial" w:cs="Arial" w:eastAsia="Arial" w:hAnsi="Arial"/>
          <w:sz w:val="17"/>
          <w:szCs w:val="17"/>
          <w:color w:val="auto"/>
        </w:rPr>
        <w:t>PLWLJDWLQJ</w:t>
      </w:r>
      <w:r>
        <w:rPr>
          <w:rFonts w:ascii="PMingLiU" w:cs="PMingLiU" w:eastAsia="PMingLiU" w:hAnsi="PMingLiU"/>
          <w:sz w:val="17"/>
          <w:szCs w:val="17"/>
          <w:color w:val="auto"/>
        </w:rPr>
        <w:t/>
      </w:r>
      <w:r>
        <w:rPr>
          <w:rFonts w:ascii="Arial" w:cs="Arial" w:eastAsia="Arial" w:hAnsi="Arial"/>
          <w:sz w:val="17"/>
          <w:szCs w:val="17"/>
          <w:color w:val="auto"/>
        </w:rPr>
        <w:t>PXFK</w:t>
      </w:r>
      <w:r>
        <w:rPr>
          <w:rFonts w:ascii="PMingLiU" w:cs="PMingLiU" w:eastAsia="PMingLiU" w:hAnsi="PMingLiU"/>
          <w:sz w:val="17"/>
          <w:szCs w:val="17"/>
          <w:color w:val="auto"/>
        </w:rPr>
        <w:t/>
      </w:r>
      <w:r>
        <w:rPr>
          <w:rFonts w:ascii="Arial" w:cs="Arial" w:eastAsia="Arial" w:hAnsi="Arial"/>
          <w:sz w:val="17"/>
          <w:szCs w:val="17"/>
          <w:color w:val="auto"/>
        </w:rPr>
        <w:t>RI</w:t>
      </w:r>
      <w:r>
        <w:rPr>
          <w:rFonts w:ascii="PMingLiU" w:cs="PMingLiU" w:eastAsia="PMingLiU" w:hAnsi="PMingLiU"/>
          <w:sz w:val="17"/>
          <w:szCs w:val="17"/>
          <w:color w:val="auto"/>
        </w:rPr>
        <w:t/>
      </w:r>
      <w:r>
        <w:rPr>
          <w:rFonts w:ascii="Arial" w:cs="Arial" w:eastAsia="Arial" w:hAnsi="Arial"/>
          <w:sz w:val="17"/>
          <w:szCs w:val="17"/>
          <w:color w:val="auto"/>
        </w:rPr>
        <w:t>WKH</w:t>
      </w:r>
      <w:r>
        <w:rPr>
          <w:rFonts w:ascii="PMingLiU" w:cs="PMingLiU" w:eastAsia="PMingLiU" w:hAnsi="PMingLiU"/>
          <w:sz w:val="17"/>
          <w:szCs w:val="17"/>
          <w:color w:val="auto"/>
        </w:rPr>
        <w:t/>
      </w:r>
      <w:r>
        <w:rPr>
          <w:rFonts w:ascii="Arial" w:cs="Arial" w:eastAsia="Arial" w:hAnsi="Arial"/>
          <w:sz w:val="17"/>
          <w:szCs w:val="17"/>
          <w:color w:val="auto"/>
        </w:rPr>
        <w:t>UHYHQXH</w:t>
      </w:r>
      <w:r>
        <w:rPr>
          <w:rFonts w:ascii="PMingLiU" w:cs="PMingLiU" w:eastAsia="PMingLiU" w:hAnsi="PMingLiU"/>
          <w:sz w:val="17"/>
          <w:szCs w:val="17"/>
          <w:color w:val="auto"/>
        </w:rPr>
        <w:t/>
      </w:r>
      <w:r>
        <w:rPr>
          <w:rFonts w:ascii="Arial" w:cs="Arial" w:eastAsia="Arial" w:hAnsi="Arial"/>
          <w:sz w:val="17"/>
          <w:szCs w:val="17"/>
          <w:color w:val="auto"/>
        </w:rPr>
        <w:t>ULVN</w:t>
      </w:r>
      <w:r>
        <w:rPr>
          <w:rFonts w:ascii="PMingLiU" w:cs="PMingLiU" w:eastAsia="PMingLiU" w:hAnsi="PMingLiU"/>
          <w:sz w:val="17"/>
          <w:szCs w:val="17"/>
          <w:color w:val="auto"/>
        </w:rPr>
        <w:t/>
      </w:r>
      <w:r>
        <w:rPr>
          <w:rFonts w:ascii="Arial" w:cs="Arial" w:eastAsia="Arial" w:hAnsi="Arial"/>
          <w:sz w:val="17"/>
          <w:szCs w:val="17"/>
          <w:color w:val="auto"/>
        </w:rPr>
        <w:t>ZH</w:t>
      </w:r>
      <w:r>
        <w:rPr>
          <w:rFonts w:ascii="PMingLiU" w:cs="PMingLiU" w:eastAsia="PMingLiU" w:hAnsi="PMingLiU"/>
          <w:sz w:val="17"/>
          <w:szCs w:val="17"/>
          <w:color w:val="auto"/>
        </w:rPr>
        <w:t/>
      </w:r>
      <w:r>
        <w:rPr>
          <w:rFonts w:ascii="Arial" w:cs="Arial" w:eastAsia="Arial" w:hAnsi="Arial"/>
          <w:sz w:val="17"/>
          <w:szCs w:val="17"/>
          <w:color w:val="auto"/>
        </w:rPr>
        <w:t>LQLWLDOO\</w:t>
      </w:r>
      <w:r>
        <w:rPr>
          <w:rFonts w:ascii="PMingLiU" w:cs="PMingLiU" w:eastAsia="PMingLiU" w:hAnsi="PMingLiU"/>
          <w:sz w:val="17"/>
          <w:szCs w:val="17"/>
          <w:color w:val="auto"/>
        </w:rPr>
        <w:t/>
      </w:r>
      <w:r>
        <w:rPr>
          <w:rFonts w:ascii="Arial" w:cs="Arial" w:eastAsia="Arial" w:hAnsi="Arial"/>
          <w:sz w:val="17"/>
          <w:szCs w:val="17"/>
          <w:color w:val="auto"/>
        </w:rPr>
        <w:t xml:space="preserve"> DQWLFLSDWHG</w:t>
      </w:r>
      <w:r>
        <w:rPr>
          <w:rFonts w:ascii="PMingLiU" w:cs="PMingLiU" w:eastAsia="PMingLiU" w:hAnsi="PMingLiU"/>
          <w:sz w:val="17"/>
          <w:szCs w:val="17"/>
          <w:color w:val="auto"/>
        </w:rPr>
        <w:t/>
      </w:r>
      <w:r>
        <w:rPr>
          <w:rFonts w:ascii="Arial" w:cs="Arial" w:eastAsia="Arial" w:hAnsi="Arial"/>
          <w:sz w:val="17"/>
          <w:szCs w:val="17"/>
          <w:color w:val="auto"/>
        </w:rPr>
        <w:t>:H</w:t>
      </w:r>
      <w:r>
        <w:rPr>
          <w:rFonts w:ascii="PMingLiU" w:cs="PMingLiU" w:eastAsia="PMingLiU" w:hAnsi="PMingLiU"/>
          <w:sz w:val="17"/>
          <w:szCs w:val="17"/>
          <w:color w:val="auto"/>
        </w:rPr>
        <w:t/>
      </w:r>
      <w:r>
        <w:rPr>
          <w:rFonts w:ascii="Arial" w:cs="Arial" w:eastAsia="Arial" w:hAnsi="Arial"/>
          <w:sz w:val="17"/>
          <w:szCs w:val="17"/>
          <w:color w:val="auto"/>
        </w:rPr>
        <w:t>PLJUDWHG</w:t>
      </w:r>
      <w:r>
        <w:rPr>
          <w:rFonts w:ascii="PMingLiU" w:cs="PMingLiU" w:eastAsia="PMingLiU" w:hAnsi="PMingLiU"/>
          <w:sz w:val="17"/>
          <w:szCs w:val="17"/>
          <w:color w:val="auto"/>
        </w:rPr>
        <w:t/>
      </w:r>
      <w:r>
        <w:rPr>
          <w:rFonts w:ascii="Arial" w:cs="Arial" w:eastAsia="Arial" w:hAnsi="Arial"/>
          <w:sz w:val="17"/>
          <w:szCs w:val="17"/>
          <w:color w:val="auto"/>
        </w:rPr>
        <w:t>WR</w:t>
      </w:r>
      <w:r>
        <w:rPr>
          <w:rFonts w:ascii="PMingLiU" w:cs="PMingLiU" w:eastAsia="PMingLiU" w:hAnsi="PMingLiU"/>
          <w:sz w:val="17"/>
          <w:szCs w:val="17"/>
          <w:color w:val="auto"/>
        </w:rPr>
        <w:t/>
      </w:r>
      <w:r>
        <w:rPr>
          <w:rFonts w:ascii="Arial" w:cs="Arial" w:eastAsia="Arial" w:hAnsi="Arial"/>
          <w:sz w:val="17"/>
          <w:szCs w:val="17"/>
          <w:color w:val="auto"/>
        </w:rPr>
        <w:t>WKH</w:t>
      </w:r>
      <w:r>
        <w:rPr>
          <w:rFonts w:ascii="PMingLiU" w:cs="PMingLiU" w:eastAsia="PMingLiU" w:hAnsi="PMingLiU"/>
          <w:sz w:val="17"/>
          <w:szCs w:val="17"/>
          <w:color w:val="auto"/>
        </w:rPr>
        <w:t/>
      </w:r>
      <w:r>
        <w:rPr>
          <w:rFonts w:ascii="Arial" w:cs="Arial" w:eastAsia="Arial" w:hAnsi="Arial"/>
          <w:sz w:val="17"/>
          <w:szCs w:val="17"/>
          <w:color w:val="auto"/>
        </w:rPr>
        <w:t>ODWHVW</w:t>
      </w:r>
      <w:r>
        <w:rPr>
          <w:rFonts w:ascii="PMingLiU" w:cs="PMingLiU" w:eastAsia="PMingLiU" w:hAnsi="PMingLiU"/>
          <w:sz w:val="17"/>
          <w:szCs w:val="17"/>
          <w:color w:val="auto"/>
        </w:rPr>
        <w:t/>
      </w:r>
      <w:r>
        <w:rPr>
          <w:rFonts w:ascii="Arial" w:cs="Arial" w:eastAsia="Arial" w:hAnsi="Arial"/>
          <w:sz w:val="17"/>
          <w:szCs w:val="17"/>
          <w:color w:val="auto"/>
        </w:rPr>
        <w:t>/LQX[</w:t>
      </w:r>
      <w:r>
        <w:rPr>
          <w:rFonts w:ascii="PMingLiU" w:cs="PMingLiU" w:eastAsia="PMingLiU" w:hAnsi="PMingLiU"/>
          <w:sz w:val="17"/>
          <w:szCs w:val="17"/>
          <w:color w:val="auto"/>
        </w:rPr>
        <w:t/>
      </w:r>
      <w:r>
        <w:rPr>
          <w:rFonts w:ascii="Arial" w:cs="Arial" w:eastAsia="Arial" w:hAnsi="Arial"/>
          <w:sz w:val="17"/>
          <w:szCs w:val="17"/>
          <w:color w:val="auto"/>
        </w:rPr>
        <w:t xml:space="preserve"> 26</w:t>
      </w:r>
      <w:r>
        <w:rPr>
          <w:rFonts w:ascii="PMingLiU" w:cs="PMingLiU" w:eastAsia="PMingLiU" w:hAnsi="PMingLiU"/>
          <w:sz w:val="17"/>
          <w:szCs w:val="17"/>
          <w:color w:val="auto"/>
        </w:rPr>
        <w:t/>
      </w:r>
      <w:r>
        <w:rPr>
          <w:rFonts w:ascii="Arial" w:cs="Arial" w:eastAsia="Arial" w:hAnsi="Arial"/>
          <w:sz w:val="17"/>
          <w:szCs w:val="17"/>
          <w:color w:val="auto"/>
        </w:rPr>
        <w:t>PRYHG</w:t>
      </w:r>
      <w:r>
        <w:rPr>
          <w:rFonts w:ascii="PMingLiU" w:cs="PMingLiU" w:eastAsia="PMingLiU" w:hAnsi="PMingLiU"/>
          <w:sz w:val="17"/>
          <w:szCs w:val="17"/>
          <w:color w:val="auto"/>
        </w:rPr>
        <w:t/>
      </w:r>
      <w:r>
        <w:rPr>
          <w:rFonts w:ascii="Arial" w:cs="Arial" w:eastAsia="Arial" w:hAnsi="Arial"/>
          <w:sz w:val="17"/>
          <w:szCs w:val="17"/>
          <w:color w:val="auto"/>
        </w:rPr>
        <w:t>RXU</w:t>
      </w:r>
      <w:r>
        <w:rPr>
          <w:rFonts w:ascii="PMingLiU" w:cs="PMingLiU" w:eastAsia="PMingLiU" w:hAnsi="PMingLiU"/>
          <w:sz w:val="17"/>
          <w:szCs w:val="17"/>
          <w:color w:val="auto"/>
        </w:rPr>
        <w:t/>
      </w:r>
      <w:r>
        <w:rPr>
          <w:rFonts w:ascii="Arial" w:cs="Arial" w:eastAsia="Arial" w:hAnsi="Arial"/>
          <w:sz w:val="17"/>
          <w:szCs w:val="17"/>
          <w:color w:val="auto"/>
        </w:rPr>
        <w:t>GDWD</w:t>
      </w:r>
      <w:r>
        <w:rPr>
          <w:rFonts w:ascii="PMingLiU" w:cs="PMingLiU" w:eastAsia="PMingLiU" w:hAnsi="PMingLiU"/>
          <w:sz w:val="17"/>
          <w:szCs w:val="17"/>
          <w:color w:val="auto"/>
        </w:rPr>
        <w:t/>
      </w:r>
      <w:r>
        <w:rPr>
          <w:rFonts w:ascii="Arial" w:cs="Arial" w:eastAsia="Arial" w:hAnsi="Arial"/>
          <w:sz w:val="17"/>
          <w:szCs w:val="17"/>
          <w:color w:val="auto"/>
        </w:rPr>
        <w:t>VWRUDJH</w:t>
      </w:r>
      <w:r>
        <w:rPr>
          <w:rFonts w:ascii="PMingLiU" w:cs="PMingLiU" w:eastAsia="PMingLiU" w:hAnsi="PMingLiU"/>
          <w:sz w:val="17"/>
          <w:szCs w:val="17"/>
          <w:color w:val="auto"/>
        </w:rPr>
        <w:t/>
      </w:r>
      <w:r>
        <w:rPr>
          <w:rFonts w:ascii="Arial" w:cs="Arial" w:eastAsia="Arial" w:hAnsi="Arial"/>
          <w:sz w:val="17"/>
          <w:szCs w:val="17"/>
          <w:color w:val="auto"/>
        </w:rPr>
        <w:t>V\VWHPV</w:t>
      </w:r>
      <w:r>
        <w:rPr>
          <w:rFonts w:ascii="PMingLiU" w:cs="PMingLiU" w:eastAsia="PMingLiU" w:hAnsi="PMingLiU"/>
          <w:sz w:val="17"/>
          <w:szCs w:val="17"/>
          <w:color w:val="auto"/>
        </w:rPr>
        <w:t/>
      </w:r>
      <w:r>
        <w:rPr>
          <w:rFonts w:ascii="Arial" w:cs="Arial" w:eastAsia="Arial" w:hAnsi="Arial"/>
          <w:sz w:val="17"/>
          <w:szCs w:val="17"/>
          <w:color w:val="auto"/>
        </w:rPr>
        <w:t>WR</w:t>
      </w:r>
      <w:r>
        <w:rPr>
          <w:rFonts w:ascii="PMingLiU" w:cs="PMingLiU" w:eastAsia="PMingLiU" w:hAnsi="PMingLiU"/>
          <w:sz w:val="17"/>
          <w:szCs w:val="17"/>
          <w:color w:val="auto"/>
        </w:rPr>
        <w:t/>
      </w:r>
    </w:p>
    <w:p>
      <w:pPr>
        <w:spacing w:after="0" w:line="4" w:lineRule="exact"/>
        <w:rPr>
          <w:sz w:val="20"/>
          <w:szCs w:val="20"/>
          <w:color w:val="auto"/>
        </w:rPr>
      </w:pPr>
    </w:p>
    <w:p>
      <w:pPr>
        <w:ind w:right="280"/>
        <w:spacing w:after="0" w:line="306" w:lineRule="exact"/>
        <w:rPr>
          <w:sz w:val="20"/>
          <w:szCs w:val="20"/>
          <w:color w:val="auto"/>
        </w:rPr>
      </w:pPr>
      <w:r>
        <w:rPr>
          <w:rFonts w:ascii="Arial" w:cs="Arial" w:eastAsia="Arial" w:hAnsi="Arial"/>
          <w:sz w:val="18"/>
          <w:szCs w:val="18"/>
          <w:color w:val="auto"/>
        </w:rPr>
        <w:t>PDQDJHG</w:t>
      </w:r>
      <w:r>
        <w:rPr>
          <w:rFonts w:ascii="PMingLiU" w:cs="PMingLiU" w:eastAsia="PMingLiU" w:hAnsi="PMingLiU"/>
          <w:sz w:val="18"/>
          <w:szCs w:val="18"/>
          <w:color w:val="auto"/>
        </w:rPr>
        <w:t/>
      </w:r>
      <w:r>
        <w:rPr>
          <w:rFonts w:ascii="Arial" w:cs="Arial" w:eastAsia="Arial" w:hAnsi="Arial"/>
          <w:sz w:val="18"/>
          <w:szCs w:val="18"/>
          <w:color w:val="auto"/>
        </w:rPr>
        <w:t>VHUYLFHV</w:t>
      </w:r>
      <w:r>
        <w:rPr>
          <w:rFonts w:ascii="PMingLiU" w:cs="PMingLiU" w:eastAsia="PMingLiU" w:hAnsi="PMingLiU"/>
          <w:sz w:val="18"/>
          <w:szCs w:val="18"/>
          <w:color w:val="auto"/>
        </w:rPr>
        <w:t/>
      </w:r>
      <w:r>
        <w:rPr>
          <w:rFonts w:ascii="Arial" w:cs="Arial" w:eastAsia="Arial" w:hAnsi="Arial"/>
          <w:sz w:val="18"/>
          <w:szCs w:val="18"/>
          <w:color w:val="auto"/>
        </w:rPr>
        <w:t>DQG</w:t>
      </w:r>
      <w:r>
        <w:rPr>
          <w:rFonts w:ascii="PMingLiU" w:cs="PMingLiU" w:eastAsia="PMingLiU" w:hAnsi="PMingLiU"/>
          <w:sz w:val="18"/>
          <w:szCs w:val="18"/>
          <w:color w:val="auto"/>
        </w:rPr>
        <w:t/>
      </w:r>
      <w:r>
        <w:rPr>
          <w:rFonts w:ascii="Arial" w:cs="Arial" w:eastAsia="Arial" w:hAnsi="Arial"/>
          <w:sz w:val="18"/>
          <w:szCs w:val="18"/>
          <w:color w:val="auto"/>
        </w:rPr>
        <w:t>WUDQVLWLRQHG</w:t>
      </w:r>
      <w:r>
        <w:rPr>
          <w:rFonts w:ascii="PMingLiU" w:cs="PMingLiU" w:eastAsia="PMingLiU" w:hAnsi="PMingLiU"/>
          <w:sz w:val="18"/>
          <w:szCs w:val="18"/>
          <w:color w:val="auto"/>
        </w:rPr>
        <w:t/>
      </w:r>
      <w:r>
        <w:rPr>
          <w:rFonts w:ascii="Arial" w:cs="Arial" w:eastAsia="Arial" w:hAnsi="Arial"/>
          <w:sz w:val="18"/>
          <w:szCs w:val="18"/>
          <w:color w:val="auto"/>
        </w:rPr>
        <w:t>RXU</w:t>
      </w:r>
      <w:r>
        <w:rPr>
          <w:rFonts w:ascii="PMingLiU" w:cs="PMingLiU" w:eastAsia="PMingLiU" w:hAnsi="PMingLiU"/>
          <w:sz w:val="18"/>
          <w:szCs w:val="18"/>
          <w:color w:val="auto"/>
        </w:rPr>
        <w:t/>
      </w:r>
      <w:r>
        <w:rPr>
          <w:rFonts w:ascii="Arial" w:cs="Arial" w:eastAsia="Arial" w:hAnsi="Arial"/>
          <w:sz w:val="18"/>
          <w:szCs w:val="18"/>
          <w:color w:val="auto"/>
        </w:rPr>
        <w:t xml:space="preserve"> VRIWZDUH</w:t>
      </w:r>
      <w:r>
        <w:rPr>
          <w:rFonts w:ascii="PMingLiU" w:cs="PMingLiU" w:eastAsia="PMingLiU" w:hAnsi="PMingLiU"/>
          <w:sz w:val="18"/>
          <w:szCs w:val="18"/>
          <w:color w:val="auto"/>
        </w:rPr>
        <w:t/>
      </w:r>
      <w:r>
        <w:rPr>
          <w:rFonts w:ascii="Arial" w:cs="Arial" w:eastAsia="Arial" w:hAnsi="Arial"/>
          <w:sz w:val="18"/>
          <w:szCs w:val="18"/>
          <w:color w:val="auto"/>
        </w:rPr>
        <w:t>WR</w:t>
      </w:r>
      <w:r>
        <w:rPr>
          <w:rFonts w:ascii="PMingLiU" w:cs="PMingLiU" w:eastAsia="PMingLiU" w:hAnsi="PMingLiU"/>
          <w:sz w:val="18"/>
          <w:szCs w:val="18"/>
          <w:color w:val="auto"/>
        </w:rPr>
        <w:t/>
      </w:r>
      <w:r>
        <w:rPr>
          <w:rFonts w:ascii="Arial" w:cs="Arial" w:eastAsia="Arial" w:hAnsi="Arial"/>
          <w:sz w:val="18"/>
          <w:szCs w:val="18"/>
          <w:color w:val="auto"/>
        </w:rPr>
        <w:t>UXQ</w:t>
      </w:r>
      <w:r>
        <w:rPr>
          <w:rFonts w:ascii="PMingLiU" w:cs="PMingLiU" w:eastAsia="PMingLiU" w:hAnsi="PMingLiU"/>
          <w:sz w:val="18"/>
          <w:szCs w:val="18"/>
          <w:color w:val="auto"/>
        </w:rPr>
        <w:t/>
      </w:r>
      <w:r>
        <w:rPr>
          <w:rFonts w:ascii="Arial" w:cs="Arial" w:eastAsia="Arial" w:hAnsi="Arial"/>
          <w:sz w:val="18"/>
          <w:szCs w:val="18"/>
          <w:color w:val="auto"/>
        </w:rPr>
        <w:t>LQ</w:t>
      </w:r>
      <w:r>
        <w:rPr>
          <w:rFonts w:ascii="PMingLiU" w:cs="PMingLiU" w:eastAsia="PMingLiU" w:hAnsi="PMingLiU"/>
          <w:sz w:val="18"/>
          <w:szCs w:val="18"/>
          <w:color w:val="auto"/>
        </w:rPr>
        <w:t/>
      </w:r>
      <w:r>
        <w:rPr>
          <w:rFonts w:ascii="Arial" w:cs="Arial" w:eastAsia="Arial" w:hAnsi="Arial"/>
          <w:sz w:val="18"/>
          <w:szCs w:val="18"/>
          <w:color w:val="auto"/>
        </w:rPr>
        <w:t>FRQWDLQHUV</w:t>
      </w:r>
      <w:r>
        <w:rPr>
          <w:rFonts w:ascii="PMingLiU" w:cs="PMingLiU" w:eastAsia="PMingLiU" w:hAnsi="PMingLiU"/>
          <w:sz w:val="18"/>
          <w:szCs w:val="18"/>
          <w:color w:val="auto"/>
        </w:rPr>
        <w:t/>
      </w:r>
      <w:r>
        <w:rPr>
          <w:rFonts w:ascii="Arial" w:cs="Arial" w:eastAsia="Arial" w:hAnsi="Arial"/>
          <w:sz w:val="18"/>
          <w:szCs w:val="18"/>
          <w:color w:val="auto"/>
        </w:rPr>
        <w:t>$OO</w:t>
      </w:r>
      <w:r>
        <w:rPr>
          <w:rFonts w:ascii="PMingLiU" w:cs="PMingLiU" w:eastAsia="PMingLiU" w:hAnsi="PMingLiU"/>
          <w:sz w:val="18"/>
          <w:szCs w:val="18"/>
          <w:color w:val="auto"/>
        </w:rPr>
        <w:t/>
      </w:r>
      <w:r>
        <w:rPr>
          <w:rFonts w:ascii="Arial" w:cs="Arial" w:eastAsia="Arial" w:hAnsi="Arial"/>
          <w:sz w:val="18"/>
          <w:szCs w:val="18"/>
          <w:color w:val="auto"/>
        </w:rPr>
        <w:t>RI</w:t>
      </w:r>
      <w:r>
        <w:rPr>
          <w:rFonts w:ascii="PMingLiU" w:cs="PMingLiU" w:eastAsia="PMingLiU" w:hAnsi="PMingLiU"/>
          <w:sz w:val="18"/>
          <w:szCs w:val="18"/>
          <w:color w:val="auto"/>
        </w:rPr>
        <w:t/>
      </w:r>
      <w:r>
        <w:rPr>
          <w:rFonts w:ascii="Arial" w:cs="Arial" w:eastAsia="Arial" w:hAnsi="Arial"/>
          <w:sz w:val="18"/>
          <w:szCs w:val="18"/>
          <w:color w:val="auto"/>
        </w:rPr>
        <w:t>WKHVH</w:t>
      </w:r>
      <w:r>
        <w:rPr>
          <w:rFonts w:ascii="PMingLiU" w:cs="PMingLiU" w:eastAsia="PMingLiU" w:hAnsi="PMingLiU"/>
          <w:sz w:val="18"/>
          <w:szCs w:val="18"/>
          <w:color w:val="auto"/>
        </w:rPr>
        <w:t/>
      </w:r>
      <w:r>
        <w:rPr>
          <w:rFonts w:ascii="Arial" w:cs="Arial" w:eastAsia="Arial" w:hAnsi="Arial"/>
          <w:sz w:val="18"/>
          <w:szCs w:val="18"/>
          <w:color w:val="auto"/>
        </w:rPr>
        <w:t xml:space="preserve"> FKDQJHV</w:t>
      </w:r>
      <w:r>
        <w:rPr>
          <w:rFonts w:ascii="PMingLiU" w:cs="PMingLiU" w:eastAsia="PMingLiU" w:hAnsi="PMingLiU"/>
          <w:sz w:val="18"/>
          <w:szCs w:val="18"/>
          <w:color w:val="auto"/>
        </w:rPr>
        <w:t/>
      </w:r>
      <w:r>
        <w:rPr>
          <w:rFonts w:ascii="Arial" w:cs="Arial" w:eastAsia="Arial" w:hAnsi="Arial"/>
          <w:sz w:val="18"/>
          <w:szCs w:val="18"/>
          <w:color w:val="auto"/>
        </w:rPr>
        <w:t>SRVLWLRQ</w:t>
      </w:r>
      <w:r>
        <w:rPr>
          <w:rFonts w:ascii="PMingLiU" w:cs="PMingLiU" w:eastAsia="PMingLiU" w:hAnsi="PMingLiU"/>
          <w:sz w:val="18"/>
          <w:szCs w:val="18"/>
          <w:color w:val="auto"/>
        </w:rPr>
        <w:t/>
      </w:r>
      <w:r>
        <w:rPr>
          <w:rFonts w:ascii="Arial" w:cs="Arial" w:eastAsia="Arial" w:hAnsi="Arial"/>
          <w:sz w:val="18"/>
          <w:szCs w:val="18"/>
          <w:color w:val="auto"/>
        </w:rPr>
        <w:t>XV</w:t>
      </w:r>
      <w:r>
        <w:rPr>
          <w:rFonts w:ascii="PMingLiU" w:cs="PMingLiU" w:eastAsia="PMingLiU" w:hAnsi="PMingLiU"/>
          <w:sz w:val="18"/>
          <w:szCs w:val="18"/>
          <w:color w:val="auto"/>
        </w:rPr>
        <w:t/>
      </w:r>
      <w:r>
        <w:rPr>
          <w:rFonts w:ascii="Arial" w:cs="Arial" w:eastAsia="Arial" w:hAnsi="Arial"/>
          <w:sz w:val="18"/>
          <w:szCs w:val="18"/>
          <w:color w:val="auto"/>
        </w:rPr>
        <w:t>ZHOO</w:t>
      </w:r>
      <w:r>
        <w:rPr>
          <w:rFonts w:ascii="PMingLiU" w:cs="PMingLiU" w:eastAsia="PMingLiU" w:hAnsi="PMingLiU"/>
          <w:sz w:val="18"/>
          <w:szCs w:val="18"/>
          <w:color w:val="auto"/>
        </w:rPr>
        <w:t/>
      </w:r>
      <w:r>
        <w:rPr>
          <w:rFonts w:ascii="Arial" w:cs="Arial" w:eastAsia="Arial" w:hAnsi="Arial"/>
          <w:sz w:val="18"/>
          <w:szCs w:val="18"/>
          <w:color w:val="auto"/>
        </w:rPr>
        <w:t>RQ</w:t>
      </w:r>
      <w:r>
        <w:rPr>
          <w:rFonts w:ascii="PMingLiU" w:cs="PMingLiU" w:eastAsia="PMingLiU" w:hAnsi="PMingLiU"/>
          <w:sz w:val="18"/>
          <w:szCs w:val="18"/>
          <w:color w:val="auto"/>
        </w:rPr>
        <w:t/>
      </w:r>
      <w:r>
        <w:rPr>
          <w:rFonts w:ascii="Arial" w:cs="Arial" w:eastAsia="Arial" w:hAnsi="Arial"/>
          <w:sz w:val="18"/>
          <w:szCs w:val="18"/>
          <w:color w:val="auto"/>
        </w:rPr>
        <w:t>RXU</w:t>
      </w:r>
      <w:r>
        <w:rPr>
          <w:rFonts w:ascii="PMingLiU" w:cs="PMingLiU" w:eastAsia="PMingLiU" w:hAnsi="PMingLiU"/>
          <w:sz w:val="18"/>
          <w:szCs w:val="18"/>
          <w:color w:val="auto"/>
        </w:rPr>
        <w:t/>
      </w:r>
      <w:r>
        <w:rPr>
          <w:rFonts w:ascii="Arial" w:cs="Arial" w:eastAsia="Arial" w:hAnsi="Arial"/>
          <w:sz w:val="18"/>
          <w:szCs w:val="18"/>
          <w:color w:val="auto"/>
        </w:rPr>
        <w:t>MRXUQH\</w:t>
      </w:r>
      <w:r>
        <w:rPr>
          <w:rFonts w:ascii="PMingLiU" w:cs="PMingLiU" w:eastAsia="PMingLiU" w:hAnsi="PMingLiU"/>
          <w:sz w:val="18"/>
          <w:szCs w:val="18"/>
          <w:color w:val="auto"/>
        </w:rPr>
        <w:t/>
      </w:r>
      <w:r>
        <w:rPr>
          <w:rFonts w:ascii="Arial" w:cs="Arial" w:eastAsia="Arial" w:hAnsi="Arial"/>
          <w:sz w:val="18"/>
          <w:szCs w:val="18"/>
          <w:color w:val="auto"/>
        </w:rPr>
        <w:t>WR</w:t>
      </w:r>
      <w:r>
        <w:rPr>
          <w:rFonts w:ascii="PMingLiU" w:cs="PMingLiU" w:eastAsia="PMingLiU" w:hAnsi="PMingLiU"/>
          <w:sz w:val="18"/>
          <w:szCs w:val="18"/>
          <w:color w:val="auto"/>
        </w:rPr>
        <w:t/>
      </w:r>
      <w:r>
        <w:rPr>
          <w:rFonts w:ascii="Arial" w:cs="Arial" w:eastAsia="Arial" w:hAnsi="Arial"/>
          <w:sz w:val="18"/>
          <w:szCs w:val="18"/>
          <w:color w:val="auto"/>
        </w:rPr>
        <w:t>D</w:t>
      </w:r>
      <w:r>
        <w:rPr>
          <w:rFonts w:ascii="PMingLiU" w:cs="PMingLiU" w:eastAsia="PMingLiU" w:hAnsi="PMingLiU"/>
          <w:sz w:val="18"/>
          <w:szCs w:val="18"/>
          <w:color w:val="auto"/>
        </w:rPr>
        <w:t/>
      </w:r>
      <w:r>
        <w:rPr>
          <w:rFonts w:ascii="Arial" w:cs="Arial" w:eastAsia="Arial" w:hAnsi="Arial"/>
          <w:sz w:val="18"/>
          <w:szCs w:val="18"/>
          <w:color w:val="auto"/>
        </w:rPr>
        <w:t xml:space="preserve"> PRGHUQ</w:t>
      </w:r>
      <w:r>
        <w:rPr>
          <w:rFonts w:ascii="PMingLiU" w:cs="PMingLiU" w:eastAsia="PMingLiU" w:hAnsi="PMingLiU"/>
          <w:sz w:val="18"/>
          <w:szCs w:val="18"/>
          <w:color w:val="auto"/>
        </w:rPr>
        <w:t/>
      </w:r>
      <w:r>
        <w:rPr>
          <w:rFonts w:ascii="Arial" w:cs="Arial" w:eastAsia="Arial" w:hAnsi="Arial"/>
          <w:sz w:val="18"/>
          <w:szCs w:val="18"/>
          <w:color w:val="auto"/>
        </w:rPr>
        <w:t>LQIUDVWUXFWXUH</w:t>
      </w:r>
      <w:r>
        <w:rPr>
          <w:rFonts w:ascii="PMingLiU" w:cs="PMingLiU" w:eastAsia="PMingLiU" w:hAnsi="PMingLiU"/>
          <w:sz w:val="18"/>
          <w:szCs w:val="18"/>
          <w:color w:val="auto"/>
        </w:rPr>
        <w:t/>
      </w:r>
      <w:r>
        <w:rPr>
          <w:rFonts w:ascii="Arial" w:cs="Arial" w:eastAsia="Arial" w:hAnsi="Arial"/>
          <w:sz w:val="18"/>
          <w:szCs w:val="18"/>
          <w:color w:val="auto"/>
        </w:rPr>
        <w:t>SODWIRUP</w:t>
      </w:r>
      <w:r>
        <w:rPr>
          <w:rFonts w:ascii="PMingLiU" w:cs="PMingLiU" w:eastAsia="PMingLiU" w:hAnsi="PMingLiU"/>
          <w:sz w:val="18"/>
          <w:szCs w:val="18"/>
          <w:color w:val="auto"/>
        </w:rPr>
        <w:t/>
      </w:r>
      <w:r>
        <w:rPr>
          <w:rFonts w:ascii="Arial" w:cs="Arial" w:eastAsia="Arial" w:hAnsi="Arial"/>
          <w:sz w:val="18"/>
          <w:szCs w:val="18"/>
          <w:color w:val="auto"/>
        </w:rPr>
        <w:t>EXLOW</w:t>
      </w:r>
      <w:r>
        <w:rPr>
          <w:rFonts w:ascii="PMingLiU" w:cs="PMingLiU" w:eastAsia="PMingLiU" w:hAnsi="PMingLiU"/>
          <w:sz w:val="18"/>
          <w:szCs w:val="18"/>
          <w:color w:val="auto"/>
        </w:rPr>
        <w:t/>
      </w:r>
      <w:r>
        <w:rPr>
          <w:rFonts w:ascii="Arial" w:cs="Arial" w:eastAsia="Arial" w:hAnsi="Arial"/>
          <w:sz w:val="18"/>
          <w:szCs w:val="18"/>
          <w:color w:val="auto"/>
        </w:rPr>
        <w:t>RQ</w:t>
      </w:r>
      <w:r>
        <w:rPr>
          <w:rFonts w:ascii="PMingLiU" w:cs="PMingLiU" w:eastAsia="PMingLiU" w:hAnsi="PMingLiU"/>
          <w:sz w:val="18"/>
          <w:szCs w:val="18"/>
          <w:color w:val="auto"/>
        </w:rPr>
        <w:t/>
      </w:r>
    </w:p>
    <w:p>
      <w:pPr>
        <w:spacing w:after="0" w:line="2" w:lineRule="exact"/>
        <w:rPr>
          <w:sz w:val="20"/>
          <w:szCs w:val="20"/>
          <w:color w:val="auto"/>
        </w:rPr>
      </w:pPr>
    </w:p>
    <w:p>
      <w:pPr>
        <w:ind w:right="100"/>
        <w:spacing w:after="0" w:line="457" w:lineRule="exact"/>
        <w:rPr>
          <w:sz w:val="20"/>
          <w:szCs w:val="20"/>
          <w:color w:val="auto"/>
        </w:rPr>
      </w:pPr>
      <w:r>
        <w:rPr>
          <w:rFonts w:ascii="Arial" w:cs="Arial" w:eastAsia="Arial" w:hAnsi="Arial"/>
          <w:sz w:val="17"/>
          <w:szCs w:val="17"/>
          <w:color w:val="auto"/>
        </w:rPr>
        <w:t>.XEHUQHWHV</w:t>
      </w:r>
      <w:r>
        <w:rPr>
          <w:rFonts w:ascii="PMingLiU" w:cs="PMingLiU" w:eastAsia="PMingLiU" w:hAnsi="PMingLiU"/>
          <w:sz w:val="17"/>
          <w:szCs w:val="17"/>
          <w:color w:val="auto"/>
        </w:rPr>
        <w:t/>
      </w:r>
      <w:r>
        <w:rPr>
          <w:rFonts w:ascii="Arial" w:cs="Arial" w:eastAsia="Arial" w:hAnsi="Arial"/>
          <w:sz w:val="17"/>
          <w:szCs w:val="17"/>
          <w:color w:val="auto"/>
        </w:rPr>
        <w:t>ZKLFK</w:t>
      </w:r>
      <w:r>
        <w:rPr>
          <w:rFonts w:ascii="PMingLiU" w:cs="PMingLiU" w:eastAsia="PMingLiU" w:hAnsi="PMingLiU"/>
          <w:sz w:val="17"/>
          <w:szCs w:val="17"/>
          <w:color w:val="auto"/>
        </w:rPr>
        <w:t/>
      </w:r>
      <w:r>
        <w:rPr>
          <w:rFonts w:ascii="Arial" w:cs="Arial" w:eastAsia="Arial" w:hAnsi="Arial"/>
          <w:sz w:val="17"/>
          <w:szCs w:val="17"/>
          <w:color w:val="auto"/>
        </w:rPr>
        <w:t>ZLOO</w:t>
      </w:r>
      <w:r>
        <w:rPr>
          <w:rFonts w:ascii="PMingLiU" w:cs="PMingLiU" w:eastAsia="PMingLiU" w:hAnsi="PMingLiU"/>
          <w:sz w:val="17"/>
          <w:szCs w:val="17"/>
          <w:color w:val="auto"/>
        </w:rPr>
        <w:t/>
      </w:r>
      <w:r>
        <w:rPr>
          <w:rFonts w:ascii="Arial" w:cs="Arial" w:eastAsia="Arial" w:hAnsi="Arial"/>
          <w:sz w:val="17"/>
          <w:szCs w:val="17"/>
          <w:color w:val="auto"/>
        </w:rPr>
        <w:t>KHOS</w:t>
      </w:r>
      <w:r>
        <w:rPr>
          <w:rFonts w:ascii="PMingLiU" w:cs="PMingLiU" w:eastAsia="PMingLiU" w:hAnsi="PMingLiU"/>
          <w:sz w:val="17"/>
          <w:szCs w:val="17"/>
          <w:color w:val="auto"/>
        </w:rPr>
        <w:t/>
      </w:r>
      <w:r>
        <w:rPr>
          <w:rFonts w:ascii="Arial" w:cs="Arial" w:eastAsia="Arial" w:hAnsi="Arial"/>
          <w:sz w:val="17"/>
          <w:szCs w:val="17"/>
          <w:color w:val="auto"/>
        </w:rPr>
        <w:t>LPSURYH</w:t>
      </w:r>
      <w:r>
        <w:rPr>
          <w:rFonts w:ascii="PMingLiU" w:cs="PMingLiU" w:eastAsia="PMingLiU" w:hAnsi="PMingLiU"/>
          <w:sz w:val="17"/>
          <w:szCs w:val="17"/>
          <w:color w:val="auto"/>
        </w:rPr>
        <w:t/>
      </w:r>
      <w:r>
        <w:rPr>
          <w:rFonts w:ascii="Arial" w:cs="Arial" w:eastAsia="Arial" w:hAnsi="Arial"/>
          <w:sz w:val="17"/>
          <w:szCs w:val="17"/>
          <w:color w:val="auto"/>
        </w:rPr>
        <w:t>UHOLDELOLW\</w:t>
      </w:r>
      <w:r>
        <w:rPr>
          <w:rFonts w:ascii="PMingLiU" w:cs="PMingLiU" w:eastAsia="PMingLiU" w:hAnsi="PMingLiU"/>
          <w:sz w:val="17"/>
          <w:szCs w:val="17"/>
          <w:color w:val="auto"/>
        </w:rPr>
        <w:t/>
      </w:r>
      <w:r>
        <w:rPr>
          <w:rFonts w:ascii="Arial" w:cs="Arial" w:eastAsia="Arial" w:hAnsi="Arial"/>
          <w:sz w:val="17"/>
          <w:szCs w:val="17"/>
          <w:color w:val="auto"/>
        </w:rPr>
        <w:t xml:space="preserve"> DQG</w:t>
      </w:r>
      <w:r>
        <w:rPr>
          <w:rFonts w:ascii="PMingLiU" w:cs="PMingLiU" w:eastAsia="PMingLiU" w:hAnsi="PMingLiU"/>
          <w:sz w:val="17"/>
          <w:szCs w:val="17"/>
          <w:color w:val="auto"/>
        </w:rPr>
        <w:t/>
      </w:r>
      <w:r>
        <w:rPr>
          <w:rFonts w:ascii="Arial" w:cs="Arial" w:eastAsia="Arial" w:hAnsi="Arial"/>
          <w:sz w:val="17"/>
          <w:szCs w:val="17"/>
          <w:color w:val="auto"/>
        </w:rPr>
        <w:t>DFFHOHUDWH</w:t>
      </w:r>
      <w:r>
        <w:rPr>
          <w:rFonts w:ascii="PMingLiU" w:cs="PMingLiU" w:eastAsia="PMingLiU" w:hAnsi="PMingLiU"/>
          <w:sz w:val="17"/>
          <w:szCs w:val="17"/>
          <w:color w:val="auto"/>
        </w:rPr>
        <w:t/>
      </w:r>
      <w:r>
        <w:rPr>
          <w:rFonts w:ascii="Arial" w:cs="Arial" w:eastAsia="Arial" w:hAnsi="Arial"/>
          <w:sz w:val="17"/>
          <w:szCs w:val="17"/>
          <w:color w:val="auto"/>
        </w:rPr>
        <w:t>IXWXUH</w:t>
      </w:r>
      <w:r>
        <w:rPr>
          <w:rFonts w:ascii="PMingLiU" w:cs="PMingLiU" w:eastAsia="PMingLiU" w:hAnsi="PMingLiU"/>
          <w:sz w:val="17"/>
          <w:szCs w:val="17"/>
          <w:color w:val="auto"/>
        </w:rPr>
        <w:t/>
      </w:r>
      <w:r>
        <w:rPr>
          <w:rFonts w:ascii="Arial" w:cs="Arial" w:eastAsia="Arial" w:hAnsi="Arial"/>
          <w:sz w:val="17"/>
          <w:szCs w:val="17"/>
          <w:color w:val="auto"/>
        </w:rPr>
        <w:t>5 '</w:t>
      </w:r>
      <w:r>
        <w:rPr>
          <w:rFonts w:ascii="PMingLiU" w:cs="PMingLiU" w:eastAsia="PMingLiU" w:hAnsi="PMingLiU"/>
          <w:sz w:val="17"/>
          <w:szCs w:val="17"/>
          <w:color w:val="auto"/>
        </w:rPr>
        <w:t/>
      </w:r>
      <w:r>
        <w:rPr>
          <w:rFonts w:ascii="Arial" w:cs="Arial" w:eastAsia="Arial" w:hAnsi="Arial"/>
          <w:sz w:val="17"/>
          <w:szCs w:val="17"/>
          <w:color w:val="auto"/>
        </w:rPr>
        <w:t>GHSOR\PHQWV</w:t>
      </w:r>
      <w:r>
        <w:rPr>
          <w:rFonts w:ascii="PMingLiU" w:cs="PMingLiU" w:eastAsia="PMingLiU" w:hAnsi="PMingLiU"/>
          <w:sz w:val="17"/>
          <w:szCs w:val="17"/>
          <w:color w:val="auto"/>
        </w:rPr>
        <w:t/>
      </w:r>
      <w:r>
        <w:rPr>
          <w:rFonts w:ascii="Arial" w:cs="Arial" w:eastAsia="Arial" w:hAnsi="Arial"/>
          <w:sz w:val="17"/>
          <w:szCs w:val="17"/>
          <w:color w:val="auto"/>
        </w:rPr>
        <w:t xml:space="preserve"> </w:t>
      </w:r>
      <w:r>
        <w:rPr>
          <w:rFonts w:ascii="PMingLiU" w:cs="PMingLiU" w:eastAsia="PMingLiU" w:hAnsi="PMingLiU"/>
          <w:sz w:val="17"/>
          <w:szCs w:val="17"/>
          <w:color w:val="auto"/>
        </w:rPr>
        <w:t/>
      </w:r>
    </w:p>
    <w:p>
      <w:pPr>
        <w:spacing w:after="0" w:line="2" w:lineRule="exact"/>
        <w:rPr>
          <w:sz w:val="20"/>
          <w:szCs w:val="20"/>
          <w:color w:val="auto"/>
        </w:rPr>
      </w:pPr>
    </w:p>
    <w:p>
      <w:pPr>
        <w:ind w:right="320"/>
        <w:spacing w:after="0" w:line="306" w:lineRule="exact"/>
        <w:rPr>
          <w:sz w:val="20"/>
          <w:szCs w:val="20"/>
          <w:color w:val="auto"/>
        </w:rPr>
      </w:pPr>
      <w:r>
        <w:rPr>
          <w:rFonts w:ascii="Arial" w:cs="Arial" w:eastAsia="Arial" w:hAnsi="Arial"/>
          <w:sz w:val="18"/>
          <w:szCs w:val="18"/>
          <w:color w:val="auto"/>
        </w:rPr>
        <w:t>6LPLODUO\</w:t>
      </w:r>
      <w:r>
        <w:rPr>
          <w:rFonts w:ascii="PMingLiU" w:cs="PMingLiU" w:eastAsia="PMingLiU" w:hAnsi="PMingLiU"/>
          <w:sz w:val="18"/>
          <w:szCs w:val="18"/>
          <w:color w:val="auto"/>
        </w:rPr>
        <w:t/>
      </w:r>
      <w:r>
        <w:rPr>
          <w:rFonts w:ascii="Arial" w:cs="Arial" w:eastAsia="Arial" w:hAnsi="Arial"/>
          <w:sz w:val="18"/>
          <w:szCs w:val="18"/>
          <w:color w:val="auto"/>
        </w:rPr>
        <w:t>LQ</w:t>
      </w:r>
      <w:r>
        <w:rPr>
          <w:rFonts w:ascii="PMingLiU" w:cs="PMingLiU" w:eastAsia="PMingLiU" w:hAnsi="PMingLiU"/>
          <w:sz w:val="18"/>
          <w:szCs w:val="18"/>
          <w:color w:val="auto"/>
        </w:rPr>
        <w:t/>
      </w:r>
      <w:r>
        <w:rPr>
          <w:rFonts w:ascii="Arial" w:cs="Arial" w:eastAsia="Arial" w:hAnsi="Arial"/>
          <w:sz w:val="18"/>
          <w:szCs w:val="18"/>
          <w:color w:val="auto"/>
        </w:rPr>
        <w:t>6HJPHQW</w:t>
      </w:r>
      <w:r>
        <w:rPr>
          <w:rFonts w:ascii="PMingLiU" w:cs="PMingLiU" w:eastAsia="PMingLiU" w:hAnsi="PMingLiU"/>
          <w:sz w:val="18"/>
          <w:szCs w:val="18"/>
          <w:color w:val="auto"/>
        </w:rPr>
        <w:t/>
      </w:r>
      <w:r>
        <w:rPr>
          <w:rFonts w:ascii="Arial" w:cs="Arial" w:eastAsia="Arial" w:hAnsi="Arial"/>
          <w:sz w:val="18"/>
          <w:szCs w:val="18"/>
          <w:color w:val="auto"/>
        </w:rPr>
        <w:t>ZH</w:t>
      </w:r>
      <w:r>
        <w:rPr>
          <w:rFonts w:ascii="PMingLiU" w:cs="PMingLiU" w:eastAsia="PMingLiU" w:hAnsi="PMingLiU"/>
          <w:sz w:val="18"/>
          <w:szCs w:val="18"/>
          <w:color w:val="auto"/>
        </w:rPr>
        <w:t/>
      </w:r>
      <w:r>
        <w:rPr>
          <w:rFonts w:ascii="Arial" w:cs="Arial" w:eastAsia="Arial" w:hAnsi="Arial"/>
          <w:sz w:val="18"/>
          <w:szCs w:val="18"/>
          <w:color w:val="auto"/>
        </w:rPr>
        <w:t>KDYH</w:t>
      </w:r>
      <w:r>
        <w:rPr>
          <w:rFonts w:ascii="PMingLiU" w:cs="PMingLiU" w:eastAsia="PMingLiU" w:hAnsi="PMingLiU"/>
          <w:sz w:val="18"/>
          <w:szCs w:val="18"/>
          <w:color w:val="auto"/>
        </w:rPr>
        <w:t/>
      </w:r>
      <w:r>
        <w:rPr>
          <w:rFonts w:ascii="Arial" w:cs="Arial" w:eastAsia="Arial" w:hAnsi="Arial"/>
          <w:sz w:val="18"/>
          <w:szCs w:val="18"/>
          <w:color w:val="auto"/>
        </w:rPr>
        <w:t>QDUURZHG</w:t>
      </w:r>
      <w:r>
        <w:rPr>
          <w:rFonts w:ascii="PMingLiU" w:cs="PMingLiU" w:eastAsia="PMingLiU" w:hAnsi="PMingLiU"/>
          <w:sz w:val="18"/>
          <w:szCs w:val="18"/>
          <w:color w:val="auto"/>
        </w:rPr>
        <w:t/>
      </w:r>
      <w:r>
        <w:rPr>
          <w:rFonts w:ascii="Arial" w:cs="Arial" w:eastAsia="Arial" w:hAnsi="Arial"/>
          <w:sz w:val="18"/>
          <w:szCs w:val="18"/>
          <w:color w:val="auto"/>
        </w:rPr>
        <w:t>WKH</w:t>
      </w:r>
      <w:r>
        <w:rPr>
          <w:rFonts w:ascii="PMingLiU" w:cs="PMingLiU" w:eastAsia="PMingLiU" w:hAnsi="PMingLiU"/>
          <w:sz w:val="18"/>
          <w:szCs w:val="18"/>
          <w:color w:val="auto"/>
        </w:rPr>
        <w:t/>
      </w:r>
      <w:r>
        <w:rPr>
          <w:rFonts w:ascii="Arial" w:cs="Arial" w:eastAsia="Arial" w:hAnsi="Arial"/>
          <w:sz w:val="18"/>
          <w:szCs w:val="18"/>
          <w:color w:val="auto"/>
        </w:rPr>
        <w:t xml:space="preserve"> IRFXV</w:t>
      </w:r>
      <w:r>
        <w:rPr>
          <w:rFonts w:ascii="PMingLiU" w:cs="PMingLiU" w:eastAsia="PMingLiU" w:hAnsi="PMingLiU"/>
          <w:sz w:val="18"/>
          <w:szCs w:val="18"/>
          <w:color w:val="auto"/>
        </w:rPr>
        <w:t/>
      </w:r>
      <w:r>
        <w:rPr>
          <w:rFonts w:ascii="Arial" w:cs="Arial" w:eastAsia="Arial" w:hAnsi="Arial"/>
          <w:sz w:val="18"/>
          <w:szCs w:val="18"/>
          <w:color w:val="auto"/>
        </w:rPr>
        <w:t>LQ</w:t>
      </w:r>
      <w:r>
        <w:rPr>
          <w:rFonts w:ascii="PMingLiU" w:cs="PMingLiU" w:eastAsia="PMingLiU" w:hAnsi="PMingLiU"/>
          <w:sz w:val="18"/>
          <w:szCs w:val="18"/>
          <w:color w:val="auto"/>
        </w:rPr>
        <w:t/>
      </w:r>
      <w:r>
        <w:rPr>
          <w:rFonts w:ascii="Arial" w:cs="Arial" w:eastAsia="Arial" w:hAnsi="Arial"/>
          <w:sz w:val="18"/>
          <w:szCs w:val="18"/>
          <w:color w:val="auto"/>
        </w:rPr>
        <w:t>5 '</w:t>
      </w:r>
      <w:r>
        <w:rPr>
          <w:rFonts w:ascii="PMingLiU" w:cs="PMingLiU" w:eastAsia="PMingLiU" w:hAnsi="PMingLiU"/>
          <w:sz w:val="18"/>
          <w:szCs w:val="18"/>
          <w:color w:val="auto"/>
        </w:rPr>
        <w:t/>
      </w:r>
      <w:r>
        <w:rPr>
          <w:rFonts w:ascii="Arial" w:cs="Arial" w:eastAsia="Arial" w:hAnsi="Arial"/>
          <w:sz w:val="18"/>
          <w:szCs w:val="18"/>
          <w:color w:val="auto"/>
        </w:rPr>
        <w:t>WR</w:t>
      </w:r>
      <w:r>
        <w:rPr>
          <w:rFonts w:ascii="PMingLiU" w:cs="PMingLiU" w:eastAsia="PMingLiU" w:hAnsi="PMingLiU"/>
          <w:sz w:val="18"/>
          <w:szCs w:val="18"/>
          <w:color w:val="auto"/>
        </w:rPr>
        <w:t/>
      </w:r>
      <w:r>
        <w:rPr>
          <w:rFonts w:ascii="Arial" w:cs="Arial" w:eastAsia="Arial" w:hAnsi="Arial"/>
          <w:sz w:val="18"/>
          <w:szCs w:val="18"/>
          <w:color w:val="auto"/>
        </w:rPr>
        <w:t>WKUHH</w:t>
      </w:r>
      <w:r>
        <w:rPr>
          <w:rFonts w:ascii="PMingLiU" w:cs="PMingLiU" w:eastAsia="PMingLiU" w:hAnsi="PMingLiU"/>
          <w:sz w:val="18"/>
          <w:szCs w:val="18"/>
          <w:color w:val="auto"/>
        </w:rPr>
        <w:t/>
      </w:r>
      <w:r>
        <w:rPr>
          <w:rFonts w:ascii="Arial" w:cs="Arial" w:eastAsia="Arial" w:hAnsi="Arial"/>
          <w:sz w:val="18"/>
          <w:szCs w:val="18"/>
          <w:color w:val="auto"/>
        </w:rPr>
        <w:t>FRUH</w:t>
      </w:r>
      <w:r>
        <w:rPr>
          <w:rFonts w:ascii="PMingLiU" w:cs="PMingLiU" w:eastAsia="PMingLiU" w:hAnsi="PMingLiU"/>
          <w:sz w:val="18"/>
          <w:szCs w:val="18"/>
          <w:color w:val="auto"/>
        </w:rPr>
        <w:t/>
      </w:r>
      <w:r>
        <w:rPr>
          <w:rFonts w:ascii="Arial" w:cs="Arial" w:eastAsia="Arial" w:hAnsi="Arial"/>
          <w:sz w:val="18"/>
          <w:szCs w:val="18"/>
          <w:color w:val="auto"/>
        </w:rPr>
        <w:t>GHOLYHUDEOHV</w:t>
      </w:r>
      <w:r>
        <w:rPr>
          <w:rFonts w:ascii="PMingLiU" w:cs="PMingLiU" w:eastAsia="PMingLiU" w:hAnsi="PMingLiU"/>
          <w:sz w:val="18"/>
          <w:szCs w:val="18"/>
          <w:color w:val="auto"/>
        </w:rPr>
        <w:t/>
      </w:r>
      <w:r>
        <w:rPr>
          <w:rFonts w:ascii="Arial" w:cs="Arial" w:eastAsia="Arial" w:hAnsi="Arial"/>
          <w:sz w:val="18"/>
          <w:szCs w:val="18"/>
          <w:color w:val="auto"/>
        </w:rPr>
        <w:t>IRU</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PMingLiU" w:cs="PMingLiU" w:eastAsia="PMingLiU" w:hAnsi="PMingLiU"/>
          <w:sz w:val="18"/>
          <w:szCs w:val="18"/>
          <w:color w:val="auto"/>
        </w:rPr>
        <w:t/>
      </w:r>
      <w:r>
        <w:rPr>
          <w:rFonts w:ascii="Arial" w:cs="Arial" w:eastAsia="Arial" w:hAnsi="Arial"/>
          <w:sz w:val="18"/>
          <w:szCs w:val="18"/>
          <w:color w:val="auto"/>
        </w:rPr>
        <w:t>)LUVW</w:t>
      </w:r>
      <w:r>
        <w:rPr>
          <w:rFonts w:ascii="PMingLiU" w:cs="PMingLiU" w:eastAsia="PMingLiU" w:hAnsi="PMingLiU"/>
          <w:sz w:val="18"/>
          <w:szCs w:val="18"/>
          <w:color w:val="auto"/>
        </w:rPr>
        <w:t/>
      </w:r>
      <w:r>
        <w:rPr>
          <w:rFonts w:ascii="Arial" w:cs="Arial" w:eastAsia="Arial" w:hAnsi="Arial"/>
          <w:sz w:val="18"/>
          <w:szCs w:val="18"/>
          <w:color w:val="auto"/>
        </w:rPr>
        <w:t>ZH</w:t>
      </w:r>
      <w:r>
        <w:rPr>
          <w:rFonts w:ascii="PMingLiU" w:cs="PMingLiU" w:eastAsia="PMingLiU" w:hAnsi="PMingLiU"/>
          <w:sz w:val="18"/>
          <w:szCs w:val="18"/>
          <w:color w:val="auto"/>
        </w:rPr>
        <w:t/>
      </w:r>
      <w:r>
        <w:rPr>
          <w:rFonts w:ascii="Arial" w:cs="Arial" w:eastAsia="Arial" w:hAnsi="Arial"/>
          <w:sz w:val="18"/>
          <w:szCs w:val="18"/>
          <w:color w:val="auto"/>
        </w:rPr>
        <w:t>ZLOO</w:t>
      </w:r>
      <w:r>
        <w:rPr>
          <w:rFonts w:ascii="PMingLiU" w:cs="PMingLiU" w:eastAsia="PMingLiU" w:hAnsi="PMingLiU"/>
          <w:sz w:val="18"/>
          <w:szCs w:val="18"/>
          <w:color w:val="auto"/>
        </w:rPr>
        <w:t/>
      </w:r>
      <w:r>
        <w:rPr>
          <w:rFonts w:ascii="Arial" w:cs="Arial" w:eastAsia="Arial" w:hAnsi="Arial"/>
          <w:sz w:val="18"/>
          <w:szCs w:val="18"/>
          <w:color w:val="auto"/>
        </w:rPr>
        <w:t>GHOLYHU</w:t>
      </w:r>
      <w:r>
        <w:rPr>
          <w:rFonts w:ascii="PMingLiU" w:cs="PMingLiU" w:eastAsia="PMingLiU" w:hAnsi="PMingLiU"/>
          <w:sz w:val="18"/>
          <w:szCs w:val="18"/>
          <w:color w:val="auto"/>
        </w:rPr>
        <w:t/>
      </w:r>
      <w:r>
        <w:rPr>
          <w:rFonts w:ascii="Arial" w:cs="Arial" w:eastAsia="Arial" w:hAnsi="Arial"/>
          <w:sz w:val="18"/>
          <w:szCs w:val="18"/>
          <w:color w:val="auto"/>
        </w:rPr>
        <w:t>GDWD</w:t>
      </w:r>
      <w:r>
        <w:rPr>
          <w:rFonts w:ascii="PMingLiU" w:cs="PMingLiU" w:eastAsia="PMingLiU" w:hAnsi="PMingLiU"/>
          <w:sz w:val="18"/>
          <w:szCs w:val="18"/>
          <w:color w:val="auto"/>
        </w:rPr>
        <w:t/>
      </w:r>
      <w:r>
        <w:rPr>
          <w:rFonts w:ascii="Arial" w:cs="Arial" w:eastAsia="Arial" w:hAnsi="Arial"/>
          <w:sz w:val="18"/>
          <w:szCs w:val="18"/>
          <w:color w:val="auto"/>
        </w:rPr>
        <w:t>ZDUHKRXVH</w:t>
      </w:r>
      <w:r>
        <w:rPr>
          <w:rFonts w:ascii="PMingLiU" w:cs="PMingLiU" w:eastAsia="PMingLiU" w:hAnsi="PMingLiU"/>
          <w:sz w:val="18"/>
          <w:szCs w:val="18"/>
          <w:color w:val="auto"/>
        </w:rPr>
        <w:t/>
      </w:r>
    </w:p>
    <w:p>
      <w:pPr>
        <w:spacing w:after="0" w:line="2" w:lineRule="exact"/>
        <w:rPr>
          <w:sz w:val="20"/>
          <w:szCs w:val="20"/>
          <w:color w:val="auto"/>
        </w:rPr>
      </w:pPr>
    </w:p>
    <w:p>
      <w:pPr>
        <w:ind w:right="100"/>
        <w:spacing w:after="0" w:line="305" w:lineRule="exact"/>
        <w:rPr>
          <w:sz w:val="20"/>
          <w:szCs w:val="20"/>
          <w:color w:val="auto"/>
        </w:rPr>
      </w:pPr>
      <w:r>
        <w:rPr>
          <w:rFonts w:ascii="Arial" w:cs="Arial" w:eastAsia="Arial" w:hAnsi="Arial"/>
          <w:sz w:val="16"/>
          <w:szCs w:val="16"/>
          <w:color w:val="auto"/>
        </w:rPr>
        <w:t>LQWHURSHUDELOLW\</w:t>
      </w:r>
      <w:r>
        <w:rPr>
          <w:rFonts w:ascii="PMingLiU" w:cs="PMingLiU" w:eastAsia="PMingLiU" w:hAnsi="PMingLiU"/>
          <w:sz w:val="16"/>
          <w:szCs w:val="16"/>
          <w:color w:val="auto"/>
        </w:rPr>
        <w:t/>
      </w:r>
      <w:r>
        <w:rPr>
          <w:rFonts w:ascii="Arial" w:cs="Arial" w:eastAsia="Arial" w:hAnsi="Arial"/>
          <w:sz w:val="16"/>
          <w:szCs w:val="16"/>
          <w:color w:val="auto"/>
        </w:rPr>
        <w:t>VR</w:t>
      </w:r>
      <w:r>
        <w:rPr>
          <w:rFonts w:ascii="PMingLiU" w:cs="PMingLiU" w:eastAsia="PMingLiU" w:hAnsi="PMingLiU"/>
          <w:sz w:val="16"/>
          <w:szCs w:val="16"/>
          <w:color w:val="auto"/>
        </w:rPr>
        <w:t/>
      </w:r>
      <w:r>
        <w:rPr>
          <w:rFonts w:ascii="Arial" w:cs="Arial" w:eastAsia="Arial" w:hAnsi="Arial"/>
          <w:sz w:val="16"/>
          <w:szCs w:val="16"/>
          <w:color w:val="auto"/>
        </w:rPr>
        <w:t>FXVWRPHUV</w:t>
      </w:r>
      <w:r>
        <w:rPr>
          <w:rFonts w:ascii="PMingLiU" w:cs="PMingLiU" w:eastAsia="PMingLiU" w:hAnsi="PMingLiU"/>
          <w:sz w:val="16"/>
          <w:szCs w:val="16"/>
          <w:color w:val="auto"/>
        </w:rPr>
        <w:t/>
      </w:r>
      <w:r>
        <w:rPr>
          <w:rFonts w:ascii="Arial" w:cs="Arial" w:eastAsia="Arial" w:hAnsi="Arial"/>
          <w:sz w:val="16"/>
          <w:szCs w:val="16"/>
          <w:color w:val="auto"/>
        </w:rPr>
        <w:t>FDQ</w:t>
      </w:r>
      <w:r>
        <w:rPr>
          <w:rFonts w:ascii="PMingLiU" w:cs="PMingLiU" w:eastAsia="PMingLiU" w:hAnsi="PMingLiU"/>
          <w:sz w:val="16"/>
          <w:szCs w:val="16"/>
          <w:color w:val="auto"/>
        </w:rPr>
        <w:t/>
      </w:r>
      <w:r>
        <w:rPr>
          <w:rFonts w:ascii="Arial" w:cs="Arial" w:eastAsia="Arial" w:hAnsi="Arial"/>
          <w:sz w:val="16"/>
          <w:szCs w:val="16"/>
          <w:color w:val="auto"/>
        </w:rPr>
        <w:t>XQORFN</w:t>
      </w:r>
      <w:r>
        <w:rPr>
          <w:rFonts w:ascii="PMingLiU" w:cs="PMingLiU" w:eastAsia="PMingLiU" w:hAnsi="PMingLiU"/>
          <w:sz w:val="16"/>
          <w:szCs w:val="16"/>
          <w:color w:val="auto"/>
        </w:rPr>
        <w:t/>
      </w:r>
      <w:r>
        <w:rPr>
          <w:rFonts w:ascii="Arial" w:cs="Arial" w:eastAsia="Arial" w:hAnsi="Arial"/>
          <w:sz w:val="16"/>
          <w:szCs w:val="16"/>
          <w:color w:val="auto"/>
        </w:rPr>
        <w:t>WKH</w:t>
      </w:r>
      <w:r>
        <w:rPr>
          <w:rFonts w:ascii="PMingLiU" w:cs="PMingLiU" w:eastAsia="PMingLiU" w:hAnsi="PMingLiU"/>
          <w:sz w:val="16"/>
          <w:szCs w:val="16"/>
          <w:color w:val="auto"/>
        </w:rPr>
        <w:t/>
      </w:r>
      <w:r>
        <w:rPr>
          <w:rFonts w:ascii="Arial" w:cs="Arial" w:eastAsia="Arial" w:hAnsi="Arial"/>
          <w:sz w:val="16"/>
          <w:szCs w:val="16"/>
          <w:color w:val="auto"/>
        </w:rPr>
        <w:t xml:space="preserve"> GDWD</w:t>
      </w:r>
      <w:r>
        <w:rPr>
          <w:rFonts w:ascii="PMingLiU" w:cs="PMingLiU" w:eastAsia="PMingLiU" w:hAnsi="PMingLiU"/>
          <w:sz w:val="16"/>
          <w:szCs w:val="16"/>
          <w:color w:val="auto"/>
        </w:rPr>
        <w:t/>
      </w:r>
      <w:r>
        <w:rPr>
          <w:rFonts w:ascii="Arial" w:cs="Arial" w:eastAsia="Arial" w:hAnsi="Arial"/>
          <w:sz w:val="16"/>
          <w:szCs w:val="16"/>
          <w:color w:val="auto"/>
        </w:rPr>
        <w:t>LQ</w:t>
      </w:r>
      <w:r>
        <w:rPr>
          <w:rFonts w:ascii="PMingLiU" w:cs="PMingLiU" w:eastAsia="PMingLiU" w:hAnsi="PMingLiU"/>
          <w:sz w:val="16"/>
          <w:szCs w:val="16"/>
          <w:color w:val="auto"/>
        </w:rPr>
        <w:t/>
      </w:r>
      <w:r>
        <w:rPr>
          <w:rFonts w:ascii="Arial" w:cs="Arial" w:eastAsia="Arial" w:hAnsi="Arial"/>
          <w:sz w:val="16"/>
          <w:szCs w:val="16"/>
          <w:color w:val="auto"/>
        </w:rPr>
        <w:t>WKH</w:t>
      </w:r>
      <w:r>
        <w:rPr>
          <w:rFonts w:ascii="PMingLiU" w:cs="PMingLiU" w:eastAsia="PMingLiU" w:hAnsi="PMingLiU"/>
          <w:sz w:val="16"/>
          <w:szCs w:val="16"/>
          <w:color w:val="auto"/>
        </w:rPr>
        <w:t/>
      </w:r>
      <w:r>
        <w:rPr>
          <w:rFonts w:ascii="Arial" w:cs="Arial" w:eastAsia="Arial" w:hAnsi="Arial"/>
          <w:sz w:val="16"/>
          <w:szCs w:val="16"/>
          <w:color w:val="auto"/>
        </w:rPr>
        <w:t>ZDUHKRXVH</w:t>
      </w:r>
      <w:r>
        <w:rPr>
          <w:rFonts w:ascii="PMingLiU" w:cs="PMingLiU" w:eastAsia="PMingLiU" w:hAnsi="PMingLiU"/>
          <w:sz w:val="16"/>
          <w:szCs w:val="16"/>
          <w:color w:val="auto"/>
        </w:rPr>
        <w:t/>
      </w:r>
      <w:r>
        <w:rPr>
          <w:rFonts w:ascii="Arial" w:cs="Arial" w:eastAsia="Arial" w:hAnsi="Arial"/>
          <w:sz w:val="16"/>
          <w:szCs w:val="16"/>
          <w:color w:val="auto"/>
        </w:rPr>
        <w:t>FRPELQH</w:t>
      </w:r>
      <w:r>
        <w:rPr>
          <w:rFonts w:ascii="PMingLiU" w:cs="PMingLiU" w:eastAsia="PMingLiU" w:hAnsi="PMingLiU"/>
          <w:sz w:val="16"/>
          <w:szCs w:val="16"/>
          <w:color w:val="auto"/>
        </w:rPr>
        <w:t/>
      </w:r>
      <w:r>
        <w:rPr>
          <w:rFonts w:ascii="Arial" w:cs="Arial" w:eastAsia="Arial" w:hAnsi="Arial"/>
          <w:sz w:val="16"/>
          <w:szCs w:val="16"/>
          <w:color w:val="auto"/>
        </w:rPr>
        <w:t>LW</w:t>
      </w:r>
      <w:r>
        <w:rPr>
          <w:rFonts w:ascii="PMingLiU" w:cs="PMingLiU" w:eastAsia="PMingLiU" w:hAnsi="PMingLiU"/>
          <w:sz w:val="16"/>
          <w:szCs w:val="16"/>
          <w:color w:val="auto"/>
        </w:rPr>
        <w:t/>
      </w:r>
      <w:r>
        <w:rPr>
          <w:rFonts w:ascii="Arial" w:cs="Arial" w:eastAsia="Arial" w:hAnsi="Arial"/>
          <w:sz w:val="16"/>
          <w:szCs w:val="16"/>
          <w:color w:val="auto"/>
        </w:rPr>
        <w:t>ZLWK</w:t>
      </w:r>
      <w:r>
        <w:rPr>
          <w:rFonts w:ascii="PMingLiU" w:cs="PMingLiU" w:eastAsia="PMingLiU" w:hAnsi="PMingLiU"/>
          <w:sz w:val="16"/>
          <w:szCs w:val="16"/>
          <w:color w:val="auto"/>
        </w:rPr>
        <w:t/>
      </w:r>
      <w:r>
        <w:rPr>
          <w:rFonts w:ascii="Arial" w:cs="Arial" w:eastAsia="Arial" w:hAnsi="Arial"/>
          <w:sz w:val="16"/>
          <w:szCs w:val="16"/>
          <w:color w:val="auto"/>
        </w:rPr>
        <w:t xml:space="preserve"> 6HJPHQW</w:t>
      </w:r>
      <w:r>
        <w:rPr>
          <w:rFonts w:ascii="PMingLiU" w:cs="PMingLiU" w:eastAsia="PMingLiU" w:hAnsi="PMingLiU"/>
          <w:sz w:val="16"/>
          <w:szCs w:val="16"/>
          <w:color w:val="auto"/>
        </w:rPr>
        <w:t/>
      </w:r>
      <w:r>
        <w:rPr>
          <w:rFonts w:ascii="Arial" w:cs="Arial" w:eastAsia="Arial" w:hAnsi="Arial"/>
          <w:sz w:val="16"/>
          <w:szCs w:val="16"/>
          <w:color w:val="auto"/>
        </w:rPr>
        <w:t>DQG</w:t>
      </w:r>
      <w:r>
        <w:rPr>
          <w:rFonts w:ascii="PMingLiU" w:cs="PMingLiU" w:eastAsia="PMingLiU" w:hAnsi="PMingLiU"/>
          <w:sz w:val="16"/>
          <w:szCs w:val="16"/>
          <w:color w:val="auto"/>
        </w:rPr>
        <w:t/>
      </w:r>
      <w:r>
        <w:rPr>
          <w:rFonts w:ascii="Arial" w:cs="Arial" w:eastAsia="Arial" w:hAnsi="Arial"/>
          <w:sz w:val="16"/>
          <w:szCs w:val="16"/>
          <w:color w:val="auto"/>
        </w:rPr>
        <w:t>XOWLPDWHO\</w:t>
      </w:r>
      <w:r>
        <w:rPr>
          <w:rFonts w:ascii="PMingLiU" w:cs="PMingLiU" w:eastAsia="PMingLiU" w:hAnsi="PMingLiU"/>
          <w:sz w:val="16"/>
          <w:szCs w:val="16"/>
          <w:color w:val="auto"/>
        </w:rPr>
        <w:t/>
      </w:r>
      <w:r>
        <w:rPr>
          <w:rFonts w:ascii="Arial" w:cs="Arial" w:eastAsia="Arial" w:hAnsi="Arial"/>
          <w:sz w:val="16"/>
          <w:szCs w:val="16"/>
          <w:color w:val="auto"/>
        </w:rPr>
        <w:t>DFFHOHUDWH</w:t>
      </w:r>
      <w:r>
        <w:rPr>
          <w:rFonts w:ascii="PMingLiU" w:cs="PMingLiU" w:eastAsia="PMingLiU" w:hAnsi="PMingLiU"/>
          <w:sz w:val="16"/>
          <w:szCs w:val="16"/>
          <w:color w:val="auto"/>
        </w:rPr>
        <w:t/>
      </w:r>
      <w:r>
        <w:rPr>
          <w:rFonts w:ascii="Arial" w:cs="Arial" w:eastAsia="Arial" w:hAnsi="Arial"/>
          <w:sz w:val="16"/>
          <w:szCs w:val="16"/>
          <w:color w:val="auto"/>
        </w:rPr>
        <w:t>DFWLYDWLRQ</w:t>
      </w:r>
      <w:r>
        <w:rPr>
          <w:rFonts w:ascii="PMingLiU" w:cs="PMingLiU" w:eastAsia="PMingLiU" w:hAnsi="PMingLiU"/>
          <w:sz w:val="16"/>
          <w:szCs w:val="16"/>
          <w:color w:val="auto"/>
        </w:rPr>
        <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right="140"/>
        <w:spacing w:after="0" w:line="305" w:lineRule="exact"/>
        <w:rPr>
          <w:sz w:val="20"/>
          <w:szCs w:val="20"/>
          <w:color w:val="auto"/>
        </w:rPr>
      </w:pPr>
      <w:r>
        <w:rPr>
          <w:rFonts w:ascii="Arial" w:cs="Arial" w:eastAsia="Arial" w:hAnsi="Arial"/>
          <w:sz w:val="17"/>
          <w:szCs w:val="17"/>
          <w:color w:val="auto"/>
        </w:rPr>
        <w:t>6HFRQG</w:t>
      </w:r>
      <w:r>
        <w:rPr>
          <w:rFonts w:ascii="PMingLiU" w:cs="PMingLiU" w:eastAsia="PMingLiU" w:hAnsi="PMingLiU"/>
          <w:sz w:val="17"/>
          <w:szCs w:val="17"/>
          <w:color w:val="auto"/>
        </w:rPr>
        <w:t/>
      </w:r>
      <w:r>
        <w:rPr>
          <w:rFonts w:ascii="Arial" w:cs="Arial" w:eastAsia="Arial" w:hAnsi="Arial"/>
          <w:sz w:val="17"/>
          <w:szCs w:val="17"/>
          <w:color w:val="auto"/>
        </w:rPr>
        <w:t>ZH</w:t>
      </w:r>
      <w:r>
        <w:rPr>
          <w:rFonts w:ascii="PMingLiU" w:cs="PMingLiU" w:eastAsia="PMingLiU" w:hAnsi="PMingLiU"/>
          <w:sz w:val="17"/>
          <w:szCs w:val="17"/>
          <w:color w:val="auto"/>
        </w:rPr>
        <w:t/>
      </w:r>
      <w:r>
        <w:rPr>
          <w:rFonts w:ascii="Arial" w:cs="Arial" w:eastAsia="Arial" w:hAnsi="Arial"/>
          <w:sz w:val="17"/>
          <w:szCs w:val="17"/>
          <w:color w:val="auto"/>
        </w:rPr>
        <w:t>ZLOO</w:t>
      </w:r>
      <w:r>
        <w:rPr>
          <w:rFonts w:ascii="PMingLiU" w:cs="PMingLiU" w:eastAsia="PMingLiU" w:hAnsi="PMingLiU"/>
          <w:sz w:val="17"/>
          <w:szCs w:val="17"/>
          <w:color w:val="auto"/>
        </w:rPr>
        <w:t/>
      </w:r>
      <w:r>
        <w:rPr>
          <w:rFonts w:ascii="Arial" w:cs="Arial" w:eastAsia="Arial" w:hAnsi="Arial"/>
          <w:sz w:val="17"/>
          <w:szCs w:val="17"/>
          <w:color w:val="auto"/>
        </w:rPr>
        <w:t>FDSLWDOL]H</w:t>
      </w:r>
      <w:r>
        <w:rPr>
          <w:rFonts w:ascii="PMingLiU" w:cs="PMingLiU" w:eastAsia="PMingLiU" w:hAnsi="PMingLiU"/>
          <w:sz w:val="17"/>
          <w:szCs w:val="17"/>
          <w:color w:val="auto"/>
        </w:rPr>
        <w:t/>
      </w:r>
      <w:r>
        <w:rPr>
          <w:rFonts w:ascii="Arial" w:cs="Arial" w:eastAsia="Arial" w:hAnsi="Arial"/>
          <w:sz w:val="17"/>
          <w:szCs w:val="17"/>
          <w:color w:val="auto"/>
        </w:rPr>
        <w:t>RQ</w:t>
      </w:r>
      <w:r>
        <w:rPr>
          <w:rFonts w:ascii="PMingLiU" w:cs="PMingLiU" w:eastAsia="PMingLiU" w:hAnsi="PMingLiU"/>
          <w:sz w:val="17"/>
          <w:szCs w:val="17"/>
          <w:color w:val="auto"/>
        </w:rPr>
        <w:t/>
      </w:r>
      <w:r>
        <w:rPr>
          <w:rFonts w:ascii="Arial" w:cs="Arial" w:eastAsia="Arial" w:hAnsi="Arial"/>
          <w:sz w:val="17"/>
          <w:szCs w:val="17"/>
          <w:color w:val="auto"/>
        </w:rPr>
        <w:t>RXU</w:t>
      </w:r>
      <w:r>
        <w:rPr>
          <w:rFonts w:ascii="PMingLiU" w:cs="PMingLiU" w:eastAsia="PMingLiU" w:hAnsi="PMingLiU"/>
          <w:sz w:val="17"/>
          <w:szCs w:val="17"/>
          <w:color w:val="auto"/>
        </w:rPr>
        <w:t/>
      </w:r>
      <w:r>
        <w:rPr>
          <w:rFonts w:ascii="Arial" w:cs="Arial" w:eastAsia="Arial" w:hAnsi="Arial"/>
          <w:sz w:val="17"/>
          <w:szCs w:val="17"/>
          <w:color w:val="auto"/>
        </w:rPr>
        <w:t>PRPHQWXP</w:t>
      </w:r>
      <w:r>
        <w:rPr>
          <w:rFonts w:ascii="PMingLiU" w:cs="PMingLiU" w:eastAsia="PMingLiU" w:hAnsi="PMingLiU"/>
          <w:sz w:val="17"/>
          <w:szCs w:val="17"/>
          <w:color w:val="auto"/>
        </w:rPr>
        <w:t/>
      </w:r>
      <w:r>
        <w:rPr>
          <w:rFonts w:ascii="Arial" w:cs="Arial" w:eastAsia="Arial" w:hAnsi="Arial"/>
          <w:sz w:val="17"/>
          <w:szCs w:val="17"/>
          <w:color w:val="auto"/>
        </w:rPr>
        <w:t xml:space="preserve"> ZLWK</w:t>
      </w:r>
      <w:r>
        <w:rPr>
          <w:rFonts w:ascii="PMingLiU" w:cs="PMingLiU" w:eastAsia="PMingLiU" w:hAnsi="PMingLiU"/>
          <w:sz w:val="17"/>
          <w:szCs w:val="17"/>
          <w:color w:val="auto"/>
        </w:rPr>
        <w:t/>
      </w:r>
      <w:r>
        <w:rPr>
          <w:rFonts w:ascii="Arial" w:cs="Arial" w:eastAsia="Arial" w:hAnsi="Arial"/>
          <w:sz w:val="17"/>
          <w:szCs w:val="17"/>
          <w:color w:val="auto"/>
        </w:rPr>
        <w:t>&amp;XVWRPHU$Ζ</w:t>
      </w:r>
      <w:r>
        <w:rPr>
          <w:rFonts w:ascii="PMingLiU" w:cs="PMingLiU" w:eastAsia="PMingLiU" w:hAnsi="PMingLiU"/>
          <w:sz w:val="17"/>
          <w:szCs w:val="17"/>
          <w:color w:val="auto"/>
        </w:rPr>
        <w:t/>
      </w:r>
      <w:r>
        <w:rPr>
          <w:rFonts w:ascii="Arial" w:cs="Arial" w:eastAsia="Arial" w:hAnsi="Arial"/>
          <w:sz w:val="17"/>
          <w:szCs w:val="17"/>
          <w:color w:val="auto"/>
        </w:rPr>
        <w:t>E\</w:t>
      </w:r>
      <w:r>
        <w:rPr>
          <w:rFonts w:ascii="PMingLiU" w:cs="PMingLiU" w:eastAsia="PMingLiU" w:hAnsi="PMingLiU"/>
          <w:sz w:val="17"/>
          <w:szCs w:val="17"/>
          <w:color w:val="auto"/>
        </w:rPr>
        <w:t/>
      </w:r>
      <w:r>
        <w:rPr>
          <w:rFonts w:ascii="Arial" w:cs="Arial" w:eastAsia="Arial" w:hAnsi="Arial"/>
          <w:sz w:val="17"/>
          <w:szCs w:val="17"/>
          <w:color w:val="auto"/>
        </w:rPr>
        <w:t>GHOLYHULQJ</w:t>
      </w:r>
      <w:r>
        <w:rPr>
          <w:rFonts w:ascii="PMingLiU" w:cs="PMingLiU" w:eastAsia="PMingLiU" w:hAnsi="PMingLiU"/>
          <w:sz w:val="17"/>
          <w:szCs w:val="17"/>
          <w:color w:val="auto"/>
        </w:rPr>
        <w:t/>
      </w:r>
      <w:r>
        <w:rPr>
          <w:rFonts w:ascii="Arial" w:cs="Arial" w:eastAsia="Arial" w:hAnsi="Arial"/>
          <w:sz w:val="17"/>
          <w:szCs w:val="17"/>
          <w:color w:val="auto"/>
        </w:rPr>
        <w:t>JUHDW</w:t>
      </w:r>
      <w:r>
        <w:rPr>
          <w:rFonts w:ascii="PMingLiU" w:cs="PMingLiU" w:eastAsia="PMingLiU" w:hAnsi="PMingLiU"/>
          <w:sz w:val="17"/>
          <w:szCs w:val="17"/>
          <w:color w:val="auto"/>
        </w:rPr>
        <w:t/>
      </w:r>
      <w:r>
        <w:rPr>
          <w:rFonts w:ascii="Arial" w:cs="Arial" w:eastAsia="Arial" w:hAnsi="Arial"/>
          <w:sz w:val="17"/>
          <w:szCs w:val="17"/>
          <w:color w:val="auto"/>
        </w:rPr>
        <w:t>UHVXOWV</w:t>
      </w:r>
      <w:r>
        <w:rPr>
          <w:rFonts w:ascii="PMingLiU" w:cs="PMingLiU" w:eastAsia="PMingLiU" w:hAnsi="PMingLiU"/>
          <w:sz w:val="17"/>
          <w:szCs w:val="17"/>
          <w:color w:val="auto"/>
        </w:rPr>
        <w:t/>
      </w:r>
      <w:r>
        <w:rPr>
          <w:rFonts w:ascii="Arial" w:cs="Arial" w:eastAsia="Arial" w:hAnsi="Arial"/>
          <w:sz w:val="17"/>
          <w:szCs w:val="17"/>
          <w:color w:val="auto"/>
        </w:rPr>
        <w:t>WR</w:t>
      </w:r>
      <w:r>
        <w:rPr>
          <w:rFonts w:ascii="PMingLiU" w:cs="PMingLiU" w:eastAsia="PMingLiU" w:hAnsi="PMingLiU"/>
          <w:sz w:val="17"/>
          <w:szCs w:val="17"/>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3227070</wp:posOffset>
            </wp:positionH>
            <wp:positionV relativeFrom="paragraph">
              <wp:posOffset>-1243965</wp:posOffset>
            </wp:positionV>
            <wp:extent cx="267335" cy="267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335" cy="267335"/>
                    </a:xfrm>
                    <a:prstGeom prst="rect">
                      <a:avLst/>
                    </a:prstGeom>
                    <a:noFill/>
                  </pic:spPr>
                </pic:pic>
              </a:graphicData>
            </a:graphic>
          </wp:anchor>
        </w:drawing>
      </w:r>
    </w:p>
    <w:p>
      <w:pPr>
        <w:spacing w:after="0" w:line="285" w:lineRule="exact"/>
        <w:rPr>
          <w:sz w:val="20"/>
          <w:szCs w:val="20"/>
          <w:color w:val="auto"/>
        </w:rPr>
      </w:pPr>
      <w:r>
        <w:rPr>
          <w:rFonts w:ascii="Arial" w:cs="Arial" w:eastAsia="Arial" w:hAnsi="Arial"/>
          <w:sz w:val="17"/>
          <w:szCs w:val="17"/>
          <w:color w:val="auto"/>
        </w:rPr>
        <w:t>PDUNHWHUV</w:t>
      </w:r>
      <w:r>
        <w:rPr>
          <w:rFonts w:ascii="PMingLiU" w:cs="PMingLiU" w:eastAsia="PMingLiU" w:hAnsi="PMingLiU"/>
          <w:sz w:val="17"/>
          <w:szCs w:val="17"/>
          <w:color w:val="auto"/>
        </w:rPr>
        <w:t/>
      </w:r>
      <w:r>
        <w:rPr>
          <w:rFonts w:ascii="Arial" w:cs="Arial" w:eastAsia="Arial" w:hAnsi="Arial"/>
          <w:sz w:val="17"/>
          <w:szCs w:val="17"/>
          <w:color w:val="auto"/>
        </w:rPr>
        <w:t>ZLWK</w:t>
      </w:r>
      <w:r>
        <w:rPr>
          <w:rFonts w:ascii="PMingLiU" w:cs="PMingLiU" w:eastAsia="PMingLiU" w:hAnsi="PMingLiU"/>
          <w:sz w:val="17"/>
          <w:szCs w:val="17"/>
          <w:color w:val="auto"/>
        </w:rPr>
        <w:t/>
      </w:r>
      <w:r>
        <w:rPr>
          <w:rFonts w:ascii="Arial" w:cs="Arial" w:eastAsia="Arial" w:hAnsi="Arial"/>
          <w:sz w:val="17"/>
          <w:szCs w:val="17"/>
          <w:color w:val="auto"/>
        </w:rPr>
        <w:t>PRUH</w:t>
      </w:r>
      <w:r>
        <w:rPr>
          <w:rFonts w:ascii="PMingLiU" w:cs="PMingLiU" w:eastAsia="PMingLiU" w:hAnsi="PMingLiU"/>
          <w:sz w:val="17"/>
          <w:szCs w:val="17"/>
          <w:color w:val="auto"/>
        </w:rPr>
        <w:t/>
      </w:r>
      <w:r>
        <w:rPr>
          <w:rFonts w:ascii="Arial" w:cs="Arial" w:eastAsia="Arial" w:hAnsi="Arial"/>
          <w:sz w:val="17"/>
          <w:szCs w:val="17"/>
          <w:color w:val="auto"/>
        </w:rPr>
        <w:t>SUHGLFWLRQV</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DXGLHQFH</w:t>
      </w:r>
      <w:r>
        <w:rPr>
          <w:rFonts w:ascii="PMingLiU" w:cs="PMingLiU" w:eastAsia="PMingLiU" w:hAnsi="PMingLiU"/>
          <w:sz w:val="17"/>
          <w:szCs w:val="17"/>
          <w:color w:val="auto"/>
        </w:rPr>
        <w:t/>
      </w:r>
      <w:r>
        <w:rPr>
          <w:rFonts w:ascii="Arial" w:cs="Arial" w:eastAsia="Arial" w:hAnsi="Arial"/>
          <w:sz w:val="17"/>
          <w:szCs w:val="17"/>
          <w:color w:val="auto"/>
        </w:rPr>
        <w:t xml:space="preserve"> FDSDELOLWLHV</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EHWWHU</w:t>
      </w:r>
      <w:r>
        <w:rPr>
          <w:rFonts w:ascii="PMingLiU" w:cs="PMingLiU" w:eastAsia="PMingLiU" w:hAnsi="PMingLiU"/>
          <w:sz w:val="17"/>
          <w:szCs w:val="17"/>
          <w:color w:val="auto"/>
        </w:rPr>
        <w:t/>
      </w:r>
      <w:r>
        <w:rPr>
          <w:rFonts w:ascii="Arial" w:cs="Arial" w:eastAsia="Arial" w:hAnsi="Arial"/>
          <w:sz w:val="17"/>
          <w:szCs w:val="17"/>
          <w:color w:val="auto"/>
        </w:rPr>
        <w:t>WLPH</w:t>
      </w:r>
      <w:r>
        <w:rPr>
          <w:rFonts w:ascii="PMingLiU" w:cs="PMingLiU" w:eastAsia="PMingLiU" w:hAnsi="PMingLiU"/>
          <w:sz w:val="17"/>
          <w:szCs w:val="17"/>
          <w:color w:val="auto"/>
        </w:rPr>
        <w:t/>
      </w:r>
      <w:r>
        <w:rPr>
          <w:rFonts w:ascii="Arial" w:cs="Arial" w:eastAsia="Arial" w:hAnsi="Arial"/>
          <w:sz w:val="17"/>
          <w:szCs w:val="17"/>
          <w:color w:val="auto"/>
        </w:rPr>
        <w:t>WR</w:t>
      </w:r>
      <w:r>
        <w:rPr>
          <w:rFonts w:ascii="PMingLiU" w:cs="PMingLiU" w:eastAsia="PMingLiU" w:hAnsi="PMingLiU"/>
          <w:sz w:val="17"/>
          <w:szCs w:val="17"/>
          <w:color w:val="auto"/>
        </w:rPr>
        <w:t/>
      </w:r>
      <w:r>
        <w:rPr>
          <w:rFonts w:ascii="Arial" w:cs="Arial" w:eastAsia="Arial" w:hAnsi="Arial"/>
          <w:sz w:val="17"/>
          <w:szCs w:val="17"/>
          <w:color w:val="auto"/>
        </w:rPr>
        <w:t>YDOXH</w:t>
      </w:r>
      <w:r>
        <w:rPr>
          <w:rFonts w:ascii="PMingLiU" w:cs="PMingLiU" w:eastAsia="PMingLiU" w:hAnsi="PMingLiU"/>
          <w:sz w:val="17"/>
          <w:szCs w:val="17"/>
          <w:color w:val="auto"/>
        </w:rPr>
        <w:t/>
      </w:r>
      <w:r>
        <w:rPr>
          <w:rFonts w:ascii="Arial" w:cs="Arial" w:eastAsia="Arial" w:hAnsi="Arial"/>
          <w:sz w:val="17"/>
          <w:szCs w:val="17"/>
          <w:color w:val="auto"/>
        </w:rPr>
        <w:t>ZLWK</w:t>
      </w:r>
      <w:r>
        <w:rPr>
          <w:rFonts w:ascii="PMingLiU" w:cs="PMingLiU" w:eastAsia="PMingLiU" w:hAnsi="PMingLiU"/>
          <w:sz w:val="17"/>
          <w:szCs w:val="17"/>
          <w:color w:val="auto"/>
        </w:rPr>
        <w:t/>
      </w:r>
      <w:r>
        <w:rPr>
          <w:rFonts w:ascii="Arial" w:cs="Arial" w:eastAsia="Arial" w:hAnsi="Arial"/>
          <w:sz w:val="17"/>
          <w:szCs w:val="17"/>
          <w:color w:val="auto"/>
        </w:rPr>
        <w:t>&amp;'3</w:t>
      </w:r>
      <w:r>
        <w:rPr>
          <w:rFonts w:ascii="PMingLiU" w:cs="PMingLiU" w:eastAsia="PMingLiU" w:hAnsi="PMingLiU"/>
          <w:sz w:val="17"/>
          <w:szCs w:val="17"/>
          <w:color w:val="auto"/>
        </w:rPr>
        <w:t/>
      </w:r>
      <w:r>
        <w:rPr>
          <w:rFonts w:ascii="Arial" w:cs="Arial" w:eastAsia="Arial" w:hAnsi="Arial"/>
          <w:sz w:val="17"/>
          <w:szCs w:val="17"/>
          <w:color w:val="auto"/>
        </w:rPr>
        <w:t xml:space="preserve"> FR</w:t>
      </w:r>
      <w:r>
        <w:rPr>
          <w:rFonts w:ascii="PMingLiU" w:cs="PMingLiU" w:eastAsia="PMingLiU" w:hAnsi="PMingLiU"/>
          <w:sz w:val="17"/>
          <w:szCs w:val="17"/>
          <w:color w:val="auto"/>
        </w:rPr>
        <w:t/>
      </w:r>
      <w:r>
        <w:rPr>
          <w:rFonts w:ascii="Arial" w:cs="Arial" w:eastAsia="Arial" w:hAnsi="Arial"/>
          <w:sz w:val="17"/>
          <w:szCs w:val="17"/>
          <w:color w:val="auto"/>
        </w:rPr>
        <w:t>SLORWV</w:t>
      </w:r>
      <w:r>
        <w:rPr>
          <w:rFonts w:ascii="PMingLiU" w:cs="PMingLiU" w:eastAsia="PMingLiU" w:hAnsi="PMingLiU"/>
          <w:sz w:val="17"/>
          <w:szCs w:val="17"/>
          <w:color w:val="auto"/>
        </w:rPr>
        <w:t/>
      </w:r>
      <w:r>
        <w:rPr>
          <w:rFonts w:ascii="Arial" w:cs="Arial" w:eastAsia="Arial" w:hAnsi="Arial"/>
          <w:sz w:val="17"/>
          <w:szCs w:val="17"/>
          <w:color w:val="auto"/>
        </w:rPr>
        <w:t>$QG</w:t>
      </w:r>
      <w:r>
        <w:rPr>
          <w:rFonts w:ascii="PMingLiU" w:cs="PMingLiU" w:eastAsia="PMingLiU" w:hAnsi="PMingLiU"/>
          <w:sz w:val="17"/>
          <w:szCs w:val="17"/>
          <w:color w:val="auto"/>
        </w:rPr>
        <w:t/>
      </w:r>
      <w:r>
        <w:rPr>
          <w:rFonts w:ascii="Arial" w:cs="Arial" w:eastAsia="Arial" w:hAnsi="Arial"/>
          <w:sz w:val="17"/>
          <w:szCs w:val="17"/>
          <w:color w:val="auto"/>
        </w:rPr>
        <w:t>WKLUG</w:t>
      </w:r>
      <w:r>
        <w:rPr>
          <w:rFonts w:ascii="PMingLiU" w:cs="PMingLiU" w:eastAsia="PMingLiU" w:hAnsi="PMingLiU"/>
          <w:sz w:val="17"/>
          <w:szCs w:val="17"/>
          <w:color w:val="auto"/>
        </w:rPr>
        <w:t/>
      </w:r>
      <w:r>
        <w:rPr>
          <w:rFonts w:ascii="Arial" w:cs="Arial" w:eastAsia="Arial" w:hAnsi="Arial"/>
          <w:sz w:val="17"/>
          <w:szCs w:val="17"/>
          <w:color w:val="auto"/>
        </w:rPr>
        <w:t>ZH</w:t>
      </w:r>
      <w:r>
        <w:rPr>
          <w:rFonts w:ascii="PMingLiU" w:cs="PMingLiU" w:eastAsia="PMingLiU" w:hAnsi="PMingLiU"/>
          <w:sz w:val="17"/>
          <w:szCs w:val="17"/>
          <w:color w:val="auto"/>
        </w:rPr>
        <w:t/>
      </w:r>
      <w:r>
        <w:rPr>
          <w:rFonts w:ascii="Arial" w:cs="Arial" w:eastAsia="Arial" w:hAnsi="Arial"/>
          <w:sz w:val="17"/>
          <w:szCs w:val="17"/>
          <w:color w:val="auto"/>
        </w:rPr>
        <w:t>ZLOO</w:t>
      </w:r>
      <w:r>
        <w:rPr>
          <w:rFonts w:ascii="PMingLiU" w:cs="PMingLiU" w:eastAsia="PMingLiU" w:hAnsi="PMingLiU"/>
          <w:sz w:val="17"/>
          <w:szCs w:val="17"/>
          <w:color w:val="auto"/>
        </w:rPr>
        <w:t/>
      </w:r>
      <w:r>
        <w:rPr>
          <w:rFonts w:ascii="Arial" w:cs="Arial" w:eastAsia="Arial" w:hAnsi="Arial"/>
          <w:sz w:val="17"/>
          <w:szCs w:val="17"/>
          <w:color w:val="auto"/>
        </w:rPr>
        <w:t>LQWURGXFH</w:t>
      </w:r>
      <w:r>
        <w:rPr>
          <w:rFonts w:ascii="PMingLiU" w:cs="PMingLiU" w:eastAsia="PMingLiU" w:hAnsi="PMingLiU"/>
          <w:sz w:val="17"/>
          <w:szCs w:val="17"/>
          <w:color w:val="auto"/>
        </w:rPr>
        <w:t/>
      </w:r>
      <w:r>
        <w:rPr>
          <w:rFonts w:ascii="Arial" w:cs="Arial" w:eastAsia="Arial" w:hAnsi="Arial"/>
          <w:sz w:val="17"/>
          <w:szCs w:val="17"/>
          <w:color w:val="auto"/>
        </w:rPr>
        <w:t>WKUHH</w:t>
      </w:r>
      <w:r>
        <w:rPr>
          <w:rFonts w:ascii="PMingLiU" w:cs="PMingLiU" w:eastAsia="PMingLiU" w:hAnsi="PMingLiU"/>
          <w:sz w:val="17"/>
          <w:szCs w:val="17"/>
          <w:color w:val="auto"/>
        </w:rPr>
        <w:t/>
      </w:r>
      <w:r>
        <w:rPr>
          <w:rFonts w:ascii="Arial" w:cs="Arial" w:eastAsia="Arial" w:hAnsi="Arial"/>
          <w:sz w:val="17"/>
          <w:szCs w:val="17"/>
          <w:color w:val="auto"/>
        </w:rPr>
        <w:t xml:space="preserve"> QHZ</w:t>
      </w:r>
      <w:r>
        <w:rPr>
          <w:rFonts w:ascii="PMingLiU" w:cs="PMingLiU" w:eastAsia="PMingLiU" w:hAnsi="PMingLiU"/>
          <w:sz w:val="17"/>
          <w:szCs w:val="17"/>
          <w:color w:val="auto"/>
        </w:rPr>
        <w:t/>
      </w:r>
      <w:r>
        <w:rPr>
          <w:rFonts w:ascii="Arial" w:cs="Arial" w:eastAsia="Arial" w:hAnsi="Arial"/>
          <w:sz w:val="17"/>
          <w:szCs w:val="17"/>
          <w:color w:val="auto"/>
        </w:rPr>
        <w:t>SURGXFWV</w:t>
      </w:r>
      <w:r>
        <w:rPr>
          <w:rFonts w:ascii="PMingLiU" w:cs="PMingLiU" w:eastAsia="PMingLiU" w:hAnsi="PMingLiU"/>
          <w:sz w:val="17"/>
          <w:szCs w:val="17"/>
          <w:color w:val="auto"/>
        </w:rPr>
        <w:t/>
      </w:r>
      <w:r>
        <w:rPr>
          <w:rFonts w:ascii="Arial" w:cs="Arial" w:eastAsia="Arial" w:hAnsi="Arial"/>
          <w:sz w:val="17"/>
          <w:szCs w:val="17"/>
          <w:color w:val="auto"/>
        </w:rPr>
        <w:t>WKDW</w:t>
      </w:r>
      <w:r>
        <w:rPr>
          <w:rFonts w:ascii="PMingLiU" w:cs="PMingLiU" w:eastAsia="PMingLiU" w:hAnsi="PMingLiU"/>
          <w:sz w:val="17"/>
          <w:szCs w:val="17"/>
          <w:color w:val="auto"/>
        </w:rPr>
        <w:t/>
      </w:r>
      <w:r>
        <w:rPr>
          <w:rFonts w:ascii="Arial" w:cs="Arial" w:eastAsia="Arial" w:hAnsi="Arial"/>
          <w:sz w:val="17"/>
          <w:szCs w:val="17"/>
          <w:color w:val="auto"/>
        </w:rPr>
        <w:t>QDWLYHO\</w:t>
      </w:r>
      <w:r>
        <w:rPr>
          <w:rFonts w:ascii="PMingLiU" w:cs="PMingLiU" w:eastAsia="PMingLiU" w:hAnsi="PMingLiU"/>
          <w:sz w:val="17"/>
          <w:szCs w:val="17"/>
          <w:color w:val="auto"/>
        </w:rPr>
        <w:t/>
      </w:r>
      <w:r>
        <w:rPr>
          <w:rFonts w:ascii="Arial" w:cs="Arial" w:eastAsia="Arial" w:hAnsi="Arial"/>
          <w:sz w:val="17"/>
          <w:szCs w:val="17"/>
          <w:color w:val="auto"/>
        </w:rPr>
        <w:t>HPEHG</w:t>
      </w:r>
      <w:r>
        <w:rPr>
          <w:rFonts w:ascii="PMingLiU" w:cs="PMingLiU" w:eastAsia="PMingLiU" w:hAnsi="PMingLiU"/>
          <w:sz w:val="17"/>
          <w:szCs w:val="17"/>
          <w:color w:val="auto"/>
        </w:rPr>
        <w:t/>
      </w:r>
      <w:r>
        <w:rPr>
          <w:rFonts w:ascii="Arial" w:cs="Arial" w:eastAsia="Arial" w:hAnsi="Arial"/>
          <w:sz w:val="17"/>
          <w:szCs w:val="17"/>
          <w:color w:val="auto"/>
        </w:rPr>
        <w:t>6HJPHQW</w:t>
      </w:r>
      <w:r>
        <w:rPr>
          <w:rFonts w:ascii="PMingLiU" w:cs="PMingLiU" w:eastAsia="PMingLiU" w:hAnsi="PMingLiU"/>
          <w:sz w:val="17"/>
          <w:szCs w:val="17"/>
          <w:color w:val="auto"/>
        </w:rPr>
        <w:t/>
      </w:r>
      <w:r>
        <w:rPr>
          <w:rFonts w:ascii="Arial" w:cs="Arial" w:eastAsia="Arial" w:hAnsi="Arial"/>
          <w:sz w:val="17"/>
          <w:szCs w:val="17"/>
          <w:color w:val="auto"/>
        </w:rPr>
        <w:t>VR</w:t>
      </w:r>
      <w:r>
        <w:rPr>
          <w:rFonts w:ascii="PMingLiU" w:cs="PMingLiU" w:eastAsia="PMingLiU" w:hAnsi="PMingLiU"/>
          <w:sz w:val="17"/>
          <w:szCs w:val="17"/>
          <w:color w:val="auto"/>
        </w:rPr>
        <w:t/>
      </w:r>
      <w:r>
        <w:rPr>
          <w:rFonts w:ascii="Arial" w:cs="Arial" w:eastAsia="Arial" w:hAnsi="Arial"/>
          <w:sz w:val="17"/>
          <w:szCs w:val="17"/>
          <w:color w:val="auto"/>
        </w:rPr>
        <w:t xml:space="preserve"> FXVWRPHUV</w:t>
      </w:r>
      <w:r>
        <w:rPr>
          <w:rFonts w:ascii="PMingLiU" w:cs="PMingLiU" w:eastAsia="PMingLiU" w:hAnsi="PMingLiU"/>
          <w:sz w:val="17"/>
          <w:szCs w:val="17"/>
          <w:color w:val="auto"/>
        </w:rPr>
        <w:t/>
      </w:r>
      <w:r>
        <w:rPr>
          <w:rFonts w:ascii="Arial" w:cs="Arial" w:eastAsia="Arial" w:hAnsi="Arial"/>
          <w:sz w:val="17"/>
          <w:szCs w:val="17"/>
          <w:color w:val="auto"/>
        </w:rPr>
        <w:t>FDQ</w:t>
      </w:r>
      <w:r>
        <w:rPr>
          <w:rFonts w:ascii="PMingLiU" w:cs="PMingLiU" w:eastAsia="PMingLiU" w:hAnsi="PMingLiU"/>
          <w:sz w:val="17"/>
          <w:szCs w:val="17"/>
          <w:color w:val="auto"/>
        </w:rPr>
        <w:t/>
      </w:r>
      <w:r>
        <w:rPr>
          <w:rFonts w:ascii="Arial" w:cs="Arial" w:eastAsia="Arial" w:hAnsi="Arial"/>
          <w:sz w:val="17"/>
          <w:szCs w:val="17"/>
          <w:color w:val="auto"/>
        </w:rPr>
        <w:t>XWLOL]H</w:t>
      </w:r>
      <w:r>
        <w:rPr>
          <w:rFonts w:ascii="PMingLiU" w:cs="PMingLiU" w:eastAsia="PMingLiU" w:hAnsi="PMingLiU"/>
          <w:sz w:val="17"/>
          <w:szCs w:val="17"/>
          <w:color w:val="auto"/>
        </w:rPr>
        <w:t/>
      </w:r>
      <w:r>
        <w:rPr>
          <w:rFonts w:ascii="Arial" w:cs="Arial" w:eastAsia="Arial" w:hAnsi="Arial"/>
          <w:sz w:val="17"/>
          <w:szCs w:val="17"/>
          <w:color w:val="auto"/>
        </w:rPr>
        <w:t>6HJPHQW</w:t>
      </w:r>
      <w:r>
        <w:rPr>
          <w:rFonts w:ascii="PMingLiU" w:cs="PMingLiU" w:eastAsia="PMingLiU" w:hAnsi="PMingLiU"/>
          <w:sz w:val="17"/>
          <w:szCs w:val="17"/>
          <w:color w:val="auto"/>
        </w:rPr>
        <w:t/>
      </w:r>
      <w:r>
        <w:rPr>
          <w:rFonts w:ascii="Arial" w:cs="Arial" w:eastAsia="Arial" w:hAnsi="Arial"/>
          <w:sz w:val="17"/>
          <w:szCs w:val="17"/>
          <w:color w:val="auto"/>
        </w:rPr>
        <w:t>ZLWK</w:t>
      </w:r>
      <w:r>
        <w:rPr>
          <w:rFonts w:ascii="PMingLiU" w:cs="PMingLiU" w:eastAsia="PMingLiU" w:hAnsi="PMingLiU"/>
          <w:sz w:val="17"/>
          <w:szCs w:val="17"/>
          <w:color w:val="auto"/>
        </w:rPr>
        <w:t/>
      </w:r>
      <w:r>
        <w:rPr>
          <w:rFonts w:ascii="Arial" w:cs="Arial" w:eastAsia="Arial" w:hAnsi="Arial"/>
          <w:sz w:val="17"/>
          <w:szCs w:val="17"/>
          <w:color w:val="auto"/>
        </w:rPr>
        <w:t>HDVH</w:t>
      </w:r>
      <w:r>
        <w:rPr>
          <w:rFonts w:ascii="PMingLiU" w:cs="PMingLiU" w:eastAsia="PMingLiU" w:hAnsi="PMingLiU"/>
          <w:sz w:val="17"/>
          <w:szCs w:val="17"/>
          <w:color w:val="auto"/>
        </w:rPr>
        <w:t/>
      </w:r>
      <w:r>
        <w:rPr>
          <w:rFonts w:ascii="Arial" w:cs="Arial" w:eastAsia="Arial" w:hAnsi="Arial"/>
          <w:sz w:val="17"/>
          <w:szCs w:val="17"/>
          <w:color w:val="auto"/>
        </w:rPr>
        <w:t>LQVLGH</w:t>
      </w:r>
      <w:r>
        <w:rPr>
          <w:rFonts w:ascii="PMingLiU" w:cs="PMingLiU" w:eastAsia="PMingLiU" w:hAnsi="PMingLiU"/>
          <w:sz w:val="17"/>
          <w:szCs w:val="17"/>
          <w:color w:val="auto"/>
        </w:rPr>
        <w:t/>
      </w:r>
      <w:r>
        <w:rPr>
          <w:rFonts w:ascii="Arial" w:cs="Arial" w:eastAsia="Arial" w:hAnsi="Arial"/>
          <w:sz w:val="17"/>
          <w:szCs w:val="17"/>
          <w:color w:val="auto"/>
        </w:rPr>
        <w:t xml:space="preserve"> RI</w:t>
      </w:r>
      <w:r>
        <w:rPr>
          <w:rFonts w:ascii="PMingLiU" w:cs="PMingLiU" w:eastAsia="PMingLiU" w:hAnsi="PMingLiU"/>
          <w:sz w:val="17"/>
          <w:szCs w:val="17"/>
          <w:color w:val="auto"/>
        </w:rPr>
        <w:t/>
      </w:r>
      <w:r>
        <w:rPr>
          <w:rFonts w:ascii="Arial" w:cs="Arial" w:eastAsia="Arial" w:hAnsi="Arial"/>
          <w:sz w:val="17"/>
          <w:szCs w:val="17"/>
          <w:color w:val="auto"/>
        </w:rPr>
        <w:t>WKHLU</w:t>
      </w:r>
      <w:r>
        <w:rPr>
          <w:rFonts w:ascii="PMingLiU" w:cs="PMingLiU" w:eastAsia="PMingLiU" w:hAnsi="PMingLiU"/>
          <w:sz w:val="17"/>
          <w:szCs w:val="17"/>
          <w:color w:val="auto"/>
        </w:rPr>
        <w:t/>
      </w:r>
      <w:r>
        <w:rPr>
          <w:rFonts w:ascii="Arial" w:cs="Arial" w:eastAsia="Arial" w:hAnsi="Arial"/>
          <w:sz w:val="17"/>
          <w:szCs w:val="17"/>
          <w:color w:val="auto"/>
        </w:rPr>
        <w:t>&amp;RPPXQLFDWLRQV</w:t>
      </w:r>
      <w:r>
        <w:rPr>
          <w:rFonts w:ascii="PMingLiU" w:cs="PMingLiU" w:eastAsia="PMingLiU" w:hAnsi="PMingLiU"/>
          <w:sz w:val="17"/>
          <w:szCs w:val="17"/>
          <w:color w:val="auto"/>
        </w:rPr>
        <w:t/>
      </w:r>
      <w:r>
        <w:rPr>
          <w:rFonts w:ascii="Arial" w:cs="Arial" w:eastAsia="Arial" w:hAnsi="Arial"/>
          <w:sz w:val="17"/>
          <w:szCs w:val="17"/>
          <w:color w:val="auto"/>
        </w:rPr>
        <w:t>ZRUNORDGV</w:t>
      </w:r>
      <w:r>
        <w:rPr>
          <w:rFonts w:ascii="PMingLiU" w:cs="PMingLiU" w:eastAsia="PMingLiU" w:hAnsi="PMingLiU"/>
          <w:sz w:val="17"/>
          <w:szCs w:val="17"/>
          <w:color w:val="auto"/>
        </w:rPr>
        <w:t/>
      </w:r>
    </w:p>
    <w:p>
      <w:pPr>
        <w:spacing w:after="0" w:line="5" w:lineRule="exact"/>
        <w:rPr>
          <w:sz w:val="20"/>
          <w:szCs w:val="20"/>
          <w:color w:val="auto"/>
        </w:rPr>
      </w:pPr>
    </w:p>
    <w:p>
      <w:pPr>
        <w:spacing w:after="0" w:line="276" w:lineRule="exact"/>
        <w:rPr>
          <w:sz w:val="20"/>
          <w:szCs w:val="20"/>
          <w:color w:val="auto"/>
        </w:rPr>
      </w:pPr>
      <w:r>
        <w:rPr>
          <w:rFonts w:ascii="PMingLiU" w:cs="PMingLiU" w:eastAsia="PMingLiU" w:hAnsi="PMingLiU"/>
          <w:sz w:val="23"/>
          <w:szCs w:val="23"/>
          <w:color w:val="auto"/>
        </w:rPr>
        <w:t/>
      </w:r>
    </w:p>
    <w:p>
      <w:pPr>
        <w:spacing w:after="0" w:line="30" w:lineRule="exact"/>
        <w:rPr>
          <w:sz w:val="20"/>
          <w:szCs w:val="20"/>
          <w:color w:val="auto"/>
        </w:rPr>
      </w:pPr>
    </w:p>
    <w:p>
      <w:pPr>
        <w:ind w:right="80"/>
        <w:spacing w:after="0" w:line="305" w:lineRule="exact"/>
        <w:rPr>
          <w:sz w:val="20"/>
          <w:szCs w:val="20"/>
          <w:color w:val="auto"/>
        </w:rPr>
      </w:pPr>
      <w:r>
        <w:rPr>
          <w:rFonts w:ascii="Arial" w:cs="Arial" w:eastAsia="Arial" w:hAnsi="Arial"/>
          <w:sz w:val="17"/>
          <w:szCs w:val="17"/>
          <w:color w:val="auto"/>
        </w:rPr>
        <w:t>6LQFH</w:t>
      </w:r>
      <w:r>
        <w:rPr>
          <w:rFonts w:ascii="PMingLiU" w:cs="PMingLiU" w:eastAsia="PMingLiU" w:hAnsi="PMingLiU"/>
          <w:sz w:val="17"/>
          <w:szCs w:val="17"/>
          <w:color w:val="auto"/>
        </w:rPr>
        <w:t/>
      </w:r>
      <w:r>
        <w:rPr>
          <w:rFonts w:ascii="Arial" w:cs="Arial" w:eastAsia="Arial" w:hAnsi="Arial"/>
          <w:sz w:val="17"/>
          <w:szCs w:val="17"/>
          <w:color w:val="auto"/>
        </w:rPr>
        <w:t>VWHSSLQJ</w:t>
      </w:r>
      <w:r>
        <w:rPr>
          <w:rFonts w:ascii="PMingLiU" w:cs="PMingLiU" w:eastAsia="PMingLiU" w:hAnsi="PMingLiU"/>
          <w:sz w:val="17"/>
          <w:szCs w:val="17"/>
          <w:color w:val="auto"/>
        </w:rPr>
        <w:t/>
      </w:r>
      <w:r>
        <w:rPr>
          <w:rFonts w:ascii="Arial" w:cs="Arial" w:eastAsia="Arial" w:hAnsi="Arial"/>
          <w:sz w:val="17"/>
          <w:szCs w:val="17"/>
          <w:color w:val="auto"/>
        </w:rPr>
        <w:t>LQWR</w:t>
      </w:r>
      <w:r>
        <w:rPr>
          <w:rFonts w:ascii="PMingLiU" w:cs="PMingLiU" w:eastAsia="PMingLiU" w:hAnsi="PMingLiU"/>
          <w:sz w:val="17"/>
          <w:szCs w:val="17"/>
          <w:color w:val="auto"/>
        </w:rPr>
        <w:t/>
      </w:r>
      <w:r>
        <w:rPr>
          <w:rFonts w:ascii="Arial" w:cs="Arial" w:eastAsia="Arial" w:hAnsi="Arial"/>
          <w:sz w:val="17"/>
          <w:szCs w:val="17"/>
          <w:color w:val="auto"/>
        </w:rPr>
        <w:t>WKH</w:t>
      </w:r>
      <w:r>
        <w:rPr>
          <w:rFonts w:ascii="PMingLiU" w:cs="PMingLiU" w:eastAsia="PMingLiU" w:hAnsi="PMingLiU"/>
          <w:sz w:val="17"/>
          <w:szCs w:val="17"/>
          <w:color w:val="auto"/>
        </w:rPr>
        <w:t/>
      </w:r>
      <w:r>
        <w:rPr>
          <w:rFonts w:ascii="Arial" w:cs="Arial" w:eastAsia="Arial" w:hAnsi="Arial"/>
          <w:sz w:val="17"/>
          <w:szCs w:val="17"/>
          <w:color w:val="auto"/>
        </w:rPr>
        <w:t>UROH</w:t>
      </w:r>
      <w:r>
        <w:rPr>
          <w:rFonts w:ascii="PMingLiU" w:cs="PMingLiU" w:eastAsia="PMingLiU" w:hAnsi="PMingLiU"/>
          <w:sz w:val="17"/>
          <w:szCs w:val="17"/>
          <w:color w:val="auto"/>
        </w:rPr>
        <w:t/>
      </w:r>
      <w:r>
        <w:rPr>
          <w:rFonts w:ascii="Arial" w:cs="Arial" w:eastAsia="Arial" w:hAnsi="Arial"/>
          <w:sz w:val="17"/>
          <w:szCs w:val="17"/>
          <w:color w:val="auto"/>
        </w:rPr>
        <w:t>RI</w:t>
      </w:r>
      <w:r>
        <w:rPr>
          <w:rFonts w:ascii="PMingLiU" w:cs="PMingLiU" w:eastAsia="PMingLiU" w:hAnsi="PMingLiU"/>
          <w:sz w:val="17"/>
          <w:szCs w:val="17"/>
          <w:color w:val="auto"/>
        </w:rPr>
        <w:t/>
      </w:r>
      <w:r>
        <w:rPr>
          <w:rFonts w:ascii="Arial" w:cs="Arial" w:eastAsia="Arial" w:hAnsi="Arial"/>
          <w:sz w:val="17"/>
          <w:szCs w:val="17"/>
          <w:color w:val="auto"/>
        </w:rPr>
        <w:t>&amp;(2</w:t>
      </w:r>
      <w:r>
        <w:rPr>
          <w:rFonts w:ascii="PMingLiU" w:cs="PMingLiU" w:eastAsia="PMingLiU" w:hAnsi="PMingLiU"/>
          <w:sz w:val="17"/>
          <w:szCs w:val="17"/>
          <w:color w:val="auto"/>
        </w:rPr>
        <w:t/>
      </w:r>
      <w:r>
        <w:rPr>
          <w:rFonts w:ascii="Arial" w:cs="Arial" w:eastAsia="Arial" w:hAnsi="Arial"/>
          <w:sz w:val="17"/>
          <w:szCs w:val="17"/>
          <w:color w:val="auto"/>
        </w:rPr>
        <w:t>ΖȇYH</w:t>
      </w:r>
      <w:r>
        <w:rPr>
          <w:rFonts w:ascii="PMingLiU" w:cs="PMingLiU" w:eastAsia="PMingLiU" w:hAnsi="PMingLiU"/>
          <w:sz w:val="17"/>
          <w:szCs w:val="17"/>
          <w:color w:val="auto"/>
        </w:rPr>
        <w:t/>
      </w:r>
      <w:r>
        <w:rPr>
          <w:rFonts w:ascii="Arial" w:cs="Arial" w:eastAsia="Arial" w:hAnsi="Arial"/>
          <w:sz w:val="17"/>
          <w:szCs w:val="17"/>
          <w:color w:val="auto"/>
        </w:rPr>
        <w:t>DOVR</w:t>
      </w:r>
      <w:r>
        <w:rPr>
          <w:rFonts w:ascii="PMingLiU" w:cs="PMingLiU" w:eastAsia="PMingLiU" w:hAnsi="PMingLiU"/>
          <w:sz w:val="17"/>
          <w:szCs w:val="17"/>
          <w:color w:val="auto"/>
        </w:rPr>
        <w:t/>
      </w:r>
      <w:r>
        <w:rPr>
          <w:rFonts w:ascii="Arial" w:cs="Arial" w:eastAsia="Arial" w:hAnsi="Arial"/>
          <w:sz w:val="17"/>
          <w:szCs w:val="17"/>
          <w:color w:val="auto"/>
        </w:rPr>
        <w:t xml:space="preserve"> KDG</w:t>
      </w:r>
      <w:r>
        <w:rPr>
          <w:rFonts w:ascii="PMingLiU" w:cs="PMingLiU" w:eastAsia="PMingLiU" w:hAnsi="PMingLiU"/>
          <w:sz w:val="17"/>
          <w:szCs w:val="17"/>
          <w:color w:val="auto"/>
        </w:rPr>
        <w:t/>
      </w:r>
      <w:r>
        <w:rPr>
          <w:rFonts w:ascii="Arial" w:cs="Arial" w:eastAsia="Arial" w:hAnsi="Arial"/>
          <w:sz w:val="17"/>
          <w:szCs w:val="17"/>
          <w:color w:val="auto"/>
        </w:rPr>
        <w:t>WKH</w:t>
      </w:r>
      <w:r>
        <w:rPr>
          <w:rFonts w:ascii="PMingLiU" w:cs="PMingLiU" w:eastAsia="PMingLiU" w:hAnsi="PMingLiU"/>
          <w:sz w:val="17"/>
          <w:szCs w:val="17"/>
          <w:color w:val="auto"/>
        </w:rPr>
        <w:t/>
      </w:r>
      <w:r>
        <w:rPr>
          <w:rFonts w:ascii="Arial" w:cs="Arial" w:eastAsia="Arial" w:hAnsi="Arial"/>
          <w:sz w:val="17"/>
          <w:szCs w:val="17"/>
          <w:color w:val="auto"/>
        </w:rPr>
        <w:t>RSSRUWXQLW\</w:t>
      </w:r>
      <w:r>
        <w:rPr>
          <w:rFonts w:ascii="PMingLiU" w:cs="PMingLiU" w:eastAsia="PMingLiU" w:hAnsi="PMingLiU"/>
          <w:sz w:val="17"/>
          <w:szCs w:val="17"/>
          <w:color w:val="auto"/>
        </w:rPr>
        <w:t/>
      </w:r>
      <w:r>
        <w:rPr>
          <w:rFonts w:ascii="Arial" w:cs="Arial" w:eastAsia="Arial" w:hAnsi="Arial"/>
          <w:sz w:val="17"/>
          <w:szCs w:val="17"/>
          <w:color w:val="auto"/>
        </w:rPr>
        <w:t>WR</w:t>
      </w:r>
      <w:r>
        <w:rPr>
          <w:rFonts w:ascii="PMingLiU" w:cs="PMingLiU" w:eastAsia="PMingLiU" w:hAnsi="PMingLiU"/>
          <w:sz w:val="17"/>
          <w:szCs w:val="17"/>
          <w:color w:val="auto"/>
        </w:rPr>
        <w:t/>
      </w:r>
      <w:r>
        <w:rPr>
          <w:rFonts w:ascii="Arial" w:cs="Arial" w:eastAsia="Arial" w:hAnsi="Arial"/>
          <w:sz w:val="17"/>
          <w:szCs w:val="17"/>
          <w:color w:val="auto"/>
        </w:rPr>
        <w:t>UHLQYLJRUDWH</w:t>
      </w:r>
      <w:r>
        <w:rPr>
          <w:rFonts w:ascii="PMingLiU" w:cs="PMingLiU" w:eastAsia="PMingLiU" w:hAnsi="PMingLiU"/>
          <w:sz w:val="17"/>
          <w:szCs w:val="17"/>
          <w:color w:val="auto"/>
        </w:rPr>
        <w:t/>
      </w:r>
      <w:r>
        <w:rPr>
          <w:rFonts w:ascii="Arial" w:cs="Arial" w:eastAsia="Arial" w:hAnsi="Arial"/>
          <w:sz w:val="17"/>
          <w:szCs w:val="17"/>
          <w:color w:val="auto"/>
        </w:rPr>
        <w:t>RXU</w:t>
      </w:r>
      <w:r>
        <w:rPr>
          <w:rFonts w:ascii="PMingLiU" w:cs="PMingLiU" w:eastAsia="PMingLiU" w:hAnsi="PMingLiU"/>
          <w:sz w:val="17"/>
          <w:szCs w:val="17"/>
          <w:color w:val="auto"/>
        </w:rPr>
        <w:t/>
      </w:r>
      <w:r>
        <w:rPr>
          <w:rFonts w:ascii="Arial" w:cs="Arial" w:eastAsia="Arial" w:hAnsi="Arial"/>
          <w:sz w:val="17"/>
          <w:szCs w:val="17"/>
          <w:color w:val="auto"/>
        </w:rPr>
        <w:t>EHQFK</w:t>
      </w:r>
      <w:r>
        <w:rPr>
          <w:rFonts w:ascii="PMingLiU" w:cs="PMingLiU" w:eastAsia="PMingLiU" w:hAnsi="PMingLiU"/>
          <w:sz w:val="17"/>
          <w:szCs w:val="17"/>
          <w:color w:val="auto"/>
        </w:rPr>
        <w:t/>
      </w:r>
      <w:r>
        <w:rPr>
          <w:rFonts w:ascii="Arial" w:cs="Arial" w:eastAsia="Arial" w:hAnsi="Arial"/>
          <w:sz w:val="17"/>
          <w:szCs w:val="17"/>
          <w:color w:val="auto"/>
        </w:rPr>
        <w:t xml:space="preserve"> DQG</w:t>
      </w:r>
      <w:r>
        <w:rPr>
          <w:rFonts w:ascii="PMingLiU" w:cs="PMingLiU" w:eastAsia="PMingLiU" w:hAnsi="PMingLiU"/>
          <w:sz w:val="17"/>
          <w:szCs w:val="17"/>
          <w:color w:val="auto"/>
        </w:rPr>
        <w:t/>
      </w:r>
      <w:r>
        <w:rPr>
          <w:rFonts w:ascii="Arial" w:cs="Arial" w:eastAsia="Arial" w:hAnsi="Arial"/>
          <w:sz w:val="17"/>
          <w:szCs w:val="17"/>
          <w:color w:val="auto"/>
        </w:rPr>
        <w:t>ZHOFRPH</w:t>
      </w:r>
      <w:r>
        <w:rPr>
          <w:rFonts w:ascii="PMingLiU" w:cs="PMingLiU" w:eastAsia="PMingLiU" w:hAnsi="PMingLiU"/>
          <w:sz w:val="17"/>
          <w:szCs w:val="17"/>
          <w:color w:val="auto"/>
        </w:rPr>
        <w:t/>
      </w:r>
      <w:r>
        <w:rPr>
          <w:rFonts w:ascii="Arial" w:cs="Arial" w:eastAsia="Arial" w:hAnsi="Arial"/>
          <w:sz w:val="17"/>
          <w:szCs w:val="17"/>
          <w:color w:val="auto"/>
        </w:rPr>
        <w:t>QHZ</w:t>
      </w:r>
      <w:r>
        <w:rPr>
          <w:rFonts w:ascii="PMingLiU" w:cs="PMingLiU" w:eastAsia="PMingLiU" w:hAnsi="PMingLiU"/>
          <w:sz w:val="17"/>
          <w:szCs w:val="17"/>
          <w:color w:val="auto"/>
        </w:rPr>
        <w:t/>
      </w:r>
      <w:r>
        <w:rPr>
          <w:rFonts w:ascii="Arial" w:cs="Arial" w:eastAsia="Arial" w:hAnsi="Arial"/>
          <w:sz w:val="17"/>
          <w:szCs w:val="17"/>
          <w:color w:val="auto"/>
        </w:rPr>
        <w:t>OHDGHUV</w:t>
      </w:r>
      <w:r>
        <w:rPr>
          <w:rFonts w:ascii="PMingLiU" w:cs="PMingLiU" w:eastAsia="PMingLiU" w:hAnsi="PMingLiU"/>
          <w:sz w:val="17"/>
          <w:szCs w:val="17"/>
          <w:color w:val="auto"/>
        </w:rPr>
        <w:t/>
      </w:r>
      <w:r>
        <w:rPr>
          <w:rFonts w:ascii="Arial" w:cs="Arial" w:eastAsia="Arial" w:hAnsi="Arial"/>
          <w:sz w:val="17"/>
          <w:szCs w:val="17"/>
          <w:color w:val="auto"/>
        </w:rPr>
        <w:t>WR</w:t>
      </w:r>
      <w:r>
        <w:rPr>
          <w:rFonts w:ascii="PMingLiU" w:cs="PMingLiU" w:eastAsia="PMingLiU" w:hAnsi="PMingLiU"/>
          <w:sz w:val="17"/>
          <w:szCs w:val="17"/>
          <w:color w:val="auto"/>
        </w:rPr>
        <w:t/>
      </w:r>
      <w:r>
        <w:rPr>
          <w:rFonts w:ascii="Arial" w:cs="Arial" w:eastAsia="Arial" w:hAnsi="Arial"/>
          <w:sz w:val="17"/>
          <w:szCs w:val="17"/>
          <w:color w:val="auto"/>
        </w:rPr>
        <w:t>7ZLOLR</w:t>
      </w:r>
      <w:r>
        <w:rPr>
          <w:rFonts w:ascii="PMingLiU" w:cs="PMingLiU" w:eastAsia="PMingLiU" w:hAnsi="PMingLiU"/>
          <w:sz w:val="17"/>
          <w:szCs w:val="17"/>
          <w:color w:val="auto"/>
        </w:rPr>
        <w:t/>
      </w:r>
      <w:r>
        <w:rPr>
          <w:rFonts w:ascii="Arial" w:cs="Arial" w:eastAsia="Arial" w:hAnsi="Arial"/>
          <w:sz w:val="17"/>
          <w:szCs w:val="17"/>
          <w:color w:val="auto"/>
        </w:rPr>
        <w:t>LQFOXGLQJ</w:t>
      </w:r>
      <w:r>
        <w:rPr>
          <w:rFonts w:ascii="PMingLiU" w:cs="PMingLiU" w:eastAsia="PMingLiU" w:hAnsi="PMingLiU"/>
          <w:sz w:val="17"/>
          <w:szCs w:val="17"/>
          <w:color w:val="auto"/>
        </w:rPr>
        <w:t/>
      </w:r>
      <w:r>
        <w:rPr>
          <w:rFonts w:ascii="Arial" w:cs="Arial" w:eastAsia="Arial" w:hAnsi="Arial"/>
          <w:sz w:val="17"/>
          <w:szCs w:val="17"/>
          <w:color w:val="auto"/>
        </w:rPr>
        <w:t xml:space="preserve"> 7KRPDV</w:t>
      </w:r>
      <w:r>
        <w:rPr>
          <w:rFonts w:ascii="PMingLiU" w:cs="PMingLiU" w:eastAsia="PMingLiU" w:hAnsi="PMingLiU"/>
          <w:sz w:val="17"/>
          <w:szCs w:val="17"/>
          <w:color w:val="auto"/>
        </w:rPr>
        <w:t/>
      </w:r>
      <w:r>
        <w:rPr>
          <w:rFonts w:ascii="Arial" w:cs="Arial" w:eastAsia="Arial" w:hAnsi="Arial"/>
          <w:sz w:val="17"/>
          <w:szCs w:val="17"/>
          <w:color w:val="auto"/>
        </w:rPr>
        <w:t>:\DWW</w:t>
      </w:r>
      <w:r>
        <w:rPr>
          <w:rFonts w:ascii="PMingLiU" w:cs="PMingLiU" w:eastAsia="PMingLiU" w:hAnsi="PMingLiU"/>
          <w:sz w:val="17"/>
          <w:szCs w:val="17"/>
          <w:color w:val="auto"/>
        </w:rPr>
        <w:t/>
      </w:r>
      <w:r>
        <w:rPr>
          <w:rFonts w:ascii="Arial" w:cs="Arial" w:eastAsia="Arial" w:hAnsi="Arial"/>
          <w:sz w:val="17"/>
          <w:szCs w:val="17"/>
          <w:color w:val="auto"/>
        </w:rPr>
        <w:t>3UHVLGHQW</w:t>
      </w:r>
      <w:r>
        <w:rPr>
          <w:rFonts w:ascii="PMingLiU" w:cs="PMingLiU" w:eastAsia="PMingLiU" w:hAnsi="PMingLiU"/>
          <w:sz w:val="17"/>
          <w:szCs w:val="17"/>
          <w:color w:val="auto"/>
        </w:rPr>
        <w:t/>
      </w:r>
      <w:r>
        <w:rPr>
          <w:rFonts w:ascii="Arial" w:cs="Arial" w:eastAsia="Arial" w:hAnsi="Arial"/>
          <w:sz w:val="17"/>
          <w:szCs w:val="17"/>
          <w:color w:val="auto"/>
        </w:rPr>
        <w:t>RI</w:t>
      </w:r>
      <w:r>
        <w:rPr>
          <w:rFonts w:ascii="PMingLiU" w:cs="PMingLiU" w:eastAsia="PMingLiU" w:hAnsi="PMingLiU"/>
          <w:sz w:val="17"/>
          <w:szCs w:val="17"/>
          <w:color w:val="auto"/>
        </w:rPr>
        <w:t/>
      </w:r>
      <w:r>
        <w:rPr>
          <w:rFonts w:ascii="Arial" w:cs="Arial" w:eastAsia="Arial" w:hAnsi="Arial"/>
          <w:sz w:val="17"/>
          <w:szCs w:val="17"/>
          <w:color w:val="auto"/>
        </w:rPr>
        <w:t>7ZLOLR</w:t>
      </w:r>
      <w:r>
        <w:rPr>
          <w:rFonts w:ascii="PMingLiU" w:cs="PMingLiU" w:eastAsia="PMingLiU" w:hAnsi="PMingLiU"/>
          <w:sz w:val="17"/>
          <w:szCs w:val="17"/>
          <w:color w:val="auto"/>
        </w:rPr>
        <w:t/>
      </w:r>
      <w:r>
        <w:rPr>
          <w:rFonts w:ascii="Arial" w:cs="Arial" w:eastAsia="Arial" w:hAnsi="Arial"/>
          <w:sz w:val="17"/>
          <w:szCs w:val="17"/>
          <w:color w:val="auto"/>
        </w:rPr>
        <w:t>6HJPHQW</w:t>
      </w:r>
      <w:r>
        <w:rPr>
          <w:rFonts w:ascii="PMingLiU" w:cs="PMingLiU" w:eastAsia="PMingLiU" w:hAnsi="PMingLiU"/>
          <w:sz w:val="17"/>
          <w:szCs w:val="17"/>
          <w:color w:val="auto"/>
        </w:rPr>
        <w:t/>
      </w:r>
      <w:r>
        <w:rPr>
          <w:rFonts w:ascii="Arial" w:cs="Arial" w:eastAsia="Arial" w:hAnsi="Arial"/>
          <w:sz w:val="17"/>
          <w:szCs w:val="17"/>
          <w:color w:val="auto"/>
        </w:rPr>
        <w:t xml:space="preserve"> DQG</w:t>
      </w:r>
      <w:r>
        <w:rPr>
          <w:rFonts w:ascii="PMingLiU" w:cs="PMingLiU" w:eastAsia="PMingLiU" w:hAnsi="PMingLiU"/>
          <w:sz w:val="17"/>
          <w:szCs w:val="17"/>
          <w:color w:val="auto"/>
        </w:rPr>
        <w:t/>
      </w:r>
      <w:r>
        <w:rPr>
          <w:rFonts w:ascii="Arial" w:cs="Arial" w:eastAsia="Arial" w:hAnsi="Arial"/>
          <w:sz w:val="17"/>
          <w:szCs w:val="17"/>
          <w:color w:val="auto"/>
        </w:rPr>
        <w:t>ΖQEDO</w:t>
      </w:r>
      <w:r>
        <w:rPr>
          <w:rFonts w:ascii="PMingLiU" w:cs="PMingLiU" w:eastAsia="PMingLiU" w:hAnsi="PMingLiU"/>
          <w:sz w:val="17"/>
          <w:szCs w:val="17"/>
          <w:color w:val="auto"/>
        </w:rPr>
        <w:t/>
      </w:r>
      <w:r>
        <w:rPr>
          <w:rFonts w:ascii="Arial" w:cs="Arial" w:eastAsia="Arial" w:hAnsi="Arial"/>
          <w:sz w:val="17"/>
          <w:szCs w:val="17"/>
          <w:color w:val="auto"/>
        </w:rPr>
        <w:t>6KDQL</w:t>
      </w:r>
      <w:r>
        <w:rPr>
          <w:rFonts w:ascii="PMingLiU" w:cs="PMingLiU" w:eastAsia="PMingLiU" w:hAnsi="PMingLiU"/>
          <w:sz w:val="17"/>
          <w:szCs w:val="17"/>
          <w:color w:val="auto"/>
        </w:rPr>
        <w:t/>
      </w:r>
      <w:r>
        <w:rPr>
          <w:rFonts w:ascii="Arial" w:cs="Arial" w:eastAsia="Arial" w:hAnsi="Arial"/>
          <w:sz w:val="17"/>
          <w:szCs w:val="17"/>
          <w:color w:val="auto"/>
        </w:rPr>
        <w:t>&amp;KLHI</w:t>
      </w:r>
      <w:r>
        <w:rPr>
          <w:rFonts w:ascii="PMingLiU" w:cs="PMingLiU" w:eastAsia="PMingLiU" w:hAnsi="PMingLiU"/>
          <w:sz w:val="17"/>
          <w:szCs w:val="17"/>
          <w:color w:val="auto"/>
        </w:rPr>
        <w:t/>
      </w:r>
      <w:r>
        <w:rPr>
          <w:rFonts w:ascii="Arial" w:cs="Arial" w:eastAsia="Arial" w:hAnsi="Arial"/>
          <w:sz w:val="17"/>
          <w:szCs w:val="17"/>
          <w:color w:val="auto"/>
        </w:rPr>
        <w:t>3URGXFW</w:t>
      </w:r>
      <w:r>
        <w:rPr>
          <w:rFonts w:ascii="PMingLiU" w:cs="PMingLiU" w:eastAsia="PMingLiU" w:hAnsi="PMingLiU"/>
          <w:sz w:val="17"/>
          <w:szCs w:val="17"/>
          <w:color w:val="auto"/>
        </w:rPr>
        <w:t/>
      </w:r>
      <w:r>
        <w:rPr>
          <w:rFonts w:ascii="Arial" w:cs="Arial" w:eastAsia="Arial" w:hAnsi="Arial"/>
          <w:sz w:val="17"/>
          <w:szCs w:val="17"/>
          <w:color w:val="auto"/>
        </w:rPr>
        <w:t>2IILFHU</w:t>
      </w:r>
      <w:r>
        <w:rPr>
          <w:rFonts w:ascii="PMingLiU" w:cs="PMingLiU" w:eastAsia="PMingLiU" w:hAnsi="PMingLiU"/>
          <w:sz w:val="17"/>
          <w:szCs w:val="17"/>
          <w:color w:val="auto"/>
        </w:rPr>
        <w:t/>
      </w:r>
      <w:r>
        <w:rPr>
          <w:rFonts w:ascii="Arial" w:cs="Arial" w:eastAsia="Arial" w:hAnsi="Arial"/>
          <w:sz w:val="17"/>
          <w:szCs w:val="17"/>
          <w:color w:val="auto"/>
        </w:rPr>
        <w:t>RI</w:t>
      </w:r>
      <w:r>
        <w:rPr>
          <w:rFonts w:ascii="PMingLiU" w:cs="PMingLiU" w:eastAsia="PMingLiU" w:hAnsi="PMingLiU"/>
          <w:sz w:val="17"/>
          <w:szCs w:val="17"/>
          <w:color w:val="auto"/>
        </w:rPr>
        <w:t/>
      </w:r>
      <w:r>
        <w:rPr>
          <w:rFonts w:ascii="Arial" w:cs="Arial" w:eastAsia="Arial" w:hAnsi="Arial"/>
          <w:sz w:val="17"/>
          <w:szCs w:val="17"/>
          <w:color w:val="auto"/>
        </w:rPr>
        <w:t>7ZLOLR</w:t>
      </w:r>
      <w:r>
        <w:rPr>
          <w:rFonts w:ascii="PMingLiU" w:cs="PMingLiU" w:eastAsia="PMingLiU" w:hAnsi="PMingLiU"/>
          <w:sz w:val="17"/>
          <w:szCs w:val="17"/>
          <w:color w:val="auto"/>
        </w:rPr>
        <w:t/>
      </w:r>
      <w:r>
        <w:rPr>
          <w:rFonts w:ascii="Arial" w:cs="Arial" w:eastAsia="Arial" w:hAnsi="Arial"/>
          <w:sz w:val="17"/>
          <w:szCs w:val="17"/>
          <w:color w:val="auto"/>
        </w:rPr>
        <w:t xml:space="preserve"> &amp;RPPXQLFDWLRQV</w:t>
      </w:r>
      <w:r>
        <w:rPr>
          <w:rFonts w:ascii="PMingLiU" w:cs="PMingLiU" w:eastAsia="PMingLiU" w:hAnsi="PMingLiU"/>
          <w:sz w:val="17"/>
          <w:szCs w:val="17"/>
          <w:color w:val="auto"/>
        </w:rPr>
        <w:t/>
      </w:r>
      <w:r>
        <w:rPr>
          <w:rFonts w:ascii="Arial" w:cs="Arial" w:eastAsia="Arial" w:hAnsi="Arial"/>
          <w:sz w:val="17"/>
          <w:szCs w:val="17"/>
          <w:color w:val="auto"/>
        </w:rPr>
        <w:t>%RWK</w:t>
      </w:r>
      <w:r>
        <w:rPr>
          <w:rFonts w:ascii="PMingLiU" w:cs="PMingLiU" w:eastAsia="PMingLiU" w:hAnsi="PMingLiU"/>
          <w:sz w:val="17"/>
          <w:szCs w:val="17"/>
          <w:color w:val="auto"/>
        </w:rPr>
        <w:t/>
      </w:r>
      <w:r>
        <w:rPr>
          <w:rFonts w:ascii="Arial" w:cs="Arial" w:eastAsia="Arial" w:hAnsi="Arial"/>
          <w:sz w:val="17"/>
          <w:szCs w:val="17"/>
          <w:color w:val="auto"/>
        </w:rPr>
        <w:t>OHDGHUV</w:t>
      </w:r>
      <w:r>
        <w:rPr>
          <w:rFonts w:ascii="PMingLiU" w:cs="PMingLiU" w:eastAsia="PMingLiU" w:hAnsi="PMingLiU"/>
          <w:sz w:val="17"/>
          <w:szCs w:val="17"/>
          <w:color w:val="auto"/>
        </w:rPr>
        <w:t/>
      </w:r>
      <w:r>
        <w:rPr>
          <w:rFonts w:ascii="Arial" w:cs="Arial" w:eastAsia="Arial" w:hAnsi="Arial"/>
          <w:sz w:val="17"/>
          <w:szCs w:val="17"/>
          <w:color w:val="auto"/>
        </w:rPr>
        <w:t>EULQJ</w:t>
      </w:r>
      <w:r>
        <w:rPr>
          <w:rFonts w:ascii="PMingLiU" w:cs="PMingLiU" w:eastAsia="PMingLiU" w:hAnsi="PMingLiU"/>
          <w:sz w:val="17"/>
          <w:szCs w:val="17"/>
          <w:color w:val="auto"/>
        </w:rPr>
        <w:t/>
      </w:r>
      <w:r>
        <w:rPr>
          <w:rFonts w:ascii="Arial" w:cs="Arial" w:eastAsia="Arial" w:hAnsi="Arial"/>
          <w:sz w:val="17"/>
          <w:szCs w:val="17"/>
          <w:color w:val="auto"/>
        </w:rPr>
        <w:t>D</w:t>
      </w:r>
      <w:r>
        <w:rPr>
          <w:rFonts w:ascii="PMingLiU" w:cs="PMingLiU" w:eastAsia="PMingLiU" w:hAnsi="PMingLiU"/>
          <w:sz w:val="17"/>
          <w:szCs w:val="17"/>
          <w:color w:val="auto"/>
        </w:rPr>
        <w:t/>
      </w:r>
    </w:p>
    <w:p>
      <w:pPr>
        <w:spacing w:after="0" w:line="5" w:lineRule="exact"/>
        <w:rPr>
          <w:sz w:val="20"/>
          <w:szCs w:val="20"/>
          <w:color w:val="auto"/>
        </w:rPr>
      </w:pPr>
    </w:p>
    <w:p>
      <w:pPr>
        <w:ind w:right="100"/>
        <w:spacing w:after="0" w:line="407" w:lineRule="exact"/>
        <w:rPr>
          <w:sz w:val="20"/>
          <w:szCs w:val="20"/>
          <w:color w:val="auto"/>
        </w:rPr>
      </w:pPr>
      <w:r>
        <w:rPr>
          <w:rFonts w:ascii="Arial" w:cs="Arial" w:eastAsia="Arial" w:hAnsi="Arial"/>
          <w:sz w:val="17"/>
          <w:szCs w:val="17"/>
          <w:color w:val="auto"/>
        </w:rPr>
        <w:t>WUHPHQGRXV</w:t>
      </w:r>
      <w:r>
        <w:rPr>
          <w:rFonts w:ascii="PMingLiU" w:cs="PMingLiU" w:eastAsia="PMingLiU" w:hAnsi="PMingLiU"/>
          <w:sz w:val="17"/>
          <w:szCs w:val="17"/>
          <w:color w:val="auto"/>
        </w:rPr>
        <w:t/>
      </w:r>
      <w:r>
        <w:rPr>
          <w:rFonts w:ascii="Arial" w:cs="Arial" w:eastAsia="Arial" w:hAnsi="Arial"/>
          <w:sz w:val="17"/>
          <w:szCs w:val="17"/>
          <w:color w:val="auto"/>
        </w:rPr>
        <w:t>DPRXQW</w:t>
      </w:r>
      <w:r>
        <w:rPr>
          <w:rFonts w:ascii="PMingLiU" w:cs="PMingLiU" w:eastAsia="PMingLiU" w:hAnsi="PMingLiU"/>
          <w:sz w:val="17"/>
          <w:szCs w:val="17"/>
          <w:color w:val="auto"/>
        </w:rPr>
        <w:t/>
      </w:r>
      <w:r>
        <w:rPr>
          <w:rFonts w:ascii="Arial" w:cs="Arial" w:eastAsia="Arial" w:hAnsi="Arial"/>
          <w:sz w:val="17"/>
          <w:szCs w:val="17"/>
          <w:color w:val="auto"/>
        </w:rPr>
        <w:t>RI</w:t>
      </w:r>
      <w:r>
        <w:rPr>
          <w:rFonts w:ascii="PMingLiU" w:cs="PMingLiU" w:eastAsia="PMingLiU" w:hAnsi="PMingLiU"/>
          <w:sz w:val="17"/>
          <w:szCs w:val="17"/>
          <w:color w:val="auto"/>
        </w:rPr>
        <w:t/>
      </w:r>
      <w:r>
        <w:rPr>
          <w:rFonts w:ascii="Arial" w:cs="Arial" w:eastAsia="Arial" w:hAnsi="Arial"/>
          <w:sz w:val="17"/>
          <w:szCs w:val="17"/>
          <w:color w:val="auto"/>
        </w:rPr>
        <w:t>GRPDLQ</w:t>
      </w:r>
      <w:r>
        <w:rPr>
          <w:rFonts w:ascii="PMingLiU" w:cs="PMingLiU" w:eastAsia="PMingLiU" w:hAnsi="PMingLiU"/>
          <w:sz w:val="17"/>
          <w:szCs w:val="17"/>
          <w:color w:val="auto"/>
        </w:rPr>
        <w:t/>
      </w:r>
      <w:r>
        <w:rPr>
          <w:rFonts w:ascii="Arial" w:cs="Arial" w:eastAsia="Arial" w:hAnsi="Arial"/>
          <w:sz w:val="17"/>
          <w:szCs w:val="17"/>
          <w:color w:val="auto"/>
        </w:rPr>
        <w:t>H[SHUWLVH</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 xml:space="preserve"> RXWVLGH</w:t>
      </w:r>
      <w:r>
        <w:rPr>
          <w:rFonts w:ascii="PMingLiU" w:cs="PMingLiU" w:eastAsia="PMingLiU" w:hAnsi="PMingLiU"/>
          <w:sz w:val="17"/>
          <w:szCs w:val="17"/>
          <w:color w:val="auto"/>
        </w:rPr>
        <w:t/>
      </w:r>
      <w:r>
        <w:rPr>
          <w:rFonts w:ascii="Arial" w:cs="Arial" w:eastAsia="Arial" w:hAnsi="Arial"/>
          <w:sz w:val="17"/>
          <w:szCs w:val="17"/>
          <w:color w:val="auto"/>
        </w:rPr>
        <w:t>SHUVSHFWLYH</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ZLOO</w:t>
      </w:r>
      <w:r>
        <w:rPr>
          <w:rFonts w:ascii="PMingLiU" w:cs="PMingLiU" w:eastAsia="PMingLiU" w:hAnsi="PMingLiU"/>
          <w:sz w:val="17"/>
          <w:szCs w:val="17"/>
          <w:color w:val="auto"/>
        </w:rPr>
        <w:t/>
      </w:r>
      <w:r>
        <w:rPr>
          <w:rFonts w:ascii="Arial" w:cs="Arial" w:eastAsia="Arial" w:hAnsi="Arial"/>
          <w:sz w:val="17"/>
          <w:szCs w:val="17"/>
          <w:color w:val="auto"/>
        </w:rPr>
        <w:t>SOD\</w:t>
      </w:r>
      <w:r>
        <w:rPr>
          <w:rFonts w:ascii="PMingLiU" w:cs="PMingLiU" w:eastAsia="PMingLiU" w:hAnsi="PMingLiU"/>
          <w:sz w:val="17"/>
          <w:szCs w:val="17"/>
          <w:color w:val="auto"/>
        </w:rPr>
        <w:t/>
      </w:r>
      <w:r>
        <w:rPr>
          <w:rFonts w:ascii="Arial" w:cs="Arial" w:eastAsia="Arial" w:hAnsi="Arial"/>
          <w:sz w:val="17"/>
          <w:szCs w:val="17"/>
          <w:color w:val="auto"/>
        </w:rPr>
        <w:t>DQ</w:t>
      </w:r>
      <w:r>
        <w:rPr>
          <w:rFonts w:ascii="PMingLiU" w:cs="PMingLiU" w:eastAsia="PMingLiU" w:hAnsi="PMingLiU"/>
          <w:sz w:val="17"/>
          <w:szCs w:val="17"/>
          <w:color w:val="auto"/>
        </w:rPr>
        <w:t/>
      </w:r>
      <w:r>
        <w:rPr>
          <w:rFonts w:ascii="Arial" w:cs="Arial" w:eastAsia="Arial" w:hAnsi="Arial"/>
          <w:sz w:val="17"/>
          <w:szCs w:val="17"/>
          <w:color w:val="auto"/>
        </w:rPr>
        <w:t>LPSRUWDQW</w:t>
      </w:r>
      <w:r>
        <w:rPr>
          <w:rFonts w:ascii="PMingLiU" w:cs="PMingLiU" w:eastAsia="PMingLiU" w:hAnsi="PMingLiU"/>
          <w:sz w:val="17"/>
          <w:szCs w:val="17"/>
          <w:color w:val="auto"/>
        </w:rPr>
        <w:t/>
      </w:r>
      <w:r>
        <w:rPr>
          <w:rFonts w:ascii="Arial" w:cs="Arial" w:eastAsia="Arial" w:hAnsi="Arial"/>
          <w:sz w:val="17"/>
          <w:szCs w:val="17"/>
          <w:color w:val="auto"/>
        </w:rPr>
        <w:t xml:space="preserve"> UROH</w:t>
      </w:r>
      <w:r>
        <w:rPr>
          <w:rFonts w:ascii="PMingLiU" w:cs="PMingLiU" w:eastAsia="PMingLiU" w:hAnsi="PMingLiU"/>
          <w:sz w:val="17"/>
          <w:szCs w:val="17"/>
          <w:color w:val="auto"/>
        </w:rPr>
        <w:t/>
      </w:r>
      <w:r>
        <w:rPr>
          <w:rFonts w:ascii="Arial" w:cs="Arial" w:eastAsia="Arial" w:hAnsi="Arial"/>
          <w:sz w:val="17"/>
          <w:szCs w:val="17"/>
          <w:color w:val="auto"/>
        </w:rPr>
        <w:t>LQ</w:t>
      </w:r>
      <w:r>
        <w:rPr>
          <w:rFonts w:ascii="PMingLiU" w:cs="PMingLiU" w:eastAsia="PMingLiU" w:hAnsi="PMingLiU"/>
          <w:sz w:val="17"/>
          <w:szCs w:val="17"/>
          <w:color w:val="auto"/>
        </w:rPr>
        <w:t/>
      </w:r>
      <w:r>
        <w:rPr>
          <w:rFonts w:ascii="Arial" w:cs="Arial" w:eastAsia="Arial" w:hAnsi="Arial"/>
          <w:sz w:val="17"/>
          <w:szCs w:val="17"/>
          <w:color w:val="auto"/>
        </w:rPr>
        <w:t>VKDSLQJ</w:t>
      </w:r>
      <w:r>
        <w:rPr>
          <w:rFonts w:ascii="PMingLiU" w:cs="PMingLiU" w:eastAsia="PMingLiU" w:hAnsi="PMingLiU"/>
          <w:sz w:val="17"/>
          <w:szCs w:val="17"/>
          <w:color w:val="auto"/>
        </w:rPr>
        <w:t/>
      </w:r>
      <w:r>
        <w:rPr>
          <w:rFonts w:ascii="Arial" w:cs="Arial" w:eastAsia="Arial" w:hAnsi="Arial"/>
          <w:sz w:val="17"/>
          <w:szCs w:val="17"/>
          <w:color w:val="auto"/>
        </w:rPr>
        <w:t>RXU</w:t>
      </w:r>
      <w:r>
        <w:rPr>
          <w:rFonts w:ascii="PMingLiU" w:cs="PMingLiU" w:eastAsia="PMingLiU" w:hAnsi="PMingLiU"/>
          <w:sz w:val="17"/>
          <w:szCs w:val="17"/>
          <w:color w:val="auto"/>
        </w:rPr>
        <w:t/>
      </w:r>
      <w:r>
        <w:rPr>
          <w:rFonts w:ascii="Arial" w:cs="Arial" w:eastAsia="Arial" w:hAnsi="Arial"/>
          <w:sz w:val="17"/>
          <w:szCs w:val="17"/>
          <w:color w:val="auto"/>
        </w:rPr>
        <w:t>QH[W</w:t>
      </w:r>
      <w:r>
        <w:rPr>
          <w:rFonts w:ascii="PMingLiU" w:cs="PMingLiU" w:eastAsia="PMingLiU" w:hAnsi="PMingLiU"/>
          <w:sz w:val="17"/>
          <w:szCs w:val="17"/>
          <w:color w:val="auto"/>
        </w:rPr>
        <w:t/>
      </w:r>
      <w:r>
        <w:rPr>
          <w:rFonts w:ascii="Arial" w:cs="Arial" w:eastAsia="Arial" w:hAnsi="Arial"/>
          <w:sz w:val="17"/>
          <w:szCs w:val="17"/>
          <w:color w:val="auto"/>
        </w:rPr>
        <w:t>FKDSWHU</w:t>
      </w:r>
      <w:r>
        <w:rPr>
          <w:rFonts w:ascii="PMingLiU" w:cs="PMingLiU" w:eastAsia="PMingLiU" w:hAnsi="PMingLiU"/>
          <w:sz w:val="17"/>
          <w:szCs w:val="17"/>
          <w:color w:val="auto"/>
        </w:rPr>
        <w:t/>
      </w:r>
      <w:r>
        <w:rPr>
          <w:rFonts w:ascii="Arial" w:cs="Arial" w:eastAsia="Arial" w:hAnsi="Arial"/>
          <w:sz w:val="17"/>
          <w:szCs w:val="17"/>
          <w:color w:val="auto"/>
        </w:rPr>
        <w:t xml:space="preserve"> </w:t>
      </w:r>
      <w:r>
        <w:rPr>
          <w:rFonts w:ascii="PMingLiU" w:cs="PMingLiU" w:eastAsia="PMingLiU" w:hAnsi="PMingLiU"/>
          <w:sz w:val="17"/>
          <w:szCs w:val="17"/>
          <w:color w:val="auto"/>
        </w:rPr>
        <w:t/>
      </w:r>
    </w:p>
    <w:p>
      <w:pPr>
        <w:spacing w:after="0" w:line="3" w:lineRule="exact"/>
        <w:rPr>
          <w:sz w:val="20"/>
          <w:szCs w:val="20"/>
          <w:color w:val="auto"/>
        </w:rPr>
      </w:pPr>
    </w:p>
    <w:p>
      <w:pPr>
        <w:spacing w:after="0" w:line="305" w:lineRule="exact"/>
        <w:rPr>
          <w:sz w:val="20"/>
          <w:szCs w:val="20"/>
          <w:color w:val="auto"/>
        </w:rPr>
      </w:pPr>
      <w:r>
        <w:rPr>
          <w:rFonts w:ascii="Arial" w:cs="Arial" w:eastAsia="Arial" w:hAnsi="Arial"/>
          <w:sz w:val="18"/>
          <w:szCs w:val="18"/>
          <w:color w:val="auto"/>
        </w:rPr>
        <w:t>2XU</w:t>
      </w:r>
      <w:r>
        <w:rPr>
          <w:rFonts w:ascii="PMingLiU" w:cs="PMingLiU" w:eastAsia="PMingLiU" w:hAnsi="PMingLiU"/>
          <w:sz w:val="18"/>
          <w:szCs w:val="18"/>
          <w:color w:val="auto"/>
        </w:rPr>
        <w:t/>
      </w:r>
      <w:r>
        <w:rPr>
          <w:rFonts w:ascii="Arial" w:cs="Arial" w:eastAsia="Arial" w:hAnsi="Arial"/>
          <w:sz w:val="18"/>
          <w:szCs w:val="18"/>
          <w:color w:val="auto"/>
        </w:rPr>
        <w:t>%RDUG</w:t>
      </w:r>
      <w:r>
        <w:rPr>
          <w:rFonts w:ascii="PMingLiU" w:cs="PMingLiU" w:eastAsia="PMingLiU" w:hAnsi="PMingLiU"/>
          <w:sz w:val="18"/>
          <w:szCs w:val="18"/>
          <w:color w:val="auto"/>
        </w:rPr>
        <w:t/>
      </w:r>
      <w:r>
        <w:rPr>
          <w:rFonts w:ascii="Arial" w:cs="Arial" w:eastAsia="Arial" w:hAnsi="Arial"/>
          <w:sz w:val="18"/>
          <w:szCs w:val="18"/>
          <w:color w:val="auto"/>
        </w:rPr>
        <w:t>RI</w:t>
      </w:r>
      <w:r>
        <w:rPr>
          <w:rFonts w:ascii="PMingLiU" w:cs="PMingLiU" w:eastAsia="PMingLiU" w:hAnsi="PMingLiU"/>
          <w:sz w:val="18"/>
          <w:szCs w:val="18"/>
          <w:color w:val="auto"/>
        </w:rPr>
        <w:t/>
      </w:r>
      <w:r>
        <w:rPr>
          <w:rFonts w:ascii="Arial" w:cs="Arial" w:eastAsia="Arial" w:hAnsi="Arial"/>
          <w:sz w:val="18"/>
          <w:szCs w:val="18"/>
          <w:color w:val="auto"/>
        </w:rPr>
        <w:t>'LUHFWRUV</w:t>
      </w:r>
      <w:r>
        <w:rPr>
          <w:rFonts w:ascii="PMingLiU" w:cs="PMingLiU" w:eastAsia="PMingLiU" w:hAnsi="PMingLiU"/>
          <w:sz w:val="18"/>
          <w:szCs w:val="18"/>
          <w:color w:val="auto"/>
        </w:rPr>
        <w:t/>
      </w:r>
      <w:r>
        <w:rPr>
          <w:rFonts w:ascii="Arial" w:cs="Arial" w:eastAsia="Arial" w:hAnsi="Arial"/>
          <w:sz w:val="18"/>
          <w:szCs w:val="18"/>
          <w:color w:val="auto"/>
        </w:rPr>
        <w:t>LV</w:t>
      </w:r>
      <w:r>
        <w:rPr>
          <w:rFonts w:ascii="PMingLiU" w:cs="PMingLiU" w:eastAsia="PMingLiU" w:hAnsi="PMingLiU"/>
          <w:sz w:val="18"/>
          <w:szCs w:val="18"/>
          <w:color w:val="auto"/>
        </w:rPr>
        <w:t/>
      </w:r>
      <w:r>
        <w:rPr>
          <w:rFonts w:ascii="Arial" w:cs="Arial" w:eastAsia="Arial" w:hAnsi="Arial"/>
          <w:sz w:val="18"/>
          <w:szCs w:val="18"/>
          <w:color w:val="auto"/>
        </w:rPr>
        <w:t>FRPPLWWHG</w:t>
      </w:r>
      <w:r>
        <w:rPr>
          <w:rFonts w:ascii="PMingLiU" w:cs="PMingLiU" w:eastAsia="PMingLiU" w:hAnsi="PMingLiU"/>
          <w:sz w:val="18"/>
          <w:szCs w:val="18"/>
          <w:color w:val="auto"/>
        </w:rPr>
        <w:t/>
      </w:r>
      <w:r>
        <w:rPr>
          <w:rFonts w:ascii="Arial" w:cs="Arial" w:eastAsia="Arial" w:hAnsi="Arial"/>
          <w:sz w:val="18"/>
          <w:szCs w:val="18"/>
          <w:color w:val="auto"/>
        </w:rPr>
        <w:t>WR</w:t>
      </w:r>
      <w:r>
        <w:rPr>
          <w:rFonts w:ascii="PMingLiU" w:cs="PMingLiU" w:eastAsia="PMingLiU" w:hAnsi="PMingLiU"/>
          <w:sz w:val="18"/>
          <w:szCs w:val="18"/>
          <w:color w:val="auto"/>
        </w:rPr>
        <w:t/>
      </w:r>
      <w:r>
        <w:rPr>
          <w:rFonts w:ascii="Arial" w:cs="Arial" w:eastAsia="Arial" w:hAnsi="Arial"/>
          <w:sz w:val="18"/>
          <w:szCs w:val="18"/>
          <w:color w:val="auto"/>
        </w:rPr>
        <w:t>VWURQJ</w:t>
      </w:r>
      <w:r>
        <w:rPr>
          <w:rFonts w:ascii="PMingLiU" w:cs="PMingLiU" w:eastAsia="PMingLiU" w:hAnsi="PMingLiU"/>
          <w:sz w:val="18"/>
          <w:szCs w:val="18"/>
          <w:color w:val="auto"/>
        </w:rPr>
        <w:t/>
      </w:r>
      <w:r>
        <w:rPr>
          <w:rFonts w:ascii="Arial" w:cs="Arial" w:eastAsia="Arial" w:hAnsi="Arial"/>
          <w:sz w:val="18"/>
          <w:szCs w:val="18"/>
          <w:color w:val="auto"/>
        </w:rPr>
        <w:t xml:space="preserve"> JRYHUQDQFH</w:t>
      </w:r>
      <w:r>
        <w:rPr>
          <w:rFonts w:ascii="PMingLiU" w:cs="PMingLiU" w:eastAsia="PMingLiU" w:hAnsi="PMingLiU"/>
          <w:sz w:val="18"/>
          <w:szCs w:val="18"/>
          <w:color w:val="auto"/>
        </w:rPr>
        <w:t/>
      </w:r>
      <w:r>
        <w:rPr>
          <w:rFonts w:ascii="Arial" w:cs="Arial" w:eastAsia="Arial" w:hAnsi="Arial"/>
          <w:sz w:val="18"/>
          <w:szCs w:val="18"/>
          <w:color w:val="auto"/>
        </w:rPr>
        <w:t>DQG</w:t>
      </w:r>
      <w:r>
        <w:rPr>
          <w:rFonts w:ascii="PMingLiU" w:cs="PMingLiU" w:eastAsia="PMingLiU" w:hAnsi="PMingLiU"/>
          <w:sz w:val="18"/>
          <w:szCs w:val="18"/>
          <w:color w:val="auto"/>
        </w:rPr>
        <w:t/>
      </w:r>
      <w:r>
        <w:rPr>
          <w:rFonts w:ascii="Arial" w:cs="Arial" w:eastAsia="Arial" w:hAnsi="Arial"/>
          <w:sz w:val="18"/>
          <w:szCs w:val="18"/>
          <w:color w:val="auto"/>
        </w:rPr>
        <w:t>KDV</w:t>
      </w:r>
      <w:r>
        <w:rPr>
          <w:rFonts w:ascii="PMingLiU" w:cs="PMingLiU" w:eastAsia="PMingLiU" w:hAnsi="PMingLiU"/>
          <w:sz w:val="18"/>
          <w:szCs w:val="18"/>
          <w:color w:val="auto"/>
        </w:rPr>
        <w:t/>
      </w:r>
      <w:r>
        <w:rPr>
          <w:rFonts w:ascii="Arial" w:cs="Arial" w:eastAsia="Arial" w:hAnsi="Arial"/>
          <w:sz w:val="18"/>
          <w:szCs w:val="18"/>
          <w:color w:val="auto"/>
        </w:rPr>
        <w:t>WDNHQ</w:t>
      </w:r>
      <w:r>
        <w:rPr>
          <w:rFonts w:ascii="PMingLiU" w:cs="PMingLiU" w:eastAsia="PMingLiU" w:hAnsi="PMingLiU"/>
          <w:sz w:val="18"/>
          <w:szCs w:val="18"/>
          <w:color w:val="auto"/>
        </w:rPr>
        <w:t/>
      </w:r>
      <w:r>
        <w:rPr>
          <w:rFonts w:ascii="Arial" w:cs="Arial" w:eastAsia="Arial" w:hAnsi="Arial"/>
          <w:sz w:val="18"/>
          <w:szCs w:val="18"/>
          <w:color w:val="auto"/>
        </w:rPr>
        <w:t>D</w:t>
      </w:r>
      <w:r>
        <w:rPr>
          <w:rFonts w:ascii="PMingLiU" w:cs="PMingLiU" w:eastAsia="PMingLiU" w:hAnsi="PMingLiU"/>
          <w:sz w:val="18"/>
          <w:szCs w:val="18"/>
          <w:color w:val="auto"/>
        </w:rPr>
        <w:t/>
      </w:r>
      <w:r>
        <w:rPr>
          <w:rFonts w:ascii="Arial" w:cs="Arial" w:eastAsia="Arial" w:hAnsi="Arial"/>
          <w:sz w:val="18"/>
          <w:szCs w:val="18"/>
          <w:color w:val="auto"/>
        </w:rPr>
        <w:t>WKRXJKWIXO</w:t>
      </w:r>
      <w:r>
        <w:rPr>
          <w:rFonts w:ascii="PMingLiU" w:cs="PMingLiU" w:eastAsia="PMingLiU" w:hAnsi="PMingLiU"/>
          <w:sz w:val="18"/>
          <w:szCs w:val="18"/>
          <w:color w:val="auto"/>
        </w:rPr>
        <w:t/>
      </w:r>
      <w:r>
        <w:rPr>
          <w:rFonts w:ascii="Arial" w:cs="Arial" w:eastAsia="Arial" w:hAnsi="Arial"/>
          <w:sz w:val="18"/>
          <w:szCs w:val="18"/>
          <w:color w:val="auto"/>
        </w:rPr>
        <w:t xml:space="preserve"> DSSURDFK</w:t>
      </w:r>
      <w:r>
        <w:rPr>
          <w:rFonts w:ascii="PMingLiU" w:cs="PMingLiU" w:eastAsia="PMingLiU" w:hAnsi="PMingLiU"/>
          <w:sz w:val="18"/>
          <w:szCs w:val="18"/>
          <w:color w:val="auto"/>
        </w:rPr>
        <w:t/>
      </w:r>
      <w:r>
        <w:rPr>
          <w:rFonts w:ascii="Arial" w:cs="Arial" w:eastAsia="Arial" w:hAnsi="Arial"/>
          <w:sz w:val="18"/>
          <w:szCs w:val="18"/>
          <w:color w:val="auto"/>
        </w:rPr>
        <w:t>WR</w:t>
      </w:r>
      <w:r>
        <w:rPr>
          <w:rFonts w:ascii="PMingLiU" w:cs="PMingLiU" w:eastAsia="PMingLiU" w:hAnsi="PMingLiU"/>
          <w:sz w:val="18"/>
          <w:szCs w:val="18"/>
          <w:color w:val="auto"/>
        </w:rPr>
        <w:t/>
      </w:r>
      <w:r>
        <w:rPr>
          <w:rFonts w:ascii="Arial" w:cs="Arial" w:eastAsia="Arial" w:hAnsi="Arial"/>
          <w:sz w:val="18"/>
          <w:szCs w:val="18"/>
          <w:color w:val="auto"/>
        </w:rPr>
        <w:t>HYROYLQJ</w:t>
      </w:r>
      <w:r>
        <w:rPr>
          <w:rFonts w:ascii="PMingLiU" w:cs="PMingLiU" w:eastAsia="PMingLiU" w:hAnsi="PMingLiU"/>
          <w:sz w:val="18"/>
          <w:szCs w:val="18"/>
          <w:color w:val="auto"/>
        </w:rPr>
        <w:t/>
      </w:r>
      <w:r>
        <w:rPr>
          <w:rFonts w:ascii="Arial" w:cs="Arial" w:eastAsia="Arial" w:hAnsi="Arial"/>
          <w:sz w:val="18"/>
          <w:szCs w:val="18"/>
          <w:color w:val="auto"/>
        </w:rPr>
        <w:t>RXU</w:t>
      </w:r>
      <w:r>
        <w:rPr>
          <w:rFonts w:ascii="PMingLiU" w:cs="PMingLiU" w:eastAsia="PMingLiU" w:hAnsi="PMingLiU"/>
          <w:sz w:val="18"/>
          <w:szCs w:val="18"/>
          <w:color w:val="auto"/>
        </w:rPr>
        <w:t/>
      </w:r>
      <w:r>
        <w:rPr>
          <w:rFonts w:ascii="Arial" w:cs="Arial" w:eastAsia="Arial" w:hAnsi="Arial"/>
          <w:sz w:val="18"/>
          <w:szCs w:val="18"/>
          <w:color w:val="auto"/>
        </w:rPr>
        <w:t>SUDFWLFHV</w:t>
      </w:r>
      <w:r>
        <w:rPr>
          <w:rFonts w:ascii="PMingLiU" w:cs="PMingLiU" w:eastAsia="PMingLiU" w:hAnsi="PMingLiU"/>
          <w:sz w:val="18"/>
          <w:szCs w:val="18"/>
          <w:color w:val="auto"/>
        </w:rPr>
        <w:t/>
      </w:r>
      <w:r>
        <w:rPr>
          <w:rFonts w:ascii="Arial" w:cs="Arial" w:eastAsia="Arial" w:hAnsi="Arial"/>
          <w:sz w:val="18"/>
          <w:szCs w:val="18"/>
          <w:color w:val="auto"/>
        </w:rPr>
        <w:t>ΖQ</w:t>
      </w:r>
      <w:r>
        <w:rPr>
          <w:rFonts w:ascii="PMingLiU" w:cs="PMingLiU" w:eastAsia="PMingLiU" w:hAnsi="PMingLiU"/>
          <w:sz w:val="18"/>
          <w:szCs w:val="18"/>
          <w:color w:val="auto"/>
        </w:rPr>
        <w:t/>
      </w:r>
      <w:r>
        <w:rPr>
          <w:rFonts w:ascii="Arial" w:cs="Arial" w:eastAsia="Arial" w:hAnsi="Arial"/>
          <w:sz w:val="18"/>
          <w:szCs w:val="18"/>
          <w:color w:val="auto"/>
        </w:rPr>
        <w:t xml:space="preserve"> DQG</w:t>
      </w:r>
      <w:r>
        <w:rPr>
          <w:rFonts w:ascii="PMingLiU" w:cs="PMingLiU" w:eastAsia="PMingLiU" w:hAnsi="PMingLiU"/>
          <w:sz w:val="18"/>
          <w:szCs w:val="18"/>
          <w:color w:val="auto"/>
        </w:rPr>
        <w:t/>
      </w:r>
      <w:r>
        <w:rPr>
          <w:rFonts w:ascii="Arial" w:cs="Arial" w:eastAsia="Arial" w:hAnsi="Arial"/>
          <w:sz w:val="18"/>
          <w:szCs w:val="18"/>
          <w:color w:val="auto"/>
        </w:rPr>
        <w:t>LQ</w:t>
      </w:r>
      <w:r>
        <w:rPr>
          <w:rFonts w:ascii="PMingLiU" w:cs="PMingLiU" w:eastAsia="PMingLiU" w:hAnsi="PMingLiU"/>
          <w:sz w:val="18"/>
          <w:szCs w:val="18"/>
          <w:color w:val="auto"/>
        </w:rPr>
        <w:t/>
      </w:r>
      <w:r>
        <w:rPr>
          <w:rFonts w:ascii="Arial" w:cs="Arial" w:eastAsia="Arial" w:hAnsi="Arial"/>
          <w:sz w:val="18"/>
          <w:szCs w:val="18"/>
          <w:color w:val="auto"/>
        </w:rPr>
        <w:t>HDUO\</w:t>
      </w:r>
      <w:r>
        <w:rPr>
          <w:rFonts w:ascii="PMingLiU" w:cs="PMingLiU" w:eastAsia="PMingLiU" w:hAnsi="PMingLiU"/>
          <w:sz w:val="18"/>
          <w:szCs w:val="18"/>
          <w:color w:val="auto"/>
        </w:rPr>
        <w:t/>
      </w:r>
      <w:r>
        <w:rPr>
          <w:rFonts w:ascii="Arial" w:cs="Arial" w:eastAsia="Arial" w:hAnsi="Arial"/>
          <w:sz w:val="18"/>
          <w:szCs w:val="18"/>
          <w:color w:val="auto"/>
        </w:rPr>
        <w:t>RXU</w:t>
      </w:r>
      <w:r>
        <w:rPr>
          <w:rFonts w:ascii="PMingLiU" w:cs="PMingLiU" w:eastAsia="PMingLiU" w:hAnsi="PMingLiU"/>
          <w:sz w:val="18"/>
          <w:szCs w:val="18"/>
          <w:color w:val="auto"/>
        </w:rPr>
        <w:t/>
      </w:r>
      <w:r>
        <w:rPr>
          <w:rFonts w:ascii="Arial" w:cs="Arial" w:eastAsia="Arial" w:hAnsi="Arial"/>
          <w:sz w:val="18"/>
          <w:szCs w:val="18"/>
          <w:color w:val="auto"/>
        </w:rPr>
        <w:t>GXDO</w:t>
      </w:r>
      <w:r>
        <w:rPr>
          <w:rFonts w:ascii="PMingLiU" w:cs="PMingLiU" w:eastAsia="PMingLiU" w:hAnsi="PMingLiU"/>
          <w:sz w:val="18"/>
          <w:szCs w:val="18"/>
          <w:color w:val="auto"/>
        </w:rPr>
        <w:t/>
      </w:r>
      <w:r>
        <w:rPr>
          <w:rFonts w:ascii="Arial" w:cs="Arial" w:eastAsia="Arial" w:hAnsi="Arial"/>
          <w:sz w:val="18"/>
          <w:szCs w:val="18"/>
          <w:color w:val="auto"/>
        </w:rPr>
        <w:t>FODVV</w:t>
      </w:r>
      <w:r>
        <w:rPr>
          <w:rFonts w:ascii="PMingLiU" w:cs="PMingLiU" w:eastAsia="PMingLiU" w:hAnsi="PMingLiU"/>
          <w:sz w:val="18"/>
          <w:szCs w:val="18"/>
          <w:color w:val="auto"/>
        </w:rPr>
        <w:t/>
      </w:r>
      <w:r>
        <w:rPr>
          <w:rFonts w:ascii="Arial" w:cs="Arial" w:eastAsia="Arial" w:hAnsi="Arial"/>
          <w:sz w:val="18"/>
          <w:szCs w:val="18"/>
          <w:color w:val="auto"/>
        </w:rPr>
        <w:t>VWUXFWXUH</w:t>
      </w:r>
      <w:r>
        <w:rPr>
          <w:rFonts w:ascii="PMingLiU" w:cs="PMingLiU" w:eastAsia="PMingLiU" w:hAnsi="PMingLiU"/>
          <w:sz w:val="18"/>
          <w:szCs w:val="18"/>
          <w:color w:val="auto"/>
        </w:rPr>
        <w:t/>
      </w:r>
      <w:r>
        <w:rPr>
          <w:rFonts w:ascii="Arial" w:cs="Arial" w:eastAsia="Arial" w:hAnsi="Arial"/>
          <w:sz w:val="18"/>
          <w:szCs w:val="18"/>
          <w:color w:val="auto"/>
        </w:rPr>
        <w:t>ZDV</w:t>
      </w:r>
      <w:r>
        <w:rPr>
          <w:rFonts w:ascii="PMingLiU" w:cs="PMingLiU" w:eastAsia="PMingLiU" w:hAnsi="PMingLiU"/>
          <w:sz w:val="18"/>
          <w:szCs w:val="18"/>
          <w:color w:val="auto"/>
        </w:rPr>
        <w:t/>
      </w:r>
      <w:r>
        <w:rPr>
          <w:rFonts w:ascii="Arial" w:cs="Arial" w:eastAsia="Arial" w:hAnsi="Arial"/>
          <w:sz w:val="18"/>
          <w:szCs w:val="18"/>
          <w:color w:val="auto"/>
        </w:rPr>
        <w:t xml:space="preserve"> VXQVHW</w:t>
      </w:r>
      <w:r>
        <w:rPr>
          <w:rFonts w:ascii="PMingLiU" w:cs="PMingLiU" w:eastAsia="PMingLiU" w:hAnsi="PMingLiU"/>
          <w:sz w:val="18"/>
          <w:szCs w:val="18"/>
          <w:color w:val="auto"/>
        </w:rPr>
        <w:t/>
      </w:r>
      <w:r>
        <w:rPr>
          <w:rFonts w:ascii="Arial" w:cs="Arial" w:eastAsia="Arial" w:hAnsi="Arial"/>
          <w:sz w:val="18"/>
          <w:szCs w:val="18"/>
          <w:color w:val="auto"/>
        </w:rPr>
        <w:t>ZH</w:t>
      </w:r>
      <w:r>
        <w:rPr>
          <w:rFonts w:ascii="PMingLiU" w:cs="PMingLiU" w:eastAsia="PMingLiU" w:hAnsi="PMingLiU"/>
          <w:sz w:val="18"/>
          <w:szCs w:val="18"/>
          <w:color w:val="auto"/>
        </w:rPr>
        <w:t/>
      </w:r>
      <w:r>
        <w:rPr>
          <w:rFonts w:ascii="Arial" w:cs="Arial" w:eastAsia="Arial" w:hAnsi="Arial"/>
          <w:sz w:val="18"/>
          <w:szCs w:val="18"/>
          <w:color w:val="auto"/>
        </w:rPr>
        <w:t>VHSDUDWHG</w:t>
      </w:r>
      <w:r>
        <w:rPr>
          <w:rFonts w:ascii="PMingLiU" w:cs="PMingLiU" w:eastAsia="PMingLiU" w:hAnsi="PMingLiU"/>
          <w:sz w:val="18"/>
          <w:szCs w:val="18"/>
          <w:color w:val="auto"/>
        </w:rPr>
        <w:t/>
      </w:r>
      <w:r>
        <w:rPr>
          <w:rFonts w:ascii="Arial" w:cs="Arial" w:eastAsia="Arial" w:hAnsi="Arial"/>
          <w:sz w:val="18"/>
          <w:szCs w:val="18"/>
          <w:color w:val="auto"/>
        </w:rPr>
        <w:t>RXU</w:t>
      </w:r>
      <w:r>
        <w:rPr>
          <w:rFonts w:ascii="PMingLiU" w:cs="PMingLiU" w:eastAsia="PMingLiU" w:hAnsi="PMingLiU"/>
          <w:sz w:val="18"/>
          <w:szCs w:val="18"/>
          <w:color w:val="auto"/>
        </w:rPr>
        <w:t/>
      </w:r>
      <w:r>
        <w:rPr>
          <w:rFonts w:ascii="Arial" w:cs="Arial" w:eastAsia="Arial" w:hAnsi="Arial"/>
          <w:sz w:val="18"/>
          <w:szCs w:val="18"/>
          <w:color w:val="auto"/>
        </w:rPr>
        <w:t>%RDUG</w:t>
      </w:r>
      <w:r>
        <w:rPr>
          <w:rFonts w:ascii="PMingLiU" w:cs="PMingLiU" w:eastAsia="PMingLiU" w:hAnsi="PMingLiU"/>
          <w:sz w:val="18"/>
          <w:szCs w:val="18"/>
          <w:color w:val="auto"/>
        </w:rPr>
        <w:t/>
      </w:r>
      <w:r>
        <w:rPr>
          <w:rFonts w:ascii="Arial" w:cs="Arial" w:eastAsia="Arial" w:hAnsi="Arial"/>
          <w:sz w:val="18"/>
          <w:szCs w:val="18"/>
          <w:color w:val="auto"/>
        </w:rPr>
        <w:t>&amp;KDLU</w:t>
      </w:r>
      <w:r>
        <w:rPr>
          <w:rFonts w:ascii="PMingLiU" w:cs="PMingLiU" w:eastAsia="PMingLiU" w:hAnsi="PMingLiU"/>
          <w:sz w:val="18"/>
          <w:szCs w:val="18"/>
          <w:color w:val="auto"/>
        </w:rPr>
        <w:t/>
      </w:r>
      <w:r>
        <w:rPr>
          <w:rFonts w:ascii="Arial" w:cs="Arial" w:eastAsia="Arial" w:hAnsi="Arial"/>
          <w:sz w:val="18"/>
          <w:szCs w:val="18"/>
          <w:color w:val="auto"/>
        </w:rPr>
        <w:t>DQG</w:t>
      </w:r>
      <w:r>
        <w:rPr>
          <w:rFonts w:ascii="PMingLiU" w:cs="PMingLiU" w:eastAsia="PMingLiU" w:hAnsi="PMingLiU"/>
          <w:sz w:val="18"/>
          <w:szCs w:val="18"/>
          <w:color w:val="auto"/>
        </w:rPr>
        <w:t/>
      </w:r>
      <w:r>
        <w:rPr>
          <w:rFonts w:ascii="Arial" w:cs="Arial" w:eastAsia="Arial" w:hAnsi="Arial"/>
          <w:sz w:val="18"/>
          <w:szCs w:val="18"/>
          <w:color w:val="auto"/>
        </w:rPr>
        <w:t>&amp;(2</w:t>
      </w:r>
      <w:r>
        <w:rPr>
          <w:rFonts w:ascii="PMingLiU" w:cs="PMingLiU" w:eastAsia="PMingLiU" w:hAnsi="PMingLiU"/>
          <w:sz w:val="18"/>
          <w:szCs w:val="18"/>
          <w:color w:val="auto"/>
        </w:rPr>
        <w:t/>
      </w:r>
      <w:r>
        <w:rPr>
          <w:rFonts w:ascii="Arial" w:cs="Arial" w:eastAsia="Arial" w:hAnsi="Arial"/>
          <w:sz w:val="18"/>
          <w:szCs w:val="18"/>
          <w:color w:val="auto"/>
        </w:rPr>
        <w:t xml:space="preserve"> UROHV</w:t>
      </w:r>
      <w:r>
        <w:rPr>
          <w:rFonts w:ascii="PMingLiU" w:cs="PMingLiU" w:eastAsia="PMingLiU" w:hAnsi="PMingLiU"/>
          <w:sz w:val="18"/>
          <w:szCs w:val="18"/>
          <w:color w:val="auto"/>
        </w:rPr>
        <w:t/>
      </w:r>
      <w:r>
        <w:rPr>
          <w:rFonts w:ascii="Arial" w:cs="Arial" w:eastAsia="Arial" w:hAnsi="Arial"/>
          <w:sz w:val="18"/>
          <w:szCs w:val="18"/>
          <w:color w:val="auto"/>
        </w:rPr>
        <w:t>DQG</w:t>
      </w:r>
      <w:r>
        <w:rPr>
          <w:rFonts w:ascii="PMingLiU" w:cs="PMingLiU" w:eastAsia="PMingLiU" w:hAnsi="PMingLiU"/>
          <w:sz w:val="18"/>
          <w:szCs w:val="18"/>
          <w:color w:val="auto"/>
        </w:rPr>
        <w:t/>
      </w:r>
      <w:r>
        <w:rPr>
          <w:rFonts w:ascii="Arial" w:cs="Arial" w:eastAsia="Arial" w:hAnsi="Arial"/>
          <w:sz w:val="18"/>
          <w:szCs w:val="18"/>
          <w:color w:val="auto"/>
        </w:rPr>
        <w:t>ZH</w:t>
      </w:r>
      <w:r>
        <w:rPr>
          <w:rFonts w:ascii="PMingLiU" w:cs="PMingLiU" w:eastAsia="PMingLiU" w:hAnsi="PMingLiU"/>
          <w:sz w:val="18"/>
          <w:szCs w:val="18"/>
          <w:color w:val="auto"/>
        </w:rPr>
        <w:t/>
      </w:r>
      <w:r>
        <w:rPr>
          <w:rFonts w:ascii="Arial" w:cs="Arial" w:eastAsia="Arial" w:hAnsi="Arial"/>
          <w:sz w:val="18"/>
          <w:szCs w:val="18"/>
          <w:color w:val="auto"/>
        </w:rPr>
        <w:t>DSSRLQWHG</w:t>
      </w:r>
      <w:r>
        <w:rPr>
          <w:rFonts w:ascii="PMingLiU" w:cs="PMingLiU" w:eastAsia="PMingLiU" w:hAnsi="PMingLiU"/>
          <w:sz w:val="18"/>
          <w:szCs w:val="18"/>
          <w:color w:val="auto"/>
        </w:rPr>
        <w:t/>
      </w:r>
      <w:r>
        <w:rPr>
          <w:rFonts w:ascii="Arial" w:cs="Arial" w:eastAsia="Arial" w:hAnsi="Arial"/>
          <w:sz w:val="18"/>
          <w:szCs w:val="18"/>
          <w:color w:val="auto"/>
        </w:rPr>
        <w:t>&amp;KDUOLH</w:t>
      </w:r>
      <w:r>
        <w:rPr>
          <w:rFonts w:ascii="PMingLiU" w:cs="PMingLiU" w:eastAsia="PMingLiU" w:hAnsi="PMingLiU"/>
          <w:sz w:val="18"/>
          <w:szCs w:val="18"/>
          <w:color w:val="auto"/>
        </w:rPr>
        <w:t/>
      </w:r>
      <w:r>
        <w:rPr>
          <w:rFonts w:ascii="Arial" w:cs="Arial" w:eastAsia="Arial" w:hAnsi="Arial"/>
          <w:sz w:val="18"/>
          <w:szCs w:val="18"/>
          <w:color w:val="auto"/>
        </w:rPr>
        <w:t>%HOO</w:t>
      </w:r>
      <w:r>
        <w:rPr>
          <w:rFonts w:ascii="PMingLiU" w:cs="PMingLiU" w:eastAsia="PMingLiU" w:hAnsi="PMingLiU"/>
          <w:sz w:val="18"/>
          <w:szCs w:val="18"/>
          <w:color w:val="auto"/>
        </w:rPr>
        <w:t/>
      </w:r>
      <w:r>
        <w:rPr>
          <w:rFonts w:ascii="Arial" w:cs="Arial" w:eastAsia="Arial" w:hAnsi="Arial"/>
          <w:sz w:val="18"/>
          <w:szCs w:val="18"/>
          <w:color w:val="auto"/>
        </w:rPr>
        <w:t>ZKR</w:t>
      </w:r>
      <w:r>
        <w:rPr>
          <w:rFonts w:ascii="PMingLiU" w:cs="PMingLiU" w:eastAsia="PMingLiU" w:hAnsi="PMingLiU"/>
          <w:sz w:val="18"/>
          <w:szCs w:val="18"/>
          <w:color w:val="auto"/>
        </w:rPr>
        <w:t/>
      </w:r>
      <w:r>
        <w:rPr>
          <w:rFonts w:ascii="Arial" w:cs="Arial" w:eastAsia="Arial" w:hAnsi="Arial"/>
          <w:sz w:val="18"/>
          <w:szCs w:val="18"/>
          <w:color w:val="auto"/>
        </w:rPr>
        <w:t xml:space="preserve"> EULQJV</w:t>
      </w:r>
      <w:r>
        <w:rPr>
          <w:rFonts w:ascii="PMingLiU" w:cs="PMingLiU" w:eastAsia="PMingLiU" w:hAnsi="PMingLiU"/>
          <w:sz w:val="18"/>
          <w:szCs w:val="18"/>
          <w:color w:val="auto"/>
        </w:rPr>
        <w:t/>
      </w:r>
      <w:r>
        <w:rPr>
          <w:rFonts w:ascii="Arial" w:cs="Arial" w:eastAsia="Arial" w:hAnsi="Arial"/>
          <w:sz w:val="18"/>
          <w:szCs w:val="18"/>
          <w:color w:val="auto"/>
        </w:rPr>
        <w:t>GHFDGHV</w:t>
      </w:r>
      <w:r>
        <w:rPr>
          <w:rFonts w:ascii="PMingLiU" w:cs="PMingLiU" w:eastAsia="PMingLiU" w:hAnsi="PMingLiU"/>
          <w:sz w:val="18"/>
          <w:szCs w:val="18"/>
          <w:color w:val="auto"/>
        </w:rPr>
        <w:t/>
      </w:r>
      <w:r>
        <w:rPr>
          <w:rFonts w:ascii="Arial" w:cs="Arial" w:eastAsia="Arial" w:hAnsi="Arial"/>
          <w:sz w:val="18"/>
          <w:szCs w:val="18"/>
          <w:color w:val="auto"/>
        </w:rPr>
        <w:t>RI</w:t>
      </w:r>
      <w:r>
        <w:rPr>
          <w:rFonts w:ascii="PMingLiU" w:cs="PMingLiU" w:eastAsia="PMingLiU" w:hAnsi="PMingLiU"/>
          <w:sz w:val="18"/>
          <w:szCs w:val="18"/>
          <w:color w:val="auto"/>
        </w:rPr>
        <w:t/>
      </w:r>
      <w:r>
        <w:rPr>
          <w:rFonts w:ascii="Arial" w:cs="Arial" w:eastAsia="Arial" w:hAnsi="Arial"/>
          <w:sz w:val="18"/>
          <w:szCs w:val="18"/>
          <w:color w:val="auto"/>
        </w:rPr>
        <w:t>H[SHULHQFH</w:t>
      </w:r>
      <w:r>
        <w:rPr>
          <w:rFonts w:ascii="PMingLiU" w:cs="PMingLiU" w:eastAsia="PMingLiU" w:hAnsi="PMingLiU"/>
          <w:sz w:val="18"/>
          <w:szCs w:val="18"/>
          <w:color w:val="auto"/>
        </w:rPr>
        <w:t/>
      </w:r>
      <w:r>
        <w:rPr>
          <w:rFonts w:ascii="Arial" w:cs="Arial" w:eastAsia="Arial" w:hAnsi="Arial"/>
          <w:sz w:val="18"/>
          <w:szCs w:val="18"/>
          <w:color w:val="auto"/>
        </w:rPr>
        <w:t>LQ</w:t>
      </w:r>
      <w:r>
        <w:rPr>
          <w:rFonts w:ascii="PMingLiU" w:cs="PMingLiU" w:eastAsia="PMingLiU" w:hAnsi="PMingLiU"/>
          <w:sz w:val="18"/>
          <w:szCs w:val="18"/>
          <w:color w:val="auto"/>
        </w:rPr>
        <w:t/>
      </w:r>
      <w:r>
        <w:rPr>
          <w:rFonts w:ascii="Arial" w:cs="Arial" w:eastAsia="Arial" w:hAnsi="Arial"/>
          <w:sz w:val="18"/>
          <w:szCs w:val="18"/>
          <w:color w:val="auto"/>
        </w:rPr>
        <w:t>WKH</w:t>
      </w:r>
      <w:r>
        <w:rPr>
          <w:rFonts w:ascii="PMingLiU" w:cs="PMingLiU" w:eastAsia="PMingLiU" w:hAnsi="PMingLiU"/>
          <w:sz w:val="18"/>
          <w:szCs w:val="18"/>
          <w:color w:val="auto"/>
        </w:rPr>
        <w:t/>
      </w:r>
      <w:r>
        <w:rPr>
          <w:rFonts w:ascii="Arial" w:cs="Arial" w:eastAsia="Arial" w:hAnsi="Arial"/>
          <w:sz w:val="18"/>
          <w:szCs w:val="18"/>
          <w:color w:val="auto"/>
        </w:rPr>
        <w:t xml:space="preserve"> WHFKQRORJ\</w:t>
      </w:r>
      <w:r>
        <w:rPr>
          <w:rFonts w:ascii="PMingLiU" w:cs="PMingLiU" w:eastAsia="PMingLiU" w:hAnsi="PMingLiU"/>
          <w:sz w:val="18"/>
          <w:szCs w:val="18"/>
          <w:color w:val="auto"/>
        </w:rPr>
        <w:t/>
      </w:r>
      <w:r>
        <w:rPr>
          <w:rFonts w:ascii="Arial" w:cs="Arial" w:eastAsia="Arial" w:hAnsi="Arial"/>
          <w:sz w:val="18"/>
          <w:szCs w:val="18"/>
          <w:color w:val="auto"/>
        </w:rPr>
        <w:t>LQGXVWU\</w:t>
      </w:r>
      <w:r>
        <w:rPr>
          <w:rFonts w:ascii="PMingLiU" w:cs="PMingLiU" w:eastAsia="PMingLiU" w:hAnsi="PMingLiU"/>
          <w:sz w:val="18"/>
          <w:szCs w:val="18"/>
          <w:color w:val="auto"/>
        </w:rPr>
        <w:t/>
      </w:r>
      <w:r>
        <w:rPr>
          <w:rFonts w:ascii="Arial" w:cs="Arial" w:eastAsia="Arial" w:hAnsi="Arial"/>
          <w:sz w:val="18"/>
          <w:szCs w:val="18"/>
          <w:color w:val="auto"/>
        </w:rPr>
        <w:t>DQG</w:t>
      </w:r>
      <w:r>
        <w:rPr>
          <w:rFonts w:ascii="PMingLiU" w:cs="PMingLiU" w:eastAsia="PMingLiU" w:hAnsi="PMingLiU"/>
          <w:sz w:val="18"/>
          <w:szCs w:val="18"/>
          <w:color w:val="auto"/>
        </w:rPr>
        <w:t/>
      </w:r>
      <w:r>
        <w:rPr>
          <w:rFonts w:ascii="Arial" w:cs="Arial" w:eastAsia="Arial" w:hAnsi="Arial"/>
          <w:sz w:val="18"/>
          <w:szCs w:val="18"/>
          <w:color w:val="auto"/>
        </w:rPr>
        <w:t>$QG\</w:t>
      </w:r>
      <w:r>
        <w:rPr>
          <w:rFonts w:ascii="PMingLiU" w:cs="PMingLiU" w:eastAsia="PMingLiU" w:hAnsi="PMingLiU"/>
          <w:sz w:val="18"/>
          <w:szCs w:val="18"/>
          <w:color w:val="auto"/>
        </w:rPr>
        <w:t/>
      </w:r>
      <w:r>
        <w:rPr>
          <w:rFonts w:ascii="Arial" w:cs="Arial" w:eastAsia="Arial" w:hAnsi="Arial"/>
          <w:sz w:val="18"/>
          <w:szCs w:val="18"/>
          <w:color w:val="auto"/>
        </w:rPr>
        <w:t>6WDIPDQ</w:t>
      </w:r>
      <w:r>
        <w:rPr>
          <w:rFonts w:ascii="PMingLiU" w:cs="PMingLiU" w:eastAsia="PMingLiU" w:hAnsi="PMingLiU"/>
          <w:sz w:val="18"/>
          <w:szCs w:val="18"/>
          <w:color w:val="auto"/>
        </w:rPr>
        <w:t/>
      </w:r>
      <w:r>
        <w:rPr>
          <w:rFonts w:ascii="Arial" w:cs="Arial" w:eastAsia="Arial" w:hAnsi="Arial"/>
          <w:sz w:val="18"/>
          <w:szCs w:val="18"/>
          <w:color w:val="auto"/>
        </w:rPr>
        <w:t>ZKR</w:t>
      </w:r>
      <w:r>
        <w:rPr>
          <w:rFonts w:ascii="PMingLiU" w:cs="PMingLiU" w:eastAsia="PMingLiU" w:hAnsi="PMingLiU"/>
          <w:sz w:val="18"/>
          <w:szCs w:val="18"/>
          <w:color w:val="auto"/>
        </w:rPr>
        <w:t/>
      </w:r>
    </w:p>
    <w:p>
      <w:pPr>
        <w:spacing w:after="0" w:line="7" w:lineRule="exact"/>
        <w:rPr>
          <w:sz w:val="20"/>
          <w:szCs w:val="20"/>
          <w:color w:val="auto"/>
        </w:rPr>
      </w:pPr>
    </w:p>
    <w:p>
      <w:pPr>
        <w:ind w:right="60"/>
        <w:spacing w:after="0" w:line="305" w:lineRule="exact"/>
        <w:rPr>
          <w:sz w:val="20"/>
          <w:szCs w:val="20"/>
          <w:color w:val="auto"/>
        </w:rPr>
      </w:pPr>
      <w:r>
        <w:rPr>
          <w:rFonts w:ascii="Arial" w:cs="Arial" w:eastAsia="Arial" w:hAnsi="Arial"/>
          <w:sz w:val="17"/>
          <w:szCs w:val="17"/>
          <w:color w:val="auto"/>
        </w:rPr>
        <w:t>SURYLGHV</w:t>
      </w:r>
      <w:r>
        <w:rPr>
          <w:rFonts w:ascii="PMingLiU" w:cs="PMingLiU" w:eastAsia="PMingLiU" w:hAnsi="PMingLiU"/>
          <w:sz w:val="17"/>
          <w:szCs w:val="17"/>
          <w:color w:val="auto"/>
        </w:rPr>
        <w:t/>
      </w:r>
      <w:r>
        <w:rPr>
          <w:rFonts w:ascii="Arial" w:cs="Arial" w:eastAsia="Arial" w:hAnsi="Arial"/>
          <w:sz w:val="17"/>
          <w:szCs w:val="17"/>
          <w:color w:val="auto"/>
        </w:rPr>
        <w:t>DQ</w:t>
      </w:r>
      <w:r>
        <w:rPr>
          <w:rFonts w:ascii="PMingLiU" w:cs="PMingLiU" w:eastAsia="PMingLiU" w:hAnsi="PMingLiU"/>
          <w:sz w:val="17"/>
          <w:szCs w:val="17"/>
          <w:color w:val="auto"/>
        </w:rPr>
        <w:t/>
      </w:r>
      <w:r>
        <w:rPr>
          <w:rFonts w:ascii="Arial" w:cs="Arial" w:eastAsia="Arial" w:hAnsi="Arial"/>
          <w:sz w:val="17"/>
          <w:szCs w:val="17"/>
          <w:color w:val="auto"/>
        </w:rPr>
        <w:t>DGGLWLRQDO</w:t>
      </w:r>
      <w:r>
        <w:rPr>
          <w:rFonts w:ascii="PMingLiU" w:cs="PMingLiU" w:eastAsia="PMingLiU" w:hAnsi="PMingLiU"/>
          <w:sz w:val="17"/>
          <w:szCs w:val="17"/>
          <w:color w:val="auto"/>
        </w:rPr>
        <w:t/>
      </w:r>
      <w:r>
        <w:rPr>
          <w:rFonts w:ascii="Arial" w:cs="Arial" w:eastAsia="Arial" w:hAnsi="Arial"/>
          <w:sz w:val="17"/>
          <w:szCs w:val="17"/>
          <w:color w:val="auto"/>
        </w:rPr>
        <w:t>VKDUHKROGHU</w:t>
      </w:r>
      <w:r>
        <w:rPr>
          <w:rFonts w:ascii="PMingLiU" w:cs="PMingLiU" w:eastAsia="PMingLiU" w:hAnsi="PMingLiU"/>
          <w:sz w:val="17"/>
          <w:szCs w:val="17"/>
          <w:color w:val="auto"/>
        </w:rPr>
        <w:t/>
      </w:r>
      <w:r>
        <w:rPr>
          <w:rFonts w:ascii="Arial" w:cs="Arial" w:eastAsia="Arial" w:hAnsi="Arial"/>
          <w:sz w:val="17"/>
          <w:szCs w:val="17"/>
          <w:color w:val="auto"/>
        </w:rPr>
        <w:t xml:space="preserve"> SHUVSHFWLYH</w:t>
      </w:r>
      <w:r>
        <w:rPr>
          <w:rFonts w:ascii="PMingLiU" w:cs="PMingLiU" w:eastAsia="PMingLiU" w:hAnsi="PMingLiU"/>
          <w:sz w:val="17"/>
          <w:szCs w:val="17"/>
          <w:color w:val="auto"/>
        </w:rPr>
        <w:t/>
      </w:r>
      <w:r>
        <w:rPr>
          <w:rFonts w:ascii="Arial" w:cs="Arial" w:eastAsia="Arial" w:hAnsi="Arial"/>
          <w:sz w:val="17"/>
          <w:szCs w:val="17"/>
          <w:color w:val="auto"/>
        </w:rPr>
        <w:t>WR</w:t>
      </w:r>
      <w:r>
        <w:rPr>
          <w:rFonts w:ascii="PMingLiU" w:cs="PMingLiU" w:eastAsia="PMingLiU" w:hAnsi="PMingLiU"/>
          <w:sz w:val="17"/>
          <w:szCs w:val="17"/>
          <w:color w:val="auto"/>
        </w:rPr>
        <w:t/>
      </w:r>
      <w:r>
        <w:rPr>
          <w:rFonts w:ascii="Arial" w:cs="Arial" w:eastAsia="Arial" w:hAnsi="Arial"/>
          <w:sz w:val="17"/>
          <w:szCs w:val="17"/>
          <w:color w:val="auto"/>
        </w:rPr>
        <w:t>RXU</w:t>
      </w:r>
      <w:r>
        <w:rPr>
          <w:rFonts w:ascii="PMingLiU" w:cs="PMingLiU" w:eastAsia="PMingLiU" w:hAnsi="PMingLiU"/>
          <w:sz w:val="17"/>
          <w:szCs w:val="17"/>
          <w:color w:val="auto"/>
        </w:rPr>
        <w:t/>
      </w:r>
      <w:r>
        <w:rPr>
          <w:rFonts w:ascii="Arial" w:cs="Arial" w:eastAsia="Arial" w:hAnsi="Arial"/>
          <w:sz w:val="17"/>
          <w:szCs w:val="17"/>
          <w:color w:val="auto"/>
        </w:rPr>
        <w:t>%RDUG</w:t>
      </w:r>
      <w:r>
        <w:rPr>
          <w:rFonts w:ascii="PMingLiU" w:cs="PMingLiU" w:eastAsia="PMingLiU" w:hAnsi="PMingLiU"/>
          <w:sz w:val="17"/>
          <w:szCs w:val="17"/>
          <w:color w:val="auto"/>
        </w:rPr>
        <w:t/>
      </w:r>
      <w:r>
        <w:rPr>
          <w:rFonts w:ascii="Arial" w:cs="Arial" w:eastAsia="Arial" w:hAnsi="Arial"/>
          <w:sz w:val="17"/>
          <w:szCs w:val="17"/>
          <w:color w:val="auto"/>
        </w:rPr>
        <w:t>$QG</w:t>
      </w:r>
      <w:r>
        <w:rPr>
          <w:rFonts w:ascii="PMingLiU" w:cs="PMingLiU" w:eastAsia="PMingLiU" w:hAnsi="PMingLiU"/>
          <w:sz w:val="17"/>
          <w:szCs w:val="17"/>
          <w:color w:val="auto"/>
        </w:rPr>
        <w:t/>
      </w:r>
      <w:r>
        <w:rPr>
          <w:rFonts w:ascii="Arial" w:cs="Arial" w:eastAsia="Arial" w:hAnsi="Arial"/>
          <w:sz w:val="17"/>
          <w:szCs w:val="17"/>
          <w:color w:val="auto"/>
        </w:rPr>
        <w:t>LQ</w:t>
      </w:r>
      <w:r>
        <w:rPr>
          <w:rFonts w:ascii="PMingLiU" w:cs="PMingLiU" w:eastAsia="PMingLiU" w:hAnsi="PMingLiU"/>
          <w:sz w:val="17"/>
          <w:szCs w:val="17"/>
          <w:color w:val="auto"/>
        </w:rPr>
        <w:t/>
      </w:r>
      <w:r>
        <w:rPr>
          <w:rFonts w:ascii="Arial" w:cs="Arial" w:eastAsia="Arial" w:hAnsi="Arial"/>
          <w:sz w:val="17"/>
          <w:szCs w:val="17"/>
          <w:color w:val="auto"/>
        </w:rPr>
        <w:t>UHVSRQVH</w:t>
      </w:r>
      <w:r>
        <w:rPr>
          <w:rFonts w:ascii="PMingLiU" w:cs="PMingLiU" w:eastAsia="PMingLiU" w:hAnsi="PMingLiU"/>
          <w:sz w:val="17"/>
          <w:szCs w:val="17"/>
          <w:color w:val="auto"/>
        </w:rPr>
        <w:t/>
      </w:r>
      <w:r>
        <w:rPr>
          <w:rFonts w:ascii="Arial" w:cs="Arial" w:eastAsia="Arial" w:hAnsi="Arial"/>
          <w:sz w:val="17"/>
          <w:szCs w:val="17"/>
          <w:color w:val="auto"/>
        </w:rPr>
        <w:t>WR</w:t>
      </w:r>
      <w:r>
        <w:rPr>
          <w:rFonts w:ascii="PMingLiU" w:cs="PMingLiU" w:eastAsia="PMingLiU" w:hAnsi="PMingLiU"/>
          <w:sz w:val="17"/>
          <w:szCs w:val="17"/>
          <w:color w:val="auto"/>
        </w:rPr>
        <w:t/>
      </w:r>
      <w:r>
        <w:rPr>
          <w:rFonts w:ascii="Arial" w:cs="Arial" w:eastAsia="Arial" w:hAnsi="Arial"/>
          <w:sz w:val="17"/>
          <w:szCs w:val="17"/>
          <w:color w:val="auto"/>
        </w:rPr>
        <w:t xml:space="preserve"> LQYHVWRU</w:t>
      </w:r>
      <w:r>
        <w:rPr>
          <w:rFonts w:ascii="PMingLiU" w:cs="PMingLiU" w:eastAsia="PMingLiU" w:hAnsi="PMingLiU"/>
          <w:sz w:val="17"/>
          <w:szCs w:val="17"/>
          <w:color w:val="auto"/>
        </w:rPr>
        <w:t/>
      </w:r>
      <w:r>
        <w:rPr>
          <w:rFonts w:ascii="Arial" w:cs="Arial" w:eastAsia="Arial" w:hAnsi="Arial"/>
          <w:sz w:val="17"/>
          <w:szCs w:val="17"/>
          <w:color w:val="auto"/>
        </w:rPr>
        <w:t>LQSXW</w:t>
      </w:r>
      <w:r>
        <w:rPr>
          <w:rFonts w:ascii="PMingLiU" w:cs="PMingLiU" w:eastAsia="PMingLiU" w:hAnsi="PMingLiU"/>
          <w:sz w:val="17"/>
          <w:szCs w:val="17"/>
          <w:color w:val="auto"/>
        </w:rPr>
        <w:t/>
      </w:r>
      <w:r>
        <w:rPr>
          <w:rFonts w:ascii="Arial" w:cs="Arial" w:eastAsia="Arial" w:hAnsi="Arial"/>
          <w:sz w:val="17"/>
          <w:szCs w:val="17"/>
          <w:color w:val="auto"/>
        </w:rPr>
        <w:t>ZH</w:t>
      </w:r>
      <w:r>
        <w:rPr>
          <w:rFonts w:ascii="PMingLiU" w:cs="PMingLiU" w:eastAsia="PMingLiU" w:hAnsi="PMingLiU"/>
          <w:sz w:val="17"/>
          <w:szCs w:val="17"/>
          <w:color w:val="auto"/>
        </w:rPr>
        <w:t/>
      </w:r>
      <w:r>
        <w:rPr>
          <w:rFonts w:ascii="Arial" w:cs="Arial" w:eastAsia="Arial" w:hAnsi="Arial"/>
          <w:sz w:val="17"/>
          <w:szCs w:val="17"/>
          <w:color w:val="auto"/>
        </w:rPr>
        <w:t>VXEPLWWHG</w:t>
      </w:r>
      <w:r>
        <w:rPr>
          <w:rFonts w:ascii="PMingLiU" w:cs="PMingLiU" w:eastAsia="PMingLiU" w:hAnsi="PMingLiU"/>
          <w:sz w:val="17"/>
          <w:szCs w:val="17"/>
          <w:color w:val="auto"/>
        </w:rPr>
        <w:t/>
      </w:r>
      <w:r>
        <w:rPr>
          <w:rFonts w:ascii="Arial" w:cs="Arial" w:eastAsia="Arial" w:hAnsi="Arial"/>
          <w:sz w:val="17"/>
          <w:szCs w:val="17"/>
          <w:color w:val="auto"/>
        </w:rPr>
        <w:t>D</w:t>
      </w:r>
      <w:r>
        <w:rPr>
          <w:rFonts w:ascii="PMingLiU" w:cs="PMingLiU" w:eastAsia="PMingLiU" w:hAnsi="PMingLiU"/>
          <w:sz w:val="17"/>
          <w:szCs w:val="17"/>
          <w:color w:val="auto"/>
        </w:rPr>
        <w:t/>
      </w:r>
      <w:r>
        <w:rPr>
          <w:rFonts w:ascii="Arial" w:cs="Arial" w:eastAsia="Arial" w:hAnsi="Arial"/>
          <w:sz w:val="17"/>
          <w:szCs w:val="17"/>
          <w:color w:val="auto"/>
        </w:rPr>
        <w:t>SURSRVDO</w:t>
      </w:r>
      <w:r>
        <w:rPr>
          <w:rFonts w:ascii="PMingLiU" w:cs="PMingLiU" w:eastAsia="PMingLiU" w:hAnsi="PMingLiU"/>
          <w:sz w:val="17"/>
          <w:szCs w:val="17"/>
          <w:color w:val="auto"/>
        </w:rPr>
        <w:t/>
      </w:r>
      <w:r>
        <w:rPr>
          <w:rFonts w:ascii="Arial" w:cs="Arial" w:eastAsia="Arial" w:hAnsi="Arial"/>
          <w:sz w:val="17"/>
          <w:szCs w:val="17"/>
          <w:color w:val="auto"/>
        </w:rPr>
        <w:t>WR</w:t>
      </w:r>
      <w:r>
        <w:rPr>
          <w:rFonts w:ascii="PMingLiU" w:cs="PMingLiU" w:eastAsia="PMingLiU" w:hAnsi="PMingLiU"/>
          <w:sz w:val="17"/>
          <w:szCs w:val="17"/>
          <w:color w:val="auto"/>
        </w:rPr>
        <w:t/>
      </w:r>
      <w:r>
        <w:rPr>
          <w:rFonts w:ascii="Arial" w:cs="Arial" w:eastAsia="Arial" w:hAnsi="Arial"/>
          <w:sz w:val="17"/>
          <w:szCs w:val="17"/>
          <w:color w:val="auto"/>
        </w:rPr>
        <w:t>RXU</w:t>
      </w:r>
      <w:r>
        <w:rPr>
          <w:rFonts w:ascii="PMingLiU" w:cs="PMingLiU" w:eastAsia="PMingLiU" w:hAnsi="PMingLiU"/>
          <w:sz w:val="17"/>
          <w:szCs w:val="17"/>
          <w:color w:val="auto"/>
        </w:rPr>
        <w:t/>
      </w:r>
    </w:p>
    <w:p>
      <w:pPr>
        <w:spacing w:after="0" w:line="4"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VKDUHKROGHUV</w:t>
      </w:r>
      <w:r>
        <w:rPr>
          <w:rFonts w:ascii="PMingLiU" w:cs="PMingLiU" w:eastAsia="PMingLiU" w:hAnsi="PMingLiU"/>
          <w:sz w:val="18"/>
          <w:szCs w:val="18"/>
          <w:color w:val="auto"/>
        </w:rPr>
        <w:t/>
      </w:r>
      <w:r>
        <w:rPr>
          <w:rFonts w:ascii="Arial" w:cs="Arial" w:eastAsia="Arial" w:hAnsi="Arial"/>
          <w:sz w:val="18"/>
          <w:szCs w:val="18"/>
          <w:color w:val="auto"/>
        </w:rPr>
        <w:t>IRU</w:t>
      </w:r>
      <w:r>
        <w:rPr>
          <w:rFonts w:ascii="PMingLiU" w:cs="PMingLiU" w:eastAsia="PMingLiU" w:hAnsi="PMingLiU"/>
          <w:sz w:val="18"/>
          <w:szCs w:val="18"/>
          <w:color w:val="auto"/>
        </w:rPr>
        <w:t/>
      </w:r>
      <w:r>
        <w:rPr>
          <w:rFonts w:ascii="Arial" w:cs="Arial" w:eastAsia="Arial" w:hAnsi="Arial"/>
          <w:sz w:val="18"/>
          <w:szCs w:val="18"/>
          <w:color w:val="auto"/>
        </w:rPr>
        <w:t>WKH</w:t>
      </w:r>
      <w:r>
        <w:rPr>
          <w:rFonts w:ascii="PMingLiU" w:cs="PMingLiU" w:eastAsia="PMingLiU" w:hAnsi="PMingLiU"/>
          <w:sz w:val="18"/>
          <w:szCs w:val="18"/>
          <w:color w:val="auto"/>
        </w:rPr>
        <w:t/>
      </w:r>
      <w:r>
        <w:rPr>
          <w:rFonts w:ascii="Arial" w:cs="Arial" w:eastAsia="Arial" w:hAnsi="Arial"/>
          <w:sz w:val="18"/>
          <w:szCs w:val="18"/>
          <w:color w:val="auto"/>
        </w:rPr>
        <w:t>GHFODVVLILFDWLRQ</w:t>
      </w:r>
      <w:r>
        <w:rPr>
          <w:rFonts w:ascii="PMingLiU" w:cs="PMingLiU" w:eastAsia="PMingLiU" w:hAnsi="PMingLiU"/>
          <w:sz w:val="18"/>
          <w:szCs w:val="18"/>
          <w:color w:val="auto"/>
        </w:rPr>
        <w:t/>
      </w:r>
      <w:r>
        <w:rPr>
          <w:rFonts w:ascii="Arial" w:cs="Arial" w:eastAsia="Arial" w:hAnsi="Arial"/>
          <w:sz w:val="18"/>
          <w:szCs w:val="18"/>
          <w:color w:val="auto"/>
        </w:rPr>
        <w:t>RI</w:t>
      </w:r>
      <w:r>
        <w:rPr>
          <w:rFonts w:ascii="PMingLiU" w:cs="PMingLiU" w:eastAsia="PMingLiU" w:hAnsi="PMingLiU"/>
          <w:sz w:val="18"/>
          <w:szCs w:val="18"/>
          <w:color w:val="auto"/>
        </w:rPr>
        <w:t/>
      </w:r>
      <w:r>
        <w:rPr>
          <w:rFonts w:ascii="Arial" w:cs="Arial" w:eastAsia="Arial" w:hAnsi="Arial"/>
          <w:sz w:val="18"/>
          <w:szCs w:val="18"/>
          <w:color w:val="auto"/>
        </w:rPr>
        <w:t>RXU</w:t>
      </w:r>
      <w:r>
        <w:rPr>
          <w:rFonts w:ascii="PMingLiU" w:cs="PMingLiU" w:eastAsia="PMingLiU" w:hAnsi="PMingLiU"/>
          <w:sz w:val="18"/>
          <w:szCs w:val="18"/>
          <w:color w:val="auto"/>
        </w:rPr>
        <w:t/>
      </w:r>
    </w:p>
    <w:p>
      <w:pPr>
        <w:spacing w:after="0" w:line="88" w:lineRule="exact"/>
        <w:rPr>
          <w:sz w:val="20"/>
          <w:szCs w:val="20"/>
          <w:color w:val="auto"/>
        </w:rPr>
      </w:pPr>
    </w:p>
    <w:p>
      <w:pPr>
        <w:spacing w:after="0" w:line="279" w:lineRule="exact"/>
        <w:rPr>
          <w:sz w:val="20"/>
          <w:szCs w:val="20"/>
          <w:color w:val="auto"/>
        </w:rPr>
      </w:pPr>
      <w:r>
        <w:rPr>
          <w:rFonts w:ascii="Arial" w:cs="Arial" w:eastAsia="Arial" w:hAnsi="Arial"/>
          <w:sz w:val="23"/>
          <w:szCs w:val="23"/>
          <w:color w:val="auto"/>
        </w:rPr>
        <w:t>%RDUG</w:t>
      </w:r>
      <w:r>
        <w:rPr>
          <w:rFonts w:ascii="PMingLiU" w:cs="PMingLiU" w:eastAsia="PMingLiU" w:hAnsi="PMingLiU"/>
          <w:sz w:val="23"/>
          <w:szCs w:val="23"/>
          <w:color w:val="auto"/>
        </w:rPr>
        <w:t/>
      </w:r>
    </w:p>
    <w:p>
      <w:pPr>
        <w:spacing w:after="0" w:line="25" w:lineRule="exact"/>
        <w:rPr>
          <w:sz w:val="20"/>
          <w:szCs w:val="20"/>
          <w:color w:val="auto"/>
        </w:rPr>
      </w:pPr>
    </w:p>
    <w:p>
      <w:pPr>
        <w:spacing w:after="0" w:line="276" w:lineRule="exact"/>
        <w:rPr>
          <w:sz w:val="20"/>
          <w:szCs w:val="20"/>
          <w:color w:val="auto"/>
        </w:rPr>
      </w:pPr>
      <w:r>
        <w:rPr>
          <w:rFonts w:ascii="PMingLiU" w:cs="PMingLiU" w:eastAsia="PMingLiU" w:hAnsi="PMingLiU"/>
          <w:sz w:val="23"/>
          <w:szCs w:val="23"/>
          <w:color w:val="auto"/>
        </w:rPr>
        <w:t/>
      </w:r>
    </w:p>
    <w:p>
      <w:pPr>
        <w:spacing w:after="0" w:line="30" w:lineRule="exact"/>
        <w:rPr>
          <w:sz w:val="20"/>
          <w:szCs w:val="20"/>
          <w:color w:val="auto"/>
        </w:rPr>
      </w:pPr>
    </w:p>
    <w:p>
      <w:pPr>
        <w:spacing w:after="0" w:line="279" w:lineRule="exact"/>
        <w:rPr>
          <w:sz w:val="20"/>
          <w:szCs w:val="20"/>
          <w:color w:val="auto"/>
        </w:rPr>
      </w:pPr>
      <w:r>
        <w:rPr>
          <w:rFonts w:ascii="Arial" w:cs="Arial" w:eastAsia="Arial" w:hAnsi="Arial"/>
          <w:sz w:val="23"/>
          <w:szCs w:val="23"/>
          <w:b w:val="1"/>
          <w:bCs w:val="1"/>
          <w:color w:val="auto"/>
        </w:rPr>
        <w:t>ΖQQRYDWLRQ</w:t>
      </w:r>
      <w:r>
        <w:rPr>
          <w:rFonts w:ascii="PMingLiU" w:cs="PMingLiU" w:eastAsia="PMingLiU" w:hAnsi="PMingLiU"/>
          <w:sz w:val="23"/>
          <w:szCs w:val="23"/>
          <w:b w:val="1"/>
          <w:bCs w:val="1"/>
          <w:color w:val="auto"/>
        </w:rPr>
        <w:t/>
      </w:r>
      <w:r>
        <w:rPr>
          <w:rFonts w:ascii="Arial" w:cs="Arial" w:eastAsia="Arial" w:hAnsi="Arial"/>
          <w:sz w:val="23"/>
          <w:szCs w:val="23"/>
          <w:b w:val="1"/>
          <w:bCs w:val="1"/>
          <w:color w:val="auto"/>
        </w:rPr>
        <w:t>)RFXV</w:t>
      </w:r>
      <w:r>
        <w:rPr>
          <w:rFonts w:ascii="PMingLiU" w:cs="PMingLiU" w:eastAsia="PMingLiU" w:hAnsi="PMingLiU"/>
          <w:sz w:val="23"/>
          <w:szCs w:val="23"/>
          <w:b w:val="1"/>
          <w:bCs w:val="1"/>
          <w:color w:val="auto"/>
        </w:rPr>
        <w:t/>
      </w:r>
    </w:p>
    <w:p>
      <w:pPr>
        <w:spacing w:after="0" w:line="27" w:lineRule="exact"/>
        <w:rPr>
          <w:sz w:val="20"/>
          <w:szCs w:val="20"/>
          <w:color w:val="auto"/>
        </w:rPr>
      </w:pPr>
    </w:p>
    <w:p>
      <w:pPr>
        <w:spacing w:after="0" w:line="276" w:lineRule="exact"/>
        <w:rPr>
          <w:sz w:val="20"/>
          <w:szCs w:val="20"/>
          <w:color w:val="auto"/>
        </w:rPr>
      </w:pPr>
      <w:r>
        <w:rPr>
          <w:rFonts w:ascii="PMingLiU" w:cs="PMingLiU" w:eastAsia="PMingLiU" w:hAnsi="PMingLiU"/>
          <w:sz w:val="23"/>
          <w:szCs w:val="23"/>
          <w:color w:val="auto"/>
        </w:rPr>
        <w:t/>
      </w:r>
    </w:p>
    <w:p>
      <w:pPr>
        <w:spacing w:after="0" w:line="30" w:lineRule="exact"/>
        <w:rPr>
          <w:sz w:val="20"/>
          <w:szCs w:val="20"/>
          <w:color w:val="auto"/>
        </w:rPr>
      </w:pPr>
    </w:p>
    <w:p>
      <w:pPr>
        <w:spacing w:after="0" w:line="243" w:lineRule="exact"/>
        <w:rPr>
          <w:sz w:val="20"/>
          <w:szCs w:val="20"/>
          <w:color w:val="auto"/>
        </w:rPr>
      </w:pPr>
      <w:r>
        <w:rPr>
          <w:rFonts w:ascii="Arial" w:cs="Arial" w:eastAsia="Arial" w:hAnsi="Arial"/>
          <w:sz w:val="20"/>
          <w:szCs w:val="20"/>
          <w:color w:val="auto"/>
        </w:rPr>
        <w:t>7KH</w:t>
      </w:r>
      <w:r>
        <w:rPr>
          <w:rFonts w:ascii="PMingLiU" w:cs="PMingLiU" w:eastAsia="PMingLiU" w:hAnsi="PMingLiU"/>
          <w:sz w:val="20"/>
          <w:szCs w:val="20"/>
          <w:color w:val="auto"/>
        </w:rPr>
        <w:t/>
      </w:r>
      <w:r>
        <w:rPr>
          <w:rFonts w:ascii="Arial" w:cs="Arial" w:eastAsia="Arial" w:hAnsi="Arial"/>
          <w:sz w:val="20"/>
          <w:szCs w:val="20"/>
          <w:color w:val="auto"/>
        </w:rPr>
        <w:t>SURJUHVV</w:t>
      </w:r>
      <w:r>
        <w:rPr>
          <w:rFonts w:ascii="PMingLiU" w:cs="PMingLiU" w:eastAsia="PMingLiU" w:hAnsi="PMingLiU"/>
          <w:sz w:val="20"/>
          <w:szCs w:val="20"/>
          <w:color w:val="auto"/>
        </w:rPr>
        <w:t/>
      </w:r>
      <w:r>
        <w:rPr>
          <w:rFonts w:ascii="Arial" w:cs="Arial" w:eastAsia="Arial" w:hAnsi="Arial"/>
          <w:sz w:val="20"/>
          <w:szCs w:val="20"/>
          <w:color w:val="auto"/>
        </w:rPr>
        <w:t>ZH</w:t>
      </w:r>
      <w:r>
        <w:rPr>
          <w:rFonts w:ascii="PMingLiU" w:cs="PMingLiU" w:eastAsia="PMingLiU" w:hAnsi="PMingLiU"/>
          <w:sz w:val="20"/>
          <w:szCs w:val="20"/>
          <w:color w:val="auto"/>
        </w:rPr>
        <w:t/>
      </w:r>
      <w:r>
        <w:rPr>
          <w:rFonts w:ascii="Arial" w:cs="Arial" w:eastAsia="Arial" w:hAnsi="Arial"/>
          <w:sz w:val="20"/>
          <w:szCs w:val="20"/>
          <w:color w:val="auto"/>
        </w:rPr>
        <w:t>KDYH</w:t>
      </w:r>
      <w:r>
        <w:rPr>
          <w:rFonts w:ascii="PMingLiU" w:cs="PMingLiU" w:eastAsia="PMingLiU" w:hAnsi="PMingLiU"/>
          <w:sz w:val="20"/>
          <w:szCs w:val="20"/>
          <w:color w:val="auto"/>
        </w:rPr>
        <w:t/>
      </w:r>
      <w:r>
        <w:rPr>
          <w:rFonts w:ascii="Arial" w:cs="Arial" w:eastAsia="Arial" w:hAnsi="Arial"/>
          <w:sz w:val="20"/>
          <w:szCs w:val="20"/>
          <w:color w:val="auto"/>
        </w:rPr>
        <w:t>PDGH</w:t>
      </w:r>
      <w:r>
        <w:rPr>
          <w:rFonts w:ascii="PMingLiU" w:cs="PMingLiU" w:eastAsia="PMingLiU" w:hAnsi="PMingLiU"/>
          <w:sz w:val="20"/>
          <w:szCs w:val="20"/>
          <w:color w:val="auto"/>
        </w:rPr>
        <w:t/>
      </w:r>
      <w:r>
        <w:rPr>
          <w:rFonts w:ascii="Arial" w:cs="Arial" w:eastAsia="Arial" w:hAnsi="Arial"/>
          <w:sz w:val="20"/>
          <w:szCs w:val="20"/>
          <w:color w:val="auto"/>
        </w:rPr>
        <w:t>LQ</w:t>
      </w:r>
      <w:r>
        <w:rPr>
          <w:rFonts w:ascii="PMingLiU" w:cs="PMingLiU" w:eastAsia="PMingLiU" w:hAnsi="PMingLiU"/>
          <w:sz w:val="20"/>
          <w:szCs w:val="20"/>
          <w:color w:val="auto"/>
        </w:rPr>
        <w:t/>
      </w:r>
      <w:r>
        <w:rPr>
          <w:rFonts w:ascii="Arial" w:cs="Arial" w:eastAsia="Arial" w:hAnsi="Arial"/>
          <w:sz w:val="20"/>
          <w:szCs w:val="20"/>
          <w:color w:val="auto"/>
        </w:rPr>
        <w:t>ERWK</w:t>
      </w:r>
      <w:r>
        <w:rPr>
          <w:rFonts w:ascii="PMingLiU" w:cs="PMingLiU" w:eastAsia="PMingLiU" w:hAnsi="PMingLiU"/>
          <w:sz w:val="20"/>
          <w:szCs w:val="20"/>
          <w:color w:val="auto"/>
        </w:rPr>
        <w:t/>
      </w:r>
      <w:r>
        <w:rPr>
          <w:rFonts w:ascii="Arial" w:cs="Arial" w:eastAsia="Arial" w:hAnsi="Arial"/>
          <w:sz w:val="20"/>
          <w:szCs w:val="20"/>
          <w:color w:val="auto"/>
        </w:rPr>
        <w:t>ILQDQFLDO</w:t>
      </w:r>
      <w:r>
        <w:rPr>
          <w:rFonts w:ascii="PMingLiU" w:cs="PMingLiU" w:eastAsia="PMingLiU" w:hAnsi="PMingLiU"/>
          <w:sz w:val="20"/>
          <w:szCs w:val="20"/>
          <w:color w:val="auto"/>
        </w:rPr>
        <w:t/>
      </w:r>
    </w:p>
    <w:p>
      <w:pPr>
        <w:spacing w:after="0" w:line="64" w:lineRule="exact"/>
        <w:rPr>
          <w:sz w:val="20"/>
          <w:szCs w:val="20"/>
          <w:color w:val="auto"/>
        </w:rPr>
      </w:pPr>
    </w:p>
    <w:p>
      <w:pPr>
        <w:ind w:right="600"/>
        <w:spacing w:after="0" w:line="304" w:lineRule="exact"/>
        <w:rPr>
          <w:sz w:val="20"/>
          <w:szCs w:val="20"/>
          <w:color w:val="auto"/>
        </w:rPr>
      </w:pPr>
      <w:r>
        <w:rPr>
          <w:rFonts w:ascii="Arial" w:cs="Arial" w:eastAsia="Arial" w:hAnsi="Arial"/>
          <w:sz w:val="17"/>
          <w:szCs w:val="17"/>
          <w:color w:val="auto"/>
        </w:rPr>
        <w:t>GLVFLSOLQH</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RSHUDWLRQDO</w:t>
      </w:r>
      <w:r>
        <w:rPr>
          <w:rFonts w:ascii="PMingLiU" w:cs="PMingLiU" w:eastAsia="PMingLiU" w:hAnsi="PMingLiU"/>
          <w:sz w:val="17"/>
          <w:szCs w:val="17"/>
          <w:color w:val="auto"/>
        </w:rPr>
        <w:t/>
      </w:r>
      <w:r>
        <w:rPr>
          <w:rFonts w:ascii="Arial" w:cs="Arial" w:eastAsia="Arial" w:hAnsi="Arial"/>
          <w:sz w:val="17"/>
          <w:szCs w:val="17"/>
          <w:color w:val="auto"/>
        </w:rPr>
        <w:t>ULJRU</w:t>
      </w:r>
      <w:r>
        <w:rPr>
          <w:rFonts w:ascii="PMingLiU" w:cs="PMingLiU" w:eastAsia="PMingLiU" w:hAnsi="PMingLiU"/>
          <w:sz w:val="17"/>
          <w:szCs w:val="17"/>
          <w:color w:val="auto"/>
        </w:rPr>
        <w:t/>
      </w:r>
      <w:r>
        <w:rPr>
          <w:rFonts w:ascii="Arial" w:cs="Arial" w:eastAsia="Arial" w:hAnsi="Arial"/>
          <w:sz w:val="17"/>
          <w:szCs w:val="17"/>
          <w:color w:val="auto"/>
        </w:rPr>
        <w:t>FUHDWHV</w:t>
      </w:r>
      <w:r>
        <w:rPr>
          <w:rFonts w:ascii="PMingLiU" w:cs="PMingLiU" w:eastAsia="PMingLiU" w:hAnsi="PMingLiU"/>
          <w:sz w:val="17"/>
          <w:szCs w:val="17"/>
          <w:color w:val="auto"/>
        </w:rPr>
        <w:t/>
      </w:r>
      <w:r>
        <w:rPr>
          <w:rFonts w:ascii="Arial" w:cs="Arial" w:eastAsia="Arial" w:hAnsi="Arial"/>
          <w:sz w:val="17"/>
          <w:szCs w:val="17"/>
          <w:color w:val="auto"/>
        </w:rPr>
        <w:t xml:space="preserve"> UHLQYHVWDEOH</w:t>
      </w:r>
      <w:r>
        <w:rPr>
          <w:rFonts w:ascii="PMingLiU" w:cs="PMingLiU" w:eastAsia="PMingLiU" w:hAnsi="PMingLiU"/>
          <w:sz w:val="17"/>
          <w:szCs w:val="17"/>
          <w:color w:val="auto"/>
        </w:rPr>
        <w:t/>
      </w:r>
      <w:r>
        <w:rPr>
          <w:rFonts w:ascii="Arial" w:cs="Arial" w:eastAsia="Arial" w:hAnsi="Arial"/>
          <w:sz w:val="17"/>
          <w:szCs w:val="17"/>
          <w:color w:val="auto"/>
        </w:rPr>
        <w:t>FDSLWDO</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FDSDFLW\</w:t>
      </w:r>
      <w:r>
        <w:rPr>
          <w:rFonts w:ascii="PMingLiU" w:cs="PMingLiU" w:eastAsia="PMingLiU" w:hAnsi="PMingLiU"/>
          <w:sz w:val="17"/>
          <w:szCs w:val="17"/>
          <w:color w:val="auto"/>
        </w:rPr>
        <w:t/>
      </w:r>
      <w:r>
        <w:rPr>
          <w:rFonts w:ascii="Arial" w:cs="Arial" w:eastAsia="Arial" w:hAnsi="Arial"/>
          <w:sz w:val="17"/>
          <w:szCs w:val="17"/>
          <w:color w:val="auto"/>
        </w:rPr>
        <w:t>IRU</w:t>
      </w:r>
      <w:r>
        <w:rPr>
          <w:rFonts w:ascii="PMingLiU" w:cs="PMingLiU" w:eastAsia="PMingLiU" w:hAnsi="PMingLiU"/>
          <w:sz w:val="17"/>
          <w:szCs w:val="17"/>
          <w:color w:val="auto"/>
        </w:rPr>
        <w:t/>
      </w:r>
      <w:r>
        <w:rPr>
          <w:rFonts w:ascii="Arial" w:cs="Arial" w:eastAsia="Arial" w:hAnsi="Arial"/>
          <w:sz w:val="17"/>
          <w:szCs w:val="17"/>
          <w:color w:val="auto"/>
        </w:rPr>
        <w:t xml:space="preserve"> LQQRYDWLRQ</w:t>
      </w:r>
      <w:r>
        <w:rPr>
          <w:rFonts w:ascii="PMingLiU" w:cs="PMingLiU" w:eastAsia="PMingLiU" w:hAnsi="PMingLiU"/>
          <w:sz w:val="17"/>
          <w:szCs w:val="17"/>
          <w:color w:val="auto"/>
        </w:rPr>
        <w:t/>
      </w:r>
      <w:r>
        <w:rPr>
          <w:rFonts w:ascii="Arial" w:cs="Arial" w:eastAsia="Arial" w:hAnsi="Arial"/>
          <w:sz w:val="17"/>
          <w:szCs w:val="17"/>
          <w:color w:val="auto"/>
        </w:rPr>
        <w:t>DV</w:t>
      </w:r>
      <w:r>
        <w:rPr>
          <w:rFonts w:ascii="PMingLiU" w:cs="PMingLiU" w:eastAsia="PMingLiU" w:hAnsi="PMingLiU"/>
          <w:sz w:val="17"/>
          <w:szCs w:val="17"/>
          <w:color w:val="auto"/>
        </w:rPr>
        <w:t/>
      </w:r>
      <w:r>
        <w:rPr>
          <w:rFonts w:ascii="Arial" w:cs="Arial" w:eastAsia="Arial" w:hAnsi="Arial"/>
          <w:sz w:val="17"/>
          <w:szCs w:val="17"/>
          <w:color w:val="auto"/>
        </w:rPr>
        <w:t>ZH</w:t>
      </w:r>
      <w:r>
        <w:rPr>
          <w:rFonts w:ascii="PMingLiU" w:cs="PMingLiU" w:eastAsia="PMingLiU" w:hAnsi="PMingLiU"/>
          <w:sz w:val="17"/>
          <w:szCs w:val="17"/>
          <w:color w:val="auto"/>
        </w:rPr>
        <w:t/>
      </w:r>
      <w:r>
        <w:rPr>
          <w:rFonts w:ascii="Arial" w:cs="Arial" w:eastAsia="Arial" w:hAnsi="Arial"/>
          <w:sz w:val="17"/>
          <w:szCs w:val="17"/>
          <w:color w:val="auto"/>
        </w:rPr>
        <w:t>FRQWLQXH</w:t>
      </w:r>
      <w:r>
        <w:rPr>
          <w:rFonts w:ascii="PMingLiU" w:cs="PMingLiU" w:eastAsia="PMingLiU" w:hAnsi="PMingLiU"/>
          <w:sz w:val="17"/>
          <w:szCs w:val="17"/>
          <w:color w:val="auto"/>
        </w:rPr>
        <w:t/>
      </w:r>
      <w:r>
        <w:rPr>
          <w:rFonts w:ascii="Arial" w:cs="Arial" w:eastAsia="Arial" w:hAnsi="Arial"/>
          <w:sz w:val="17"/>
          <w:szCs w:val="17"/>
          <w:color w:val="auto"/>
        </w:rPr>
        <w:t>WR</w:t>
      </w:r>
      <w:r>
        <w:rPr>
          <w:rFonts w:ascii="PMingLiU" w:cs="PMingLiU" w:eastAsia="PMingLiU" w:hAnsi="PMingLiU"/>
          <w:sz w:val="17"/>
          <w:szCs w:val="17"/>
          <w:color w:val="auto"/>
        </w:rPr>
        <w:t/>
      </w:r>
      <w:r>
        <w:rPr>
          <w:rFonts w:ascii="Arial" w:cs="Arial" w:eastAsia="Arial" w:hAnsi="Arial"/>
          <w:sz w:val="17"/>
          <w:szCs w:val="17"/>
          <w:color w:val="auto"/>
        </w:rPr>
        <w:t>EHFRPH</w:t>
      </w:r>
      <w:r>
        <w:rPr>
          <w:rFonts w:ascii="PMingLiU" w:cs="PMingLiU" w:eastAsia="PMingLiU" w:hAnsi="PMingLiU"/>
          <w:sz w:val="17"/>
          <w:szCs w:val="17"/>
          <w:color w:val="auto"/>
        </w:rPr>
        <w:t/>
      </w:r>
      <w:r>
        <w:rPr>
          <w:rFonts w:ascii="Arial" w:cs="Arial" w:eastAsia="Arial" w:hAnsi="Arial"/>
          <w:sz w:val="17"/>
          <w:szCs w:val="17"/>
          <w:color w:val="auto"/>
        </w:rPr>
        <w:t>WKH</w:t>
      </w:r>
      <w:r>
        <w:rPr>
          <w:rFonts w:ascii="PMingLiU" w:cs="PMingLiU" w:eastAsia="PMingLiU" w:hAnsi="PMingLiU"/>
          <w:sz w:val="17"/>
          <w:szCs w:val="17"/>
          <w:color w:val="auto"/>
        </w:rPr>
        <w:t/>
      </w:r>
    </w:p>
    <w:p>
      <w:pPr>
        <w:spacing w:after="0" w:line="508" w:lineRule="exact"/>
        <w:rPr>
          <w:sz w:val="20"/>
          <w:szCs w:val="20"/>
          <w:color w:val="auto"/>
        </w:rPr>
      </w:pPr>
    </w:p>
    <w:p>
      <w:pPr>
        <w:sectPr>
          <w:pgSz w:w="12240" w:h="15840" w:orient="portrait"/>
          <w:cols w:equalWidth="0" w:num="2">
            <w:col w:w="4960" w:space="400"/>
            <w:col w:w="4980"/>
          </w:cols>
          <w:pgMar w:left="980" w:top="1440" w:right="920" w:bottom="89" w:gutter="0" w:footer="0" w:header="0"/>
        </w:sectPr>
      </w:pPr>
    </w:p>
    <w:p>
      <w:pPr>
        <w:spacing w:after="0" w:line="203" w:lineRule="exact"/>
        <w:rPr>
          <w:sz w:val="20"/>
          <w:szCs w:val="20"/>
          <w:color w:val="auto"/>
        </w:rPr>
      </w:pPr>
    </w:p>
    <w:p>
      <w:pPr>
        <w:spacing w:after="0" w:line="540" w:lineRule="exact"/>
        <w:rPr>
          <w:sz w:val="20"/>
          <w:szCs w:val="20"/>
          <w:color w:val="auto"/>
        </w:rPr>
      </w:pPr>
      <w:r>
        <w:rPr>
          <w:rFonts w:ascii="PMingLiU" w:cs="PMingLiU" w:eastAsia="PMingLiU" w:hAnsi="PMingLiU"/>
          <w:sz w:val="45"/>
          <w:szCs w:val="45"/>
          <w:color w:val="auto"/>
        </w:rPr>
        <w:t/>
      </w:r>
    </w:p>
    <w:p>
      <w:pPr>
        <w:spacing w:after="0" w:line="70" w:lineRule="exact"/>
        <w:rPr>
          <w:sz w:val="20"/>
          <w:szCs w:val="20"/>
          <w:color w:val="auto"/>
        </w:rPr>
      </w:pPr>
    </w:p>
    <w:p>
      <w:pPr>
        <w:jc w:val="right"/>
        <w:spacing w:after="0" w:line="276" w:lineRule="exact"/>
        <w:rPr>
          <w:sz w:val="20"/>
          <w:szCs w:val="20"/>
          <w:color w:val="auto"/>
        </w:rPr>
      </w:pPr>
      <w:r>
        <w:rPr>
          <w:rFonts w:ascii="PMingLiU" w:cs="PMingLiU" w:eastAsia="PMingLiU" w:hAnsi="PMingLiU"/>
          <w:sz w:val="23"/>
          <w:szCs w:val="23"/>
          <w:color w:val="auto"/>
        </w:rPr>
        <w:t/>
      </w:r>
    </w:p>
    <w:p>
      <w:pPr>
        <w:sectPr>
          <w:pgSz w:w="12240" w:h="15840" w:orient="portrait"/>
          <w:cols w:equalWidth="0" w:num="1">
            <w:col w:w="10340"/>
          </w:cols>
          <w:pgMar w:left="980" w:top="1440" w:right="920" w:bottom="89" w:gutter="0" w:footer="0" w:header="0"/>
          <w:type w:val="continuous"/>
        </w:sectPr>
      </w:pPr>
    </w:p>
    <w:bookmarkStart w:id="5" w:name="page6"/>
    <w:bookmarkEnd w:id="5"/>
    <w:p>
      <w:pPr>
        <w:spacing w:after="0" w:line="237" w:lineRule="exact"/>
        <w:rPr>
          <w:sz w:val="20"/>
          <w:szCs w:val="20"/>
          <w:color w:val="auto"/>
        </w:rPr>
      </w:pPr>
    </w:p>
    <w:p>
      <w:pPr>
        <w:spacing w:after="0" w:line="255" w:lineRule="exact"/>
        <w:rPr>
          <w:sz w:val="20"/>
          <w:szCs w:val="20"/>
          <w:color w:val="auto"/>
        </w:rPr>
      </w:pPr>
      <w:r>
        <w:rPr>
          <w:rFonts w:ascii="Arial" w:cs="Arial" w:eastAsia="Arial" w:hAnsi="Arial"/>
          <w:sz w:val="21"/>
          <w:szCs w:val="21"/>
          <w:color w:val="auto"/>
        </w:rPr>
        <w:t>ZRUOGȇV</w:t>
      </w:r>
      <w:r>
        <w:rPr>
          <w:rFonts w:ascii="PMingLiU" w:cs="PMingLiU" w:eastAsia="PMingLiU" w:hAnsi="PMingLiU"/>
          <w:sz w:val="21"/>
          <w:szCs w:val="21"/>
          <w:color w:val="auto"/>
        </w:rPr>
        <w:t/>
      </w:r>
      <w:r>
        <w:rPr>
          <w:rFonts w:ascii="Arial" w:cs="Arial" w:eastAsia="Arial" w:hAnsi="Arial"/>
          <w:sz w:val="21"/>
          <w:szCs w:val="21"/>
          <w:color w:val="auto"/>
        </w:rPr>
        <w:t>OHDGLQJ</w:t>
      </w:r>
      <w:r>
        <w:rPr>
          <w:rFonts w:ascii="PMingLiU" w:cs="PMingLiU" w:eastAsia="PMingLiU" w:hAnsi="PMingLiU"/>
          <w:sz w:val="21"/>
          <w:szCs w:val="21"/>
          <w:color w:val="auto"/>
        </w:rPr>
        <w:t/>
      </w:r>
      <w:r>
        <w:rPr>
          <w:rFonts w:ascii="Arial" w:cs="Arial" w:eastAsia="Arial" w:hAnsi="Arial"/>
          <w:sz w:val="21"/>
          <w:szCs w:val="21"/>
          <w:color w:val="auto"/>
        </w:rPr>
        <w:t>FXVWRPHU</w:t>
      </w:r>
      <w:r>
        <w:rPr>
          <w:rFonts w:ascii="PMingLiU" w:cs="PMingLiU" w:eastAsia="PMingLiU" w:hAnsi="PMingLiU"/>
          <w:sz w:val="21"/>
          <w:szCs w:val="21"/>
          <w:color w:val="auto"/>
        </w:rPr>
        <w:t/>
      </w:r>
      <w:r>
        <w:rPr>
          <w:rFonts w:ascii="Arial" w:cs="Arial" w:eastAsia="Arial" w:hAnsi="Arial"/>
          <w:sz w:val="21"/>
          <w:szCs w:val="21"/>
          <w:color w:val="auto"/>
        </w:rPr>
        <w:t>HQJDJHPHQW</w:t>
      </w:r>
      <w:r>
        <w:rPr>
          <w:rFonts w:ascii="PMingLiU" w:cs="PMingLiU" w:eastAsia="PMingLiU" w:hAnsi="PMingLiU"/>
          <w:sz w:val="21"/>
          <w:szCs w:val="21"/>
          <w:color w:val="auto"/>
        </w:rPr>
        <w:t/>
      </w:r>
    </w:p>
    <w:p>
      <w:pPr>
        <w:spacing w:after="0" w:line="51" w:lineRule="exact"/>
        <w:rPr>
          <w:sz w:val="20"/>
          <w:szCs w:val="20"/>
          <w:color w:val="auto"/>
        </w:rPr>
      </w:pPr>
    </w:p>
    <w:p>
      <w:pPr>
        <w:spacing w:after="0" w:line="279" w:lineRule="exact"/>
        <w:rPr>
          <w:sz w:val="20"/>
          <w:szCs w:val="20"/>
          <w:color w:val="auto"/>
        </w:rPr>
      </w:pPr>
      <w:r>
        <w:rPr>
          <w:rFonts w:ascii="Arial" w:cs="Arial" w:eastAsia="Arial" w:hAnsi="Arial"/>
          <w:sz w:val="23"/>
          <w:szCs w:val="23"/>
          <w:color w:val="auto"/>
        </w:rPr>
        <w:t>SODWIRUP</w:t>
      </w:r>
      <w:r>
        <w:rPr>
          <w:rFonts w:ascii="PMingLiU" w:cs="PMingLiU" w:eastAsia="PMingLiU" w:hAnsi="PMingLiU"/>
          <w:sz w:val="23"/>
          <w:szCs w:val="23"/>
          <w:color w:val="auto"/>
        </w:rPr>
        <w:t/>
      </w:r>
    </w:p>
    <w:p>
      <w:pPr>
        <w:spacing w:after="0" w:line="25" w:lineRule="exact"/>
        <w:rPr>
          <w:sz w:val="20"/>
          <w:szCs w:val="20"/>
          <w:color w:val="auto"/>
        </w:rPr>
      </w:pPr>
    </w:p>
    <w:p>
      <w:pPr>
        <w:spacing w:after="0" w:line="276" w:lineRule="exact"/>
        <w:rPr>
          <w:sz w:val="20"/>
          <w:szCs w:val="20"/>
          <w:color w:val="auto"/>
        </w:rPr>
      </w:pPr>
      <w:r>
        <w:rPr>
          <w:rFonts w:ascii="PMingLiU" w:cs="PMingLiU" w:eastAsia="PMingLiU" w:hAnsi="PMingLiU"/>
          <w:sz w:val="23"/>
          <w:szCs w:val="23"/>
          <w:color w:val="auto"/>
        </w:rPr>
        <w:t/>
      </w:r>
    </w:p>
    <w:p>
      <w:pPr>
        <w:spacing w:after="0" w:line="30" w:lineRule="exact"/>
        <w:rPr>
          <w:sz w:val="20"/>
          <w:szCs w:val="20"/>
          <w:color w:val="auto"/>
        </w:rPr>
      </w:pPr>
    </w:p>
    <w:p>
      <w:pPr>
        <w:ind w:right="100"/>
        <w:spacing w:after="0" w:line="306" w:lineRule="exact"/>
        <w:rPr>
          <w:sz w:val="20"/>
          <w:szCs w:val="20"/>
          <w:color w:val="auto"/>
        </w:rPr>
      </w:pPr>
      <w:r>
        <w:rPr>
          <w:rFonts w:ascii="Arial" w:cs="Arial" w:eastAsia="Arial" w:hAnsi="Arial"/>
          <w:sz w:val="19"/>
          <w:szCs w:val="19"/>
          <w:color w:val="auto"/>
        </w:rPr>
        <w:t>2XU</w:t>
      </w:r>
      <w:r>
        <w:rPr>
          <w:rFonts w:ascii="PMingLiU" w:cs="PMingLiU" w:eastAsia="PMingLiU" w:hAnsi="PMingLiU"/>
          <w:sz w:val="19"/>
          <w:szCs w:val="19"/>
          <w:color w:val="auto"/>
        </w:rPr>
        <w:t/>
      </w:r>
      <w:r>
        <w:rPr>
          <w:rFonts w:ascii="Arial" w:cs="Arial" w:eastAsia="Arial" w:hAnsi="Arial"/>
          <w:sz w:val="19"/>
          <w:szCs w:val="19"/>
          <w:color w:val="auto"/>
        </w:rPr>
        <w:t>PDUTXHH</w:t>
      </w:r>
      <w:r>
        <w:rPr>
          <w:rFonts w:ascii="PMingLiU" w:cs="PMingLiU" w:eastAsia="PMingLiU" w:hAnsi="PMingLiU"/>
          <w:sz w:val="19"/>
          <w:szCs w:val="19"/>
          <w:color w:val="auto"/>
        </w:rPr>
        <w:t/>
      </w:r>
      <w:r>
        <w:rPr>
          <w:rFonts w:ascii="Arial" w:cs="Arial" w:eastAsia="Arial" w:hAnsi="Arial"/>
          <w:sz w:val="19"/>
          <w:szCs w:val="19"/>
          <w:color w:val="auto"/>
        </w:rPr>
        <w:t>ODXQFK</w:t>
      </w:r>
      <w:r>
        <w:rPr>
          <w:rFonts w:ascii="PMingLiU" w:cs="PMingLiU" w:eastAsia="PMingLiU" w:hAnsi="PMingLiU"/>
          <w:sz w:val="19"/>
          <w:szCs w:val="19"/>
          <w:color w:val="auto"/>
        </w:rPr>
        <w:t/>
      </w:r>
      <w:r>
        <w:rPr>
          <w:rFonts w:ascii="Arial" w:cs="Arial" w:eastAsia="Arial" w:hAnsi="Arial"/>
          <w:sz w:val="19"/>
          <w:szCs w:val="19"/>
          <w:color w:val="auto"/>
        </w:rPr>
        <w:t>RI</w:t>
      </w:r>
      <w:r>
        <w:rPr>
          <w:rFonts w:ascii="PMingLiU" w:cs="PMingLiU" w:eastAsia="PMingLiU" w:hAnsi="PMingLiU"/>
          <w:sz w:val="19"/>
          <w:szCs w:val="19"/>
          <w:color w:val="auto"/>
        </w:rPr>
        <w:t/>
      </w:r>
      <w:r>
        <w:rPr>
          <w:rFonts w:ascii="Arial" w:cs="Arial" w:eastAsia="Arial" w:hAnsi="Arial"/>
          <w:sz w:val="19"/>
          <w:szCs w:val="19"/>
          <w:color w:val="auto"/>
        </w:rPr>
        <w:t>ZDV</w:t>
      </w:r>
      <w:r>
        <w:rPr>
          <w:rFonts w:ascii="PMingLiU" w:cs="PMingLiU" w:eastAsia="PMingLiU" w:hAnsi="PMingLiU"/>
          <w:sz w:val="19"/>
          <w:szCs w:val="19"/>
          <w:color w:val="auto"/>
        </w:rPr>
        <w:t/>
      </w:r>
      <w:r>
        <w:rPr>
          <w:rFonts w:ascii="Arial" w:cs="Arial" w:eastAsia="Arial" w:hAnsi="Arial"/>
          <w:sz w:val="19"/>
          <w:szCs w:val="19"/>
          <w:color w:val="auto"/>
        </w:rPr>
        <w:t>&amp;XVWRPHU$Ζ</w:t>
      </w:r>
      <w:r>
        <w:rPr>
          <w:rFonts w:ascii="PMingLiU" w:cs="PMingLiU" w:eastAsia="PMingLiU" w:hAnsi="PMingLiU"/>
          <w:sz w:val="19"/>
          <w:szCs w:val="19"/>
          <w:color w:val="auto"/>
        </w:rPr>
        <w:t/>
      </w:r>
      <w:r>
        <w:rPr>
          <w:rFonts w:ascii="Arial" w:cs="Arial" w:eastAsia="Arial" w:hAnsi="Arial"/>
          <w:sz w:val="19"/>
          <w:szCs w:val="19"/>
          <w:color w:val="auto"/>
        </w:rPr>
        <w:t xml:space="preserve"> D</w:t>
      </w:r>
      <w:r>
        <w:rPr>
          <w:rFonts w:ascii="PMingLiU" w:cs="PMingLiU" w:eastAsia="PMingLiU" w:hAnsi="PMingLiU"/>
          <w:sz w:val="19"/>
          <w:szCs w:val="19"/>
          <w:color w:val="auto"/>
        </w:rPr>
        <w:t/>
      </w:r>
      <w:r>
        <w:rPr>
          <w:rFonts w:ascii="Arial" w:cs="Arial" w:eastAsia="Arial" w:hAnsi="Arial"/>
          <w:sz w:val="19"/>
          <w:szCs w:val="19"/>
          <w:color w:val="auto"/>
        </w:rPr>
        <w:t>WHFKQRORJ\</w:t>
      </w:r>
      <w:r>
        <w:rPr>
          <w:rFonts w:ascii="PMingLiU" w:cs="PMingLiU" w:eastAsia="PMingLiU" w:hAnsi="PMingLiU"/>
          <w:sz w:val="19"/>
          <w:szCs w:val="19"/>
          <w:color w:val="auto"/>
        </w:rPr>
        <w:t/>
      </w:r>
      <w:r>
        <w:rPr>
          <w:rFonts w:ascii="Arial" w:cs="Arial" w:eastAsia="Arial" w:hAnsi="Arial"/>
          <w:sz w:val="19"/>
          <w:szCs w:val="19"/>
          <w:color w:val="auto"/>
        </w:rPr>
        <w:t>OD\HU</w:t>
      </w:r>
      <w:r>
        <w:rPr>
          <w:rFonts w:ascii="PMingLiU" w:cs="PMingLiU" w:eastAsia="PMingLiU" w:hAnsi="PMingLiU"/>
          <w:sz w:val="19"/>
          <w:szCs w:val="19"/>
          <w:color w:val="auto"/>
        </w:rPr>
        <w:t/>
      </w:r>
      <w:r>
        <w:rPr>
          <w:rFonts w:ascii="Arial" w:cs="Arial" w:eastAsia="Arial" w:hAnsi="Arial"/>
          <w:sz w:val="19"/>
          <w:szCs w:val="19"/>
          <w:color w:val="auto"/>
        </w:rPr>
        <w:t>WKDW</w:t>
      </w:r>
      <w:r>
        <w:rPr>
          <w:rFonts w:ascii="PMingLiU" w:cs="PMingLiU" w:eastAsia="PMingLiU" w:hAnsi="PMingLiU"/>
          <w:sz w:val="19"/>
          <w:szCs w:val="19"/>
          <w:color w:val="auto"/>
        </w:rPr>
        <w:t/>
      </w:r>
      <w:r>
        <w:rPr>
          <w:rFonts w:ascii="Arial" w:cs="Arial" w:eastAsia="Arial" w:hAnsi="Arial"/>
          <w:sz w:val="19"/>
          <w:szCs w:val="19"/>
          <w:color w:val="auto"/>
        </w:rPr>
        <w:t>FRXSOHV</w:t>
      </w:r>
      <w:r>
        <w:rPr>
          <w:rFonts w:ascii="PMingLiU" w:cs="PMingLiU" w:eastAsia="PMingLiU" w:hAnsi="PMingLiU"/>
          <w:sz w:val="19"/>
          <w:szCs w:val="19"/>
          <w:color w:val="auto"/>
        </w:rPr>
        <w:t/>
      </w:r>
      <w:r>
        <w:rPr>
          <w:rFonts w:ascii="Arial" w:cs="Arial" w:eastAsia="Arial" w:hAnsi="Arial"/>
          <w:sz w:val="19"/>
          <w:szCs w:val="19"/>
          <w:color w:val="auto"/>
        </w:rPr>
        <w:t>WKH</w:t>
      </w:r>
      <w:r>
        <w:rPr>
          <w:rFonts w:ascii="PMingLiU" w:cs="PMingLiU" w:eastAsia="PMingLiU" w:hAnsi="PMingLiU"/>
          <w:sz w:val="19"/>
          <w:szCs w:val="19"/>
          <w:color w:val="auto"/>
        </w:rPr>
        <w:t/>
      </w:r>
      <w:r>
        <w:rPr>
          <w:rFonts w:ascii="Arial" w:cs="Arial" w:eastAsia="Arial" w:hAnsi="Arial"/>
          <w:sz w:val="19"/>
          <w:szCs w:val="19"/>
          <w:color w:val="auto"/>
        </w:rPr>
        <w:t>SRZHU</w:t>
      </w:r>
      <w:r>
        <w:rPr>
          <w:rFonts w:ascii="PMingLiU" w:cs="PMingLiU" w:eastAsia="PMingLiU" w:hAnsi="PMingLiU"/>
          <w:sz w:val="19"/>
          <w:szCs w:val="19"/>
          <w:color w:val="auto"/>
        </w:rPr>
        <w:t/>
      </w:r>
      <w:r>
        <w:rPr>
          <w:rFonts w:ascii="Arial" w:cs="Arial" w:eastAsia="Arial" w:hAnsi="Arial"/>
          <w:sz w:val="19"/>
          <w:szCs w:val="19"/>
          <w:color w:val="auto"/>
        </w:rPr>
        <w:t>RI</w:t>
      </w:r>
      <w:r>
        <w:rPr>
          <w:rFonts w:ascii="PMingLiU" w:cs="PMingLiU" w:eastAsia="PMingLiU" w:hAnsi="PMingLiU"/>
          <w:sz w:val="19"/>
          <w:szCs w:val="19"/>
          <w:color w:val="auto"/>
        </w:rPr>
        <w:t/>
      </w:r>
    </w:p>
    <w:p>
      <w:pPr>
        <w:spacing w:after="0" w:line="2" w:lineRule="exact"/>
        <w:rPr>
          <w:sz w:val="20"/>
          <w:szCs w:val="20"/>
          <w:color w:val="auto"/>
        </w:rPr>
      </w:pPr>
    </w:p>
    <w:p>
      <w:pPr>
        <w:ind w:right="120"/>
        <w:spacing w:after="0" w:line="306" w:lineRule="exact"/>
        <w:rPr>
          <w:sz w:val="20"/>
          <w:szCs w:val="20"/>
          <w:color w:val="auto"/>
        </w:rPr>
      </w:pPr>
      <w:r>
        <w:rPr>
          <w:rFonts w:ascii="Arial" w:cs="Arial" w:eastAsia="Arial" w:hAnsi="Arial"/>
          <w:sz w:val="18"/>
          <w:szCs w:val="18"/>
          <w:color w:val="auto"/>
        </w:rPr>
        <w:t>ODUJH</w:t>
      </w:r>
      <w:r>
        <w:rPr>
          <w:rFonts w:ascii="PMingLiU" w:cs="PMingLiU" w:eastAsia="PMingLiU" w:hAnsi="PMingLiU"/>
          <w:sz w:val="18"/>
          <w:szCs w:val="18"/>
          <w:color w:val="auto"/>
        </w:rPr>
        <w:t/>
      </w:r>
      <w:r>
        <w:rPr>
          <w:rFonts w:ascii="Arial" w:cs="Arial" w:eastAsia="Arial" w:hAnsi="Arial"/>
          <w:sz w:val="18"/>
          <w:szCs w:val="18"/>
          <w:color w:val="auto"/>
        </w:rPr>
        <w:t>ODQJXDJH</w:t>
      </w:r>
      <w:r>
        <w:rPr>
          <w:rFonts w:ascii="PMingLiU" w:cs="PMingLiU" w:eastAsia="PMingLiU" w:hAnsi="PMingLiU"/>
          <w:sz w:val="18"/>
          <w:szCs w:val="18"/>
          <w:color w:val="auto"/>
        </w:rPr>
        <w:t/>
      </w:r>
      <w:r>
        <w:rPr>
          <w:rFonts w:ascii="Arial" w:cs="Arial" w:eastAsia="Arial" w:hAnsi="Arial"/>
          <w:sz w:val="18"/>
          <w:szCs w:val="18"/>
          <w:color w:val="auto"/>
        </w:rPr>
        <w:t>PRGHOV</w:t>
      </w:r>
      <w:r>
        <w:rPr>
          <w:rFonts w:ascii="PMingLiU" w:cs="PMingLiU" w:eastAsia="PMingLiU" w:hAnsi="PMingLiU"/>
          <w:sz w:val="18"/>
          <w:szCs w:val="18"/>
          <w:color w:val="auto"/>
        </w:rPr>
        <w:t/>
      </w:r>
      <w:r>
        <w:rPr>
          <w:rFonts w:ascii="Arial" w:cs="Arial" w:eastAsia="Arial" w:hAnsi="Arial"/>
          <w:sz w:val="18"/>
          <w:szCs w:val="18"/>
          <w:color w:val="auto"/>
        </w:rPr>
        <w:t>ZLWK</w:t>
      </w:r>
      <w:r>
        <w:rPr>
          <w:rFonts w:ascii="PMingLiU" w:cs="PMingLiU" w:eastAsia="PMingLiU" w:hAnsi="PMingLiU"/>
          <w:sz w:val="18"/>
          <w:szCs w:val="18"/>
          <w:color w:val="auto"/>
        </w:rPr>
        <w:t/>
      </w:r>
      <w:r>
        <w:rPr>
          <w:rFonts w:ascii="Arial" w:cs="Arial" w:eastAsia="Arial" w:hAnsi="Arial"/>
          <w:sz w:val="18"/>
          <w:szCs w:val="18"/>
          <w:color w:val="auto"/>
        </w:rPr>
        <w:t>WKH</w:t>
      </w:r>
      <w:r>
        <w:rPr>
          <w:rFonts w:ascii="PMingLiU" w:cs="PMingLiU" w:eastAsia="PMingLiU" w:hAnsi="PMingLiU"/>
          <w:sz w:val="18"/>
          <w:szCs w:val="18"/>
          <w:color w:val="auto"/>
        </w:rPr>
        <w:t/>
      </w:r>
      <w:r>
        <w:rPr>
          <w:rFonts w:ascii="Arial" w:cs="Arial" w:eastAsia="Arial" w:hAnsi="Arial"/>
          <w:sz w:val="18"/>
          <w:szCs w:val="18"/>
          <w:color w:val="auto"/>
        </w:rPr>
        <w:t>ULFK</w:t>
      </w:r>
      <w:r>
        <w:rPr>
          <w:rFonts w:ascii="PMingLiU" w:cs="PMingLiU" w:eastAsia="PMingLiU" w:hAnsi="PMingLiU"/>
          <w:sz w:val="18"/>
          <w:szCs w:val="18"/>
          <w:color w:val="auto"/>
        </w:rPr>
        <w:t/>
      </w:r>
      <w:r>
        <w:rPr>
          <w:rFonts w:ascii="Arial" w:cs="Arial" w:eastAsia="Arial" w:hAnsi="Arial"/>
          <w:sz w:val="18"/>
          <w:szCs w:val="18"/>
          <w:color w:val="auto"/>
        </w:rPr>
        <w:t>FXVWRPHU</w:t>
      </w:r>
      <w:r>
        <w:rPr>
          <w:rFonts w:ascii="PMingLiU" w:cs="PMingLiU" w:eastAsia="PMingLiU" w:hAnsi="PMingLiU"/>
          <w:sz w:val="18"/>
          <w:szCs w:val="18"/>
          <w:color w:val="auto"/>
        </w:rPr>
        <w:t/>
      </w:r>
      <w:r>
        <w:rPr>
          <w:rFonts w:ascii="Arial" w:cs="Arial" w:eastAsia="Arial" w:hAnsi="Arial"/>
          <w:sz w:val="18"/>
          <w:szCs w:val="18"/>
          <w:color w:val="auto"/>
        </w:rPr>
        <w:t xml:space="preserve"> GDWD</w:t>
      </w:r>
      <w:r>
        <w:rPr>
          <w:rFonts w:ascii="PMingLiU" w:cs="PMingLiU" w:eastAsia="PMingLiU" w:hAnsi="PMingLiU"/>
          <w:sz w:val="18"/>
          <w:szCs w:val="18"/>
          <w:color w:val="auto"/>
        </w:rPr>
        <w:t/>
      </w:r>
      <w:r>
        <w:rPr>
          <w:rFonts w:ascii="Arial" w:cs="Arial" w:eastAsia="Arial" w:hAnsi="Arial"/>
          <w:sz w:val="18"/>
          <w:szCs w:val="18"/>
          <w:color w:val="auto"/>
        </w:rPr>
        <w:t>WKDW</w:t>
      </w:r>
      <w:r>
        <w:rPr>
          <w:rFonts w:ascii="PMingLiU" w:cs="PMingLiU" w:eastAsia="PMingLiU" w:hAnsi="PMingLiU"/>
          <w:sz w:val="18"/>
          <w:szCs w:val="18"/>
          <w:color w:val="auto"/>
        </w:rPr>
        <w:t/>
      </w:r>
      <w:r>
        <w:rPr>
          <w:rFonts w:ascii="Arial" w:cs="Arial" w:eastAsia="Arial" w:hAnsi="Arial"/>
          <w:sz w:val="18"/>
          <w:szCs w:val="18"/>
          <w:color w:val="auto"/>
        </w:rPr>
        <w:t>IORZV</w:t>
      </w:r>
      <w:r>
        <w:rPr>
          <w:rFonts w:ascii="PMingLiU" w:cs="PMingLiU" w:eastAsia="PMingLiU" w:hAnsi="PMingLiU"/>
          <w:sz w:val="18"/>
          <w:szCs w:val="18"/>
          <w:color w:val="auto"/>
        </w:rPr>
        <w:t/>
      </w:r>
      <w:r>
        <w:rPr>
          <w:rFonts w:ascii="Arial" w:cs="Arial" w:eastAsia="Arial" w:hAnsi="Arial"/>
          <w:sz w:val="18"/>
          <w:szCs w:val="18"/>
          <w:color w:val="auto"/>
        </w:rPr>
        <w:t>WKURXJK</w:t>
      </w:r>
      <w:r>
        <w:rPr>
          <w:rFonts w:ascii="PMingLiU" w:cs="PMingLiU" w:eastAsia="PMingLiU" w:hAnsi="PMingLiU"/>
          <w:sz w:val="18"/>
          <w:szCs w:val="18"/>
          <w:color w:val="auto"/>
        </w:rPr>
        <w:t/>
      </w:r>
      <w:r>
        <w:rPr>
          <w:rFonts w:ascii="Arial" w:cs="Arial" w:eastAsia="Arial" w:hAnsi="Arial"/>
          <w:sz w:val="18"/>
          <w:szCs w:val="18"/>
          <w:color w:val="auto"/>
        </w:rPr>
        <w:t>7ZLOLRȇV</w:t>
      </w:r>
      <w:r>
        <w:rPr>
          <w:rFonts w:ascii="PMingLiU" w:cs="PMingLiU" w:eastAsia="PMingLiU" w:hAnsi="PMingLiU"/>
          <w:sz w:val="18"/>
          <w:szCs w:val="18"/>
          <w:color w:val="auto"/>
        </w:rPr>
        <w:t/>
      </w:r>
      <w:r>
        <w:rPr>
          <w:rFonts w:ascii="Arial" w:cs="Arial" w:eastAsia="Arial" w:hAnsi="Arial"/>
          <w:sz w:val="18"/>
          <w:szCs w:val="18"/>
          <w:color w:val="auto"/>
        </w:rPr>
        <w:t>&amp;XVWRPHU</w:t>
      </w:r>
      <w:r>
        <w:rPr>
          <w:rFonts w:ascii="PMingLiU" w:cs="PMingLiU" w:eastAsia="PMingLiU" w:hAnsi="PMingLiU"/>
          <w:sz w:val="18"/>
          <w:szCs w:val="18"/>
          <w:color w:val="auto"/>
        </w:rPr>
        <w:t/>
      </w:r>
      <w:r>
        <w:rPr>
          <w:rFonts w:ascii="Arial" w:cs="Arial" w:eastAsia="Arial" w:hAnsi="Arial"/>
          <w:sz w:val="18"/>
          <w:szCs w:val="18"/>
          <w:color w:val="auto"/>
        </w:rPr>
        <w:t xml:space="preserve"> (QJDJHPHQW</w:t>
      </w:r>
      <w:r>
        <w:rPr>
          <w:rFonts w:ascii="PMingLiU" w:cs="PMingLiU" w:eastAsia="PMingLiU" w:hAnsi="PMingLiU"/>
          <w:sz w:val="18"/>
          <w:szCs w:val="18"/>
          <w:color w:val="auto"/>
        </w:rPr>
        <w:t/>
      </w:r>
      <w:r>
        <w:rPr>
          <w:rFonts w:ascii="Arial" w:cs="Arial" w:eastAsia="Arial" w:hAnsi="Arial"/>
          <w:sz w:val="18"/>
          <w:szCs w:val="18"/>
          <w:color w:val="auto"/>
        </w:rPr>
        <w:t>3ODWIRUP</w:t>
      </w:r>
      <w:r>
        <w:rPr>
          <w:rFonts w:ascii="PMingLiU" w:cs="PMingLiU" w:eastAsia="PMingLiU" w:hAnsi="PMingLiU"/>
          <w:sz w:val="18"/>
          <w:szCs w:val="18"/>
          <w:color w:val="auto"/>
        </w:rPr>
        <w:t/>
      </w:r>
      <w:r>
        <w:rPr>
          <w:rFonts w:ascii="Arial" w:cs="Arial" w:eastAsia="Arial" w:hAnsi="Arial"/>
          <w:sz w:val="18"/>
          <w:szCs w:val="18"/>
          <w:color w:val="auto"/>
        </w:rPr>
        <w:t>WR</w:t>
      </w:r>
      <w:r>
        <w:rPr>
          <w:rFonts w:ascii="PMingLiU" w:cs="PMingLiU" w:eastAsia="PMingLiU" w:hAnsi="PMingLiU"/>
          <w:sz w:val="18"/>
          <w:szCs w:val="18"/>
          <w:color w:val="auto"/>
        </w:rPr>
        <w:t/>
      </w:r>
      <w:r>
        <w:rPr>
          <w:rFonts w:ascii="Arial" w:cs="Arial" w:eastAsia="Arial" w:hAnsi="Arial"/>
          <w:sz w:val="18"/>
          <w:szCs w:val="18"/>
          <w:color w:val="auto"/>
        </w:rPr>
        <w:t>KHOS</w:t>
      </w:r>
      <w:r>
        <w:rPr>
          <w:rFonts w:ascii="PMingLiU" w:cs="PMingLiU" w:eastAsia="PMingLiU" w:hAnsi="PMingLiU"/>
          <w:sz w:val="18"/>
          <w:szCs w:val="18"/>
          <w:color w:val="auto"/>
        </w:rPr>
        <w:t/>
      </w:r>
      <w:r>
        <w:rPr>
          <w:rFonts w:ascii="Arial" w:cs="Arial" w:eastAsia="Arial" w:hAnsi="Arial"/>
          <w:sz w:val="18"/>
          <w:szCs w:val="18"/>
          <w:color w:val="auto"/>
        </w:rPr>
        <w:t>EUDQGV</w:t>
      </w:r>
      <w:r>
        <w:rPr>
          <w:rFonts w:ascii="PMingLiU" w:cs="PMingLiU" w:eastAsia="PMingLiU" w:hAnsi="PMingLiU"/>
          <w:sz w:val="18"/>
          <w:szCs w:val="18"/>
          <w:color w:val="auto"/>
        </w:rPr>
        <w:t/>
      </w:r>
      <w:r>
        <w:rPr>
          <w:rFonts w:ascii="Arial" w:cs="Arial" w:eastAsia="Arial" w:hAnsi="Arial"/>
          <w:sz w:val="18"/>
          <w:szCs w:val="18"/>
          <w:color w:val="auto"/>
        </w:rPr>
        <w:t>XQORFN</w:t>
      </w:r>
      <w:r>
        <w:rPr>
          <w:rFonts w:ascii="PMingLiU" w:cs="PMingLiU" w:eastAsia="PMingLiU" w:hAnsi="PMingLiU"/>
          <w:sz w:val="18"/>
          <w:szCs w:val="18"/>
          <w:color w:val="auto"/>
        </w:rPr>
        <w:t/>
      </w:r>
      <w:r>
        <w:rPr>
          <w:rFonts w:ascii="Arial" w:cs="Arial" w:eastAsia="Arial" w:hAnsi="Arial"/>
          <w:sz w:val="18"/>
          <w:szCs w:val="18"/>
          <w:color w:val="auto"/>
        </w:rPr>
        <w:t xml:space="preserve"> DPD]LQJ</w:t>
      </w:r>
      <w:r>
        <w:rPr>
          <w:rFonts w:ascii="PMingLiU" w:cs="PMingLiU" w:eastAsia="PMingLiU" w:hAnsi="PMingLiU"/>
          <w:sz w:val="18"/>
          <w:szCs w:val="18"/>
          <w:color w:val="auto"/>
        </w:rPr>
        <w:t/>
      </w:r>
      <w:r>
        <w:rPr>
          <w:rFonts w:ascii="Arial" w:cs="Arial" w:eastAsia="Arial" w:hAnsi="Arial"/>
          <w:sz w:val="18"/>
          <w:szCs w:val="18"/>
          <w:color w:val="auto"/>
        </w:rPr>
        <w:t>FRQVXPHU</w:t>
      </w:r>
      <w:r>
        <w:rPr>
          <w:rFonts w:ascii="PMingLiU" w:cs="PMingLiU" w:eastAsia="PMingLiU" w:hAnsi="PMingLiU"/>
          <w:sz w:val="18"/>
          <w:szCs w:val="18"/>
          <w:color w:val="auto"/>
        </w:rPr>
        <w:t/>
      </w:r>
      <w:r>
        <w:rPr>
          <w:rFonts w:ascii="Arial" w:cs="Arial" w:eastAsia="Arial" w:hAnsi="Arial"/>
          <w:sz w:val="18"/>
          <w:szCs w:val="18"/>
          <w:color w:val="auto"/>
        </w:rPr>
        <w:t>H[SHULHQFHV</w:t>
      </w:r>
      <w:r>
        <w:rPr>
          <w:rFonts w:ascii="PMingLiU" w:cs="PMingLiU" w:eastAsia="PMingLiU" w:hAnsi="PMingLiU"/>
          <w:sz w:val="18"/>
          <w:szCs w:val="18"/>
          <w:color w:val="auto"/>
        </w:rPr>
        <w:t/>
      </w:r>
      <w:r>
        <w:rPr>
          <w:rFonts w:ascii="Arial" w:cs="Arial" w:eastAsia="Arial" w:hAnsi="Arial"/>
          <w:sz w:val="18"/>
          <w:szCs w:val="18"/>
          <w:color w:val="auto"/>
        </w:rPr>
        <w:t>0DQ\</w:t>
      </w:r>
      <w:r>
        <w:rPr>
          <w:rFonts w:ascii="PMingLiU" w:cs="PMingLiU" w:eastAsia="PMingLiU" w:hAnsi="PMingLiU"/>
          <w:sz w:val="18"/>
          <w:szCs w:val="18"/>
          <w:color w:val="auto"/>
        </w:rPr>
        <w:t/>
      </w:r>
      <w:r>
        <w:rPr>
          <w:rFonts w:ascii="Arial" w:cs="Arial" w:eastAsia="Arial" w:hAnsi="Arial"/>
          <w:sz w:val="18"/>
          <w:szCs w:val="18"/>
          <w:color w:val="auto"/>
        </w:rPr>
        <w:t>RI</w:t>
      </w:r>
      <w:r>
        <w:rPr>
          <w:rFonts w:ascii="PMingLiU" w:cs="PMingLiU" w:eastAsia="PMingLiU" w:hAnsi="PMingLiU"/>
          <w:sz w:val="18"/>
          <w:szCs w:val="18"/>
          <w:color w:val="auto"/>
        </w:rPr>
        <w:t/>
      </w:r>
      <w:r>
        <w:rPr>
          <w:rFonts w:ascii="Arial" w:cs="Arial" w:eastAsia="Arial" w:hAnsi="Arial"/>
          <w:sz w:val="18"/>
          <w:szCs w:val="18"/>
          <w:color w:val="auto"/>
        </w:rPr>
        <w:t>RXU</w:t>
      </w:r>
      <w:r>
        <w:rPr>
          <w:rFonts w:ascii="PMingLiU" w:cs="PMingLiU" w:eastAsia="PMingLiU" w:hAnsi="PMingLiU"/>
          <w:sz w:val="18"/>
          <w:szCs w:val="18"/>
          <w:color w:val="auto"/>
        </w:rPr>
        <w:t/>
      </w:r>
      <w:r>
        <w:rPr>
          <w:rFonts w:ascii="Arial" w:cs="Arial" w:eastAsia="Arial" w:hAnsi="Arial"/>
          <w:sz w:val="18"/>
          <w:szCs w:val="18"/>
          <w:color w:val="auto"/>
        </w:rPr>
        <w:t xml:space="preserve"> SURGXFWV</w:t>
      </w:r>
      <w:r>
        <w:rPr>
          <w:rFonts w:ascii="PMingLiU" w:cs="PMingLiU" w:eastAsia="PMingLiU" w:hAnsi="PMingLiU"/>
          <w:sz w:val="18"/>
          <w:szCs w:val="18"/>
          <w:color w:val="auto"/>
        </w:rPr>
        <w:t/>
      </w:r>
      <w:r>
        <w:rPr>
          <w:rFonts w:ascii="Arial" w:cs="Arial" w:eastAsia="Arial" w:hAnsi="Arial"/>
          <w:sz w:val="18"/>
          <w:szCs w:val="18"/>
          <w:color w:val="auto"/>
        </w:rPr>
        <w:t>UHOHDVHG</w:t>
      </w:r>
      <w:r>
        <w:rPr>
          <w:rFonts w:ascii="PMingLiU" w:cs="PMingLiU" w:eastAsia="PMingLiU" w:hAnsi="PMingLiU"/>
          <w:sz w:val="18"/>
          <w:szCs w:val="18"/>
          <w:color w:val="auto"/>
        </w:rPr>
        <w:t/>
      </w:r>
      <w:r>
        <w:rPr>
          <w:rFonts w:ascii="Arial" w:cs="Arial" w:eastAsia="Arial" w:hAnsi="Arial"/>
          <w:sz w:val="18"/>
          <w:szCs w:val="18"/>
          <w:color w:val="auto"/>
        </w:rPr>
        <w:t>LQ</w:t>
      </w:r>
      <w:r>
        <w:rPr>
          <w:rFonts w:ascii="PMingLiU" w:cs="PMingLiU" w:eastAsia="PMingLiU" w:hAnsi="PMingLiU"/>
          <w:sz w:val="18"/>
          <w:szCs w:val="18"/>
          <w:color w:val="auto"/>
        </w:rPr>
        <w:t/>
      </w:r>
      <w:r>
        <w:rPr>
          <w:rFonts w:ascii="Arial" w:cs="Arial" w:eastAsia="Arial" w:hAnsi="Arial"/>
          <w:sz w:val="18"/>
          <w:szCs w:val="18"/>
          <w:color w:val="auto"/>
        </w:rPr>
        <w:t>OLNH</w:t>
      </w:r>
      <w:r>
        <w:rPr>
          <w:rFonts w:ascii="PMingLiU" w:cs="PMingLiU" w:eastAsia="PMingLiU" w:hAnsi="PMingLiU"/>
          <w:sz w:val="18"/>
          <w:szCs w:val="18"/>
          <w:color w:val="auto"/>
        </w:rPr>
        <w:t/>
      </w:r>
      <w:r>
        <w:rPr>
          <w:rFonts w:ascii="Arial" w:cs="Arial" w:eastAsia="Arial" w:hAnsi="Arial"/>
          <w:sz w:val="18"/>
          <w:szCs w:val="18"/>
          <w:color w:val="auto"/>
        </w:rPr>
        <w:t>3UHGLFWLRQV</w:t>
      </w:r>
      <w:r>
        <w:rPr>
          <w:rFonts w:ascii="PMingLiU" w:cs="PMingLiU" w:eastAsia="PMingLiU" w:hAnsi="PMingLiU"/>
          <w:sz w:val="18"/>
          <w:szCs w:val="18"/>
          <w:color w:val="auto"/>
        </w:rPr>
        <w:t/>
      </w:r>
      <w:r>
        <w:rPr>
          <w:rFonts w:ascii="Arial" w:cs="Arial" w:eastAsia="Arial" w:hAnsi="Arial"/>
          <w:sz w:val="18"/>
          <w:szCs w:val="18"/>
          <w:color w:val="auto"/>
        </w:rPr>
        <w:t xml:space="preserve"> 9RLFH</w:t>
      </w:r>
      <w:r>
        <w:rPr>
          <w:rFonts w:ascii="PMingLiU" w:cs="PMingLiU" w:eastAsia="PMingLiU" w:hAnsi="PMingLiU"/>
          <w:sz w:val="18"/>
          <w:szCs w:val="18"/>
          <w:color w:val="auto"/>
        </w:rPr>
        <w:t/>
      </w:r>
      <w:r>
        <w:rPr>
          <w:rFonts w:ascii="Arial" w:cs="Arial" w:eastAsia="Arial" w:hAnsi="Arial"/>
          <w:sz w:val="18"/>
          <w:szCs w:val="18"/>
          <w:color w:val="auto"/>
        </w:rPr>
        <w:t>ΖQWHOOLJHQFH</w:t>
      </w:r>
      <w:r>
        <w:rPr>
          <w:rFonts w:ascii="PMingLiU" w:cs="PMingLiU" w:eastAsia="PMingLiU" w:hAnsi="PMingLiU"/>
          <w:sz w:val="18"/>
          <w:szCs w:val="18"/>
          <w:color w:val="auto"/>
        </w:rPr>
        <w:t/>
      </w:r>
      <w:r>
        <w:rPr>
          <w:rFonts w:ascii="Arial" w:cs="Arial" w:eastAsia="Arial" w:hAnsi="Arial"/>
          <w:sz w:val="18"/>
          <w:szCs w:val="18"/>
          <w:color w:val="auto"/>
        </w:rPr>
        <w:t>DQG</w:t>
      </w:r>
      <w:r>
        <w:rPr>
          <w:rFonts w:ascii="PMingLiU" w:cs="PMingLiU" w:eastAsia="PMingLiU" w:hAnsi="PMingLiU"/>
          <w:sz w:val="18"/>
          <w:szCs w:val="18"/>
          <w:color w:val="auto"/>
        </w:rPr>
        <w:t/>
      </w:r>
      <w:r>
        <w:rPr>
          <w:rFonts w:ascii="Arial" w:cs="Arial" w:eastAsia="Arial" w:hAnsi="Arial"/>
          <w:sz w:val="18"/>
          <w:szCs w:val="18"/>
          <w:color w:val="auto"/>
        </w:rPr>
        <w:t>5HFRPPHQGDWLRQV</w:t>
      </w:r>
      <w:r>
        <w:rPr>
          <w:rFonts w:ascii="PMingLiU" w:cs="PMingLiU" w:eastAsia="PMingLiU" w:hAnsi="PMingLiU"/>
          <w:sz w:val="18"/>
          <w:szCs w:val="18"/>
          <w:color w:val="auto"/>
        </w:rPr>
        <w:t/>
      </w:r>
      <w:r>
        <w:rPr>
          <w:rFonts w:ascii="Arial" w:cs="Arial" w:eastAsia="Arial" w:hAnsi="Arial"/>
          <w:sz w:val="18"/>
          <w:szCs w:val="18"/>
          <w:color w:val="auto"/>
        </w:rPr>
        <w:t>DUH</w:t>
      </w:r>
      <w:r>
        <w:rPr>
          <w:rFonts w:ascii="PMingLiU" w:cs="PMingLiU" w:eastAsia="PMingLiU" w:hAnsi="PMingLiU"/>
          <w:sz w:val="18"/>
          <w:szCs w:val="18"/>
          <w:color w:val="auto"/>
        </w:rPr>
        <w:t/>
      </w:r>
      <w:r>
        <w:rPr>
          <w:rFonts w:ascii="Arial" w:cs="Arial" w:eastAsia="Arial" w:hAnsi="Arial"/>
          <w:sz w:val="18"/>
          <w:szCs w:val="18"/>
          <w:color w:val="auto"/>
        </w:rPr>
        <w:t xml:space="preserve"> XQGHUSLQQHG</w:t>
      </w:r>
      <w:r>
        <w:rPr>
          <w:rFonts w:ascii="PMingLiU" w:cs="PMingLiU" w:eastAsia="PMingLiU" w:hAnsi="PMingLiU"/>
          <w:sz w:val="18"/>
          <w:szCs w:val="18"/>
          <w:color w:val="auto"/>
        </w:rPr>
        <w:t/>
      </w:r>
      <w:r>
        <w:rPr>
          <w:rFonts w:ascii="Arial" w:cs="Arial" w:eastAsia="Arial" w:hAnsi="Arial"/>
          <w:sz w:val="18"/>
          <w:szCs w:val="18"/>
          <w:color w:val="auto"/>
        </w:rPr>
        <w:t>E\</w:t>
      </w:r>
      <w:r>
        <w:rPr>
          <w:rFonts w:ascii="PMingLiU" w:cs="PMingLiU" w:eastAsia="PMingLiU" w:hAnsi="PMingLiU"/>
          <w:sz w:val="18"/>
          <w:szCs w:val="18"/>
          <w:color w:val="auto"/>
        </w:rPr>
        <w:t/>
      </w:r>
      <w:r>
        <w:rPr>
          <w:rFonts w:ascii="Arial" w:cs="Arial" w:eastAsia="Arial" w:hAnsi="Arial"/>
          <w:sz w:val="18"/>
          <w:szCs w:val="18"/>
          <w:color w:val="auto"/>
        </w:rPr>
        <w:t>&amp;XVWRPHU$Ζ</w:t>
      </w:r>
      <w:r>
        <w:rPr>
          <w:rFonts w:ascii="PMingLiU" w:cs="PMingLiU" w:eastAsia="PMingLiU" w:hAnsi="PMingLiU"/>
          <w:sz w:val="18"/>
          <w:szCs w:val="18"/>
          <w:color w:val="auto"/>
        </w:rPr>
        <w:t/>
      </w:r>
      <w:r>
        <w:rPr>
          <w:rFonts w:ascii="Arial" w:cs="Arial" w:eastAsia="Arial" w:hAnsi="Arial"/>
          <w:sz w:val="18"/>
          <w:szCs w:val="18"/>
          <w:color w:val="auto"/>
        </w:rPr>
        <w:t>:HȇYH</w:t>
      </w:r>
      <w:r>
        <w:rPr>
          <w:rFonts w:ascii="PMingLiU" w:cs="PMingLiU" w:eastAsia="PMingLiU" w:hAnsi="PMingLiU"/>
          <w:sz w:val="18"/>
          <w:szCs w:val="18"/>
          <w:color w:val="auto"/>
        </w:rPr>
        <w:t/>
      </w:r>
      <w:r>
        <w:rPr>
          <w:rFonts w:ascii="Arial" w:cs="Arial" w:eastAsia="Arial" w:hAnsi="Arial"/>
          <w:sz w:val="18"/>
          <w:szCs w:val="18"/>
          <w:color w:val="auto"/>
        </w:rPr>
        <w:t>UHFHLYHG</w:t>
      </w:r>
      <w:r>
        <w:rPr>
          <w:rFonts w:ascii="PMingLiU" w:cs="PMingLiU" w:eastAsia="PMingLiU" w:hAnsi="PMingLiU"/>
          <w:sz w:val="18"/>
          <w:szCs w:val="18"/>
          <w:color w:val="auto"/>
        </w:rPr>
        <w:t/>
      </w:r>
      <w:r>
        <w:rPr>
          <w:rFonts w:ascii="Arial" w:cs="Arial" w:eastAsia="Arial" w:hAnsi="Arial"/>
          <w:sz w:val="18"/>
          <w:szCs w:val="18"/>
          <w:color w:val="auto"/>
        </w:rPr>
        <w:t xml:space="preserve"> JUHDW</w:t>
      </w:r>
      <w:r>
        <w:rPr>
          <w:rFonts w:ascii="PMingLiU" w:cs="PMingLiU" w:eastAsia="PMingLiU" w:hAnsi="PMingLiU"/>
          <w:sz w:val="18"/>
          <w:szCs w:val="18"/>
          <w:color w:val="auto"/>
        </w:rPr>
        <w:t/>
      </w:r>
      <w:r>
        <w:rPr>
          <w:rFonts w:ascii="Arial" w:cs="Arial" w:eastAsia="Arial" w:hAnsi="Arial"/>
          <w:sz w:val="18"/>
          <w:szCs w:val="18"/>
          <w:color w:val="auto"/>
        </w:rPr>
        <w:t>IHHGEDFN</w:t>
      </w:r>
      <w:r>
        <w:rPr>
          <w:rFonts w:ascii="PMingLiU" w:cs="PMingLiU" w:eastAsia="PMingLiU" w:hAnsi="PMingLiU"/>
          <w:sz w:val="18"/>
          <w:szCs w:val="18"/>
          <w:color w:val="auto"/>
        </w:rPr>
        <w:t/>
      </w:r>
      <w:r>
        <w:rPr>
          <w:rFonts w:ascii="Arial" w:cs="Arial" w:eastAsia="Arial" w:hAnsi="Arial"/>
          <w:sz w:val="18"/>
          <w:szCs w:val="18"/>
          <w:color w:val="auto"/>
        </w:rPr>
        <w:t>IURP</w:t>
      </w:r>
      <w:r>
        <w:rPr>
          <w:rFonts w:ascii="PMingLiU" w:cs="PMingLiU" w:eastAsia="PMingLiU" w:hAnsi="PMingLiU"/>
          <w:sz w:val="18"/>
          <w:szCs w:val="18"/>
          <w:color w:val="auto"/>
        </w:rPr>
        <w:t/>
      </w:r>
      <w:r>
        <w:rPr>
          <w:rFonts w:ascii="Arial" w:cs="Arial" w:eastAsia="Arial" w:hAnsi="Arial"/>
          <w:sz w:val="18"/>
          <w:szCs w:val="18"/>
          <w:color w:val="auto"/>
        </w:rPr>
        <w:t>FXVWRPHUV</w:t>
      </w:r>
      <w:r>
        <w:rPr>
          <w:rFonts w:ascii="PMingLiU" w:cs="PMingLiU" w:eastAsia="PMingLiU" w:hAnsi="PMingLiU"/>
          <w:sz w:val="18"/>
          <w:szCs w:val="18"/>
          <w:color w:val="auto"/>
        </w:rPr>
        <w:t/>
      </w:r>
      <w:r>
        <w:rPr>
          <w:rFonts w:ascii="Arial" w:cs="Arial" w:eastAsia="Arial" w:hAnsi="Arial"/>
          <w:sz w:val="18"/>
          <w:szCs w:val="18"/>
          <w:color w:val="auto"/>
        </w:rPr>
        <w:t>LQFOXGLQJ</w:t>
      </w:r>
      <w:r>
        <w:rPr>
          <w:rFonts w:ascii="PMingLiU" w:cs="PMingLiU" w:eastAsia="PMingLiU" w:hAnsi="PMingLiU"/>
          <w:sz w:val="18"/>
          <w:szCs w:val="18"/>
          <w:color w:val="auto"/>
        </w:rPr>
        <w:t/>
      </w:r>
    </w:p>
    <w:p>
      <w:pPr>
        <w:spacing w:after="0" w:line="2" w:lineRule="exact"/>
        <w:rPr>
          <w:sz w:val="20"/>
          <w:szCs w:val="20"/>
          <w:color w:val="auto"/>
        </w:rPr>
      </w:pPr>
    </w:p>
    <w:p>
      <w:pPr>
        <w:spacing w:after="0" w:line="304" w:lineRule="exact"/>
        <w:rPr>
          <w:sz w:val="20"/>
          <w:szCs w:val="20"/>
          <w:color w:val="auto"/>
        </w:rPr>
      </w:pPr>
      <w:r>
        <w:rPr>
          <w:rFonts w:ascii="Arial" w:cs="Arial" w:eastAsia="Arial" w:hAnsi="Arial"/>
          <w:sz w:val="18"/>
          <w:szCs w:val="18"/>
          <w:color w:val="auto"/>
        </w:rPr>
        <w:t>$UGXLQR</w:t>
      </w:r>
      <w:r>
        <w:rPr>
          <w:rFonts w:ascii="PMingLiU" w:cs="PMingLiU" w:eastAsia="PMingLiU" w:hAnsi="PMingLiU"/>
          <w:sz w:val="18"/>
          <w:szCs w:val="18"/>
          <w:color w:val="auto"/>
        </w:rPr>
        <w:t/>
      </w:r>
      <w:r>
        <w:rPr>
          <w:rFonts w:ascii="Arial" w:cs="Arial" w:eastAsia="Arial" w:hAnsi="Arial"/>
          <w:sz w:val="18"/>
          <w:szCs w:val="18"/>
          <w:color w:val="auto"/>
        </w:rPr>
        <w:t>&amp;DULQJ</w:t>
      </w:r>
      <w:r>
        <w:rPr>
          <w:rFonts w:ascii="PMingLiU" w:cs="PMingLiU" w:eastAsia="PMingLiU" w:hAnsi="PMingLiU"/>
          <w:sz w:val="18"/>
          <w:szCs w:val="18"/>
          <w:color w:val="auto"/>
        </w:rPr>
        <w:t/>
      </w:r>
      <w:r>
        <w:rPr>
          <w:rFonts w:ascii="Arial" w:cs="Arial" w:eastAsia="Arial" w:hAnsi="Arial"/>
          <w:sz w:val="18"/>
          <w:szCs w:val="18"/>
          <w:color w:val="auto"/>
        </w:rPr>
        <w:t>FRP</w:t>
      </w:r>
      <w:r>
        <w:rPr>
          <w:rFonts w:ascii="PMingLiU" w:cs="PMingLiU" w:eastAsia="PMingLiU" w:hAnsi="PMingLiU"/>
          <w:sz w:val="18"/>
          <w:szCs w:val="18"/>
          <w:color w:val="auto"/>
        </w:rPr>
        <w:t/>
      </w:r>
      <w:r>
        <w:rPr>
          <w:rFonts w:ascii="Arial" w:cs="Arial" w:eastAsia="Arial" w:hAnsi="Arial"/>
          <w:sz w:val="18"/>
          <w:szCs w:val="18"/>
          <w:color w:val="auto"/>
        </w:rPr>
        <w:t>-DFN</w:t>
      </w:r>
      <w:r>
        <w:rPr>
          <w:rFonts w:ascii="PMingLiU" w:cs="PMingLiU" w:eastAsia="PMingLiU" w:hAnsi="PMingLiU"/>
          <w:sz w:val="18"/>
          <w:szCs w:val="18"/>
          <w:color w:val="auto"/>
        </w:rPr>
        <w:t/>
      </w:r>
      <w:r>
        <w:rPr>
          <w:rFonts w:ascii="Arial" w:cs="Arial" w:eastAsia="Arial" w:hAnsi="Arial"/>
          <w:sz w:val="18"/>
          <w:szCs w:val="18"/>
          <w:color w:val="auto"/>
        </w:rPr>
        <w:t>+HQU\</w:t>
      </w:r>
      <w:r>
        <w:rPr>
          <w:rFonts w:ascii="PMingLiU" w:cs="PMingLiU" w:eastAsia="PMingLiU" w:hAnsi="PMingLiU"/>
          <w:sz w:val="18"/>
          <w:szCs w:val="18"/>
          <w:color w:val="auto"/>
        </w:rPr>
        <w:t/>
      </w:r>
      <w:r>
        <w:rPr>
          <w:rFonts w:ascii="Arial" w:cs="Arial" w:eastAsia="Arial" w:hAnsi="Arial"/>
          <w:sz w:val="18"/>
          <w:szCs w:val="18"/>
          <w:color w:val="auto"/>
        </w:rPr>
        <w:t>DQG</w:t>
      </w:r>
      <w:r>
        <w:rPr>
          <w:rFonts w:ascii="PMingLiU" w:cs="PMingLiU" w:eastAsia="PMingLiU" w:hAnsi="PMingLiU"/>
          <w:sz w:val="18"/>
          <w:szCs w:val="18"/>
          <w:color w:val="auto"/>
        </w:rPr>
        <w:t/>
      </w:r>
      <w:r>
        <w:rPr>
          <w:rFonts w:ascii="Arial" w:cs="Arial" w:eastAsia="Arial" w:hAnsi="Arial"/>
          <w:sz w:val="18"/>
          <w:szCs w:val="18"/>
          <w:color w:val="auto"/>
        </w:rPr>
        <w:t>7UDGH</w:t>
      </w:r>
      <w:r>
        <w:rPr>
          <w:rFonts w:ascii="PMingLiU" w:cs="PMingLiU" w:eastAsia="PMingLiU" w:hAnsi="PMingLiU"/>
          <w:sz w:val="18"/>
          <w:szCs w:val="18"/>
          <w:color w:val="auto"/>
        </w:rPr>
        <w:t/>
      </w:r>
      <w:r>
        <w:rPr>
          <w:rFonts w:ascii="Arial" w:cs="Arial" w:eastAsia="Arial" w:hAnsi="Arial"/>
          <w:sz w:val="18"/>
          <w:szCs w:val="18"/>
          <w:color w:val="auto"/>
        </w:rPr>
        <w:t>0H</w:t>
      </w:r>
      <w:r>
        <w:rPr>
          <w:rFonts w:ascii="PMingLiU" w:cs="PMingLiU" w:eastAsia="PMingLiU" w:hAnsi="PMingLiU"/>
          <w:sz w:val="18"/>
          <w:szCs w:val="18"/>
          <w:color w:val="auto"/>
        </w:rPr>
        <w:t/>
      </w:r>
      <w:r>
        <w:rPr>
          <w:rFonts w:ascii="Arial" w:cs="Arial" w:eastAsia="Arial" w:hAnsi="Arial"/>
          <w:sz w:val="18"/>
          <w:szCs w:val="18"/>
          <w:color w:val="auto"/>
        </w:rPr>
        <w:t xml:space="preserve"> ZKR</w:t>
      </w:r>
      <w:r>
        <w:rPr>
          <w:rFonts w:ascii="PMingLiU" w:cs="PMingLiU" w:eastAsia="PMingLiU" w:hAnsi="PMingLiU"/>
          <w:sz w:val="18"/>
          <w:szCs w:val="18"/>
          <w:color w:val="auto"/>
        </w:rPr>
        <w:t/>
      </w:r>
      <w:r>
        <w:rPr>
          <w:rFonts w:ascii="Arial" w:cs="Arial" w:eastAsia="Arial" w:hAnsi="Arial"/>
          <w:sz w:val="18"/>
          <w:szCs w:val="18"/>
          <w:color w:val="auto"/>
        </w:rPr>
        <w:t>DUH</w:t>
      </w:r>
      <w:r>
        <w:rPr>
          <w:rFonts w:ascii="PMingLiU" w:cs="PMingLiU" w:eastAsia="PMingLiU" w:hAnsi="PMingLiU"/>
          <w:sz w:val="18"/>
          <w:szCs w:val="18"/>
          <w:color w:val="auto"/>
        </w:rPr>
        <w:t/>
      </w:r>
      <w:r>
        <w:rPr>
          <w:rFonts w:ascii="Arial" w:cs="Arial" w:eastAsia="Arial" w:hAnsi="Arial"/>
          <w:sz w:val="18"/>
          <w:szCs w:val="18"/>
          <w:color w:val="auto"/>
        </w:rPr>
        <w:t>OHYHUDJLQJ</w:t>
      </w:r>
      <w:r>
        <w:rPr>
          <w:rFonts w:ascii="PMingLiU" w:cs="PMingLiU" w:eastAsia="PMingLiU" w:hAnsi="PMingLiU"/>
          <w:sz w:val="18"/>
          <w:szCs w:val="18"/>
          <w:color w:val="auto"/>
        </w:rPr>
        <w:t/>
      </w:r>
      <w:r>
        <w:rPr>
          <w:rFonts w:ascii="Arial" w:cs="Arial" w:eastAsia="Arial" w:hAnsi="Arial"/>
          <w:sz w:val="18"/>
          <w:szCs w:val="18"/>
          <w:color w:val="auto"/>
        </w:rPr>
        <w:t>DVSHFWV</w:t>
      </w:r>
      <w:r>
        <w:rPr>
          <w:rFonts w:ascii="PMingLiU" w:cs="PMingLiU" w:eastAsia="PMingLiU" w:hAnsi="PMingLiU"/>
          <w:sz w:val="18"/>
          <w:szCs w:val="18"/>
          <w:color w:val="auto"/>
        </w:rPr>
        <w:t/>
      </w:r>
      <w:r>
        <w:rPr>
          <w:rFonts w:ascii="Arial" w:cs="Arial" w:eastAsia="Arial" w:hAnsi="Arial"/>
          <w:sz w:val="18"/>
          <w:szCs w:val="18"/>
          <w:color w:val="auto"/>
        </w:rPr>
        <w:t>RI</w:t>
      </w:r>
      <w:r>
        <w:rPr>
          <w:rFonts w:ascii="PMingLiU" w:cs="PMingLiU" w:eastAsia="PMingLiU" w:hAnsi="PMingLiU"/>
          <w:sz w:val="18"/>
          <w:szCs w:val="18"/>
          <w:color w:val="auto"/>
        </w:rPr>
        <w:t/>
      </w:r>
      <w:r>
        <w:rPr>
          <w:rFonts w:ascii="Arial" w:cs="Arial" w:eastAsia="Arial" w:hAnsi="Arial"/>
          <w:sz w:val="18"/>
          <w:szCs w:val="18"/>
          <w:color w:val="auto"/>
        </w:rPr>
        <w:t>RXU</w:t>
      </w:r>
      <w:r>
        <w:rPr>
          <w:rFonts w:ascii="PMingLiU" w:cs="PMingLiU" w:eastAsia="PMingLiU" w:hAnsi="PMingLiU"/>
          <w:sz w:val="18"/>
          <w:szCs w:val="18"/>
          <w:color w:val="auto"/>
        </w:rPr>
        <w:t/>
      </w:r>
      <w:r>
        <w:rPr>
          <w:rFonts w:ascii="Arial" w:cs="Arial" w:eastAsia="Arial" w:hAnsi="Arial"/>
          <w:sz w:val="18"/>
          <w:szCs w:val="18"/>
          <w:color w:val="auto"/>
        </w:rPr>
        <w:t>&amp;XVWRPHU$Ζ</w:t>
      </w:r>
      <w:r>
        <w:rPr>
          <w:rFonts w:ascii="PMingLiU" w:cs="PMingLiU" w:eastAsia="PMingLiU" w:hAnsi="PMingLiU"/>
          <w:sz w:val="18"/>
          <w:szCs w:val="18"/>
          <w:color w:val="auto"/>
        </w:rPr>
        <w:t/>
      </w:r>
    </w:p>
    <w:p>
      <w:pPr>
        <w:spacing w:after="0" w:line="2" w:lineRule="exact"/>
        <w:rPr>
          <w:sz w:val="20"/>
          <w:szCs w:val="20"/>
          <w:color w:val="auto"/>
        </w:rPr>
      </w:pPr>
    </w:p>
    <w:p>
      <w:pPr>
        <w:ind w:right="120"/>
        <w:spacing w:after="0" w:line="305" w:lineRule="exact"/>
        <w:rPr>
          <w:sz w:val="20"/>
          <w:szCs w:val="20"/>
          <w:color w:val="auto"/>
        </w:rPr>
      </w:pPr>
      <w:r>
        <w:rPr>
          <w:rFonts w:ascii="Arial" w:cs="Arial" w:eastAsia="Arial" w:hAnsi="Arial"/>
          <w:sz w:val="17"/>
          <w:szCs w:val="17"/>
          <w:color w:val="auto"/>
        </w:rPr>
        <w:t>LQQRYDWLRQV</w:t>
      </w:r>
      <w:r>
        <w:rPr>
          <w:rFonts w:ascii="PMingLiU" w:cs="PMingLiU" w:eastAsia="PMingLiU" w:hAnsi="PMingLiU"/>
          <w:sz w:val="17"/>
          <w:szCs w:val="17"/>
          <w:color w:val="auto"/>
        </w:rPr>
        <w:t/>
      </w:r>
      <w:r>
        <w:rPr>
          <w:rFonts w:ascii="Arial" w:cs="Arial" w:eastAsia="Arial" w:hAnsi="Arial"/>
          <w:sz w:val="17"/>
          <w:szCs w:val="17"/>
          <w:color w:val="auto"/>
        </w:rPr>
        <w:t>WR</w:t>
      </w:r>
      <w:r>
        <w:rPr>
          <w:rFonts w:ascii="PMingLiU" w:cs="PMingLiU" w:eastAsia="PMingLiU" w:hAnsi="PMingLiU"/>
          <w:sz w:val="17"/>
          <w:szCs w:val="17"/>
          <w:color w:val="auto"/>
        </w:rPr>
        <w:t/>
      </w:r>
      <w:r>
        <w:rPr>
          <w:rFonts w:ascii="Arial" w:cs="Arial" w:eastAsia="Arial" w:hAnsi="Arial"/>
          <w:sz w:val="17"/>
          <w:szCs w:val="17"/>
          <w:color w:val="auto"/>
        </w:rPr>
        <w:t>EHWWHU</w:t>
      </w:r>
      <w:r>
        <w:rPr>
          <w:rFonts w:ascii="PMingLiU" w:cs="PMingLiU" w:eastAsia="PMingLiU" w:hAnsi="PMingLiU"/>
          <w:sz w:val="17"/>
          <w:szCs w:val="17"/>
          <w:color w:val="auto"/>
        </w:rPr>
        <w:t/>
      </w:r>
      <w:r>
        <w:rPr>
          <w:rFonts w:ascii="Arial" w:cs="Arial" w:eastAsia="Arial" w:hAnsi="Arial"/>
          <w:sz w:val="17"/>
          <w:szCs w:val="17"/>
          <w:color w:val="auto"/>
        </w:rPr>
        <w:t>FRQQHFW</w:t>
      </w:r>
      <w:r>
        <w:rPr>
          <w:rFonts w:ascii="PMingLiU" w:cs="PMingLiU" w:eastAsia="PMingLiU" w:hAnsi="PMingLiU"/>
          <w:sz w:val="17"/>
          <w:szCs w:val="17"/>
          <w:color w:val="auto"/>
        </w:rPr>
        <w:t/>
      </w:r>
      <w:r>
        <w:rPr>
          <w:rFonts w:ascii="Arial" w:cs="Arial" w:eastAsia="Arial" w:hAnsi="Arial"/>
          <w:sz w:val="17"/>
          <w:szCs w:val="17"/>
          <w:color w:val="auto"/>
        </w:rPr>
        <w:t>ZLWK</w:t>
      </w:r>
      <w:r>
        <w:rPr>
          <w:rFonts w:ascii="PMingLiU" w:cs="PMingLiU" w:eastAsia="PMingLiU" w:hAnsi="PMingLiU"/>
          <w:sz w:val="17"/>
          <w:szCs w:val="17"/>
          <w:color w:val="auto"/>
        </w:rPr>
        <w:t/>
      </w:r>
      <w:r>
        <w:rPr>
          <w:rFonts w:ascii="Arial" w:cs="Arial" w:eastAsia="Arial" w:hAnsi="Arial"/>
          <w:sz w:val="17"/>
          <w:szCs w:val="17"/>
          <w:color w:val="auto"/>
        </w:rPr>
        <w:t>FRQVXPHUV</w:t>
      </w:r>
      <w:r>
        <w:rPr>
          <w:rFonts w:ascii="PMingLiU" w:cs="PMingLiU" w:eastAsia="PMingLiU" w:hAnsi="PMingLiU"/>
          <w:sz w:val="17"/>
          <w:szCs w:val="17"/>
          <w:color w:val="auto"/>
        </w:rPr>
        <w:t/>
      </w:r>
      <w:r>
        <w:rPr>
          <w:rFonts w:ascii="Arial" w:cs="Arial" w:eastAsia="Arial" w:hAnsi="Arial"/>
          <w:sz w:val="17"/>
          <w:szCs w:val="17"/>
          <w:color w:val="auto"/>
        </w:rPr>
        <w:t xml:space="preserve"> LQ</w:t>
      </w:r>
      <w:r>
        <w:rPr>
          <w:rFonts w:ascii="PMingLiU" w:cs="PMingLiU" w:eastAsia="PMingLiU" w:hAnsi="PMingLiU"/>
          <w:sz w:val="17"/>
          <w:szCs w:val="17"/>
          <w:color w:val="auto"/>
        </w:rPr>
        <w:t/>
      </w:r>
      <w:r>
        <w:rPr>
          <w:rFonts w:ascii="Arial" w:cs="Arial" w:eastAsia="Arial" w:hAnsi="Arial"/>
          <w:sz w:val="17"/>
          <w:szCs w:val="17"/>
          <w:color w:val="auto"/>
        </w:rPr>
        <w:t>D</w:t>
      </w:r>
      <w:r>
        <w:rPr>
          <w:rFonts w:ascii="PMingLiU" w:cs="PMingLiU" w:eastAsia="PMingLiU" w:hAnsi="PMingLiU"/>
          <w:sz w:val="17"/>
          <w:szCs w:val="17"/>
          <w:color w:val="auto"/>
        </w:rPr>
        <w:t/>
      </w:r>
      <w:r>
        <w:rPr>
          <w:rFonts w:ascii="Arial" w:cs="Arial" w:eastAsia="Arial" w:hAnsi="Arial"/>
          <w:sz w:val="17"/>
          <w:szCs w:val="17"/>
          <w:color w:val="auto"/>
        </w:rPr>
        <w:t>SHUVRQDOL]HG</w:t>
      </w:r>
      <w:r>
        <w:rPr>
          <w:rFonts w:ascii="PMingLiU" w:cs="PMingLiU" w:eastAsia="PMingLiU" w:hAnsi="PMingLiU"/>
          <w:sz w:val="17"/>
          <w:szCs w:val="17"/>
          <w:color w:val="auto"/>
        </w:rPr>
        <w:t/>
      </w:r>
      <w:r>
        <w:rPr>
          <w:rFonts w:ascii="Arial" w:cs="Arial" w:eastAsia="Arial" w:hAnsi="Arial"/>
          <w:sz w:val="17"/>
          <w:szCs w:val="17"/>
          <w:color w:val="auto"/>
        </w:rPr>
        <w:t>IDVKLRQ</w:t>
      </w:r>
      <w:r>
        <w:rPr>
          <w:rFonts w:ascii="PMingLiU" w:cs="PMingLiU" w:eastAsia="PMingLiU" w:hAnsi="PMingLiU"/>
          <w:sz w:val="17"/>
          <w:szCs w:val="17"/>
          <w:color w:val="auto"/>
        </w:rPr>
        <w:t/>
      </w:r>
      <w:r>
        <w:rPr>
          <w:rFonts w:ascii="Arial" w:cs="Arial" w:eastAsia="Arial" w:hAnsi="Arial"/>
          <w:sz w:val="17"/>
          <w:szCs w:val="17"/>
          <w:color w:val="auto"/>
        </w:rPr>
        <w:t>:H</w:t>
      </w:r>
      <w:r>
        <w:rPr>
          <w:rFonts w:ascii="PMingLiU" w:cs="PMingLiU" w:eastAsia="PMingLiU" w:hAnsi="PMingLiU"/>
          <w:sz w:val="17"/>
          <w:szCs w:val="17"/>
          <w:color w:val="auto"/>
        </w:rPr>
        <w:t/>
      </w:r>
      <w:r>
        <w:rPr>
          <w:rFonts w:ascii="Arial" w:cs="Arial" w:eastAsia="Arial" w:hAnsi="Arial"/>
          <w:sz w:val="17"/>
          <w:szCs w:val="17"/>
          <w:color w:val="auto"/>
        </w:rPr>
        <w:t>DOVR</w:t>
      </w:r>
      <w:r>
        <w:rPr>
          <w:rFonts w:ascii="PMingLiU" w:cs="PMingLiU" w:eastAsia="PMingLiU" w:hAnsi="PMingLiU"/>
          <w:sz w:val="17"/>
          <w:szCs w:val="17"/>
          <w:color w:val="auto"/>
        </w:rPr>
        <w:t/>
      </w:r>
      <w:r>
        <w:rPr>
          <w:rFonts w:ascii="Arial" w:cs="Arial" w:eastAsia="Arial" w:hAnsi="Arial"/>
          <w:sz w:val="17"/>
          <w:szCs w:val="17"/>
          <w:color w:val="auto"/>
        </w:rPr>
        <w:t>UHFHLYHG</w:t>
      </w:r>
      <w:r>
        <w:rPr>
          <w:rFonts w:ascii="PMingLiU" w:cs="PMingLiU" w:eastAsia="PMingLiU" w:hAnsi="PMingLiU"/>
          <w:sz w:val="17"/>
          <w:szCs w:val="17"/>
          <w:color w:val="auto"/>
        </w:rPr>
        <w:t/>
      </w:r>
      <w:r>
        <w:rPr>
          <w:rFonts w:ascii="Arial" w:cs="Arial" w:eastAsia="Arial" w:hAnsi="Arial"/>
          <w:sz w:val="17"/>
          <w:szCs w:val="17"/>
          <w:color w:val="auto"/>
        </w:rPr>
        <w:t>D</w:t>
      </w:r>
      <w:r>
        <w:rPr>
          <w:rFonts w:ascii="PMingLiU" w:cs="PMingLiU" w:eastAsia="PMingLiU" w:hAnsi="PMingLiU"/>
          <w:sz w:val="17"/>
          <w:szCs w:val="17"/>
          <w:color w:val="auto"/>
        </w:rPr>
        <w:t/>
      </w:r>
    </w:p>
    <w:p>
      <w:pPr>
        <w:spacing w:after="0" w:line="3" w:lineRule="exact"/>
        <w:rPr>
          <w:sz w:val="20"/>
          <w:szCs w:val="20"/>
          <w:color w:val="auto"/>
        </w:rPr>
      </w:pPr>
    </w:p>
    <w:p>
      <w:pPr>
        <w:spacing w:after="0" w:line="611" w:lineRule="exact"/>
        <w:rPr>
          <w:sz w:val="20"/>
          <w:szCs w:val="20"/>
          <w:color w:val="auto"/>
        </w:rPr>
      </w:pPr>
      <w:r>
        <w:rPr>
          <w:rFonts w:ascii="Arial" w:cs="Arial" w:eastAsia="Arial" w:hAnsi="Arial"/>
          <w:sz w:val="9"/>
          <w:szCs w:val="9"/>
          <w:color w:val="auto"/>
        </w:rPr>
        <w:t>JUHDW</w:t>
      </w:r>
      <w:r>
        <w:rPr>
          <w:rFonts w:ascii="PMingLiU" w:cs="PMingLiU" w:eastAsia="PMingLiU" w:hAnsi="PMingLiU"/>
          <w:sz w:val="9"/>
          <w:szCs w:val="9"/>
          <w:color w:val="auto"/>
        </w:rPr>
        <w:t/>
      </w:r>
      <w:r>
        <w:rPr>
          <w:rFonts w:ascii="Arial" w:cs="Arial" w:eastAsia="Arial" w:hAnsi="Arial"/>
          <w:sz w:val="9"/>
          <w:szCs w:val="9"/>
          <w:color w:val="auto"/>
        </w:rPr>
        <w:t>UHVSRQVH</w:t>
      </w:r>
      <w:r>
        <w:rPr>
          <w:rFonts w:ascii="PMingLiU" w:cs="PMingLiU" w:eastAsia="PMingLiU" w:hAnsi="PMingLiU"/>
          <w:sz w:val="9"/>
          <w:szCs w:val="9"/>
          <w:color w:val="auto"/>
        </w:rPr>
        <w:t/>
      </w:r>
      <w:r>
        <w:rPr>
          <w:rFonts w:ascii="Arial" w:cs="Arial" w:eastAsia="Arial" w:hAnsi="Arial"/>
          <w:sz w:val="9"/>
          <w:szCs w:val="9"/>
          <w:color w:val="auto"/>
        </w:rPr>
        <w:t>IURP</w:t>
      </w:r>
      <w:r>
        <w:rPr>
          <w:rFonts w:ascii="PMingLiU" w:cs="PMingLiU" w:eastAsia="PMingLiU" w:hAnsi="PMingLiU"/>
          <w:sz w:val="9"/>
          <w:szCs w:val="9"/>
          <w:color w:val="auto"/>
        </w:rPr>
        <w:t/>
      </w:r>
      <w:r>
        <w:rPr>
          <w:rFonts w:ascii="Arial" w:cs="Arial" w:eastAsia="Arial" w:hAnsi="Arial"/>
          <w:sz w:val="9"/>
          <w:szCs w:val="9"/>
          <w:color w:val="auto"/>
        </w:rPr>
        <w:t>RXU</w:t>
      </w:r>
      <w:r>
        <w:rPr>
          <w:rFonts w:ascii="PMingLiU" w:cs="PMingLiU" w:eastAsia="PMingLiU" w:hAnsi="PMingLiU"/>
          <w:sz w:val="9"/>
          <w:szCs w:val="9"/>
          <w:color w:val="auto"/>
        </w:rPr>
        <w:t/>
      </w:r>
      <w:r>
        <w:rPr>
          <w:rFonts w:ascii="Arial" w:cs="Arial" w:eastAsia="Arial" w:hAnsi="Arial"/>
          <w:sz w:val="9"/>
          <w:szCs w:val="9"/>
          <w:color w:val="auto"/>
        </w:rPr>
        <w:t>GHYHORSHU</w:t>
      </w:r>
      <w:r>
        <w:rPr>
          <w:rFonts w:ascii="PMingLiU" w:cs="PMingLiU" w:eastAsia="PMingLiU" w:hAnsi="PMingLiU"/>
          <w:sz w:val="9"/>
          <w:szCs w:val="9"/>
          <w:color w:val="auto"/>
        </w:rPr>
        <w:t/>
      </w:r>
      <w:r>
        <w:rPr>
          <w:rFonts w:ascii="Arial" w:cs="Arial" w:eastAsia="Arial" w:hAnsi="Arial"/>
          <w:sz w:val="9"/>
          <w:szCs w:val="9"/>
          <w:color w:val="auto"/>
        </w:rPr>
        <w:t>FRPPXQLW\</w:t>
      </w:r>
      <w:r>
        <w:rPr>
          <w:rFonts w:ascii="PMingLiU" w:cs="PMingLiU" w:eastAsia="PMingLiU" w:hAnsi="PMingLiU"/>
          <w:sz w:val="9"/>
          <w:szCs w:val="9"/>
          <w:color w:val="auto"/>
        </w:rPr>
        <w:t/>
      </w:r>
      <w:r>
        <w:rPr>
          <w:rFonts w:ascii="Arial" w:cs="Arial" w:eastAsia="Arial" w:hAnsi="Arial"/>
          <w:sz w:val="9"/>
          <w:szCs w:val="9"/>
          <w:color w:val="auto"/>
        </w:rPr>
        <w:t xml:space="preserve"> DV</w:t>
      </w:r>
      <w:r>
        <w:rPr>
          <w:rFonts w:ascii="PMingLiU" w:cs="PMingLiU" w:eastAsia="PMingLiU" w:hAnsi="PMingLiU"/>
          <w:sz w:val="9"/>
          <w:szCs w:val="9"/>
          <w:color w:val="auto"/>
        </w:rPr>
        <w:t/>
      </w:r>
      <w:r>
        <w:rPr>
          <w:rFonts w:ascii="Arial" w:cs="Arial" w:eastAsia="Arial" w:hAnsi="Arial"/>
          <w:sz w:val="9"/>
          <w:szCs w:val="9"/>
          <w:color w:val="auto"/>
        </w:rPr>
        <w:t>PDQ\</w:t>
      </w:r>
      <w:r>
        <w:rPr>
          <w:rFonts w:ascii="PMingLiU" w:cs="PMingLiU" w:eastAsia="PMingLiU" w:hAnsi="PMingLiU"/>
          <w:sz w:val="9"/>
          <w:szCs w:val="9"/>
          <w:color w:val="auto"/>
        </w:rPr>
        <w:t/>
      </w:r>
      <w:r>
        <w:rPr>
          <w:rFonts w:ascii="Arial" w:cs="Arial" w:eastAsia="Arial" w:hAnsi="Arial"/>
          <w:sz w:val="9"/>
          <w:szCs w:val="9"/>
          <w:color w:val="auto"/>
        </w:rPr>
        <w:t>SDUWLFLSDWHG</w:t>
      </w:r>
      <w:r>
        <w:rPr>
          <w:rFonts w:ascii="PMingLiU" w:cs="PMingLiU" w:eastAsia="PMingLiU" w:hAnsi="PMingLiU"/>
          <w:sz w:val="9"/>
          <w:szCs w:val="9"/>
          <w:color w:val="auto"/>
        </w:rPr>
        <w:t/>
      </w:r>
      <w:r>
        <w:rPr>
          <w:rFonts w:ascii="Arial" w:cs="Arial" w:eastAsia="Arial" w:hAnsi="Arial"/>
          <w:sz w:val="9"/>
          <w:szCs w:val="9"/>
          <w:color w:val="auto"/>
        </w:rPr>
        <w:t>LQ</w:t>
      </w:r>
      <w:r>
        <w:rPr>
          <w:rFonts w:ascii="PMingLiU" w:cs="PMingLiU" w:eastAsia="PMingLiU" w:hAnsi="PMingLiU"/>
          <w:sz w:val="9"/>
          <w:szCs w:val="9"/>
          <w:color w:val="auto"/>
        </w:rPr>
        <w:t/>
      </w:r>
      <w:r>
        <w:rPr>
          <w:rFonts w:ascii="Arial" w:cs="Arial" w:eastAsia="Arial" w:hAnsi="Arial"/>
          <w:sz w:val="9"/>
          <w:szCs w:val="9"/>
          <w:color w:val="auto"/>
        </w:rPr>
        <w:t>RXU</w:t>
      </w:r>
      <w:r>
        <w:rPr>
          <w:rFonts w:ascii="PMingLiU" w:cs="PMingLiU" w:eastAsia="PMingLiU" w:hAnsi="PMingLiU"/>
          <w:sz w:val="9"/>
          <w:szCs w:val="9"/>
          <w:color w:val="auto"/>
        </w:rPr>
        <w:t/>
      </w:r>
      <w:r>
        <w:rPr>
          <w:rFonts w:ascii="Arial" w:cs="Arial" w:eastAsia="Arial" w:hAnsi="Arial"/>
          <w:sz w:val="9"/>
          <w:szCs w:val="9"/>
          <w:color w:val="auto"/>
        </w:rPr>
        <w:t>$Ζ</w:t>
      </w:r>
      <w:r>
        <w:rPr>
          <w:rFonts w:ascii="PMingLiU" w:cs="PMingLiU" w:eastAsia="PMingLiU" w:hAnsi="PMingLiU"/>
          <w:sz w:val="9"/>
          <w:szCs w:val="9"/>
          <w:color w:val="auto"/>
        </w:rPr>
        <w:t/>
      </w:r>
      <w:r>
        <w:rPr>
          <w:rFonts w:ascii="Arial" w:cs="Arial" w:eastAsia="Arial" w:hAnsi="Arial"/>
          <w:sz w:val="9"/>
          <w:szCs w:val="9"/>
          <w:color w:val="auto"/>
        </w:rPr>
        <w:t>6WDUWXS</w:t>
      </w:r>
      <w:r>
        <w:rPr>
          <w:rFonts w:ascii="PMingLiU" w:cs="PMingLiU" w:eastAsia="PMingLiU" w:hAnsi="PMingLiU"/>
          <w:sz w:val="9"/>
          <w:szCs w:val="9"/>
          <w:color w:val="auto"/>
        </w:rPr>
        <w:t/>
      </w:r>
      <w:r>
        <w:rPr>
          <w:rFonts w:ascii="Arial" w:cs="Arial" w:eastAsia="Arial" w:hAnsi="Arial"/>
          <w:sz w:val="9"/>
          <w:szCs w:val="9"/>
          <w:color w:val="auto"/>
        </w:rPr>
        <w:t xml:space="preserve"> 6HDUFKOLJKW</w:t>
      </w:r>
      <w:r>
        <w:rPr>
          <w:rFonts w:ascii="PMingLiU" w:cs="PMingLiU" w:eastAsia="PMingLiU" w:hAnsi="PMingLiU"/>
          <w:sz w:val="9"/>
          <w:szCs w:val="9"/>
          <w:color w:val="auto"/>
        </w:rPr>
        <w:t/>
      </w:r>
      <w:r>
        <w:rPr>
          <w:rFonts w:ascii="Arial" w:cs="Arial" w:eastAsia="Arial" w:hAnsi="Arial"/>
          <w:sz w:val="9"/>
          <w:szCs w:val="9"/>
          <w:color w:val="auto"/>
        </w:rPr>
        <w:t>ZKHUH</w:t>
      </w:r>
      <w:r>
        <w:rPr>
          <w:rFonts w:ascii="PMingLiU" w:cs="PMingLiU" w:eastAsia="PMingLiU" w:hAnsi="PMingLiU"/>
          <w:sz w:val="9"/>
          <w:szCs w:val="9"/>
          <w:color w:val="auto"/>
        </w:rPr>
        <w:t/>
      </w:r>
      <w:r>
        <w:rPr>
          <w:rFonts w:ascii="Arial" w:cs="Arial" w:eastAsia="Arial" w:hAnsi="Arial"/>
          <w:sz w:val="9"/>
          <w:szCs w:val="9"/>
          <w:color w:val="auto"/>
        </w:rPr>
        <w:t>VWDUWXSV</w:t>
      </w:r>
      <w:r>
        <w:rPr>
          <w:rFonts w:ascii="PMingLiU" w:cs="PMingLiU" w:eastAsia="PMingLiU" w:hAnsi="PMingLiU"/>
          <w:sz w:val="9"/>
          <w:szCs w:val="9"/>
          <w:color w:val="auto"/>
        </w:rPr>
        <w:t/>
      </w:r>
      <w:r>
        <w:rPr>
          <w:rFonts w:ascii="Arial" w:cs="Arial" w:eastAsia="Arial" w:hAnsi="Arial"/>
          <w:sz w:val="9"/>
          <w:szCs w:val="9"/>
          <w:color w:val="auto"/>
        </w:rPr>
        <w:t>LQFOXGLQJ</w:t>
      </w:r>
      <w:r>
        <w:rPr>
          <w:rFonts w:ascii="PMingLiU" w:cs="PMingLiU" w:eastAsia="PMingLiU" w:hAnsi="PMingLiU"/>
          <w:sz w:val="9"/>
          <w:szCs w:val="9"/>
          <w:color w:val="auto"/>
        </w:rPr>
        <w:t/>
      </w:r>
      <w:r>
        <w:rPr>
          <w:rFonts w:ascii="Arial" w:cs="Arial" w:eastAsia="Arial" w:hAnsi="Arial"/>
          <w:sz w:val="9"/>
          <w:szCs w:val="9"/>
          <w:color w:val="auto"/>
        </w:rPr>
        <w:t>$ULVW</w:t>
      </w:r>
      <w:r>
        <w:rPr>
          <w:rFonts w:ascii="PMingLiU" w:cs="PMingLiU" w:eastAsia="PMingLiU" w:hAnsi="PMingLiU"/>
          <w:sz w:val="9"/>
          <w:szCs w:val="9"/>
          <w:color w:val="auto"/>
        </w:rPr>
        <w:t/>
      </w:r>
      <w:r>
        <w:rPr>
          <w:rFonts w:ascii="Arial" w:cs="Arial" w:eastAsia="Arial" w:hAnsi="Arial"/>
          <w:sz w:val="9"/>
          <w:szCs w:val="9"/>
          <w:color w:val="auto"/>
        </w:rPr>
        <w:t xml:space="preserve"> )OHHW:RUNV</w:t>
      </w:r>
      <w:r>
        <w:rPr>
          <w:rFonts w:ascii="PMingLiU" w:cs="PMingLiU" w:eastAsia="PMingLiU" w:hAnsi="PMingLiU"/>
          <w:sz w:val="9"/>
          <w:szCs w:val="9"/>
          <w:color w:val="auto"/>
        </w:rPr>
        <w:t/>
      </w:r>
      <w:r>
        <w:rPr>
          <w:rFonts w:ascii="Arial" w:cs="Arial" w:eastAsia="Arial" w:hAnsi="Arial"/>
          <w:sz w:val="9"/>
          <w:szCs w:val="9"/>
          <w:color w:val="auto"/>
        </w:rPr>
        <w:t>0LOR</w:t>
      </w:r>
      <w:r>
        <w:rPr>
          <w:rFonts w:ascii="PMingLiU" w:cs="PMingLiU" w:eastAsia="PMingLiU" w:hAnsi="PMingLiU"/>
          <w:sz w:val="9"/>
          <w:szCs w:val="9"/>
          <w:color w:val="auto"/>
        </w:rPr>
        <w:t/>
      </w:r>
      <w:r>
        <w:rPr>
          <w:rFonts w:ascii="Arial" w:cs="Arial" w:eastAsia="Arial" w:hAnsi="Arial"/>
          <w:sz w:val="9"/>
          <w:szCs w:val="9"/>
          <w:color w:val="auto"/>
        </w:rPr>
        <w:t>1H[W</w:t>
      </w:r>
      <w:r>
        <w:rPr>
          <w:rFonts w:ascii="PMingLiU" w:cs="PMingLiU" w:eastAsia="PMingLiU" w:hAnsi="PMingLiU"/>
          <w:sz w:val="9"/>
          <w:szCs w:val="9"/>
          <w:color w:val="auto"/>
        </w:rPr>
        <w:t/>
      </w:r>
      <w:r>
        <w:rPr>
          <w:rFonts w:ascii="Arial" w:cs="Arial" w:eastAsia="Arial" w:hAnsi="Arial"/>
          <w:sz w:val="9"/>
          <w:szCs w:val="9"/>
          <w:color w:val="auto"/>
        </w:rPr>
        <w:t>2UGHU</w:t>
      </w:r>
      <w:r>
        <w:rPr>
          <w:rFonts w:ascii="PMingLiU" w:cs="PMingLiU" w:eastAsia="PMingLiU" w:hAnsi="PMingLiU"/>
          <w:sz w:val="9"/>
          <w:szCs w:val="9"/>
          <w:color w:val="auto"/>
        </w:rPr>
        <w:t/>
      </w:r>
      <w:r>
        <w:rPr>
          <w:rFonts w:ascii="Arial" w:cs="Arial" w:eastAsia="Arial" w:hAnsi="Arial"/>
          <w:sz w:val="9"/>
          <w:szCs w:val="9"/>
          <w:color w:val="auto"/>
        </w:rPr>
        <w:t>5HO\</w:t>
      </w:r>
      <w:r>
        <w:rPr>
          <w:rFonts w:ascii="PMingLiU" w:cs="PMingLiU" w:eastAsia="PMingLiU" w:hAnsi="PMingLiU"/>
          <w:sz w:val="9"/>
          <w:szCs w:val="9"/>
          <w:color w:val="auto"/>
        </w:rPr>
        <w:t/>
      </w:r>
      <w:r>
        <w:rPr>
          <w:rFonts w:ascii="Arial" w:cs="Arial" w:eastAsia="Arial" w:hAnsi="Arial"/>
          <w:sz w:val="9"/>
          <w:szCs w:val="9"/>
          <w:color w:val="auto"/>
        </w:rPr>
        <w:t>+HDOWK</w:t>
      </w:r>
      <w:r>
        <w:rPr>
          <w:rFonts w:ascii="PMingLiU" w:cs="PMingLiU" w:eastAsia="PMingLiU" w:hAnsi="PMingLiU"/>
          <w:sz w:val="9"/>
          <w:szCs w:val="9"/>
          <w:color w:val="auto"/>
        </w:rPr>
        <w:t/>
      </w:r>
      <w:r>
        <w:rPr>
          <w:rFonts w:ascii="Arial" w:cs="Arial" w:eastAsia="Arial" w:hAnsi="Arial"/>
          <w:sz w:val="9"/>
          <w:szCs w:val="9"/>
          <w:color w:val="auto"/>
        </w:rPr>
        <w:t>DQG</w:t>
      </w:r>
      <w:r>
        <w:rPr>
          <w:rFonts w:ascii="PMingLiU" w:cs="PMingLiU" w:eastAsia="PMingLiU" w:hAnsi="PMingLiU"/>
          <w:sz w:val="9"/>
          <w:szCs w:val="9"/>
          <w:color w:val="auto"/>
        </w:rPr>
        <w:t/>
      </w:r>
      <w:r>
        <w:rPr>
          <w:rFonts w:ascii="Arial" w:cs="Arial" w:eastAsia="Arial" w:hAnsi="Arial"/>
          <w:sz w:val="9"/>
          <w:szCs w:val="9"/>
          <w:color w:val="auto"/>
        </w:rPr>
        <w:t xml:space="preserve"> 6PLWK</w:t>
      </w:r>
      <w:r>
        <w:rPr>
          <w:rFonts w:ascii="PMingLiU" w:cs="PMingLiU" w:eastAsia="PMingLiU" w:hAnsi="PMingLiU"/>
          <w:sz w:val="9"/>
          <w:szCs w:val="9"/>
          <w:color w:val="auto"/>
        </w:rPr>
        <w:t/>
      </w:r>
      <w:r>
        <w:rPr>
          <w:rFonts w:ascii="Arial" w:cs="Arial" w:eastAsia="Arial" w:hAnsi="Arial"/>
          <w:sz w:val="9"/>
          <w:szCs w:val="9"/>
          <w:color w:val="auto"/>
        </w:rPr>
        <w:t>DL</w:t>
      </w:r>
      <w:r>
        <w:rPr>
          <w:rFonts w:ascii="PMingLiU" w:cs="PMingLiU" w:eastAsia="PMingLiU" w:hAnsi="PMingLiU"/>
          <w:sz w:val="9"/>
          <w:szCs w:val="9"/>
          <w:color w:val="auto"/>
        </w:rPr>
        <w:t/>
      </w:r>
      <w:r>
        <w:rPr>
          <w:rFonts w:ascii="Arial" w:cs="Arial" w:eastAsia="Arial" w:hAnsi="Arial"/>
          <w:sz w:val="9"/>
          <w:szCs w:val="9"/>
          <w:color w:val="auto"/>
        </w:rPr>
        <w:t>GHPRQVWUDWHG</w:t>
      </w:r>
      <w:r>
        <w:rPr>
          <w:rFonts w:ascii="PMingLiU" w:cs="PMingLiU" w:eastAsia="PMingLiU" w:hAnsi="PMingLiU"/>
          <w:sz w:val="9"/>
          <w:szCs w:val="9"/>
          <w:color w:val="auto"/>
        </w:rPr>
        <w:t/>
      </w:r>
      <w:r>
        <w:rPr>
          <w:rFonts w:ascii="Arial" w:cs="Arial" w:eastAsia="Arial" w:hAnsi="Arial"/>
          <w:sz w:val="9"/>
          <w:szCs w:val="9"/>
          <w:color w:val="auto"/>
        </w:rPr>
        <w:t>LPSUHVVLYH</w:t>
      </w:r>
      <w:r>
        <w:rPr>
          <w:rFonts w:ascii="PMingLiU" w:cs="PMingLiU" w:eastAsia="PMingLiU" w:hAnsi="PMingLiU"/>
          <w:sz w:val="9"/>
          <w:szCs w:val="9"/>
          <w:color w:val="auto"/>
        </w:rPr>
        <w:t/>
      </w:r>
      <w:r>
        <w:rPr>
          <w:rFonts w:ascii="Arial" w:cs="Arial" w:eastAsia="Arial" w:hAnsi="Arial"/>
          <w:sz w:val="9"/>
          <w:szCs w:val="9"/>
          <w:color w:val="auto"/>
        </w:rPr>
        <w:t>LQJHQXLW\</w:t>
      </w:r>
      <w:r>
        <w:rPr>
          <w:rFonts w:ascii="PMingLiU" w:cs="PMingLiU" w:eastAsia="PMingLiU" w:hAnsi="PMingLiU"/>
          <w:sz w:val="9"/>
          <w:szCs w:val="9"/>
          <w:color w:val="auto"/>
        </w:rPr>
        <w:t/>
      </w:r>
      <w:r>
        <w:rPr>
          <w:rFonts w:ascii="Arial" w:cs="Arial" w:eastAsia="Arial" w:hAnsi="Arial"/>
          <w:sz w:val="9"/>
          <w:szCs w:val="9"/>
          <w:color w:val="auto"/>
        </w:rPr>
        <w:t xml:space="preserve"> XVLQJ</w:t>
      </w:r>
      <w:r>
        <w:rPr>
          <w:rFonts w:ascii="PMingLiU" w:cs="PMingLiU" w:eastAsia="PMingLiU" w:hAnsi="PMingLiU"/>
          <w:sz w:val="9"/>
          <w:szCs w:val="9"/>
          <w:color w:val="auto"/>
        </w:rPr>
        <w:t/>
      </w:r>
      <w:r>
        <w:rPr>
          <w:rFonts w:ascii="Arial" w:cs="Arial" w:eastAsia="Arial" w:hAnsi="Arial"/>
          <w:sz w:val="9"/>
          <w:szCs w:val="9"/>
          <w:color w:val="auto"/>
        </w:rPr>
        <w:t>JHQHUDWLYH</w:t>
      </w:r>
      <w:r>
        <w:rPr>
          <w:rFonts w:ascii="PMingLiU" w:cs="PMingLiU" w:eastAsia="PMingLiU" w:hAnsi="PMingLiU"/>
          <w:sz w:val="9"/>
          <w:szCs w:val="9"/>
          <w:color w:val="auto"/>
        </w:rPr>
        <w:t/>
      </w:r>
      <w:r>
        <w:rPr>
          <w:rFonts w:ascii="Arial" w:cs="Arial" w:eastAsia="Arial" w:hAnsi="Arial"/>
          <w:sz w:val="9"/>
          <w:szCs w:val="9"/>
          <w:color w:val="auto"/>
        </w:rPr>
        <w:t>$Ζ</w:t>
      </w:r>
      <w:r>
        <w:rPr>
          <w:rFonts w:ascii="PMingLiU" w:cs="PMingLiU" w:eastAsia="PMingLiU" w:hAnsi="PMingLiU"/>
          <w:sz w:val="9"/>
          <w:szCs w:val="9"/>
          <w:color w:val="auto"/>
        </w:rPr>
        <w:t/>
      </w:r>
      <w:r>
        <w:rPr>
          <w:rFonts w:ascii="Arial" w:cs="Arial" w:eastAsia="Arial" w:hAnsi="Arial"/>
          <w:sz w:val="9"/>
          <w:szCs w:val="9"/>
          <w:color w:val="auto"/>
        </w:rPr>
        <w:t>ZLWK</w:t>
      </w:r>
      <w:r>
        <w:rPr>
          <w:rFonts w:ascii="PMingLiU" w:cs="PMingLiU" w:eastAsia="PMingLiU" w:hAnsi="PMingLiU"/>
          <w:sz w:val="9"/>
          <w:szCs w:val="9"/>
          <w:color w:val="auto"/>
        </w:rPr>
        <w:t/>
      </w:r>
      <w:r>
        <w:rPr>
          <w:rFonts w:ascii="Arial" w:cs="Arial" w:eastAsia="Arial" w:hAnsi="Arial"/>
          <w:sz w:val="9"/>
          <w:szCs w:val="9"/>
          <w:color w:val="auto"/>
        </w:rPr>
        <w:t>7ZLOLR</w:t>
      </w:r>
      <w:r>
        <w:rPr>
          <w:rFonts w:ascii="PMingLiU" w:cs="PMingLiU" w:eastAsia="PMingLiU" w:hAnsi="PMingLiU"/>
          <w:sz w:val="9"/>
          <w:szCs w:val="9"/>
          <w:color w:val="auto"/>
        </w:rPr>
        <w:t/>
      </w:r>
      <w:r>
        <w:rPr>
          <w:rFonts w:ascii="Arial" w:cs="Arial" w:eastAsia="Arial" w:hAnsi="Arial"/>
          <w:sz w:val="9"/>
          <w:szCs w:val="9"/>
          <w:color w:val="auto"/>
        </w:rPr>
        <w:t>WR</w:t>
      </w:r>
      <w:r>
        <w:rPr>
          <w:rFonts w:ascii="PMingLiU" w:cs="PMingLiU" w:eastAsia="PMingLiU" w:hAnsi="PMingLiU"/>
          <w:sz w:val="9"/>
          <w:szCs w:val="9"/>
          <w:color w:val="auto"/>
        </w:rPr>
        <w:t/>
      </w:r>
      <w:r>
        <w:rPr>
          <w:rFonts w:ascii="Arial" w:cs="Arial" w:eastAsia="Arial" w:hAnsi="Arial"/>
          <w:sz w:val="9"/>
          <w:szCs w:val="9"/>
          <w:color w:val="auto"/>
        </w:rPr>
        <w:t>HQKDQFH</w:t>
      </w:r>
      <w:r>
        <w:rPr>
          <w:rFonts w:ascii="PMingLiU" w:cs="PMingLiU" w:eastAsia="PMingLiU" w:hAnsi="PMingLiU"/>
          <w:sz w:val="9"/>
          <w:szCs w:val="9"/>
          <w:color w:val="auto"/>
        </w:rPr>
        <w:t/>
      </w:r>
    </w:p>
    <w:p>
      <w:pPr>
        <w:spacing w:after="0" w:line="3"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GLJLWDO</w:t>
      </w:r>
      <w:r>
        <w:rPr>
          <w:rFonts w:ascii="PMingLiU" w:cs="PMingLiU" w:eastAsia="PMingLiU" w:hAnsi="PMingLiU"/>
          <w:sz w:val="19"/>
          <w:szCs w:val="19"/>
          <w:color w:val="auto"/>
        </w:rPr>
        <w:t/>
      </w:r>
      <w:r>
        <w:rPr>
          <w:rFonts w:ascii="Arial" w:cs="Arial" w:eastAsia="Arial" w:hAnsi="Arial"/>
          <w:sz w:val="19"/>
          <w:szCs w:val="19"/>
          <w:color w:val="auto"/>
        </w:rPr>
        <w:t>FRPPXQLFDWLRQV</w:t>
      </w:r>
      <w:r>
        <w:rPr>
          <w:rFonts w:ascii="PMingLiU" w:cs="PMingLiU" w:eastAsia="PMingLiU" w:hAnsi="PMingLiU"/>
          <w:sz w:val="19"/>
          <w:szCs w:val="19"/>
          <w:color w:val="auto"/>
        </w:rPr>
        <w:t/>
      </w:r>
      <w:r>
        <w:rPr>
          <w:rFonts w:ascii="Arial" w:cs="Arial" w:eastAsia="Arial" w:hAnsi="Arial"/>
          <w:sz w:val="19"/>
          <w:szCs w:val="19"/>
          <w:color w:val="auto"/>
        </w:rPr>
        <w:t>DQG</w:t>
      </w:r>
      <w:r>
        <w:rPr>
          <w:rFonts w:ascii="PMingLiU" w:cs="PMingLiU" w:eastAsia="PMingLiU" w:hAnsi="PMingLiU"/>
          <w:sz w:val="19"/>
          <w:szCs w:val="19"/>
          <w:color w:val="auto"/>
        </w:rPr>
        <w:t/>
      </w:r>
      <w:r>
        <w:rPr>
          <w:rFonts w:ascii="Arial" w:cs="Arial" w:eastAsia="Arial" w:hAnsi="Arial"/>
          <w:sz w:val="19"/>
          <w:szCs w:val="19"/>
          <w:color w:val="auto"/>
        </w:rPr>
        <w:t>H[SHULHQFHV</w:t>
      </w:r>
      <w:r>
        <w:rPr>
          <w:rFonts w:ascii="PMingLiU" w:cs="PMingLiU" w:eastAsia="PMingLiU" w:hAnsi="PMingLiU"/>
          <w:sz w:val="19"/>
          <w:szCs w:val="19"/>
          <w:color w:val="auto"/>
        </w:rPr>
        <w:t/>
      </w:r>
      <w:r>
        <w:rPr>
          <w:rFonts w:ascii="Arial" w:cs="Arial" w:eastAsia="Arial" w:hAnsi="Arial"/>
          <w:sz w:val="19"/>
          <w:szCs w:val="19"/>
          <w:color w:val="auto"/>
        </w:rPr>
        <w:t>IRU</w:t>
      </w:r>
      <w:r>
        <w:rPr>
          <w:rFonts w:ascii="PMingLiU" w:cs="PMingLiU" w:eastAsia="PMingLiU" w:hAnsi="PMingLiU"/>
          <w:sz w:val="19"/>
          <w:szCs w:val="19"/>
          <w:color w:val="auto"/>
        </w:rPr>
        <w:t/>
      </w:r>
    </w:p>
    <w:p>
      <w:pPr>
        <w:spacing w:after="0" w:line="76" w:lineRule="exact"/>
        <w:rPr>
          <w:sz w:val="20"/>
          <w:szCs w:val="20"/>
          <w:color w:val="auto"/>
        </w:rPr>
      </w:pPr>
    </w:p>
    <w:p>
      <w:pPr>
        <w:spacing w:after="0" w:line="279" w:lineRule="exact"/>
        <w:rPr>
          <w:sz w:val="20"/>
          <w:szCs w:val="20"/>
          <w:color w:val="auto"/>
        </w:rPr>
      </w:pPr>
      <w:r>
        <w:rPr>
          <w:rFonts w:ascii="Arial" w:cs="Arial" w:eastAsia="Arial" w:hAnsi="Arial"/>
          <w:sz w:val="23"/>
          <w:szCs w:val="23"/>
          <w:color w:val="auto"/>
        </w:rPr>
        <w:t>WKHLU</w:t>
      </w:r>
      <w:r>
        <w:rPr>
          <w:rFonts w:ascii="PMingLiU" w:cs="PMingLiU" w:eastAsia="PMingLiU" w:hAnsi="PMingLiU"/>
          <w:sz w:val="23"/>
          <w:szCs w:val="23"/>
          <w:color w:val="auto"/>
        </w:rPr>
        <w:t/>
      </w:r>
      <w:r>
        <w:rPr>
          <w:rFonts w:ascii="Arial" w:cs="Arial" w:eastAsia="Arial" w:hAnsi="Arial"/>
          <w:sz w:val="23"/>
          <w:szCs w:val="23"/>
          <w:color w:val="auto"/>
        </w:rPr>
        <w:t>FXVWRPHUV</w:t>
      </w:r>
      <w:r>
        <w:rPr>
          <w:rFonts w:ascii="PMingLiU" w:cs="PMingLiU" w:eastAsia="PMingLiU" w:hAnsi="PMingLiU"/>
          <w:sz w:val="23"/>
          <w:szCs w:val="23"/>
          <w:color w:val="auto"/>
        </w:rPr>
        <w:t/>
      </w:r>
    </w:p>
    <w:p>
      <w:pPr>
        <w:spacing w:after="0" w:line="27" w:lineRule="exact"/>
        <w:rPr>
          <w:sz w:val="20"/>
          <w:szCs w:val="20"/>
          <w:color w:val="auto"/>
        </w:rPr>
      </w:pPr>
    </w:p>
    <w:p>
      <w:pPr>
        <w:spacing w:after="0" w:line="276" w:lineRule="exact"/>
        <w:rPr>
          <w:sz w:val="20"/>
          <w:szCs w:val="20"/>
          <w:color w:val="auto"/>
        </w:rPr>
      </w:pPr>
      <w:r>
        <w:rPr>
          <w:rFonts w:ascii="PMingLiU" w:cs="PMingLiU" w:eastAsia="PMingLiU" w:hAnsi="PMingLiU"/>
          <w:sz w:val="23"/>
          <w:szCs w:val="23"/>
          <w:color w:val="auto"/>
        </w:rPr>
        <w:t/>
      </w:r>
    </w:p>
    <w:p>
      <w:pPr>
        <w:spacing w:after="0" w:line="28" w:lineRule="exact"/>
        <w:rPr>
          <w:sz w:val="20"/>
          <w:szCs w:val="20"/>
          <w:color w:val="auto"/>
        </w:rPr>
      </w:pPr>
    </w:p>
    <w:p>
      <w:pPr>
        <w:ind w:right="20"/>
        <w:spacing w:after="0" w:line="379" w:lineRule="exact"/>
        <w:rPr>
          <w:sz w:val="20"/>
          <w:szCs w:val="20"/>
          <w:color w:val="auto"/>
        </w:rPr>
      </w:pPr>
      <w:r>
        <w:rPr>
          <w:rFonts w:ascii="Arial" w:cs="Arial" w:eastAsia="Arial" w:hAnsi="Arial"/>
          <w:sz w:val="11"/>
          <w:szCs w:val="11"/>
          <w:color w:val="auto"/>
        </w:rPr>
        <w:t>:HȇUH</w:t>
      </w:r>
      <w:r>
        <w:rPr>
          <w:rFonts w:ascii="PMingLiU" w:cs="PMingLiU" w:eastAsia="PMingLiU" w:hAnsi="PMingLiU"/>
          <w:sz w:val="11"/>
          <w:szCs w:val="11"/>
          <w:color w:val="auto"/>
        </w:rPr>
        <w:t/>
      </w:r>
      <w:r>
        <w:rPr>
          <w:rFonts w:ascii="Arial" w:cs="Arial" w:eastAsia="Arial" w:hAnsi="Arial"/>
          <w:sz w:val="11"/>
          <w:szCs w:val="11"/>
          <w:color w:val="auto"/>
        </w:rPr>
        <w:t>FRQWLQXLQJ</w:t>
      </w:r>
      <w:r>
        <w:rPr>
          <w:rFonts w:ascii="PMingLiU" w:cs="PMingLiU" w:eastAsia="PMingLiU" w:hAnsi="PMingLiU"/>
          <w:sz w:val="11"/>
          <w:szCs w:val="11"/>
          <w:color w:val="auto"/>
        </w:rPr>
        <w:t/>
      </w:r>
      <w:r>
        <w:rPr>
          <w:rFonts w:ascii="Arial" w:cs="Arial" w:eastAsia="Arial" w:hAnsi="Arial"/>
          <w:sz w:val="11"/>
          <w:szCs w:val="11"/>
          <w:color w:val="auto"/>
        </w:rPr>
        <w:t>WR</w:t>
      </w:r>
      <w:r>
        <w:rPr>
          <w:rFonts w:ascii="PMingLiU" w:cs="PMingLiU" w:eastAsia="PMingLiU" w:hAnsi="PMingLiU"/>
          <w:sz w:val="11"/>
          <w:szCs w:val="11"/>
          <w:color w:val="auto"/>
        </w:rPr>
        <w:t/>
      </w:r>
      <w:r>
        <w:rPr>
          <w:rFonts w:ascii="Arial" w:cs="Arial" w:eastAsia="Arial" w:hAnsi="Arial"/>
          <w:sz w:val="11"/>
          <w:szCs w:val="11"/>
          <w:color w:val="auto"/>
        </w:rPr>
        <w:t>IRFXV</w:t>
      </w:r>
      <w:r>
        <w:rPr>
          <w:rFonts w:ascii="PMingLiU" w:cs="PMingLiU" w:eastAsia="PMingLiU" w:hAnsi="PMingLiU"/>
          <w:sz w:val="11"/>
          <w:szCs w:val="11"/>
          <w:color w:val="auto"/>
        </w:rPr>
        <w:t/>
      </w:r>
      <w:r>
        <w:rPr>
          <w:rFonts w:ascii="Arial" w:cs="Arial" w:eastAsia="Arial" w:hAnsi="Arial"/>
          <w:sz w:val="11"/>
          <w:szCs w:val="11"/>
          <w:color w:val="auto"/>
        </w:rPr>
        <w:t>RQ</w:t>
      </w:r>
      <w:r>
        <w:rPr>
          <w:rFonts w:ascii="PMingLiU" w:cs="PMingLiU" w:eastAsia="PMingLiU" w:hAnsi="PMingLiU"/>
          <w:sz w:val="11"/>
          <w:szCs w:val="11"/>
          <w:color w:val="auto"/>
        </w:rPr>
        <w:t/>
      </w:r>
      <w:r>
        <w:rPr>
          <w:rFonts w:ascii="Arial" w:cs="Arial" w:eastAsia="Arial" w:hAnsi="Arial"/>
          <w:sz w:val="11"/>
          <w:szCs w:val="11"/>
          <w:color w:val="auto"/>
        </w:rPr>
        <w:t>GHOLYHULQJ</w:t>
      </w:r>
      <w:r>
        <w:rPr>
          <w:rFonts w:ascii="PMingLiU" w:cs="PMingLiU" w:eastAsia="PMingLiU" w:hAnsi="PMingLiU"/>
          <w:sz w:val="11"/>
          <w:szCs w:val="11"/>
          <w:color w:val="auto"/>
        </w:rPr>
        <w:t/>
      </w:r>
      <w:r>
        <w:rPr>
          <w:rFonts w:ascii="Arial" w:cs="Arial" w:eastAsia="Arial" w:hAnsi="Arial"/>
          <w:sz w:val="11"/>
          <w:szCs w:val="11"/>
          <w:color w:val="auto"/>
        </w:rPr>
        <w:t>D</w:t>
      </w:r>
      <w:r>
        <w:rPr>
          <w:rFonts w:ascii="PMingLiU" w:cs="PMingLiU" w:eastAsia="PMingLiU" w:hAnsi="PMingLiU"/>
          <w:sz w:val="11"/>
          <w:szCs w:val="11"/>
          <w:color w:val="auto"/>
        </w:rPr>
        <w:t/>
      </w:r>
      <w:r>
        <w:rPr>
          <w:rFonts w:ascii="Arial" w:cs="Arial" w:eastAsia="Arial" w:hAnsi="Arial"/>
          <w:sz w:val="11"/>
          <w:szCs w:val="11"/>
          <w:color w:val="auto"/>
        </w:rPr>
        <w:t xml:space="preserve"> WUXVWHG</w:t>
      </w:r>
      <w:r>
        <w:rPr>
          <w:rFonts w:ascii="PMingLiU" w:cs="PMingLiU" w:eastAsia="PMingLiU" w:hAnsi="PMingLiU"/>
          <w:sz w:val="11"/>
          <w:szCs w:val="11"/>
          <w:color w:val="auto"/>
        </w:rPr>
        <w:t/>
      </w:r>
      <w:r>
        <w:rPr>
          <w:rFonts w:ascii="Arial" w:cs="Arial" w:eastAsia="Arial" w:hAnsi="Arial"/>
          <w:sz w:val="11"/>
          <w:szCs w:val="11"/>
          <w:color w:val="auto"/>
        </w:rPr>
        <w:t>H[SHULHQFH</w:t>
      </w:r>
      <w:r>
        <w:rPr>
          <w:rFonts w:ascii="PMingLiU" w:cs="PMingLiU" w:eastAsia="PMingLiU" w:hAnsi="PMingLiU"/>
          <w:sz w:val="11"/>
          <w:szCs w:val="11"/>
          <w:color w:val="auto"/>
        </w:rPr>
        <w:t/>
      </w:r>
      <w:r>
        <w:rPr>
          <w:rFonts w:ascii="Arial" w:cs="Arial" w:eastAsia="Arial" w:hAnsi="Arial"/>
          <w:sz w:val="11"/>
          <w:szCs w:val="11"/>
          <w:color w:val="auto"/>
        </w:rPr>
        <w:t>VR</w:t>
      </w:r>
      <w:r>
        <w:rPr>
          <w:rFonts w:ascii="PMingLiU" w:cs="PMingLiU" w:eastAsia="PMingLiU" w:hAnsi="PMingLiU"/>
          <w:sz w:val="11"/>
          <w:szCs w:val="11"/>
          <w:color w:val="auto"/>
        </w:rPr>
        <w:t/>
      </w:r>
      <w:r>
        <w:rPr>
          <w:rFonts w:ascii="Arial" w:cs="Arial" w:eastAsia="Arial" w:hAnsi="Arial"/>
          <w:sz w:val="11"/>
          <w:szCs w:val="11"/>
          <w:color w:val="auto"/>
        </w:rPr>
        <w:t>WKDW</w:t>
      </w:r>
      <w:r>
        <w:rPr>
          <w:rFonts w:ascii="PMingLiU" w:cs="PMingLiU" w:eastAsia="PMingLiU" w:hAnsi="PMingLiU"/>
          <w:sz w:val="11"/>
          <w:szCs w:val="11"/>
          <w:color w:val="auto"/>
        </w:rPr>
        <w:t/>
      </w:r>
      <w:r>
        <w:rPr>
          <w:rFonts w:ascii="Arial" w:cs="Arial" w:eastAsia="Arial" w:hAnsi="Arial"/>
          <w:sz w:val="11"/>
          <w:szCs w:val="11"/>
          <w:color w:val="auto"/>
        </w:rPr>
        <w:t>RXU</w:t>
      </w:r>
      <w:r>
        <w:rPr>
          <w:rFonts w:ascii="PMingLiU" w:cs="PMingLiU" w:eastAsia="PMingLiU" w:hAnsi="PMingLiU"/>
          <w:sz w:val="11"/>
          <w:szCs w:val="11"/>
          <w:color w:val="auto"/>
        </w:rPr>
        <w:t/>
      </w:r>
      <w:r>
        <w:rPr>
          <w:rFonts w:ascii="Arial" w:cs="Arial" w:eastAsia="Arial" w:hAnsi="Arial"/>
          <w:sz w:val="11"/>
          <w:szCs w:val="11"/>
          <w:color w:val="auto"/>
        </w:rPr>
        <w:t>FXVWRPHUV</w:t>
      </w:r>
      <w:r>
        <w:rPr>
          <w:rFonts w:ascii="PMingLiU" w:cs="PMingLiU" w:eastAsia="PMingLiU" w:hAnsi="PMingLiU"/>
          <w:sz w:val="11"/>
          <w:szCs w:val="11"/>
          <w:color w:val="auto"/>
        </w:rPr>
        <w:t/>
      </w:r>
      <w:r>
        <w:rPr>
          <w:rFonts w:ascii="Arial" w:cs="Arial" w:eastAsia="Arial" w:hAnsi="Arial"/>
          <w:sz w:val="11"/>
          <w:szCs w:val="11"/>
          <w:color w:val="auto"/>
        </w:rPr>
        <w:t>DQG</w:t>
      </w:r>
      <w:r>
        <w:rPr>
          <w:rFonts w:ascii="PMingLiU" w:cs="PMingLiU" w:eastAsia="PMingLiU" w:hAnsi="PMingLiU"/>
          <w:sz w:val="11"/>
          <w:szCs w:val="11"/>
          <w:color w:val="auto"/>
        </w:rPr>
        <w:t/>
      </w:r>
      <w:r>
        <w:rPr>
          <w:rFonts w:ascii="Arial" w:cs="Arial" w:eastAsia="Arial" w:hAnsi="Arial"/>
          <w:sz w:val="11"/>
          <w:szCs w:val="11"/>
          <w:color w:val="auto"/>
        </w:rPr>
        <w:t xml:space="preserve"> WKHLU</w:t>
      </w:r>
      <w:r>
        <w:rPr>
          <w:rFonts w:ascii="PMingLiU" w:cs="PMingLiU" w:eastAsia="PMingLiU" w:hAnsi="PMingLiU"/>
          <w:sz w:val="11"/>
          <w:szCs w:val="11"/>
          <w:color w:val="auto"/>
        </w:rPr>
        <w:t/>
      </w:r>
      <w:r>
        <w:rPr>
          <w:rFonts w:ascii="Arial" w:cs="Arial" w:eastAsia="Arial" w:hAnsi="Arial"/>
          <w:sz w:val="11"/>
          <w:szCs w:val="11"/>
          <w:color w:val="auto"/>
        </w:rPr>
        <w:t>HQG</w:t>
      </w:r>
      <w:r>
        <w:rPr>
          <w:rFonts w:ascii="PMingLiU" w:cs="PMingLiU" w:eastAsia="PMingLiU" w:hAnsi="PMingLiU"/>
          <w:sz w:val="11"/>
          <w:szCs w:val="11"/>
          <w:color w:val="auto"/>
        </w:rPr>
        <w:t/>
      </w:r>
      <w:r>
        <w:rPr>
          <w:rFonts w:ascii="Arial" w:cs="Arial" w:eastAsia="Arial" w:hAnsi="Arial"/>
          <w:sz w:val="11"/>
          <w:szCs w:val="11"/>
          <w:color w:val="auto"/>
        </w:rPr>
        <w:t>XVHUV</w:t>
      </w:r>
      <w:r>
        <w:rPr>
          <w:rFonts w:ascii="PMingLiU" w:cs="PMingLiU" w:eastAsia="PMingLiU" w:hAnsi="PMingLiU"/>
          <w:sz w:val="11"/>
          <w:szCs w:val="11"/>
          <w:color w:val="auto"/>
        </w:rPr>
        <w:t/>
      </w:r>
      <w:r>
        <w:rPr>
          <w:rFonts w:ascii="Arial" w:cs="Arial" w:eastAsia="Arial" w:hAnsi="Arial"/>
          <w:sz w:val="11"/>
          <w:szCs w:val="11"/>
          <w:color w:val="auto"/>
        </w:rPr>
        <w:t>JHW</w:t>
      </w:r>
      <w:r>
        <w:rPr>
          <w:rFonts w:ascii="PMingLiU" w:cs="PMingLiU" w:eastAsia="PMingLiU" w:hAnsi="PMingLiU"/>
          <w:sz w:val="11"/>
          <w:szCs w:val="11"/>
          <w:color w:val="auto"/>
        </w:rPr>
        <w:t/>
      </w:r>
      <w:r>
        <w:rPr>
          <w:rFonts w:ascii="Arial" w:cs="Arial" w:eastAsia="Arial" w:hAnsi="Arial"/>
          <w:sz w:val="11"/>
          <w:szCs w:val="11"/>
          <w:color w:val="auto"/>
        </w:rPr>
        <w:t>WKH</w:t>
      </w:r>
      <w:r>
        <w:rPr>
          <w:rFonts w:ascii="PMingLiU" w:cs="PMingLiU" w:eastAsia="PMingLiU" w:hAnsi="PMingLiU"/>
          <w:sz w:val="11"/>
          <w:szCs w:val="11"/>
          <w:color w:val="auto"/>
        </w:rPr>
        <w:t/>
      </w:r>
      <w:r>
        <w:rPr>
          <w:rFonts w:ascii="Arial" w:cs="Arial" w:eastAsia="Arial" w:hAnsi="Arial"/>
          <w:sz w:val="11"/>
          <w:szCs w:val="11"/>
          <w:color w:val="auto"/>
        </w:rPr>
        <w:t>EHVW</w:t>
      </w:r>
      <w:r>
        <w:rPr>
          <w:rFonts w:ascii="PMingLiU" w:cs="PMingLiU" w:eastAsia="PMingLiU" w:hAnsi="PMingLiU"/>
          <w:sz w:val="11"/>
          <w:szCs w:val="11"/>
          <w:color w:val="auto"/>
        </w:rPr>
        <w:t/>
      </w:r>
      <w:r>
        <w:rPr>
          <w:rFonts w:ascii="Arial" w:cs="Arial" w:eastAsia="Arial" w:hAnsi="Arial"/>
          <w:sz w:val="11"/>
          <w:szCs w:val="11"/>
          <w:color w:val="auto"/>
        </w:rPr>
        <w:t>SRVVLEOH</w:t>
      </w:r>
      <w:r>
        <w:rPr>
          <w:rFonts w:ascii="PMingLiU" w:cs="PMingLiU" w:eastAsia="PMingLiU" w:hAnsi="PMingLiU"/>
          <w:sz w:val="11"/>
          <w:szCs w:val="11"/>
          <w:color w:val="auto"/>
        </w:rPr>
        <w:t/>
      </w:r>
      <w:r>
        <w:rPr>
          <w:rFonts w:ascii="Arial" w:cs="Arial" w:eastAsia="Arial" w:hAnsi="Arial"/>
          <w:sz w:val="11"/>
          <w:szCs w:val="11"/>
          <w:color w:val="auto"/>
        </w:rPr>
        <w:t xml:space="preserve"> H[SHULHQFH</w:t>
      </w:r>
      <w:r>
        <w:rPr>
          <w:rFonts w:ascii="PMingLiU" w:cs="PMingLiU" w:eastAsia="PMingLiU" w:hAnsi="PMingLiU"/>
          <w:sz w:val="11"/>
          <w:szCs w:val="11"/>
          <w:color w:val="auto"/>
        </w:rPr>
        <w:t/>
      </w:r>
      <w:r>
        <w:rPr>
          <w:rFonts w:ascii="Arial" w:cs="Arial" w:eastAsia="Arial" w:hAnsi="Arial"/>
          <w:sz w:val="11"/>
          <w:szCs w:val="11"/>
          <w:color w:val="auto"/>
        </w:rPr>
        <w:t>)RU</w:t>
      </w:r>
      <w:r>
        <w:rPr>
          <w:rFonts w:ascii="PMingLiU" w:cs="PMingLiU" w:eastAsia="PMingLiU" w:hAnsi="PMingLiU"/>
          <w:sz w:val="11"/>
          <w:szCs w:val="11"/>
          <w:color w:val="auto"/>
        </w:rPr>
        <w:t/>
      </w:r>
      <w:r>
        <w:rPr>
          <w:rFonts w:ascii="Arial" w:cs="Arial" w:eastAsia="Arial" w:hAnsi="Arial"/>
          <w:sz w:val="11"/>
          <w:szCs w:val="11"/>
          <w:color w:val="auto"/>
        </w:rPr>
        <w:t>H[DPSOH</w:t>
      </w:r>
      <w:r>
        <w:rPr>
          <w:rFonts w:ascii="PMingLiU" w:cs="PMingLiU" w:eastAsia="PMingLiU" w:hAnsi="PMingLiU"/>
          <w:sz w:val="11"/>
          <w:szCs w:val="11"/>
          <w:color w:val="auto"/>
        </w:rPr>
        <w:t/>
      </w:r>
      <w:r>
        <w:rPr>
          <w:rFonts w:ascii="Arial" w:cs="Arial" w:eastAsia="Arial" w:hAnsi="Arial"/>
          <w:sz w:val="11"/>
          <w:szCs w:val="11"/>
          <w:color w:val="auto"/>
        </w:rPr>
        <w:t>ZH</w:t>
      </w:r>
      <w:r>
        <w:rPr>
          <w:rFonts w:ascii="PMingLiU" w:cs="PMingLiU" w:eastAsia="PMingLiU" w:hAnsi="PMingLiU"/>
          <w:sz w:val="11"/>
          <w:szCs w:val="11"/>
          <w:color w:val="auto"/>
        </w:rPr>
        <w:t/>
      </w:r>
      <w:r>
        <w:rPr>
          <w:rFonts w:ascii="Arial" w:cs="Arial" w:eastAsia="Arial" w:hAnsi="Arial"/>
          <w:sz w:val="11"/>
          <w:szCs w:val="11"/>
          <w:color w:val="auto"/>
        </w:rPr>
        <w:t>PDGH</w:t>
      </w:r>
      <w:r>
        <w:rPr>
          <w:rFonts w:ascii="PMingLiU" w:cs="PMingLiU" w:eastAsia="PMingLiU" w:hAnsi="PMingLiU"/>
          <w:sz w:val="11"/>
          <w:szCs w:val="11"/>
          <w:color w:val="auto"/>
        </w:rPr>
        <w:t/>
      </w:r>
      <w:r>
        <w:rPr>
          <w:rFonts w:ascii="Arial" w:cs="Arial" w:eastAsia="Arial" w:hAnsi="Arial"/>
          <w:sz w:val="11"/>
          <w:szCs w:val="11"/>
          <w:color w:val="auto"/>
        </w:rPr>
        <w:t>D</w:t>
      </w:r>
      <w:r>
        <w:rPr>
          <w:rFonts w:ascii="PMingLiU" w:cs="PMingLiU" w:eastAsia="PMingLiU" w:hAnsi="PMingLiU"/>
          <w:sz w:val="11"/>
          <w:szCs w:val="11"/>
          <w:color w:val="auto"/>
        </w:rPr>
        <w:t/>
      </w:r>
      <w:r>
        <w:rPr>
          <w:rFonts w:ascii="Arial" w:cs="Arial" w:eastAsia="Arial" w:hAnsi="Arial"/>
          <w:sz w:val="11"/>
          <w:szCs w:val="11"/>
          <w:color w:val="auto"/>
        </w:rPr>
        <w:t>QXPEHU</w:t>
      </w:r>
      <w:r>
        <w:rPr>
          <w:rFonts w:ascii="PMingLiU" w:cs="PMingLiU" w:eastAsia="PMingLiU" w:hAnsi="PMingLiU"/>
          <w:sz w:val="11"/>
          <w:szCs w:val="11"/>
          <w:color w:val="auto"/>
        </w:rPr>
        <w:t/>
      </w:r>
      <w:r>
        <w:rPr>
          <w:rFonts w:ascii="Arial" w:cs="Arial" w:eastAsia="Arial" w:hAnsi="Arial"/>
          <w:sz w:val="11"/>
          <w:szCs w:val="11"/>
          <w:color w:val="auto"/>
        </w:rPr>
        <w:t xml:space="preserve"> RI</w:t>
      </w:r>
      <w:r>
        <w:rPr>
          <w:rFonts w:ascii="PMingLiU" w:cs="PMingLiU" w:eastAsia="PMingLiU" w:hAnsi="PMingLiU"/>
          <w:sz w:val="11"/>
          <w:szCs w:val="11"/>
          <w:color w:val="auto"/>
        </w:rPr>
        <w:t/>
      </w:r>
      <w:r>
        <w:rPr>
          <w:rFonts w:ascii="Arial" w:cs="Arial" w:eastAsia="Arial" w:hAnsi="Arial"/>
          <w:sz w:val="11"/>
          <w:szCs w:val="11"/>
          <w:color w:val="auto"/>
        </w:rPr>
        <w:t>HQKDQFHPHQWV</w:t>
      </w:r>
      <w:r>
        <w:rPr>
          <w:rFonts w:ascii="PMingLiU" w:cs="PMingLiU" w:eastAsia="PMingLiU" w:hAnsi="PMingLiU"/>
          <w:sz w:val="11"/>
          <w:szCs w:val="11"/>
          <w:color w:val="auto"/>
        </w:rPr>
        <w:t/>
      </w:r>
      <w:r>
        <w:rPr>
          <w:rFonts w:ascii="Arial" w:cs="Arial" w:eastAsia="Arial" w:hAnsi="Arial"/>
          <w:sz w:val="11"/>
          <w:szCs w:val="11"/>
          <w:color w:val="auto"/>
        </w:rPr>
        <w:t>WR</w:t>
      </w:r>
      <w:r>
        <w:rPr>
          <w:rFonts w:ascii="PMingLiU" w:cs="PMingLiU" w:eastAsia="PMingLiU" w:hAnsi="PMingLiU"/>
          <w:sz w:val="11"/>
          <w:szCs w:val="11"/>
          <w:color w:val="auto"/>
        </w:rPr>
        <w:t/>
      </w:r>
      <w:r>
        <w:rPr>
          <w:rFonts w:ascii="Arial" w:cs="Arial" w:eastAsia="Arial" w:hAnsi="Arial"/>
          <w:sz w:val="11"/>
          <w:szCs w:val="11"/>
          <w:color w:val="auto"/>
        </w:rPr>
        <w:t>RXU</w:t>
      </w:r>
      <w:r>
        <w:rPr>
          <w:rFonts w:ascii="PMingLiU" w:cs="PMingLiU" w:eastAsia="PMingLiU" w:hAnsi="PMingLiU"/>
          <w:sz w:val="11"/>
          <w:szCs w:val="11"/>
          <w:color w:val="auto"/>
        </w:rPr>
        <w:t/>
      </w:r>
      <w:r>
        <w:rPr>
          <w:rFonts w:ascii="Arial" w:cs="Arial" w:eastAsia="Arial" w:hAnsi="Arial"/>
          <w:sz w:val="11"/>
          <w:szCs w:val="11"/>
          <w:color w:val="auto"/>
        </w:rPr>
        <w:t>9HULI\</w:t>
      </w:r>
      <w:r>
        <w:rPr>
          <w:rFonts w:ascii="PMingLiU" w:cs="PMingLiU" w:eastAsia="PMingLiU" w:hAnsi="PMingLiU"/>
          <w:sz w:val="11"/>
          <w:szCs w:val="11"/>
          <w:color w:val="auto"/>
        </w:rPr>
        <w:t/>
      </w:r>
      <w:r>
        <w:rPr>
          <w:rFonts w:ascii="Arial" w:cs="Arial" w:eastAsia="Arial" w:hAnsi="Arial"/>
          <w:sz w:val="11"/>
          <w:szCs w:val="11"/>
          <w:color w:val="auto"/>
        </w:rPr>
        <w:t>$3Ζ</w:t>
      </w:r>
      <w:r>
        <w:rPr>
          <w:rFonts w:ascii="PMingLiU" w:cs="PMingLiU" w:eastAsia="PMingLiU" w:hAnsi="PMingLiU"/>
          <w:sz w:val="11"/>
          <w:szCs w:val="11"/>
          <w:color w:val="auto"/>
        </w:rPr>
        <w:t/>
      </w:r>
      <w:r>
        <w:rPr>
          <w:rFonts w:ascii="Arial" w:cs="Arial" w:eastAsia="Arial" w:hAnsi="Arial"/>
          <w:sz w:val="11"/>
          <w:szCs w:val="11"/>
          <w:color w:val="auto"/>
        </w:rPr>
        <w:t>E\</w:t>
      </w:r>
      <w:r>
        <w:rPr>
          <w:rFonts w:ascii="PMingLiU" w:cs="PMingLiU" w:eastAsia="PMingLiU" w:hAnsi="PMingLiU"/>
          <w:sz w:val="11"/>
          <w:szCs w:val="11"/>
          <w:color w:val="auto"/>
        </w:rPr>
        <w:t/>
      </w:r>
      <w:r>
        <w:rPr>
          <w:rFonts w:ascii="Arial" w:cs="Arial" w:eastAsia="Arial" w:hAnsi="Arial"/>
          <w:sz w:val="11"/>
          <w:szCs w:val="11"/>
          <w:color w:val="auto"/>
        </w:rPr>
        <w:t>UHOHDVLQJ</w:t>
      </w:r>
      <w:r>
        <w:rPr>
          <w:rFonts w:ascii="PMingLiU" w:cs="PMingLiU" w:eastAsia="PMingLiU" w:hAnsi="PMingLiU"/>
          <w:sz w:val="11"/>
          <w:szCs w:val="11"/>
          <w:color w:val="auto"/>
        </w:rPr>
        <w:t/>
      </w:r>
      <w:r>
        <w:rPr>
          <w:rFonts w:ascii="Arial" w:cs="Arial" w:eastAsia="Arial" w:hAnsi="Arial"/>
          <w:sz w:val="11"/>
          <w:szCs w:val="11"/>
          <w:color w:val="auto"/>
        </w:rPr>
        <w:t xml:space="preserve"> )UDXG</w:t>
      </w:r>
      <w:r>
        <w:rPr>
          <w:rFonts w:ascii="PMingLiU" w:cs="PMingLiU" w:eastAsia="PMingLiU" w:hAnsi="PMingLiU"/>
          <w:sz w:val="11"/>
          <w:szCs w:val="11"/>
          <w:color w:val="auto"/>
        </w:rPr>
        <w:t/>
      </w:r>
      <w:r>
        <w:rPr>
          <w:rFonts w:ascii="Arial" w:cs="Arial" w:eastAsia="Arial" w:hAnsi="Arial"/>
          <w:sz w:val="11"/>
          <w:szCs w:val="11"/>
          <w:color w:val="auto"/>
        </w:rPr>
        <w:t>*XDUG</w:t>
      </w:r>
      <w:r>
        <w:rPr>
          <w:rFonts w:ascii="PMingLiU" w:cs="PMingLiU" w:eastAsia="PMingLiU" w:hAnsi="PMingLiU"/>
          <w:sz w:val="11"/>
          <w:szCs w:val="11"/>
          <w:color w:val="auto"/>
        </w:rPr>
        <w:t/>
      </w:r>
      <w:r>
        <w:rPr>
          <w:rFonts w:ascii="Arial" w:cs="Arial" w:eastAsia="Arial" w:hAnsi="Arial"/>
          <w:sz w:val="11"/>
          <w:szCs w:val="11"/>
          <w:color w:val="auto"/>
        </w:rPr>
        <w:t>DQG</w:t>
      </w:r>
      <w:r>
        <w:rPr>
          <w:rFonts w:ascii="PMingLiU" w:cs="PMingLiU" w:eastAsia="PMingLiU" w:hAnsi="PMingLiU"/>
          <w:sz w:val="11"/>
          <w:szCs w:val="11"/>
          <w:color w:val="auto"/>
        </w:rPr>
        <w:t/>
      </w:r>
      <w:r>
        <w:rPr>
          <w:rFonts w:ascii="Arial" w:cs="Arial" w:eastAsia="Arial" w:hAnsi="Arial"/>
          <w:sz w:val="11"/>
          <w:szCs w:val="11"/>
          <w:color w:val="auto"/>
        </w:rPr>
        <w:t>VXSSRUW</w:t>
      </w:r>
      <w:r>
        <w:rPr>
          <w:rFonts w:ascii="PMingLiU" w:cs="PMingLiU" w:eastAsia="PMingLiU" w:hAnsi="PMingLiU"/>
          <w:sz w:val="11"/>
          <w:szCs w:val="11"/>
          <w:color w:val="auto"/>
        </w:rPr>
        <w:t/>
      </w:r>
      <w:r>
        <w:rPr>
          <w:rFonts w:ascii="Arial" w:cs="Arial" w:eastAsia="Arial" w:hAnsi="Arial"/>
          <w:sz w:val="11"/>
          <w:szCs w:val="11"/>
          <w:color w:val="auto"/>
        </w:rPr>
        <w:t>IRU</w:t>
      </w:r>
      <w:r>
        <w:rPr>
          <w:rFonts w:ascii="PMingLiU" w:cs="PMingLiU" w:eastAsia="PMingLiU" w:hAnsi="PMingLiU"/>
          <w:sz w:val="11"/>
          <w:szCs w:val="11"/>
          <w:color w:val="auto"/>
        </w:rPr>
        <w:t/>
      </w:r>
      <w:r>
        <w:rPr>
          <w:rFonts w:ascii="Arial" w:cs="Arial" w:eastAsia="Arial" w:hAnsi="Arial"/>
          <w:sz w:val="11"/>
          <w:szCs w:val="11"/>
          <w:color w:val="auto"/>
        </w:rPr>
        <w:t>5LFK</w:t>
      </w:r>
      <w:r>
        <w:rPr>
          <w:rFonts w:ascii="PMingLiU" w:cs="PMingLiU" w:eastAsia="PMingLiU" w:hAnsi="PMingLiU"/>
          <w:sz w:val="11"/>
          <w:szCs w:val="11"/>
          <w:color w:val="auto"/>
        </w:rPr>
        <w:t/>
      </w:r>
      <w:r>
        <w:rPr>
          <w:rFonts w:ascii="Arial" w:cs="Arial" w:eastAsia="Arial" w:hAnsi="Arial"/>
          <w:sz w:val="11"/>
          <w:szCs w:val="11"/>
          <w:color w:val="auto"/>
        </w:rPr>
        <w:t xml:space="preserve"> &amp;RPPXQLFDWLRQ</w:t>
      </w:r>
      <w:r>
        <w:rPr>
          <w:rFonts w:ascii="PMingLiU" w:cs="PMingLiU" w:eastAsia="PMingLiU" w:hAnsi="PMingLiU"/>
          <w:sz w:val="11"/>
          <w:szCs w:val="11"/>
          <w:color w:val="auto"/>
        </w:rPr>
        <w:t/>
      </w:r>
      <w:r>
        <w:rPr>
          <w:rFonts w:ascii="Arial" w:cs="Arial" w:eastAsia="Arial" w:hAnsi="Arial"/>
          <w:sz w:val="11"/>
          <w:szCs w:val="11"/>
          <w:color w:val="auto"/>
        </w:rPr>
        <w:t>6HUYLFHV</w:t>
      </w:r>
      <w:r>
        <w:rPr>
          <w:rFonts w:ascii="PMingLiU" w:cs="PMingLiU" w:eastAsia="PMingLiU" w:hAnsi="PMingLiU"/>
          <w:sz w:val="11"/>
          <w:szCs w:val="11"/>
          <w:color w:val="auto"/>
        </w:rPr>
        <w:t/>
      </w:r>
      <w:r>
        <w:rPr>
          <w:rFonts w:ascii="Arial" w:cs="Arial" w:eastAsia="Arial" w:hAnsi="Arial"/>
          <w:sz w:val="11"/>
          <w:szCs w:val="11"/>
          <w:color w:val="auto"/>
        </w:rPr>
        <w:t>)UDXG</w:t>
      </w:r>
      <w:r>
        <w:rPr>
          <w:rFonts w:ascii="PMingLiU" w:cs="PMingLiU" w:eastAsia="PMingLiU" w:hAnsi="PMingLiU"/>
          <w:sz w:val="11"/>
          <w:szCs w:val="11"/>
          <w:color w:val="auto"/>
        </w:rPr>
        <w:t/>
      </w:r>
      <w:r>
        <w:rPr>
          <w:rFonts w:ascii="Arial" w:cs="Arial" w:eastAsia="Arial" w:hAnsi="Arial"/>
          <w:sz w:val="11"/>
          <w:szCs w:val="11"/>
          <w:color w:val="auto"/>
        </w:rPr>
        <w:t>*XDUG</w:t>
      </w:r>
      <w:r>
        <w:rPr>
          <w:rFonts w:ascii="PMingLiU" w:cs="PMingLiU" w:eastAsia="PMingLiU" w:hAnsi="PMingLiU"/>
          <w:sz w:val="11"/>
          <w:szCs w:val="11"/>
          <w:color w:val="auto"/>
        </w:rPr>
        <w:t/>
      </w:r>
      <w:r>
        <w:rPr>
          <w:rFonts w:ascii="Arial" w:cs="Arial" w:eastAsia="Arial" w:hAnsi="Arial"/>
          <w:sz w:val="11"/>
          <w:szCs w:val="11"/>
          <w:color w:val="auto"/>
        </w:rPr>
        <w:t>KDV</w:t>
      </w:r>
      <w:r>
        <w:rPr>
          <w:rFonts w:ascii="PMingLiU" w:cs="PMingLiU" w:eastAsia="PMingLiU" w:hAnsi="PMingLiU"/>
          <w:sz w:val="11"/>
          <w:szCs w:val="11"/>
          <w:color w:val="auto"/>
        </w:rPr>
        <w:t/>
      </w:r>
      <w:r>
        <w:rPr>
          <w:rFonts w:ascii="Arial" w:cs="Arial" w:eastAsia="Arial" w:hAnsi="Arial"/>
          <w:sz w:val="11"/>
          <w:szCs w:val="11"/>
          <w:color w:val="auto"/>
        </w:rPr>
        <w:t xml:space="preserve"> EHHQ</w:t>
      </w:r>
      <w:r>
        <w:rPr>
          <w:rFonts w:ascii="PMingLiU" w:cs="PMingLiU" w:eastAsia="PMingLiU" w:hAnsi="PMingLiU"/>
          <w:sz w:val="11"/>
          <w:szCs w:val="11"/>
          <w:color w:val="auto"/>
        </w:rPr>
        <w:t/>
      </w:r>
      <w:r>
        <w:rPr>
          <w:rFonts w:ascii="Arial" w:cs="Arial" w:eastAsia="Arial" w:hAnsi="Arial"/>
          <w:sz w:val="11"/>
          <w:szCs w:val="11"/>
          <w:color w:val="auto"/>
        </w:rPr>
        <w:t>D</w:t>
      </w:r>
      <w:r>
        <w:rPr>
          <w:rFonts w:ascii="PMingLiU" w:cs="PMingLiU" w:eastAsia="PMingLiU" w:hAnsi="PMingLiU"/>
          <w:sz w:val="11"/>
          <w:szCs w:val="11"/>
          <w:color w:val="auto"/>
        </w:rPr>
        <w:t/>
      </w:r>
      <w:r>
        <w:rPr>
          <w:rFonts w:ascii="Arial" w:cs="Arial" w:eastAsia="Arial" w:hAnsi="Arial"/>
          <w:sz w:val="11"/>
          <w:szCs w:val="11"/>
          <w:color w:val="auto"/>
        </w:rPr>
        <w:t>JDPH</w:t>
      </w:r>
      <w:r>
        <w:rPr>
          <w:rFonts w:ascii="PMingLiU" w:cs="PMingLiU" w:eastAsia="PMingLiU" w:hAnsi="PMingLiU"/>
          <w:sz w:val="11"/>
          <w:szCs w:val="11"/>
          <w:color w:val="auto"/>
        </w:rPr>
        <w:t/>
      </w:r>
      <w:r>
        <w:rPr>
          <w:rFonts w:ascii="Arial" w:cs="Arial" w:eastAsia="Arial" w:hAnsi="Arial"/>
          <w:sz w:val="11"/>
          <w:szCs w:val="11"/>
          <w:color w:val="auto"/>
        </w:rPr>
        <w:t>FKDQJHU</w:t>
      </w:r>
      <w:r>
        <w:rPr>
          <w:rFonts w:ascii="PMingLiU" w:cs="PMingLiU" w:eastAsia="PMingLiU" w:hAnsi="PMingLiU"/>
          <w:sz w:val="11"/>
          <w:szCs w:val="11"/>
          <w:color w:val="auto"/>
        </w:rPr>
        <w:t/>
      </w:r>
      <w:r>
        <w:rPr>
          <w:rFonts w:ascii="Arial" w:cs="Arial" w:eastAsia="Arial" w:hAnsi="Arial"/>
          <w:sz w:val="11"/>
          <w:szCs w:val="11"/>
          <w:color w:val="auto"/>
        </w:rPr>
        <w:t>DV</w:t>
      </w:r>
      <w:r>
        <w:rPr>
          <w:rFonts w:ascii="PMingLiU" w:cs="PMingLiU" w:eastAsia="PMingLiU" w:hAnsi="PMingLiU"/>
          <w:sz w:val="11"/>
          <w:szCs w:val="11"/>
          <w:color w:val="auto"/>
        </w:rPr>
        <w:t/>
      </w:r>
      <w:r>
        <w:rPr>
          <w:rFonts w:ascii="Arial" w:cs="Arial" w:eastAsia="Arial" w:hAnsi="Arial"/>
          <w:sz w:val="11"/>
          <w:szCs w:val="11"/>
          <w:color w:val="auto"/>
        </w:rPr>
        <w:t>LW</w:t>
      </w:r>
      <w:r>
        <w:rPr>
          <w:rFonts w:ascii="PMingLiU" w:cs="PMingLiU" w:eastAsia="PMingLiU" w:hAnsi="PMingLiU"/>
          <w:sz w:val="11"/>
          <w:szCs w:val="11"/>
          <w:color w:val="auto"/>
        </w:rPr>
        <w:t/>
      </w:r>
      <w:r>
        <w:rPr>
          <w:rFonts w:ascii="Arial" w:cs="Arial" w:eastAsia="Arial" w:hAnsi="Arial"/>
          <w:sz w:val="11"/>
          <w:szCs w:val="11"/>
          <w:color w:val="auto"/>
        </w:rPr>
        <w:t>DQDO\]HV</w:t>
      </w:r>
      <w:r>
        <w:rPr>
          <w:rFonts w:ascii="PMingLiU" w:cs="PMingLiU" w:eastAsia="PMingLiU" w:hAnsi="PMingLiU"/>
          <w:sz w:val="11"/>
          <w:szCs w:val="11"/>
          <w:color w:val="auto"/>
        </w:rPr>
        <w:t/>
      </w:r>
      <w:r>
        <w:rPr>
          <w:rFonts w:ascii="Arial" w:cs="Arial" w:eastAsia="Arial" w:hAnsi="Arial"/>
          <w:sz w:val="11"/>
          <w:szCs w:val="11"/>
          <w:color w:val="auto"/>
        </w:rPr>
        <w:t>FXVWRPHU</w:t>
      </w:r>
      <w:r>
        <w:rPr>
          <w:rFonts w:ascii="PMingLiU" w:cs="PMingLiU" w:eastAsia="PMingLiU" w:hAnsi="PMingLiU"/>
          <w:sz w:val="11"/>
          <w:szCs w:val="11"/>
          <w:color w:val="auto"/>
        </w:rPr>
        <w:t/>
      </w:r>
      <w:r>
        <w:rPr>
          <w:rFonts w:ascii="Arial" w:cs="Arial" w:eastAsia="Arial" w:hAnsi="Arial"/>
          <w:sz w:val="11"/>
          <w:szCs w:val="11"/>
          <w:color w:val="auto"/>
        </w:rPr>
        <w:t xml:space="preserve"> WUDIILF</w:t>
      </w:r>
      <w:r>
        <w:rPr>
          <w:rFonts w:ascii="PMingLiU" w:cs="PMingLiU" w:eastAsia="PMingLiU" w:hAnsi="PMingLiU"/>
          <w:sz w:val="11"/>
          <w:szCs w:val="11"/>
          <w:color w:val="auto"/>
        </w:rPr>
        <w:t/>
      </w:r>
      <w:r>
        <w:rPr>
          <w:rFonts w:ascii="Arial" w:cs="Arial" w:eastAsia="Arial" w:hAnsi="Arial"/>
          <w:sz w:val="11"/>
          <w:szCs w:val="11"/>
          <w:color w:val="auto"/>
        </w:rPr>
        <w:t>SDWWHUQV</w:t>
      </w:r>
      <w:r>
        <w:rPr>
          <w:rFonts w:ascii="PMingLiU" w:cs="PMingLiU" w:eastAsia="PMingLiU" w:hAnsi="PMingLiU"/>
          <w:sz w:val="11"/>
          <w:szCs w:val="11"/>
          <w:color w:val="auto"/>
        </w:rPr>
        <w:t/>
      </w:r>
      <w:r>
        <w:rPr>
          <w:rFonts w:ascii="Arial" w:cs="Arial" w:eastAsia="Arial" w:hAnsi="Arial"/>
          <w:sz w:val="11"/>
          <w:szCs w:val="11"/>
          <w:color w:val="auto"/>
        </w:rPr>
        <w:t>XVLQJ</w:t>
      </w:r>
      <w:r>
        <w:rPr>
          <w:rFonts w:ascii="PMingLiU" w:cs="PMingLiU" w:eastAsia="PMingLiU" w:hAnsi="PMingLiU"/>
          <w:sz w:val="11"/>
          <w:szCs w:val="11"/>
          <w:color w:val="auto"/>
        </w:rPr>
        <w:t/>
      </w:r>
      <w:r>
        <w:rPr>
          <w:rFonts w:ascii="Arial" w:cs="Arial" w:eastAsia="Arial" w:hAnsi="Arial"/>
          <w:sz w:val="11"/>
          <w:szCs w:val="11"/>
          <w:color w:val="auto"/>
        </w:rPr>
        <w:t>$Ζ</w:t>
      </w:r>
      <w:r>
        <w:rPr>
          <w:rFonts w:ascii="PMingLiU" w:cs="PMingLiU" w:eastAsia="PMingLiU" w:hAnsi="PMingLiU"/>
          <w:sz w:val="11"/>
          <w:szCs w:val="11"/>
          <w:color w:val="auto"/>
        </w:rPr>
        <w:t/>
      </w:r>
      <w:r>
        <w:rPr>
          <w:rFonts w:ascii="Arial" w:cs="Arial" w:eastAsia="Arial" w:hAnsi="Arial"/>
          <w:sz w:val="11"/>
          <w:szCs w:val="11"/>
          <w:color w:val="auto"/>
        </w:rPr>
        <w:t>PRGHOV</w:t>
      </w:r>
      <w:r>
        <w:rPr>
          <w:rFonts w:ascii="PMingLiU" w:cs="PMingLiU" w:eastAsia="PMingLiU" w:hAnsi="PMingLiU"/>
          <w:sz w:val="11"/>
          <w:szCs w:val="11"/>
          <w:color w:val="auto"/>
        </w:rPr>
        <w:t/>
      </w:r>
      <w:r>
        <w:rPr>
          <w:rFonts w:ascii="Arial" w:cs="Arial" w:eastAsia="Arial" w:hAnsi="Arial"/>
          <w:sz w:val="11"/>
          <w:szCs w:val="11"/>
          <w:color w:val="auto"/>
        </w:rPr>
        <w:t>WR</w:t>
      </w:r>
      <w:r>
        <w:rPr>
          <w:rFonts w:ascii="PMingLiU" w:cs="PMingLiU" w:eastAsia="PMingLiU" w:hAnsi="PMingLiU"/>
          <w:sz w:val="11"/>
          <w:szCs w:val="11"/>
          <w:color w:val="auto"/>
        </w:rPr>
        <w:t/>
      </w:r>
      <w:r>
        <w:rPr>
          <w:rFonts w:ascii="Arial" w:cs="Arial" w:eastAsia="Arial" w:hAnsi="Arial"/>
          <w:sz w:val="11"/>
          <w:szCs w:val="11"/>
          <w:color w:val="auto"/>
        </w:rPr>
        <w:t>EORFN</w:t>
      </w:r>
      <w:r>
        <w:rPr>
          <w:rFonts w:ascii="PMingLiU" w:cs="PMingLiU" w:eastAsia="PMingLiU" w:hAnsi="PMingLiU"/>
          <w:sz w:val="11"/>
          <w:szCs w:val="11"/>
          <w:color w:val="auto"/>
        </w:rPr>
        <w:t/>
      </w:r>
    </w:p>
    <w:p>
      <w:pPr>
        <w:spacing w:after="0" w:line="100" w:lineRule="exact"/>
        <w:rPr>
          <w:sz w:val="20"/>
          <w:szCs w:val="20"/>
          <w:color w:val="auto"/>
        </w:rPr>
      </w:pPr>
    </w:p>
    <w:p>
      <w:pPr>
        <w:ind w:right="220"/>
        <w:spacing w:after="0" w:line="305" w:lineRule="exact"/>
        <w:rPr>
          <w:sz w:val="20"/>
          <w:szCs w:val="20"/>
          <w:color w:val="auto"/>
        </w:rPr>
      </w:pPr>
      <w:r>
        <w:rPr>
          <w:rFonts w:ascii="Arial" w:cs="Arial" w:eastAsia="Arial" w:hAnsi="Arial"/>
          <w:sz w:val="18"/>
          <w:szCs w:val="18"/>
          <w:color w:val="auto"/>
        </w:rPr>
        <w:t>IUDXGXOHQW</w:t>
      </w:r>
      <w:r>
        <w:rPr>
          <w:rFonts w:ascii="PMingLiU" w:cs="PMingLiU" w:eastAsia="PMingLiU" w:hAnsi="PMingLiU"/>
          <w:sz w:val="18"/>
          <w:szCs w:val="18"/>
          <w:color w:val="auto"/>
        </w:rPr>
        <w:t/>
      </w:r>
      <w:r>
        <w:rPr>
          <w:rFonts w:ascii="Arial" w:cs="Arial" w:eastAsia="Arial" w:hAnsi="Arial"/>
          <w:sz w:val="18"/>
          <w:szCs w:val="18"/>
          <w:color w:val="auto"/>
        </w:rPr>
        <w:t>PHVVDJHV</w:t>
      </w:r>
      <w:r>
        <w:rPr>
          <w:rFonts w:ascii="PMingLiU" w:cs="PMingLiU" w:eastAsia="PMingLiU" w:hAnsi="PMingLiU"/>
          <w:sz w:val="18"/>
          <w:szCs w:val="18"/>
          <w:color w:val="auto"/>
        </w:rPr>
        <w:t/>
      </w:r>
      <w:r>
        <w:rPr>
          <w:rFonts w:ascii="Arial" w:cs="Arial" w:eastAsia="Arial" w:hAnsi="Arial"/>
          <w:sz w:val="18"/>
          <w:szCs w:val="18"/>
          <w:color w:val="auto"/>
        </w:rPr>
        <w:t>ΖW</w:t>
      </w:r>
      <w:r>
        <w:rPr>
          <w:rFonts w:ascii="PMingLiU" w:cs="PMingLiU" w:eastAsia="PMingLiU" w:hAnsi="PMingLiU"/>
          <w:sz w:val="18"/>
          <w:szCs w:val="18"/>
          <w:color w:val="auto"/>
        </w:rPr>
        <w:t/>
      </w:r>
      <w:r>
        <w:rPr>
          <w:rFonts w:ascii="Arial" w:cs="Arial" w:eastAsia="Arial" w:hAnsi="Arial"/>
          <w:sz w:val="18"/>
          <w:szCs w:val="18"/>
          <w:color w:val="auto"/>
        </w:rPr>
        <w:t>KDV</w:t>
      </w:r>
      <w:r>
        <w:rPr>
          <w:rFonts w:ascii="PMingLiU" w:cs="PMingLiU" w:eastAsia="PMingLiU" w:hAnsi="PMingLiU"/>
          <w:sz w:val="18"/>
          <w:szCs w:val="18"/>
          <w:color w:val="auto"/>
        </w:rPr>
        <w:t/>
      </w:r>
      <w:r>
        <w:rPr>
          <w:rFonts w:ascii="Arial" w:cs="Arial" w:eastAsia="Arial" w:hAnsi="Arial"/>
          <w:sz w:val="18"/>
          <w:szCs w:val="18"/>
          <w:color w:val="auto"/>
        </w:rPr>
        <w:t>VDYHG</w:t>
      </w:r>
      <w:r>
        <w:rPr>
          <w:rFonts w:ascii="PMingLiU" w:cs="PMingLiU" w:eastAsia="PMingLiU" w:hAnsi="PMingLiU"/>
          <w:sz w:val="18"/>
          <w:szCs w:val="18"/>
          <w:color w:val="auto"/>
        </w:rPr>
        <w:t/>
      </w:r>
      <w:r>
        <w:rPr>
          <w:rFonts w:ascii="Arial" w:cs="Arial" w:eastAsia="Arial" w:hAnsi="Arial"/>
          <w:sz w:val="18"/>
          <w:szCs w:val="18"/>
          <w:color w:val="auto"/>
        </w:rPr>
        <w:t>FXVWRPHUV</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PMingLiU" w:cs="PMingLiU" w:eastAsia="PMingLiU" w:hAnsi="PMingLiU"/>
          <w:sz w:val="18"/>
          <w:szCs w:val="18"/>
          <w:color w:val="auto"/>
        </w:rPr>
        <w:t/>
      </w:r>
      <w:r>
        <w:rPr>
          <w:rFonts w:ascii="Arial" w:cs="Arial" w:eastAsia="Arial" w:hAnsi="Arial"/>
          <w:sz w:val="18"/>
          <w:szCs w:val="18"/>
          <w:color w:val="auto"/>
        </w:rPr>
        <w:t>PLOOLRQ</w:t>
      </w:r>
      <w:r>
        <w:rPr>
          <w:rFonts w:ascii="PMingLiU" w:cs="PMingLiU" w:eastAsia="PMingLiU" w:hAnsi="PMingLiU"/>
          <w:sz w:val="18"/>
          <w:szCs w:val="18"/>
          <w:color w:val="auto"/>
        </w:rPr>
        <w:t/>
      </w:r>
      <w:r>
        <w:rPr>
          <w:rFonts w:ascii="Arial" w:cs="Arial" w:eastAsia="Arial" w:hAnsi="Arial"/>
          <w:sz w:val="18"/>
          <w:szCs w:val="18"/>
          <w:color w:val="auto"/>
        </w:rPr>
        <w:t>WR</w:t>
      </w:r>
      <w:r>
        <w:rPr>
          <w:rFonts w:ascii="PMingLiU" w:cs="PMingLiU" w:eastAsia="PMingLiU" w:hAnsi="PMingLiU"/>
          <w:sz w:val="18"/>
          <w:szCs w:val="18"/>
          <w:color w:val="auto"/>
        </w:rPr>
        <w:t/>
      </w:r>
      <w:r>
        <w:rPr>
          <w:rFonts w:ascii="Arial" w:cs="Arial" w:eastAsia="Arial" w:hAnsi="Arial"/>
          <w:sz w:val="18"/>
          <w:szCs w:val="18"/>
          <w:color w:val="auto"/>
        </w:rPr>
        <w:t>GDWH</w:t>
      </w:r>
      <w:r>
        <w:rPr>
          <w:rFonts w:ascii="PMingLiU" w:cs="PMingLiU" w:eastAsia="PMingLiU" w:hAnsi="PMingLiU"/>
          <w:sz w:val="18"/>
          <w:szCs w:val="18"/>
          <w:color w:val="auto"/>
        </w:rPr>
        <w:t/>
      </w:r>
      <w:r>
        <w:rPr>
          <w:rFonts w:ascii="Arial" w:cs="Arial" w:eastAsia="Arial" w:hAnsi="Arial"/>
          <w:sz w:val="18"/>
          <w:szCs w:val="18"/>
          <w:color w:val="auto"/>
        </w:rPr>
        <w:t>DQG</w:t>
      </w:r>
      <w:r>
        <w:rPr>
          <w:rFonts w:ascii="PMingLiU" w:cs="PMingLiU" w:eastAsia="PMingLiU" w:hAnsi="PMingLiU"/>
          <w:sz w:val="18"/>
          <w:szCs w:val="18"/>
          <w:color w:val="auto"/>
        </w:rPr>
        <w:t/>
      </w:r>
      <w:r>
        <w:rPr>
          <w:rFonts w:ascii="Arial" w:cs="Arial" w:eastAsia="Arial" w:hAnsi="Arial"/>
          <w:sz w:val="18"/>
          <w:szCs w:val="18"/>
          <w:color w:val="auto"/>
        </w:rPr>
        <w:t>EORFNHG</w:t>
      </w:r>
      <w:r>
        <w:rPr>
          <w:rFonts w:ascii="PMingLiU" w:cs="PMingLiU" w:eastAsia="PMingLiU" w:hAnsi="PMingLiU"/>
          <w:sz w:val="18"/>
          <w:szCs w:val="18"/>
          <w:color w:val="auto"/>
        </w:rPr>
        <w:t/>
      </w:r>
      <w:r>
        <w:rPr>
          <w:rFonts w:ascii="Arial" w:cs="Arial" w:eastAsia="Arial" w:hAnsi="Arial"/>
          <w:sz w:val="18"/>
          <w:szCs w:val="18"/>
          <w:color w:val="auto"/>
        </w:rPr>
        <w:t>PLOOLRQ</w:t>
      </w:r>
      <w:r>
        <w:rPr>
          <w:rFonts w:ascii="PMingLiU" w:cs="PMingLiU" w:eastAsia="PMingLiU" w:hAnsi="PMingLiU"/>
          <w:sz w:val="18"/>
          <w:szCs w:val="18"/>
          <w:color w:val="auto"/>
        </w:rPr>
        <w:t/>
      </w:r>
      <w:r>
        <w:rPr>
          <w:rFonts w:ascii="Arial" w:cs="Arial" w:eastAsia="Arial" w:hAnsi="Arial"/>
          <w:sz w:val="18"/>
          <w:szCs w:val="18"/>
          <w:color w:val="auto"/>
        </w:rPr>
        <w:t xml:space="preserve"> IUDXG</w:t>
      </w:r>
      <w:r>
        <w:rPr>
          <w:rFonts w:ascii="PMingLiU" w:cs="PMingLiU" w:eastAsia="PMingLiU" w:hAnsi="PMingLiU"/>
          <w:sz w:val="18"/>
          <w:szCs w:val="18"/>
          <w:color w:val="auto"/>
        </w:rPr>
        <w:t/>
      </w:r>
      <w:r>
        <w:rPr>
          <w:rFonts w:ascii="Arial" w:cs="Arial" w:eastAsia="Arial" w:hAnsi="Arial"/>
          <w:sz w:val="18"/>
          <w:szCs w:val="18"/>
          <w:color w:val="auto"/>
        </w:rPr>
        <w:t>DWWHPSWV</w:t>
      </w:r>
      <w:r>
        <w:rPr>
          <w:rFonts w:ascii="PMingLiU" w:cs="PMingLiU" w:eastAsia="PMingLiU" w:hAnsi="PMingLiU"/>
          <w:sz w:val="18"/>
          <w:szCs w:val="18"/>
          <w:color w:val="auto"/>
        </w:rPr>
        <w:t/>
      </w:r>
      <w:r>
        <w:rPr>
          <w:rFonts w:ascii="Arial" w:cs="Arial" w:eastAsia="Arial" w:hAnsi="Arial"/>
          <w:sz w:val="18"/>
          <w:szCs w:val="18"/>
          <w:color w:val="auto"/>
        </w:rPr>
        <w:t>$QG</w:t>
      </w:r>
      <w:r>
        <w:rPr>
          <w:rFonts w:ascii="PMingLiU" w:cs="PMingLiU" w:eastAsia="PMingLiU" w:hAnsi="PMingLiU"/>
          <w:sz w:val="18"/>
          <w:szCs w:val="18"/>
          <w:color w:val="auto"/>
        </w:rPr>
        <w:t/>
      </w:r>
      <w:r>
        <w:rPr>
          <w:rFonts w:ascii="Arial" w:cs="Arial" w:eastAsia="Arial" w:hAnsi="Arial"/>
          <w:sz w:val="18"/>
          <w:szCs w:val="18"/>
          <w:color w:val="auto"/>
        </w:rPr>
        <w:t>RQ</w:t>
      </w:r>
      <w:r>
        <w:rPr>
          <w:rFonts w:ascii="PMingLiU" w:cs="PMingLiU" w:eastAsia="PMingLiU" w:hAnsi="PMingLiU"/>
          <w:sz w:val="18"/>
          <w:szCs w:val="18"/>
          <w:color w:val="auto"/>
        </w:rPr>
        <w:t/>
      </w:r>
      <w:r>
        <w:rPr>
          <w:rFonts w:ascii="Arial" w:cs="Arial" w:eastAsia="Arial" w:hAnsi="Arial"/>
          <w:sz w:val="18"/>
          <w:szCs w:val="18"/>
          <w:color w:val="auto"/>
        </w:rPr>
        <w:t>DYHUDJH</w:t>
      </w:r>
      <w:r>
        <w:rPr>
          <w:rFonts w:ascii="PMingLiU" w:cs="PMingLiU" w:eastAsia="PMingLiU" w:hAnsi="PMingLiU"/>
          <w:sz w:val="18"/>
          <w:szCs w:val="18"/>
          <w:color w:val="auto"/>
        </w:rPr>
        <w:t/>
      </w:r>
      <w:r>
        <w:rPr>
          <w:rFonts w:ascii="Arial" w:cs="Arial" w:eastAsia="Arial" w:hAnsi="Arial"/>
          <w:sz w:val="18"/>
          <w:szCs w:val="18"/>
          <w:color w:val="auto"/>
        </w:rPr>
        <w:t>FXVWRPHUV</w:t>
      </w:r>
      <w:r>
        <w:rPr>
          <w:rFonts w:ascii="PMingLiU" w:cs="PMingLiU" w:eastAsia="PMingLiU" w:hAnsi="PMingLiU"/>
          <w:sz w:val="18"/>
          <w:szCs w:val="18"/>
          <w:color w:val="auto"/>
        </w:rPr>
        <w:t/>
      </w:r>
      <w:r>
        <w:rPr>
          <w:rFonts w:ascii="Arial" w:cs="Arial" w:eastAsia="Arial" w:hAnsi="Arial"/>
          <w:sz w:val="18"/>
          <w:szCs w:val="18"/>
          <w:color w:val="auto"/>
        </w:rPr>
        <w:t xml:space="preserve"> ZKR</w:t>
      </w:r>
      <w:r>
        <w:rPr>
          <w:rFonts w:ascii="PMingLiU" w:cs="PMingLiU" w:eastAsia="PMingLiU" w:hAnsi="PMingLiU"/>
          <w:sz w:val="18"/>
          <w:szCs w:val="18"/>
          <w:color w:val="auto"/>
        </w:rPr>
        <w:t/>
      </w:r>
      <w:r>
        <w:rPr>
          <w:rFonts w:ascii="Arial" w:cs="Arial" w:eastAsia="Arial" w:hAnsi="Arial"/>
          <w:sz w:val="18"/>
          <w:szCs w:val="18"/>
          <w:color w:val="auto"/>
        </w:rPr>
        <w:t>EX\</w:t>
      </w:r>
      <w:r>
        <w:rPr>
          <w:rFonts w:ascii="PMingLiU" w:cs="PMingLiU" w:eastAsia="PMingLiU" w:hAnsi="PMingLiU"/>
          <w:sz w:val="18"/>
          <w:szCs w:val="18"/>
          <w:color w:val="auto"/>
        </w:rPr>
        <w:t/>
      </w:r>
      <w:r>
        <w:rPr>
          <w:rFonts w:ascii="Arial" w:cs="Arial" w:eastAsia="Arial" w:hAnsi="Arial"/>
          <w:sz w:val="18"/>
          <w:szCs w:val="18"/>
          <w:color w:val="auto"/>
        </w:rPr>
        <w:t>9HULI\</w:t>
      </w:r>
      <w:r>
        <w:rPr>
          <w:rFonts w:ascii="PMingLiU" w:cs="PMingLiU" w:eastAsia="PMingLiU" w:hAnsi="PMingLiU"/>
          <w:sz w:val="18"/>
          <w:szCs w:val="18"/>
          <w:color w:val="auto"/>
        </w:rPr>
        <w:t/>
      </w:r>
      <w:r>
        <w:rPr>
          <w:rFonts w:ascii="Arial" w:cs="Arial" w:eastAsia="Arial" w:hAnsi="Arial"/>
          <w:sz w:val="18"/>
          <w:szCs w:val="18"/>
          <w:color w:val="auto"/>
        </w:rPr>
        <w:t>IRU</w:t>
      </w:r>
      <w:r>
        <w:rPr>
          <w:rFonts w:ascii="PMingLiU" w:cs="PMingLiU" w:eastAsia="PMingLiU" w:hAnsi="PMingLiU"/>
          <w:sz w:val="18"/>
          <w:szCs w:val="18"/>
          <w:color w:val="auto"/>
        </w:rPr>
        <w:t/>
      </w:r>
      <w:r>
        <w:rPr>
          <w:rFonts w:ascii="Arial" w:cs="Arial" w:eastAsia="Arial" w:hAnsi="Arial"/>
          <w:sz w:val="18"/>
          <w:szCs w:val="18"/>
          <w:color w:val="auto"/>
        </w:rPr>
        <w:t>IUDXG</w:t>
      </w:r>
      <w:r>
        <w:rPr>
          <w:rFonts w:ascii="PMingLiU" w:cs="PMingLiU" w:eastAsia="PMingLiU" w:hAnsi="PMingLiU"/>
          <w:sz w:val="18"/>
          <w:szCs w:val="18"/>
          <w:color w:val="auto"/>
        </w:rPr>
        <w:t/>
      </w:r>
      <w:r>
        <w:rPr>
          <w:rFonts w:ascii="Arial" w:cs="Arial" w:eastAsia="Arial" w:hAnsi="Arial"/>
          <w:sz w:val="18"/>
          <w:szCs w:val="18"/>
          <w:color w:val="auto"/>
        </w:rPr>
        <w:t>SUHYHQWLRQ</w:t>
      </w:r>
      <w:r>
        <w:rPr>
          <w:rFonts w:ascii="PMingLiU" w:cs="PMingLiU" w:eastAsia="PMingLiU" w:hAnsi="PMingLiU"/>
          <w:sz w:val="18"/>
          <w:szCs w:val="18"/>
          <w:color w:val="auto"/>
        </w:rPr>
        <w:t/>
      </w:r>
      <w:r>
        <w:rPr>
          <w:rFonts w:ascii="Arial" w:cs="Arial" w:eastAsia="Arial" w:hAnsi="Arial"/>
          <w:sz w:val="18"/>
          <w:szCs w:val="18"/>
          <w:color w:val="auto"/>
        </w:rPr>
        <w:t>DFKLHYH</w:t>
      </w:r>
      <w:r>
        <w:rPr>
          <w:rFonts w:ascii="PMingLiU" w:cs="PMingLiU" w:eastAsia="PMingLiU" w:hAnsi="PMingLiU"/>
          <w:sz w:val="18"/>
          <w:szCs w:val="18"/>
          <w:color w:val="auto"/>
        </w:rPr>
        <w:t/>
      </w:r>
      <w:r>
        <w:rPr>
          <w:rFonts w:ascii="Arial" w:cs="Arial" w:eastAsia="Arial" w:hAnsi="Arial"/>
          <w:sz w:val="18"/>
          <w:szCs w:val="18"/>
          <w:color w:val="auto"/>
        </w:rPr>
        <w:t xml:space="preserve"> SD\EDFN</w:t>
      </w:r>
      <w:r>
        <w:rPr>
          <w:rFonts w:ascii="PMingLiU" w:cs="PMingLiU" w:eastAsia="PMingLiU" w:hAnsi="PMingLiU"/>
          <w:sz w:val="18"/>
          <w:szCs w:val="18"/>
          <w:color w:val="auto"/>
        </w:rPr>
        <w:t/>
      </w:r>
      <w:r>
        <w:rPr>
          <w:rFonts w:ascii="Arial" w:cs="Arial" w:eastAsia="Arial" w:hAnsi="Arial"/>
          <w:sz w:val="18"/>
          <w:szCs w:val="18"/>
          <w:color w:val="auto"/>
        </w:rPr>
        <w:t>ZLWKLQ</w:t>
      </w:r>
      <w:r>
        <w:rPr>
          <w:rFonts w:ascii="PMingLiU" w:cs="PMingLiU" w:eastAsia="PMingLiU" w:hAnsi="PMingLiU"/>
          <w:sz w:val="18"/>
          <w:szCs w:val="18"/>
          <w:color w:val="auto"/>
        </w:rPr>
        <w:t/>
      </w:r>
      <w:r>
        <w:rPr>
          <w:rFonts w:ascii="Arial" w:cs="Arial" w:eastAsia="Arial" w:hAnsi="Arial"/>
          <w:sz w:val="18"/>
          <w:szCs w:val="18"/>
          <w:color w:val="auto"/>
        </w:rPr>
        <w:t>WKH</w:t>
      </w:r>
      <w:r>
        <w:rPr>
          <w:rFonts w:ascii="PMingLiU" w:cs="PMingLiU" w:eastAsia="PMingLiU" w:hAnsi="PMingLiU"/>
          <w:sz w:val="18"/>
          <w:szCs w:val="18"/>
          <w:color w:val="auto"/>
        </w:rPr>
        <w:t/>
      </w:r>
      <w:r>
        <w:rPr>
          <w:rFonts w:ascii="Arial" w:cs="Arial" w:eastAsia="Arial" w:hAnsi="Arial"/>
          <w:sz w:val="18"/>
          <w:szCs w:val="18"/>
          <w:color w:val="auto"/>
        </w:rPr>
        <w:t>ILUVW</w:t>
      </w:r>
      <w:r>
        <w:rPr>
          <w:rFonts w:ascii="PMingLiU" w:cs="PMingLiU" w:eastAsia="PMingLiU" w:hAnsi="PMingLiU"/>
          <w:sz w:val="18"/>
          <w:szCs w:val="18"/>
          <w:color w:val="auto"/>
        </w:rPr>
        <w:t/>
      </w:r>
      <w:r>
        <w:rPr>
          <w:rFonts w:ascii="Arial" w:cs="Arial" w:eastAsia="Arial" w:hAnsi="Arial"/>
          <w:sz w:val="18"/>
          <w:szCs w:val="18"/>
          <w:color w:val="auto"/>
        </w:rPr>
        <w:t>PRQWK</w:t>
      </w:r>
      <w:r>
        <w:rPr>
          <w:rFonts w:ascii="PMingLiU" w:cs="PMingLiU" w:eastAsia="PMingLiU" w:hAnsi="PMingLiU"/>
          <w:sz w:val="18"/>
          <w:szCs w:val="18"/>
          <w:color w:val="auto"/>
        </w:rPr>
        <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276" w:lineRule="exact"/>
        <w:rPr>
          <w:sz w:val="20"/>
          <w:szCs w:val="20"/>
          <w:color w:val="auto"/>
        </w:rPr>
      </w:pPr>
      <w:r>
        <w:rPr>
          <w:rFonts w:ascii="PMingLiU" w:cs="PMingLiU" w:eastAsia="PMingLiU" w:hAnsi="PMingLiU"/>
          <w:sz w:val="23"/>
          <w:szCs w:val="23"/>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3227070</wp:posOffset>
            </wp:positionH>
            <wp:positionV relativeFrom="paragraph">
              <wp:posOffset>-1032510</wp:posOffset>
            </wp:positionV>
            <wp:extent cx="267335" cy="267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7335" cy="267335"/>
                    </a:xfrm>
                    <a:prstGeom prst="rect">
                      <a:avLst/>
                    </a:prstGeom>
                    <a:noFill/>
                  </pic:spPr>
                </pic:pic>
              </a:graphicData>
            </a:graphic>
          </wp:anchor>
        </w:drawing>
      </w:r>
    </w:p>
    <w:p>
      <w:pPr>
        <w:spacing w:after="0" w:line="10" w:lineRule="exact"/>
        <w:rPr>
          <w:sz w:val="20"/>
          <w:szCs w:val="20"/>
          <w:color w:val="auto"/>
        </w:rPr>
      </w:pPr>
    </w:p>
    <w:p>
      <w:pPr>
        <w:ind w:right="320"/>
        <w:spacing w:after="0" w:line="304" w:lineRule="exact"/>
        <w:rPr>
          <w:sz w:val="20"/>
          <w:szCs w:val="20"/>
          <w:color w:val="auto"/>
        </w:rPr>
      </w:pPr>
      <w:r>
        <w:rPr>
          <w:rFonts w:ascii="Arial" w:cs="Arial" w:eastAsia="Arial" w:hAnsi="Arial"/>
          <w:sz w:val="17"/>
          <w:szCs w:val="17"/>
          <w:color w:val="auto"/>
        </w:rPr>
        <w:t>6SHFLILF</w:t>
      </w:r>
      <w:r>
        <w:rPr>
          <w:rFonts w:ascii="PMingLiU" w:cs="PMingLiU" w:eastAsia="PMingLiU" w:hAnsi="PMingLiU"/>
          <w:sz w:val="17"/>
          <w:szCs w:val="17"/>
          <w:color w:val="auto"/>
        </w:rPr>
        <w:t/>
      </w:r>
      <w:r>
        <w:rPr>
          <w:rFonts w:ascii="Arial" w:cs="Arial" w:eastAsia="Arial" w:hAnsi="Arial"/>
          <w:sz w:val="17"/>
          <w:szCs w:val="17"/>
          <w:color w:val="auto"/>
        </w:rPr>
        <w:t>WR</w:t>
      </w:r>
      <w:r>
        <w:rPr>
          <w:rFonts w:ascii="PMingLiU" w:cs="PMingLiU" w:eastAsia="PMingLiU" w:hAnsi="PMingLiU"/>
          <w:sz w:val="17"/>
          <w:szCs w:val="17"/>
          <w:color w:val="auto"/>
        </w:rPr>
        <w:t/>
      </w:r>
      <w:r>
        <w:rPr>
          <w:rFonts w:ascii="Arial" w:cs="Arial" w:eastAsia="Arial" w:hAnsi="Arial"/>
          <w:sz w:val="17"/>
          <w:szCs w:val="17"/>
          <w:color w:val="auto"/>
        </w:rPr>
        <w:t>6HJPHQW</w:t>
      </w:r>
      <w:r>
        <w:rPr>
          <w:rFonts w:ascii="PMingLiU" w:cs="PMingLiU" w:eastAsia="PMingLiU" w:hAnsi="PMingLiU"/>
          <w:sz w:val="17"/>
          <w:szCs w:val="17"/>
          <w:color w:val="auto"/>
        </w:rPr>
        <w:t/>
      </w:r>
      <w:r>
        <w:rPr>
          <w:rFonts w:ascii="Arial" w:cs="Arial" w:eastAsia="Arial" w:hAnsi="Arial"/>
          <w:sz w:val="17"/>
          <w:szCs w:val="17"/>
          <w:color w:val="auto"/>
        </w:rPr>
        <w:t>ZH</w:t>
      </w:r>
      <w:r>
        <w:rPr>
          <w:rFonts w:ascii="PMingLiU" w:cs="PMingLiU" w:eastAsia="PMingLiU" w:hAnsi="PMingLiU"/>
          <w:sz w:val="17"/>
          <w:szCs w:val="17"/>
          <w:color w:val="auto"/>
        </w:rPr>
        <w:t/>
      </w:r>
      <w:r>
        <w:rPr>
          <w:rFonts w:ascii="Arial" w:cs="Arial" w:eastAsia="Arial" w:hAnsi="Arial"/>
          <w:sz w:val="17"/>
          <w:szCs w:val="17"/>
          <w:color w:val="auto"/>
        </w:rPr>
        <w:t>H[SDQGHG</w:t>
      </w:r>
      <w:r>
        <w:rPr>
          <w:rFonts w:ascii="PMingLiU" w:cs="PMingLiU" w:eastAsia="PMingLiU" w:hAnsi="PMingLiU"/>
          <w:sz w:val="17"/>
          <w:szCs w:val="17"/>
          <w:color w:val="auto"/>
        </w:rPr>
        <w:t/>
      </w:r>
      <w:r>
        <w:rPr>
          <w:rFonts w:ascii="Arial" w:cs="Arial" w:eastAsia="Arial" w:hAnsi="Arial"/>
          <w:sz w:val="17"/>
          <w:szCs w:val="17"/>
          <w:color w:val="auto"/>
        </w:rPr>
        <w:t>RXU</w:t>
      </w:r>
      <w:r>
        <w:rPr>
          <w:rFonts w:ascii="PMingLiU" w:cs="PMingLiU" w:eastAsia="PMingLiU" w:hAnsi="PMingLiU"/>
          <w:sz w:val="17"/>
          <w:szCs w:val="17"/>
          <w:color w:val="auto"/>
        </w:rPr>
        <w:t/>
      </w:r>
      <w:r>
        <w:rPr>
          <w:rFonts w:ascii="Arial" w:cs="Arial" w:eastAsia="Arial" w:hAnsi="Arial"/>
          <w:sz w:val="17"/>
          <w:szCs w:val="17"/>
          <w:color w:val="auto"/>
        </w:rPr>
        <w:t xml:space="preserve"> SDUWQHUVKLSV</w:t>
      </w:r>
      <w:r>
        <w:rPr>
          <w:rFonts w:ascii="PMingLiU" w:cs="PMingLiU" w:eastAsia="PMingLiU" w:hAnsi="PMingLiU"/>
          <w:sz w:val="17"/>
          <w:szCs w:val="17"/>
          <w:color w:val="auto"/>
        </w:rPr>
        <w:t/>
      </w:r>
      <w:r>
        <w:rPr>
          <w:rFonts w:ascii="Arial" w:cs="Arial" w:eastAsia="Arial" w:hAnsi="Arial"/>
          <w:sz w:val="17"/>
          <w:szCs w:val="17"/>
          <w:color w:val="auto"/>
        </w:rPr>
        <w:t>ZLWK</w:t>
      </w:r>
      <w:r>
        <w:rPr>
          <w:rFonts w:ascii="PMingLiU" w:cs="PMingLiU" w:eastAsia="PMingLiU" w:hAnsi="PMingLiU"/>
          <w:sz w:val="17"/>
          <w:szCs w:val="17"/>
          <w:color w:val="auto"/>
        </w:rPr>
        <w:t/>
      </w:r>
      <w:r>
        <w:rPr>
          <w:rFonts w:ascii="Arial" w:cs="Arial" w:eastAsia="Arial" w:hAnsi="Arial"/>
          <w:sz w:val="17"/>
          <w:szCs w:val="17"/>
          <w:color w:val="auto"/>
        </w:rPr>
        <w:t>'DWDEULFNV</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6QRZIODNH</w:t>
      </w:r>
      <w:r>
        <w:rPr>
          <w:rFonts w:ascii="PMingLiU" w:cs="PMingLiU" w:eastAsia="PMingLiU" w:hAnsi="PMingLiU"/>
          <w:sz w:val="17"/>
          <w:szCs w:val="17"/>
          <w:color w:val="auto"/>
        </w:rPr>
        <w:t/>
      </w:r>
      <w:r>
        <w:rPr>
          <w:rFonts w:ascii="Arial" w:cs="Arial" w:eastAsia="Arial" w:hAnsi="Arial"/>
          <w:sz w:val="17"/>
          <w:szCs w:val="17"/>
          <w:color w:val="auto"/>
        </w:rPr>
        <w:t xml:space="preserve"> DQG</w:t>
      </w:r>
      <w:r>
        <w:rPr>
          <w:rFonts w:ascii="PMingLiU" w:cs="PMingLiU" w:eastAsia="PMingLiU" w:hAnsi="PMingLiU"/>
          <w:sz w:val="17"/>
          <w:szCs w:val="17"/>
          <w:color w:val="auto"/>
        </w:rPr>
        <w:t/>
      </w:r>
      <w:r>
        <w:rPr>
          <w:rFonts w:ascii="Arial" w:cs="Arial" w:eastAsia="Arial" w:hAnsi="Arial"/>
          <w:sz w:val="17"/>
          <w:szCs w:val="17"/>
          <w:color w:val="auto"/>
        </w:rPr>
        <w:t>LQWURGXFHG</w:t>
      </w:r>
      <w:r>
        <w:rPr>
          <w:rFonts w:ascii="PMingLiU" w:cs="PMingLiU" w:eastAsia="PMingLiU" w:hAnsi="PMingLiU"/>
          <w:sz w:val="17"/>
          <w:szCs w:val="17"/>
          <w:color w:val="auto"/>
        </w:rPr>
        <w:t/>
      </w:r>
      <w:r>
        <w:rPr>
          <w:rFonts w:ascii="Arial" w:cs="Arial" w:eastAsia="Arial" w:hAnsi="Arial"/>
          <w:sz w:val="17"/>
          <w:szCs w:val="17"/>
          <w:color w:val="auto"/>
        </w:rPr>
        <w:t>RXU</w:t>
      </w:r>
      <w:r>
        <w:rPr>
          <w:rFonts w:ascii="PMingLiU" w:cs="PMingLiU" w:eastAsia="PMingLiU" w:hAnsi="PMingLiU"/>
          <w:sz w:val="17"/>
          <w:szCs w:val="17"/>
          <w:color w:val="auto"/>
        </w:rPr>
        <w:t/>
      </w:r>
      <w:r>
        <w:rPr>
          <w:rFonts w:ascii="Arial" w:cs="Arial" w:eastAsia="Arial" w:hAnsi="Arial"/>
          <w:sz w:val="17"/>
          <w:szCs w:val="17"/>
          <w:color w:val="auto"/>
        </w:rPr>
        <w:t>=HUR</w:t>
      </w:r>
      <w:r>
        <w:rPr>
          <w:rFonts w:ascii="PMingLiU" w:cs="PMingLiU" w:eastAsia="PMingLiU" w:hAnsi="PMingLiU"/>
          <w:sz w:val="17"/>
          <w:szCs w:val="17"/>
          <w:color w:val="auto"/>
        </w:rPr>
        <w:t/>
      </w:r>
      <w:r>
        <w:rPr>
          <w:rFonts w:ascii="Arial" w:cs="Arial" w:eastAsia="Arial" w:hAnsi="Arial"/>
          <w:sz w:val="17"/>
          <w:szCs w:val="17"/>
          <w:color w:val="auto"/>
        </w:rPr>
        <w:t>&amp;RS\</w:t>
      </w:r>
      <w:r>
        <w:rPr>
          <w:rFonts w:ascii="PMingLiU" w:cs="PMingLiU" w:eastAsia="PMingLiU" w:hAnsi="PMingLiU"/>
          <w:sz w:val="17"/>
          <w:szCs w:val="17"/>
          <w:color w:val="auto"/>
        </w:rPr>
        <w:t/>
      </w:r>
      <w:r>
        <w:rPr>
          <w:rFonts w:ascii="Arial" w:cs="Arial" w:eastAsia="Arial" w:hAnsi="Arial"/>
          <w:sz w:val="17"/>
          <w:szCs w:val="17"/>
          <w:color w:val="auto"/>
        </w:rPr>
        <w:t>$UFKLWHFWXUH</w:t>
      </w:r>
      <w:r>
        <w:rPr>
          <w:rFonts w:ascii="PMingLiU" w:cs="PMingLiU" w:eastAsia="PMingLiU" w:hAnsi="PMingLiU"/>
          <w:sz w:val="17"/>
          <w:szCs w:val="17"/>
          <w:color w:val="auto"/>
        </w:rPr>
        <w:t/>
      </w:r>
    </w:p>
    <w:p>
      <w:pPr>
        <w:spacing w:after="0" w:line="4" w:lineRule="exact"/>
        <w:rPr>
          <w:sz w:val="20"/>
          <w:szCs w:val="20"/>
          <w:color w:val="auto"/>
        </w:rPr>
      </w:pPr>
    </w:p>
    <w:p>
      <w:pPr>
        <w:ind w:right="140"/>
        <w:spacing w:after="0" w:line="305" w:lineRule="exact"/>
        <w:rPr>
          <w:sz w:val="20"/>
          <w:szCs w:val="20"/>
          <w:color w:val="auto"/>
        </w:rPr>
      </w:pPr>
      <w:r>
        <w:rPr>
          <w:rFonts w:ascii="Arial" w:cs="Arial" w:eastAsia="Arial" w:hAnsi="Arial"/>
          <w:sz w:val="17"/>
          <w:szCs w:val="17"/>
          <w:color w:val="auto"/>
        </w:rPr>
        <w:t>WKDW</w:t>
      </w:r>
      <w:r>
        <w:rPr>
          <w:rFonts w:ascii="PMingLiU" w:cs="PMingLiU" w:eastAsia="PMingLiU" w:hAnsi="PMingLiU"/>
          <w:sz w:val="17"/>
          <w:szCs w:val="17"/>
          <w:color w:val="auto"/>
        </w:rPr>
        <w:t/>
      </w:r>
      <w:r>
        <w:rPr>
          <w:rFonts w:ascii="Arial" w:cs="Arial" w:eastAsia="Arial" w:hAnsi="Arial"/>
          <w:sz w:val="17"/>
          <w:szCs w:val="17"/>
          <w:color w:val="auto"/>
        </w:rPr>
        <w:t>JLYHV</w:t>
      </w:r>
      <w:r>
        <w:rPr>
          <w:rFonts w:ascii="PMingLiU" w:cs="PMingLiU" w:eastAsia="PMingLiU" w:hAnsi="PMingLiU"/>
          <w:sz w:val="17"/>
          <w:szCs w:val="17"/>
          <w:color w:val="auto"/>
        </w:rPr>
        <w:t/>
      </w:r>
      <w:r>
        <w:rPr>
          <w:rFonts w:ascii="Arial" w:cs="Arial" w:eastAsia="Arial" w:hAnsi="Arial"/>
          <w:sz w:val="17"/>
          <w:szCs w:val="17"/>
          <w:color w:val="auto"/>
        </w:rPr>
        <w:t>ZDUHKRXVH</w:t>
      </w:r>
      <w:r>
        <w:rPr>
          <w:rFonts w:ascii="PMingLiU" w:cs="PMingLiU" w:eastAsia="PMingLiU" w:hAnsi="PMingLiU"/>
          <w:sz w:val="17"/>
          <w:szCs w:val="17"/>
          <w:color w:val="auto"/>
        </w:rPr>
        <w:t/>
      </w:r>
      <w:r>
        <w:rPr>
          <w:rFonts w:ascii="Arial" w:cs="Arial" w:eastAsia="Arial" w:hAnsi="Arial"/>
          <w:sz w:val="17"/>
          <w:szCs w:val="17"/>
          <w:color w:val="auto"/>
        </w:rPr>
        <w:t>FHQWULF</w:t>
      </w:r>
      <w:r>
        <w:rPr>
          <w:rFonts w:ascii="PMingLiU" w:cs="PMingLiU" w:eastAsia="PMingLiU" w:hAnsi="PMingLiU"/>
          <w:sz w:val="17"/>
          <w:szCs w:val="17"/>
          <w:color w:val="auto"/>
        </w:rPr>
        <w:t/>
      </w:r>
      <w:r>
        <w:rPr>
          <w:rFonts w:ascii="Arial" w:cs="Arial" w:eastAsia="Arial" w:hAnsi="Arial"/>
          <w:sz w:val="17"/>
          <w:szCs w:val="17"/>
          <w:color w:val="auto"/>
        </w:rPr>
        <w:t>GDWD</w:t>
      </w:r>
      <w:r>
        <w:rPr>
          <w:rFonts w:ascii="PMingLiU" w:cs="PMingLiU" w:eastAsia="PMingLiU" w:hAnsi="PMingLiU"/>
          <w:sz w:val="17"/>
          <w:szCs w:val="17"/>
          <w:color w:val="auto"/>
        </w:rPr>
        <w:t/>
      </w:r>
      <w:r>
        <w:rPr>
          <w:rFonts w:ascii="Arial" w:cs="Arial" w:eastAsia="Arial" w:hAnsi="Arial"/>
          <w:sz w:val="17"/>
          <w:szCs w:val="17"/>
          <w:color w:val="auto"/>
        </w:rPr>
        <w:t>WHDPV</w:t>
      </w:r>
      <w:r>
        <w:rPr>
          <w:rFonts w:ascii="PMingLiU" w:cs="PMingLiU" w:eastAsia="PMingLiU" w:hAnsi="PMingLiU"/>
          <w:sz w:val="17"/>
          <w:szCs w:val="17"/>
          <w:color w:val="auto"/>
        </w:rPr>
        <w:t/>
      </w:r>
      <w:r>
        <w:rPr>
          <w:rFonts w:ascii="Arial" w:cs="Arial" w:eastAsia="Arial" w:hAnsi="Arial"/>
          <w:sz w:val="17"/>
          <w:szCs w:val="17"/>
          <w:color w:val="auto"/>
        </w:rPr>
        <w:t>HYHQ</w:t>
      </w:r>
      <w:r>
        <w:rPr>
          <w:rFonts w:ascii="PMingLiU" w:cs="PMingLiU" w:eastAsia="PMingLiU" w:hAnsi="PMingLiU"/>
          <w:sz w:val="17"/>
          <w:szCs w:val="17"/>
          <w:color w:val="auto"/>
        </w:rPr>
        <w:t/>
      </w:r>
      <w:r>
        <w:rPr>
          <w:rFonts w:ascii="Arial" w:cs="Arial" w:eastAsia="Arial" w:hAnsi="Arial"/>
          <w:sz w:val="17"/>
          <w:szCs w:val="17"/>
          <w:color w:val="auto"/>
        </w:rPr>
        <w:t xml:space="preserve"> PRUH</w:t>
      </w:r>
      <w:r>
        <w:rPr>
          <w:rFonts w:ascii="PMingLiU" w:cs="PMingLiU" w:eastAsia="PMingLiU" w:hAnsi="PMingLiU"/>
          <w:sz w:val="17"/>
          <w:szCs w:val="17"/>
          <w:color w:val="auto"/>
        </w:rPr>
        <w:t/>
      </w:r>
      <w:r>
        <w:rPr>
          <w:rFonts w:ascii="Arial" w:cs="Arial" w:eastAsia="Arial" w:hAnsi="Arial"/>
          <w:sz w:val="17"/>
          <w:szCs w:val="17"/>
          <w:color w:val="auto"/>
        </w:rPr>
        <w:t>FRQWURO</w:t>
      </w:r>
      <w:r>
        <w:rPr>
          <w:rFonts w:ascii="PMingLiU" w:cs="PMingLiU" w:eastAsia="PMingLiU" w:hAnsi="PMingLiU"/>
          <w:sz w:val="17"/>
          <w:szCs w:val="17"/>
          <w:color w:val="auto"/>
        </w:rPr>
        <w:t/>
      </w:r>
      <w:r>
        <w:rPr>
          <w:rFonts w:ascii="Arial" w:cs="Arial" w:eastAsia="Arial" w:hAnsi="Arial"/>
          <w:sz w:val="17"/>
          <w:szCs w:val="17"/>
          <w:color w:val="auto"/>
        </w:rPr>
        <w:t>RYHU</w:t>
      </w:r>
      <w:r>
        <w:rPr>
          <w:rFonts w:ascii="PMingLiU" w:cs="PMingLiU" w:eastAsia="PMingLiU" w:hAnsi="PMingLiU"/>
          <w:sz w:val="17"/>
          <w:szCs w:val="17"/>
          <w:color w:val="auto"/>
        </w:rPr>
        <w:t/>
      </w:r>
      <w:r>
        <w:rPr>
          <w:rFonts w:ascii="Arial" w:cs="Arial" w:eastAsia="Arial" w:hAnsi="Arial"/>
          <w:sz w:val="17"/>
          <w:szCs w:val="17"/>
          <w:color w:val="auto"/>
        </w:rPr>
        <w:t>WKHLU</w:t>
      </w:r>
      <w:r>
        <w:rPr>
          <w:rFonts w:ascii="PMingLiU" w:cs="PMingLiU" w:eastAsia="PMingLiU" w:hAnsi="PMingLiU"/>
          <w:sz w:val="17"/>
          <w:szCs w:val="17"/>
          <w:color w:val="auto"/>
        </w:rPr>
        <w:t/>
      </w:r>
      <w:r>
        <w:rPr>
          <w:rFonts w:ascii="Arial" w:cs="Arial" w:eastAsia="Arial" w:hAnsi="Arial"/>
          <w:sz w:val="17"/>
          <w:szCs w:val="17"/>
          <w:color w:val="auto"/>
        </w:rPr>
        <w:t>VRXUFH</w:t>
      </w:r>
      <w:r>
        <w:rPr>
          <w:rFonts w:ascii="PMingLiU" w:cs="PMingLiU" w:eastAsia="PMingLiU" w:hAnsi="PMingLiU"/>
          <w:sz w:val="17"/>
          <w:szCs w:val="17"/>
          <w:color w:val="auto"/>
        </w:rPr>
        <w:t/>
      </w:r>
      <w:r>
        <w:rPr>
          <w:rFonts w:ascii="Arial" w:cs="Arial" w:eastAsia="Arial" w:hAnsi="Arial"/>
          <w:sz w:val="17"/>
          <w:szCs w:val="17"/>
          <w:color w:val="auto"/>
        </w:rPr>
        <w:t>GDWD</w:t>
      </w:r>
      <w:r>
        <w:rPr>
          <w:rFonts w:ascii="PMingLiU" w:cs="PMingLiU" w:eastAsia="PMingLiU" w:hAnsi="PMingLiU"/>
          <w:sz w:val="17"/>
          <w:szCs w:val="17"/>
          <w:color w:val="auto"/>
        </w:rPr>
        <w:t/>
      </w:r>
      <w:r>
        <w:rPr>
          <w:rFonts w:ascii="Arial" w:cs="Arial" w:eastAsia="Arial" w:hAnsi="Arial"/>
          <w:sz w:val="17"/>
          <w:szCs w:val="17"/>
          <w:color w:val="auto"/>
        </w:rPr>
        <w:t xml:space="preserve"> HOLPLQDWLQJ</w:t>
      </w:r>
      <w:r>
        <w:rPr>
          <w:rFonts w:ascii="PMingLiU" w:cs="PMingLiU" w:eastAsia="PMingLiU" w:hAnsi="PMingLiU"/>
          <w:sz w:val="17"/>
          <w:szCs w:val="17"/>
          <w:color w:val="auto"/>
        </w:rPr>
        <w:t/>
      </w:r>
      <w:r>
        <w:rPr>
          <w:rFonts w:ascii="Arial" w:cs="Arial" w:eastAsia="Arial" w:hAnsi="Arial"/>
          <w:sz w:val="17"/>
          <w:szCs w:val="17"/>
          <w:color w:val="auto"/>
        </w:rPr>
        <w:t>WKH</w:t>
      </w:r>
      <w:r>
        <w:rPr>
          <w:rFonts w:ascii="PMingLiU" w:cs="PMingLiU" w:eastAsia="PMingLiU" w:hAnsi="PMingLiU"/>
          <w:sz w:val="17"/>
          <w:szCs w:val="17"/>
          <w:color w:val="auto"/>
        </w:rPr>
        <w:t/>
      </w:r>
      <w:r>
        <w:rPr>
          <w:rFonts w:ascii="Arial" w:cs="Arial" w:eastAsia="Arial" w:hAnsi="Arial"/>
          <w:sz w:val="17"/>
          <w:szCs w:val="17"/>
          <w:color w:val="auto"/>
        </w:rPr>
        <w:t>QHHG</w:t>
      </w:r>
      <w:r>
        <w:rPr>
          <w:rFonts w:ascii="PMingLiU" w:cs="PMingLiU" w:eastAsia="PMingLiU" w:hAnsi="PMingLiU"/>
          <w:sz w:val="17"/>
          <w:szCs w:val="17"/>
          <w:color w:val="auto"/>
        </w:rPr>
        <w:t/>
      </w:r>
      <w:r>
        <w:rPr>
          <w:rFonts w:ascii="Arial" w:cs="Arial" w:eastAsia="Arial" w:hAnsi="Arial"/>
          <w:sz w:val="17"/>
          <w:szCs w:val="17"/>
          <w:color w:val="auto"/>
        </w:rPr>
        <w:t>IRU</w:t>
      </w:r>
      <w:r>
        <w:rPr>
          <w:rFonts w:ascii="PMingLiU" w:cs="PMingLiU" w:eastAsia="PMingLiU" w:hAnsi="PMingLiU"/>
          <w:sz w:val="17"/>
          <w:szCs w:val="17"/>
          <w:color w:val="auto"/>
        </w:rPr>
        <w:t/>
      </w:r>
      <w:r>
        <w:rPr>
          <w:rFonts w:ascii="Arial" w:cs="Arial" w:eastAsia="Arial" w:hAnsi="Arial"/>
          <w:sz w:val="17"/>
          <w:szCs w:val="17"/>
          <w:color w:val="auto"/>
        </w:rPr>
        <w:t>GDWD</w:t>
      </w:r>
      <w:r>
        <w:rPr>
          <w:rFonts w:ascii="PMingLiU" w:cs="PMingLiU" w:eastAsia="PMingLiU" w:hAnsi="PMingLiU"/>
          <w:sz w:val="17"/>
          <w:szCs w:val="17"/>
          <w:color w:val="auto"/>
        </w:rPr>
        <w:t/>
      </w:r>
      <w:r>
        <w:rPr>
          <w:rFonts w:ascii="Arial" w:cs="Arial" w:eastAsia="Arial" w:hAnsi="Arial"/>
          <w:sz w:val="17"/>
          <w:szCs w:val="17"/>
          <w:color w:val="auto"/>
        </w:rPr>
        <w:t>FRS\LQJ</w:t>
      </w:r>
      <w:r>
        <w:rPr>
          <w:rFonts w:ascii="PMingLiU" w:cs="PMingLiU" w:eastAsia="PMingLiU" w:hAnsi="PMingLiU"/>
          <w:sz w:val="17"/>
          <w:szCs w:val="17"/>
          <w:color w:val="auto"/>
        </w:rPr>
        <w:t/>
      </w:r>
      <w:r>
        <w:rPr>
          <w:rFonts w:ascii="Arial" w:cs="Arial" w:eastAsia="Arial" w:hAnsi="Arial"/>
          <w:sz w:val="17"/>
          <w:szCs w:val="17"/>
          <w:color w:val="auto"/>
        </w:rPr>
        <w:t>:HȇYH</w:t>
      </w:r>
      <w:r>
        <w:rPr>
          <w:rFonts w:ascii="PMingLiU" w:cs="PMingLiU" w:eastAsia="PMingLiU" w:hAnsi="PMingLiU"/>
          <w:sz w:val="17"/>
          <w:szCs w:val="17"/>
          <w:color w:val="auto"/>
        </w:rPr>
        <w:t/>
      </w:r>
    </w:p>
    <w:p>
      <w:pPr>
        <w:spacing w:after="0" w:line="4" w:lineRule="exact"/>
        <w:rPr>
          <w:sz w:val="20"/>
          <w:szCs w:val="20"/>
          <w:color w:val="auto"/>
        </w:rPr>
      </w:pPr>
    </w:p>
    <w:p>
      <w:pPr>
        <w:ind w:right="60"/>
        <w:spacing w:after="0" w:line="305" w:lineRule="exact"/>
        <w:rPr>
          <w:sz w:val="20"/>
          <w:szCs w:val="20"/>
          <w:color w:val="auto"/>
        </w:rPr>
      </w:pPr>
      <w:r>
        <w:rPr>
          <w:rFonts w:ascii="Arial" w:cs="Arial" w:eastAsia="Arial" w:hAnsi="Arial"/>
          <w:sz w:val="17"/>
          <w:szCs w:val="17"/>
          <w:color w:val="auto"/>
        </w:rPr>
        <w:t>UHFHQWO\</w:t>
      </w:r>
      <w:r>
        <w:rPr>
          <w:rFonts w:ascii="PMingLiU" w:cs="PMingLiU" w:eastAsia="PMingLiU" w:hAnsi="PMingLiU"/>
          <w:sz w:val="17"/>
          <w:szCs w:val="17"/>
          <w:color w:val="auto"/>
        </w:rPr>
        <w:t/>
      </w:r>
      <w:r>
        <w:rPr>
          <w:rFonts w:ascii="Arial" w:cs="Arial" w:eastAsia="Arial" w:hAnsi="Arial"/>
          <w:sz w:val="17"/>
          <w:szCs w:val="17"/>
          <w:color w:val="auto"/>
        </w:rPr>
        <w:t>JRQH</w:t>
      </w:r>
      <w:r>
        <w:rPr>
          <w:rFonts w:ascii="PMingLiU" w:cs="PMingLiU" w:eastAsia="PMingLiU" w:hAnsi="PMingLiU"/>
          <w:sz w:val="17"/>
          <w:szCs w:val="17"/>
          <w:color w:val="auto"/>
        </w:rPr>
        <w:t/>
      </w:r>
      <w:r>
        <w:rPr>
          <w:rFonts w:ascii="Arial" w:cs="Arial" w:eastAsia="Arial" w:hAnsi="Arial"/>
          <w:sz w:val="17"/>
          <w:szCs w:val="17"/>
          <w:color w:val="auto"/>
        </w:rPr>
        <w:t>OLYH</w:t>
      </w:r>
      <w:r>
        <w:rPr>
          <w:rFonts w:ascii="PMingLiU" w:cs="PMingLiU" w:eastAsia="PMingLiU" w:hAnsi="PMingLiU"/>
          <w:sz w:val="17"/>
          <w:szCs w:val="17"/>
          <w:color w:val="auto"/>
        </w:rPr>
        <w:t/>
      </w:r>
      <w:r>
        <w:rPr>
          <w:rFonts w:ascii="Arial" w:cs="Arial" w:eastAsia="Arial" w:hAnsi="Arial"/>
          <w:sz w:val="17"/>
          <w:szCs w:val="17"/>
          <w:color w:val="auto"/>
        </w:rPr>
        <w:t>ZLWK</w:t>
      </w:r>
      <w:r>
        <w:rPr>
          <w:rFonts w:ascii="PMingLiU" w:cs="PMingLiU" w:eastAsia="PMingLiU" w:hAnsi="PMingLiU"/>
          <w:sz w:val="17"/>
          <w:szCs w:val="17"/>
          <w:color w:val="auto"/>
        </w:rPr>
        <w:t/>
      </w:r>
      <w:r>
        <w:rPr>
          <w:rFonts w:ascii="Arial" w:cs="Arial" w:eastAsia="Arial" w:hAnsi="Arial"/>
          <w:sz w:val="17"/>
          <w:szCs w:val="17"/>
          <w:color w:val="auto"/>
        </w:rPr>
        <w:t>RXU</w:t>
      </w:r>
      <w:r>
        <w:rPr>
          <w:rFonts w:ascii="PMingLiU" w:cs="PMingLiU" w:eastAsia="PMingLiU" w:hAnsi="PMingLiU"/>
          <w:sz w:val="17"/>
          <w:szCs w:val="17"/>
          <w:color w:val="auto"/>
        </w:rPr>
        <w:t/>
      </w:r>
      <w:r>
        <w:rPr>
          <w:rFonts w:ascii="Arial" w:cs="Arial" w:eastAsia="Arial" w:hAnsi="Arial"/>
          <w:sz w:val="17"/>
          <w:szCs w:val="17"/>
          <w:color w:val="auto"/>
        </w:rPr>
        <w:t>LQWHJUDWLRQ</w:t>
      </w:r>
      <w:r>
        <w:rPr>
          <w:rFonts w:ascii="PMingLiU" w:cs="PMingLiU" w:eastAsia="PMingLiU" w:hAnsi="PMingLiU"/>
          <w:sz w:val="17"/>
          <w:szCs w:val="17"/>
          <w:color w:val="auto"/>
        </w:rPr>
        <w:t/>
      </w:r>
      <w:r>
        <w:rPr>
          <w:rFonts w:ascii="Arial" w:cs="Arial" w:eastAsia="Arial" w:hAnsi="Arial"/>
          <w:sz w:val="17"/>
          <w:szCs w:val="17"/>
          <w:color w:val="auto"/>
        </w:rPr>
        <w:t>ZLWK</w:t>
      </w:r>
      <w:r>
        <w:rPr>
          <w:rFonts w:ascii="PMingLiU" w:cs="PMingLiU" w:eastAsia="PMingLiU" w:hAnsi="PMingLiU"/>
          <w:sz w:val="17"/>
          <w:szCs w:val="17"/>
          <w:color w:val="auto"/>
        </w:rPr>
        <w:t/>
      </w:r>
      <w:r>
        <w:rPr>
          <w:rFonts w:ascii="Arial" w:cs="Arial" w:eastAsia="Arial" w:hAnsi="Arial"/>
          <w:sz w:val="17"/>
          <w:szCs w:val="17"/>
          <w:color w:val="auto"/>
        </w:rPr>
        <w:t xml:space="preserve"> 'DWDEULFNV</w:t>
      </w:r>
      <w:r>
        <w:rPr>
          <w:rFonts w:ascii="PMingLiU" w:cs="PMingLiU" w:eastAsia="PMingLiU" w:hAnsi="PMingLiU"/>
          <w:sz w:val="17"/>
          <w:szCs w:val="17"/>
          <w:color w:val="auto"/>
        </w:rPr>
        <w:t/>
      </w:r>
      <w:r>
        <w:rPr>
          <w:rFonts w:ascii="Arial" w:cs="Arial" w:eastAsia="Arial" w:hAnsi="Arial"/>
          <w:sz w:val="17"/>
          <w:szCs w:val="17"/>
          <w:color w:val="auto"/>
        </w:rPr>
        <w:t>/DNHKRXVH</w:t>
      </w:r>
      <w:r>
        <w:rPr>
          <w:rFonts w:ascii="PMingLiU" w:cs="PMingLiU" w:eastAsia="PMingLiU" w:hAnsi="PMingLiU"/>
          <w:sz w:val="17"/>
          <w:szCs w:val="17"/>
          <w:color w:val="auto"/>
        </w:rPr>
        <w:t/>
      </w:r>
      <w:r>
        <w:rPr>
          <w:rFonts w:ascii="Arial" w:cs="Arial" w:eastAsia="Arial" w:hAnsi="Arial"/>
          <w:sz w:val="17"/>
          <w:szCs w:val="17"/>
          <w:color w:val="auto"/>
        </w:rPr>
        <w:t>ZKLFK</w:t>
      </w:r>
      <w:r>
        <w:rPr>
          <w:rFonts w:ascii="PMingLiU" w:cs="PMingLiU" w:eastAsia="PMingLiU" w:hAnsi="PMingLiU"/>
          <w:sz w:val="17"/>
          <w:szCs w:val="17"/>
          <w:color w:val="auto"/>
        </w:rPr>
        <w:t/>
      </w:r>
      <w:r>
        <w:rPr>
          <w:rFonts w:ascii="Arial" w:cs="Arial" w:eastAsia="Arial" w:hAnsi="Arial"/>
          <w:sz w:val="17"/>
          <w:szCs w:val="17"/>
          <w:color w:val="auto"/>
        </w:rPr>
        <w:t>VXSSRUWV</w:t>
      </w:r>
      <w:r>
        <w:rPr>
          <w:rFonts w:ascii="PMingLiU" w:cs="PMingLiU" w:eastAsia="PMingLiU" w:hAnsi="PMingLiU"/>
          <w:sz w:val="17"/>
          <w:szCs w:val="17"/>
          <w:color w:val="auto"/>
        </w:rPr>
        <w:t/>
      </w:r>
      <w:r>
        <w:rPr>
          <w:rFonts w:ascii="Arial" w:cs="Arial" w:eastAsia="Arial" w:hAnsi="Arial"/>
          <w:sz w:val="17"/>
          <w:szCs w:val="17"/>
          <w:color w:val="auto"/>
        </w:rPr>
        <w:t xml:space="preserve"> ELGLUHFWLRQDO</w:t>
      </w:r>
      <w:r>
        <w:rPr>
          <w:rFonts w:ascii="PMingLiU" w:cs="PMingLiU" w:eastAsia="PMingLiU" w:hAnsi="PMingLiU"/>
          <w:sz w:val="17"/>
          <w:szCs w:val="17"/>
          <w:color w:val="auto"/>
        </w:rPr>
        <w:t/>
      </w:r>
      <w:r>
        <w:rPr>
          <w:rFonts w:ascii="Arial" w:cs="Arial" w:eastAsia="Arial" w:hAnsi="Arial"/>
          <w:sz w:val="17"/>
          <w:szCs w:val="17"/>
          <w:color w:val="auto"/>
        </w:rPr>
        <w:t>LQWHJUDWLRQV</w:t>
      </w:r>
      <w:r>
        <w:rPr>
          <w:rFonts w:ascii="PMingLiU" w:cs="PMingLiU" w:eastAsia="PMingLiU" w:hAnsi="PMingLiU"/>
          <w:sz w:val="17"/>
          <w:szCs w:val="17"/>
          <w:color w:val="auto"/>
        </w:rPr>
        <w:t/>
      </w:r>
      <w:r>
        <w:rPr>
          <w:rFonts w:ascii="Arial" w:cs="Arial" w:eastAsia="Arial" w:hAnsi="Arial"/>
          <w:sz w:val="17"/>
          <w:szCs w:val="17"/>
          <w:color w:val="auto"/>
        </w:rPr>
        <w:t>EHWZHHQ</w:t>
      </w:r>
      <w:r>
        <w:rPr>
          <w:rFonts w:ascii="PMingLiU" w:cs="PMingLiU" w:eastAsia="PMingLiU" w:hAnsi="PMingLiU"/>
          <w:sz w:val="17"/>
          <w:szCs w:val="17"/>
          <w:color w:val="auto"/>
        </w:rPr>
        <w:t/>
      </w:r>
      <w:r>
        <w:rPr>
          <w:rFonts w:ascii="Arial" w:cs="Arial" w:eastAsia="Arial" w:hAnsi="Arial"/>
          <w:sz w:val="17"/>
          <w:szCs w:val="17"/>
          <w:color w:val="auto"/>
        </w:rPr>
        <w:t>6HJPHQW</w:t>
      </w:r>
      <w:r>
        <w:rPr>
          <w:rFonts w:ascii="PMingLiU" w:cs="PMingLiU" w:eastAsia="PMingLiU" w:hAnsi="PMingLiU"/>
          <w:sz w:val="17"/>
          <w:szCs w:val="17"/>
          <w:color w:val="auto"/>
        </w:rPr>
        <w:t/>
      </w:r>
      <w:r>
        <w:rPr>
          <w:rFonts w:ascii="Arial" w:cs="Arial" w:eastAsia="Arial" w:hAnsi="Arial"/>
          <w:sz w:val="17"/>
          <w:szCs w:val="17"/>
          <w:color w:val="auto"/>
        </w:rPr>
        <w:t xml:space="preserve"> DQG</w:t>
      </w:r>
      <w:r>
        <w:rPr>
          <w:rFonts w:ascii="PMingLiU" w:cs="PMingLiU" w:eastAsia="PMingLiU" w:hAnsi="PMingLiU"/>
          <w:sz w:val="17"/>
          <w:szCs w:val="17"/>
          <w:color w:val="auto"/>
        </w:rPr>
        <w:t/>
      </w:r>
      <w:r>
        <w:rPr>
          <w:rFonts w:ascii="Arial" w:cs="Arial" w:eastAsia="Arial" w:hAnsi="Arial"/>
          <w:sz w:val="17"/>
          <w:szCs w:val="17"/>
          <w:color w:val="auto"/>
        </w:rPr>
        <w:t>'DWDEULFNV</w:t>
      </w:r>
      <w:r>
        <w:rPr>
          <w:rFonts w:ascii="PMingLiU" w:cs="PMingLiU" w:eastAsia="PMingLiU" w:hAnsi="PMingLiU"/>
          <w:sz w:val="17"/>
          <w:szCs w:val="17"/>
          <w:color w:val="auto"/>
        </w:rPr>
        <w:t/>
      </w:r>
      <w:r>
        <w:rPr>
          <w:rFonts w:ascii="Arial" w:cs="Arial" w:eastAsia="Arial" w:hAnsi="Arial"/>
          <w:sz w:val="17"/>
          <w:szCs w:val="17"/>
          <w:color w:val="auto"/>
        </w:rPr>
        <w:t>VR</w:t>
      </w:r>
      <w:r>
        <w:rPr>
          <w:rFonts w:ascii="PMingLiU" w:cs="PMingLiU" w:eastAsia="PMingLiU" w:hAnsi="PMingLiU"/>
          <w:sz w:val="17"/>
          <w:szCs w:val="17"/>
          <w:color w:val="auto"/>
        </w:rPr>
        <w:t/>
      </w:r>
      <w:r>
        <w:rPr>
          <w:rFonts w:ascii="Arial" w:cs="Arial" w:eastAsia="Arial" w:hAnsi="Arial"/>
          <w:sz w:val="17"/>
          <w:szCs w:val="17"/>
          <w:color w:val="auto"/>
        </w:rPr>
        <w:t>FXVWRPHUV</w:t>
      </w:r>
      <w:r>
        <w:rPr>
          <w:rFonts w:ascii="PMingLiU" w:cs="PMingLiU" w:eastAsia="PMingLiU" w:hAnsi="PMingLiU"/>
          <w:sz w:val="17"/>
          <w:szCs w:val="17"/>
          <w:color w:val="auto"/>
        </w:rPr>
        <w:t/>
      </w:r>
      <w:r>
        <w:rPr>
          <w:rFonts w:ascii="Arial" w:cs="Arial" w:eastAsia="Arial" w:hAnsi="Arial"/>
          <w:sz w:val="17"/>
          <w:szCs w:val="17"/>
          <w:color w:val="auto"/>
        </w:rPr>
        <w:t>FDQ</w:t>
      </w:r>
      <w:r>
        <w:rPr>
          <w:rFonts w:ascii="PMingLiU" w:cs="PMingLiU" w:eastAsia="PMingLiU" w:hAnsi="PMingLiU"/>
          <w:sz w:val="17"/>
          <w:szCs w:val="17"/>
          <w:color w:val="auto"/>
        </w:rPr>
        <w:t/>
      </w:r>
      <w:r>
        <w:rPr>
          <w:rFonts w:ascii="Arial" w:cs="Arial" w:eastAsia="Arial" w:hAnsi="Arial"/>
          <w:sz w:val="17"/>
          <w:szCs w:val="17"/>
          <w:color w:val="auto"/>
        </w:rPr>
        <w:t>VHDPOHVVO\</w:t>
      </w:r>
      <w:r>
        <w:rPr>
          <w:rFonts w:ascii="PMingLiU" w:cs="PMingLiU" w:eastAsia="PMingLiU" w:hAnsi="PMingLiU"/>
          <w:sz w:val="17"/>
          <w:szCs w:val="17"/>
          <w:color w:val="auto"/>
        </w:rPr>
        <w:t/>
      </w:r>
      <w:r>
        <w:rPr>
          <w:rFonts w:ascii="Arial" w:cs="Arial" w:eastAsia="Arial" w:hAnsi="Arial"/>
          <w:sz w:val="17"/>
          <w:szCs w:val="17"/>
          <w:color w:val="auto"/>
        </w:rPr>
        <w:t xml:space="preserve"> LQJHVW</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DFWLYDWH</w:t>
      </w:r>
      <w:r>
        <w:rPr>
          <w:rFonts w:ascii="PMingLiU" w:cs="PMingLiU" w:eastAsia="PMingLiU" w:hAnsi="PMingLiU"/>
          <w:sz w:val="17"/>
          <w:szCs w:val="17"/>
          <w:color w:val="auto"/>
        </w:rPr>
        <w:t/>
      </w:r>
      <w:r>
        <w:rPr>
          <w:rFonts w:ascii="Arial" w:cs="Arial" w:eastAsia="Arial" w:hAnsi="Arial"/>
          <w:sz w:val="17"/>
          <w:szCs w:val="17"/>
          <w:color w:val="auto"/>
        </w:rPr>
        <w:t>GDWD</w:t>
      </w:r>
      <w:r>
        <w:rPr>
          <w:rFonts w:ascii="PMingLiU" w:cs="PMingLiU" w:eastAsia="PMingLiU" w:hAnsi="PMingLiU"/>
          <w:sz w:val="17"/>
          <w:szCs w:val="17"/>
          <w:color w:val="auto"/>
        </w:rPr>
        <w:t/>
      </w:r>
      <w:r>
        <w:rPr>
          <w:rFonts w:ascii="Arial" w:cs="Arial" w:eastAsia="Arial" w:hAnsi="Arial"/>
          <w:sz w:val="17"/>
          <w:szCs w:val="17"/>
          <w:color w:val="auto"/>
        </w:rPr>
        <w:t>WKDW</w:t>
      </w:r>
      <w:r>
        <w:rPr>
          <w:rFonts w:ascii="PMingLiU" w:cs="PMingLiU" w:eastAsia="PMingLiU" w:hAnsi="PMingLiU"/>
          <w:sz w:val="17"/>
          <w:szCs w:val="17"/>
          <w:color w:val="auto"/>
        </w:rPr>
        <w:t/>
      </w:r>
      <w:r>
        <w:rPr>
          <w:rFonts w:ascii="Arial" w:cs="Arial" w:eastAsia="Arial" w:hAnsi="Arial"/>
          <w:sz w:val="17"/>
          <w:szCs w:val="17"/>
          <w:color w:val="auto"/>
        </w:rPr>
        <w:t>WKH\</w:t>
      </w:r>
      <w:r>
        <w:rPr>
          <w:rFonts w:ascii="PMingLiU" w:cs="PMingLiU" w:eastAsia="PMingLiU" w:hAnsi="PMingLiU"/>
          <w:sz w:val="17"/>
          <w:szCs w:val="17"/>
          <w:color w:val="auto"/>
        </w:rPr>
        <w:t/>
      </w:r>
      <w:r>
        <w:rPr>
          <w:rFonts w:ascii="Arial" w:cs="Arial" w:eastAsia="Arial" w:hAnsi="Arial"/>
          <w:sz w:val="17"/>
          <w:szCs w:val="17"/>
          <w:color w:val="auto"/>
        </w:rPr>
        <w:t>DOUHDG\</w:t>
      </w:r>
      <w:r>
        <w:rPr>
          <w:rFonts w:ascii="PMingLiU" w:cs="PMingLiU" w:eastAsia="PMingLiU" w:hAnsi="PMingLiU"/>
          <w:sz w:val="17"/>
          <w:szCs w:val="17"/>
          <w:color w:val="auto"/>
        </w:rPr>
        <w:t/>
      </w:r>
      <w:r>
        <w:rPr>
          <w:rFonts w:ascii="Arial" w:cs="Arial" w:eastAsia="Arial" w:hAnsi="Arial"/>
          <w:sz w:val="17"/>
          <w:szCs w:val="17"/>
          <w:color w:val="auto"/>
        </w:rPr>
        <w:t>KDYH</w:t>
      </w:r>
      <w:r>
        <w:rPr>
          <w:rFonts w:ascii="PMingLiU" w:cs="PMingLiU" w:eastAsia="PMingLiU" w:hAnsi="PMingLiU"/>
          <w:sz w:val="17"/>
          <w:szCs w:val="17"/>
          <w:color w:val="auto"/>
        </w:rPr>
        <w:t/>
      </w:r>
      <w:r>
        <w:rPr>
          <w:rFonts w:ascii="Arial" w:cs="Arial" w:eastAsia="Arial" w:hAnsi="Arial"/>
          <w:sz w:val="17"/>
          <w:szCs w:val="17"/>
          <w:color w:val="auto"/>
        </w:rPr>
        <w:t xml:space="preserve"> VLWWLQJ</w:t>
      </w:r>
      <w:r>
        <w:rPr>
          <w:rFonts w:ascii="PMingLiU" w:cs="PMingLiU" w:eastAsia="PMingLiU" w:hAnsi="PMingLiU"/>
          <w:sz w:val="17"/>
          <w:szCs w:val="17"/>
          <w:color w:val="auto"/>
        </w:rPr>
        <w:t/>
      </w:r>
      <w:r>
        <w:rPr>
          <w:rFonts w:ascii="Arial" w:cs="Arial" w:eastAsia="Arial" w:hAnsi="Arial"/>
          <w:sz w:val="17"/>
          <w:szCs w:val="17"/>
          <w:color w:val="auto"/>
        </w:rPr>
        <w:t>LQ</w:t>
      </w:r>
      <w:r>
        <w:rPr>
          <w:rFonts w:ascii="PMingLiU" w:cs="PMingLiU" w:eastAsia="PMingLiU" w:hAnsi="PMingLiU"/>
          <w:sz w:val="17"/>
          <w:szCs w:val="17"/>
          <w:color w:val="auto"/>
        </w:rPr>
        <w:t/>
      </w:r>
      <w:r>
        <w:rPr>
          <w:rFonts w:ascii="Arial" w:cs="Arial" w:eastAsia="Arial" w:hAnsi="Arial"/>
          <w:sz w:val="17"/>
          <w:szCs w:val="17"/>
          <w:color w:val="auto"/>
        </w:rPr>
        <w:t>'DWDEULFNV</w:t>
      </w:r>
      <w:r>
        <w:rPr>
          <w:rFonts w:ascii="PMingLiU" w:cs="PMingLiU" w:eastAsia="PMingLiU" w:hAnsi="PMingLiU"/>
          <w:sz w:val="17"/>
          <w:szCs w:val="17"/>
          <w:color w:val="auto"/>
        </w:rPr>
        <w:t/>
      </w:r>
      <w:r>
        <w:rPr>
          <w:rFonts w:ascii="Arial" w:cs="Arial" w:eastAsia="Arial" w:hAnsi="Arial"/>
          <w:sz w:val="17"/>
          <w:szCs w:val="17"/>
          <w:color w:val="auto"/>
        </w:rPr>
        <w:t>:H</w:t>
      </w:r>
      <w:r>
        <w:rPr>
          <w:rFonts w:ascii="PMingLiU" w:cs="PMingLiU" w:eastAsia="PMingLiU" w:hAnsi="PMingLiU"/>
          <w:sz w:val="17"/>
          <w:szCs w:val="17"/>
          <w:color w:val="auto"/>
        </w:rPr>
        <w:t/>
      </w:r>
      <w:r>
        <w:rPr>
          <w:rFonts w:ascii="Arial" w:cs="Arial" w:eastAsia="Arial" w:hAnsi="Arial"/>
          <w:sz w:val="17"/>
          <w:szCs w:val="17"/>
          <w:color w:val="auto"/>
        </w:rPr>
        <w:t>DOVR</w:t>
      </w:r>
      <w:r>
        <w:rPr>
          <w:rFonts w:ascii="PMingLiU" w:cs="PMingLiU" w:eastAsia="PMingLiU" w:hAnsi="PMingLiU"/>
          <w:sz w:val="17"/>
          <w:szCs w:val="17"/>
          <w:color w:val="auto"/>
        </w:rPr>
        <w:t/>
      </w:r>
      <w:r>
        <w:rPr>
          <w:rFonts w:ascii="Arial" w:cs="Arial" w:eastAsia="Arial" w:hAnsi="Arial"/>
          <w:sz w:val="17"/>
          <w:szCs w:val="17"/>
          <w:color w:val="auto"/>
        </w:rPr>
        <w:t>LQWURGXFHG</w:t>
      </w:r>
      <w:r>
        <w:rPr>
          <w:rFonts w:ascii="PMingLiU" w:cs="PMingLiU" w:eastAsia="PMingLiU" w:hAnsi="PMingLiU"/>
          <w:sz w:val="17"/>
          <w:szCs w:val="17"/>
          <w:color w:val="auto"/>
        </w:rPr>
        <w:t/>
      </w:r>
      <w:r>
        <w:rPr>
          <w:rFonts w:ascii="Arial" w:cs="Arial" w:eastAsia="Arial" w:hAnsi="Arial"/>
          <w:sz w:val="17"/>
          <w:szCs w:val="17"/>
          <w:color w:val="auto"/>
        </w:rPr>
        <w:t xml:space="preserve"> 6HJPHQW</w:t>
      </w:r>
      <w:r>
        <w:rPr>
          <w:rFonts w:ascii="PMingLiU" w:cs="PMingLiU" w:eastAsia="PMingLiU" w:hAnsi="PMingLiU"/>
          <w:sz w:val="17"/>
          <w:szCs w:val="17"/>
          <w:color w:val="auto"/>
        </w:rPr>
        <w:t/>
      </w:r>
      <w:r>
        <w:rPr>
          <w:rFonts w:ascii="Arial" w:cs="Arial" w:eastAsia="Arial" w:hAnsi="Arial"/>
          <w:sz w:val="17"/>
          <w:szCs w:val="17"/>
          <w:color w:val="auto"/>
        </w:rPr>
        <w:t>8QLI\</w:t>
      </w:r>
      <w:r>
        <w:rPr>
          <w:rFonts w:ascii="PMingLiU" w:cs="PMingLiU" w:eastAsia="PMingLiU" w:hAnsi="PMingLiU"/>
          <w:sz w:val="17"/>
          <w:szCs w:val="17"/>
          <w:color w:val="auto"/>
        </w:rPr>
        <w:t/>
      </w:r>
      <w:r>
        <w:rPr>
          <w:rFonts w:ascii="Arial" w:cs="Arial" w:eastAsia="Arial" w:hAnsi="Arial"/>
          <w:sz w:val="17"/>
          <w:szCs w:val="17"/>
          <w:color w:val="auto"/>
        </w:rPr>
        <w:t>D</w:t>
      </w:r>
      <w:r>
        <w:rPr>
          <w:rFonts w:ascii="PMingLiU" w:cs="PMingLiU" w:eastAsia="PMingLiU" w:hAnsi="PMingLiU"/>
          <w:sz w:val="17"/>
          <w:szCs w:val="17"/>
          <w:color w:val="auto"/>
        </w:rPr>
        <w:t/>
      </w:r>
      <w:r>
        <w:rPr>
          <w:rFonts w:ascii="Arial" w:cs="Arial" w:eastAsia="Arial" w:hAnsi="Arial"/>
          <w:sz w:val="17"/>
          <w:szCs w:val="17"/>
          <w:color w:val="auto"/>
        </w:rPr>
        <w:t>UHDO</w:t>
      </w:r>
      <w:r>
        <w:rPr>
          <w:rFonts w:ascii="PMingLiU" w:cs="PMingLiU" w:eastAsia="PMingLiU" w:hAnsi="PMingLiU"/>
          <w:sz w:val="17"/>
          <w:szCs w:val="17"/>
          <w:color w:val="auto"/>
        </w:rPr>
        <w:t/>
      </w:r>
      <w:r>
        <w:rPr>
          <w:rFonts w:ascii="Arial" w:cs="Arial" w:eastAsia="Arial" w:hAnsi="Arial"/>
          <w:sz w:val="17"/>
          <w:szCs w:val="17"/>
          <w:color w:val="auto"/>
        </w:rPr>
        <w:t>WLPH</w:t>
      </w:r>
      <w:r>
        <w:rPr>
          <w:rFonts w:ascii="PMingLiU" w:cs="PMingLiU" w:eastAsia="PMingLiU" w:hAnsi="PMingLiU"/>
          <w:sz w:val="17"/>
          <w:szCs w:val="17"/>
          <w:color w:val="auto"/>
        </w:rPr>
        <w:t/>
      </w:r>
      <w:r>
        <w:rPr>
          <w:rFonts w:ascii="Arial" w:cs="Arial" w:eastAsia="Arial" w:hAnsi="Arial"/>
          <w:sz w:val="17"/>
          <w:szCs w:val="17"/>
          <w:color w:val="auto"/>
        </w:rPr>
        <w:t>LGHQWLW\</w:t>
      </w:r>
      <w:r>
        <w:rPr>
          <w:rFonts w:ascii="PMingLiU" w:cs="PMingLiU" w:eastAsia="PMingLiU" w:hAnsi="PMingLiU"/>
          <w:sz w:val="17"/>
          <w:szCs w:val="17"/>
          <w:color w:val="auto"/>
        </w:rPr>
        <w:t/>
      </w:r>
      <w:r>
        <w:rPr>
          <w:rFonts w:ascii="Arial" w:cs="Arial" w:eastAsia="Arial" w:hAnsi="Arial"/>
          <w:sz w:val="17"/>
          <w:szCs w:val="17"/>
          <w:color w:val="auto"/>
        </w:rPr>
        <w:t>VROXWLRQ</w:t>
      </w:r>
      <w:r>
        <w:rPr>
          <w:rFonts w:ascii="PMingLiU" w:cs="PMingLiU" w:eastAsia="PMingLiU" w:hAnsi="PMingLiU"/>
          <w:sz w:val="17"/>
          <w:szCs w:val="17"/>
          <w:color w:val="auto"/>
        </w:rPr>
        <w:t/>
      </w:r>
    </w:p>
    <w:p>
      <w:pPr>
        <w:spacing w:after="0" w:line="4" w:lineRule="exact"/>
        <w:rPr>
          <w:sz w:val="20"/>
          <w:szCs w:val="20"/>
          <w:color w:val="auto"/>
        </w:rPr>
      </w:pPr>
    </w:p>
    <w:p>
      <w:pPr>
        <w:ind w:right="140"/>
        <w:spacing w:after="0" w:line="305" w:lineRule="exact"/>
        <w:rPr>
          <w:sz w:val="20"/>
          <w:szCs w:val="20"/>
          <w:color w:val="auto"/>
        </w:rPr>
      </w:pPr>
      <w:r>
        <w:rPr>
          <w:rFonts w:ascii="Arial" w:cs="Arial" w:eastAsia="Arial" w:hAnsi="Arial"/>
          <w:sz w:val="17"/>
          <w:szCs w:val="17"/>
          <w:color w:val="auto"/>
        </w:rPr>
        <w:t>WKDW</w:t>
      </w:r>
      <w:r>
        <w:rPr>
          <w:rFonts w:ascii="PMingLiU" w:cs="PMingLiU" w:eastAsia="PMingLiU" w:hAnsi="PMingLiU"/>
          <w:sz w:val="17"/>
          <w:szCs w:val="17"/>
          <w:color w:val="auto"/>
        </w:rPr>
        <w:t/>
      </w:r>
      <w:r>
        <w:rPr>
          <w:rFonts w:ascii="Arial" w:cs="Arial" w:eastAsia="Arial" w:hAnsi="Arial"/>
          <w:sz w:val="17"/>
          <w:szCs w:val="17"/>
          <w:color w:val="auto"/>
        </w:rPr>
        <w:t>DOORZV</w:t>
      </w:r>
      <w:r>
        <w:rPr>
          <w:rFonts w:ascii="PMingLiU" w:cs="PMingLiU" w:eastAsia="PMingLiU" w:hAnsi="PMingLiU"/>
          <w:sz w:val="17"/>
          <w:szCs w:val="17"/>
          <w:color w:val="auto"/>
        </w:rPr>
        <w:t/>
      </w:r>
      <w:r>
        <w:rPr>
          <w:rFonts w:ascii="Arial" w:cs="Arial" w:eastAsia="Arial" w:hAnsi="Arial"/>
          <w:sz w:val="17"/>
          <w:szCs w:val="17"/>
          <w:color w:val="auto"/>
        </w:rPr>
        <w:t>EXVLQHVVHV</w:t>
      </w:r>
      <w:r>
        <w:rPr>
          <w:rFonts w:ascii="PMingLiU" w:cs="PMingLiU" w:eastAsia="PMingLiU" w:hAnsi="PMingLiU"/>
          <w:sz w:val="17"/>
          <w:szCs w:val="17"/>
          <w:color w:val="auto"/>
        </w:rPr>
        <w:t/>
      </w:r>
      <w:r>
        <w:rPr>
          <w:rFonts w:ascii="Arial" w:cs="Arial" w:eastAsia="Arial" w:hAnsi="Arial"/>
          <w:sz w:val="17"/>
          <w:szCs w:val="17"/>
          <w:color w:val="auto"/>
        </w:rPr>
        <w:t>WR</w:t>
      </w:r>
      <w:r>
        <w:rPr>
          <w:rFonts w:ascii="PMingLiU" w:cs="PMingLiU" w:eastAsia="PMingLiU" w:hAnsi="PMingLiU"/>
          <w:sz w:val="17"/>
          <w:szCs w:val="17"/>
          <w:color w:val="auto"/>
        </w:rPr>
        <w:t/>
      </w:r>
      <w:r>
        <w:rPr>
          <w:rFonts w:ascii="Arial" w:cs="Arial" w:eastAsia="Arial" w:hAnsi="Arial"/>
          <w:sz w:val="17"/>
          <w:szCs w:val="17"/>
          <w:color w:val="auto"/>
        </w:rPr>
        <w:t>PHUJH</w:t>
      </w:r>
      <w:r>
        <w:rPr>
          <w:rFonts w:ascii="PMingLiU" w:cs="PMingLiU" w:eastAsia="PMingLiU" w:hAnsi="PMingLiU"/>
          <w:sz w:val="17"/>
          <w:szCs w:val="17"/>
          <w:color w:val="auto"/>
        </w:rPr>
        <w:t/>
      </w:r>
      <w:r>
        <w:rPr>
          <w:rFonts w:ascii="Arial" w:cs="Arial" w:eastAsia="Arial" w:hAnsi="Arial"/>
          <w:sz w:val="17"/>
          <w:szCs w:val="17"/>
          <w:color w:val="auto"/>
        </w:rPr>
        <w:t>WKH</w:t>
      </w:r>
      <w:r>
        <w:rPr>
          <w:rFonts w:ascii="PMingLiU" w:cs="PMingLiU" w:eastAsia="PMingLiU" w:hAnsi="PMingLiU"/>
          <w:sz w:val="17"/>
          <w:szCs w:val="17"/>
          <w:color w:val="auto"/>
        </w:rPr>
        <w:t/>
      </w:r>
      <w:r>
        <w:rPr>
          <w:rFonts w:ascii="Arial" w:cs="Arial" w:eastAsia="Arial" w:hAnsi="Arial"/>
          <w:sz w:val="17"/>
          <w:szCs w:val="17"/>
          <w:color w:val="auto"/>
        </w:rPr>
        <w:t>FRPSOHWH</w:t>
      </w:r>
      <w:r>
        <w:rPr>
          <w:rFonts w:ascii="PMingLiU" w:cs="PMingLiU" w:eastAsia="PMingLiU" w:hAnsi="PMingLiU"/>
          <w:sz w:val="17"/>
          <w:szCs w:val="17"/>
          <w:color w:val="auto"/>
        </w:rPr>
        <w:t/>
      </w:r>
      <w:r>
        <w:rPr>
          <w:rFonts w:ascii="Arial" w:cs="Arial" w:eastAsia="Arial" w:hAnsi="Arial"/>
          <w:sz w:val="17"/>
          <w:szCs w:val="17"/>
          <w:color w:val="auto"/>
        </w:rPr>
        <w:t xml:space="preserve"> KLVWRU\</w:t>
      </w:r>
      <w:r>
        <w:rPr>
          <w:rFonts w:ascii="PMingLiU" w:cs="PMingLiU" w:eastAsia="PMingLiU" w:hAnsi="PMingLiU"/>
          <w:sz w:val="17"/>
          <w:szCs w:val="17"/>
          <w:color w:val="auto"/>
        </w:rPr>
        <w:t/>
      </w:r>
      <w:r>
        <w:rPr>
          <w:rFonts w:ascii="Arial" w:cs="Arial" w:eastAsia="Arial" w:hAnsi="Arial"/>
          <w:sz w:val="17"/>
          <w:szCs w:val="17"/>
          <w:color w:val="auto"/>
        </w:rPr>
        <w:t>RI</w:t>
      </w:r>
      <w:r>
        <w:rPr>
          <w:rFonts w:ascii="PMingLiU" w:cs="PMingLiU" w:eastAsia="PMingLiU" w:hAnsi="PMingLiU"/>
          <w:sz w:val="17"/>
          <w:szCs w:val="17"/>
          <w:color w:val="auto"/>
        </w:rPr>
        <w:t/>
      </w:r>
      <w:r>
        <w:rPr>
          <w:rFonts w:ascii="Arial" w:cs="Arial" w:eastAsia="Arial" w:hAnsi="Arial"/>
          <w:sz w:val="17"/>
          <w:szCs w:val="17"/>
          <w:color w:val="auto"/>
        </w:rPr>
        <w:t>HDFK</w:t>
      </w:r>
      <w:r>
        <w:rPr>
          <w:rFonts w:ascii="PMingLiU" w:cs="PMingLiU" w:eastAsia="PMingLiU" w:hAnsi="PMingLiU"/>
          <w:sz w:val="17"/>
          <w:szCs w:val="17"/>
          <w:color w:val="auto"/>
        </w:rPr>
        <w:t/>
      </w:r>
      <w:r>
        <w:rPr>
          <w:rFonts w:ascii="Arial" w:cs="Arial" w:eastAsia="Arial" w:hAnsi="Arial"/>
          <w:sz w:val="17"/>
          <w:szCs w:val="17"/>
          <w:color w:val="auto"/>
        </w:rPr>
        <w:t>FXVWRPHU</w:t>
      </w:r>
      <w:r>
        <w:rPr>
          <w:rFonts w:ascii="PMingLiU" w:cs="PMingLiU" w:eastAsia="PMingLiU" w:hAnsi="PMingLiU"/>
          <w:sz w:val="17"/>
          <w:szCs w:val="17"/>
          <w:color w:val="auto"/>
        </w:rPr>
        <w:t/>
      </w:r>
      <w:r>
        <w:rPr>
          <w:rFonts w:ascii="Arial" w:cs="Arial" w:eastAsia="Arial" w:hAnsi="Arial"/>
          <w:sz w:val="17"/>
          <w:szCs w:val="17"/>
          <w:color w:val="auto"/>
        </w:rPr>
        <w:t>LQWR</w:t>
      </w:r>
      <w:r>
        <w:rPr>
          <w:rFonts w:ascii="PMingLiU" w:cs="PMingLiU" w:eastAsia="PMingLiU" w:hAnsi="PMingLiU"/>
          <w:sz w:val="17"/>
          <w:szCs w:val="17"/>
          <w:color w:val="auto"/>
        </w:rPr>
        <w:t/>
      </w:r>
      <w:r>
        <w:rPr>
          <w:rFonts w:ascii="Arial" w:cs="Arial" w:eastAsia="Arial" w:hAnsi="Arial"/>
          <w:sz w:val="17"/>
          <w:szCs w:val="17"/>
          <w:color w:val="auto"/>
        </w:rPr>
        <w:t>D</w:t>
      </w:r>
      <w:r>
        <w:rPr>
          <w:rFonts w:ascii="PMingLiU" w:cs="PMingLiU" w:eastAsia="PMingLiU" w:hAnsi="PMingLiU"/>
          <w:sz w:val="17"/>
          <w:szCs w:val="17"/>
          <w:color w:val="auto"/>
        </w:rPr>
        <w:t/>
      </w:r>
      <w:r>
        <w:rPr>
          <w:rFonts w:ascii="Arial" w:cs="Arial" w:eastAsia="Arial" w:hAnsi="Arial"/>
          <w:sz w:val="17"/>
          <w:szCs w:val="17"/>
          <w:color w:val="auto"/>
        </w:rPr>
        <w:t>VLQJOH</w:t>
      </w:r>
      <w:r>
        <w:rPr>
          <w:rFonts w:ascii="PMingLiU" w:cs="PMingLiU" w:eastAsia="PMingLiU" w:hAnsi="PMingLiU"/>
          <w:sz w:val="17"/>
          <w:szCs w:val="17"/>
          <w:color w:val="auto"/>
        </w:rPr>
        <w:t/>
      </w:r>
      <w:r>
        <w:rPr>
          <w:rFonts w:ascii="Arial" w:cs="Arial" w:eastAsia="Arial" w:hAnsi="Arial"/>
          <w:sz w:val="17"/>
          <w:szCs w:val="17"/>
          <w:color w:val="auto"/>
        </w:rPr>
        <w:t>SURILOH</w:t>
      </w:r>
      <w:r>
        <w:rPr>
          <w:rFonts w:ascii="PMingLiU" w:cs="PMingLiU" w:eastAsia="PMingLiU" w:hAnsi="PMingLiU"/>
          <w:sz w:val="17"/>
          <w:szCs w:val="17"/>
          <w:color w:val="auto"/>
        </w:rPr>
        <w:t/>
      </w:r>
      <w:r>
        <w:rPr>
          <w:rFonts w:ascii="Arial" w:cs="Arial" w:eastAsia="Arial" w:hAnsi="Arial"/>
          <w:sz w:val="17"/>
          <w:szCs w:val="17"/>
          <w:color w:val="auto"/>
        </w:rPr>
        <w:t xml:space="preserve"> DQG</w:t>
      </w:r>
      <w:r>
        <w:rPr>
          <w:rFonts w:ascii="PMingLiU" w:cs="PMingLiU" w:eastAsia="PMingLiU" w:hAnsi="PMingLiU"/>
          <w:sz w:val="17"/>
          <w:szCs w:val="17"/>
          <w:color w:val="auto"/>
        </w:rPr>
        <w:t/>
      </w:r>
      <w:r>
        <w:rPr>
          <w:rFonts w:ascii="Arial" w:cs="Arial" w:eastAsia="Arial" w:hAnsi="Arial"/>
          <w:sz w:val="17"/>
          <w:szCs w:val="17"/>
          <w:color w:val="auto"/>
        </w:rPr>
        <w:t>IUHHO\</w:t>
      </w:r>
      <w:r>
        <w:rPr>
          <w:rFonts w:ascii="PMingLiU" w:cs="PMingLiU" w:eastAsia="PMingLiU" w:hAnsi="PMingLiU"/>
          <w:sz w:val="17"/>
          <w:szCs w:val="17"/>
          <w:color w:val="auto"/>
        </w:rPr>
        <w:t/>
      </w:r>
      <w:r>
        <w:rPr>
          <w:rFonts w:ascii="Arial" w:cs="Arial" w:eastAsia="Arial" w:hAnsi="Arial"/>
          <w:sz w:val="17"/>
          <w:szCs w:val="17"/>
          <w:color w:val="auto"/>
        </w:rPr>
        <w:t>V\QFKURQL]H</w:t>
      </w:r>
      <w:r>
        <w:rPr>
          <w:rFonts w:ascii="PMingLiU" w:cs="PMingLiU" w:eastAsia="PMingLiU" w:hAnsi="PMingLiU"/>
          <w:sz w:val="17"/>
          <w:szCs w:val="17"/>
          <w:color w:val="auto"/>
        </w:rPr>
        <w:t/>
      </w:r>
      <w:r>
        <w:rPr>
          <w:rFonts w:ascii="Arial" w:cs="Arial" w:eastAsia="Arial" w:hAnsi="Arial"/>
          <w:sz w:val="17"/>
          <w:szCs w:val="17"/>
          <w:color w:val="auto"/>
        </w:rPr>
        <w:t>LW</w:t>
      </w:r>
      <w:r>
        <w:rPr>
          <w:rFonts w:ascii="PMingLiU" w:cs="PMingLiU" w:eastAsia="PMingLiU" w:hAnsi="PMingLiU"/>
          <w:sz w:val="17"/>
          <w:szCs w:val="17"/>
          <w:color w:val="auto"/>
        </w:rPr>
        <w:t/>
      </w:r>
      <w:r>
        <w:rPr>
          <w:rFonts w:ascii="Arial" w:cs="Arial" w:eastAsia="Arial" w:hAnsi="Arial"/>
          <w:sz w:val="17"/>
          <w:szCs w:val="17"/>
          <w:color w:val="auto"/>
        </w:rPr>
        <w:t>ZLWK</w:t>
      </w:r>
      <w:r>
        <w:rPr>
          <w:rFonts w:ascii="PMingLiU" w:cs="PMingLiU" w:eastAsia="PMingLiU" w:hAnsi="PMingLiU"/>
          <w:sz w:val="17"/>
          <w:szCs w:val="17"/>
          <w:color w:val="auto"/>
        </w:rPr>
        <w:t/>
      </w:r>
      <w:r>
        <w:rPr>
          <w:rFonts w:ascii="Arial" w:cs="Arial" w:eastAsia="Arial" w:hAnsi="Arial"/>
          <w:sz w:val="17"/>
          <w:szCs w:val="17"/>
          <w:color w:val="auto"/>
        </w:rPr>
        <w:t>WKHLU</w:t>
      </w:r>
      <w:r>
        <w:rPr>
          <w:rFonts w:ascii="PMingLiU" w:cs="PMingLiU" w:eastAsia="PMingLiU" w:hAnsi="PMingLiU"/>
          <w:sz w:val="17"/>
          <w:szCs w:val="17"/>
          <w:color w:val="auto"/>
        </w:rPr>
        <w:t/>
      </w:r>
      <w:r>
        <w:rPr>
          <w:rFonts w:ascii="Arial" w:cs="Arial" w:eastAsia="Arial" w:hAnsi="Arial"/>
          <w:sz w:val="17"/>
          <w:szCs w:val="17"/>
          <w:color w:val="auto"/>
        </w:rPr>
        <w:t>GDWD</w:t>
      </w:r>
      <w:r>
        <w:rPr>
          <w:rFonts w:ascii="PMingLiU" w:cs="PMingLiU" w:eastAsia="PMingLiU" w:hAnsi="PMingLiU"/>
          <w:sz w:val="17"/>
          <w:szCs w:val="17"/>
          <w:color w:val="auto"/>
        </w:rPr>
        <w:t/>
      </w:r>
    </w:p>
    <w:p>
      <w:pPr>
        <w:spacing w:after="0" w:line="4" w:lineRule="exact"/>
        <w:rPr>
          <w:sz w:val="20"/>
          <w:szCs w:val="20"/>
          <w:color w:val="auto"/>
        </w:rPr>
      </w:pPr>
    </w:p>
    <w:p>
      <w:pPr>
        <w:ind w:right="220"/>
        <w:spacing w:after="0" w:line="458" w:lineRule="exact"/>
        <w:rPr>
          <w:sz w:val="20"/>
          <w:szCs w:val="20"/>
          <w:color w:val="auto"/>
        </w:rPr>
      </w:pPr>
      <w:r>
        <w:rPr>
          <w:rFonts w:ascii="Arial" w:cs="Arial" w:eastAsia="Arial" w:hAnsi="Arial"/>
          <w:sz w:val="19"/>
          <w:szCs w:val="19"/>
          <w:color w:val="auto"/>
        </w:rPr>
        <w:t>ZDUHKRXVH</w:t>
      </w:r>
      <w:r>
        <w:rPr>
          <w:rFonts w:ascii="PMingLiU" w:cs="PMingLiU" w:eastAsia="PMingLiU" w:hAnsi="PMingLiU"/>
          <w:sz w:val="19"/>
          <w:szCs w:val="19"/>
          <w:color w:val="auto"/>
        </w:rPr>
        <w:t/>
      </w:r>
      <w:r>
        <w:rPr>
          <w:rFonts w:ascii="Arial" w:cs="Arial" w:eastAsia="Arial" w:hAnsi="Arial"/>
          <w:sz w:val="19"/>
          <w:szCs w:val="19"/>
          <w:color w:val="auto"/>
        </w:rPr>
        <w:t>ZKLFK</w:t>
      </w:r>
      <w:r>
        <w:rPr>
          <w:rFonts w:ascii="PMingLiU" w:cs="PMingLiU" w:eastAsia="PMingLiU" w:hAnsi="PMingLiU"/>
          <w:sz w:val="19"/>
          <w:szCs w:val="19"/>
          <w:color w:val="auto"/>
        </w:rPr>
        <w:t/>
      </w:r>
      <w:r>
        <w:rPr>
          <w:rFonts w:ascii="Arial" w:cs="Arial" w:eastAsia="Arial" w:hAnsi="Arial"/>
          <w:sz w:val="19"/>
          <w:szCs w:val="19"/>
          <w:color w:val="auto"/>
        </w:rPr>
        <w:t>ZLOO</w:t>
      </w:r>
      <w:r>
        <w:rPr>
          <w:rFonts w:ascii="PMingLiU" w:cs="PMingLiU" w:eastAsia="PMingLiU" w:hAnsi="PMingLiU"/>
          <w:sz w:val="19"/>
          <w:szCs w:val="19"/>
          <w:color w:val="auto"/>
        </w:rPr>
        <w:t/>
      </w:r>
      <w:r>
        <w:rPr>
          <w:rFonts w:ascii="Arial" w:cs="Arial" w:eastAsia="Arial" w:hAnsi="Arial"/>
          <w:sz w:val="19"/>
          <w:szCs w:val="19"/>
          <w:color w:val="auto"/>
        </w:rPr>
        <w:t>KHOS</w:t>
      </w:r>
      <w:r>
        <w:rPr>
          <w:rFonts w:ascii="PMingLiU" w:cs="PMingLiU" w:eastAsia="PMingLiU" w:hAnsi="PMingLiU"/>
          <w:sz w:val="19"/>
          <w:szCs w:val="19"/>
          <w:color w:val="auto"/>
        </w:rPr>
        <w:t/>
      </w:r>
      <w:r>
        <w:rPr>
          <w:rFonts w:ascii="Arial" w:cs="Arial" w:eastAsia="Arial" w:hAnsi="Arial"/>
          <w:sz w:val="19"/>
          <w:szCs w:val="19"/>
          <w:color w:val="auto"/>
        </w:rPr>
        <w:t>FXVWRPHUV</w:t>
      </w:r>
      <w:r>
        <w:rPr>
          <w:rFonts w:ascii="PMingLiU" w:cs="PMingLiU" w:eastAsia="PMingLiU" w:hAnsi="PMingLiU"/>
          <w:sz w:val="19"/>
          <w:szCs w:val="19"/>
          <w:color w:val="auto"/>
        </w:rPr>
        <w:t/>
      </w:r>
      <w:r>
        <w:rPr>
          <w:rFonts w:ascii="Arial" w:cs="Arial" w:eastAsia="Arial" w:hAnsi="Arial"/>
          <w:sz w:val="19"/>
          <w:szCs w:val="19"/>
          <w:color w:val="auto"/>
        </w:rPr>
        <w:t>JHW</w:t>
      </w:r>
      <w:r>
        <w:rPr>
          <w:rFonts w:ascii="PMingLiU" w:cs="PMingLiU" w:eastAsia="PMingLiU" w:hAnsi="PMingLiU"/>
          <w:sz w:val="19"/>
          <w:szCs w:val="19"/>
          <w:color w:val="auto"/>
        </w:rPr>
        <w:t/>
      </w:r>
      <w:r>
        <w:rPr>
          <w:rFonts w:ascii="Arial" w:cs="Arial" w:eastAsia="Arial" w:hAnsi="Arial"/>
          <w:sz w:val="19"/>
          <w:szCs w:val="19"/>
          <w:color w:val="auto"/>
        </w:rPr>
        <w:t>XS</w:t>
      </w:r>
      <w:r>
        <w:rPr>
          <w:rFonts w:ascii="PMingLiU" w:cs="PMingLiU" w:eastAsia="PMingLiU" w:hAnsi="PMingLiU"/>
          <w:sz w:val="19"/>
          <w:szCs w:val="19"/>
          <w:color w:val="auto"/>
        </w:rPr>
        <w:t/>
      </w:r>
      <w:r>
        <w:rPr>
          <w:rFonts w:ascii="Arial" w:cs="Arial" w:eastAsia="Arial" w:hAnsi="Arial"/>
          <w:sz w:val="19"/>
          <w:szCs w:val="19"/>
          <w:color w:val="auto"/>
        </w:rPr>
        <w:t xml:space="preserve"> DQG</w:t>
      </w:r>
      <w:r>
        <w:rPr>
          <w:rFonts w:ascii="PMingLiU" w:cs="PMingLiU" w:eastAsia="PMingLiU" w:hAnsi="PMingLiU"/>
          <w:sz w:val="19"/>
          <w:szCs w:val="19"/>
          <w:color w:val="auto"/>
        </w:rPr>
        <w:t/>
      </w:r>
      <w:r>
        <w:rPr>
          <w:rFonts w:ascii="Arial" w:cs="Arial" w:eastAsia="Arial" w:hAnsi="Arial"/>
          <w:sz w:val="19"/>
          <w:szCs w:val="19"/>
          <w:color w:val="auto"/>
        </w:rPr>
        <w:t>UXQQLQJ</w:t>
      </w:r>
      <w:r>
        <w:rPr>
          <w:rFonts w:ascii="PMingLiU" w:cs="PMingLiU" w:eastAsia="PMingLiU" w:hAnsi="PMingLiU"/>
          <w:sz w:val="19"/>
          <w:szCs w:val="19"/>
          <w:color w:val="auto"/>
        </w:rPr>
        <w:t/>
      </w:r>
      <w:r>
        <w:rPr>
          <w:rFonts w:ascii="Arial" w:cs="Arial" w:eastAsia="Arial" w:hAnsi="Arial"/>
          <w:sz w:val="19"/>
          <w:szCs w:val="19"/>
          <w:color w:val="auto"/>
        </w:rPr>
        <w:t>IDVWHU</w:t>
      </w:r>
      <w:r>
        <w:rPr>
          <w:rFonts w:ascii="PMingLiU" w:cs="PMingLiU" w:eastAsia="PMingLiU" w:hAnsi="PMingLiU"/>
          <w:sz w:val="19"/>
          <w:szCs w:val="19"/>
          <w:color w:val="auto"/>
        </w:rPr>
        <w:t/>
      </w:r>
      <w:r>
        <w:rPr>
          <w:rFonts w:ascii="Arial" w:cs="Arial" w:eastAsia="Arial" w:hAnsi="Arial"/>
          <w:sz w:val="19"/>
          <w:szCs w:val="19"/>
          <w:color w:val="auto"/>
        </w:rPr>
        <w:t>RQ</w:t>
      </w:r>
      <w:r>
        <w:rPr>
          <w:rFonts w:ascii="PMingLiU" w:cs="PMingLiU" w:eastAsia="PMingLiU" w:hAnsi="PMingLiU"/>
          <w:sz w:val="19"/>
          <w:szCs w:val="19"/>
          <w:color w:val="auto"/>
        </w:rPr>
        <w:t/>
      </w:r>
      <w:r>
        <w:rPr>
          <w:rFonts w:ascii="Arial" w:cs="Arial" w:eastAsia="Arial" w:hAnsi="Arial"/>
          <w:sz w:val="19"/>
          <w:szCs w:val="19"/>
          <w:color w:val="auto"/>
        </w:rPr>
        <w:t>6HJPHQW</w:t>
      </w:r>
      <w:r>
        <w:rPr>
          <w:rFonts w:ascii="PMingLiU" w:cs="PMingLiU" w:eastAsia="PMingLiU" w:hAnsi="PMingLiU"/>
          <w:sz w:val="19"/>
          <w:szCs w:val="19"/>
          <w:color w:val="auto"/>
        </w:rPr>
        <w:t/>
      </w:r>
      <w:r>
        <w:rPr>
          <w:rFonts w:ascii="Arial" w:cs="Arial" w:eastAsia="Arial" w:hAnsi="Arial"/>
          <w:sz w:val="19"/>
          <w:szCs w:val="19"/>
          <w:color w:val="auto"/>
        </w:rPr>
        <w:t xml:space="preserve"> </w:t>
      </w:r>
      <w:r>
        <w:rPr>
          <w:rFonts w:ascii="PMingLiU" w:cs="PMingLiU" w:eastAsia="PMingLiU" w:hAnsi="PMingLiU"/>
          <w:sz w:val="19"/>
          <w:szCs w:val="19"/>
          <w:color w:val="auto"/>
        </w:rPr>
        <w:t/>
      </w:r>
    </w:p>
    <w:p>
      <w:pPr>
        <w:ind w:right="40"/>
        <w:spacing w:after="0" w:line="306" w:lineRule="exact"/>
        <w:rPr>
          <w:sz w:val="20"/>
          <w:szCs w:val="20"/>
          <w:color w:val="auto"/>
        </w:rPr>
      </w:pPr>
      <w:r>
        <w:rPr>
          <w:rFonts w:ascii="Arial" w:cs="Arial" w:eastAsia="Arial" w:hAnsi="Arial"/>
          <w:sz w:val="18"/>
          <w:szCs w:val="18"/>
          <w:color w:val="auto"/>
        </w:rPr>
        <w:t>/DVWO\</w:t>
      </w:r>
      <w:r>
        <w:rPr>
          <w:rFonts w:ascii="PMingLiU" w:cs="PMingLiU" w:eastAsia="PMingLiU" w:hAnsi="PMingLiU"/>
          <w:sz w:val="18"/>
          <w:szCs w:val="18"/>
          <w:color w:val="auto"/>
        </w:rPr>
        <w:t/>
      </w:r>
      <w:r>
        <w:rPr>
          <w:rFonts w:ascii="Arial" w:cs="Arial" w:eastAsia="Arial" w:hAnsi="Arial"/>
          <w:sz w:val="18"/>
          <w:szCs w:val="18"/>
          <w:color w:val="auto"/>
        </w:rPr>
        <w:t>ΖȇP</w:t>
      </w:r>
      <w:r>
        <w:rPr>
          <w:rFonts w:ascii="PMingLiU" w:cs="PMingLiU" w:eastAsia="PMingLiU" w:hAnsi="PMingLiU"/>
          <w:sz w:val="18"/>
          <w:szCs w:val="18"/>
          <w:color w:val="auto"/>
        </w:rPr>
        <w:t/>
      </w:r>
      <w:r>
        <w:rPr>
          <w:rFonts w:ascii="Arial" w:cs="Arial" w:eastAsia="Arial" w:hAnsi="Arial"/>
          <w:sz w:val="18"/>
          <w:szCs w:val="18"/>
          <w:color w:val="auto"/>
        </w:rPr>
        <w:t>SURXG</w:t>
      </w:r>
      <w:r>
        <w:rPr>
          <w:rFonts w:ascii="PMingLiU" w:cs="PMingLiU" w:eastAsia="PMingLiU" w:hAnsi="PMingLiU"/>
          <w:sz w:val="18"/>
          <w:szCs w:val="18"/>
          <w:color w:val="auto"/>
        </w:rPr>
        <w:t/>
      </w:r>
      <w:r>
        <w:rPr>
          <w:rFonts w:ascii="Arial" w:cs="Arial" w:eastAsia="Arial" w:hAnsi="Arial"/>
          <w:sz w:val="18"/>
          <w:szCs w:val="18"/>
          <w:color w:val="auto"/>
        </w:rPr>
        <w:t>RI</w:t>
      </w:r>
      <w:r>
        <w:rPr>
          <w:rFonts w:ascii="PMingLiU" w:cs="PMingLiU" w:eastAsia="PMingLiU" w:hAnsi="PMingLiU"/>
          <w:sz w:val="18"/>
          <w:szCs w:val="18"/>
          <w:color w:val="auto"/>
        </w:rPr>
        <w:t/>
      </w:r>
      <w:r>
        <w:rPr>
          <w:rFonts w:ascii="Arial" w:cs="Arial" w:eastAsia="Arial" w:hAnsi="Arial"/>
          <w:sz w:val="18"/>
          <w:szCs w:val="18"/>
          <w:color w:val="auto"/>
        </w:rPr>
        <w:t>WKH</w:t>
      </w:r>
      <w:r>
        <w:rPr>
          <w:rFonts w:ascii="PMingLiU" w:cs="PMingLiU" w:eastAsia="PMingLiU" w:hAnsi="PMingLiU"/>
          <w:sz w:val="18"/>
          <w:szCs w:val="18"/>
          <w:color w:val="auto"/>
        </w:rPr>
        <w:t/>
      </w:r>
      <w:r>
        <w:rPr>
          <w:rFonts w:ascii="Arial" w:cs="Arial" w:eastAsia="Arial" w:hAnsi="Arial"/>
          <w:sz w:val="18"/>
          <w:szCs w:val="18"/>
          <w:color w:val="auto"/>
        </w:rPr>
        <w:t>SURJUHVV</w:t>
      </w:r>
      <w:r>
        <w:rPr>
          <w:rFonts w:ascii="PMingLiU" w:cs="PMingLiU" w:eastAsia="PMingLiU" w:hAnsi="PMingLiU"/>
          <w:sz w:val="18"/>
          <w:szCs w:val="18"/>
          <w:color w:val="auto"/>
        </w:rPr>
        <w:t/>
      </w:r>
      <w:r>
        <w:rPr>
          <w:rFonts w:ascii="Arial" w:cs="Arial" w:eastAsia="Arial" w:hAnsi="Arial"/>
          <w:sz w:val="18"/>
          <w:szCs w:val="18"/>
          <w:color w:val="auto"/>
        </w:rPr>
        <w:t>WKDW</w:t>
      </w:r>
      <w:r>
        <w:rPr>
          <w:rFonts w:ascii="PMingLiU" w:cs="PMingLiU" w:eastAsia="PMingLiU" w:hAnsi="PMingLiU"/>
          <w:sz w:val="18"/>
          <w:szCs w:val="18"/>
          <w:color w:val="auto"/>
        </w:rPr>
        <w:t/>
      </w:r>
      <w:r>
        <w:rPr>
          <w:rFonts w:ascii="Arial" w:cs="Arial" w:eastAsia="Arial" w:hAnsi="Arial"/>
          <w:sz w:val="18"/>
          <w:szCs w:val="18"/>
          <w:color w:val="auto"/>
        </w:rPr>
        <w:t>ZHȇYH</w:t>
      </w:r>
      <w:r>
        <w:rPr>
          <w:rFonts w:ascii="PMingLiU" w:cs="PMingLiU" w:eastAsia="PMingLiU" w:hAnsi="PMingLiU"/>
          <w:sz w:val="18"/>
          <w:szCs w:val="18"/>
          <w:color w:val="auto"/>
        </w:rPr>
        <w:t/>
      </w:r>
      <w:r>
        <w:rPr>
          <w:rFonts w:ascii="Arial" w:cs="Arial" w:eastAsia="Arial" w:hAnsi="Arial"/>
          <w:sz w:val="18"/>
          <w:szCs w:val="18"/>
          <w:color w:val="auto"/>
        </w:rPr>
        <w:t xml:space="preserve"> PDGH</w:t>
      </w:r>
      <w:r>
        <w:rPr>
          <w:rFonts w:ascii="PMingLiU" w:cs="PMingLiU" w:eastAsia="PMingLiU" w:hAnsi="PMingLiU"/>
          <w:sz w:val="18"/>
          <w:szCs w:val="18"/>
          <w:color w:val="auto"/>
        </w:rPr>
        <w:t/>
      </w:r>
      <w:r>
        <w:rPr>
          <w:rFonts w:ascii="Arial" w:cs="Arial" w:eastAsia="Arial" w:hAnsi="Arial"/>
          <w:sz w:val="18"/>
          <w:szCs w:val="18"/>
          <w:color w:val="auto"/>
        </w:rPr>
        <w:t>EXLOGLQJ</w:t>
      </w:r>
      <w:r>
        <w:rPr>
          <w:rFonts w:ascii="PMingLiU" w:cs="PMingLiU" w:eastAsia="PMingLiU" w:hAnsi="PMingLiU"/>
          <w:sz w:val="18"/>
          <w:szCs w:val="18"/>
          <w:color w:val="auto"/>
        </w:rPr>
        <w:t/>
      </w:r>
      <w:r>
        <w:rPr>
          <w:rFonts w:ascii="Arial" w:cs="Arial" w:eastAsia="Arial" w:hAnsi="Arial"/>
          <w:sz w:val="18"/>
          <w:szCs w:val="18"/>
          <w:color w:val="auto"/>
        </w:rPr>
        <w:t>RQ</w:t>
      </w:r>
      <w:r>
        <w:rPr>
          <w:rFonts w:ascii="PMingLiU" w:cs="PMingLiU" w:eastAsia="PMingLiU" w:hAnsi="PMingLiU"/>
          <w:sz w:val="18"/>
          <w:szCs w:val="18"/>
          <w:color w:val="auto"/>
        </w:rPr>
        <w:t/>
      </w:r>
      <w:r>
        <w:rPr>
          <w:rFonts w:ascii="Arial" w:cs="Arial" w:eastAsia="Arial" w:hAnsi="Arial"/>
          <w:sz w:val="18"/>
          <w:szCs w:val="18"/>
          <w:color w:val="auto"/>
        </w:rPr>
        <w:t>WRS</w:t>
      </w:r>
      <w:r>
        <w:rPr>
          <w:rFonts w:ascii="PMingLiU" w:cs="PMingLiU" w:eastAsia="PMingLiU" w:hAnsi="PMingLiU"/>
          <w:sz w:val="18"/>
          <w:szCs w:val="18"/>
          <w:color w:val="auto"/>
        </w:rPr>
        <w:t/>
      </w:r>
      <w:r>
        <w:rPr>
          <w:rFonts w:ascii="Arial" w:cs="Arial" w:eastAsia="Arial" w:hAnsi="Arial"/>
          <w:sz w:val="18"/>
          <w:szCs w:val="18"/>
          <w:color w:val="auto"/>
        </w:rPr>
        <w:t>RI</w:t>
      </w:r>
      <w:r>
        <w:rPr>
          <w:rFonts w:ascii="PMingLiU" w:cs="PMingLiU" w:eastAsia="PMingLiU" w:hAnsi="PMingLiU"/>
          <w:sz w:val="18"/>
          <w:szCs w:val="18"/>
          <w:color w:val="auto"/>
        </w:rPr>
        <w:t/>
      </w:r>
      <w:r>
        <w:rPr>
          <w:rFonts w:ascii="Arial" w:cs="Arial" w:eastAsia="Arial" w:hAnsi="Arial"/>
          <w:sz w:val="18"/>
          <w:szCs w:val="18"/>
          <w:color w:val="auto"/>
        </w:rPr>
        <w:t>RXU</w:t>
      </w:r>
      <w:r>
        <w:rPr>
          <w:rFonts w:ascii="PMingLiU" w:cs="PMingLiU" w:eastAsia="PMingLiU" w:hAnsi="PMingLiU"/>
          <w:sz w:val="18"/>
          <w:szCs w:val="18"/>
          <w:color w:val="auto"/>
        </w:rPr>
        <w:t/>
      </w:r>
      <w:r>
        <w:rPr>
          <w:rFonts w:ascii="Arial" w:cs="Arial" w:eastAsia="Arial" w:hAnsi="Arial"/>
          <w:sz w:val="18"/>
          <w:szCs w:val="18"/>
          <w:color w:val="auto"/>
        </w:rPr>
        <w:t>XQLILHG</w:t>
      </w:r>
      <w:r>
        <w:rPr>
          <w:rFonts w:ascii="PMingLiU" w:cs="PMingLiU" w:eastAsia="PMingLiU" w:hAnsi="PMingLiU"/>
          <w:sz w:val="18"/>
          <w:szCs w:val="18"/>
          <w:color w:val="auto"/>
        </w:rPr>
        <w:t/>
      </w:r>
      <w:r>
        <w:rPr>
          <w:rFonts w:ascii="Arial" w:cs="Arial" w:eastAsia="Arial" w:hAnsi="Arial"/>
          <w:sz w:val="18"/>
          <w:szCs w:val="18"/>
          <w:color w:val="auto"/>
        </w:rPr>
        <w:t>GDWD</w:t>
      </w:r>
      <w:r>
        <w:rPr>
          <w:rFonts w:ascii="PMingLiU" w:cs="PMingLiU" w:eastAsia="PMingLiU" w:hAnsi="PMingLiU"/>
          <w:sz w:val="18"/>
          <w:szCs w:val="18"/>
          <w:color w:val="auto"/>
        </w:rPr>
        <w:t/>
      </w:r>
      <w:r>
        <w:rPr>
          <w:rFonts w:ascii="Arial" w:cs="Arial" w:eastAsia="Arial" w:hAnsi="Arial"/>
          <w:sz w:val="18"/>
          <w:szCs w:val="18"/>
          <w:color w:val="auto"/>
        </w:rPr>
        <w:t>OD\HU</w:t>
      </w:r>
      <w:r>
        <w:rPr>
          <w:rFonts w:ascii="PMingLiU" w:cs="PMingLiU" w:eastAsia="PMingLiU" w:hAnsi="PMingLiU"/>
          <w:sz w:val="18"/>
          <w:szCs w:val="18"/>
          <w:color w:val="auto"/>
        </w:rPr>
        <w:t/>
      </w:r>
      <w:r>
        <w:rPr>
          <w:rFonts w:ascii="Arial" w:cs="Arial" w:eastAsia="Arial" w:hAnsi="Arial"/>
          <w:sz w:val="18"/>
          <w:szCs w:val="18"/>
          <w:color w:val="auto"/>
        </w:rPr>
        <w:t xml:space="preserve"> 2XU</w:t>
      </w:r>
      <w:r>
        <w:rPr>
          <w:rFonts w:ascii="PMingLiU" w:cs="PMingLiU" w:eastAsia="PMingLiU" w:hAnsi="PMingLiU"/>
          <w:sz w:val="18"/>
          <w:szCs w:val="18"/>
          <w:color w:val="auto"/>
        </w:rPr>
        <w:t/>
      </w:r>
      <w:r>
        <w:rPr>
          <w:rFonts w:ascii="Arial" w:cs="Arial" w:eastAsia="Arial" w:hAnsi="Arial"/>
          <w:sz w:val="18"/>
          <w:szCs w:val="18"/>
          <w:color w:val="auto"/>
        </w:rPr>
        <w:t>UHFHQW</w:t>
      </w:r>
      <w:r>
        <w:rPr>
          <w:rFonts w:ascii="PMingLiU" w:cs="PMingLiU" w:eastAsia="PMingLiU" w:hAnsi="PMingLiU"/>
          <w:sz w:val="18"/>
          <w:szCs w:val="18"/>
          <w:color w:val="auto"/>
        </w:rPr>
        <w:t/>
      </w:r>
      <w:r>
        <w:rPr>
          <w:rFonts w:ascii="Arial" w:cs="Arial" w:eastAsia="Arial" w:hAnsi="Arial"/>
          <w:sz w:val="18"/>
          <w:szCs w:val="18"/>
          <w:color w:val="auto"/>
        </w:rPr>
        <w:t>ODXQFK</w:t>
      </w:r>
      <w:r>
        <w:rPr>
          <w:rFonts w:ascii="PMingLiU" w:cs="PMingLiU" w:eastAsia="PMingLiU" w:hAnsi="PMingLiU"/>
          <w:sz w:val="18"/>
          <w:szCs w:val="18"/>
          <w:color w:val="auto"/>
        </w:rPr>
        <w:t/>
      </w:r>
      <w:r>
        <w:rPr>
          <w:rFonts w:ascii="Arial" w:cs="Arial" w:eastAsia="Arial" w:hAnsi="Arial"/>
          <w:sz w:val="18"/>
          <w:szCs w:val="18"/>
          <w:color w:val="auto"/>
        </w:rPr>
        <w:t>RI</w:t>
      </w:r>
      <w:r>
        <w:rPr>
          <w:rFonts w:ascii="PMingLiU" w:cs="PMingLiU" w:eastAsia="PMingLiU" w:hAnsi="PMingLiU"/>
          <w:sz w:val="18"/>
          <w:szCs w:val="18"/>
          <w:color w:val="auto"/>
        </w:rPr>
        <w:t/>
      </w:r>
      <w:r>
        <w:rPr>
          <w:rFonts w:ascii="Arial" w:cs="Arial" w:eastAsia="Arial" w:hAnsi="Arial"/>
          <w:sz w:val="18"/>
          <w:szCs w:val="18"/>
          <w:color w:val="auto"/>
        </w:rPr>
        <w:t>$JHQW</w:t>
      </w:r>
      <w:r>
        <w:rPr>
          <w:rFonts w:ascii="PMingLiU" w:cs="PMingLiU" w:eastAsia="PMingLiU" w:hAnsi="PMingLiU"/>
          <w:sz w:val="18"/>
          <w:szCs w:val="18"/>
          <w:color w:val="auto"/>
        </w:rPr>
        <w:t/>
      </w:r>
      <w:r>
        <w:rPr>
          <w:rFonts w:ascii="Arial" w:cs="Arial" w:eastAsia="Arial" w:hAnsi="Arial"/>
          <w:sz w:val="18"/>
          <w:szCs w:val="18"/>
          <w:color w:val="auto"/>
        </w:rPr>
        <w:t>&amp;RSLORW</w:t>
      </w:r>
      <w:r>
        <w:rPr>
          <w:rFonts w:ascii="PMingLiU" w:cs="PMingLiU" w:eastAsia="PMingLiU" w:hAnsi="PMingLiU"/>
          <w:sz w:val="18"/>
          <w:szCs w:val="18"/>
          <w:color w:val="auto"/>
        </w:rPr>
        <w:t/>
      </w:r>
      <w:r>
        <w:rPr>
          <w:rFonts w:ascii="Arial" w:cs="Arial" w:eastAsia="Arial" w:hAnsi="Arial"/>
          <w:sz w:val="18"/>
          <w:szCs w:val="18"/>
          <w:color w:val="auto"/>
        </w:rPr>
        <w:t>ZDV</w:t>
      </w:r>
      <w:r>
        <w:rPr>
          <w:rFonts w:ascii="PMingLiU" w:cs="PMingLiU" w:eastAsia="PMingLiU" w:hAnsi="PMingLiU"/>
          <w:sz w:val="18"/>
          <w:szCs w:val="18"/>
          <w:color w:val="auto"/>
        </w:rPr>
        <w:t/>
      </w:r>
      <w:r>
        <w:rPr>
          <w:rFonts w:ascii="Arial" w:cs="Arial" w:eastAsia="Arial" w:hAnsi="Arial"/>
          <w:sz w:val="18"/>
          <w:szCs w:val="18"/>
          <w:color w:val="auto"/>
        </w:rPr>
        <w:t>WKH</w:t>
      </w:r>
      <w:r>
        <w:rPr>
          <w:rFonts w:ascii="PMingLiU" w:cs="PMingLiU" w:eastAsia="PMingLiU" w:hAnsi="PMingLiU"/>
          <w:sz w:val="18"/>
          <w:szCs w:val="18"/>
          <w:color w:val="auto"/>
        </w:rPr>
        <w:t/>
      </w:r>
      <w:r>
        <w:rPr>
          <w:rFonts w:ascii="Arial" w:cs="Arial" w:eastAsia="Arial" w:hAnsi="Arial"/>
          <w:sz w:val="18"/>
          <w:szCs w:val="18"/>
          <w:color w:val="auto"/>
        </w:rPr>
        <w:t xml:space="preserve"> ILUVW</w:t>
      </w:r>
      <w:r>
        <w:rPr>
          <w:rFonts w:ascii="PMingLiU" w:cs="PMingLiU" w:eastAsia="PMingLiU" w:hAnsi="PMingLiU"/>
          <w:sz w:val="18"/>
          <w:szCs w:val="18"/>
          <w:color w:val="auto"/>
        </w:rPr>
        <w:t/>
      </w:r>
      <w:r>
        <w:rPr>
          <w:rFonts w:ascii="Arial" w:cs="Arial" w:eastAsia="Arial" w:hAnsi="Arial"/>
          <w:sz w:val="18"/>
          <w:szCs w:val="18"/>
          <w:color w:val="auto"/>
        </w:rPr>
        <w:t>RI</w:t>
      </w:r>
      <w:r>
        <w:rPr>
          <w:rFonts w:ascii="PMingLiU" w:cs="PMingLiU" w:eastAsia="PMingLiU" w:hAnsi="PMingLiU"/>
          <w:sz w:val="18"/>
          <w:szCs w:val="18"/>
          <w:color w:val="auto"/>
        </w:rPr>
        <w:t/>
      </w:r>
      <w:r>
        <w:rPr>
          <w:rFonts w:ascii="Arial" w:cs="Arial" w:eastAsia="Arial" w:hAnsi="Arial"/>
          <w:sz w:val="18"/>
          <w:szCs w:val="18"/>
          <w:color w:val="auto"/>
        </w:rPr>
        <w:t>WKUHH</w:t>
      </w:r>
      <w:r>
        <w:rPr>
          <w:rFonts w:ascii="PMingLiU" w:cs="PMingLiU" w:eastAsia="PMingLiU" w:hAnsi="PMingLiU"/>
          <w:sz w:val="18"/>
          <w:szCs w:val="18"/>
          <w:color w:val="auto"/>
        </w:rPr>
        <w:t/>
      </w:r>
      <w:r>
        <w:rPr>
          <w:rFonts w:ascii="Arial" w:cs="Arial" w:eastAsia="Arial" w:hAnsi="Arial"/>
          <w:sz w:val="18"/>
          <w:szCs w:val="18"/>
          <w:color w:val="auto"/>
        </w:rPr>
        <w:t>ODXQFKHV</w:t>
      </w:r>
      <w:r>
        <w:rPr>
          <w:rFonts w:ascii="PMingLiU" w:cs="PMingLiU" w:eastAsia="PMingLiU" w:hAnsi="PMingLiU"/>
          <w:sz w:val="18"/>
          <w:szCs w:val="18"/>
          <w:color w:val="auto"/>
        </w:rPr>
        <w:t/>
      </w:r>
      <w:r>
        <w:rPr>
          <w:rFonts w:ascii="Arial" w:cs="Arial" w:eastAsia="Arial" w:hAnsi="Arial"/>
          <w:sz w:val="18"/>
          <w:szCs w:val="18"/>
          <w:color w:val="auto"/>
        </w:rPr>
        <w:t>LQ</w:t>
      </w:r>
      <w:r>
        <w:rPr>
          <w:rFonts w:ascii="PMingLiU" w:cs="PMingLiU" w:eastAsia="PMingLiU" w:hAnsi="PMingLiU"/>
          <w:sz w:val="18"/>
          <w:szCs w:val="18"/>
          <w:color w:val="auto"/>
        </w:rPr>
        <w:t/>
      </w:r>
      <w:r>
        <w:rPr>
          <w:rFonts w:ascii="Arial" w:cs="Arial" w:eastAsia="Arial" w:hAnsi="Arial"/>
          <w:sz w:val="18"/>
          <w:szCs w:val="18"/>
          <w:color w:val="auto"/>
        </w:rPr>
        <w:t>WKDW</w:t>
      </w:r>
      <w:r>
        <w:rPr>
          <w:rFonts w:ascii="PMingLiU" w:cs="PMingLiU" w:eastAsia="PMingLiU" w:hAnsi="PMingLiU"/>
          <w:sz w:val="18"/>
          <w:szCs w:val="18"/>
          <w:color w:val="auto"/>
        </w:rPr>
        <w:t/>
      </w:r>
      <w:r>
        <w:rPr>
          <w:rFonts w:ascii="Arial" w:cs="Arial" w:eastAsia="Arial" w:hAnsi="Arial"/>
          <w:sz w:val="18"/>
          <w:szCs w:val="18"/>
          <w:color w:val="auto"/>
        </w:rPr>
        <w:t>QDWLYHO\</w:t>
      </w:r>
      <w:r>
        <w:rPr>
          <w:rFonts w:ascii="PMingLiU" w:cs="PMingLiU" w:eastAsia="PMingLiU" w:hAnsi="PMingLiU"/>
          <w:sz w:val="18"/>
          <w:szCs w:val="18"/>
          <w:color w:val="auto"/>
        </w:rPr>
        <w:t/>
      </w:r>
      <w:r>
        <w:rPr>
          <w:rFonts w:ascii="Arial" w:cs="Arial" w:eastAsia="Arial" w:hAnsi="Arial"/>
          <w:sz w:val="18"/>
          <w:szCs w:val="18"/>
          <w:color w:val="auto"/>
        </w:rPr>
        <w:t xml:space="preserve"> HPEHG</w:t>
      </w:r>
      <w:r>
        <w:rPr>
          <w:rFonts w:ascii="PMingLiU" w:cs="PMingLiU" w:eastAsia="PMingLiU" w:hAnsi="PMingLiU"/>
          <w:sz w:val="18"/>
          <w:szCs w:val="18"/>
          <w:color w:val="auto"/>
        </w:rPr>
        <w:t/>
      </w:r>
      <w:r>
        <w:rPr>
          <w:rFonts w:ascii="Arial" w:cs="Arial" w:eastAsia="Arial" w:hAnsi="Arial"/>
          <w:sz w:val="18"/>
          <w:szCs w:val="18"/>
          <w:color w:val="auto"/>
        </w:rPr>
        <w:t>6HJPHQW</w:t>
      </w:r>
      <w:r>
        <w:rPr>
          <w:rFonts w:ascii="PMingLiU" w:cs="PMingLiU" w:eastAsia="PMingLiU" w:hAnsi="PMingLiU"/>
          <w:sz w:val="18"/>
          <w:szCs w:val="18"/>
          <w:color w:val="auto"/>
        </w:rPr>
        <w:t/>
      </w:r>
      <w:r>
        <w:rPr>
          <w:rFonts w:ascii="Arial" w:cs="Arial" w:eastAsia="Arial" w:hAnsi="Arial"/>
          <w:sz w:val="18"/>
          <w:szCs w:val="18"/>
          <w:color w:val="auto"/>
        </w:rPr>
        <w:t>LQWR</w:t>
      </w:r>
      <w:r>
        <w:rPr>
          <w:rFonts w:ascii="PMingLiU" w:cs="PMingLiU" w:eastAsia="PMingLiU" w:hAnsi="PMingLiU"/>
          <w:sz w:val="18"/>
          <w:szCs w:val="18"/>
          <w:color w:val="auto"/>
        </w:rPr>
        <w:t/>
      </w:r>
      <w:r>
        <w:rPr>
          <w:rFonts w:ascii="Arial" w:cs="Arial" w:eastAsia="Arial" w:hAnsi="Arial"/>
          <w:sz w:val="18"/>
          <w:szCs w:val="18"/>
          <w:color w:val="auto"/>
        </w:rPr>
        <w:t>7ZLOLRȇV</w:t>
      </w:r>
      <w:r>
        <w:rPr>
          <w:rFonts w:ascii="PMingLiU" w:cs="PMingLiU" w:eastAsia="PMingLiU" w:hAnsi="PMingLiU"/>
          <w:sz w:val="18"/>
          <w:szCs w:val="18"/>
          <w:color w:val="auto"/>
        </w:rPr>
        <w:t/>
      </w:r>
      <w:r>
        <w:rPr>
          <w:rFonts w:ascii="Arial" w:cs="Arial" w:eastAsia="Arial" w:hAnsi="Arial"/>
          <w:sz w:val="18"/>
          <w:szCs w:val="18"/>
          <w:color w:val="auto"/>
        </w:rPr>
        <w:t>&amp;RPPXQLFDWLRQV</w:t>
      </w:r>
      <w:r>
        <w:rPr>
          <w:rFonts w:ascii="PMingLiU" w:cs="PMingLiU" w:eastAsia="PMingLiU" w:hAnsi="PMingLiU"/>
          <w:sz w:val="18"/>
          <w:szCs w:val="18"/>
          <w:color w:val="auto"/>
        </w:rPr>
        <w:t/>
      </w:r>
      <w:r>
        <w:rPr>
          <w:rFonts w:ascii="Arial" w:cs="Arial" w:eastAsia="Arial" w:hAnsi="Arial"/>
          <w:sz w:val="18"/>
          <w:szCs w:val="18"/>
          <w:color w:val="auto"/>
        </w:rPr>
        <w:t xml:space="preserve"> SURGXFWV</w:t>
      </w:r>
      <w:r>
        <w:rPr>
          <w:rFonts w:ascii="PMingLiU" w:cs="PMingLiU" w:eastAsia="PMingLiU" w:hAnsi="PMingLiU"/>
          <w:sz w:val="18"/>
          <w:szCs w:val="18"/>
          <w:color w:val="auto"/>
        </w:rPr>
        <w:t/>
      </w:r>
      <w:r>
        <w:rPr>
          <w:rFonts w:ascii="Arial" w:cs="Arial" w:eastAsia="Arial" w:hAnsi="Arial"/>
          <w:sz w:val="18"/>
          <w:szCs w:val="18"/>
          <w:color w:val="auto"/>
        </w:rPr>
        <w:t>2UJDQL]DWLRQV</w:t>
      </w:r>
      <w:r>
        <w:rPr>
          <w:rFonts w:ascii="PMingLiU" w:cs="PMingLiU" w:eastAsia="PMingLiU" w:hAnsi="PMingLiU"/>
          <w:sz w:val="18"/>
          <w:szCs w:val="18"/>
          <w:color w:val="auto"/>
        </w:rPr>
        <w:t/>
      </w:r>
      <w:r>
        <w:rPr>
          <w:rFonts w:ascii="Arial" w:cs="Arial" w:eastAsia="Arial" w:hAnsi="Arial"/>
          <w:sz w:val="18"/>
          <w:szCs w:val="18"/>
          <w:color w:val="auto"/>
        </w:rPr>
        <w:t>OLNH</w:t>
      </w:r>
      <w:r>
        <w:rPr>
          <w:rFonts w:ascii="PMingLiU" w:cs="PMingLiU" w:eastAsia="PMingLiU" w:hAnsi="PMingLiU"/>
          <w:sz w:val="18"/>
          <w:szCs w:val="18"/>
          <w:color w:val="auto"/>
        </w:rPr>
        <w:t/>
      </w:r>
      <w:r>
        <w:rPr>
          <w:rFonts w:ascii="Arial" w:cs="Arial" w:eastAsia="Arial" w:hAnsi="Arial"/>
          <w:sz w:val="18"/>
          <w:szCs w:val="18"/>
          <w:color w:val="auto"/>
        </w:rPr>
        <w:t>&amp;DULQJ</w:t>
      </w:r>
      <w:r>
        <w:rPr>
          <w:rFonts w:ascii="PMingLiU" w:cs="PMingLiU" w:eastAsia="PMingLiU" w:hAnsi="PMingLiU"/>
          <w:sz w:val="18"/>
          <w:szCs w:val="18"/>
          <w:color w:val="auto"/>
        </w:rPr>
        <w:t/>
      </w:r>
      <w:r>
        <w:rPr>
          <w:rFonts w:ascii="Arial" w:cs="Arial" w:eastAsia="Arial" w:hAnsi="Arial"/>
          <w:sz w:val="18"/>
          <w:szCs w:val="18"/>
          <w:color w:val="auto"/>
        </w:rPr>
        <w:t>FRP</w:t>
      </w:r>
      <w:r>
        <w:rPr>
          <w:rFonts w:ascii="PMingLiU" w:cs="PMingLiU" w:eastAsia="PMingLiU" w:hAnsi="PMingLiU"/>
          <w:sz w:val="18"/>
          <w:szCs w:val="18"/>
          <w:color w:val="auto"/>
        </w:rPr>
        <w:t/>
      </w:r>
      <w:r>
        <w:rPr>
          <w:rFonts w:ascii="Arial" w:cs="Arial" w:eastAsia="Arial" w:hAnsi="Arial"/>
          <w:sz w:val="18"/>
          <w:szCs w:val="18"/>
          <w:color w:val="auto"/>
        </w:rPr>
        <w:t>DQG</w:t>
      </w:r>
      <w:r>
        <w:rPr>
          <w:rFonts w:ascii="PMingLiU" w:cs="PMingLiU" w:eastAsia="PMingLiU" w:hAnsi="PMingLiU"/>
          <w:sz w:val="18"/>
          <w:szCs w:val="18"/>
          <w:color w:val="auto"/>
        </w:rPr>
        <w:t/>
      </w:r>
      <w:r>
        <w:rPr>
          <w:rFonts w:ascii="Arial" w:cs="Arial" w:eastAsia="Arial" w:hAnsi="Arial"/>
          <w:sz w:val="18"/>
          <w:szCs w:val="18"/>
          <w:color w:val="auto"/>
        </w:rPr>
        <w:t xml:space="preserve"> 8QLYHUVLGDG</w:t>
      </w:r>
      <w:r>
        <w:rPr>
          <w:rFonts w:ascii="PMingLiU" w:cs="PMingLiU" w:eastAsia="PMingLiU" w:hAnsi="PMingLiU"/>
          <w:sz w:val="18"/>
          <w:szCs w:val="18"/>
          <w:color w:val="auto"/>
        </w:rPr>
        <w:t/>
      </w:r>
      <w:r>
        <w:rPr>
          <w:rFonts w:ascii="Arial" w:cs="Arial" w:eastAsia="Arial" w:hAnsi="Arial"/>
          <w:sz w:val="18"/>
          <w:szCs w:val="18"/>
          <w:color w:val="auto"/>
        </w:rPr>
        <w:t>8N</w:t>
      </w:r>
      <w:r>
        <w:rPr>
          <w:rFonts w:ascii="PMingLiU" w:cs="PMingLiU" w:eastAsia="PMingLiU" w:hAnsi="PMingLiU"/>
          <w:sz w:val="18"/>
          <w:szCs w:val="18"/>
          <w:color w:val="auto"/>
        </w:rPr>
        <w:t/>
      </w:r>
      <w:r>
        <w:rPr>
          <w:rFonts w:ascii="Arial" w:cs="Arial" w:eastAsia="Arial" w:hAnsi="Arial"/>
          <w:sz w:val="18"/>
          <w:szCs w:val="18"/>
          <w:color w:val="auto"/>
        </w:rPr>
        <w:t>IRUPHUO\</w:t>
      </w:r>
      <w:r>
        <w:rPr>
          <w:rFonts w:ascii="PMingLiU" w:cs="PMingLiU" w:eastAsia="PMingLiU" w:hAnsi="PMingLiU"/>
          <w:sz w:val="18"/>
          <w:szCs w:val="18"/>
          <w:color w:val="auto"/>
        </w:rPr>
        <w:t/>
      </w:r>
      <w:r>
        <w:rPr>
          <w:rFonts w:ascii="Arial" w:cs="Arial" w:eastAsia="Arial" w:hAnsi="Arial"/>
          <w:sz w:val="18"/>
          <w:szCs w:val="18"/>
          <w:color w:val="auto"/>
        </w:rPr>
        <w:t>.XHSD</w:t>
      </w:r>
      <w:r>
        <w:rPr>
          <w:rFonts w:ascii="PMingLiU" w:cs="PMingLiU" w:eastAsia="PMingLiU" w:hAnsi="PMingLiU"/>
          <w:sz w:val="18"/>
          <w:szCs w:val="18"/>
          <w:color w:val="auto"/>
        </w:rPr>
        <w:t/>
      </w:r>
      <w:r>
        <w:rPr>
          <w:rFonts w:ascii="Arial" w:cs="Arial" w:eastAsia="Arial" w:hAnsi="Arial"/>
          <w:sz w:val="18"/>
          <w:szCs w:val="18"/>
          <w:color w:val="auto"/>
        </w:rPr>
        <w:t>DUH</w:t>
      </w:r>
      <w:r>
        <w:rPr>
          <w:rFonts w:ascii="PMingLiU" w:cs="PMingLiU" w:eastAsia="PMingLiU" w:hAnsi="PMingLiU"/>
          <w:sz w:val="18"/>
          <w:szCs w:val="18"/>
          <w:color w:val="auto"/>
        </w:rPr>
        <w:t/>
      </w:r>
      <w:r>
        <w:rPr>
          <w:rFonts w:ascii="Arial" w:cs="Arial" w:eastAsia="Arial" w:hAnsi="Arial"/>
          <w:sz w:val="18"/>
          <w:szCs w:val="18"/>
          <w:color w:val="auto"/>
        </w:rPr>
        <w:t>DOUHDG\</w:t>
      </w:r>
      <w:r>
        <w:rPr>
          <w:rFonts w:ascii="PMingLiU" w:cs="PMingLiU" w:eastAsia="PMingLiU" w:hAnsi="PMingLiU"/>
          <w:sz w:val="18"/>
          <w:szCs w:val="18"/>
          <w:color w:val="auto"/>
        </w:rPr>
        <w:t/>
      </w:r>
    </w:p>
    <w:p>
      <w:pPr>
        <w:spacing w:after="0" w:line="2" w:lineRule="exact"/>
        <w:rPr>
          <w:sz w:val="20"/>
          <w:szCs w:val="20"/>
          <w:color w:val="auto"/>
        </w:rPr>
      </w:pPr>
    </w:p>
    <w:p>
      <w:pPr>
        <w:ind w:right="140"/>
        <w:spacing w:after="0" w:line="305" w:lineRule="exact"/>
        <w:rPr>
          <w:sz w:val="20"/>
          <w:szCs w:val="20"/>
          <w:color w:val="auto"/>
        </w:rPr>
      </w:pPr>
      <w:r>
        <w:rPr>
          <w:rFonts w:ascii="Arial" w:cs="Arial" w:eastAsia="Arial" w:hAnsi="Arial"/>
          <w:sz w:val="17"/>
          <w:szCs w:val="17"/>
          <w:color w:val="auto"/>
        </w:rPr>
        <w:t>OHYHUDJLQJ</w:t>
      </w:r>
      <w:r>
        <w:rPr>
          <w:rFonts w:ascii="PMingLiU" w:cs="PMingLiU" w:eastAsia="PMingLiU" w:hAnsi="PMingLiU"/>
          <w:sz w:val="17"/>
          <w:szCs w:val="17"/>
          <w:color w:val="auto"/>
        </w:rPr>
        <w:t/>
      </w:r>
      <w:r>
        <w:rPr>
          <w:rFonts w:ascii="Arial" w:cs="Arial" w:eastAsia="Arial" w:hAnsi="Arial"/>
          <w:sz w:val="17"/>
          <w:szCs w:val="17"/>
          <w:color w:val="auto"/>
        </w:rPr>
        <w:t>WKHVH</w:t>
      </w:r>
      <w:r>
        <w:rPr>
          <w:rFonts w:ascii="PMingLiU" w:cs="PMingLiU" w:eastAsia="PMingLiU" w:hAnsi="PMingLiU"/>
          <w:sz w:val="17"/>
          <w:szCs w:val="17"/>
          <w:color w:val="auto"/>
        </w:rPr>
        <w:t/>
      </w:r>
      <w:r>
        <w:rPr>
          <w:rFonts w:ascii="Arial" w:cs="Arial" w:eastAsia="Arial" w:hAnsi="Arial"/>
          <w:sz w:val="17"/>
          <w:szCs w:val="17"/>
          <w:color w:val="auto"/>
        </w:rPr>
        <w:t>WRROV</w:t>
      </w:r>
      <w:r>
        <w:rPr>
          <w:rFonts w:ascii="PMingLiU" w:cs="PMingLiU" w:eastAsia="PMingLiU" w:hAnsi="PMingLiU"/>
          <w:sz w:val="17"/>
          <w:szCs w:val="17"/>
          <w:color w:val="auto"/>
        </w:rPr>
        <w:t/>
      </w:r>
      <w:r>
        <w:rPr>
          <w:rFonts w:ascii="Arial" w:cs="Arial" w:eastAsia="Arial" w:hAnsi="Arial"/>
          <w:sz w:val="17"/>
          <w:szCs w:val="17"/>
          <w:color w:val="auto"/>
        </w:rPr>
        <w:t>WR</w:t>
      </w:r>
      <w:r>
        <w:rPr>
          <w:rFonts w:ascii="PMingLiU" w:cs="PMingLiU" w:eastAsia="PMingLiU" w:hAnsi="PMingLiU"/>
          <w:sz w:val="17"/>
          <w:szCs w:val="17"/>
          <w:color w:val="auto"/>
        </w:rPr>
        <w:t/>
      </w:r>
      <w:r>
        <w:rPr>
          <w:rFonts w:ascii="Arial" w:cs="Arial" w:eastAsia="Arial" w:hAnsi="Arial"/>
          <w:sz w:val="17"/>
          <w:szCs w:val="17"/>
          <w:color w:val="auto"/>
        </w:rPr>
        <w:t>GHOLYHU</w:t>
      </w:r>
      <w:r>
        <w:rPr>
          <w:rFonts w:ascii="PMingLiU" w:cs="PMingLiU" w:eastAsia="PMingLiU" w:hAnsi="PMingLiU"/>
          <w:sz w:val="17"/>
          <w:szCs w:val="17"/>
          <w:color w:val="auto"/>
        </w:rPr>
        <w:t/>
      </w:r>
      <w:r>
        <w:rPr>
          <w:rFonts w:ascii="Arial" w:cs="Arial" w:eastAsia="Arial" w:hAnsi="Arial"/>
          <w:sz w:val="17"/>
          <w:szCs w:val="17"/>
          <w:color w:val="auto"/>
        </w:rPr>
        <w:t>H[FHSWLRQDO</w:t>
      </w:r>
      <w:r>
        <w:rPr>
          <w:rFonts w:ascii="PMingLiU" w:cs="PMingLiU" w:eastAsia="PMingLiU" w:hAnsi="PMingLiU"/>
          <w:sz w:val="17"/>
          <w:szCs w:val="17"/>
          <w:color w:val="auto"/>
        </w:rPr>
        <w:t/>
      </w:r>
      <w:r>
        <w:rPr>
          <w:rFonts w:ascii="Arial" w:cs="Arial" w:eastAsia="Arial" w:hAnsi="Arial"/>
          <w:sz w:val="17"/>
          <w:szCs w:val="17"/>
          <w:color w:val="auto"/>
        </w:rPr>
        <w:t xml:space="preserve"> FXVWRPHU</w:t>
      </w:r>
      <w:r>
        <w:rPr>
          <w:rFonts w:ascii="PMingLiU" w:cs="PMingLiU" w:eastAsia="PMingLiU" w:hAnsi="PMingLiU"/>
          <w:sz w:val="17"/>
          <w:szCs w:val="17"/>
          <w:color w:val="auto"/>
        </w:rPr>
        <w:t/>
      </w:r>
      <w:r>
        <w:rPr>
          <w:rFonts w:ascii="Arial" w:cs="Arial" w:eastAsia="Arial" w:hAnsi="Arial"/>
          <w:sz w:val="17"/>
          <w:szCs w:val="17"/>
          <w:color w:val="auto"/>
        </w:rPr>
        <w:t>H[SHULHQFHV</w:t>
      </w:r>
      <w:r>
        <w:rPr>
          <w:rFonts w:ascii="PMingLiU" w:cs="PMingLiU" w:eastAsia="PMingLiU" w:hAnsi="PMingLiU"/>
          <w:sz w:val="17"/>
          <w:szCs w:val="17"/>
          <w:color w:val="auto"/>
        </w:rPr>
        <w:t/>
      </w:r>
      <w:r>
        <w:rPr>
          <w:rFonts w:ascii="Arial" w:cs="Arial" w:eastAsia="Arial" w:hAnsi="Arial"/>
          <w:sz w:val="17"/>
          <w:szCs w:val="17"/>
          <w:color w:val="auto"/>
        </w:rPr>
        <w:t>GULYLQJ</w:t>
      </w:r>
      <w:r>
        <w:rPr>
          <w:rFonts w:ascii="PMingLiU" w:cs="PMingLiU" w:eastAsia="PMingLiU" w:hAnsi="PMingLiU"/>
          <w:sz w:val="17"/>
          <w:szCs w:val="17"/>
          <w:color w:val="auto"/>
        </w:rPr>
        <w:t/>
      </w:r>
      <w:r>
        <w:rPr>
          <w:rFonts w:ascii="Arial" w:cs="Arial" w:eastAsia="Arial" w:hAnsi="Arial"/>
          <w:sz w:val="17"/>
          <w:szCs w:val="17"/>
          <w:color w:val="auto"/>
        </w:rPr>
        <w:t>OR\DOW\</w:t>
      </w:r>
      <w:r>
        <w:rPr>
          <w:rFonts w:ascii="PMingLiU" w:cs="PMingLiU" w:eastAsia="PMingLiU" w:hAnsi="PMingLiU"/>
          <w:sz w:val="17"/>
          <w:szCs w:val="17"/>
          <w:color w:val="auto"/>
        </w:rPr>
        <w:t/>
      </w:r>
      <w:r>
        <w:rPr>
          <w:rFonts w:ascii="Arial" w:cs="Arial" w:eastAsia="Arial" w:hAnsi="Arial"/>
          <w:sz w:val="17"/>
          <w:szCs w:val="17"/>
          <w:color w:val="auto"/>
        </w:rPr>
        <w:t>JURZWK</w:t>
      </w:r>
      <w:r>
        <w:rPr>
          <w:rFonts w:ascii="PMingLiU" w:cs="PMingLiU" w:eastAsia="PMingLiU" w:hAnsi="PMingLiU"/>
          <w:sz w:val="17"/>
          <w:szCs w:val="17"/>
          <w:color w:val="auto"/>
        </w:rPr>
        <w:t/>
      </w:r>
    </w:p>
    <w:p>
      <w:pPr>
        <w:spacing w:after="0" w:line="3" w:lineRule="exact"/>
        <w:rPr>
          <w:sz w:val="20"/>
          <w:szCs w:val="20"/>
          <w:color w:val="auto"/>
        </w:rPr>
      </w:pPr>
    </w:p>
    <w:p>
      <w:pPr>
        <w:ind w:right="20"/>
        <w:spacing w:after="0" w:line="357" w:lineRule="exact"/>
        <w:rPr>
          <w:sz w:val="20"/>
          <w:szCs w:val="20"/>
          <w:color w:val="auto"/>
        </w:rPr>
      </w:pPr>
      <w:r>
        <w:rPr>
          <w:rFonts w:ascii="Arial" w:cs="Arial" w:eastAsia="Arial" w:hAnsi="Arial"/>
          <w:sz w:val="18"/>
          <w:szCs w:val="18"/>
          <w:color w:val="auto"/>
        </w:rPr>
        <w:t>DQG</w:t>
      </w:r>
      <w:r>
        <w:rPr>
          <w:rFonts w:ascii="PMingLiU" w:cs="PMingLiU" w:eastAsia="PMingLiU" w:hAnsi="PMingLiU"/>
          <w:sz w:val="18"/>
          <w:szCs w:val="18"/>
          <w:color w:val="auto"/>
        </w:rPr>
        <w:t/>
      </w:r>
      <w:r>
        <w:rPr>
          <w:rFonts w:ascii="Arial" w:cs="Arial" w:eastAsia="Arial" w:hAnsi="Arial"/>
          <w:sz w:val="18"/>
          <w:szCs w:val="18"/>
          <w:color w:val="auto"/>
        </w:rPr>
        <w:t>VDWLVIDFWLRQ</w:t>
      </w:r>
      <w:r>
        <w:rPr>
          <w:rFonts w:ascii="PMingLiU" w:cs="PMingLiU" w:eastAsia="PMingLiU" w:hAnsi="PMingLiU"/>
          <w:sz w:val="18"/>
          <w:szCs w:val="18"/>
          <w:color w:val="auto"/>
        </w:rPr>
        <w:t/>
      </w:r>
      <w:r>
        <w:rPr>
          <w:rFonts w:ascii="Arial" w:cs="Arial" w:eastAsia="Arial" w:hAnsi="Arial"/>
          <w:sz w:val="18"/>
          <w:szCs w:val="18"/>
          <w:color w:val="auto"/>
        </w:rPr>
        <w:t>IRU</w:t>
      </w:r>
      <w:r>
        <w:rPr>
          <w:rFonts w:ascii="PMingLiU" w:cs="PMingLiU" w:eastAsia="PMingLiU" w:hAnsi="PMingLiU"/>
          <w:sz w:val="18"/>
          <w:szCs w:val="18"/>
          <w:color w:val="auto"/>
        </w:rPr>
        <w:t/>
      </w:r>
      <w:r>
        <w:rPr>
          <w:rFonts w:ascii="Arial" w:cs="Arial" w:eastAsia="Arial" w:hAnsi="Arial"/>
          <w:sz w:val="18"/>
          <w:szCs w:val="18"/>
          <w:color w:val="auto"/>
        </w:rPr>
        <w:t>ERWK</w:t>
      </w:r>
      <w:r>
        <w:rPr>
          <w:rFonts w:ascii="PMingLiU" w:cs="PMingLiU" w:eastAsia="PMingLiU" w:hAnsi="PMingLiU"/>
          <w:sz w:val="18"/>
          <w:szCs w:val="18"/>
          <w:color w:val="auto"/>
        </w:rPr>
        <w:t/>
      </w:r>
      <w:r>
        <w:rPr>
          <w:rFonts w:ascii="Arial" w:cs="Arial" w:eastAsia="Arial" w:hAnsi="Arial"/>
          <w:sz w:val="18"/>
          <w:szCs w:val="18"/>
          <w:color w:val="auto"/>
        </w:rPr>
        <w:t>FXVWRPHUV</w:t>
      </w:r>
      <w:r>
        <w:rPr>
          <w:rFonts w:ascii="PMingLiU" w:cs="PMingLiU" w:eastAsia="PMingLiU" w:hAnsi="PMingLiU"/>
          <w:sz w:val="18"/>
          <w:szCs w:val="18"/>
          <w:color w:val="auto"/>
        </w:rPr>
        <w:t/>
      </w:r>
      <w:r>
        <w:rPr>
          <w:rFonts w:ascii="Arial" w:cs="Arial" w:eastAsia="Arial" w:hAnsi="Arial"/>
          <w:sz w:val="18"/>
          <w:szCs w:val="18"/>
          <w:color w:val="auto"/>
        </w:rPr>
        <w:t>DQG</w:t>
      </w:r>
      <w:r>
        <w:rPr>
          <w:rFonts w:ascii="PMingLiU" w:cs="PMingLiU" w:eastAsia="PMingLiU" w:hAnsi="PMingLiU"/>
          <w:sz w:val="18"/>
          <w:szCs w:val="18"/>
          <w:color w:val="auto"/>
        </w:rPr>
        <w:t/>
      </w:r>
      <w:r>
        <w:rPr>
          <w:rFonts w:ascii="Arial" w:cs="Arial" w:eastAsia="Arial" w:hAnsi="Arial"/>
          <w:sz w:val="18"/>
          <w:szCs w:val="18"/>
          <w:color w:val="auto"/>
        </w:rPr>
        <w:t xml:space="preserve"> DJHQWV</w:t>
      </w:r>
      <w:r>
        <w:rPr>
          <w:rFonts w:ascii="PMingLiU" w:cs="PMingLiU" w:eastAsia="PMingLiU" w:hAnsi="PMingLiU"/>
          <w:sz w:val="18"/>
          <w:szCs w:val="18"/>
          <w:color w:val="auto"/>
        </w:rPr>
        <w:t/>
      </w:r>
      <w:r>
        <w:rPr>
          <w:rFonts w:ascii="Arial" w:cs="Arial" w:eastAsia="Arial" w:hAnsi="Arial"/>
          <w:sz w:val="18"/>
          <w:szCs w:val="18"/>
          <w:color w:val="auto"/>
        </w:rPr>
        <w:t>%XW</w:t>
      </w:r>
      <w:r>
        <w:rPr>
          <w:rFonts w:ascii="PMingLiU" w:cs="PMingLiU" w:eastAsia="PMingLiU" w:hAnsi="PMingLiU"/>
          <w:sz w:val="18"/>
          <w:szCs w:val="18"/>
          <w:color w:val="auto"/>
        </w:rPr>
        <w:t/>
      </w:r>
      <w:r>
        <w:rPr>
          <w:rFonts w:ascii="Arial" w:cs="Arial" w:eastAsia="Arial" w:hAnsi="Arial"/>
          <w:sz w:val="18"/>
          <w:szCs w:val="18"/>
          <w:color w:val="auto"/>
        </w:rPr>
        <w:t>PRUH</w:t>
      </w:r>
      <w:r>
        <w:rPr>
          <w:rFonts w:ascii="PMingLiU" w:cs="PMingLiU" w:eastAsia="PMingLiU" w:hAnsi="PMingLiU"/>
          <w:sz w:val="18"/>
          <w:szCs w:val="18"/>
          <w:color w:val="auto"/>
        </w:rPr>
        <w:t/>
      </w:r>
      <w:r>
        <w:rPr>
          <w:rFonts w:ascii="Arial" w:cs="Arial" w:eastAsia="Arial" w:hAnsi="Arial"/>
          <w:sz w:val="18"/>
          <w:szCs w:val="18"/>
          <w:color w:val="auto"/>
        </w:rPr>
        <w:t>LPSRUWDQWO\</w:t>
      </w:r>
      <w:r>
        <w:rPr>
          <w:rFonts w:ascii="PMingLiU" w:cs="PMingLiU" w:eastAsia="PMingLiU" w:hAnsi="PMingLiU"/>
          <w:sz w:val="18"/>
          <w:szCs w:val="18"/>
          <w:color w:val="auto"/>
        </w:rPr>
        <w:t/>
      </w:r>
      <w:r>
        <w:rPr>
          <w:rFonts w:ascii="Arial" w:cs="Arial" w:eastAsia="Arial" w:hAnsi="Arial"/>
          <w:sz w:val="18"/>
          <w:szCs w:val="18"/>
          <w:color w:val="auto"/>
        </w:rPr>
        <w:t>WKLV</w:t>
      </w:r>
      <w:r>
        <w:rPr>
          <w:rFonts w:ascii="PMingLiU" w:cs="PMingLiU" w:eastAsia="PMingLiU" w:hAnsi="PMingLiU"/>
          <w:sz w:val="18"/>
          <w:szCs w:val="18"/>
          <w:color w:val="auto"/>
        </w:rPr>
        <w:t/>
      </w:r>
      <w:r>
        <w:rPr>
          <w:rFonts w:ascii="Arial" w:cs="Arial" w:eastAsia="Arial" w:hAnsi="Arial"/>
          <w:sz w:val="18"/>
          <w:szCs w:val="18"/>
          <w:color w:val="auto"/>
        </w:rPr>
        <w:t>ODXQFK</w:t>
      </w:r>
      <w:r>
        <w:rPr>
          <w:rFonts w:ascii="PMingLiU" w:cs="PMingLiU" w:eastAsia="PMingLiU" w:hAnsi="PMingLiU"/>
          <w:sz w:val="18"/>
          <w:szCs w:val="18"/>
          <w:color w:val="auto"/>
        </w:rPr>
        <w:t/>
      </w:r>
      <w:r>
        <w:rPr>
          <w:rFonts w:ascii="Arial" w:cs="Arial" w:eastAsia="Arial" w:hAnsi="Arial"/>
          <w:sz w:val="18"/>
          <w:szCs w:val="18"/>
          <w:color w:val="auto"/>
        </w:rPr>
        <w:t xml:space="preserve"> SURYHG</w:t>
      </w:r>
      <w:r>
        <w:rPr>
          <w:rFonts w:ascii="PMingLiU" w:cs="PMingLiU" w:eastAsia="PMingLiU" w:hAnsi="PMingLiU"/>
          <w:sz w:val="18"/>
          <w:szCs w:val="18"/>
          <w:color w:val="auto"/>
        </w:rPr>
        <w:t/>
      </w:r>
      <w:r>
        <w:rPr>
          <w:rFonts w:ascii="Arial" w:cs="Arial" w:eastAsia="Arial" w:hAnsi="Arial"/>
          <w:sz w:val="18"/>
          <w:szCs w:val="18"/>
          <w:color w:val="auto"/>
        </w:rPr>
        <w:t>WKDW</w:t>
      </w:r>
      <w:r>
        <w:rPr>
          <w:rFonts w:ascii="PMingLiU" w:cs="PMingLiU" w:eastAsia="PMingLiU" w:hAnsi="PMingLiU"/>
          <w:sz w:val="18"/>
          <w:szCs w:val="18"/>
          <w:color w:val="auto"/>
        </w:rPr>
        <w:t/>
      </w:r>
      <w:r>
        <w:rPr>
          <w:rFonts w:ascii="Arial" w:cs="Arial" w:eastAsia="Arial" w:hAnsi="Arial"/>
          <w:sz w:val="18"/>
          <w:szCs w:val="18"/>
          <w:color w:val="auto"/>
        </w:rPr>
        <w:t>ZKHQ</w:t>
      </w:r>
      <w:r>
        <w:rPr>
          <w:rFonts w:ascii="PMingLiU" w:cs="PMingLiU" w:eastAsia="PMingLiU" w:hAnsi="PMingLiU"/>
          <w:sz w:val="18"/>
          <w:szCs w:val="18"/>
          <w:color w:val="auto"/>
        </w:rPr>
        <w:t/>
      </w:r>
      <w:r>
        <w:rPr>
          <w:rFonts w:ascii="Arial" w:cs="Arial" w:eastAsia="Arial" w:hAnsi="Arial"/>
          <w:sz w:val="18"/>
          <w:szCs w:val="18"/>
          <w:color w:val="auto"/>
        </w:rPr>
        <w:t>ZH</w:t>
      </w:r>
      <w:r>
        <w:rPr>
          <w:rFonts w:ascii="PMingLiU" w:cs="PMingLiU" w:eastAsia="PMingLiU" w:hAnsi="PMingLiU"/>
          <w:sz w:val="18"/>
          <w:szCs w:val="18"/>
          <w:color w:val="auto"/>
        </w:rPr>
        <w:t/>
      </w:r>
      <w:r>
        <w:rPr>
          <w:rFonts w:ascii="Arial" w:cs="Arial" w:eastAsia="Arial" w:hAnsi="Arial"/>
          <w:sz w:val="18"/>
          <w:szCs w:val="18"/>
          <w:color w:val="auto"/>
        </w:rPr>
        <w:t>WUXO\</w:t>
      </w:r>
      <w:r>
        <w:rPr>
          <w:rFonts w:ascii="PMingLiU" w:cs="PMingLiU" w:eastAsia="PMingLiU" w:hAnsi="PMingLiU"/>
          <w:sz w:val="18"/>
          <w:szCs w:val="18"/>
          <w:color w:val="auto"/>
        </w:rPr>
        <w:t/>
      </w:r>
      <w:r>
        <w:rPr>
          <w:rFonts w:ascii="Arial" w:cs="Arial" w:eastAsia="Arial" w:hAnsi="Arial"/>
          <w:sz w:val="18"/>
          <w:szCs w:val="18"/>
          <w:color w:val="auto"/>
        </w:rPr>
        <w:t>RSHUDWH</w:t>
      </w:r>
      <w:r>
        <w:rPr>
          <w:rFonts w:ascii="PMingLiU" w:cs="PMingLiU" w:eastAsia="PMingLiU" w:hAnsi="PMingLiU"/>
          <w:sz w:val="18"/>
          <w:szCs w:val="18"/>
          <w:color w:val="auto"/>
        </w:rPr>
        <w:t/>
      </w:r>
      <w:r>
        <w:rPr>
          <w:rFonts w:ascii="Arial" w:cs="Arial" w:eastAsia="Arial" w:hAnsi="Arial"/>
          <w:sz w:val="18"/>
          <w:szCs w:val="18"/>
          <w:color w:val="auto"/>
        </w:rPr>
        <w:t>DV</w:t>
      </w:r>
      <w:r>
        <w:rPr>
          <w:rFonts w:ascii="PMingLiU" w:cs="PMingLiU" w:eastAsia="PMingLiU" w:hAnsi="PMingLiU"/>
          <w:sz w:val="18"/>
          <w:szCs w:val="18"/>
          <w:color w:val="auto"/>
        </w:rPr>
        <w:t/>
      </w:r>
      <w:r>
        <w:rPr>
          <w:rFonts w:ascii="Arial" w:cs="Arial" w:eastAsia="Arial" w:hAnsi="Arial"/>
          <w:sz w:val="18"/>
          <w:szCs w:val="18"/>
          <w:color w:val="auto"/>
        </w:rPr>
        <w:t>RQH</w:t>
      </w:r>
      <w:r>
        <w:rPr>
          <w:rFonts w:ascii="PMingLiU" w:cs="PMingLiU" w:eastAsia="PMingLiU" w:hAnsi="PMingLiU"/>
          <w:sz w:val="18"/>
          <w:szCs w:val="18"/>
          <w:color w:val="auto"/>
        </w:rPr>
        <w:t/>
      </w:r>
      <w:r>
        <w:rPr>
          <w:rFonts w:ascii="Arial" w:cs="Arial" w:eastAsia="Arial" w:hAnsi="Arial"/>
          <w:sz w:val="18"/>
          <w:szCs w:val="18"/>
          <w:color w:val="auto"/>
        </w:rPr>
        <w:t xml:space="preserve"> WHDP</w:t>
      </w:r>
      <w:r>
        <w:rPr>
          <w:rFonts w:ascii="PMingLiU" w:cs="PMingLiU" w:eastAsia="PMingLiU" w:hAnsi="PMingLiU"/>
          <w:sz w:val="18"/>
          <w:szCs w:val="18"/>
          <w:color w:val="auto"/>
        </w:rPr>
        <w:t/>
      </w:r>
      <w:r>
        <w:rPr>
          <w:rFonts w:ascii="Arial" w:cs="Arial" w:eastAsia="Arial" w:hAnsi="Arial"/>
          <w:sz w:val="18"/>
          <w:szCs w:val="18"/>
          <w:color w:val="auto"/>
        </w:rPr>
        <w:t>Ȃ</w:t>
      </w:r>
      <w:r>
        <w:rPr>
          <w:rFonts w:ascii="PMingLiU" w:cs="PMingLiU" w:eastAsia="PMingLiU" w:hAnsi="PMingLiU"/>
          <w:sz w:val="18"/>
          <w:szCs w:val="18"/>
          <w:color w:val="auto"/>
        </w:rPr>
        <w:t/>
      </w:r>
      <w:r>
        <w:rPr>
          <w:rFonts w:ascii="Arial" w:cs="Arial" w:eastAsia="Arial" w:hAnsi="Arial"/>
          <w:sz w:val="18"/>
          <w:szCs w:val="18"/>
          <w:color w:val="auto"/>
        </w:rPr>
        <w:t>RQH</w:t>
      </w:r>
      <w:r>
        <w:rPr>
          <w:rFonts w:ascii="PMingLiU" w:cs="PMingLiU" w:eastAsia="PMingLiU" w:hAnsi="PMingLiU"/>
          <w:sz w:val="18"/>
          <w:szCs w:val="18"/>
          <w:color w:val="auto"/>
        </w:rPr>
        <w:t/>
      </w:r>
      <w:r>
        <w:rPr>
          <w:rFonts w:ascii="Arial" w:cs="Arial" w:eastAsia="Arial" w:hAnsi="Arial"/>
          <w:sz w:val="18"/>
          <w:szCs w:val="18"/>
          <w:color w:val="auto"/>
        </w:rPr>
        <w:t>WKDW</w:t>
      </w:r>
      <w:r>
        <w:rPr>
          <w:rFonts w:ascii="PMingLiU" w:cs="PMingLiU" w:eastAsia="PMingLiU" w:hAnsi="PMingLiU"/>
          <w:sz w:val="18"/>
          <w:szCs w:val="18"/>
          <w:color w:val="auto"/>
        </w:rPr>
        <w:t/>
      </w:r>
      <w:r>
        <w:rPr>
          <w:rFonts w:ascii="Arial" w:cs="Arial" w:eastAsia="Arial" w:hAnsi="Arial"/>
          <w:sz w:val="18"/>
          <w:szCs w:val="18"/>
          <w:color w:val="auto"/>
        </w:rPr>
        <w:t>LV</w:t>
      </w:r>
      <w:r>
        <w:rPr>
          <w:rFonts w:ascii="PMingLiU" w:cs="PMingLiU" w:eastAsia="PMingLiU" w:hAnsi="PMingLiU"/>
          <w:sz w:val="18"/>
          <w:szCs w:val="18"/>
          <w:color w:val="auto"/>
        </w:rPr>
        <w:t/>
      </w:r>
      <w:r>
        <w:rPr>
          <w:rFonts w:ascii="Arial" w:cs="Arial" w:eastAsia="Arial" w:hAnsi="Arial"/>
          <w:sz w:val="18"/>
          <w:szCs w:val="18"/>
          <w:color w:val="auto"/>
        </w:rPr>
        <w:t>GLVFLSOLQHG</w:t>
      </w:r>
      <w:r>
        <w:rPr>
          <w:rFonts w:ascii="PMingLiU" w:cs="PMingLiU" w:eastAsia="PMingLiU" w:hAnsi="PMingLiU"/>
          <w:sz w:val="18"/>
          <w:szCs w:val="18"/>
          <w:color w:val="auto"/>
        </w:rPr>
        <w:t/>
      </w:r>
      <w:r>
        <w:rPr>
          <w:rFonts w:ascii="Arial" w:cs="Arial" w:eastAsia="Arial" w:hAnsi="Arial"/>
          <w:sz w:val="18"/>
          <w:szCs w:val="18"/>
          <w:color w:val="auto"/>
        </w:rPr>
        <w:t>DQG</w:t>
      </w:r>
      <w:r>
        <w:rPr>
          <w:rFonts w:ascii="PMingLiU" w:cs="PMingLiU" w:eastAsia="PMingLiU" w:hAnsi="PMingLiU"/>
          <w:sz w:val="18"/>
          <w:szCs w:val="18"/>
          <w:color w:val="auto"/>
        </w:rPr>
        <w:t/>
      </w:r>
      <w:r>
        <w:rPr>
          <w:rFonts w:ascii="Arial" w:cs="Arial" w:eastAsia="Arial" w:hAnsi="Arial"/>
          <w:sz w:val="18"/>
          <w:szCs w:val="18"/>
          <w:color w:val="auto"/>
        </w:rPr>
        <w:t>IRFXVHG</w:t>
      </w:r>
      <w:r>
        <w:rPr>
          <w:rFonts w:ascii="PMingLiU" w:cs="PMingLiU" w:eastAsia="PMingLiU" w:hAnsi="PMingLiU"/>
          <w:sz w:val="18"/>
          <w:szCs w:val="18"/>
          <w:color w:val="auto"/>
        </w:rPr>
        <w:t/>
      </w:r>
      <w:r>
        <w:rPr>
          <w:rFonts w:ascii="Arial" w:cs="Arial" w:eastAsia="Arial" w:hAnsi="Arial"/>
          <w:sz w:val="18"/>
          <w:szCs w:val="18"/>
          <w:color w:val="auto"/>
        </w:rPr>
        <w:t>RQ</w:t>
      </w:r>
      <w:r>
        <w:rPr>
          <w:rFonts w:ascii="PMingLiU" w:cs="PMingLiU" w:eastAsia="PMingLiU" w:hAnsi="PMingLiU"/>
          <w:sz w:val="18"/>
          <w:szCs w:val="18"/>
          <w:color w:val="auto"/>
        </w:rPr>
        <w:t/>
      </w:r>
      <w:r>
        <w:rPr>
          <w:rFonts w:ascii="Arial" w:cs="Arial" w:eastAsia="Arial" w:hAnsi="Arial"/>
          <w:sz w:val="18"/>
          <w:szCs w:val="18"/>
          <w:color w:val="auto"/>
        </w:rPr>
        <w:t xml:space="preserve"> EULQJLQJ</w:t>
      </w:r>
      <w:r>
        <w:rPr>
          <w:rFonts w:ascii="PMingLiU" w:cs="PMingLiU" w:eastAsia="PMingLiU" w:hAnsi="PMingLiU"/>
          <w:sz w:val="18"/>
          <w:szCs w:val="18"/>
          <w:color w:val="auto"/>
        </w:rPr>
        <w:t/>
      </w:r>
      <w:r>
        <w:rPr>
          <w:rFonts w:ascii="Arial" w:cs="Arial" w:eastAsia="Arial" w:hAnsi="Arial"/>
          <w:sz w:val="18"/>
          <w:szCs w:val="18"/>
          <w:color w:val="auto"/>
        </w:rPr>
        <w:t>RXU</w:t>
      </w:r>
      <w:r>
        <w:rPr>
          <w:rFonts w:ascii="PMingLiU" w:cs="PMingLiU" w:eastAsia="PMingLiU" w:hAnsi="PMingLiU"/>
          <w:sz w:val="18"/>
          <w:szCs w:val="18"/>
          <w:color w:val="auto"/>
        </w:rPr>
        <w:t/>
      </w:r>
      <w:r>
        <w:rPr>
          <w:rFonts w:ascii="Arial" w:cs="Arial" w:eastAsia="Arial" w:hAnsi="Arial"/>
          <w:sz w:val="18"/>
          <w:szCs w:val="18"/>
          <w:color w:val="auto"/>
        </w:rPr>
        <w:t>OHDGLQJ</w:t>
      </w:r>
      <w:r>
        <w:rPr>
          <w:rFonts w:ascii="PMingLiU" w:cs="PMingLiU" w:eastAsia="PMingLiU" w:hAnsi="PMingLiU"/>
          <w:sz w:val="18"/>
          <w:szCs w:val="18"/>
          <w:color w:val="auto"/>
        </w:rPr>
        <w:t/>
      </w:r>
      <w:r>
        <w:rPr>
          <w:rFonts w:ascii="Arial" w:cs="Arial" w:eastAsia="Arial" w:hAnsi="Arial"/>
          <w:sz w:val="18"/>
          <w:szCs w:val="18"/>
          <w:color w:val="auto"/>
        </w:rPr>
        <w:t>&amp;3DD6</w:t>
      </w:r>
      <w:r>
        <w:rPr>
          <w:rFonts w:ascii="PMingLiU" w:cs="PMingLiU" w:eastAsia="PMingLiU" w:hAnsi="PMingLiU"/>
          <w:sz w:val="18"/>
          <w:szCs w:val="18"/>
          <w:color w:val="auto"/>
        </w:rPr>
        <w:t/>
      </w:r>
      <w:r>
        <w:rPr>
          <w:rFonts w:ascii="Arial" w:cs="Arial" w:eastAsia="Arial" w:hAnsi="Arial"/>
          <w:sz w:val="18"/>
          <w:szCs w:val="18"/>
          <w:color w:val="auto"/>
        </w:rPr>
        <w:t>DQG</w:t>
      </w:r>
      <w:r>
        <w:rPr>
          <w:rFonts w:ascii="PMingLiU" w:cs="PMingLiU" w:eastAsia="PMingLiU" w:hAnsi="PMingLiU"/>
          <w:sz w:val="18"/>
          <w:szCs w:val="18"/>
          <w:color w:val="auto"/>
        </w:rPr>
        <w:t/>
      </w:r>
      <w:r>
        <w:rPr>
          <w:rFonts w:ascii="Arial" w:cs="Arial" w:eastAsia="Arial" w:hAnsi="Arial"/>
          <w:sz w:val="18"/>
          <w:szCs w:val="18"/>
          <w:color w:val="auto"/>
        </w:rPr>
        <w:t>OHDGLQJ</w:t>
      </w:r>
      <w:r>
        <w:rPr>
          <w:rFonts w:ascii="PMingLiU" w:cs="PMingLiU" w:eastAsia="PMingLiU" w:hAnsi="PMingLiU"/>
          <w:sz w:val="18"/>
          <w:szCs w:val="18"/>
          <w:color w:val="auto"/>
        </w:rPr>
        <w:t/>
      </w:r>
      <w:r>
        <w:rPr>
          <w:rFonts w:ascii="Arial" w:cs="Arial" w:eastAsia="Arial" w:hAnsi="Arial"/>
          <w:sz w:val="18"/>
          <w:szCs w:val="18"/>
          <w:color w:val="auto"/>
        </w:rPr>
        <w:t>&amp;'3</w:t>
      </w:r>
      <w:r>
        <w:rPr>
          <w:rFonts w:ascii="PMingLiU" w:cs="PMingLiU" w:eastAsia="PMingLiU" w:hAnsi="PMingLiU"/>
          <w:sz w:val="18"/>
          <w:szCs w:val="18"/>
          <w:color w:val="auto"/>
        </w:rPr>
        <w:t/>
      </w:r>
      <w:r>
        <w:rPr>
          <w:rFonts w:ascii="Arial" w:cs="Arial" w:eastAsia="Arial" w:hAnsi="Arial"/>
          <w:sz w:val="18"/>
          <w:szCs w:val="18"/>
          <w:color w:val="auto"/>
        </w:rPr>
        <w:t xml:space="preserve"> WRJHWKHU</w:t>
      </w:r>
      <w:r>
        <w:rPr>
          <w:rFonts w:ascii="PMingLiU" w:cs="PMingLiU" w:eastAsia="PMingLiU" w:hAnsi="PMingLiU"/>
          <w:sz w:val="18"/>
          <w:szCs w:val="18"/>
          <w:color w:val="auto"/>
        </w:rPr>
        <w:t/>
      </w:r>
      <w:r>
        <w:rPr>
          <w:rFonts w:ascii="Arial" w:cs="Arial" w:eastAsia="Arial" w:hAnsi="Arial"/>
          <w:sz w:val="18"/>
          <w:szCs w:val="18"/>
          <w:color w:val="auto"/>
        </w:rPr>
        <w:t>Ȃ</w:t>
      </w:r>
      <w:r>
        <w:rPr>
          <w:rFonts w:ascii="PMingLiU" w:cs="PMingLiU" w:eastAsia="PMingLiU" w:hAnsi="PMingLiU"/>
          <w:sz w:val="18"/>
          <w:szCs w:val="18"/>
          <w:color w:val="auto"/>
        </w:rPr>
        <w:t/>
      </w:r>
      <w:r>
        <w:rPr>
          <w:rFonts w:ascii="Arial" w:cs="Arial" w:eastAsia="Arial" w:hAnsi="Arial"/>
          <w:sz w:val="18"/>
          <w:szCs w:val="18"/>
          <w:color w:val="auto"/>
        </w:rPr>
        <w:t>ZH</w:t>
      </w:r>
      <w:r>
        <w:rPr>
          <w:rFonts w:ascii="PMingLiU" w:cs="PMingLiU" w:eastAsia="PMingLiU" w:hAnsi="PMingLiU"/>
          <w:sz w:val="18"/>
          <w:szCs w:val="18"/>
          <w:color w:val="auto"/>
        </w:rPr>
        <w:t/>
      </w:r>
      <w:r>
        <w:rPr>
          <w:rFonts w:ascii="Arial" w:cs="Arial" w:eastAsia="Arial" w:hAnsi="Arial"/>
          <w:sz w:val="18"/>
          <w:szCs w:val="18"/>
          <w:color w:val="auto"/>
        </w:rPr>
        <w:t>FDQ</w:t>
      </w:r>
      <w:r>
        <w:rPr>
          <w:rFonts w:ascii="PMingLiU" w:cs="PMingLiU" w:eastAsia="PMingLiU" w:hAnsi="PMingLiU"/>
          <w:sz w:val="18"/>
          <w:szCs w:val="18"/>
          <w:color w:val="auto"/>
        </w:rPr>
        <w:t/>
      </w:r>
      <w:r>
        <w:rPr>
          <w:rFonts w:ascii="Arial" w:cs="Arial" w:eastAsia="Arial" w:hAnsi="Arial"/>
          <w:sz w:val="18"/>
          <w:szCs w:val="18"/>
          <w:color w:val="auto"/>
        </w:rPr>
        <w:t>DFKLHYH</w:t>
      </w:r>
      <w:r>
        <w:rPr>
          <w:rFonts w:ascii="PMingLiU" w:cs="PMingLiU" w:eastAsia="PMingLiU" w:hAnsi="PMingLiU"/>
          <w:sz w:val="18"/>
          <w:szCs w:val="18"/>
          <w:color w:val="auto"/>
        </w:rPr>
        <w:t/>
      </w:r>
      <w:r>
        <w:rPr>
          <w:rFonts w:ascii="Arial" w:cs="Arial" w:eastAsia="Arial" w:hAnsi="Arial"/>
          <w:sz w:val="18"/>
          <w:szCs w:val="18"/>
          <w:color w:val="auto"/>
        </w:rPr>
        <w:t>PRUH</w:t>
      </w:r>
      <w:r>
        <w:rPr>
          <w:rFonts w:ascii="PMingLiU" w:cs="PMingLiU" w:eastAsia="PMingLiU" w:hAnsi="PMingLiU"/>
          <w:sz w:val="18"/>
          <w:szCs w:val="18"/>
          <w:color w:val="auto"/>
        </w:rPr>
        <w:t/>
      </w:r>
      <w:r>
        <w:rPr>
          <w:rFonts w:ascii="Arial" w:cs="Arial" w:eastAsia="Arial" w:hAnsi="Arial"/>
          <w:sz w:val="18"/>
          <w:szCs w:val="18"/>
          <w:color w:val="auto"/>
        </w:rPr>
        <w:t>IRU</w:t>
      </w:r>
      <w:r>
        <w:rPr>
          <w:rFonts w:ascii="PMingLiU" w:cs="PMingLiU" w:eastAsia="PMingLiU" w:hAnsi="PMingLiU"/>
          <w:sz w:val="18"/>
          <w:szCs w:val="18"/>
          <w:color w:val="auto"/>
        </w:rPr>
        <w:t/>
      </w:r>
      <w:r>
        <w:rPr>
          <w:rFonts w:ascii="Arial" w:cs="Arial" w:eastAsia="Arial" w:hAnsi="Arial"/>
          <w:sz w:val="18"/>
          <w:szCs w:val="18"/>
          <w:color w:val="auto"/>
        </w:rPr>
        <w:t>FXVWRPHUV</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PMingLiU" w:cs="PMingLiU" w:eastAsia="PMingLiU" w:hAnsi="PMingLiU"/>
          <w:sz w:val="18"/>
          <w:szCs w:val="18"/>
          <w:color w:val="auto"/>
        </w:rPr>
        <w:t/>
      </w:r>
    </w:p>
    <w:p>
      <w:pPr>
        <w:spacing w:after="0" w:line="2"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7KH</w:t>
      </w:r>
      <w:r>
        <w:rPr>
          <w:rFonts w:ascii="PMingLiU" w:cs="PMingLiU" w:eastAsia="PMingLiU" w:hAnsi="PMingLiU"/>
          <w:sz w:val="19"/>
          <w:szCs w:val="19"/>
          <w:color w:val="auto"/>
        </w:rPr>
        <w:t/>
      </w:r>
      <w:r>
        <w:rPr>
          <w:rFonts w:ascii="Arial" w:cs="Arial" w:eastAsia="Arial" w:hAnsi="Arial"/>
          <w:sz w:val="19"/>
          <w:szCs w:val="19"/>
          <w:color w:val="auto"/>
        </w:rPr>
        <w:t>LQQRYDWLRQ</w:t>
      </w:r>
      <w:r>
        <w:rPr>
          <w:rFonts w:ascii="PMingLiU" w:cs="PMingLiU" w:eastAsia="PMingLiU" w:hAnsi="PMingLiU"/>
          <w:sz w:val="19"/>
          <w:szCs w:val="19"/>
          <w:color w:val="auto"/>
        </w:rPr>
        <w:t/>
      </w:r>
      <w:r>
        <w:rPr>
          <w:rFonts w:ascii="Arial" w:cs="Arial" w:eastAsia="Arial" w:hAnsi="Arial"/>
          <w:sz w:val="19"/>
          <w:szCs w:val="19"/>
          <w:color w:val="auto"/>
        </w:rPr>
        <w:t>ZHȇUH</w:t>
      </w:r>
      <w:r>
        <w:rPr>
          <w:rFonts w:ascii="PMingLiU" w:cs="PMingLiU" w:eastAsia="PMingLiU" w:hAnsi="PMingLiU"/>
          <w:sz w:val="19"/>
          <w:szCs w:val="19"/>
          <w:color w:val="auto"/>
        </w:rPr>
        <w:t/>
      </w:r>
      <w:r>
        <w:rPr>
          <w:rFonts w:ascii="Arial" w:cs="Arial" w:eastAsia="Arial" w:hAnsi="Arial"/>
          <w:sz w:val="19"/>
          <w:szCs w:val="19"/>
          <w:color w:val="auto"/>
        </w:rPr>
        <w:t>GHOLYHULQJ</w:t>
      </w:r>
      <w:r>
        <w:rPr>
          <w:rFonts w:ascii="PMingLiU" w:cs="PMingLiU" w:eastAsia="PMingLiU" w:hAnsi="PMingLiU"/>
          <w:sz w:val="19"/>
          <w:szCs w:val="19"/>
          <w:color w:val="auto"/>
        </w:rPr>
        <w:t/>
      </w:r>
      <w:r>
        <w:rPr>
          <w:rFonts w:ascii="Arial" w:cs="Arial" w:eastAsia="Arial" w:hAnsi="Arial"/>
          <w:sz w:val="19"/>
          <w:szCs w:val="19"/>
          <w:color w:val="auto"/>
        </w:rPr>
        <w:t>LV</w:t>
      </w:r>
      <w:r>
        <w:rPr>
          <w:rFonts w:ascii="PMingLiU" w:cs="PMingLiU" w:eastAsia="PMingLiU" w:hAnsi="PMingLiU"/>
          <w:sz w:val="19"/>
          <w:szCs w:val="19"/>
          <w:color w:val="auto"/>
        </w:rPr>
        <w:t/>
      </w:r>
      <w:r>
        <w:rPr>
          <w:rFonts w:ascii="Arial" w:cs="Arial" w:eastAsia="Arial" w:hAnsi="Arial"/>
          <w:sz w:val="19"/>
          <w:szCs w:val="19"/>
          <w:color w:val="auto"/>
        </w:rPr>
        <w:t>JHWWLQJ</w:t>
      </w:r>
      <w:r>
        <w:rPr>
          <w:rFonts w:ascii="PMingLiU" w:cs="PMingLiU" w:eastAsia="PMingLiU" w:hAnsi="PMingLiU"/>
          <w:sz w:val="19"/>
          <w:szCs w:val="19"/>
          <w:color w:val="auto"/>
        </w:rPr>
        <w:t/>
      </w:r>
    </w:p>
    <w:p>
      <w:pPr>
        <w:spacing w:after="0" w:line="76" w:lineRule="exact"/>
        <w:rPr>
          <w:sz w:val="20"/>
          <w:szCs w:val="20"/>
          <w:color w:val="auto"/>
        </w:rPr>
      </w:pPr>
    </w:p>
    <w:p>
      <w:pPr>
        <w:ind w:right="20"/>
        <w:spacing w:after="0" w:line="305" w:lineRule="exact"/>
        <w:rPr>
          <w:sz w:val="20"/>
          <w:szCs w:val="20"/>
          <w:color w:val="auto"/>
        </w:rPr>
      </w:pPr>
      <w:r>
        <w:rPr>
          <w:rFonts w:ascii="Arial" w:cs="Arial" w:eastAsia="Arial" w:hAnsi="Arial"/>
          <w:sz w:val="17"/>
          <w:szCs w:val="17"/>
          <w:color w:val="auto"/>
        </w:rPr>
        <w:t>WUHPHQGRXV</w:t>
      </w:r>
      <w:r>
        <w:rPr>
          <w:rFonts w:ascii="PMingLiU" w:cs="PMingLiU" w:eastAsia="PMingLiU" w:hAnsi="PMingLiU"/>
          <w:sz w:val="17"/>
          <w:szCs w:val="17"/>
          <w:color w:val="auto"/>
        </w:rPr>
        <w:t/>
      </w:r>
      <w:r>
        <w:rPr>
          <w:rFonts w:ascii="Arial" w:cs="Arial" w:eastAsia="Arial" w:hAnsi="Arial"/>
          <w:sz w:val="17"/>
          <w:szCs w:val="17"/>
          <w:color w:val="auto"/>
        </w:rPr>
        <w:t>UHFRJQLWLRQ</w:t>
      </w:r>
      <w:r>
        <w:rPr>
          <w:rFonts w:ascii="PMingLiU" w:cs="PMingLiU" w:eastAsia="PMingLiU" w:hAnsi="PMingLiU"/>
          <w:sz w:val="17"/>
          <w:szCs w:val="17"/>
          <w:color w:val="auto"/>
        </w:rPr>
        <w:t/>
      </w:r>
      <w:r>
        <w:rPr>
          <w:rFonts w:ascii="Arial" w:cs="Arial" w:eastAsia="Arial" w:hAnsi="Arial"/>
          <w:sz w:val="17"/>
          <w:szCs w:val="17"/>
          <w:color w:val="auto"/>
        </w:rPr>
        <w:t>LQ</w:t>
      </w:r>
      <w:r>
        <w:rPr>
          <w:rFonts w:ascii="PMingLiU" w:cs="PMingLiU" w:eastAsia="PMingLiU" w:hAnsi="PMingLiU"/>
          <w:sz w:val="17"/>
          <w:szCs w:val="17"/>
          <w:color w:val="auto"/>
        </w:rPr>
        <w:t/>
      </w:r>
      <w:r>
        <w:rPr>
          <w:rFonts w:ascii="Arial" w:cs="Arial" w:eastAsia="Arial" w:hAnsi="Arial"/>
          <w:sz w:val="17"/>
          <w:szCs w:val="17"/>
          <w:color w:val="auto"/>
        </w:rPr>
        <w:t>UHFHQW</w:t>
      </w:r>
      <w:r>
        <w:rPr>
          <w:rFonts w:ascii="PMingLiU" w:cs="PMingLiU" w:eastAsia="PMingLiU" w:hAnsi="PMingLiU"/>
          <w:sz w:val="17"/>
          <w:szCs w:val="17"/>
          <w:color w:val="auto"/>
        </w:rPr>
        <w:t/>
      </w:r>
      <w:r>
        <w:rPr>
          <w:rFonts w:ascii="Arial" w:cs="Arial" w:eastAsia="Arial" w:hAnsi="Arial"/>
          <w:sz w:val="17"/>
          <w:szCs w:val="17"/>
          <w:color w:val="auto"/>
        </w:rPr>
        <w:t>UHSRUWV</w:t>
      </w:r>
      <w:r>
        <w:rPr>
          <w:rFonts w:ascii="PMingLiU" w:cs="PMingLiU" w:eastAsia="PMingLiU" w:hAnsi="PMingLiU"/>
          <w:sz w:val="17"/>
          <w:szCs w:val="17"/>
          <w:color w:val="auto"/>
        </w:rPr>
        <w:t/>
      </w:r>
      <w:r>
        <w:rPr>
          <w:rFonts w:ascii="Arial" w:cs="Arial" w:eastAsia="Arial" w:hAnsi="Arial"/>
          <w:sz w:val="17"/>
          <w:szCs w:val="17"/>
          <w:color w:val="auto"/>
        </w:rPr>
        <w:t>IURP</w:t>
      </w:r>
      <w:r>
        <w:rPr>
          <w:rFonts w:ascii="PMingLiU" w:cs="PMingLiU" w:eastAsia="PMingLiU" w:hAnsi="PMingLiU"/>
          <w:sz w:val="17"/>
          <w:szCs w:val="17"/>
          <w:color w:val="auto"/>
        </w:rPr>
        <w:t/>
      </w:r>
      <w:r>
        <w:rPr>
          <w:rFonts w:ascii="Arial" w:cs="Arial" w:eastAsia="Arial" w:hAnsi="Arial"/>
          <w:sz w:val="17"/>
          <w:szCs w:val="17"/>
          <w:color w:val="auto"/>
        </w:rPr>
        <w:t xml:space="preserve"> *DUWQHU</w:t>
      </w:r>
      <w:r>
        <w:rPr>
          <w:rFonts w:ascii="PMingLiU" w:cs="PMingLiU" w:eastAsia="PMingLiU" w:hAnsi="PMingLiU"/>
          <w:sz w:val="17"/>
          <w:szCs w:val="17"/>
          <w:color w:val="auto"/>
        </w:rPr>
        <w:t/>
      </w:r>
      <w:r>
        <w:rPr>
          <w:rFonts w:ascii="Arial" w:cs="Arial" w:eastAsia="Arial" w:hAnsi="Arial"/>
          <w:sz w:val="17"/>
          <w:szCs w:val="17"/>
          <w:color w:val="auto"/>
        </w:rPr>
        <w:t>2PGLD</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Ζ'&amp;</w:t>
      </w:r>
      <w:r>
        <w:rPr>
          <w:rFonts w:ascii="PMingLiU" w:cs="PMingLiU" w:eastAsia="PMingLiU" w:hAnsi="PMingLiU"/>
          <w:sz w:val="17"/>
          <w:szCs w:val="17"/>
          <w:color w:val="auto"/>
        </w:rPr>
        <w:t/>
      </w:r>
      <w:r>
        <w:rPr>
          <w:rFonts w:ascii="PMingLiU" w:cs="PMingLiU" w:eastAsia="PMingLiU" w:hAnsi="PMingLiU"/>
          <w:sz w:val="21"/>
          <w:szCs w:val="21"/>
          <w:color w:val="auto"/>
          <w:vertAlign w:val="superscript"/>
        </w:rPr>
        <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LWȇV</w:t>
      </w:r>
      <w:r>
        <w:rPr>
          <w:rFonts w:ascii="PMingLiU" w:cs="PMingLiU" w:eastAsia="PMingLiU" w:hAnsi="PMingLiU"/>
          <w:sz w:val="17"/>
          <w:szCs w:val="17"/>
          <w:color w:val="auto"/>
        </w:rPr>
        <w:t/>
      </w:r>
      <w:r>
        <w:rPr>
          <w:rFonts w:ascii="Arial" w:cs="Arial" w:eastAsia="Arial" w:hAnsi="Arial"/>
          <w:sz w:val="17"/>
          <w:szCs w:val="17"/>
          <w:color w:val="auto"/>
        </w:rPr>
        <w:t>WUDQVODWLQJ</w:t>
      </w:r>
      <w:r>
        <w:rPr>
          <w:rFonts w:ascii="PMingLiU" w:cs="PMingLiU" w:eastAsia="PMingLiU" w:hAnsi="PMingLiU"/>
          <w:sz w:val="17"/>
          <w:szCs w:val="17"/>
          <w:color w:val="auto"/>
        </w:rPr>
        <w:t/>
      </w:r>
      <w:r>
        <w:rPr>
          <w:rFonts w:ascii="Arial" w:cs="Arial" w:eastAsia="Arial" w:hAnsi="Arial"/>
          <w:sz w:val="17"/>
          <w:szCs w:val="17"/>
          <w:color w:val="auto"/>
        </w:rPr>
        <w:t xml:space="preserve"> WR</w:t>
      </w:r>
      <w:r>
        <w:rPr>
          <w:rFonts w:ascii="PMingLiU" w:cs="PMingLiU" w:eastAsia="PMingLiU" w:hAnsi="PMingLiU"/>
          <w:sz w:val="17"/>
          <w:szCs w:val="17"/>
          <w:color w:val="auto"/>
        </w:rPr>
        <w:t/>
      </w:r>
      <w:r>
        <w:rPr>
          <w:rFonts w:ascii="Arial" w:cs="Arial" w:eastAsia="Arial" w:hAnsi="Arial"/>
          <w:sz w:val="17"/>
          <w:szCs w:val="17"/>
          <w:color w:val="auto"/>
        </w:rPr>
        <w:t>PHDQLQJIXO</w:t>
      </w:r>
      <w:r>
        <w:rPr>
          <w:rFonts w:ascii="PMingLiU" w:cs="PMingLiU" w:eastAsia="PMingLiU" w:hAnsi="PMingLiU"/>
          <w:sz w:val="17"/>
          <w:szCs w:val="17"/>
          <w:color w:val="auto"/>
        </w:rPr>
        <w:t/>
      </w:r>
      <w:r>
        <w:rPr>
          <w:rFonts w:ascii="Arial" w:cs="Arial" w:eastAsia="Arial" w:hAnsi="Arial"/>
          <w:sz w:val="17"/>
          <w:szCs w:val="17"/>
          <w:color w:val="auto"/>
        </w:rPr>
        <w:t>ZLQV</w:t>
      </w:r>
      <w:r>
        <w:rPr>
          <w:rFonts w:ascii="PMingLiU" w:cs="PMingLiU" w:eastAsia="PMingLiU" w:hAnsi="PMingLiU"/>
          <w:sz w:val="17"/>
          <w:szCs w:val="17"/>
          <w:color w:val="auto"/>
        </w:rPr>
        <w:t/>
      </w:r>
      <w:r>
        <w:rPr>
          <w:rFonts w:ascii="Arial" w:cs="Arial" w:eastAsia="Arial" w:hAnsi="Arial"/>
          <w:sz w:val="17"/>
          <w:szCs w:val="17"/>
          <w:color w:val="auto"/>
        </w:rPr>
        <w:t>IRU</w:t>
      </w:r>
      <w:r>
        <w:rPr>
          <w:rFonts w:ascii="PMingLiU" w:cs="PMingLiU" w:eastAsia="PMingLiU" w:hAnsi="PMingLiU"/>
          <w:sz w:val="17"/>
          <w:szCs w:val="17"/>
          <w:color w:val="auto"/>
        </w:rPr>
        <w:t/>
      </w:r>
      <w:r>
        <w:rPr>
          <w:rFonts w:ascii="Arial" w:cs="Arial" w:eastAsia="Arial" w:hAnsi="Arial"/>
          <w:sz w:val="17"/>
          <w:szCs w:val="17"/>
          <w:color w:val="auto"/>
        </w:rPr>
        <w:t>RXU</w:t>
      </w:r>
      <w:r>
        <w:rPr>
          <w:rFonts w:ascii="PMingLiU" w:cs="PMingLiU" w:eastAsia="PMingLiU" w:hAnsi="PMingLiU"/>
          <w:sz w:val="17"/>
          <w:szCs w:val="17"/>
          <w:color w:val="auto"/>
        </w:rPr>
        <w:t/>
      </w:r>
      <w:r>
        <w:rPr>
          <w:rFonts w:ascii="Arial" w:cs="Arial" w:eastAsia="Arial" w:hAnsi="Arial"/>
          <w:sz w:val="17"/>
          <w:szCs w:val="17"/>
          <w:color w:val="auto"/>
        </w:rPr>
        <w:t>WHDP</w:t>
      </w:r>
      <w:r>
        <w:rPr>
          <w:rFonts w:ascii="PMingLiU" w:cs="PMingLiU" w:eastAsia="PMingLiU" w:hAnsi="PMingLiU"/>
          <w:sz w:val="17"/>
          <w:szCs w:val="17"/>
          <w:color w:val="auto"/>
        </w:rPr>
        <w:t/>
      </w:r>
      <w:r>
        <w:rPr>
          <w:rFonts w:ascii="Arial" w:cs="Arial" w:eastAsia="Arial" w:hAnsi="Arial"/>
          <w:sz w:val="17"/>
          <w:szCs w:val="17"/>
          <w:color w:val="auto"/>
        </w:rPr>
        <w:t>'XULQJ</w:t>
      </w:r>
      <w:r>
        <w:rPr>
          <w:rFonts w:ascii="PMingLiU" w:cs="PMingLiU" w:eastAsia="PMingLiU" w:hAnsi="PMingLiU"/>
          <w:sz w:val="17"/>
          <w:szCs w:val="17"/>
          <w:color w:val="auto"/>
        </w:rPr>
        <w:t/>
      </w:r>
    </w:p>
    <w:p>
      <w:pPr>
        <w:spacing w:after="0" w:line="200" w:lineRule="exact"/>
        <w:rPr>
          <w:sz w:val="20"/>
          <w:szCs w:val="20"/>
          <w:color w:val="auto"/>
        </w:rPr>
      </w:pPr>
    </w:p>
    <w:p>
      <w:pPr>
        <w:sectPr>
          <w:pgSz w:w="12240" w:h="15840" w:orient="portrait"/>
          <w:cols w:equalWidth="0" w:num="2">
            <w:col w:w="4980" w:space="380"/>
            <w:col w:w="4980"/>
          </w:cols>
          <w:pgMar w:left="980" w:top="1440" w:right="920" w:bottom="89" w:gutter="0" w:footer="0" w:header="0"/>
        </w:sectPr>
      </w:pPr>
    </w:p>
    <w:p>
      <w:pPr>
        <w:spacing w:after="0" w:line="203" w:lineRule="exact"/>
        <w:rPr>
          <w:sz w:val="20"/>
          <w:szCs w:val="20"/>
          <w:color w:val="auto"/>
        </w:rPr>
      </w:pPr>
    </w:p>
    <w:p>
      <w:pPr>
        <w:spacing w:after="0" w:line="540" w:lineRule="exact"/>
        <w:rPr>
          <w:sz w:val="20"/>
          <w:szCs w:val="20"/>
          <w:color w:val="auto"/>
        </w:rPr>
      </w:pPr>
      <w:r>
        <w:rPr>
          <w:rFonts w:ascii="PMingLiU" w:cs="PMingLiU" w:eastAsia="PMingLiU" w:hAnsi="PMingLiU"/>
          <w:sz w:val="45"/>
          <w:szCs w:val="45"/>
          <w:color w:val="auto"/>
        </w:rPr>
        <w:t/>
      </w:r>
    </w:p>
    <w:p>
      <w:pPr>
        <w:spacing w:after="0" w:line="70" w:lineRule="exact"/>
        <w:rPr>
          <w:sz w:val="20"/>
          <w:szCs w:val="20"/>
          <w:color w:val="auto"/>
        </w:rPr>
      </w:pPr>
    </w:p>
    <w:p>
      <w:pPr>
        <w:jc w:val="right"/>
        <w:spacing w:after="0" w:line="276" w:lineRule="exact"/>
        <w:rPr>
          <w:sz w:val="20"/>
          <w:szCs w:val="20"/>
          <w:color w:val="auto"/>
        </w:rPr>
      </w:pPr>
      <w:r>
        <w:rPr>
          <w:rFonts w:ascii="PMingLiU" w:cs="PMingLiU" w:eastAsia="PMingLiU" w:hAnsi="PMingLiU"/>
          <w:sz w:val="23"/>
          <w:szCs w:val="23"/>
          <w:color w:val="auto"/>
        </w:rPr>
        <w:t/>
      </w:r>
    </w:p>
    <w:p>
      <w:pPr>
        <w:sectPr>
          <w:pgSz w:w="12240" w:h="15840" w:orient="portrait"/>
          <w:cols w:equalWidth="0" w:num="1">
            <w:col w:w="10340"/>
          </w:cols>
          <w:pgMar w:left="980" w:top="1440" w:right="920" w:bottom="89" w:gutter="0" w:footer="0" w:header="0"/>
          <w:type w:val="continuous"/>
        </w:sectPr>
      </w:pPr>
    </w:p>
    <w:bookmarkStart w:id="6" w:name="page7"/>
    <w:bookmarkEnd w:id="6"/>
    <w:p>
      <w:pPr>
        <w:spacing w:after="0" w:line="237" w:lineRule="exact"/>
        <w:rPr>
          <w:sz w:val="20"/>
          <w:szCs w:val="20"/>
          <w:color w:val="auto"/>
        </w:rPr>
      </w:pPr>
    </w:p>
    <w:p>
      <w:pPr>
        <w:ind w:right="220"/>
        <w:spacing w:after="0" w:line="305" w:lineRule="exact"/>
        <w:rPr>
          <w:sz w:val="20"/>
          <w:szCs w:val="20"/>
          <w:color w:val="auto"/>
        </w:rPr>
      </w:pPr>
      <w:r>
        <w:rPr>
          <w:rFonts w:ascii="Arial" w:cs="Arial" w:eastAsia="Arial" w:hAnsi="Arial"/>
          <w:sz w:val="18"/>
          <w:szCs w:val="18"/>
          <w:color w:val="auto"/>
        </w:rPr>
        <w:t>ZH</w:t>
      </w:r>
      <w:r>
        <w:rPr>
          <w:rFonts w:ascii="PMingLiU" w:cs="PMingLiU" w:eastAsia="PMingLiU" w:hAnsi="PMingLiU"/>
          <w:sz w:val="18"/>
          <w:szCs w:val="18"/>
          <w:color w:val="auto"/>
        </w:rPr>
        <w:t/>
      </w:r>
      <w:r>
        <w:rPr>
          <w:rFonts w:ascii="Arial" w:cs="Arial" w:eastAsia="Arial" w:hAnsi="Arial"/>
          <w:sz w:val="18"/>
          <w:szCs w:val="18"/>
          <w:color w:val="auto"/>
        </w:rPr>
        <w:t>VHFXUHG</w:t>
      </w:r>
      <w:r>
        <w:rPr>
          <w:rFonts w:ascii="PMingLiU" w:cs="PMingLiU" w:eastAsia="PMingLiU" w:hAnsi="PMingLiU"/>
          <w:sz w:val="18"/>
          <w:szCs w:val="18"/>
          <w:color w:val="auto"/>
        </w:rPr>
        <w:t/>
      </w:r>
      <w:r>
        <w:rPr>
          <w:rFonts w:ascii="Arial" w:cs="Arial" w:eastAsia="Arial" w:hAnsi="Arial"/>
          <w:sz w:val="18"/>
          <w:szCs w:val="18"/>
          <w:color w:val="auto"/>
        </w:rPr>
        <w:t>RXU</w:t>
      </w:r>
      <w:r>
        <w:rPr>
          <w:rFonts w:ascii="PMingLiU" w:cs="PMingLiU" w:eastAsia="PMingLiU" w:hAnsi="PMingLiU"/>
          <w:sz w:val="18"/>
          <w:szCs w:val="18"/>
          <w:color w:val="auto"/>
        </w:rPr>
        <w:t/>
      </w:r>
      <w:r>
        <w:rPr>
          <w:rFonts w:ascii="Arial" w:cs="Arial" w:eastAsia="Arial" w:hAnsi="Arial"/>
          <w:sz w:val="18"/>
          <w:szCs w:val="18"/>
          <w:color w:val="auto"/>
        </w:rPr>
        <w:t>ODUJHVW</w:t>
      </w:r>
      <w:r>
        <w:rPr>
          <w:rFonts w:ascii="PMingLiU" w:cs="PMingLiU" w:eastAsia="PMingLiU" w:hAnsi="PMingLiU"/>
          <w:sz w:val="18"/>
          <w:szCs w:val="18"/>
          <w:color w:val="auto"/>
        </w:rPr>
        <w:t/>
      </w:r>
      <w:r>
        <w:rPr>
          <w:rFonts w:ascii="Arial" w:cs="Arial" w:eastAsia="Arial" w:hAnsi="Arial"/>
          <w:sz w:val="18"/>
          <w:szCs w:val="18"/>
          <w:color w:val="auto"/>
        </w:rPr>
        <w:t>GHDOV</w:t>
      </w:r>
      <w:r>
        <w:rPr>
          <w:rFonts w:ascii="PMingLiU" w:cs="PMingLiU" w:eastAsia="PMingLiU" w:hAnsi="PMingLiU"/>
          <w:sz w:val="18"/>
          <w:szCs w:val="18"/>
          <w:color w:val="auto"/>
        </w:rPr>
        <w:t/>
      </w:r>
      <w:r>
        <w:rPr>
          <w:rFonts w:ascii="Arial" w:cs="Arial" w:eastAsia="Arial" w:hAnsi="Arial"/>
          <w:sz w:val="18"/>
          <w:szCs w:val="18"/>
          <w:color w:val="auto"/>
        </w:rPr>
        <w:t>LQ</w:t>
      </w:r>
      <w:r>
        <w:rPr>
          <w:rFonts w:ascii="PMingLiU" w:cs="PMingLiU" w:eastAsia="PMingLiU" w:hAnsi="PMingLiU"/>
          <w:sz w:val="18"/>
          <w:szCs w:val="18"/>
          <w:color w:val="auto"/>
        </w:rPr>
        <w:t/>
      </w:r>
      <w:r>
        <w:rPr>
          <w:rFonts w:ascii="Arial" w:cs="Arial" w:eastAsia="Arial" w:hAnsi="Arial"/>
          <w:sz w:val="18"/>
          <w:szCs w:val="18"/>
          <w:color w:val="auto"/>
        </w:rPr>
        <w:t>WKH</w:t>
      </w:r>
      <w:r>
        <w:rPr>
          <w:rFonts w:ascii="PMingLiU" w:cs="PMingLiU" w:eastAsia="PMingLiU" w:hAnsi="PMingLiU"/>
          <w:sz w:val="18"/>
          <w:szCs w:val="18"/>
          <w:color w:val="auto"/>
        </w:rPr>
        <w:t/>
      </w:r>
      <w:r>
        <w:rPr>
          <w:rFonts w:ascii="Arial" w:cs="Arial" w:eastAsia="Arial" w:hAnsi="Arial"/>
          <w:sz w:val="18"/>
          <w:szCs w:val="18"/>
          <w:color w:val="auto"/>
        </w:rPr>
        <w:t>KLVWRU\</w:t>
      </w:r>
      <w:r>
        <w:rPr>
          <w:rFonts w:ascii="PMingLiU" w:cs="PMingLiU" w:eastAsia="PMingLiU" w:hAnsi="PMingLiU"/>
          <w:sz w:val="18"/>
          <w:szCs w:val="18"/>
          <w:color w:val="auto"/>
        </w:rPr>
        <w:t/>
      </w:r>
      <w:r>
        <w:rPr>
          <w:rFonts w:ascii="Arial" w:cs="Arial" w:eastAsia="Arial" w:hAnsi="Arial"/>
          <w:sz w:val="18"/>
          <w:szCs w:val="18"/>
          <w:color w:val="auto"/>
        </w:rPr>
        <w:t>RI</w:t>
      </w:r>
      <w:r>
        <w:rPr>
          <w:rFonts w:ascii="PMingLiU" w:cs="PMingLiU" w:eastAsia="PMingLiU" w:hAnsi="PMingLiU"/>
          <w:sz w:val="18"/>
          <w:szCs w:val="18"/>
          <w:color w:val="auto"/>
        </w:rPr>
        <w:t/>
      </w:r>
      <w:r>
        <w:rPr>
          <w:rFonts w:ascii="Arial" w:cs="Arial" w:eastAsia="Arial" w:hAnsi="Arial"/>
          <w:sz w:val="18"/>
          <w:szCs w:val="18"/>
          <w:color w:val="auto"/>
        </w:rPr>
        <w:t xml:space="preserve"> 7ZLOLR</w:t>
      </w:r>
      <w:r>
        <w:rPr>
          <w:rFonts w:ascii="PMingLiU" w:cs="PMingLiU" w:eastAsia="PMingLiU" w:hAnsi="PMingLiU"/>
          <w:sz w:val="18"/>
          <w:szCs w:val="18"/>
          <w:color w:val="auto"/>
        </w:rPr>
        <w:t/>
      </w:r>
      <w:r>
        <w:rPr>
          <w:rFonts w:ascii="Arial" w:cs="Arial" w:eastAsia="Arial" w:hAnsi="Arial"/>
          <w:sz w:val="18"/>
          <w:szCs w:val="18"/>
          <w:color w:val="auto"/>
        </w:rPr>
        <w:t>7KHVH</w:t>
      </w:r>
      <w:r>
        <w:rPr>
          <w:rFonts w:ascii="PMingLiU" w:cs="PMingLiU" w:eastAsia="PMingLiU" w:hAnsi="PMingLiU"/>
          <w:sz w:val="18"/>
          <w:szCs w:val="18"/>
          <w:color w:val="auto"/>
        </w:rPr>
        <w:t/>
      </w:r>
      <w:r>
        <w:rPr>
          <w:rFonts w:ascii="Arial" w:cs="Arial" w:eastAsia="Arial" w:hAnsi="Arial"/>
          <w:sz w:val="18"/>
          <w:szCs w:val="18"/>
          <w:color w:val="auto"/>
        </w:rPr>
        <w:t>LQFOXGHG</w:t>
      </w:r>
      <w:r>
        <w:rPr>
          <w:rFonts w:ascii="PMingLiU" w:cs="PMingLiU" w:eastAsia="PMingLiU" w:hAnsi="PMingLiU"/>
          <w:sz w:val="18"/>
          <w:szCs w:val="18"/>
          <w:color w:val="auto"/>
        </w:rPr>
        <w:t/>
      </w:r>
      <w:r>
        <w:rPr>
          <w:rFonts w:ascii="Arial" w:cs="Arial" w:eastAsia="Arial" w:hAnsi="Arial"/>
          <w:sz w:val="18"/>
          <w:szCs w:val="18"/>
          <w:color w:val="auto"/>
        </w:rPr>
        <w:t>D</w:t>
      </w:r>
      <w:r>
        <w:rPr>
          <w:rFonts w:ascii="PMingLiU" w:cs="PMingLiU" w:eastAsia="PMingLiU" w:hAnsi="PMingLiU"/>
          <w:sz w:val="18"/>
          <w:szCs w:val="18"/>
          <w:color w:val="auto"/>
        </w:rPr>
        <w:t/>
      </w:r>
      <w:r>
        <w:rPr>
          <w:rFonts w:ascii="Arial" w:cs="Arial" w:eastAsia="Arial" w:hAnsi="Arial"/>
          <w:sz w:val="18"/>
          <w:szCs w:val="18"/>
          <w:color w:val="auto"/>
        </w:rPr>
        <w:t>QLQH</w:t>
      </w:r>
      <w:r>
        <w:rPr>
          <w:rFonts w:ascii="PMingLiU" w:cs="PMingLiU" w:eastAsia="PMingLiU" w:hAnsi="PMingLiU"/>
          <w:sz w:val="18"/>
          <w:szCs w:val="18"/>
          <w:color w:val="auto"/>
        </w:rPr>
        <w:t/>
      </w:r>
      <w:r>
        <w:rPr>
          <w:rFonts w:ascii="Arial" w:cs="Arial" w:eastAsia="Arial" w:hAnsi="Arial"/>
          <w:sz w:val="18"/>
          <w:szCs w:val="18"/>
          <w:color w:val="auto"/>
        </w:rPr>
        <w:t>ILJXUH</w:t>
      </w:r>
      <w:r>
        <w:rPr>
          <w:rFonts w:ascii="PMingLiU" w:cs="PMingLiU" w:eastAsia="PMingLiU" w:hAnsi="PMingLiU"/>
          <w:sz w:val="18"/>
          <w:szCs w:val="18"/>
          <w:color w:val="auto"/>
        </w:rPr>
        <w:t/>
      </w:r>
    </w:p>
    <w:p>
      <w:pPr>
        <w:spacing w:after="0" w:line="1" w:lineRule="exact"/>
        <w:rPr>
          <w:sz w:val="20"/>
          <w:szCs w:val="20"/>
          <w:color w:val="auto"/>
        </w:rPr>
      </w:pPr>
    </w:p>
    <w:p>
      <w:pPr>
        <w:ind w:right="360"/>
        <w:spacing w:after="0" w:line="306" w:lineRule="exact"/>
        <w:rPr>
          <w:sz w:val="20"/>
          <w:szCs w:val="20"/>
          <w:color w:val="auto"/>
        </w:rPr>
      </w:pPr>
      <w:r>
        <w:rPr>
          <w:rFonts w:ascii="Arial" w:cs="Arial" w:eastAsia="Arial" w:hAnsi="Arial"/>
          <w:sz w:val="18"/>
          <w:szCs w:val="18"/>
          <w:color w:val="auto"/>
        </w:rPr>
        <w:t>FRPPLWPHQW</w:t>
      </w:r>
      <w:r>
        <w:rPr>
          <w:rFonts w:ascii="PMingLiU" w:cs="PMingLiU" w:eastAsia="PMingLiU" w:hAnsi="PMingLiU"/>
          <w:sz w:val="18"/>
          <w:szCs w:val="18"/>
          <w:color w:val="auto"/>
        </w:rPr>
        <w:t/>
      </w:r>
      <w:r>
        <w:rPr>
          <w:rFonts w:ascii="Arial" w:cs="Arial" w:eastAsia="Arial" w:hAnsi="Arial"/>
          <w:sz w:val="18"/>
          <w:szCs w:val="18"/>
          <w:color w:val="auto"/>
        </w:rPr>
        <w:t>ZLWK</w:t>
      </w:r>
      <w:r>
        <w:rPr>
          <w:rFonts w:ascii="PMingLiU" w:cs="PMingLiU" w:eastAsia="PMingLiU" w:hAnsi="PMingLiU"/>
          <w:sz w:val="18"/>
          <w:szCs w:val="18"/>
          <w:color w:val="auto"/>
        </w:rPr>
        <w:t/>
      </w:r>
      <w:r>
        <w:rPr>
          <w:rFonts w:ascii="Arial" w:cs="Arial" w:eastAsia="Arial" w:hAnsi="Arial"/>
          <w:sz w:val="18"/>
          <w:szCs w:val="18"/>
          <w:color w:val="auto"/>
        </w:rPr>
        <w:t>D</w:t>
      </w:r>
      <w:r>
        <w:rPr>
          <w:rFonts w:ascii="PMingLiU" w:cs="PMingLiU" w:eastAsia="PMingLiU" w:hAnsi="PMingLiU"/>
          <w:sz w:val="18"/>
          <w:szCs w:val="18"/>
          <w:color w:val="auto"/>
        </w:rPr>
        <w:t/>
      </w:r>
      <w:r>
        <w:rPr>
          <w:rFonts w:ascii="Arial" w:cs="Arial" w:eastAsia="Arial" w:hAnsi="Arial"/>
          <w:sz w:val="18"/>
          <w:szCs w:val="18"/>
          <w:color w:val="auto"/>
        </w:rPr>
        <w:t>OHDGLQJ</w:t>
      </w:r>
      <w:r>
        <w:rPr>
          <w:rFonts w:ascii="PMingLiU" w:cs="PMingLiU" w:eastAsia="PMingLiU" w:hAnsi="PMingLiU"/>
          <w:sz w:val="18"/>
          <w:szCs w:val="18"/>
          <w:color w:val="auto"/>
        </w:rPr>
        <w:t/>
      </w:r>
      <w:r>
        <w:rPr>
          <w:rFonts w:ascii="Arial" w:cs="Arial" w:eastAsia="Arial" w:hAnsi="Arial"/>
          <w:sz w:val="18"/>
          <w:szCs w:val="18"/>
          <w:color w:val="auto"/>
        </w:rPr>
        <w:t>FORXG</w:t>
      </w:r>
      <w:r>
        <w:rPr>
          <w:rFonts w:ascii="PMingLiU" w:cs="PMingLiU" w:eastAsia="PMingLiU" w:hAnsi="PMingLiU"/>
          <w:sz w:val="18"/>
          <w:szCs w:val="18"/>
          <w:color w:val="auto"/>
        </w:rPr>
        <w:t/>
      </w:r>
      <w:r>
        <w:rPr>
          <w:rFonts w:ascii="Arial" w:cs="Arial" w:eastAsia="Arial" w:hAnsi="Arial"/>
          <w:sz w:val="18"/>
          <w:szCs w:val="18"/>
          <w:color w:val="auto"/>
        </w:rPr>
        <w:t xml:space="preserve"> FRPPXQLFDWLRQV</w:t>
      </w:r>
      <w:r>
        <w:rPr>
          <w:rFonts w:ascii="PMingLiU" w:cs="PMingLiU" w:eastAsia="PMingLiU" w:hAnsi="PMingLiU"/>
          <w:sz w:val="18"/>
          <w:szCs w:val="18"/>
          <w:color w:val="auto"/>
        </w:rPr>
        <w:t/>
      </w:r>
      <w:r>
        <w:rPr>
          <w:rFonts w:ascii="Arial" w:cs="Arial" w:eastAsia="Arial" w:hAnsi="Arial"/>
          <w:sz w:val="18"/>
          <w:szCs w:val="18"/>
          <w:color w:val="auto"/>
        </w:rPr>
        <w:t>VRIWZDUH</w:t>
      </w:r>
      <w:r>
        <w:rPr>
          <w:rFonts w:ascii="PMingLiU" w:cs="PMingLiU" w:eastAsia="PMingLiU" w:hAnsi="PMingLiU"/>
          <w:sz w:val="18"/>
          <w:szCs w:val="18"/>
          <w:color w:val="auto"/>
        </w:rPr>
        <w:t/>
      </w:r>
      <w:r>
        <w:rPr>
          <w:rFonts w:ascii="Arial" w:cs="Arial" w:eastAsia="Arial" w:hAnsi="Arial"/>
          <w:sz w:val="18"/>
          <w:szCs w:val="18"/>
          <w:color w:val="auto"/>
        </w:rPr>
        <w:t>FRPSDQ\</w:t>
      </w:r>
      <w:r>
        <w:rPr>
          <w:rFonts w:ascii="PMingLiU" w:cs="PMingLiU" w:eastAsia="PMingLiU" w:hAnsi="PMingLiU"/>
          <w:sz w:val="18"/>
          <w:szCs w:val="18"/>
          <w:color w:val="auto"/>
        </w:rPr>
        <w:t/>
      </w:r>
      <w:r>
        <w:rPr>
          <w:rFonts w:ascii="Arial" w:cs="Arial" w:eastAsia="Arial" w:hAnsi="Arial"/>
          <w:sz w:val="18"/>
          <w:szCs w:val="18"/>
          <w:color w:val="auto"/>
        </w:rPr>
        <w:t>WR</w:t>
      </w:r>
      <w:r>
        <w:rPr>
          <w:rFonts w:ascii="PMingLiU" w:cs="PMingLiU" w:eastAsia="PMingLiU" w:hAnsi="PMingLiU"/>
          <w:sz w:val="18"/>
          <w:szCs w:val="18"/>
          <w:color w:val="auto"/>
        </w:rPr>
        <w:t/>
      </w:r>
      <w:r>
        <w:rPr>
          <w:rFonts w:ascii="Arial" w:cs="Arial" w:eastAsia="Arial" w:hAnsi="Arial"/>
          <w:sz w:val="18"/>
          <w:szCs w:val="18"/>
          <w:color w:val="auto"/>
        </w:rPr>
        <w:t>XVH</w:t>
      </w:r>
      <w:r>
        <w:rPr>
          <w:rFonts w:ascii="PMingLiU" w:cs="PMingLiU" w:eastAsia="PMingLiU" w:hAnsi="PMingLiU"/>
          <w:sz w:val="18"/>
          <w:szCs w:val="18"/>
          <w:color w:val="auto"/>
        </w:rPr>
        <w:t/>
      </w:r>
      <w:r>
        <w:rPr>
          <w:rFonts w:ascii="Arial" w:cs="Arial" w:eastAsia="Arial" w:hAnsi="Arial"/>
          <w:sz w:val="18"/>
          <w:szCs w:val="18"/>
          <w:color w:val="auto"/>
        </w:rPr>
        <w:t xml:space="preserve"> 7ZLOLR</w:t>
      </w:r>
      <w:r>
        <w:rPr>
          <w:rFonts w:ascii="PMingLiU" w:cs="PMingLiU" w:eastAsia="PMingLiU" w:hAnsi="PMingLiU"/>
          <w:sz w:val="18"/>
          <w:szCs w:val="18"/>
          <w:color w:val="auto"/>
        </w:rPr>
        <w:t/>
      </w:r>
      <w:r>
        <w:rPr>
          <w:rFonts w:ascii="Arial" w:cs="Arial" w:eastAsia="Arial" w:hAnsi="Arial"/>
          <w:sz w:val="18"/>
          <w:szCs w:val="18"/>
          <w:color w:val="auto"/>
        </w:rPr>
        <w:t>0HVVDJLQJ</w:t>
      </w:r>
      <w:r>
        <w:rPr>
          <w:rFonts w:ascii="PMingLiU" w:cs="PMingLiU" w:eastAsia="PMingLiU" w:hAnsi="PMingLiU"/>
          <w:sz w:val="18"/>
          <w:szCs w:val="18"/>
          <w:color w:val="auto"/>
        </w:rPr>
        <w:t/>
      </w:r>
      <w:r>
        <w:rPr>
          <w:rFonts w:ascii="Arial" w:cs="Arial" w:eastAsia="Arial" w:hAnsi="Arial"/>
          <w:sz w:val="18"/>
          <w:szCs w:val="18"/>
          <w:color w:val="auto"/>
        </w:rPr>
        <w:t>DQG</w:t>
      </w:r>
      <w:r>
        <w:rPr>
          <w:rFonts w:ascii="PMingLiU" w:cs="PMingLiU" w:eastAsia="PMingLiU" w:hAnsi="PMingLiU"/>
          <w:sz w:val="18"/>
          <w:szCs w:val="18"/>
          <w:color w:val="auto"/>
        </w:rPr>
        <w:t/>
      </w:r>
      <w:r>
        <w:rPr>
          <w:rFonts w:ascii="Arial" w:cs="Arial" w:eastAsia="Arial" w:hAnsi="Arial"/>
          <w:sz w:val="18"/>
          <w:szCs w:val="18"/>
          <w:color w:val="auto"/>
        </w:rPr>
        <w:t>RXU</w:t>
      </w:r>
      <w:r>
        <w:rPr>
          <w:rFonts w:ascii="PMingLiU" w:cs="PMingLiU" w:eastAsia="PMingLiU" w:hAnsi="PMingLiU"/>
          <w:sz w:val="18"/>
          <w:szCs w:val="18"/>
          <w:color w:val="auto"/>
        </w:rPr>
        <w:t/>
      </w:r>
      <w:r>
        <w:rPr>
          <w:rFonts w:ascii="Arial" w:cs="Arial" w:eastAsia="Arial" w:hAnsi="Arial"/>
          <w:sz w:val="18"/>
          <w:szCs w:val="18"/>
          <w:color w:val="auto"/>
        </w:rPr>
        <w:t>ODUJHVW</w:t>
      </w:r>
      <w:r>
        <w:rPr>
          <w:rFonts w:ascii="PMingLiU" w:cs="PMingLiU" w:eastAsia="PMingLiU" w:hAnsi="PMingLiU"/>
          <w:sz w:val="18"/>
          <w:szCs w:val="18"/>
          <w:color w:val="auto"/>
        </w:rPr>
        <w:t/>
      </w:r>
      <w:r>
        <w:rPr>
          <w:rFonts w:ascii="Arial" w:cs="Arial" w:eastAsia="Arial" w:hAnsi="Arial"/>
          <w:sz w:val="18"/>
          <w:szCs w:val="18"/>
          <w:color w:val="auto"/>
        </w:rPr>
        <w:t>HPDLO</w:t>
      </w:r>
      <w:r>
        <w:rPr>
          <w:rFonts w:ascii="PMingLiU" w:cs="PMingLiU" w:eastAsia="PMingLiU" w:hAnsi="PMingLiU"/>
          <w:sz w:val="18"/>
          <w:szCs w:val="18"/>
          <w:color w:val="auto"/>
        </w:rPr>
        <w:t/>
      </w:r>
      <w:r>
        <w:rPr>
          <w:rFonts w:ascii="Arial" w:cs="Arial" w:eastAsia="Arial" w:hAnsi="Arial"/>
          <w:sz w:val="18"/>
          <w:szCs w:val="18"/>
          <w:color w:val="auto"/>
        </w:rPr>
        <w:t>GHDO</w:t>
      </w:r>
      <w:r>
        <w:rPr>
          <w:rFonts w:ascii="PMingLiU" w:cs="PMingLiU" w:eastAsia="PMingLiU" w:hAnsi="PMingLiU"/>
          <w:sz w:val="18"/>
          <w:szCs w:val="18"/>
          <w:color w:val="auto"/>
        </w:rPr>
        <w:t/>
      </w:r>
    </w:p>
    <w:p>
      <w:pPr>
        <w:spacing w:after="0" w:line="2" w:lineRule="exact"/>
        <w:rPr>
          <w:sz w:val="20"/>
          <w:szCs w:val="20"/>
          <w:color w:val="auto"/>
        </w:rPr>
      </w:pPr>
    </w:p>
    <w:p>
      <w:pPr>
        <w:spacing w:after="0" w:line="366" w:lineRule="exact"/>
        <w:rPr>
          <w:sz w:val="20"/>
          <w:szCs w:val="20"/>
          <w:color w:val="auto"/>
        </w:rPr>
      </w:pPr>
      <w:r>
        <w:rPr>
          <w:rFonts w:ascii="Arial" w:cs="Arial" w:eastAsia="Arial" w:hAnsi="Arial"/>
          <w:sz w:val="17"/>
          <w:szCs w:val="17"/>
          <w:color w:val="auto"/>
        </w:rPr>
        <w:t>ZLWK</w:t>
      </w:r>
      <w:r>
        <w:rPr>
          <w:rFonts w:ascii="PMingLiU" w:cs="PMingLiU" w:eastAsia="PMingLiU" w:hAnsi="PMingLiU"/>
          <w:sz w:val="17"/>
          <w:szCs w:val="17"/>
          <w:color w:val="auto"/>
        </w:rPr>
        <w:t/>
      </w:r>
      <w:r>
        <w:rPr>
          <w:rFonts w:ascii="Arial" w:cs="Arial" w:eastAsia="Arial" w:hAnsi="Arial"/>
          <w:sz w:val="17"/>
          <w:szCs w:val="17"/>
          <w:color w:val="auto"/>
        </w:rPr>
        <w:t>D</w:t>
      </w:r>
      <w:r>
        <w:rPr>
          <w:rFonts w:ascii="PMingLiU" w:cs="PMingLiU" w:eastAsia="PMingLiU" w:hAnsi="PMingLiU"/>
          <w:sz w:val="17"/>
          <w:szCs w:val="17"/>
          <w:color w:val="auto"/>
        </w:rPr>
        <w:t/>
      </w:r>
      <w:r>
        <w:rPr>
          <w:rFonts w:ascii="Arial" w:cs="Arial" w:eastAsia="Arial" w:hAnsi="Arial"/>
          <w:sz w:val="17"/>
          <w:szCs w:val="17"/>
          <w:color w:val="auto"/>
        </w:rPr>
        <w:t>PDUNHWLQJ</w:t>
      </w:r>
      <w:r>
        <w:rPr>
          <w:rFonts w:ascii="PMingLiU" w:cs="PMingLiU" w:eastAsia="PMingLiU" w:hAnsi="PMingLiU"/>
          <w:sz w:val="17"/>
          <w:szCs w:val="17"/>
          <w:color w:val="auto"/>
        </w:rPr>
        <w:t/>
      </w:r>
      <w:r>
        <w:rPr>
          <w:rFonts w:ascii="Arial" w:cs="Arial" w:eastAsia="Arial" w:hAnsi="Arial"/>
          <w:sz w:val="17"/>
          <w:szCs w:val="17"/>
          <w:color w:val="auto"/>
        </w:rPr>
        <w:t>DXWRPDWLRQ</w:t>
      </w:r>
      <w:r>
        <w:rPr>
          <w:rFonts w:ascii="PMingLiU" w:cs="PMingLiU" w:eastAsia="PMingLiU" w:hAnsi="PMingLiU"/>
          <w:sz w:val="17"/>
          <w:szCs w:val="17"/>
          <w:color w:val="auto"/>
        </w:rPr>
        <w:t/>
      </w:r>
      <w:r>
        <w:rPr>
          <w:rFonts w:ascii="Arial" w:cs="Arial" w:eastAsia="Arial" w:hAnsi="Arial"/>
          <w:sz w:val="17"/>
          <w:szCs w:val="17"/>
          <w:color w:val="auto"/>
        </w:rPr>
        <w:t>FRPSDQ\</w:t>
      </w:r>
      <w:r>
        <w:rPr>
          <w:rFonts w:ascii="PMingLiU" w:cs="PMingLiU" w:eastAsia="PMingLiU" w:hAnsi="PMingLiU"/>
          <w:sz w:val="17"/>
          <w:szCs w:val="17"/>
          <w:color w:val="auto"/>
        </w:rPr>
        <w:t/>
      </w:r>
      <w:r>
        <w:rPr>
          <w:rFonts w:ascii="Arial" w:cs="Arial" w:eastAsia="Arial" w:hAnsi="Arial"/>
          <w:sz w:val="17"/>
          <w:szCs w:val="17"/>
          <w:color w:val="auto"/>
        </w:rPr>
        <w:t>WKDW</w:t>
      </w:r>
      <w:r>
        <w:rPr>
          <w:rFonts w:ascii="PMingLiU" w:cs="PMingLiU" w:eastAsia="PMingLiU" w:hAnsi="PMingLiU"/>
          <w:sz w:val="17"/>
          <w:szCs w:val="17"/>
          <w:color w:val="auto"/>
        </w:rPr>
        <w:t/>
      </w:r>
      <w:r>
        <w:rPr>
          <w:rFonts w:ascii="Arial" w:cs="Arial" w:eastAsia="Arial" w:hAnsi="Arial"/>
          <w:sz w:val="17"/>
          <w:szCs w:val="17"/>
          <w:color w:val="auto"/>
        </w:rPr>
        <w:t xml:space="preserve"> HPEHGGHG</w:t>
      </w:r>
      <w:r>
        <w:rPr>
          <w:rFonts w:ascii="PMingLiU" w:cs="PMingLiU" w:eastAsia="PMingLiU" w:hAnsi="PMingLiU"/>
          <w:sz w:val="17"/>
          <w:szCs w:val="17"/>
          <w:color w:val="auto"/>
        </w:rPr>
        <w:t/>
      </w:r>
      <w:r>
        <w:rPr>
          <w:rFonts w:ascii="Arial" w:cs="Arial" w:eastAsia="Arial" w:hAnsi="Arial"/>
          <w:sz w:val="17"/>
          <w:szCs w:val="17"/>
          <w:color w:val="auto"/>
        </w:rPr>
        <w:t>7ZLOLRȇV</w:t>
      </w:r>
      <w:r>
        <w:rPr>
          <w:rFonts w:ascii="PMingLiU" w:cs="PMingLiU" w:eastAsia="PMingLiU" w:hAnsi="PMingLiU"/>
          <w:sz w:val="17"/>
          <w:szCs w:val="17"/>
          <w:color w:val="auto"/>
        </w:rPr>
        <w:t/>
      </w:r>
      <w:r>
        <w:rPr>
          <w:rFonts w:ascii="Arial" w:cs="Arial" w:eastAsia="Arial" w:hAnsi="Arial"/>
          <w:sz w:val="17"/>
          <w:szCs w:val="17"/>
          <w:color w:val="auto"/>
        </w:rPr>
        <w:t>OHDGLQJ</w:t>
      </w:r>
      <w:r>
        <w:rPr>
          <w:rFonts w:ascii="PMingLiU" w:cs="PMingLiU" w:eastAsia="PMingLiU" w:hAnsi="PMingLiU"/>
          <w:sz w:val="17"/>
          <w:szCs w:val="17"/>
          <w:color w:val="auto"/>
        </w:rPr>
        <w:t/>
      </w:r>
      <w:r>
        <w:rPr>
          <w:rFonts w:ascii="Arial" w:cs="Arial" w:eastAsia="Arial" w:hAnsi="Arial"/>
          <w:sz w:val="17"/>
          <w:szCs w:val="17"/>
          <w:color w:val="auto"/>
        </w:rPr>
        <w:t>HPDLO</w:t>
      </w:r>
      <w:r>
        <w:rPr>
          <w:rFonts w:ascii="PMingLiU" w:cs="PMingLiU" w:eastAsia="PMingLiU" w:hAnsi="PMingLiU"/>
          <w:sz w:val="17"/>
          <w:szCs w:val="17"/>
          <w:color w:val="auto"/>
        </w:rPr>
        <w:t/>
      </w:r>
      <w:r>
        <w:rPr>
          <w:rFonts w:ascii="Arial" w:cs="Arial" w:eastAsia="Arial" w:hAnsi="Arial"/>
          <w:sz w:val="17"/>
          <w:szCs w:val="17"/>
          <w:color w:val="auto"/>
        </w:rPr>
        <w:t>$3ΖV</w:t>
      </w:r>
      <w:r>
        <w:rPr>
          <w:rFonts w:ascii="PMingLiU" w:cs="PMingLiU" w:eastAsia="PMingLiU" w:hAnsi="PMingLiU"/>
          <w:sz w:val="17"/>
          <w:szCs w:val="17"/>
          <w:color w:val="auto"/>
        </w:rPr>
        <w:t/>
      </w:r>
      <w:r>
        <w:rPr>
          <w:rFonts w:ascii="Arial" w:cs="Arial" w:eastAsia="Arial" w:hAnsi="Arial"/>
          <w:sz w:val="17"/>
          <w:szCs w:val="17"/>
          <w:color w:val="auto"/>
        </w:rPr>
        <w:t>LQWR</w:t>
      </w:r>
      <w:r>
        <w:rPr>
          <w:rFonts w:ascii="PMingLiU" w:cs="PMingLiU" w:eastAsia="PMingLiU" w:hAnsi="PMingLiU"/>
          <w:sz w:val="17"/>
          <w:szCs w:val="17"/>
          <w:color w:val="auto"/>
        </w:rPr>
        <w:t/>
      </w:r>
      <w:r>
        <w:rPr>
          <w:rFonts w:ascii="Arial" w:cs="Arial" w:eastAsia="Arial" w:hAnsi="Arial"/>
          <w:sz w:val="17"/>
          <w:szCs w:val="17"/>
          <w:color w:val="auto"/>
        </w:rPr>
        <w:t>WKHLU</w:t>
      </w:r>
      <w:r>
        <w:rPr>
          <w:rFonts w:ascii="PMingLiU" w:cs="PMingLiU" w:eastAsia="PMingLiU" w:hAnsi="PMingLiU"/>
          <w:sz w:val="17"/>
          <w:szCs w:val="17"/>
          <w:color w:val="auto"/>
        </w:rPr>
        <w:t/>
      </w:r>
      <w:r>
        <w:rPr>
          <w:rFonts w:ascii="Arial" w:cs="Arial" w:eastAsia="Arial" w:hAnsi="Arial"/>
          <w:sz w:val="17"/>
          <w:szCs w:val="17"/>
          <w:color w:val="auto"/>
        </w:rPr>
        <w:t xml:space="preserve"> SODWIRUP</w:t>
      </w:r>
      <w:r>
        <w:rPr>
          <w:rFonts w:ascii="PMingLiU" w:cs="PMingLiU" w:eastAsia="PMingLiU" w:hAnsi="PMingLiU"/>
          <w:sz w:val="17"/>
          <w:szCs w:val="17"/>
          <w:color w:val="auto"/>
        </w:rPr>
        <w:t/>
      </w:r>
      <w:r>
        <w:rPr>
          <w:rFonts w:ascii="Arial" w:cs="Arial" w:eastAsia="Arial" w:hAnsi="Arial"/>
          <w:sz w:val="17"/>
          <w:szCs w:val="17"/>
          <w:color w:val="auto"/>
        </w:rPr>
        <w:t>7KHVH</w:t>
      </w:r>
      <w:r>
        <w:rPr>
          <w:rFonts w:ascii="PMingLiU" w:cs="PMingLiU" w:eastAsia="PMingLiU" w:hAnsi="PMingLiU"/>
          <w:sz w:val="17"/>
          <w:szCs w:val="17"/>
          <w:color w:val="auto"/>
        </w:rPr>
        <w:t/>
      </w:r>
      <w:r>
        <w:rPr>
          <w:rFonts w:ascii="Arial" w:cs="Arial" w:eastAsia="Arial" w:hAnsi="Arial"/>
          <w:sz w:val="17"/>
          <w:szCs w:val="17"/>
          <w:color w:val="auto"/>
        </w:rPr>
        <w:t>ZLQV</w:t>
      </w:r>
      <w:r>
        <w:rPr>
          <w:rFonts w:ascii="PMingLiU" w:cs="PMingLiU" w:eastAsia="PMingLiU" w:hAnsi="PMingLiU"/>
          <w:sz w:val="17"/>
          <w:szCs w:val="17"/>
          <w:color w:val="auto"/>
        </w:rPr>
        <w:t/>
      </w:r>
      <w:r>
        <w:rPr>
          <w:rFonts w:ascii="Arial" w:cs="Arial" w:eastAsia="Arial" w:hAnsi="Arial"/>
          <w:sz w:val="17"/>
          <w:szCs w:val="17"/>
          <w:color w:val="auto"/>
        </w:rPr>
        <w:t>ZHUH</w:t>
      </w:r>
      <w:r>
        <w:rPr>
          <w:rFonts w:ascii="PMingLiU" w:cs="PMingLiU" w:eastAsia="PMingLiU" w:hAnsi="PMingLiU"/>
          <w:sz w:val="17"/>
          <w:szCs w:val="17"/>
          <w:color w:val="auto"/>
        </w:rPr>
        <w:t/>
      </w:r>
      <w:r>
        <w:rPr>
          <w:rFonts w:ascii="Arial" w:cs="Arial" w:eastAsia="Arial" w:hAnsi="Arial"/>
          <w:sz w:val="17"/>
          <w:szCs w:val="17"/>
          <w:color w:val="auto"/>
        </w:rPr>
        <w:t>RQO\</w:t>
      </w:r>
      <w:r>
        <w:rPr>
          <w:rFonts w:ascii="PMingLiU" w:cs="PMingLiU" w:eastAsia="PMingLiU" w:hAnsi="PMingLiU"/>
          <w:sz w:val="17"/>
          <w:szCs w:val="17"/>
          <w:color w:val="auto"/>
        </w:rPr>
        <w:t/>
      </w:r>
      <w:r>
        <w:rPr>
          <w:rFonts w:ascii="Arial" w:cs="Arial" w:eastAsia="Arial" w:hAnsi="Arial"/>
          <w:sz w:val="17"/>
          <w:szCs w:val="17"/>
          <w:color w:val="auto"/>
        </w:rPr>
        <w:t>PDGH</w:t>
      </w:r>
      <w:r>
        <w:rPr>
          <w:rFonts w:ascii="PMingLiU" w:cs="PMingLiU" w:eastAsia="PMingLiU" w:hAnsi="PMingLiU"/>
          <w:sz w:val="17"/>
          <w:szCs w:val="17"/>
          <w:color w:val="auto"/>
        </w:rPr>
        <w:t/>
      </w:r>
      <w:r>
        <w:rPr>
          <w:rFonts w:ascii="Arial" w:cs="Arial" w:eastAsia="Arial" w:hAnsi="Arial"/>
          <w:sz w:val="17"/>
          <w:szCs w:val="17"/>
          <w:color w:val="auto"/>
        </w:rPr>
        <w:t>SRVVLEOH</w:t>
      </w:r>
      <w:r>
        <w:rPr>
          <w:rFonts w:ascii="PMingLiU" w:cs="PMingLiU" w:eastAsia="PMingLiU" w:hAnsi="PMingLiU"/>
          <w:sz w:val="17"/>
          <w:szCs w:val="17"/>
          <w:color w:val="auto"/>
        </w:rPr>
        <w:t/>
      </w:r>
      <w:r>
        <w:rPr>
          <w:rFonts w:ascii="Arial" w:cs="Arial" w:eastAsia="Arial" w:hAnsi="Arial"/>
          <w:sz w:val="17"/>
          <w:szCs w:val="17"/>
          <w:color w:val="auto"/>
        </w:rPr>
        <w:t xml:space="preserve"> E\</w:t>
      </w:r>
      <w:r>
        <w:rPr>
          <w:rFonts w:ascii="PMingLiU" w:cs="PMingLiU" w:eastAsia="PMingLiU" w:hAnsi="PMingLiU"/>
          <w:sz w:val="17"/>
          <w:szCs w:val="17"/>
          <w:color w:val="auto"/>
        </w:rPr>
        <w:t/>
      </w:r>
      <w:r>
        <w:rPr>
          <w:rFonts w:ascii="Arial" w:cs="Arial" w:eastAsia="Arial" w:hAnsi="Arial"/>
          <w:sz w:val="17"/>
          <w:szCs w:val="17"/>
          <w:color w:val="auto"/>
        </w:rPr>
        <w:t>WKH</w:t>
      </w:r>
      <w:r>
        <w:rPr>
          <w:rFonts w:ascii="PMingLiU" w:cs="PMingLiU" w:eastAsia="PMingLiU" w:hAnsi="PMingLiU"/>
          <w:sz w:val="17"/>
          <w:szCs w:val="17"/>
          <w:color w:val="auto"/>
        </w:rPr>
        <w:t/>
      </w:r>
      <w:r>
        <w:rPr>
          <w:rFonts w:ascii="Arial" w:cs="Arial" w:eastAsia="Arial" w:hAnsi="Arial"/>
          <w:sz w:val="17"/>
          <w:szCs w:val="17"/>
          <w:color w:val="auto"/>
        </w:rPr>
        <w:t>IDFW</w:t>
      </w:r>
      <w:r>
        <w:rPr>
          <w:rFonts w:ascii="PMingLiU" w:cs="PMingLiU" w:eastAsia="PMingLiU" w:hAnsi="PMingLiU"/>
          <w:sz w:val="17"/>
          <w:szCs w:val="17"/>
          <w:color w:val="auto"/>
        </w:rPr>
        <w:t/>
      </w:r>
      <w:r>
        <w:rPr>
          <w:rFonts w:ascii="Arial" w:cs="Arial" w:eastAsia="Arial" w:hAnsi="Arial"/>
          <w:sz w:val="17"/>
          <w:szCs w:val="17"/>
          <w:color w:val="auto"/>
        </w:rPr>
        <w:t>WKDW</w:t>
      </w:r>
      <w:r>
        <w:rPr>
          <w:rFonts w:ascii="PMingLiU" w:cs="PMingLiU" w:eastAsia="PMingLiU" w:hAnsi="PMingLiU"/>
          <w:sz w:val="17"/>
          <w:szCs w:val="17"/>
          <w:color w:val="auto"/>
        </w:rPr>
        <w:t/>
      </w:r>
      <w:r>
        <w:rPr>
          <w:rFonts w:ascii="Arial" w:cs="Arial" w:eastAsia="Arial" w:hAnsi="Arial"/>
          <w:sz w:val="17"/>
          <w:szCs w:val="17"/>
          <w:color w:val="auto"/>
        </w:rPr>
        <w:t>ZHȇUH</w:t>
      </w:r>
      <w:r>
        <w:rPr>
          <w:rFonts w:ascii="PMingLiU" w:cs="PMingLiU" w:eastAsia="PMingLiU" w:hAnsi="PMingLiU"/>
          <w:sz w:val="17"/>
          <w:szCs w:val="17"/>
          <w:color w:val="auto"/>
        </w:rPr>
        <w:t/>
      </w:r>
      <w:r>
        <w:rPr>
          <w:rFonts w:ascii="Arial" w:cs="Arial" w:eastAsia="Arial" w:hAnsi="Arial"/>
          <w:sz w:val="17"/>
          <w:szCs w:val="17"/>
          <w:color w:val="auto"/>
        </w:rPr>
        <w:t>UHOHQWOHVVO\</w:t>
      </w:r>
      <w:r>
        <w:rPr>
          <w:rFonts w:ascii="PMingLiU" w:cs="PMingLiU" w:eastAsia="PMingLiU" w:hAnsi="PMingLiU"/>
          <w:sz w:val="17"/>
          <w:szCs w:val="17"/>
          <w:color w:val="auto"/>
        </w:rPr>
        <w:t/>
      </w:r>
      <w:r>
        <w:rPr>
          <w:rFonts w:ascii="Arial" w:cs="Arial" w:eastAsia="Arial" w:hAnsi="Arial"/>
          <w:sz w:val="17"/>
          <w:szCs w:val="17"/>
          <w:color w:val="auto"/>
        </w:rPr>
        <w:t>LQQRYDWLQJ</w:t>
      </w:r>
      <w:r>
        <w:rPr>
          <w:rFonts w:ascii="PMingLiU" w:cs="PMingLiU" w:eastAsia="PMingLiU" w:hAnsi="PMingLiU"/>
          <w:sz w:val="17"/>
          <w:szCs w:val="17"/>
          <w:color w:val="auto"/>
        </w:rPr>
        <w:t/>
      </w:r>
      <w:r>
        <w:rPr>
          <w:rFonts w:ascii="Arial" w:cs="Arial" w:eastAsia="Arial" w:hAnsi="Arial"/>
          <w:sz w:val="17"/>
          <w:szCs w:val="17"/>
          <w:color w:val="auto"/>
        </w:rPr>
        <w:t xml:space="preserve"> RQ</w:t>
      </w:r>
      <w:r>
        <w:rPr>
          <w:rFonts w:ascii="PMingLiU" w:cs="PMingLiU" w:eastAsia="PMingLiU" w:hAnsi="PMingLiU"/>
          <w:sz w:val="17"/>
          <w:szCs w:val="17"/>
          <w:color w:val="auto"/>
        </w:rPr>
        <w:t/>
      </w:r>
      <w:r>
        <w:rPr>
          <w:rFonts w:ascii="Arial" w:cs="Arial" w:eastAsia="Arial" w:hAnsi="Arial"/>
          <w:sz w:val="17"/>
          <w:szCs w:val="17"/>
          <w:color w:val="auto"/>
        </w:rPr>
        <w:t>EHKDOI</w:t>
      </w:r>
      <w:r>
        <w:rPr>
          <w:rFonts w:ascii="PMingLiU" w:cs="PMingLiU" w:eastAsia="PMingLiU" w:hAnsi="PMingLiU"/>
          <w:sz w:val="17"/>
          <w:szCs w:val="17"/>
          <w:color w:val="auto"/>
        </w:rPr>
        <w:t/>
      </w:r>
      <w:r>
        <w:rPr>
          <w:rFonts w:ascii="Arial" w:cs="Arial" w:eastAsia="Arial" w:hAnsi="Arial"/>
          <w:sz w:val="17"/>
          <w:szCs w:val="17"/>
          <w:color w:val="auto"/>
        </w:rPr>
        <w:t>RI</w:t>
      </w:r>
      <w:r>
        <w:rPr>
          <w:rFonts w:ascii="PMingLiU" w:cs="PMingLiU" w:eastAsia="PMingLiU" w:hAnsi="PMingLiU"/>
          <w:sz w:val="17"/>
          <w:szCs w:val="17"/>
          <w:color w:val="auto"/>
        </w:rPr>
        <w:t/>
      </w:r>
      <w:r>
        <w:rPr>
          <w:rFonts w:ascii="Arial" w:cs="Arial" w:eastAsia="Arial" w:hAnsi="Arial"/>
          <w:sz w:val="17"/>
          <w:szCs w:val="17"/>
          <w:color w:val="auto"/>
        </w:rPr>
        <w:t>RXU</w:t>
      </w:r>
      <w:r>
        <w:rPr>
          <w:rFonts w:ascii="PMingLiU" w:cs="PMingLiU" w:eastAsia="PMingLiU" w:hAnsi="PMingLiU"/>
          <w:sz w:val="17"/>
          <w:szCs w:val="17"/>
          <w:color w:val="auto"/>
        </w:rPr>
        <w:t/>
      </w:r>
      <w:r>
        <w:rPr>
          <w:rFonts w:ascii="Arial" w:cs="Arial" w:eastAsia="Arial" w:hAnsi="Arial"/>
          <w:sz w:val="17"/>
          <w:szCs w:val="17"/>
          <w:color w:val="auto"/>
        </w:rPr>
        <w:t>FXVWRPHUV</w:t>
      </w:r>
      <w:r>
        <w:rPr>
          <w:rFonts w:ascii="PMingLiU" w:cs="PMingLiU" w:eastAsia="PMingLiU" w:hAnsi="PMingLiU"/>
          <w:sz w:val="17"/>
          <w:szCs w:val="17"/>
          <w:color w:val="auto"/>
        </w:rPr>
        <w:t/>
      </w:r>
      <w:r>
        <w:rPr>
          <w:rFonts w:ascii="Arial" w:cs="Arial" w:eastAsia="Arial" w:hAnsi="Arial"/>
          <w:sz w:val="17"/>
          <w:szCs w:val="17"/>
          <w:color w:val="auto"/>
        </w:rPr>
        <w:t xml:space="preserve"> </w:t>
      </w:r>
      <w:r>
        <w:rPr>
          <w:rFonts w:ascii="PMingLiU" w:cs="PMingLiU" w:eastAsia="PMingLiU" w:hAnsi="PMingLiU"/>
          <w:sz w:val="17"/>
          <w:szCs w:val="17"/>
          <w:color w:val="auto"/>
        </w:rPr>
        <w:t/>
      </w:r>
    </w:p>
    <w:p>
      <w:pPr>
        <w:spacing w:after="0" w:line="5" w:lineRule="exact"/>
        <w:rPr>
          <w:sz w:val="20"/>
          <w:szCs w:val="20"/>
          <w:color w:val="auto"/>
        </w:rPr>
      </w:pPr>
    </w:p>
    <w:p>
      <w:pPr>
        <w:spacing w:after="0" w:line="305" w:lineRule="exact"/>
        <w:rPr>
          <w:sz w:val="20"/>
          <w:szCs w:val="20"/>
          <w:color w:val="auto"/>
        </w:rPr>
      </w:pPr>
      <w:r>
        <w:rPr>
          <w:rFonts w:ascii="Arial" w:cs="Arial" w:eastAsia="Arial" w:hAnsi="Arial"/>
          <w:sz w:val="17"/>
          <w:szCs w:val="17"/>
          <w:color w:val="auto"/>
        </w:rPr>
        <w:t>2XU</w:t>
      </w:r>
      <w:r>
        <w:rPr>
          <w:rFonts w:ascii="PMingLiU" w:cs="PMingLiU" w:eastAsia="PMingLiU" w:hAnsi="PMingLiU"/>
          <w:sz w:val="17"/>
          <w:szCs w:val="17"/>
          <w:color w:val="auto"/>
        </w:rPr>
        <w:t/>
      </w:r>
      <w:r>
        <w:rPr>
          <w:rFonts w:ascii="Arial" w:cs="Arial" w:eastAsia="Arial" w:hAnsi="Arial"/>
          <w:sz w:val="17"/>
          <w:szCs w:val="17"/>
          <w:color w:val="auto"/>
        </w:rPr>
        <w:t>SURGXFWV</w:t>
      </w:r>
      <w:r>
        <w:rPr>
          <w:rFonts w:ascii="PMingLiU" w:cs="PMingLiU" w:eastAsia="PMingLiU" w:hAnsi="PMingLiU"/>
          <w:sz w:val="17"/>
          <w:szCs w:val="17"/>
          <w:color w:val="auto"/>
        </w:rPr>
        <w:t/>
      </w:r>
      <w:r>
        <w:rPr>
          <w:rFonts w:ascii="Arial" w:cs="Arial" w:eastAsia="Arial" w:hAnsi="Arial"/>
          <w:sz w:val="17"/>
          <w:szCs w:val="17"/>
          <w:color w:val="auto"/>
        </w:rPr>
        <w:t>DUH</w:t>
      </w:r>
      <w:r>
        <w:rPr>
          <w:rFonts w:ascii="PMingLiU" w:cs="PMingLiU" w:eastAsia="PMingLiU" w:hAnsi="PMingLiU"/>
          <w:sz w:val="17"/>
          <w:szCs w:val="17"/>
          <w:color w:val="auto"/>
        </w:rPr>
        <w:t/>
      </w:r>
      <w:r>
        <w:rPr>
          <w:rFonts w:ascii="Arial" w:cs="Arial" w:eastAsia="Arial" w:hAnsi="Arial"/>
          <w:sz w:val="17"/>
          <w:szCs w:val="17"/>
          <w:color w:val="auto"/>
        </w:rPr>
        <w:t>DOVR</w:t>
      </w:r>
      <w:r>
        <w:rPr>
          <w:rFonts w:ascii="PMingLiU" w:cs="PMingLiU" w:eastAsia="PMingLiU" w:hAnsi="PMingLiU"/>
          <w:sz w:val="17"/>
          <w:szCs w:val="17"/>
          <w:color w:val="auto"/>
        </w:rPr>
        <w:t/>
      </w:r>
      <w:r>
        <w:rPr>
          <w:rFonts w:ascii="Arial" w:cs="Arial" w:eastAsia="Arial" w:hAnsi="Arial"/>
          <w:sz w:val="17"/>
          <w:szCs w:val="17"/>
          <w:color w:val="auto"/>
        </w:rPr>
        <w:t>PDNLQJ</w:t>
      </w:r>
      <w:r>
        <w:rPr>
          <w:rFonts w:ascii="PMingLiU" w:cs="PMingLiU" w:eastAsia="PMingLiU" w:hAnsi="PMingLiU"/>
          <w:sz w:val="17"/>
          <w:szCs w:val="17"/>
          <w:color w:val="auto"/>
        </w:rPr>
        <w:t/>
      </w:r>
      <w:r>
        <w:rPr>
          <w:rFonts w:ascii="Arial" w:cs="Arial" w:eastAsia="Arial" w:hAnsi="Arial"/>
          <w:sz w:val="17"/>
          <w:szCs w:val="17"/>
          <w:color w:val="auto"/>
        </w:rPr>
        <w:t>PHDQLQJIXO</w:t>
      </w:r>
      <w:r>
        <w:rPr>
          <w:rFonts w:ascii="PMingLiU" w:cs="PMingLiU" w:eastAsia="PMingLiU" w:hAnsi="PMingLiU"/>
          <w:sz w:val="17"/>
          <w:szCs w:val="17"/>
          <w:color w:val="auto"/>
        </w:rPr>
        <w:t/>
      </w:r>
      <w:r>
        <w:rPr>
          <w:rFonts w:ascii="Arial" w:cs="Arial" w:eastAsia="Arial" w:hAnsi="Arial"/>
          <w:sz w:val="17"/>
          <w:szCs w:val="17"/>
          <w:color w:val="auto"/>
        </w:rPr>
        <w:t xml:space="preserve"> LPSDFWV</w:t>
      </w:r>
      <w:r>
        <w:rPr>
          <w:rFonts w:ascii="PMingLiU" w:cs="PMingLiU" w:eastAsia="PMingLiU" w:hAnsi="PMingLiU"/>
          <w:sz w:val="17"/>
          <w:szCs w:val="17"/>
          <w:color w:val="auto"/>
        </w:rPr>
        <w:t/>
      </w:r>
      <w:r>
        <w:rPr>
          <w:rFonts w:ascii="Arial" w:cs="Arial" w:eastAsia="Arial" w:hAnsi="Arial"/>
          <w:sz w:val="17"/>
          <w:szCs w:val="17"/>
          <w:color w:val="auto"/>
        </w:rPr>
        <w:t>WR</w:t>
      </w:r>
      <w:r>
        <w:rPr>
          <w:rFonts w:ascii="PMingLiU" w:cs="PMingLiU" w:eastAsia="PMingLiU" w:hAnsi="PMingLiU"/>
          <w:sz w:val="17"/>
          <w:szCs w:val="17"/>
          <w:color w:val="auto"/>
        </w:rPr>
        <w:t/>
      </w:r>
      <w:r>
        <w:rPr>
          <w:rFonts w:ascii="Arial" w:cs="Arial" w:eastAsia="Arial" w:hAnsi="Arial"/>
          <w:sz w:val="17"/>
          <w:szCs w:val="17"/>
          <w:color w:val="auto"/>
        </w:rPr>
        <w:t>WKH</w:t>
      </w:r>
      <w:r>
        <w:rPr>
          <w:rFonts w:ascii="PMingLiU" w:cs="PMingLiU" w:eastAsia="PMingLiU" w:hAnsi="PMingLiU"/>
          <w:sz w:val="17"/>
          <w:szCs w:val="17"/>
          <w:color w:val="auto"/>
        </w:rPr>
        <w:t/>
      </w:r>
      <w:r>
        <w:rPr>
          <w:rFonts w:ascii="Arial" w:cs="Arial" w:eastAsia="Arial" w:hAnsi="Arial"/>
          <w:sz w:val="17"/>
          <w:szCs w:val="17"/>
          <w:color w:val="auto"/>
        </w:rPr>
        <w:t>VRFLDO</w:t>
      </w:r>
      <w:r>
        <w:rPr>
          <w:rFonts w:ascii="PMingLiU" w:cs="PMingLiU" w:eastAsia="PMingLiU" w:hAnsi="PMingLiU"/>
          <w:sz w:val="17"/>
          <w:szCs w:val="17"/>
          <w:color w:val="auto"/>
        </w:rPr>
        <w:t/>
      </w:r>
      <w:r>
        <w:rPr>
          <w:rFonts w:ascii="Arial" w:cs="Arial" w:eastAsia="Arial" w:hAnsi="Arial"/>
          <w:sz w:val="17"/>
          <w:szCs w:val="17"/>
          <w:color w:val="auto"/>
        </w:rPr>
        <w:t>LPSDFW</w:t>
      </w:r>
      <w:r>
        <w:rPr>
          <w:rFonts w:ascii="PMingLiU" w:cs="PMingLiU" w:eastAsia="PMingLiU" w:hAnsi="PMingLiU"/>
          <w:sz w:val="17"/>
          <w:szCs w:val="17"/>
          <w:color w:val="auto"/>
        </w:rPr>
        <w:t/>
      </w:r>
      <w:r>
        <w:rPr>
          <w:rFonts w:ascii="Arial" w:cs="Arial" w:eastAsia="Arial" w:hAnsi="Arial"/>
          <w:sz w:val="17"/>
          <w:szCs w:val="17"/>
          <w:color w:val="auto"/>
        </w:rPr>
        <w:t>RUJDQL]DWLRQV</w:t>
      </w:r>
      <w:r>
        <w:rPr>
          <w:rFonts w:ascii="PMingLiU" w:cs="PMingLiU" w:eastAsia="PMingLiU" w:hAnsi="PMingLiU"/>
          <w:sz w:val="17"/>
          <w:szCs w:val="17"/>
          <w:color w:val="auto"/>
        </w:rPr>
        <w:t/>
      </w:r>
      <w:r>
        <w:rPr>
          <w:rFonts w:ascii="Arial" w:cs="Arial" w:eastAsia="Arial" w:hAnsi="Arial"/>
          <w:sz w:val="17"/>
          <w:szCs w:val="17"/>
          <w:color w:val="auto"/>
        </w:rPr>
        <w:t>WKDW</w:t>
      </w:r>
      <w:r>
        <w:rPr>
          <w:rFonts w:ascii="PMingLiU" w:cs="PMingLiU" w:eastAsia="PMingLiU" w:hAnsi="PMingLiU"/>
          <w:sz w:val="17"/>
          <w:szCs w:val="17"/>
          <w:color w:val="auto"/>
        </w:rPr>
        <w:t/>
      </w:r>
      <w:r>
        <w:rPr>
          <w:rFonts w:ascii="Arial" w:cs="Arial" w:eastAsia="Arial" w:hAnsi="Arial"/>
          <w:sz w:val="17"/>
          <w:szCs w:val="17"/>
          <w:color w:val="auto"/>
        </w:rPr>
        <w:t xml:space="preserve"> UHO\</w:t>
      </w:r>
      <w:r>
        <w:rPr>
          <w:rFonts w:ascii="PMingLiU" w:cs="PMingLiU" w:eastAsia="PMingLiU" w:hAnsi="PMingLiU"/>
          <w:sz w:val="17"/>
          <w:szCs w:val="17"/>
          <w:color w:val="auto"/>
        </w:rPr>
        <w:t/>
      </w:r>
      <w:r>
        <w:rPr>
          <w:rFonts w:ascii="Arial" w:cs="Arial" w:eastAsia="Arial" w:hAnsi="Arial"/>
          <w:sz w:val="17"/>
          <w:szCs w:val="17"/>
          <w:color w:val="auto"/>
        </w:rPr>
        <w:t>RQ</w:t>
      </w:r>
      <w:r>
        <w:rPr>
          <w:rFonts w:ascii="PMingLiU" w:cs="PMingLiU" w:eastAsia="PMingLiU" w:hAnsi="PMingLiU"/>
          <w:sz w:val="17"/>
          <w:szCs w:val="17"/>
          <w:color w:val="auto"/>
        </w:rPr>
        <w:t/>
      </w:r>
      <w:r>
        <w:rPr>
          <w:rFonts w:ascii="Arial" w:cs="Arial" w:eastAsia="Arial" w:hAnsi="Arial"/>
          <w:sz w:val="17"/>
          <w:szCs w:val="17"/>
          <w:color w:val="auto"/>
        </w:rPr>
        <w:t>XV</w:t>
      </w:r>
      <w:r>
        <w:rPr>
          <w:rFonts w:ascii="PMingLiU" w:cs="PMingLiU" w:eastAsia="PMingLiU" w:hAnsi="PMingLiU"/>
          <w:sz w:val="17"/>
          <w:szCs w:val="17"/>
          <w:color w:val="auto"/>
        </w:rPr>
        <w:t/>
      </w:r>
      <w:r>
        <w:rPr>
          <w:rFonts w:ascii="Arial" w:cs="Arial" w:eastAsia="Arial" w:hAnsi="Arial"/>
          <w:sz w:val="17"/>
          <w:szCs w:val="17"/>
          <w:color w:val="auto"/>
        </w:rPr>
        <w:t>WR</w:t>
      </w:r>
      <w:r>
        <w:rPr>
          <w:rFonts w:ascii="PMingLiU" w:cs="PMingLiU" w:eastAsia="PMingLiU" w:hAnsi="PMingLiU"/>
          <w:sz w:val="17"/>
          <w:szCs w:val="17"/>
          <w:color w:val="auto"/>
        </w:rPr>
        <w:t/>
      </w:r>
      <w:r>
        <w:rPr>
          <w:rFonts w:ascii="Arial" w:cs="Arial" w:eastAsia="Arial" w:hAnsi="Arial"/>
          <w:sz w:val="17"/>
          <w:szCs w:val="17"/>
          <w:color w:val="auto"/>
        </w:rPr>
        <w:t>H[SDQG</w:t>
      </w:r>
      <w:r>
        <w:rPr>
          <w:rFonts w:ascii="PMingLiU" w:cs="PMingLiU" w:eastAsia="PMingLiU" w:hAnsi="PMingLiU"/>
          <w:sz w:val="17"/>
          <w:szCs w:val="17"/>
          <w:color w:val="auto"/>
        </w:rPr>
        <w:t/>
      </w:r>
      <w:r>
        <w:rPr>
          <w:rFonts w:ascii="Arial" w:cs="Arial" w:eastAsia="Arial" w:hAnsi="Arial"/>
          <w:sz w:val="17"/>
          <w:szCs w:val="17"/>
          <w:color w:val="auto"/>
        </w:rPr>
        <w:t>WKHLU</w:t>
      </w:r>
      <w:r>
        <w:rPr>
          <w:rFonts w:ascii="PMingLiU" w:cs="PMingLiU" w:eastAsia="PMingLiU" w:hAnsi="PMingLiU"/>
          <w:sz w:val="17"/>
          <w:szCs w:val="17"/>
          <w:color w:val="auto"/>
        </w:rPr>
        <w:t/>
      </w:r>
      <w:r>
        <w:rPr>
          <w:rFonts w:ascii="Arial" w:cs="Arial" w:eastAsia="Arial" w:hAnsi="Arial"/>
          <w:sz w:val="17"/>
          <w:szCs w:val="17"/>
          <w:color w:val="auto"/>
        </w:rPr>
        <w:t>UHDFK</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VFDOH</w:t>
      </w:r>
      <w:r>
        <w:rPr>
          <w:rFonts w:ascii="PMingLiU" w:cs="PMingLiU" w:eastAsia="PMingLiU" w:hAnsi="PMingLiU"/>
          <w:sz w:val="17"/>
          <w:szCs w:val="17"/>
          <w:color w:val="auto"/>
        </w:rPr>
        <w:t/>
      </w:r>
      <w:r>
        <w:rPr>
          <w:rFonts w:ascii="Arial" w:cs="Arial" w:eastAsia="Arial" w:hAnsi="Arial"/>
          <w:sz w:val="17"/>
          <w:szCs w:val="17"/>
          <w:color w:val="auto"/>
        </w:rPr>
        <w:t>WKHLU</w:t>
      </w:r>
      <w:r>
        <w:rPr>
          <w:rFonts w:ascii="PMingLiU" w:cs="PMingLiU" w:eastAsia="PMingLiU" w:hAnsi="PMingLiU"/>
          <w:sz w:val="17"/>
          <w:szCs w:val="17"/>
          <w:color w:val="auto"/>
        </w:rPr>
        <w:t/>
      </w:r>
      <w:r>
        <w:rPr>
          <w:rFonts w:ascii="Arial" w:cs="Arial" w:eastAsia="Arial" w:hAnsi="Arial"/>
          <w:sz w:val="17"/>
          <w:szCs w:val="17"/>
          <w:color w:val="auto"/>
        </w:rPr>
        <w:t xml:space="preserve"> PLVVLRQV</w:t>
      </w:r>
      <w:r>
        <w:rPr>
          <w:rFonts w:ascii="PMingLiU" w:cs="PMingLiU" w:eastAsia="PMingLiU" w:hAnsi="PMingLiU"/>
          <w:sz w:val="17"/>
          <w:szCs w:val="17"/>
          <w:color w:val="auto"/>
        </w:rPr>
        <w:t/>
      </w:r>
      <w:r>
        <w:rPr>
          <w:rFonts w:ascii="Arial" w:cs="Arial" w:eastAsia="Arial" w:hAnsi="Arial"/>
          <w:sz w:val="17"/>
          <w:szCs w:val="17"/>
          <w:color w:val="auto"/>
        </w:rPr>
        <w:t>PDUNHG</w:t>
      </w:r>
      <w:r>
        <w:rPr>
          <w:rFonts w:ascii="PMingLiU" w:cs="PMingLiU" w:eastAsia="PMingLiU" w:hAnsi="PMingLiU"/>
          <w:sz w:val="17"/>
          <w:szCs w:val="17"/>
          <w:color w:val="auto"/>
        </w:rPr>
        <w:t/>
      </w:r>
      <w:r>
        <w:rPr>
          <w:rFonts w:ascii="Arial" w:cs="Arial" w:eastAsia="Arial" w:hAnsi="Arial"/>
          <w:sz w:val="17"/>
          <w:szCs w:val="17"/>
          <w:color w:val="auto"/>
        </w:rPr>
        <w:t>D</w:t>
      </w:r>
      <w:r>
        <w:rPr>
          <w:rFonts w:ascii="PMingLiU" w:cs="PMingLiU" w:eastAsia="PMingLiU" w:hAnsi="PMingLiU"/>
          <w:sz w:val="17"/>
          <w:szCs w:val="17"/>
          <w:color w:val="auto"/>
        </w:rPr>
        <w:t/>
      </w:r>
      <w:r>
        <w:rPr>
          <w:rFonts w:ascii="Arial" w:cs="Arial" w:eastAsia="Arial" w:hAnsi="Arial"/>
          <w:sz w:val="17"/>
          <w:szCs w:val="17"/>
          <w:color w:val="auto"/>
        </w:rPr>
        <w:t>GHFDGH</w:t>
      </w:r>
      <w:r>
        <w:rPr>
          <w:rFonts w:ascii="PMingLiU" w:cs="PMingLiU" w:eastAsia="PMingLiU" w:hAnsi="PMingLiU"/>
          <w:sz w:val="17"/>
          <w:szCs w:val="17"/>
          <w:color w:val="auto"/>
        </w:rPr>
        <w:t/>
      </w:r>
      <w:r>
        <w:rPr>
          <w:rFonts w:ascii="Arial" w:cs="Arial" w:eastAsia="Arial" w:hAnsi="Arial"/>
          <w:sz w:val="17"/>
          <w:szCs w:val="17"/>
          <w:color w:val="auto"/>
        </w:rPr>
        <w:t>RI</w:t>
      </w:r>
      <w:r>
        <w:rPr>
          <w:rFonts w:ascii="PMingLiU" w:cs="PMingLiU" w:eastAsia="PMingLiU" w:hAnsi="PMingLiU"/>
          <w:sz w:val="17"/>
          <w:szCs w:val="17"/>
          <w:color w:val="auto"/>
        </w:rPr>
        <w:t/>
      </w:r>
      <w:r>
        <w:rPr>
          <w:rFonts w:ascii="Arial" w:cs="Arial" w:eastAsia="Arial" w:hAnsi="Arial"/>
          <w:sz w:val="17"/>
          <w:szCs w:val="17"/>
          <w:color w:val="auto"/>
        </w:rPr>
        <w:t>7ZLOLR</w:t>
      </w:r>
      <w:r>
        <w:rPr>
          <w:rFonts w:ascii="PMingLiU" w:cs="PMingLiU" w:eastAsia="PMingLiU" w:hAnsi="PMingLiU"/>
          <w:sz w:val="17"/>
          <w:szCs w:val="17"/>
          <w:color w:val="auto"/>
        </w:rPr>
        <w:t/>
      </w:r>
      <w:r>
        <w:rPr>
          <w:rFonts w:ascii="Arial" w:cs="Arial" w:eastAsia="Arial" w:hAnsi="Arial"/>
          <w:sz w:val="17"/>
          <w:szCs w:val="17"/>
          <w:color w:val="auto"/>
        </w:rPr>
        <w:t>RUJ</w:t>
      </w:r>
      <w:r>
        <w:rPr>
          <w:rFonts w:ascii="PMingLiU" w:cs="PMingLiU" w:eastAsia="PMingLiU" w:hAnsi="PMingLiU"/>
          <w:sz w:val="17"/>
          <w:szCs w:val="17"/>
          <w:color w:val="auto"/>
        </w:rPr>
        <w:t/>
      </w:r>
      <w:r>
        <w:rPr>
          <w:rFonts w:ascii="Arial" w:cs="Arial" w:eastAsia="Arial" w:hAnsi="Arial"/>
          <w:sz w:val="17"/>
          <w:szCs w:val="17"/>
          <w:color w:val="auto"/>
        </w:rPr>
        <w:t xml:space="preserve"> 'XULQJ</w:t>
      </w:r>
      <w:r>
        <w:rPr>
          <w:rFonts w:ascii="PMingLiU" w:cs="PMingLiU" w:eastAsia="PMingLiU" w:hAnsi="PMingLiU"/>
          <w:sz w:val="17"/>
          <w:szCs w:val="17"/>
          <w:color w:val="auto"/>
        </w:rPr>
        <w:t/>
      </w:r>
      <w:r>
        <w:rPr>
          <w:rFonts w:ascii="Arial" w:cs="Arial" w:eastAsia="Arial" w:hAnsi="Arial"/>
          <w:sz w:val="17"/>
          <w:szCs w:val="17"/>
          <w:color w:val="auto"/>
        </w:rPr>
        <w:t>WKH</w:t>
      </w:r>
      <w:r>
        <w:rPr>
          <w:rFonts w:ascii="PMingLiU" w:cs="PMingLiU" w:eastAsia="PMingLiU" w:hAnsi="PMingLiU"/>
          <w:sz w:val="17"/>
          <w:szCs w:val="17"/>
          <w:color w:val="auto"/>
        </w:rPr>
        <w:t/>
      </w:r>
      <w:r>
        <w:rPr>
          <w:rFonts w:ascii="Arial" w:cs="Arial" w:eastAsia="Arial" w:hAnsi="Arial"/>
          <w:sz w:val="17"/>
          <w:szCs w:val="17"/>
          <w:color w:val="auto"/>
        </w:rPr>
        <w:t>\HDU</w:t>
      </w:r>
      <w:r>
        <w:rPr>
          <w:rFonts w:ascii="PMingLiU" w:cs="PMingLiU" w:eastAsia="PMingLiU" w:hAnsi="PMingLiU"/>
          <w:sz w:val="17"/>
          <w:szCs w:val="17"/>
          <w:color w:val="auto"/>
        </w:rPr>
        <w:t/>
      </w:r>
      <w:r>
        <w:rPr>
          <w:rFonts w:ascii="Arial" w:cs="Arial" w:eastAsia="Arial" w:hAnsi="Arial"/>
          <w:sz w:val="17"/>
          <w:szCs w:val="17"/>
          <w:color w:val="auto"/>
        </w:rPr>
        <w:t>ZH</w:t>
      </w:r>
      <w:r>
        <w:rPr>
          <w:rFonts w:ascii="PMingLiU" w:cs="PMingLiU" w:eastAsia="PMingLiU" w:hAnsi="PMingLiU"/>
          <w:sz w:val="17"/>
          <w:szCs w:val="17"/>
          <w:color w:val="auto"/>
        </w:rPr>
        <w:t/>
      </w:r>
      <w:r>
        <w:rPr>
          <w:rFonts w:ascii="Arial" w:cs="Arial" w:eastAsia="Arial" w:hAnsi="Arial"/>
          <w:sz w:val="17"/>
          <w:szCs w:val="17"/>
          <w:color w:val="auto"/>
        </w:rPr>
        <w:t>UHDFKHG</w:t>
      </w:r>
      <w:r>
        <w:rPr>
          <w:rFonts w:ascii="PMingLiU" w:cs="PMingLiU" w:eastAsia="PMingLiU" w:hAnsi="PMingLiU"/>
          <w:sz w:val="17"/>
          <w:szCs w:val="17"/>
          <w:color w:val="auto"/>
        </w:rPr>
        <w:t/>
      </w:r>
      <w:r>
        <w:rPr>
          <w:rFonts w:ascii="Arial" w:cs="Arial" w:eastAsia="Arial" w:hAnsi="Arial"/>
          <w:sz w:val="17"/>
          <w:szCs w:val="17"/>
          <w:color w:val="auto"/>
        </w:rPr>
        <w:t>PRUH</w:t>
      </w:r>
      <w:r>
        <w:rPr>
          <w:rFonts w:ascii="PMingLiU" w:cs="PMingLiU" w:eastAsia="PMingLiU" w:hAnsi="PMingLiU"/>
          <w:sz w:val="17"/>
          <w:szCs w:val="17"/>
          <w:color w:val="auto"/>
        </w:rPr>
        <w:t/>
      </w:r>
      <w:r>
        <w:rPr>
          <w:rFonts w:ascii="Arial" w:cs="Arial" w:eastAsia="Arial" w:hAnsi="Arial"/>
          <w:sz w:val="17"/>
          <w:szCs w:val="17"/>
          <w:color w:val="auto"/>
        </w:rPr>
        <w:t>WKDQ</w:t>
      </w:r>
      <w:r>
        <w:rPr>
          <w:rFonts w:ascii="PMingLiU" w:cs="PMingLiU" w:eastAsia="PMingLiU" w:hAnsi="PMingLiU"/>
          <w:sz w:val="17"/>
          <w:szCs w:val="17"/>
          <w:color w:val="auto"/>
        </w:rPr>
        <w:t/>
      </w:r>
    </w:p>
    <w:p>
      <w:pPr>
        <w:spacing w:after="0" w:line="4" w:lineRule="exact"/>
        <w:rPr>
          <w:sz w:val="20"/>
          <w:szCs w:val="20"/>
          <w:color w:val="auto"/>
        </w:rPr>
      </w:pPr>
    </w:p>
    <w:p>
      <w:pPr>
        <w:ind w:right="120"/>
        <w:spacing w:after="0" w:line="305" w:lineRule="exact"/>
        <w:rPr>
          <w:sz w:val="20"/>
          <w:szCs w:val="20"/>
          <w:color w:val="auto"/>
        </w:rPr>
      </w:pPr>
      <w:r>
        <w:rPr>
          <w:rFonts w:ascii="Arial" w:cs="Arial" w:eastAsia="Arial" w:hAnsi="Arial"/>
          <w:sz w:val="17"/>
          <w:szCs w:val="17"/>
          <w:color w:val="auto"/>
        </w:rPr>
        <w:t>PLOOLRQ</w:t>
      </w:r>
      <w:r>
        <w:rPr>
          <w:rFonts w:ascii="PMingLiU" w:cs="PMingLiU" w:eastAsia="PMingLiU" w:hAnsi="PMingLiU"/>
          <w:sz w:val="17"/>
          <w:szCs w:val="17"/>
          <w:color w:val="auto"/>
        </w:rPr>
        <w:t/>
      </w:r>
      <w:r>
        <w:rPr>
          <w:rFonts w:ascii="Arial" w:cs="Arial" w:eastAsia="Arial" w:hAnsi="Arial"/>
          <w:sz w:val="17"/>
          <w:szCs w:val="17"/>
          <w:color w:val="auto"/>
        </w:rPr>
        <w:t>SHRSOH</w:t>
      </w:r>
      <w:r>
        <w:rPr>
          <w:rFonts w:ascii="PMingLiU" w:cs="PMingLiU" w:eastAsia="PMingLiU" w:hAnsi="PMingLiU"/>
          <w:sz w:val="17"/>
          <w:szCs w:val="17"/>
          <w:color w:val="auto"/>
        </w:rPr>
        <w:t/>
      </w:r>
      <w:r>
        <w:rPr>
          <w:rFonts w:ascii="Arial" w:cs="Arial" w:eastAsia="Arial" w:hAnsi="Arial"/>
          <w:sz w:val="17"/>
          <w:szCs w:val="17"/>
          <w:color w:val="auto"/>
        </w:rPr>
        <w:t>ZRUOGZLGH</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KHOSHG</w:t>
      </w:r>
      <w:r>
        <w:rPr>
          <w:rFonts w:ascii="PMingLiU" w:cs="PMingLiU" w:eastAsia="PMingLiU" w:hAnsi="PMingLiU"/>
          <w:sz w:val="17"/>
          <w:szCs w:val="17"/>
          <w:color w:val="auto"/>
        </w:rPr>
        <w:t/>
      </w:r>
      <w:r>
        <w:rPr>
          <w:rFonts w:ascii="Arial" w:cs="Arial" w:eastAsia="Arial" w:hAnsi="Arial"/>
          <w:sz w:val="17"/>
          <w:szCs w:val="17"/>
          <w:color w:val="auto"/>
        </w:rPr>
        <w:t>VHQG</w:t>
      </w:r>
      <w:r>
        <w:rPr>
          <w:rFonts w:ascii="PMingLiU" w:cs="PMingLiU" w:eastAsia="PMingLiU" w:hAnsi="PMingLiU"/>
          <w:sz w:val="17"/>
          <w:szCs w:val="17"/>
          <w:color w:val="auto"/>
        </w:rPr>
        <w:t/>
      </w:r>
      <w:r>
        <w:rPr>
          <w:rFonts w:ascii="Arial" w:cs="Arial" w:eastAsia="Arial" w:hAnsi="Arial"/>
          <w:sz w:val="17"/>
          <w:szCs w:val="17"/>
          <w:color w:val="auto"/>
        </w:rPr>
        <w:t xml:space="preserve"> RYHU</w:t>
      </w:r>
      <w:r>
        <w:rPr>
          <w:rFonts w:ascii="PMingLiU" w:cs="PMingLiU" w:eastAsia="PMingLiU" w:hAnsi="PMingLiU"/>
          <w:sz w:val="17"/>
          <w:szCs w:val="17"/>
          <w:color w:val="auto"/>
        </w:rPr>
        <w:t/>
      </w:r>
      <w:r>
        <w:rPr>
          <w:rFonts w:ascii="Arial" w:cs="Arial" w:eastAsia="Arial" w:hAnsi="Arial"/>
          <w:sz w:val="17"/>
          <w:szCs w:val="17"/>
          <w:color w:val="auto"/>
        </w:rPr>
        <w:t>ELOOLRQ</w:t>
      </w:r>
      <w:r>
        <w:rPr>
          <w:rFonts w:ascii="PMingLiU" w:cs="PMingLiU" w:eastAsia="PMingLiU" w:hAnsi="PMingLiU"/>
          <w:sz w:val="17"/>
          <w:szCs w:val="17"/>
          <w:color w:val="auto"/>
        </w:rPr>
        <w:t/>
      </w:r>
      <w:r>
        <w:rPr>
          <w:rFonts w:ascii="Arial" w:cs="Arial" w:eastAsia="Arial" w:hAnsi="Arial"/>
          <w:sz w:val="17"/>
          <w:szCs w:val="17"/>
          <w:color w:val="auto"/>
        </w:rPr>
        <w:t>PHVVDJHV</w:t>
      </w:r>
      <w:r>
        <w:rPr>
          <w:rFonts w:ascii="PMingLiU" w:cs="PMingLiU" w:eastAsia="PMingLiU" w:hAnsi="PMingLiU"/>
          <w:sz w:val="17"/>
          <w:szCs w:val="17"/>
          <w:color w:val="auto"/>
        </w:rPr>
        <w:t/>
      </w:r>
      <w:r>
        <w:rPr>
          <w:rFonts w:ascii="Arial" w:cs="Arial" w:eastAsia="Arial" w:hAnsi="Arial"/>
          <w:sz w:val="17"/>
          <w:szCs w:val="17"/>
          <w:color w:val="auto"/>
        </w:rPr>
        <w:t>IRU</w:t>
      </w:r>
      <w:r>
        <w:rPr>
          <w:rFonts w:ascii="PMingLiU" w:cs="PMingLiU" w:eastAsia="PMingLiU" w:hAnsi="PMingLiU"/>
          <w:sz w:val="17"/>
          <w:szCs w:val="17"/>
          <w:color w:val="auto"/>
        </w:rPr>
        <w:t/>
      </w:r>
      <w:r>
        <w:rPr>
          <w:rFonts w:ascii="Arial" w:cs="Arial" w:eastAsia="Arial" w:hAnsi="Arial"/>
          <w:sz w:val="17"/>
          <w:szCs w:val="17"/>
          <w:color w:val="auto"/>
        </w:rPr>
        <w:t>JRRG</w:t>
      </w:r>
      <w:r>
        <w:rPr>
          <w:rFonts w:ascii="PMingLiU" w:cs="PMingLiU" w:eastAsia="PMingLiU" w:hAnsi="PMingLiU"/>
          <w:sz w:val="17"/>
          <w:szCs w:val="17"/>
          <w:color w:val="auto"/>
        </w:rPr>
        <w:t/>
      </w:r>
      <w:r>
        <w:rPr>
          <w:rFonts w:ascii="Arial" w:cs="Arial" w:eastAsia="Arial" w:hAnsi="Arial"/>
          <w:sz w:val="17"/>
          <w:szCs w:val="17"/>
          <w:color w:val="auto"/>
        </w:rPr>
        <w:t>XVLQJ</w:t>
      </w:r>
      <w:r>
        <w:rPr>
          <w:rFonts w:ascii="PMingLiU" w:cs="PMingLiU" w:eastAsia="PMingLiU" w:hAnsi="PMingLiU"/>
          <w:sz w:val="17"/>
          <w:szCs w:val="17"/>
          <w:color w:val="auto"/>
        </w:rPr>
        <w:t/>
      </w:r>
      <w:r>
        <w:rPr>
          <w:rFonts w:ascii="Arial" w:cs="Arial" w:eastAsia="Arial" w:hAnsi="Arial"/>
          <w:sz w:val="17"/>
          <w:szCs w:val="17"/>
          <w:color w:val="auto"/>
        </w:rPr>
        <w:t xml:space="preserve"> 7ZLOLRȇV</w:t>
      </w:r>
      <w:r>
        <w:rPr>
          <w:rFonts w:ascii="PMingLiU" w:cs="PMingLiU" w:eastAsia="PMingLiU" w:hAnsi="PMingLiU"/>
          <w:sz w:val="17"/>
          <w:szCs w:val="17"/>
          <w:color w:val="auto"/>
        </w:rPr>
        <w:t/>
      </w:r>
      <w:r>
        <w:rPr>
          <w:rFonts w:ascii="Arial" w:cs="Arial" w:eastAsia="Arial" w:hAnsi="Arial"/>
          <w:sz w:val="17"/>
          <w:szCs w:val="17"/>
          <w:color w:val="auto"/>
        </w:rPr>
        <w:t>SURGXFWV</w:t>
      </w:r>
      <w:r>
        <w:rPr>
          <w:rFonts w:ascii="PMingLiU" w:cs="PMingLiU" w:eastAsia="PMingLiU" w:hAnsi="PMingLiU"/>
          <w:sz w:val="17"/>
          <w:szCs w:val="17"/>
          <w:color w:val="auto"/>
        </w:rPr>
        <w:t/>
      </w:r>
      <w:r>
        <w:rPr>
          <w:rFonts w:ascii="Arial" w:cs="Arial" w:eastAsia="Arial" w:hAnsi="Arial"/>
          <w:sz w:val="17"/>
          <w:szCs w:val="17"/>
          <w:color w:val="auto"/>
        </w:rPr>
        <w:t>ΖȇP</w:t>
      </w:r>
      <w:r>
        <w:rPr>
          <w:rFonts w:ascii="PMingLiU" w:cs="PMingLiU" w:eastAsia="PMingLiU" w:hAnsi="PMingLiU"/>
          <w:sz w:val="17"/>
          <w:szCs w:val="17"/>
          <w:color w:val="auto"/>
        </w:rPr>
        <w:t/>
      </w:r>
      <w:r>
        <w:rPr>
          <w:rFonts w:ascii="Arial" w:cs="Arial" w:eastAsia="Arial" w:hAnsi="Arial"/>
          <w:sz w:val="17"/>
          <w:szCs w:val="17"/>
          <w:color w:val="auto"/>
        </w:rPr>
        <w:t>SDUWLFXODUO\</w:t>
      </w:r>
      <w:r>
        <w:rPr>
          <w:rFonts w:ascii="PMingLiU" w:cs="PMingLiU" w:eastAsia="PMingLiU" w:hAnsi="PMingLiU"/>
          <w:sz w:val="17"/>
          <w:szCs w:val="17"/>
          <w:color w:val="auto"/>
        </w:rPr>
        <w:t/>
      </w:r>
      <w:r>
        <w:rPr>
          <w:rFonts w:ascii="Arial" w:cs="Arial" w:eastAsia="Arial" w:hAnsi="Arial"/>
          <w:sz w:val="17"/>
          <w:szCs w:val="17"/>
          <w:color w:val="auto"/>
        </w:rPr>
        <w:t>SURXG</w:t>
      </w:r>
      <w:r>
        <w:rPr>
          <w:rFonts w:ascii="PMingLiU" w:cs="PMingLiU" w:eastAsia="PMingLiU" w:hAnsi="PMingLiU"/>
          <w:sz w:val="17"/>
          <w:szCs w:val="17"/>
          <w:color w:val="auto"/>
        </w:rPr>
        <w:t/>
      </w:r>
      <w:r>
        <w:rPr>
          <w:rFonts w:ascii="Arial" w:cs="Arial" w:eastAsia="Arial" w:hAnsi="Arial"/>
          <w:sz w:val="17"/>
          <w:szCs w:val="17"/>
          <w:color w:val="auto"/>
        </w:rPr>
        <w:t>RI</w:t>
      </w:r>
      <w:r>
        <w:rPr>
          <w:rFonts w:ascii="PMingLiU" w:cs="PMingLiU" w:eastAsia="PMingLiU" w:hAnsi="PMingLiU"/>
          <w:sz w:val="17"/>
          <w:szCs w:val="17"/>
          <w:color w:val="auto"/>
        </w:rPr>
        <w:t/>
      </w:r>
      <w:r>
        <w:rPr>
          <w:rFonts w:ascii="Arial" w:cs="Arial" w:eastAsia="Arial" w:hAnsi="Arial"/>
          <w:sz w:val="17"/>
          <w:szCs w:val="17"/>
          <w:color w:val="auto"/>
        </w:rPr>
        <w:t>RXU</w:t>
      </w:r>
      <w:r>
        <w:rPr>
          <w:rFonts w:ascii="PMingLiU" w:cs="PMingLiU" w:eastAsia="PMingLiU" w:hAnsi="PMingLiU"/>
          <w:sz w:val="17"/>
          <w:szCs w:val="17"/>
          <w:color w:val="auto"/>
        </w:rPr>
        <w:t/>
      </w:r>
      <w:r>
        <w:rPr>
          <w:rFonts w:ascii="Arial" w:cs="Arial" w:eastAsia="Arial" w:hAnsi="Arial"/>
          <w:sz w:val="17"/>
          <w:szCs w:val="17"/>
          <w:color w:val="auto"/>
        </w:rPr>
        <w:t xml:space="preserve"> ZRUN</w:t>
      </w:r>
      <w:r>
        <w:rPr>
          <w:rFonts w:ascii="PMingLiU" w:cs="PMingLiU" w:eastAsia="PMingLiU" w:hAnsi="PMingLiU"/>
          <w:sz w:val="17"/>
          <w:szCs w:val="17"/>
          <w:color w:val="auto"/>
        </w:rPr>
        <w:t/>
      </w:r>
      <w:r>
        <w:rPr>
          <w:rFonts w:ascii="Arial" w:cs="Arial" w:eastAsia="Arial" w:hAnsi="Arial"/>
          <w:sz w:val="17"/>
          <w:szCs w:val="17"/>
          <w:color w:val="auto"/>
        </w:rPr>
        <w:t>ZLWK</w:t>
      </w:r>
      <w:r>
        <w:rPr>
          <w:rFonts w:ascii="PMingLiU" w:cs="PMingLiU" w:eastAsia="PMingLiU" w:hAnsi="PMingLiU"/>
          <w:sz w:val="17"/>
          <w:szCs w:val="17"/>
          <w:color w:val="auto"/>
        </w:rPr>
        <w:t/>
      </w:r>
      <w:r>
        <w:rPr>
          <w:rFonts w:ascii="Arial" w:cs="Arial" w:eastAsia="Arial" w:hAnsi="Arial"/>
          <w:sz w:val="17"/>
          <w:szCs w:val="17"/>
          <w:color w:val="auto"/>
        </w:rPr>
        <w:t>WKH</w:t>
      </w:r>
      <w:r>
        <w:rPr>
          <w:rFonts w:ascii="PMingLiU" w:cs="PMingLiU" w:eastAsia="PMingLiU" w:hAnsi="PMingLiU"/>
          <w:sz w:val="17"/>
          <w:szCs w:val="17"/>
          <w:color w:val="auto"/>
        </w:rPr>
        <w:t/>
      </w:r>
      <w:r>
        <w:rPr>
          <w:rFonts w:ascii="Arial" w:cs="Arial" w:eastAsia="Arial" w:hAnsi="Arial"/>
          <w:sz w:val="17"/>
          <w:szCs w:val="17"/>
          <w:color w:val="auto"/>
        </w:rPr>
        <w:t>ΖQWHUQDWLRQDO</w:t>
      </w:r>
      <w:r>
        <w:rPr>
          <w:rFonts w:ascii="PMingLiU" w:cs="PMingLiU" w:eastAsia="PMingLiU" w:hAnsi="PMingLiU"/>
          <w:sz w:val="17"/>
          <w:szCs w:val="17"/>
          <w:color w:val="auto"/>
        </w:rPr>
        <w:t/>
      </w:r>
      <w:r>
        <w:rPr>
          <w:rFonts w:ascii="Arial" w:cs="Arial" w:eastAsia="Arial" w:hAnsi="Arial"/>
          <w:sz w:val="17"/>
          <w:szCs w:val="17"/>
          <w:color w:val="auto"/>
        </w:rPr>
        <w:t>)HGHUDWLRQ</w:t>
      </w:r>
      <w:r>
        <w:rPr>
          <w:rFonts w:ascii="PMingLiU" w:cs="PMingLiU" w:eastAsia="PMingLiU" w:hAnsi="PMingLiU"/>
          <w:sz w:val="17"/>
          <w:szCs w:val="17"/>
          <w:color w:val="auto"/>
        </w:rPr>
        <w:t/>
      </w:r>
      <w:r>
        <w:rPr>
          <w:rFonts w:ascii="Arial" w:cs="Arial" w:eastAsia="Arial" w:hAnsi="Arial"/>
          <w:sz w:val="17"/>
          <w:szCs w:val="17"/>
          <w:color w:val="auto"/>
        </w:rPr>
        <w:t>RI</w:t>
      </w:r>
      <w:r>
        <w:rPr>
          <w:rFonts w:ascii="PMingLiU" w:cs="PMingLiU" w:eastAsia="PMingLiU" w:hAnsi="PMingLiU"/>
          <w:sz w:val="17"/>
          <w:szCs w:val="17"/>
          <w:color w:val="auto"/>
        </w:rPr>
        <w:t/>
      </w:r>
      <w:r>
        <w:rPr>
          <w:rFonts w:ascii="Arial" w:cs="Arial" w:eastAsia="Arial" w:hAnsi="Arial"/>
          <w:sz w:val="17"/>
          <w:szCs w:val="17"/>
          <w:color w:val="auto"/>
        </w:rPr>
        <w:t>5HG</w:t>
      </w:r>
      <w:r>
        <w:rPr>
          <w:rFonts w:ascii="PMingLiU" w:cs="PMingLiU" w:eastAsia="PMingLiU" w:hAnsi="PMingLiU"/>
          <w:sz w:val="17"/>
          <w:szCs w:val="17"/>
          <w:color w:val="auto"/>
        </w:rPr>
        <w:t/>
      </w:r>
      <w:r>
        <w:rPr>
          <w:rFonts w:ascii="Arial" w:cs="Arial" w:eastAsia="Arial" w:hAnsi="Arial"/>
          <w:sz w:val="17"/>
          <w:szCs w:val="17"/>
          <w:color w:val="auto"/>
        </w:rPr>
        <w:t xml:space="preserve"> &amp;URVV</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5HG</w:t>
      </w:r>
      <w:r>
        <w:rPr>
          <w:rFonts w:ascii="PMingLiU" w:cs="PMingLiU" w:eastAsia="PMingLiU" w:hAnsi="PMingLiU"/>
          <w:sz w:val="17"/>
          <w:szCs w:val="17"/>
          <w:color w:val="auto"/>
        </w:rPr>
        <w:t/>
      </w:r>
      <w:r>
        <w:rPr>
          <w:rFonts w:ascii="Arial" w:cs="Arial" w:eastAsia="Arial" w:hAnsi="Arial"/>
          <w:sz w:val="17"/>
          <w:szCs w:val="17"/>
          <w:color w:val="auto"/>
        </w:rPr>
        <w:t>&amp;UHVFHQW</w:t>
      </w:r>
      <w:r>
        <w:rPr>
          <w:rFonts w:ascii="PMingLiU" w:cs="PMingLiU" w:eastAsia="PMingLiU" w:hAnsi="PMingLiU"/>
          <w:sz w:val="17"/>
          <w:szCs w:val="17"/>
          <w:color w:val="auto"/>
        </w:rPr>
        <w:t/>
      </w:r>
      <w:r>
        <w:rPr>
          <w:rFonts w:ascii="Arial" w:cs="Arial" w:eastAsia="Arial" w:hAnsi="Arial"/>
          <w:sz w:val="17"/>
          <w:szCs w:val="17"/>
          <w:color w:val="auto"/>
        </w:rPr>
        <w:t>6RFLHWLHV</w:t>
      </w:r>
      <w:r>
        <w:rPr>
          <w:rFonts w:ascii="PMingLiU" w:cs="PMingLiU" w:eastAsia="PMingLiU" w:hAnsi="PMingLiU"/>
          <w:sz w:val="17"/>
          <w:szCs w:val="17"/>
          <w:color w:val="auto"/>
        </w:rPr>
        <w:t/>
      </w:r>
      <w:r>
        <w:rPr>
          <w:rFonts w:ascii="Arial" w:cs="Arial" w:eastAsia="Arial" w:hAnsi="Arial"/>
          <w:sz w:val="17"/>
          <w:szCs w:val="17"/>
          <w:color w:val="auto"/>
        </w:rPr>
        <w:t>Ζ)5&amp;</w:t>
      </w:r>
      <w:r>
        <w:rPr>
          <w:rFonts w:ascii="PMingLiU" w:cs="PMingLiU" w:eastAsia="PMingLiU" w:hAnsi="PMingLiU"/>
          <w:sz w:val="17"/>
          <w:szCs w:val="17"/>
          <w:color w:val="auto"/>
        </w:rPr>
        <w:t/>
      </w:r>
      <w:r>
        <w:rPr>
          <w:rFonts w:ascii="Arial" w:cs="Arial" w:eastAsia="Arial" w:hAnsi="Arial"/>
          <w:sz w:val="17"/>
          <w:szCs w:val="17"/>
          <w:color w:val="auto"/>
        </w:rPr>
        <w:t>:LWK</w:t>
      </w:r>
      <w:r>
        <w:rPr>
          <w:rFonts w:ascii="PMingLiU" w:cs="PMingLiU" w:eastAsia="PMingLiU" w:hAnsi="PMingLiU"/>
          <w:sz w:val="17"/>
          <w:szCs w:val="17"/>
          <w:color w:val="auto"/>
        </w:rPr>
        <w:t/>
      </w:r>
      <w:r>
        <w:rPr>
          <w:rFonts w:ascii="Arial" w:cs="Arial" w:eastAsia="Arial" w:hAnsi="Arial"/>
          <w:sz w:val="17"/>
          <w:szCs w:val="17"/>
          <w:color w:val="auto"/>
        </w:rPr>
        <w:t xml:space="preserve"> 7ZLOLR</w:t>
      </w:r>
      <w:r>
        <w:rPr>
          <w:rFonts w:ascii="PMingLiU" w:cs="PMingLiU" w:eastAsia="PMingLiU" w:hAnsi="PMingLiU"/>
          <w:sz w:val="17"/>
          <w:szCs w:val="17"/>
          <w:color w:val="auto"/>
        </w:rPr>
        <w:t/>
      </w:r>
      <w:r>
        <w:rPr>
          <w:rFonts w:ascii="Arial" w:cs="Arial" w:eastAsia="Arial" w:hAnsi="Arial"/>
          <w:sz w:val="17"/>
          <w:szCs w:val="17"/>
          <w:color w:val="auto"/>
        </w:rPr>
        <w:t>)OH[</w:t>
      </w:r>
      <w:r>
        <w:rPr>
          <w:rFonts w:ascii="PMingLiU" w:cs="PMingLiU" w:eastAsia="PMingLiU" w:hAnsi="PMingLiU"/>
          <w:sz w:val="17"/>
          <w:szCs w:val="17"/>
          <w:color w:val="auto"/>
        </w:rPr>
        <w:t/>
      </w:r>
      <w:r>
        <w:rPr>
          <w:rFonts w:ascii="Arial" w:cs="Arial" w:eastAsia="Arial" w:hAnsi="Arial"/>
          <w:sz w:val="17"/>
          <w:szCs w:val="17"/>
          <w:color w:val="auto"/>
        </w:rPr>
        <w:t>WKH</w:t>
      </w:r>
      <w:r>
        <w:rPr>
          <w:rFonts w:ascii="PMingLiU" w:cs="PMingLiU" w:eastAsia="PMingLiU" w:hAnsi="PMingLiU"/>
          <w:sz w:val="17"/>
          <w:szCs w:val="17"/>
          <w:color w:val="auto"/>
        </w:rPr>
        <w:t/>
      </w:r>
      <w:r>
        <w:rPr>
          <w:rFonts w:ascii="Arial" w:cs="Arial" w:eastAsia="Arial" w:hAnsi="Arial"/>
          <w:sz w:val="17"/>
          <w:szCs w:val="17"/>
          <w:color w:val="auto"/>
        </w:rPr>
        <w:t>Ζ)5&amp;</w:t>
      </w:r>
      <w:r>
        <w:rPr>
          <w:rFonts w:ascii="PMingLiU" w:cs="PMingLiU" w:eastAsia="PMingLiU" w:hAnsi="PMingLiU"/>
          <w:sz w:val="17"/>
          <w:szCs w:val="17"/>
          <w:color w:val="auto"/>
        </w:rPr>
        <w:t/>
      </w:r>
      <w:r>
        <w:rPr>
          <w:rFonts w:ascii="Arial" w:cs="Arial" w:eastAsia="Arial" w:hAnsi="Arial"/>
          <w:sz w:val="17"/>
          <w:szCs w:val="17"/>
          <w:color w:val="auto"/>
        </w:rPr>
        <w:t>LV</w:t>
      </w:r>
      <w:r>
        <w:rPr>
          <w:rFonts w:ascii="PMingLiU" w:cs="PMingLiU" w:eastAsia="PMingLiU" w:hAnsi="PMingLiU"/>
          <w:sz w:val="17"/>
          <w:szCs w:val="17"/>
          <w:color w:val="auto"/>
        </w:rPr>
        <w:t/>
      </w:r>
      <w:r>
        <w:rPr>
          <w:rFonts w:ascii="Arial" w:cs="Arial" w:eastAsia="Arial" w:hAnsi="Arial"/>
          <w:sz w:val="17"/>
          <w:szCs w:val="17"/>
          <w:color w:val="auto"/>
        </w:rPr>
        <w:t>DEOH</w:t>
      </w:r>
      <w:r>
        <w:rPr>
          <w:rFonts w:ascii="PMingLiU" w:cs="PMingLiU" w:eastAsia="PMingLiU" w:hAnsi="PMingLiU"/>
          <w:sz w:val="17"/>
          <w:szCs w:val="17"/>
          <w:color w:val="auto"/>
        </w:rPr>
        <w:t/>
      </w:r>
      <w:r>
        <w:rPr>
          <w:rFonts w:ascii="Arial" w:cs="Arial" w:eastAsia="Arial" w:hAnsi="Arial"/>
          <w:sz w:val="17"/>
          <w:szCs w:val="17"/>
          <w:color w:val="auto"/>
        </w:rPr>
        <w:t>WR</w:t>
      </w:r>
      <w:r>
        <w:rPr>
          <w:rFonts w:ascii="PMingLiU" w:cs="PMingLiU" w:eastAsia="PMingLiU" w:hAnsi="PMingLiU"/>
          <w:sz w:val="17"/>
          <w:szCs w:val="17"/>
          <w:color w:val="auto"/>
        </w:rPr>
        <w:t/>
      </w:r>
      <w:r>
        <w:rPr>
          <w:rFonts w:ascii="Arial" w:cs="Arial" w:eastAsia="Arial" w:hAnsi="Arial"/>
          <w:sz w:val="17"/>
          <w:szCs w:val="17"/>
          <w:color w:val="auto"/>
        </w:rPr>
        <w:t>H[WHQG</w:t>
      </w:r>
      <w:r>
        <w:rPr>
          <w:rFonts w:ascii="PMingLiU" w:cs="PMingLiU" w:eastAsia="PMingLiU" w:hAnsi="PMingLiU"/>
          <w:sz w:val="17"/>
          <w:szCs w:val="17"/>
          <w:color w:val="auto"/>
        </w:rPr>
        <w:t/>
      </w:r>
      <w:r>
        <w:rPr>
          <w:rFonts w:ascii="Arial" w:cs="Arial" w:eastAsia="Arial" w:hAnsi="Arial"/>
          <w:sz w:val="17"/>
          <w:szCs w:val="17"/>
          <w:color w:val="auto"/>
        </w:rPr>
        <w:t>LWV</w:t>
      </w:r>
      <w:r>
        <w:rPr>
          <w:rFonts w:ascii="PMingLiU" w:cs="PMingLiU" w:eastAsia="PMingLiU" w:hAnsi="PMingLiU"/>
          <w:sz w:val="17"/>
          <w:szCs w:val="17"/>
          <w:color w:val="auto"/>
        </w:rPr>
        <w:t/>
      </w:r>
    </w:p>
    <w:p>
      <w:pPr>
        <w:spacing w:after="0" w:line="5"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KXPDQLWDULDQ</w:t>
      </w:r>
      <w:r>
        <w:rPr>
          <w:rFonts w:ascii="PMingLiU" w:cs="PMingLiU" w:eastAsia="PMingLiU" w:hAnsi="PMingLiU"/>
          <w:sz w:val="18"/>
          <w:szCs w:val="18"/>
          <w:color w:val="auto"/>
        </w:rPr>
        <w:t/>
      </w:r>
      <w:r>
        <w:rPr>
          <w:rFonts w:ascii="Arial" w:cs="Arial" w:eastAsia="Arial" w:hAnsi="Arial"/>
          <w:sz w:val="18"/>
          <w:szCs w:val="18"/>
          <w:color w:val="auto"/>
        </w:rPr>
        <w:t>UHDFK</w:t>
      </w:r>
      <w:r>
        <w:rPr>
          <w:rFonts w:ascii="PMingLiU" w:cs="PMingLiU" w:eastAsia="PMingLiU" w:hAnsi="PMingLiU"/>
          <w:sz w:val="18"/>
          <w:szCs w:val="18"/>
          <w:color w:val="auto"/>
        </w:rPr>
        <w:t/>
      </w:r>
      <w:r>
        <w:rPr>
          <w:rFonts w:ascii="Arial" w:cs="Arial" w:eastAsia="Arial" w:hAnsi="Arial"/>
          <w:sz w:val="18"/>
          <w:szCs w:val="18"/>
          <w:color w:val="auto"/>
        </w:rPr>
        <w:t>DQG</w:t>
      </w:r>
      <w:r>
        <w:rPr>
          <w:rFonts w:ascii="PMingLiU" w:cs="PMingLiU" w:eastAsia="PMingLiU" w:hAnsi="PMingLiU"/>
          <w:sz w:val="18"/>
          <w:szCs w:val="18"/>
          <w:color w:val="auto"/>
        </w:rPr>
        <w:t/>
      </w:r>
      <w:r>
        <w:rPr>
          <w:rFonts w:ascii="Arial" w:cs="Arial" w:eastAsia="Arial" w:hAnsi="Arial"/>
          <w:sz w:val="18"/>
          <w:szCs w:val="18"/>
          <w:color w:val="auto"/>
        </w:rPr>
        <w:t>HQVXUH</w:t>
      </w:r>
      <w:r>
        <w:rPr>
          <w:rFonts w:ascii="PMingLiU" w:cs="PMingLiU" w:eastAsia="PMingLiU" w:hAnsi="PMingLiU"/>
          <w:sz w:val="18"/>
          <w:szCs w:val="18"/>
          <w:color w:val="auto"/>
        </w:rPr>
        <w:t/>
      </w:r>
      <w:r>
        <w:rPr>
          <w:rFonts w:ascii="Arial" w:cs="Arial" w:eastAsia="Arial" w:hAnsi="Arial"/>
          <w:sz w:val="18"/>
          <w:szCs w:val="18"/>
          <w:color w:val="auto"/>
        </w:rPr>
        <w:t>WKH</w:t>
      </w:r>
      <w:r>
        <w:rPr>
          <w:rFonts w:ascii="PMingLiU" w:cs="PMingLiU" w:eastAsia="PMingLiU" w:hAnsi="PMingLiU"/>
          <w:sz w:val="18"/>
          <w:szCs w:val="18"/>
          <w:color w:val="auto"/>
        </w:rPr>
        <w:t/>
      </w:r>
      <w:r>
        <w:rPr>
          <w:rFonts w:ascii="Arial" w:cs="Arial" w:eastAsia="Arial" w:hAnsi="Arial"/>
          <w:sz w:val="18"/>
          <w:szCs w:val="18"/>
          <w:color w:val="auto"/>
        </w:rPr>
        <w:t>WKRXVDQGV</w:t>
      </w:r>
      <w:r>
        <w:rPr>
          <w:rFonts w:ascii="PMingLiU" w:cs="PMingLiU" w:eastAsia="PMingLiU" w:hAnsi="PMingLiU"/>
          <w:sz w:val="18"/>
          <w:szCs w:val="18"/>
          <w:color w:val="auto"/>
        </w:rPr>
        <w:t/>
      </w:r>
    </w:p>
    <w:p>
      <w:pPr>
        <w:spacing w:after="0" w:line="88" w:lineRule="exact"/>
        <w:rPr>
          <w:sz w:val="20"/>
          <w:szCs w:val="20"/>
          <w:color w:val="auto"/>
        </w:rPr>
      </w:pPr>
    </w:p>
    <w:p>
      <w:pPr>
        <w:spacing w:after="0" w:line="279" w:lineRule="exact"/>
        <w:rPr>
          <w:sz w:val="20"/>
          <w:szCs w:val="20"/>
          <w:color w:val="auto"/>
        </w:rPr>
      </w:pPr>
      <w:r>
        <w:rPr>
          <w:rFonts w:ascii="Arial" w:cs="Arial" w:eastAsia="Arial" w:hAnsi="Arial"/>
          <w:sz w:val="23"/>
          <w:szCs w:val="23"/>
          <w:color w:val="auto"/>
        </w:rPr>
        <w:t>RI</w:t>
      </w:r>
      <w:r>
        <w:rPr>
          <w:rFonts w:ascii="PMingLiU" w:cs="PMingLiU" w:eastAsia="PMingLiU" w:hAnsi="PMingLiU"/>
          <w:sz w:val="23"/>
          <w:szCs w:val="23"/>
          <w:color w:val="auto"/>
        </w:rPr>
        <w:t/>
      </w:r>
      <w:r>
        <w:rPr>
          <w:rFonts w:ascii="Arial" w:cs="Arial" w:eastAsia="Arial" w:hAnsi="Arial"/>
          <w:sz w:val="23"/>
          <w:szCs w:val="23"/>
          <w:color w:val="auto"/>
        </w:rPr>
        <w:t>UHIXJHHV</w:t>
      </w:r>
      <w:r>
        <w:rPr>
          <w:rFonts w:ascii="PMingLiU" w:cs="PMingLiU" w:eastAsia="PMingLiU" w:hAnsi="PMingLiU"/>
          <w:sz w:val="23"/>
          <w:szCs w:val="23"/>
          <w:color w:val="auto"/>
        </w:rPr>
        <w:t/>
      </w:r>
      <w:r>
        <w:rPr>
          <w:rFonts w:ascii="Arial" w:cs="Arial" w:eastAsia="Arial" w:hAnsi="Arial"/>
          <w:sz w:val="23"/>
          <w:szCs w:val="23"/>
          <w:color w:val="auto"/>
        </w:rPr>
        <w:t>DQG</w:t>
      </w:r>
      <w:r>
        <w:rPr>
          <w:rFonts w:ascii="PMingLiU" w:cs="PMingLiU" w:eastAsia="PMingLiU" w:hAnsi="PMingLiU"/>
          <w:sz w:val="23"/>
          <w:szCs w:val="23"/>
          <w:color w:val="auto"/>
        </w:rPr>
        <w:t/>
      </w:r>
      <w:r>
        <w:rPr>
          <w:rFonts w:ascii="Arial" w:cs="Arial" w:eastAsia="Arial" w:hAnsi="Arial"/>
          <w:sz w:val="23"/>
          <w:szCs w:val="23"/>
          <w:color w:val="auto"/>
        </w:rPr>
        <w:t>PLJUDQWV</w:t>
      </w:r>
      <w:r>
        <w:rPr>
          <w:rFonts w:ascii="PMingLiU" w:cs="PMingLiU" w:eastAsia="PMingLiU" w:hAnsi="PMingLiU"/>
          <w:sz w:val="23"/>
          <w:szCs w:val="23"/>
          <w:color w:val="auto"/>
        </w:rPr>
        <w:t/>
      </w:r>
      <w:r>
        <w:rPr>
          <w:rFonts w:ascii="Arial" w:cs="Arial" w:eastAsia="Arial" w:hAnsi="Arial"/>
          <w:sz w:val="23"/>
          <w:szCs w:val="23"/>
          <w:color w:val="auto"/>
        </w:rPr>
        <w:t>ZKR</w:t>
      </w:r>
      <w:r>
        <w:rPr>
          <w:rFonts w:ascii="PMingLiU" w:cs="PMingLiU" w:eastAsia="PMingLiU" w:hAnsi="PMingLiU"/>
          <w:sz w:val="23"/>
          <w:szCs w:val="23"/>
          <w:color w:val="auto"/>
        </w:rPr>
        <w:t/>
      </w:r>
      <w:r>
        <w:rPr>
          <w:rFonts w:ascii="Arial" w:cs="Arial" w:eastAsia="Arial" w:hAnsi="Arial"/>
          <w:sz w:val="23"/>
          <w:szCs w:val="23"/>
          <w:color w:val="auto"/>
        </w:rPr>
        <w:t>KDYH</w:t>
      </w:r>
      <w:r>
        <w:rPr>
          <w:rFonts w:ascii="PMingLiU" w:cs="PMingLiU" w:eastAsia="PMingLiU" w:hAnsi="PMingLiU"/>
          <w:sz w:val="23"/>
          <w:szCs w:val="23"/>
          <w:color w:val="auto"/>
        </w:rPr>
        <w:t/>
      </w:r>
      <w:r>
        <w:rPr>
          <w:rFonts w:ascii="Arial" w:cs="Arial" w:eastAsia="Arial" w:hAnsi="Arial"/>
          <w:sz w:val="23"/>
          <w:szCs w:val="23"/>
          <w:color w:val="auto"/>
        </w:rPr>
        <w:t>EHHQ</w:t>
      </w:r>
      <w:r>
        <w:rPr>
          <w:rFonts w:ascii="PMingLiU" w:cs="PMingLiU" w:eastAsia="PMingLiU" w:hAnsi="PMingLiU"/>
          <w:sz w:val="23"/>
          <w:szCs w:val="23"/>
          <w:color w:val="auto"/>
        </w:rPr>
        <w:t/>
      </w:r>
    </w:p>
    <w:p>
      <w:pPr>
        <w:spacing w:after="0" w:line="27"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GLVSODFHG</w:t>
      </w:r>
      <w:r>
        <w:rPr>
          <w:rFonts w:ascii="PMingLiU" w:cs="PMingLiU" w:eastAsia="PMingLiU" w:hAnsi="PMingLiU"/>
          <w:sz w:val="18"/>
          <w:szCs w:val="18"/>
          <w:color w:val="auto"/>
        </w:rPr>
        <w:t/>
      </w:r>
      <w:r>
        <w:rPr>
          <w:rFonts w:ascii="Arial" w:cs="Arial" w:eastAsia="Arial" w:hAnsi="Arial"/>
          <w:sz w:val="18"/>
          <w:szCs w:val="18"/>
          <w:color w:val="auto"/>
        </w:rPr>
        <w:t>UHFHLYH</w:t>
      </w:r>
      <w:r>
        <w:rPr>
          <w:rFonts w:ascii="PMingLiU" w:cs="PMingLiU" w:eastAsia="PMingLiU" w:hAnsi="PMingLiU"/>
          <w:sz w:val="18"/>
          <w:szCs w:val="18"/>
          <w:color w:val="auto"/>
        </w:rPr>
        <w:t/>
      </w:r>
      <w:r>
        <w:rPr>
          <w:rFonts w:ascii="Arial" w:cs="Arial" w:eastAsia="Arial" w:hAnsi="Arial"/>
          <w:sz w:val="18"/>
          <w:szCs w:val="18"/>
          <w:color w:val="auto"/>
        </w:rPr>
        <w:t>WLPHO\</w:t>
      </w:r>
      <w:r>
        <w:rPr>
          <w:rFonts w:ascii="PMingLiU" w:cs="PMingLiU" w:eastAsia="PMingLiU" w:hAnsi="PMingLiU"/>
          <w:sz w:val="18"/>
          <w:szCs w:val="18"/>
          <w:color w:val="auto"/>
        </w:rPr>
        <w:t/>
      </w:r>
      <w:r>
        <w:rPr>
          <w:rFonts w:ascii="Arial" w:cs="Arial" w:eastAsia="Arial" w:hAnsi="Arial"/>
          <w:sz w:val="18"/>
          <w:szCs w:val="18"/>
          <w:color w:val="auto"/>
        </w:rPr>
        <w:t>DQG</w:t>
      </w:r>
      <w:r>
        <w:rPr>
          <w:rFonts w:ascii="PMingLiU" w:cs="PMingLiU" w:eastAsia="PMingLiU" w:hAnsi="PMingLiU"/>
          <w:sz w:val="18"/>
          <w:szCs w:val="18"/>
          <w:color w:val="auto"/>
        </w:rPr>
        <w:t/>
      </w:r>
      <w:r>
        <w:rPr>
          <w:rFonts w:ascii="Arial" w:cs="Arial" w:eastAsia="Arial" w:hAnsi="Arial"/>
          <w:sz w:val="18"/>
          <w:szCs w:val="18"/>
          <w:color w:val="auto"/>
        </w:rPr>
        <w:t>LQGLYLGXDOL]HG</w:t>
      </w:r>
      <w:r>
        <w:rPr>
          <w:rFonts w:ascii="PMingLiU" w:cs="PMingLiU" w:eastAsia="PMingLiU" w:hAnsi="PMingLiU"/>
          <w:sz w:val="18"/>
          <w:szCs w:val="18"/>
          <w:color w:val="auto"/>
        </w:rPr>
        <w:t/>
      </w:r>
    </w:p>
    <w:p>
      <w:pPr>
        <w:spacing w:after="0" w:line="88" w:lineRule="exact"/>
        <w:rPr>
          <w:sz w:val="20"/>
          <w:szCs w:val="20"/>
          <w:color w:val="auto"/>
        </w:rPr>
      </w:pPr>
    </w:p>
    <w:p>
      <w:pPr>
        <w:spacing w:after="0" w:line="279" w:lineRule="exact"/>
        <w:rPr>
          <w:sz w:val="20"/>
          <w:szCs w:val="20"/>
          <w:color w:val="auto"/>
        </w:rPr>
      </w:pPr>
      <w:r>
        <w:rPr>
          <w:rFonts w:ascii="Arial" w:cs="Arial" w:eastAsia="Arial" w:hAnsi="Arial"/>
          <w:sz w:val="23"/>
          <w:szCs w:val="23"/>
          <w:color w:val="auto"/>
        </w:rPr>
        <w:t>DVVLVWDQFH</w:t>
      </w:r>
      <w:r>
        <w:rPr>
          <w:rFonts w:ascii="PMingLiU" w:cs="PMingLiU" w:eastAsia="PMingLiU" w:hAnsi="PMingLiU"/>
          <w:sz w:val="23"/>
          <w:szCs w:val="23"/>
          <w:color w:val="auto"/>
        </w:rPr>
        <w:t/>
      </w:r>
    </w:p>
    <w:p>
      <w:pPr>
        <w:spacing w:after="0" w:line="25" w:lineRule="exact"/>
        <w:rPr>
          <w:sz w:val="20"/>
          <w:szCs w:val="20"/>
          <w:color w:val="auto"/>
        </w:rPr>
      </w:pPr>
    </w:p>
    <w:p>
      <w:pPr>
        <w:spacing w:after="0" w:line="276" w:lineRule="exact"/>
        <w:rPr>
          <w:sz w:val="20"/>
          <w:szCs w:val="20"/>
          <w:color w:val="auto"/>
        </w:rPr>
      </w:pPr>
      <w:r>
        <w:rPr>
          <w:rFonts w:ascii="PMingLiU" w:cs="PMingLiU" w:eastAsia="PMingLiU" w:hAnsi="PMingLiU"/>
          <w:sz w:val="23"/>
          <w:szCs w:val="23"/>
          <w:color w:val="auto"/>
        </w:rPr>
        <w:t/>
      </w:r>
    </w:p>
    <w:p>
      <w:pPr>
        <w:spacing w:after="0" w:line="30" w:lineRule="exact"/>
        <w:rPr>
          <w:sz w:val="20"/>
          <w:szCs w:val="20"/>
          <w:color w:val="auto"/>
        </w:rPr>
      </w:pPr>
    </w:p>
    <w:p>
      <w:pPr>
        <w:ind w:right="100"/>
        <w:spacing w:after="0" w:line="305" w:lineRule="exact"/>
        <w:rPr>
          <w:sz w:val="20"/>
          <w:szCs w:val="20"/>
          <w:color w:val="auto"/>
        </w:rPr>
      </w:pPr>
      <w:r>
        <w:rPr>
          <w:rFonts w:ascii="Arial" w:cs="Arial" w:eastAsia="Arial" w:hAnsi="Arial"/>
          <w:sz w:val="17"/>
          <w:szCs w:val="17"/>
          <w:color w:val="auto"/>
        </w:rPr>
        <w:t>$V</w:t>
      </w:r>
      <w:r>
        <w:rPr>
          <w:rFonts w:ascii="PMingLiU" w:cs="PMingLiU" w:eastAsia="PMingLiU" w:hAnsi="PMingLiU"/>
          <w:sz w:val="17"/>
          <w:szCs w:val="17"/>
          <w:color w:val="auto"/>
        </w:rPr>
        <w:t/>
      </w:r>
      <w:r>
        <w:rPr>
          <w:rFonts w:ascii="Arial" w:cs="Arial" w:eastAsia="Arial" w:hAnsi="Arial"/>
          <w:sz w:val="17"/>
          <w:szCs w:val="17"/>
          <w:color w:val="auto"/>
        </w:rPr>
        <w:t>Ζ</w:t>
      </w:r>
      <w:r>
        <w:rPr>
          <w:rFonts w:ascii="PMingLiU" w:cs="PMingLiU" w:eastAsia="PMingLiU" w:hAnsi="PMingLiU"/>
          <w:sz w:val="17"/>
          <w:szCs w:val="17"/>
          <w:color w:val="auto"/>
        </w:rPr>
        <w:t/>
      </w:r>
      <w:r>
        <w:rPr>
          <w:rFonts w:ascii="Arial" w:cs="Arial" w:eastAsia="Arial" w:hAnsi="Arial"/>
          <w:sz w:val="17"/>
          <w:szCs w:val="17"/>
          <w:color w:val="auto"/>
        </w:rPr>
        <w:t>ORRN</w:t>
      </w:r>
      <w:r>
        <w:rPr>
          <w:rFonts w:ascii="PMingLiU" w:cs="PMingLiU" w:eastAsia="PMingLiU" w:hAnsi="PMingLiU"/>
          <w:sz w:val="17"/>
          <w:szCs w:val="17"/>
          <w:color w:val="auto"/>
        </w:rPr>
        <w:t/>
      </w:r>
      <w:r>
        <w:rPr>
          <w:rFonts w:ascii="Arial" w:cs="Arial" w:eastAsia="Arial" w:hAnsi="Arial"/>
          <w:sz w:val="17"/>
          <w:szCs w:val="17"/>
          <w:color w:val="auto"/>
        </w:rPr>
        <w:t>DKHDG</w:t>
      </w:r>
      <w:r>
        <w:rPr>
          <w:rFonts w:ascii="PMingLiU" w:cs="PMingLiU" w:eastAsia="PMingLiU" w:hAnsi="PMingLiU"/>
          <w:sz w:val="17"/>
          <w:szCs w:val="17"/>
          <w:color w:val="auto"/>
        </w:rPr>
        <w:t/>
      </w:r>
      <w:r>
        <w:rPr>
          <w:rFonts w:ascii="Arial" w:cs="Arial" w:eastAsia="Arial" w:hAnsi="Arial"/>
          <w:sz w:val="17"/>
          <w:szCs w:val="17"/>
          <w:color w:val="auto"/>
        </w:rPr>
        <w:t>ΖȇP</w:t>
      </w:r>
      <w:r>
        <w:rPr>
          <w:rFonts w:ascii="PMingLiU" w:cs="PMingLiU" w:eastAsia="PMingLiU" w:hAnsi="PMingLiU"/>
          <w:sz w:val="17"/>
          <w:szCs w:val="17"/>
          <w:color w:val="auto"/>
        </w:rPr>
        <w:t/>
      </w:r>
      <w:r>
        <w:rPr>
          <w:rFonts w:ascii="Arial" w:cs="Arial" w:eastAsia="Arial" w:hAnsi="Arial"/>
          <w:sz w:val="17"/>
          <w:szCs w:val="17"/>
          <w:color w:val="auto"/>
        </w:rPr>
        <w:t>H[FLWHG</w:t>
      </w:r>
      <w:r>
        <w:rPr>
          <w:rFonts w:ascii="PMingLiU" w:cs="PMingLiU" w:eastAsia="PMingLiU" w:hAnsi="PMingLiU"/>
          <w:sz w:val="17"/>
          <w:szCs w:val="17"/>
          <w:color w:val="auto"/>
        </w:rPr>
        <w:t/>
      </w:r>
      <w:r>
        <w:rPr>
          <w:rFonts w:ascii="Arial" w:cs="Arial" w:eastAsia="Arial" w:hAnsi="Arial"/>
          <w:sz w:val="17"/>
          <w:szCs w:val="17"/>
          <w:color w:val="auto"/>
        </w:rPr>
        <w:t>DERXW</w:t>
      </w:r>
      <w:r>
        <w:rPr>
          <w:rFonts w:ascii="PMingLiU" w:cs="PMingLiU" w:eastAsia="PMingLiU" w:hAnsi="PMingLiU"/>
          <w:sz w:val="17"/>
          <w:szCs w:val="17"/>
          <w:color w:val="auto"/>
        </w:rPr>
        <w:t/>
      </w:r>
      <w:r>
        <w:rPr>
          <w:rFonts w:ascii="Arial" w:cs="Arial" w:eastAsia="Arial" w:hAnsi="Arial"/>
          <w:sz w:val="17"/>
          <w:szCs w:val="17"/>
          <w:color w:val="auto"/>
        </w:rPr>
        <w:t>WKH</w:t>
      </w:r>
      <w:r>
        <w:rPr>
          <w:rFonts w:ascii="PMingLiU" w:cs="PMingLiU" w:eastAsia="PMingLiU" w:hAnsi="PMingLiU"/>
          <w:sz w:val="17"/>
          <w:szCs w:val="17"/>
          <w:color w:val="auto"/>
        </w:rPr>
        <w:t/>
      </w:r>
      <w:r>
        <w:rPr>
          <w:rFonts w:ascii="Arial" w:cs="Arial" w:eastAsia="Arial" w:hAnsi="Arial"/>
          <w:sz w:val="17"/>
          <w:szCs w:val="17"/>
          <w:color w:val="auto"/>
        </w:rPr>
        <w:t>EHWV</w:t>
      </w:r>
      <w:r>
        <w:rPr>
          <w:rFonts w:ascii="PMingLiU" w:cs="PMingLiU" w:eastAsia="PMingLiU" w:hAnsi="PMingLiU"/>
          <w:sz w:val="17"/>
          <w:szCs w:val="17"/>
          <w:color w:val="auto"/>
        </w:rPr>
        <w:t/>
      </w:r>
      <w:r>
        <w:rPr>
          <w:rFonts w:ascii="Arial" w:cs="Arial" w:eastAsia="Arial" w:hAnsi="Arial"/>
          <w:sz w:val="17"/>
          <w:szCs w:val="17"/>
          <w:color w:val="auto"/>
        </w:rPr>
        <w:t>ZH</w:t>
      </w:r>
      <w:r>
        <w:rPr>
          <w:rFonts w:ascii="PMingLiU" w:cs="PMingLiU" w:eastAsia="PMingLiU" w:hAnsi="PMingLiU"/>
          <w:sz w:val="17"/>
          <w:szCs w:val="17"/>
          <w:color w:val="auto"/>
        </w:rPr>
        <w:t/>
      </w:r>
      <w:r>
        <w:rPr>
          <w:rFonts w:ascii="Arial" w:cs="Arial" w:eastAsia="Arial" w:hAnsi="Arial"/>
          <w:sz w:val="17"/>
          <w:szCs w:val="17"/>
          <w:color w:val="auto"/>
        </w:rPr>
        <w:t xml:space="preserve"> DUH</w:t>
      </w:r>
      <w:r>
        <w:rPr>
          <w:rFonts w:ascii="PMingLiU" w:cs="PMingLiU" w:eastAsia="PMingLiU" w:hAnsi="PMingLiU"/>
          <w:sz w:val="17"/>
          <w:szCs w:val="17"/>
          <w:color w:val="auto"/>
        </w:rPr>
        <w:t/>
      </w:r>
      <w:r>
        <w:rPr>
          <w:rFonts w:ascii="Arial" w:cs="Arial" w:eastAsia="Arial" w:hAnsi="Arial"/>
          <w:sz w:val="17"/>
          <w:szCs w:val="17"/>
          <w:color w:val="auto"/>
        </w:rPr>
        <w:t>SODFLQJ</w:t>
      </w:r>
      <w:r>
        <w:rPr>
          <w:rFonts w:ascii="PMingLiU" w:cs="PMingLiU" w:eastAsia="PMingLiU" w:hAnsi="PMingLiU"/>
          <w:sz w:val="17"/>
          <w:szCs w:val="17"/>
          <w:color w:val="auto"/>
        </w:rPr>
        <w:t/>
      </w:r>
      <w:r>
        <w:rPr>
          <w:rFonts w:ascii="Arial" w:cs="Arial" w:eastAsia="Arial" w:hAnsi="Arial"/>
          <w:sz w:val="17"/>
          <w:szCs w:val="17"/>
          <w:color w:val="auto"/>
        </w:rPr>
        <w:t>RQ</w:t>
      </w:r>
      <w:r>
        <w:rPr>
          <w:rFonts w:ascii="PMingLiU" w:cs="PMingLiU" w:eastAsia="PMingLiU" w:hAnsi="PMingLiU"/>
          <w:sz w:val="17"/>
          <w:szCs w:val="17"/>
          <w:color w:val="auto"/>
        </w:rPr>
        <w:t/>
      </w:r>
      <w:r>
        <w:rPr>
          <w:rFonts w:ascii="Arial" w:cs="Arial" w:eastAsia="Arial" w:hAnsi="Arial"/>
          <w:sz w:val="17"/>
          <w:szCs w:val="17"/>
          <w:color w:val="auto"/>
        </w:rPr>
        <w:t>WKH</w:t>
      </w:r>
      <w:r>
        <w:rPr>
          <w:rFonts w:ascii="PMingLiU" w:cs="PMingLiU" w:eastAsia="PMingLiU" w:hAnsi="PMingLiU"/>
          <w:sz w:val="17"/>
          <w:szCs w:val="17"/>
          <w:color w:val="auto"/>
        </w:rPr>
        <w:t/>
      </w:r>
      <w:r>
        <w:rPr>
          <w:rFonts w:ascii="Arial" w:cs="Arial" w:eastAsia="Arial" w:hAnsi="Arial"/>
          <w:sz w:val="17"/>
          <w:szCs w:val="17"/>
          <w:color w:val="auto"/>
        </w:rPr>
        <w:t>IXWXUH</w:t>
      </w:r>
      <w:r>
        <w:rPr>
          <w:rFonts w:ascii="PMingLiU" w:cs="PMingLiU" w:eastAsia="PMingLiU" w:hAnsi="PMingLiU"/>
          <w:sz w:val="17"/>
          <w:szCs w:val="17"/>
          <w:color w:val="auto"/>
        </w:rPr>
        <w:t/>
      </w:r>
      <w:r>
        <w:rPr>
          <w:rFonts w:ascii="Arial" w:cs="Arial" w:eastAsia="Arial" w:hAnsi="Arial"/>
          <w:sz w:val="17"/>
          <w:szCs w:val="17"/>
          <w:color w:val="auto"/>
        </w:rPr>
        <w:t>RI</w:t>
      </w:r>
      <w:r>
        <w:rPr>
          <w:rFonts w:ascii="PMingLiU" w:cs="PMingLiU" w:eastAsia="PMingLiU" w:hAnsi="PMingLiU"/>
          <w:sz w:val="17"/>
          <w:szCs w:val="17"/>
          <w:color w:val="auto"/>
        </w:rPr>
        <w:t/>
      </w:r>
      <w:r>
        <w:rPr>
          <w:rFonts w:ascii="Arial" w:cs="Arial" w:eastAsia="Arial" w:hAnsi="Arial"/>
          <w:sz w:val="17"/>
          <w:szCs w:val="17"/>
          <w:color w:val="auto"/>
        </w:rPr>
        <w:t>FXVWRPHU</w:t>
      </w:r>
      <w:r>
        <w:rPr>
          <w:rFonts w:ascii="PMingLiU" w:cs="PMingLiU" w:eastAsia="PMingLiU" w:hAnsi="PMingLiU"/>
          <w:sz w:val="17"/>
          <w:szCs w:val="17"/>
          <w:color w:val="auto"/>
        </w:rPr>
        <w:t/>
      </w:r>
      <w:r>
        <w:rPr>
          <w:rFonts w:ascii="Arial" w:cs="Arial" w:eastAsia="Arial" w:hAnsi="Arial"/>
          <w:sz w:val="17"/>
          <w:szCs w:val="17"/>
          <w:color w:val="auto"/>
        </w:rPr>
        <w:t xml:space="preserve"> H[SHULHQFH</w:t>
      </w:r>
      <w:r>
        <w:rPr>
          <w:rFonts w:ascii="PMingLiU" w:cs="PMingLiU" w:eastAsia="PMingLiU" w:hAnsi="PMingLiU"/>
          <w:sz w:val="17"/>
          <w:szCs w:val="17"/>
          <w:color w:val="auto"/>
        </w:rPr>
        <w:t/>
      </w:r>
      <w:r>
        <w:rPr>
          <w:rFonts w:ascii="Arial" w:cs="Arial" w:eastAsia="Arial" w:hAnsi="Arial"/>
          <w:sz w:val="17"/>
          <w:szCs w:val="17"/>
          <w:color w:val="auto"/>
        </w:rPr>
        <w:t>ZLWK</w:t>
      </w:r>
      <w:r>
        <w:rPr>
          <w:rFonts w:ascii="PMingLiU" w:cs="PMingLiU" w:eastAsia="PMingLiU" w:hAnsi="PMingLiU"/>
          <w:sz w:val="17"/>
          <w:szCs w:val="17"/>
          <w:color w:val="auto"/>
        </w:rPr>
        <w:t/>
      </w:r>
      <w:r>
        <w:rPr>
          <w:rFonts w:ascii="Arial" w:cs="Arial" w:eastAsia="Arial" w:hAnsi="Arial"/>
          <w:sz w:val="17"/>
          <w:szCs w:val="17"/>
          <w:color w:val="auto"/>
        </w:rPr>
        <w:t>RIIHULQJV</w:t>
      </w:r>
      <w:r>
        <w:rPr>
          <w:rFonts w:ascii="PMingLiU" w:cs="PMingLiU" w:eastAsia="PMingLiU" w:hAnsi="PMingLiU"/>
          <w:sz w:val="17"/>
          <w:szCs w:val="17"/>
          <w:color w:val="auto"/>
        </w:rPr>
        <w:t/>
      </w:r>
      <w:r>
        <w:rPr>
          <w:rFonts w:ascii="Arial" w:cs="Arial" w:eastAsia="Arial" w:hAnsi="Arial"/>
          <w:sz w:val="17"/>
          <w:szCs w:val="17"/>
          <w:color w:val="auto"/>
        </w:rPr>
        <w:t>WKDW</w:t>
      </w:r>
      <w:r>
        <w:rPr>
          <w:rFonts w:ascii="PMingLiU" w:cs="PMingLiU" w:eastAsia="PMingLiU" w:hAnsi="PMingLiU"/>
          <w:sz w:val="17"/>
          <w:szCs w:val="17"/>
          <w:color w:val="auto"/>
        </w:rPr>
        <w:t/>
      </w:r>
      <w:r>
        <w:rPr>
          <w:rFonts w:ascii="Arial" w:cs="Arial" w:eastAsia="Arial" w:hAnsi="Arial"/>
          <w:sz w:val="17"/>
          <w:szCs w:val="17"/>
          <w:color w:val="auto"/>
        </w:rPr>
        <w:t>VSDQ</w:t>
      </w:r>
      <w:r>
        <w:rPr>
          <w:rFonts w:ascii="PMingLiU" w:cs="PMingLiU" w:eastAsia="PMingLiU" w:hAnsi="PMingLiU"/>
          <w:sz w:val="17"/>
          <w:szCs w:val="17"/>
          <w:color w:val="auto"/>
        </w:rPr>
        <w:t/>
      </w:r>
      <w:r>
        <w:rPr>
          <w:rFonts w:ascii="Arial" w:cs="Arial" w:eastAsia="Arial" w:hAnsi="Arial"/>
          <w:sz w:val="17"/>
          <w:szCs w:val="17"/>
          <w:color w:val="auto"/>
        </w:rPr>
        <w:t>WKH</w:t>
      </w:r>
      <w:r>
        <w:rPr>
          <w:rFonts w:ascii="PMingLiU" w:cs="PMingLiU" w:eastAsia="PMingLiU" w:hAnsi="PMingLiU"/>
          <w:sz w:val="17"/>
          <w:szCs w:val="17"/>
          <w:color w:val="auto"/>
        </w:rPr>
        <w:t/>
      </w:r>
      <w:r>
        <w:rPr>
          <w:rFonts w:ascii="Arial" w:cs="Arial" w:eastAsia="Arial" w:hAnsi="Arial"/>
          <w:sz w:val="17"/>
          <w:szCs w:val="17"/>
          <w:color w:val="auto"/>
        </w:rPr>
        <w:t>HQWLUH</w:t>
      </w:r>
      <w:r>
        <w:rPr>
          <w:rFonts w:ascii="PMingLiU" w:cs="PMingLiU" w:eastAsia="PMingLiU" w:hAnsi="PMingLiU"/>
          <w:sz w:val="17"/>
          <w:szCs w:val="17"/>
          <w:color w:val="auto"/>
        </w:rPr>
        <w:t/>
      </w:r>
      <w:r>
        <w:rPr>
          <w:rFonts w:ascii="Arial" w:cs="Arial" w:eastAsia="Arial" w:hAnsi="Arial"/>
          <w:sz w:val="17"/>
          <w:szCs w:val="17"/>
          <w:color w:val="auto"/>
        </w:rPr>
        <w:t xml:space="preserve"> FXVWRPHU</w:t>
      </w:r>
      <w:r>
        <w:rPr>
          <w:rFonts w:ascii="PMingLiU" w:cs="PMingLiU" w:eastAsia="PMingLiU" w:hAnsi="PMingLiU"/>
          <w:sz w:val="17"/>
          <w:szCs w:val="17"/>
          <w:color w:val="auto"/>
        </w:rPr>
        <w:t/>
      </w:r>
      <w:r>
        <w:rPr>
          <w:rFonts w:ascii="Arial" w:cs="Arial" w:eastAsia="Arial" w:hAnsi="Arial"/>
          <w:sz w:val="17"/>
          <w:szCs w:val="17"/>
          <w:color w:val="auto"/>
        </w:rPr>
        <w:t>OLIHF\FOH</w:t>
      </w:r>
      <w:r>
        <w:rPr>
          <w:rFonts w:ascii="PMingLiU" w:cs="PMingLiU" w:eastAsia="PMingLiU" w:hAnsi="PMingLiU"/>
          <w:sz w:val="17"/>
          <w:szCs w:val="17"/>
          <w:color w:val="auto"/>
        </w:rPr>
        <w:t/>
      </w:r>
      <w:r>
        <w:rPr>
          <w:rFonts w:ascii="Arial" w:cs="Arial" w:eastAsia="Arial" w:hAnsi="Arial"/>
          <w:sz w:val="17"/>
          <w:szCs w:val="17"/>
          <w:color w:val="auto"/>
        </w:rPr>
        <w:t>HQVXULQJ</w:t>
      </w:r>
      <w:r>
        <w:rPr>
          <w:rFonts w:ascii="PMingLiU" w:cs="PMingLiU" w:eastAsia="PMingLiU" w:hAnsi="PMingLiU"/>
          <w:sz w:val="17"/>
          <w:szCs w:val="17"/>
          <w:color w:val="auto"/>
        </w:rPr>
        <w:t/>
      </w:r>
      <w:r>
        <w:rPr>
          <w:rFonts w:ascii="Arial" w:cs="Arial" w:eastAsia="Arial" w:hAnsi="Arial"/>
          <w:sz w:val="17"/>
          <w:szCs w:val="17"/>
          <w:color w:val="auto"/>
        </w:rPr>
        <w:t>FXVWRPHUV</w:t>
      </w:r>
      <w:r>
        <w:rPr>
          <w:rFonts w:ascii="PMingLiU" w:cs="PMingLiU" w:eastAsia="PMingLiU" w:hAnsi="PMingLiU"/>
          <w:sz w:val="17"/>
          <w:szCs w:val="17"/>
          <w:color w:val="auto"/>
        </w:rPr>
        <w:t/>
      </w:r>
      <w:r>
        <w:rPr>
          <w:rFonts w:ascii="Arial" w:cs="Arial" w:eastAsia="Arial" w:hAnsi="Arial"/>
          <w:sz w:val="17"/>
          <w:szCs w:val="17"/>
          <w:color w:val="auto"/>
        </w:rPr>
        <w:t>DUH</w:t>
      </w:r>
      <w:r>
        <w:rPr>
          <w:rFonts w:ascii="PMingLiU" w:cs="PMingLiU" w:eastAsia="PMingLiU" w:hAnsi="PMingLiU"/>
          <w:sz w:val="17"/>
          <w:szCs w:val="17"/>
          <w:color w:val="auto"/>
        </w:rPr>
        <w:t/>
      </w:r>
      <w:r>
        <w:rPr>
          <w:rFonts w:ascii="Arial" w:cs="Arial" w:eastAsia="Arial" w:hAnsi="Arial"/>
          <w:sz w:val="17"/>
          <w:szCs w:val="17"/>
          <w:color w:val="auto"/>
        </w:rPr>
        <w:t xml:space="preserve"> GHOLYHULQJ</w:t>
      </w:r>
      <w:r>
        <w:rPr>
          <w:rFonts w:ascii="PMingLiU" w:cs="PMingLiU" w:eastAsia="PMingLiU" w:hAnsi="PMingLiU"/>
          <w:sz w:val="17"/>
          <w:szCs w:val="17"/>
          <w:color w:val="auto"/>
        </w:rPr>
        <w:t/>
      </w:r>
      <w:r>
        <w:rPr>
          <w:rFonts w:ascii="Arial" w:cs="Arial" w:eastAsia="Arial" w:hAnsi="Arial"/>
          <w:sz w:val="17"/>
          <w:szCs w:val="17"/>
          <w:color w:val="auto"/>
        </w:rPr>
        <w:t>WKH</w:t>
      </w:r>
      <w:r>
        <w:rPr>
          <w:rFonts w:ascii="PMingLiU" w:cs="PMingLiU" w:eastAsia="PMingLiU" w:hAnsi="PMingLiU"/>
          <w:sz w:val="17"/>
          <w:szCs w:val="17"/>
          <w:color w:val="auto"/>
        </w:rPr>
        <w:t/>
      </w:r>
      <w:r>
        <w:rPr>
          <w:rFonts w:ascii="Arial" w:cs="Arial" w:eastAsia="Arial" w:hAnsi="Arial"/>
          <w:sz w:val="17"/>
          <w:szCs w:val="17"/>
          <w:color w:val="auto"/>
        </w:rPr>
        <w:t>ULJKW</w:t>
      </w:r>
      <w:r>
        <w:rPr>
          <w:rFonts w:ascii="PMingLiU" w:cs="PMingLiU" w:eastAsia="PMingLiU" w:hAnsi="PMingLiU"/>
          <w:sz w:val="17"/>
          <w:szCs w:val="17"/>
          <w:color w:val="auto"/>
        </w:rPr>
        <w:t/>
      </w:r>
      <w:r>
        <w:rPr>
          <w:rFonts w:ascii="Arial" w:cs="Arial" w:eastAsia="Arial" w:hAnsi="Arial"/>
          <w:sz w:val="17"/>
          <w:szCs w:val="17"/>
          <w:color w:val="auto"/>
        </w:rPr>
        <w:t>PHVVDJH</w:t>
      </w:r>
      <w:r>
        <w:rPr>
          <w:rFonts w:ascii="PMingLiU" w:cs="PMingLiU" w:eastAsia="PMingLiU" w:hAnsi="PMingLiU"/>
          <w:sz w:val="17"/>
          <w:szCs w:val="17"/>
          <w:color w:val="auto"/>
        </w:rPr>
        <w:t/>
      </w:r>
      <w:r>
        <w:rPr>
          <w:rFonts w:ascii="Arial" w:cs="Arial" w:eastAsia="Arial" w:hAnsi="Arial"/>
          <w:sz w:val="17"/>
          <w:szCs w:val="17"/>
          <w:color w:val="auto"/>
        </w:rPr>
        <w:t>LQ</w:t>
      </w:r>
      <w:r>
        <w:rPr>
          <w:rFonts w:ascii="PMingLiU" w:cs="PMingLiU" w:eastAsia="PMingLiU" w:hAnsi="PMingLiU"/>
          <w:sz w:val="17"/>
          <w:szCs w:val="17"/>
          <w:color w:val="auto"/>
        </w:rPr>
        <w:t/>
      </w:r>
      <w:r>
        <w:rPr>
          <w:rFonts w:ascii="Arial" w:cs="Arial" w:eastAsia="Arial" w:hAnsi="Arial"/>
          <w:sz w:val="17"/>
          <w:szCs w:val="17"/>
          <w:color w:val="auto"/>
        </w:rPr>
        <w:t>D</w:t>
      </w:r>
      <w:r>
        <w:rPr>
          <w:rFonts w:ascii="PMingLiU" w:cs="PMingLiU" w:eastAsia="PMingLiU" w:hAnsi="PMingLiU"/>
          <w:sz w:val="17"/>
          <w:szCs w:val="17"/>
          <w:color w:val="auto"/>
        </w:rPr>
        <w:t/>
      </w:r>
      <w:r>
        <w:rPr>
          <w:rFonts w:ascii="Arial" w:cs="Arial" w:eastAsia="Arial" w:hAnsi="Arial"/>
          <w:sz w:val="17"/>
          <w:szCs w:val="17"/>
          <w:color w:val="auto"/>
        </w:rPr>
        <w:t>WLPHO\</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 xml:space="preserve"> UHOHYDQW</w:t>
      </w:r>
      <w:r>
        <w:rPr>
          <w:rFonts w:ascii="PMingLiU" w:cs="PMingLiU" w:eastAsia="PMingLiU" w:hAnsi="PMingLiU"/>
          <w:sz w:val="17"/>
          <w:szCs w:val="17"/>
          <w:color w:val="auto"/>
        </w:rPr>
        <w:t/>
      </w:r>
      <w:r>
        <w:rPr>
          <w:rFonts w:ascii="Arial" w:cs="Arial" w:eastAsia="Arial" w:hAnsi="Arial"/>
          <w:sz w:val="17"/>
          <w:szCs w:val="17"/>
          <w:color w:val="auto"/>
        </w:rPr>
        <w:t>PDQQHU</w:t>
      </w:r>
      <w:r>
        <w:rPr>
          <w:rFonts w:ascii="PMingLiU" w:cs="PMingLiU" w:eastAsia="PMingLiU" w:hAnsi="PMingLiU"/>
          <w:sz w:val="17"/>
          <w:szCs w:val="17"/>
          <w:color w:val="auto"/>
        </w:rPr>
        <w:t/>
      </w:r>
      <w:r>
        <w:rPr>
          <w:rFonts w:ascii="Arial" w:cs="Arial" w:eastAsia="Arial" w:hAnsi="Arial"/>
          <w:sz w:val="17"/>
          <w:szCs w:val="17"/>
          <w:color w:val="auto"/>
        </w:rPr>
        <w:t>:H</w:t>
      </w:r>
      <w:r>
        <w:rPr>
          <w:rFonts w:ascii="PMingLiU" w:cs="PMingLiU" w:eastAsia="PMingLiU" w:hAnsi="PMingLiU"/>
          <w:sz w:val="17"/>
          <w:szCs w:val="17"/>
          <w:color w:val="auto"/>
        </w:rPr>
        <w:t/>
      </w:r>
      <w:r>
        <w:rPr>
          <w:rFonts w:ascii="Arial" w:cs="Arial" w:eastAsia="Arial" w:hAnsi="Arial"/>
          <w:sz w:val="17"/>
          <w:szCs w:val="17"/>
          <w:color w:val="auto"/>
        </w:rPr>
        <w:t>DUH</w:t>
      </w:r>
      <w:r>
        <w:rPr>
          <w:rFonts w:ascii="PMingLiU" w:cs="PMingLiU" w:eastAsia="PMingLiU" w:hAnsi="PMingLiU"/>
          <w:sz w:val="17"/>
          <w:szCs w:val="17"/>
          <w:color w:val="auto"/>
        </w:rPr>
        <w:t/>
      </w:r>
      <w:r>
        <w:rPr>
          <w:rFonts w:ascii="Arial" w:cs="Arial" w:eastAsia="Arial" w:hAnsi="Arial"/>
          <w:sz w:val="17"/>
          <w:szCs w:val="17"/>
          <w:color w:val="auto"/>
        </w:rPr>
        <w:t>ZHOO</w:t>
      </w:r>
      <w:r>
        <w:rPr>
          <w:rFonts w:ascii="PMingLiU" w:cs="PMingLiU" w:eastAsia="PMingLiU" w:hAnsi="PMingLiU"/>
          <w:sz w:val="17"/>
          <w:szCs w:val="17"/>
          <w:color w:val="auto"/>
        </w:rPr>
        <w:t/>
      </w:r>
      <w:r>
        <w:rPr>
          <w:rFonts w:ascii="Arial" w:cs="Arial" w:eastAsia="Arial" w:hAnsi="Arial"/>
          <w:sz w:val="17"/>
          <w:szCs w:val="17"/>
          <w:color w:val="auto"/>
        </w:rPr>
        <w:t>SRVLWLRQHG</w:t>
      </w:r>
      <w:r>
        <w:rPr>
          <w:rFonts w:ascii="PMingLiU" w:cs="PMingLiU" w:eastAsia="PMingLiU" w:hAnsi="PMingLiU"/>
          <w:sz w:val="17"/>
          <w:szCs w:val="17"/>
          <w:color w:val="auto"/>
        </w:rPr>
        <w:t/>
      </w:r>
      <w:r>
        <w:rPr>
          <w:rFonts w:ascii="Arial" w:cs="Arial" w:eastAsia="Arial" w:hAnsi="Arial"/>
          <w:sz w:val="17"/>
          <w:szCs w:val="17"/>
          <w:color w:val="auto"/>
        </w:rPr>
        <w:t>WR</w:t>
      </w:r>
      <w:r>
        <w:rPr>
          <w:rFonts w:ascii="PMingLiU" w:cs="PMingLiU" w:eastAsia="PMingLiU" w:hAnsi="PMingLiU"/>
          <w:sz w:val="17"/>
          <w:szCs w:val="17"/>
          <w:color w:val="auto"/>
        </w:rPr>
        <w:t/>
      </w:r>
    </w:p>
    <w:p>
      <w:pPr>
        <w:spacing w:after="0" w:line="5" w:lineRule="exact"/>
        <w:rPr>
          <w:sz w:val="20"/>
          <w:szCs w:val="20"/>
          <w:color w:val="auto"/>
        </w:rPr>
      </w:pPr>
    </w:p>
    <w:p>
      <w:pPr>
        <w:ind w:right="60"/>
        <w:spacing w:after="0" w:line="305" w:lineRule="exact"/>
        <w:rPr>
          <w:sz w:val="20"/>
          <w:szCs w:val="20"/>
          <w:color w:val="auto"/>
        </w:rPr>
      </w:pPr>
      <w:r>
        <w:rPr>
          <w:rFonts w:ascii="Arial" w:cs="Arial" w:eastAsia="Arial" w:hAnsi="Arial"/>
          <w:sz w:val="17"/>
          <w:szCs w:val="17"/>
          <w:color w:val="auto"/>
        </w:rPr>
        <w:t>OHDG</w:t>
      </w:r>
      <w:r>
        <w:rPr>
          <w:rFonts w:ascii="PMingLiU" w:cs="PMingLiU" w:eastAsia="PMingLiU" w:hAnsi="PMingLiU"/>
          <w:sz w:val="17"/>
          <w:szCs w:val="17"/>
          <w:color w:val="auto"/>
        </w:rPr>
        <w:t/>
      </w:r>
      <w:r>
        <w:rPr>
          <w:rFonts w:ascii="Arial" w:cs="Arial" w:eastAsia="Arial" w:hAnsi="Arial"/>
          <w:sz w:val="17"/>
          <w:szCs w:val="17"/>
          <w:color w:val="auto"/>
        </w:rPr>
        <w:t>WKH</w:t>
      </w:r>
      <w:r>
        <w:rPr>
          <w:rFonts w:ascii="PMingLiU" w:cs="PMingLiU" w:eastAsia="PMingLiU" w:hAnsi="PMingLiU"/>
          <w:sz w:val="17"/>
          <w:szCs w:val="17"/>
          <w:color w:val="auto"/>
        </w:rPr>
        <w:t/>
      </w:r>
      <w:r>
        <w:rPr>
          <w:rFonts w:ascii="Arial" w:cs="Arial" w:eastAsia="Arial" w:hAnsi="Arial"/>
          <w:sz w:val="17"/>
          <w:szCs w:val="17"/>
          <w:color w:val="auto"/>
        </w:rPr>
        <w:t>QHZ</w:t>
      </w:r>
      <w:r>
        <w:rPr>
          <w:rFonts w:ascii="PMingLiU" w:cs="PMingLiU" w:eastAsia="PMingLiU" w:hAnsi="PMingLiU"/>
          <w:sz w:val="17"/>
          <w:szCs w:val="17"/>
          <w:color w:val="auto"/>
        </w:rPr>
        <w:t/>
      </w:r>
      <w:r>
        <w:rPr>
          <w:rFonts w:ascii="Arial" w:cs="Arial" w:eastAsia="Arial" w:hAnsi="Arial"/>
          <w:sz w:val="17"/>
          <w:szCs w:val="17"/>
          <w:color w:val="auto"/>
        </w:rPr>
        <w:t>HUD</w:t>
      </w:r>
      <w:r>
        <w:rPr>
          <w:rFonts w:ascii="PMingLiU" w:cs="PMingLiU" w:eastAsia="PMingLiU" w:hAnsi="PMingLiU"/>
          <w:sz w:val="17"/>
          <w:szCs w:val="17"/>
          <w:color w:val="auto"/>
        </w:rPr>
        <w:t/>
      </w:r>
      <w:r>
        <w:rPr>
          <w:rFonts w:ascii="Arial" w:cs="Arial" w:eastAsia="Arial" w:hAnsi="Arial"/>
          <w:sz w:val="17"/>
          <w:szCs w:val="17"/>
          <w:color w:val="auto"/>
        </w:rPr>
        <w:t>RI</w:t>
      </w:r>
      <w:r>
        <w:rPr>
          <w:rFonts w:ascii="PMingLiU" w:cs="PMingLiU" w:eastAsia="PMingLiU" w:hAnsi="PMingLiU"/>
          <w:sz w:val="17"/>
          <w:szCs w:val="17"/>
          <w:color w:val="auto"/>
        </w:rPr>
        <w:t/>
      </w:r>
      <w:r>
        <w:rPr>
          <w:rFonts w:ascii="Arial" w:cs="Arial" w:eastAsia="Arial" w:hAnsi="Arial"/>
          <w:sz w:val="17"/>
          <w:szCs w:val="17"/>
          <w:color w:val="auto"/>
        </w:rPr>
        <w:t>FXVWRPHU</w:t>
      </w:r>
      <w:r>
        <w:rPr>
          <w:rFonts w:ascii="PMingLiU" w:cs="PMingLiU" w:eastAsia="PMingLiU" w:hAnsi="PMingLiU"/>
          <w:sz w:val="17"/>
          <w:szCs w:val="17"/>
          <w:color w:val="auto"/>
        </w:rPr>
        <w:t/>
      </w:r>
      <w:r>
        <w:rPr>
          <w:rFonts w:ascii="Arial" w:cs="Arial" w:eastAsia="Arial" w:hAnsi="Arial"/>
          <w:sz w:val="17"/>
          <w:szCs w:val="17"/>
          <w:color w:val="auto"/>
        </w:rPr>
        <w:t>LQWHUDFWLRQV</w:t>
      </w:r>
      <w:r>
        <w:rPr>
          <w:rFonts w:ascii="PMingLiU" w:cs="PMingLiU" w:eastAsia="PMingLiU" w:hAnsi="PMingLiU"/>
          <w:sz w:val="17"/>
          <w:szCs w:val="17"/>
          <w:color w:val="auto"/>
        </w:rPr>
        <w:t/>
      </w:r>
      <w:r>
        <w:rPr>
          <w:rFonts w:ascii="Arial" w:cs="Arial" w:eastAsia="Arial" w:hAnsi="Arial"/>
          <w:sz w:val="17"/>
          <w:szCs w:val="17"/>
          <w:color w:val="auto"/>
        </w:rPr>
        <w:t>ZLWK</w:t>
      </w:r>
      <w:r>
        <w:rPr>
          <w:rFonts w:ascii="PMingLiU" w:cs="PMingLiU" w:eastAsia="PMingLiU" w:hAnsi="PMingLiU"/>
          <w:sz w:val="17"/>
          <w:szCs w:val="17"/>
          <w:color w:val="auto"/>
        </w:rPr>
        <w:t/>
      </w:r>
      <w:r>
        <w:rPr>
          <w:rFonts w:ascii="Arial" w:cs="Arial" w:eastAsia="Arial" w:hAnsi="Arial"/>
          <w:sz w:val="17"/>
          <w:szCs w:val="17"/>
          <w:color w:val="auto"/>
        </w:rPr>
        <w:t xml:space="preserve"> RXU</w:t>
      </w:r>
      <w:r>
        <w:rPr>
          <w:rFonts w:ascii="PMingLiU" w:cs="PMingLiU" w:eastAsia="PMingLiU" w:hAnsi="PMingLiU"/>
          <w:sz w:val="17"/>
          <w:szCs w:val="17"/>
          <w:color w:val="auto"/>
        </w:rPr>
        <w:t/>
      </w:r>
      <w:r>
        <w:rPr>
          <w:rFonts w:ascii="Arial" w:cs="Arial" w:eastAsia="Arial" w:hAnsi="Arial"/>
          <w:sz w:val="17"/>
          <w:szCs w:val="17"/>
          <w:color w:val="auto"/>
        </w:rPr>
        <w:t>RPQL</w:t>
      </w:r>
      <w:r>
        <w:rPr>
          <w:rFonts w:ascii="PMingLiU" w:cs="PMingLiU" w:eastAsia="PMingLiU" w:hAnsi="PMingLiU"/>
          <w:sz w:val="17"/>
          <w:szCs w:val="17"/>
          <w:color w:val="auto"/>
        </w:rPr>
        <w:t/>
      </w:r>
      <w:r>
        <w:rPr>
          <w:rFonts w:ascii="Arial" w:cs="Arial" w:eastAsia="Arial" w:hAnsi="Arial"/>
          <w:sz w:val="17"/>
          <w:szCs w:val="17"/>
          <w:color w:val="auto"/>
        </w:rPr>
        <w:t>FKDQQHO</w:t>
      </w:r>
      <w:r>
        <w:rPr>
          <w:rFonts w:ascii="PMingLiU" w:cs="PMingLiU" w:eastAsia="PMingLiU" w:hAnsi="PMingLiU"/>
          <w:sz w:val="17"/>
          <w:szCs w:val="17"/>
          <w:color w:val="auto"/>
        </w:rPr>
        <w:t/>
      </w:r>
      <w:r>
        <w:rPr>
          <w:rFonts w:ascii="Arial" w:cs="Arial" w:eastAsia="Arial" w:hAnsi="Arial"/>
          <w:sz w:val="17"/>
          <w:szCs w:val="17"/>
          <w:color w:val="auto"/>
        </w:rPr>
        <w:t>RUFKHVWUDWLRQ</w:t>
      </w:r>
      <w:r>
        <w:rPr>
          <w:rFonts w:ascii="PMingLiU" w:cs="PMingLiU" w:eastAsia="PMingLiU" w:hAnsi="PMingLiU"/>
          <w:sz w:val="17"/>
          <w:szCs w:val="17"/>
          <w:color w:val="auto"/>
        </w:rPr>
        <w:t/>
      </w:r>
      <w:r>
        <w:rPr>
          <w:rFonts w:ascii="Arial" w:cs="Arial" w:eastAsia="Arial" w:hAnsi="Arial"/>
          <w:sz w:val="17"/>
          <w:szCs w:val="17"/>
          <w:color w:val="auto"/>
        </w:rPr>
        <w:t>FDSDELOLWLHV</w:t>
      </w:r>
      <w:r>
        <w:rPr>
          <w:rFonts w:ascii="PMingLiU" w:cs="PMingLiU" w:eastAsia="PMingLiU" w:hAnsi="PMingLiU"/>
          <w:sz w:val="17"/>
          <w:szCs w:val="17"/>
          <w:color w:val="auto"/>
        </w:rPr>
        <w:t/>
      </w:r>
      <w:r>
        <w:rPr>
          <w:rFonts w:ascii="Arial" w:cs="Arial" w:eastAsia="Arial" w:hAnsi="Arial"/>
          <w:sz w:val="17"/>
          <w:szCs w:val="17"/>
          <w:color w:val="auto"/>
        </w:rPr>
        <w:t xml:space="preserve"> HPEHGGLQJ</w:t>
      </w:r>
      <w:r>
        <w:rPr>
          <w:rFonts w:ascii="PMingLiU" w:cs="PMingLiU" w:eastAsia="PMingLiU" w:hAnsi="PMingLiU"/>
          <w:sz w:val="17"/>
          <w:szCs w:val="17"/>
          <w:color w:val="auto"/>
        </w:rPr>
        <w:t/>
      </w:r>
      <w:r>
        <w:rPr>
          <w:rFonts w:ascii="Arial" w:cs="Arial" w:eastAsia="Arial" w:hAnsi="Arial"/>
          <w:sz w:val="17"/>
          <w:szCs w:val="17"/>
          <w:color w:val="auto"/>
        </w:rPr>
        <w:t>6HJPHQWȇV</w:t>
      </w:r>
      <w:r>
        <w:rPr>
          <w:rFonts w:ascii="PMingLiU" w:cs="PMingLiU" w:eastAsia="PMingLiU" w:hAnsi="PMingLiU"/>
          <w:sz w:val="17"/>
          <w:szCs w:val="17"/>
          <w:color w:val="auto"/>
        </w:rPr>
        <w:t/>
      </w:r>
      <w:r>
        <w:rPr>
          <w:rFonts w:ascii="Arial" w:cs="Arial" w:eastAsia="Arial" w:hAnsi="Arial"/>
          <w:sz w:val="17"/>
          <w:szCs w:val="17"/>
          <w:color w:val="auto"/>
        </w:rPr>
        <w:t>DFFHVV</w:t>
      </w:r>
      <w:r>
        <w:rPr>
          <w:rFonts w:ascii="PMingLiU" w:cs="PMingLiU" w:eastAsia="PMingLiU" w:hAnsi="PMingLiU"/>
          <w:sz w:val="17"/>
          <w:szCs w:val="17"/>
          <w:color w:val="auto"/>
        </w:rPr>
        <w:t/>
      </w:r>
      <w:r>
        <w:rPr>
          <w:rFonts w:ascii="Arial" w:cs="Arial" w:eastAsia="Arial" w:hAnsi="Arial"/>
          <w:sz w:val="17"/>
          <w:szCs w:val="17"/>
          <w:color w:val="auto"/>
        </w:rPr>
        <w:t>WR</w:t>
      </w:r>
      <w:r>
        <w:rPr>
          <w:rFonts w:ascii="PMingLiU" w:cs="PMingLiU" w:eastAsia="PMingLiU" w:hAnsi="PMingLiU"/>
          <w:sz w:val="17"/>
          <w:szCs w:val="17"/>
          <w:color w:val="auto"/>
        </w:rPr>
        <w:t/>
      </w:r>
      <w:r>
        <w:rPr>
          <w:rFonts w:ascii="Arial" w:cs="Arial" w:eastAsia="Arial" w:hAnsi="Arial"/>
          <w:sz w:val="17"/>
          <w:szCs w:val="17"/>
          <w:color w:val="auto"/>
        </w:rPr>
        <w:t>UHDO</w:t>
      </w:r>
      <w:r>
        <w:rPr>
          <w:rFonts w:ascii="PMingLiU" w:cs="PMingLiU" w:eastAsia="PMingLiU" w:hAnsi="PMingLiU"/>
          <w:sz w:val="17"/>
          <w:szCs w:val="17"/>
          <w:color w:val="auto"/>
        </w:rPr>
        <w:t/>
      </w:r>
      <w:r>
        <w:rPr>
          <w:rFonts w:ascii="Arial" w:cs="Arial" w:eastAsia="Arial" w:hAnsi="Arial"/>
          <w:sz w:val="17"/>
          <w:szCs w:val="17"/>
          <w:color w:val="auto"/>
        </w:rPr>
        <w:t>WLPH</w:t>
      </w:r>
      <w:r>
        <w:rPr>
          <w:rFonts w:ascii="PMingLiU" w:cs="PMingLiU" w:eastAsia="PMingLiU" w:hAnsi="PMingLiU"/>
          <w:sz w:val="17"/>
          <w:szCs w:val="17"/>
          <w:color w:val="auto"/>
        </w:rPr>
        <w:t/>
      </w:r>
      <w:r>
        <w:rPr>
          <w:rFonts w:ascii="Arial" w:cs="Arial" w:eastAsia="Arial" w:hAnsi="Arial"/>
          <w:sz w:val="17"/>
          <w:szCs w:val="17"/>
          <w:color w:val="auto"/>
        </w:rPr>
        <w:t>GDWD</w:t>
      </w:r>
      <w:r>
        <w:rPr>
          <w:rFonts w:ascii="PMingLiU" w:cs="PMingLiU" w:eastAsia="PMingLiU" w:hAnsi="PMingLiU"/>
          <w:sz w:val="17"/>
          <w:szCs w:val="17"/>
          <w:color w:val="auto"/>
        </w:rPr>
        <w:t/>
      </w:r>
    </w:p>
    <w:p>
      <w:pPr>
        <w:spacing w:after="0" w:line="4" w:lineRule="exact"/>
        <w:rPr>
          <w:sz w:val="20"/>
          <w:szCs w:val="20"/>
          <w:color w:val="auto"/>
        </w:rPr>
      </w:pPr>
    </w:p>
    <w:p>
      <w:pPr>
        <w:spacing w:after="0" w:line="207" w:lineRule="exact"/>
        <w:rPr>
          <w:sz w:val="20"/>
          <w:szCs w:val="20"/>
          <w:color w:val="auto"/>
        </w:rPr>
      </w:pPr>
      <w:r>
        <w:rPr>
          <w:rFonts w:ascii="Arial" w:cs="Arial" w:eastAsia="Arial" w:hAnsi="Arial"/>
          <w:sz w:val="17"/>
          <w:szCs w:val="17"/>
          <w:color w:val="auto"/>
        </w:rPr>
        <w:t>SURILOHV</w:t>
      </w:r>
      <w:r>
        <w:rPr>
          <w:rFonts w:ascii="PMingLiU" w:cs="PMingLiU" w:eastAsia="PMingLiU" w:hAnsi="PMingLiU"/>
          <w:sz w:val="17"/>
          <w:szCs w:val="17"/>
          <w:color w:val="auto"/>
        </w:rPr>
        <w:t/>
      </w:r>
      <w:r>
        <w:rPr>
          <w:rFonts w:ascii="Arial" w:cs="Arial" w:eastAsia="Arial" w:hAnsi="Arial"/>
          <w:sz w:val="17"/>
          <w:szCs w:val="17"/>
          <w:color w:val="auto"/>
        </w:rPr>
        <w:t>DFURVV</w:t>
      </w:r>
      <w:r>
        <w:rPr>
          <w:rFonts w:ascii="PMingLiU" w:cs="PMingLiU" w:eastAsia="PMingLiU" w:hAnsi="PMingLiU"/>
          <w:sz w:val="17"/>
          <w:szCs w:val="17"/>
          <w:color w:val="auto"/>
        </w:rPr>
        <w:t/>
      </w:r>
      <w:r>
        <w:rPr>
          <w:rFonts w:ascii="Arial" w:cs="Arial" w:eastAsia="Arial" w:hAnsi="Arial"/>
          <w:sz w:val="17"/>
          <w:szCs w:val="17"/>
          <w:color w:val="auto"/>
        </w:rPr>
        <w:t>WKH</w:t>
      </w:r>
      <w:r>
        <w:rPr>
          <w:rFonts w:ascii="PMingLiU" w:cs="PMingLiU" w:eastAsia="PMingLiU" w:hAnsi="PMingLiU"/>
          <w:sz w:val="17"/>
          <w:szCs w:val="17"/>
          <w:color w:val="auto"/>
        </w:rPr>
        <w:t/>
      </w:r>
      <w:r>
        <w:rPr>
          <w:rFonts w:ascii="Arial" w:cs="Arial" w:eastAsia="Arial" w:hAnsi="Arial"/>
          <w:sz w:val="17"/>
          <w:szCs w:val="17"/>
          <w:color w:val="auto"/>
        </w:rPr>
        <w:t>SODWIRUP</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LQQRYDWLRQV</w:t>
      </w:r>
      <w:r>
        <w:rPr>
          <w:rFonts w:ascii="PMingLiU" w:cs="PMingLiU" w:eastAsia="PMingLiU" w:hAnsi="PMingLiU"/>
          <w:sz w:val="17"/>
          <w:szCs w:val="17"/>
          <w:color w:val="auto"/>
        </w:rPr>
        <w:t/>
      </w:r>
      <w:r>
        <w:rPr>
          <w:rFonts w:ascii="Arial" w:cs="Arial" w:eastAsia="Arial" w:hAnsi="Arial"/>
          <w:sz w:val="17"/>
          <w:szCs w:val="17"/>
          <w:color w:val="auto"/>
        </w:rPr>
        <w:t>LQ</w:t>
      </w:r>
      <w:r>
        <w:rPr>
          <w:rFonts w:ascii="PMingLiU" w:cs="PMingLiU" w:eastAsia="PMingLiU" w:hAnsi="PMingLiU"/>
          <w:sz w:val="17"/>
          <w:szCs w:val="17"/>
          <w:color w:val="auto"/>
        </w:rPr>
        <w:t/>
      </w:r>
    </w:p>
    <w:p>
      <w:pPr>
        <w:spacing w:after="0" w:line="100" w:lineRule="exact"/>
        <w:rPr>
          <w:sz w:val="20"/>
          <w:szCs w:val="20"/>
          <w:color w:val="auto"/>
        </w:rPr>
      </w:pPr>
    </w:p>
    <w:p>
      <w:pPr>
        <w:spacing w:after="0" w:line="279" w:lineRule="exact"/>
        <w:rPr>
          <w:sz w:val="20"/>
          <w:szCs w:val="20"/>
          <w:color w:val="auto"/>
        </w:rPr>
      </w:pPr>
      <w:r>
        <w:rPr>
          <w:rFonts w:ascii="Arial" w:cs="Arial" w:eastAsia="Arial" w:hAnsi="Arial"/>
          <w:sz w:val="23"/>
          <w:szCs w:val="23"/>
          <w:color w:val="auto"/>
        </w:rPr>
        <w:t>&amp;XVWRPHU$Ζ</w:t>
      </w:r>
      <w:r>
        <w:rPr>
          <w:rFonts w:ascii="PMingLiU" w:cs="PMingLiU" w:eastAsia="PMingLiU" w:hAnsi="PMingLiU"/>
          <w:sz w:val="23"/>
          <w:szCs w:val="23"/>
          <w:color w:val="auto"/>
        </w:rPr>
        <w:t/>
      </w:r>
    </w:p>
    <w:p>
      <w:pPr>
        <w:spacing w:after="0" w:line="25" w:lineRule="exact"/>
        <w:rPr>
          <w:sz w:val="20"/>
          <w:szCs w:val="20"/>
          <w:color w:val="auto"/>
        </w:rPr>
      </w:pPr>
    </w:p>
    <w:p>
      <w:pPr>
        <w:spacing w:after="0" w:line="276" w:lineRule="exact"/>
        <w:rPr>
          <w:sz w:val="20"/>
          <w:szCs w:val="20"/>
          <w:color w:val="auto"/>
        </w:rPr>
      </w:pPr>
      <w:r>
        <w:rPr>
          <w:rFonts w:ascii="PMingLiU" w:cs="PMingLiU" w:eastAsia="PMingLiU" w:hAnsi="PMingLiU"/>
          <w:sz w:val="23"/>
          <w:szCs w:val="23"/>
          <w:color w:val="auto"/>
        </w:rPr>
        <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right="40"/>
        <w:spacing w:after="0" w:line="305" w:lineRule="exact"/>
        <w:rPr>
          <w:sz w:val="20"/>
          <w:szCs w:val="20"/>
          <w:color w:val="auto"/>
        </w:rPr>
      </w:pPr>
      <w:r>
        <w:rPr>
          <w:rFonts w:ascii="Arial" w:cs="Arial" w:eastAsia="Arial" w:hAnsi="Arial"/>
          <w:sz w:val="17"/>
          <w:szCs w:val="17"/>
          <w:color w:val="auto"/>
        </w:rPr>
        <w:t>:HȇYH</w:t>
      </w:r>
      <w:r>
        <w:rPr>
          <w:rFonts w:ascii="PMingLiU" w:cs="PMingLiU" w:eastAsia="PMingLiU" w:hAnsi="PMingLiU"/>
          <w:sz w:val="17"/>
          <w:szCs w:val="17"/>
          <w:color w:val="auto"/>
        </w:rPr>
        <w:t/>
      </w:r>
      <w:r>
        <w:rPr>
          <w:rFonts w:ascii="Arial" w:cs="Arial" w:eastAsia="Arial" w:hAnsi="Arial"/>
          <w:sz w:val="17"/>
          <w:szCs w:val="17"/>
          <w:color w:val="auto"/>
        </w:rPr>
        <w:t>GLVUXSWHG</w:t>
      </w:r>
      <w:r>
        <w:rPr>
          <w:rFonts w:ascii="PMingLiU" w:cs="PMingLiU" w:eastAsia="PMingLiU" w:hAnsi="PMingLiU"/>
          <w:sz w:val="17"/>
          <w:szCs w:val="17"/>
          <w:color w:val="auto"/>
        </w:rPr>
        <w:t/>
      </w:r>
      <w:r>
        <w:rPr>
          <w:rFonts w:ascii="Arial" w:cs="Arial" w:eastAsia="Arial" w:hAnsi="Arial"/>
          <w:sz w:val="17"/>
          <w:szCs w:val="17"/>
          <w:color w:val="auto"/>
        </w:rPr>
        <w:t>FRPPXQLFDWLRQV</w:t>
      </w:r>
      <w:r>
        <w:rPr>
          <w:rFonts w:ascii="PMingLiU" w:cs="PMingLiU" w:eastAsia="PMingLiU" w:hAnsi="PMingLiU"/>
          <w:sz w:val="17"/>
          <w:szCs w:val="17"/>
          <w:color w:val="auto"/>
        </w:rPr>
        <w:t/>
      </w:r>
      <w:r>
        <w:rPr>
          <w:rFonts w:ascii="Arial" w:cs="Arial" w:eastAsia="Arial" w:hAnsi="Arial"/>
          <w:sz w:val="17"/>
          <w:szCs w:val="17"/>
          <w:color w:val="auto"/>
        </w:rPr>
        <w:t>ZHȇYH</w:t>
      </w:r>
      <w:r>
        <w:rPr>
          <w:rFonts w:ascii="PMingLiU" w:cs="PMingLiU" w:eastAsia="PMingLiU" w:hAnsi="PMingLiU"/>
          <w:sz w:val="17"/>
          <w:szCs w:val="17"/>
          <w:color w:val="auto"/>
        </w:rPr>
        <w:t/>
      </w:r>
      <w:r>
        <w:rPr>
          <w:rFonts w:ascii="Arial" w:cs="Arial" w:eastAsia="Arial" w:hAnsi="Arial"/>
          <w:sz w:val="17"/>
          <w:szCs w:val="17"/>
          <w:color w:val="auto"/>
        </w:rPr>
        <w:t xml:space="preserve"> GLVUXSWHG</w:t>
      </w:r>
      <w:r>
        <w:rPr>
          <w:rFonts w:ascii="PMingLiU" w:cs="PMingLiU" w:eastAsia="PMingLiU" w:hAnsi="PMingLiU"/>
          <w:sz w:val="17"/>
          <w:szCs w:val="17"/>
          <w:color w:val="auto"/>
        </w:rPr>
        <w:t/>
      </w:r>
      <w:r>
        <w:rPr>
          <w:rFonts w:ascii="Arial" w:cs="Arial" w:eastAsia="Arial" w:hAnsi="Arial"/>
          <w:sz w:val="17"/>
          <w:szCs w:val="17"/>
          <w:color w:val="auto"/>
        </w:rPr>
        <w:t>FRQWDFW</w:t>
      </w:r>
      <w:r>
        <w:rPr>
          <w:rFonts w:ascii="PMingLiU" w:cs="PMingLiU" w:eastAsia="PMingLiU" w:hAnsi="PMingLiU"/>
          <w:sz w:val="17"/>
          <w:szCs w:val="17"/>
          <w:color w:val="auto"/>
        </w:rPr>
        <w:t/>
      </w:r>
      <w:r>
        <w:rPr>
          <w:rFonts w:ascii="Arial" w:cs="Arial" w:eastAsia="Arial" w:hAnsi="Arial"/>
          <w:sz w:val="17"/>
          <w:szCs w:val="17"/>
          <w:color w:val="auto"/>
        </w:rPr>
        <w:t>FHQWHUV</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ZHȇYH</w:t>
      </w:r>
      <w:r>
        <w:rPr>
          <w:rFonts w:ascii="PMingLiU" w:cs="PMingLiU" w:eastAsia="PMingLiU" w:hAnsi="PMingLiU"/>
          <w:sz w:val="17"/>
          <w:szCs w:val="17"/>
          <w:color w:val="auto"/>
        </w:rPr>
        <w:t/>
      </w:r>
      <w:r>
        <w:rPr>
          <w:rFonts w:ascii="Arial" w:cs="Arial" w:eastAsia="Arial" w:hAnsi="Arial"/>
          <w:sz w:val="17"/>
          <w:szCs w:val="17"/>
          <w:color w:val="auto"/>
        </w:rPr>
        <w:t>GLVUXSWHG</w:t>
      </w:r>
      <w:r>
        <w:rPr>
          <w:rFonts w:ascii="PMingLiU" w:cs="PMingLiU" w:eastAsia="PMingLiU" w:hAnsi="PMingLiU"/>
          <w:sz w:val="17"/>
          <w:szCs w:val="17"/>
          <w:color w:val="auto"/>
        </w:rPr>
        <w:t/>
      </w:r>
      <w:r>
        <w:rPr>
          <w:rFonts w:ascii="Arial" w:cs="Arial" w:eastAsia="Arial" w:hAnsi="Arial"/>
          <w:sz w:val="17"/>
          <w:szCs w:val="17"/>
          <w:color w:val="auto"/>
        </w:rPr>
        <w:t xml:space="preserve"> GDWD</w:t>
      </w:r>
      <w:r>
        <w:rPr>
          <w:rFonts w:ascii="PMingLiU" w:cs="PMingLiU" w:eastAsia="PMingLiU" w:hAnsi="PMingLiU"/>
          <w:sz w:val="17"/>
          <w:szCs w:val="17"/>
          <w:color w:val="auto"/>
        </w:rPr>
        <w:t/>
      </w:r>
      <w:r>
        <w:rPr>
          <w:rFonts w:ascii="Arial" w:cs="Arial" w:eastAsia="Arial" w:hAnsi="Arial"/>
          <w:sz w:val="17"/>
          <w:szCs w:val="17"/>
          <w:color w:val="auto"/>
        </w:rPr>
        <w:t>7KHVH</w:t>
      </w:r>
      <w:r>
        <w:rPr>
          <w:rFonts w:ascii="PMingLiU" w:cs="PMingLiU" w:eastAsia="PMingLiU" w:hAnsi="PMingLiU"/>
          <w:sz w:val="17"/>
          <w:szCs w:val="17"/>
          <w:color w:val="auto"/>
        </w:rPr>
        <w:t/>
      </w:r>
      <w:r>
        <w:rPr>
          <w:rFonts w:ascii="Arial" w:cs="Arial" w:eastAsia="Arial" w:hAnsi="Arial"/>
          <w:sz w:val="17"/>
          <w:szCs w:val="17"/>
          <w:color w:val="auto"/>
        </w:rPr>
        <w:t>GLVUXSWLRQV</w:t>
      </w:r>
      <w:r>
        <w:rPr>
          <w:rFonts w:ascii="PMingLiU" w:cs="PMingLiU" w:eastAsia="PMingLiU" w:hAnsi="PMingLiU"/>
          <w:sz w:val="17"/>
          <w:szCs w:val="17"/>
          <w:color w:val="auto"/>
        </w:rPr>
        <w:t/>
      </w:r>
      <w:r>
        <w:rPr>
          <w:rFonts w:ascii="Arial" w:cs="Arial" w:eastAsia="Arial" w:hAnsi="Arial"/>
          <w:sz w:val="17"/>
          <w:szCs w:val="17"/>
          <w:color w:val="auto"/>
        </w:rPr>
        <w:t>DUH</w:t>
      </w:r>
      <w:r>
        <w:rPr>
          <w:rFonts w:ascii="PMingLiU" w:cs="PMingLiU" w:eastAsia="PMingLiU" w:hAnsi="PMingLiU"/>
          <w:sz w:val="17"/>
          <w:szCs w:val="17"/>
          <w:color w:val="auto"/>
        </w:rPr>
        <w:t/>
      </w:r>
      <w:r>
        <w:rPr>
          <w:rFonts w:ascii="Arial" w:cs="Arial" w:eastAsia="Arial" w:hAnsi="Arial"/>
          <w:sz w:val="17"/>
          <w:szCs w:val="17"/>
          <w:color w:val="auto"/>
        </w:rPr>
        <w:t>MXVW</w:t>
      </w:r>
      <w:r>
        <w:rPr>
          <w:rFonts w:ascii="PMingLiU" w:cs="PMingLiU" w:eastAsia="PMingLiU" w:hAnsi="PMingLiU"/>
          <w:sz w:val="17"/>
          <w:szCs w:val="17"/>
          <w:color w:val="auto"/>
        </w:rPr>
        <w:t/>
      </w:r>
      <w:r>
        <w:rPr>
          <w:rFonts w:ascii="Arial" w:cs="Arial" w:eastAsia="Arial" w:hAnsi="Arial"/>
          <w:sz w:val="17"/>
          <w:szCs w:val="17"/>
          <w:color w:val="auto"/>
        </w:rPr>
        <w:t>WKH</w:t>
      </w:r>
      <w:r>
        <w:rPr>
          <w:rFonts w:ascii="PMingLiU" w:cs="PMingLiU" w:eastAsia="PMingLiU" w:hAnsi="PMingLiU"/>
          <w:sz w:val="17"/>
          <w:szCs w:val="17"/>
          <w:color w:val="auto"/>
        </w:rPr>
        <w:t/>
      </w:r>
      <w:r>
        <w:rPr>
          <w:rFonts w:ascii="Arial" w:cs="Arial" w:eastAsia="Arial" w:hAnsi="Arial"/>
          <w:sz w:val="17"/>
          <w:szCs w:val="17"/>
          <w:color w:val="auto"/>
        </w:rPr>
        <w:t>EHJLQQLQJ</w:t>
      </w:r>
      <w:r>
        <w:rPr>
          <w:rFonts w:ascii="PMingLiU" w:cs="PMingLiU" w:eastAsia="PMingLiU" w:hAnsi="PMingLiU"/>
          <w:sz w:val="17"/>
          <w:szCs w:val="17"/>
          <w:color w:val="auto"/>
        </w:rPr>
        <w:t/>
      </w:r>
      <w:r>
        <w:rPr>
          <w:rFonts w:ascii="Arial" w:cs="Arial" w:eastAsia="Arial" w:hAnsi="Arial"/>
          <w:sz w:val="17"/>
          <w:szCs w:val="17"/>
          <w:color w:val="auto"/>
        </w:rPr>
        <w:t xml:space="preserve"> 2XU</w:t>
      </w:r>
      <w:r>
        <w:rPr>
          <w:rFonts w:ascii="PMingLiU" w:cs="PMingLiU" w:eastAsia="PMingLiU" w:hAnsi="PMingLiU"/>
          <w:sz w:val="17"/>
          <w:szCs w:val="17"/>
          <w:color w:val="auto"/>
        </w:rPr>
        <w:t/>
      </w:r>
      <w:r>
        <w:rPr>
          <w:rFonts w:ascii="Arial" w:cs="Arial" w:eastAsia="Arial" w:hAnsi="Arial"/>
          <w:sz w:val="17"/>
          <w:szCs w:val="17"/>
          <w:color w:val="auto"/>
        </w:rPr>
        <w:t>WHFKQRORJ\</w:t>
      </w:r>
      <w:r>
        <w:rPr>
          <w:rFonts w:ascii="PMingLiU" w:cs="PMingLiU" w:eastAsia="PMingLiU" w:hAnsi="PMingLiU"/>
          <w:sz w:val="17"/>
          <w:szCs w:val="17"/>
          <w:color w:val="auto"/>
        </w:rPr>
        <w:t/>
      </w:r>
      <w:r>
        <w:rPr>
          <w:rFonts w:ascii="Arial" w:cs="Arial" w:eastAsia="Arial" w:hAnsi="Arial"/>
          <w:sz w:val="17"/>
          <w:szCs w:val="17"/>
          <w:color w:val="auto"/>
        </w:rPr>
        <w:t>LV</w:t>
      </w:r>
      <w:r>
        <w:rPr>
          <w:rFonts w:ascii="PMingLiU" w:cs="PMingLiU" w:eastAsia="PMingLiU" w:hAnsi="PMingLiU"/>
          <w:sz w:val="17"/>
          <w:szCs w:val="17"/>
          <w:color w:val="auto"/>
        </w:rPr>
        <w:t/>
      </w:r>
      <w:r>
        <w:rPr>
          <w:rFonts w:ascii="Arial" w:cs="Arial" w:eastAsia="Arial" w:hAnsi="Arial"/>
          <w:sz w:val="17"/>
          <w:szCs w:val="17"/>
          <w:color w:val="auto"/>
        </w:rPr>
        <w:t>ZKDW</w:t>
      </w:r>
      <w:r>
        <w:rPr>
          <w:rFonts w:ascii="PMingLiU" w:cs="PMingLiU" w:eastAsia="PMingLiU" w:hAnsi="PMingLiU"/>
          <w:sz w:val="17"/>
          <w:szCs w:val="17"/>
          <w:color w:val="auto"/>
        </w:rPr>
        <w:t/>
      </w:r>
      <w:r>
        <w:rPr>
          <w:rFonts w:ascii="Arial" w:cs="Arial" w:eastAsia="Arial" w:hAnsi="Arial"/>
          <w:sz w:val="17"/>
          <w:szCs w:val="17"/>
          <w:color w:val="auto"/>
        </w:rPr>
        <w:t>VHWV</w:t>
      </w:r>
      <w:r>
        <w:rPr>
          <w:rFonts w:ascii="PMingLiU" w:cs="PMingLiU" w:eastAsia="PMingLiU" w:hAnsi="PMingLiU"/>
          <w:sz w:val="17"/>
          <w:szCs w:val="17"/>
          <w:color w:val="auto"/>
        </w:rPr>
        <w:t/>
      </w:r>
      <w:r>
        <w:rPr>
          <w:rFonts w:ascii="Arial" w:cs="Arial" w:eastAsia="Arial" w:hAnsi="Arial"/>
          <w:sz w:val="17"/>
          <w:szCs w:val="17"/>
          <w:color w:val="auto"/>
        </w:rPr>
        <w:t>XV</w:t>
      </w:r>
      <w:r>
        <w:rPr>
          <w:rFonts w:ascii="PMingLiU" w:cs="PMingLiU" w:eastAsia="PMingLiU" w:hAnsi="PMingLiU"/>
          <w:sz w:val="17"/>
          <w:szCs w:val="17"/>
          <w:color w:val="auto"/>
        </w:rPr>
        <w:t/>
      </w:r>
      <w:r>
        <w:rPr>
          <w:rFonts w:ascii="Arial" w:cs="Arial" w:eastAsia="Arial" w:hAnsi="Arial"/>
          <w:sz w:val="17"/>
          <w:szCs w:val="17"/>
          <w:color w:val="auto"/>
        </w:rPr>
        <w:t>DSDUW</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ZH</w:t>
      </w:r>
      <w:r>
        <w:rPr>
          <w:rFonts w:ascii="PMingLiU" w:cs="PMingLiU" w:eastAsia="PMingLiU" w:hAnsi="PMingLiU"/>
          <w:sz w:val="17"/>
          <w:szCs w:val="17"/>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3227070</wp:posOffset>
            </wp:positionH>
            <wp:positionV relativeFrom="paragraph">
              <wp:posOffset>-1631315</wp:posOffset>
            </wp:positionV>
            <wp:extent cx="267335" cy="267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7335" cy="267335"/>
                    </a:xfrm>
                    <a:prstGeom prst="rect">
                      <a:avLst/>
                    </a:prstGeom>
                    <a:noFill/>
                  </pic:spPr>
                </pic:pic>
              </a:graphicData>
            </a:graphic>
          </wp:anchor>
        </w:drawing>
      </w:r>
    </w:p>
    <w:p>
      <w:pPr>
        <w:ind w:right="320"/>
        <w:spacing w:after="0" w:line="288" w:lineRule="exact"/>
        <w:rPr>
          <w:sz w:val="20"/>
          <w:szCs w:val="20"/>
          <w:color w:val="auto"/>
        </w:rPr>
      </w:pPr>
      <w:r>
        <w:rPr>
          <w:rFonts w:ascii="Arial" w:cs="Arial" w:eastAsia="Arial" w:hAnsi="Arial"/>
          <w:sz w:val="16"/>
          <w:szCs w:val="16"/>
          <w:color w:val="auto"/>
        </w:rPr>
        <w:t>ZLOO</w:t>
      </w:r>
      <w:r>
        <w:rPr>
          <w:rFonts w:ascii="PMingLiU" w:cs="PMingLiU" w:eastAsia="PMingLiU" w:hAnsi="PMingLiU"/>
          <w:sz w:val="16"/>
          <w:szCs w:val="16"/>
          <w:color w:val="auto"/>
        </w:rPr>
        <w:t/>
      </w:r>
      <w:r>
        <w:rPr>
          <w:rFonts w:ascii="Arial" w:cs="Arial" w:eastAsia="Arial" w:hAnsi="Arial"/>
          <w:sz w:val="16"/>
          <w:szCs w:val="16"/>
          <w:color w:val="auto"/>
        </w:rPr>
        <w:t>FRQWLQXH</w:t>
      </w:r>
      <w:r>
        <w:rPr>
          <w:rFonts w:ascii="PMingLiU" w:cs="PMingLiU" w:eastAsia="PMingLiU" w:hAnsi="PMingLiU"/>
          <w:sz w:val="16"/>
          <w:szCs w:val="16"/>
          <w:color w:val="auto"/>
        </w:rPr>
        <w:t/>
      </w:r>
      <w:r>
        <w:rPr>
          <w:rFonts w:ascii="Arial" w:cs="Arial" w:eastAsia="Arial" w:hAnsi="Arial"/>
          <w:sz w:val="16"/>
          <w:szCs w:val="16"/>
          <w:color w:val="auto"/>
        </w:rPr>
        <w:t>WR</w:t>
      </w:r>
      <w:r>
        <w:rPr>
          <w:rFonts w:ascii="PMingLiU" w:cs="PMingLiU" w:eastAsia="PMingLiU" w:hAnsi="PMingLiU"/>
          <w:sz w:val="16"/>
          <w:szCs w:val="16"/>
          <w:color w:val="auto"/>
        </w:rPr>
        <w:t/>
      </w:r>
      <w:r>
        <w:rPr>
          <w:rFonts w:ascii="Arial" w:cs="Arial" w:eastAsia="Arial" w:hAnsi="Arial"/>
          <w:sz w:val="16"/>
          <w:szCs w:val="16"/>
          <w:color w:val="auto"/>
        </w:rPr>
        <w:t>UHOHQWOHVVO\</w:t>
      </w:r>
      <w:r>
        <w:rPr>
          <w:rFonts w:ascii="PMingLiU" w:cs="PMingLiU" w:eastAsia="PMingLiU" w:hAnsi="PMingLiU"/>
          <w:sz w:val="16"/>
          <w:szCs w:val="16"/>
          <w:color w:val="auto"/>
        </w:rPr>
        <w:t/>
      </w:r>
      <w:r>
        <w:rPr>
          <w:rFonts w:ascii="Arial" w:cs="Arial" w:eastAsia="Arial" w:hAnsi="Arial"/>
          <w:sz w:val="16"/>
          <w:szCs w:val="16"/>
          <w:color w:val="auto"/>
        </w:rPr>
        <w:t>LQQRYDWH</w:t>
      </w:r>
      <w:r>
        <w:rPr>
          <w:rFonts w:ascii="PMingLiU" w:cs="PMingLiU" w:eastAsia="PMingLiU" w:hAnsi="PMingLiU"/>
          <w:sz w:val="16"/>
          <w:szCs w:val="16"/>
          <w:color w:val="auto"/>
        </w:rPr>
        <w:t/>
      </w:r>
      <w:r>
        <w:rPr>
          <w:rFonts w:ascii="Arial" w:cs="Arial" w:eastAsia="Arial" w:hAnsi="Arial"/>
          <w:sz w:val="16"/>
          <w:szCs w:val="16"/>
          <w:color w:val="auto"/>
        </w:rPr>
        <w:t>IRU</w:t>
      </w:r>
      <w:r>
        <w:rPr>
          <w:rFonts w:ascii="PMingLiU" w:cs="PMingLiU" w:eastAsia="PMingLiU" w:hAnsi="PMingLiU"/>
          <w:sz w:val="16"/>
          <w:szCs w:val="16"/>
          <w:color w:val="auto"/>
        </w:rPr>
        <w:t/>
      </w:r>
      <w:r>
        <w:rPr>
          <w:rFonts w:ascii="Arial" w:cs="Arial" w:eastAsia="Arial" w:hAnsi="Arial"/>
          <w:sz w:val="16"/>
          <w:szCs w:val="16"/>
          <w:color w:val="auto"/>
        </w:rPr>
        <w:t>RXU</w:t>
      </w:r>
      <w:r>
        <w:rPr>
          <w:rFonts w:ascii="PMingLiU" w:cs="PMingLiU" w:eastAsia="PMingLiU" w:hAnsi="PMingLiU"/>
          <w:sz w:val="16"/>
          <w:szCs w:val="16"/>
          <w:color w:val="auto"/>
        </w:rPr>
        <w:t/>
      </w:r>
      <w:r>
        <w:rPr>
          <w:rFonts w:ascii="Arial" w:cs="Arial" w:eastAsia="Arial" w:hAnsi="Arial"/>
          <w:sz w:val="16"/>
          <w:szCs w:val="16"/>
          <w:color w:val="auto"/>
        </w:rPr>
        <w:t xml:space="preserve"> FXVWRPHUV</w:t>
      </w:r>
      <w:r>
        <w:rPr>
          <w:rFonts w:ascii="PMingLiU" w:cs="PMingLiU" w:eastAsia="PMingLiU" w:hAnsi="PMingLiU"/>
          <w:sz w:val="16"/>
          <w:szCs w:val="16"/>
          <w:color w:val="auto"/>
        </w:rPr>
        <w:t/>
      </w:r>
    </w:p>
    <w:p>
      <w:pPr>
        <w:spacing w:after="0" w:line="3" w:lineRule="exact"/>
        <w:rPr>
          <w:sz w:val="20"/>
          <w:szCs w:val="20"/>
          <w:color w:val="auto"/>
        </w:rPr>
      </w:pPr>
    </w:p>
    <w:p>
      <w:pPr>
        <w:spacing w:after="0" w:line="276" w:lineRule="exact"/>
        <w:rPr>
          <w:sz w:val="20"/>
          <w:szCs w:val="20"/>
          <w:color w:val="auto"/>
        </w:rPr>
      </w:pPr>
      <w:r>
        <w:rPr>
          <w:rFonts w:ascii="PMingLiU" w:cs="PMingLiU" w:eastAsia="PMingLiU" w:hAnsi="PMingLiU"/>
          <w:sz w:val="23"/>
          <w:szCs w:val="23"/>
          <w:b w:val="1"/>
          <w:bCs w:val="1"/>
          <w:color w:val="auto"/>
        </w:rPr>
        <w:t/>
      </w:r>
    </w:p>
    <w:p>
      <w:pPr>
        <w:spacing w:after="0" w:line="30" w:lineRule="exact"/>
        <w:rPr>
          <w:sz w:val="20"/>
          <w:szCs w:val="20"/>
          <w:color w:val="auto"/>
        </w:rPr>
      </w:pPr>
    </w:p>
    <w:p>
      <w:pPr>
        <w:spacing w:after="0" w:line="279" w:lineRule="exact"/>
        <w:rPr>
          <w:sz w:val="20"/>
          <w:szCs w:val="20"/>
          <w:color w:val="auto"/>
        </w:rPr>
      </w:pPr>
      <w:r>
        <w:rPr>
          <w:rFonts w:ascii="Arial" w:cs="Arial" w:eastAsia="Arial" w:hAnsi="Arial"/>
          <w:sz w:val="23"/>
          <w:szCs w:val="23"/>
          <w:b w:val="1"/>
          <w:bCs w:val="1"/>
          <w:color w:val="auto"/>
        </w:rPr>
        <w:t>7ZLOLR</w:t>
      </w:r>
      <w:r>
        <w:rPr>
          <w:rFonts w:ascii="PMingLiU" w:cs="PMingLiU" w:eastAsia="PMingLiU" w:hAnsi="PMingLiU"/>
          <w:sz w:val="23"/>
          <w:szCs w:val="23"/>
          <w:b w:val="1"/>
          <w:bCs w:val="1"/>
          <w:color w:val="auto"/>
        </w:rPr>
        <w:t/>
      </w:r>
      <w:r>
        <w:rPr>
          <w:rFonts w:ascii="Arial" w:cs="Arial" w:eastAsia="Arial" w:hAnsi="Arial"/>
          <w:sz w:val="23"/>
          <w:szCs w:val="23"/>
          <w:b w:val="1"/>
          <w:bCs w:val="1"/>
          <w:color w:val="auto"/>
        </w:rPr>
        <w:t>0DJLF</w:t>
      </w:r>
      <w:r>
        <w:rPr>
          <w:rFonts w:ascii="PMingLiU" w:cs="PMingLiU" w:eastAsia="PMingLiU" w:hAnsi="PMingLiU"/>
          <w:sz w:val="23"/>
          <w:szCs w:val="23"/>
          <w:b w:val="1"/>
          <w:bCs w:val="1"/>
          <w:color w:val="auto"/>
        </w:rPr>
        <w:t/>
      </w:r>
    </w:p>
    <w:p>
      <w:pPr>
        <w:spacing w:after="0" w:line="25" w:lineRule="exact"/>
        <w:rPr>
          <w:sz w:val="20"/>
          <w:szCs w:val="20"/>
          <w:color w:val="auto"/>
        </w:rPr>
      </w:pPr>
    </w:p>
    <w:p>
      <w:pPr>
        <w:spacing w:after="0" w:line="276" w:lineRule="exact"/>
        <w:rPr>
          <w:sz w:val="20"/>
          <w:szCs w:val="20"/>
          <w:color w:val="auto"/>
        </w:rPr>
      </w:pPr>
      <w:r>
        <w:rPr>
          <w:rFonts w:ascii="PMingLiU" w:cs="PMingLiU" w:eastAsia="PMingLiU" w:hAnsi="PMingLiU"/>
          <w:sz w:val="23"/>
          <w:szCs w:val="23"/>
          <w:color w:val="auto"/>
        </w:rPr>
        <w:t/>
      </w:r>
    </w:p>
    <w:p>
      <w:pPr>
        <w:spacing w:after="0" w:line="30" w:lineRule="exact"/>
        <w:rPr>
          <w:sz w:val="20"/>
          <w:szCs w:val="20"/>
          <w:color w:val="auto"/>
        </w:rPr>
      </w:pPr>
    </w:p>
    <w:p>
      <w:pPr>
        <w:ind w:right="80"/>
        <w:spacing w:after="0" w:line="305" w:lineRule="exact"/>
        <w:rPr>
          <w:sz w:val="20"/>
          <w:szCs w:val="20"/>
          <w:color w:val="auto"/>
        </w:rPr>
      </w:pPr>
      <w:r>
        <w:rPr>
          <w:rFonts w:ascii="Arial" w:cs="Arial" w:eastAsia="Arial" w:hAnsi="Arial"/>
          <w:sz w:val="18"/>
          <w:szCs w:val="18"/>
          <w:color w:val="auto"/>
        </w:rPr>
        <w:t>7KH</w:t>
      </w:r>
      <w:r>
        <w:rPr>
          <w:rFonts w:ascii="PMingLiU" w:cs="PMingLiU" w:eastAsia="PMingLiU" w:hAnsi="PMingLiU"/>
          <w:sz w:val="18"/>
          <w:szCs w:val="18"/>
          <w:color w:val="auto"/>
        </w:rPr>
        <w:t/>
      </w:r>
      <w:r>
        <w:rPr>
          <w:rFonts w:ascii="Arial" w:cs="Arial" w:eastAsia="Arial" w:hAnsi="Arial"/>
          <w:sz w:val="18"/>
          <w:szCs w:val="18"/>
          <w:color w:val="auto"/>
        </w:rPr>
        <w:t>EHGURFN</w:t>
      </w:r>
      <w:r>
        <w:rPr>
          <w:rFonts w:ascii="PMingLiU" w:cs="PMingLiU" w:eastAsia="PMingLiU" w:hAnsi="PMingLiU"/>
          <w:sz w:val="18"/>
          <w:szCs w:val="18"/>
          <w:color w:val="auto"/>
        </w:rPr>
        <w:t/>
      </w:r>
      <w:r>
        <w:rPr>
          <w:rFonts w:ascii="Arial" w:cs="Arial" w:eastAsia="Arial" w:hAnsi="Arial"/>
          <w:sz w:val="18"/>
          <w:szCs w:val="18"/>
          <w:color w:val="auto"/>
        </w:rPr>
        <w:t>RI</w:t>
      </w:r>
      <w:r>
        <w:rPr>
          <w:rFonts w:ascii="PMingLiU" w:cs="PMingLiU" w:eastAsia="PMingLiU" w:hAnsi="PMingLiU"/>
          <w:sz w:val="18"/>
          <w:szCs w:val="18"/>
          <w:color w:val="auto"/>
        </w:rPr>
        <w:t/>
      </w:r>
      <w:r>
        <w:rPr>
          <w:rFonts w:ascii="Arial" w:cs="Arial" w:eastAsia="Arial" w:hAnsi="Arial"/>
          <w:sz w:val="18"/>
          <w:szCs w:val="18"/>
          <w:color w:val="auto"/>
        </w:rPr>
        <w:t>7ZLOLR</w:t>
      </w:r>
      <w:r>
        <w:rPr>
          <w:rFonts w:ascii="PMingLiU" w:cs="PMingLiU" w:eastAsia="PMingLiU" w:hAnsi="PMingLiU"/>
          <w:sz w:val="18"/>
          <w:szCs w:val="18"/>
          <w:color w:val="auto"/>
        </w:rPr>
        <w:t/>
      </w:r>
      <w:r>
        <w:rPr>
          <w:rFonts w:ascii="Arial" w:cs="Arial" w:eastAsia="Arial" w:hAnsi="Arial"/>
          <w:sz w:val="18"/>
          <w:szCs w:val="18"/>
          <w:color w:val="auto"/>
        </w:rPr>
        <w:t>LV</w:t>
      </w:r>
      <w:r>
        <w:rPr>
          <w:rFonts w:ascii="PMingLiU" w:cs="PMingLiU" w:eastAsia="PMingLiU" w:hAnsi="PMingLiU"/>
          <w:sz w:val="18"/>
          <w:szCs w:val="18"/>
          <w:color w:val="auto"/>
        </w:rPr>
        <w:t/>
      </w:r>
      <w:r>
        <w:rPr>
          <w:rFonts w:ascii="Arial" w:cs="Arial" w:eastAsia="Arial" w:hAnsi="Arial"/>
          <w:sz w:val="18"/>
          <w:szCs w:val="18"/>
          <w:color w:val="auto"/>
        </w:rPr>
        <w:t>VRPHWKLQJ</w:t>
      </w:r>
      <w:r>
        <w:rPr>
          <w:rFonts w:ascii="PMingLiU" w:cs="PMingLiU" w:eastAsia="PMingLiU" w:hAnsi="PMingLiU"/>
          <w:sz w:val="18"/>
          <w:szCs w:val="18"/>
          <w:color w:val="auto"/>
        </w:rPr>
        <w:t/>
      </w:r>
      <w:r>
        <w:rPr>
          <w:rFonts w:ascii="Arial" w:cs="Arial" w:eastAsia="Arial" w:hAnsi="Arial"/>
          <w:sz w:val="18"/>
          <w:szCs w:val="18"/>
          <w:color w:val="auto"/>
        </w:rPr>
        <w:t>ZH</w:t>
      </w:r>
      <w:r>
        <w:rPr>
          <w:rFonts w:ascii="PMingLiU" w:cs="PMingLiU" w:eastAsia="PMingLiU" w:hAnsi="PMingLiU"/>
          <w:sz w:val="18"/>
          <w:szCs w:val="18"/>
          <w:color w:val="auto"/>
        </w:rPr>
        <w:t/>
      </w:r>
      <w:r>
        <w:rPr>
          <w:rFonts w:ascii="Arial" w:cs="Arial" w:eastAsia="Arial" w:hAnsi="Arial"/>
          <w:sz w:val="18"/>
          <w:szCs w:val="18"/>
          <w:color w:val="auto"/>
        </w:rPr>
        <w:t>FDOO</w:t>
      </w:r>
      <w:r>
        <w:rPr>
          <w:rFonts w:ascii="PMingLiU" w:cs="PMingLiU" w:eastAsia="PMingLiU" w:hAnsi="PMingLiU"/>
          <w:sz w:val="18"/>
          <w:szCs w:val="18"/>
          <w:color w:val="auto"/>
        </w:rPr>
        <w:t/>
      </w:r>
      <w:r>
        <w:rPr>
          <w:rFonts w:ascii="Arial" w:cs="Arial" w:eastAsia="Arial" w:hAnsi="Arial"/>
          <w:sz w:val="18"/>
          <w:szCs w:val="18"/>
          <w:color w:val="auto"/>
        </w:rPr>
        <w:t>7KH</w:t>
      </w:r>
      <w:r>
        <w:rPr>
          <w:rFonts w:ascii="PMingLiU" w:cs="PMingLiU" w:eastAsia="PMingLiU" w:hAnsi="PMingLiU"/>
          <w:sz w:val="18"/>
          <w:szCs w:val="18"/>
          <w:color w:val="auto"/>
        </w:rPr>
        <w:t/>
      </w:r>
      <w:r>
        <w:rPr>
          <w:rFonts w:ascii="Arial" w:cs="Arial" w:eastAsia="Arial" w:hAnsi="Arial"/>
          <w:sz w:val="18"/>
          <w:szCs w:val="18"/>
          <w:color w:val="auto"/>
        </w:rPr>
        <w:t xml:space="preserve"> 7ZLOLR</w:t>
      </w:r>
      <w:r>
        <w:rPr>
          <w:rFonts w:ascii="PMingLiU" w:cs="PMingLiU" w:eastAsia="PMingLiU" w:hAnsi="PMingLiU"/>
          <w:sz w:val="18"/>
          <w:szCs w:val="18"/>
          <w:color w:val="auto"/>
        </w:rPr>
        <w:t/>
      </w:r>
      <w:r>
        <w:rPr>
          <w:rFonts w:ascii="Arial" w:cs="Arial" w:eastAsia="Arial" w:hAnsi="Arial"/>
          <w:sz w:val="18"/>
          <w:szCs w:val="18"/>
          <w:color w:val="auto"/>
        </w:rPr>
        <w:t>0DJLF</w:t>
      </w:r>
      <w:r>
        <w:rPr>
          <w:rFonts w:ascii="PMingLiU" w:cs="PMingLiU" w:eastAsia="PMingLiU" w:hAnsi="PMingLiU"/>
          <w:sz w:val="18"/>
          <w:szCs w:val="18"/>
          <w:color w:val="auto"/>
        </w:rPr>
        <w:t/>
      </w:r>
      <w:r>
        <w:rPr>
          <w:rFonts w:ascii="Arial" w:cs="Arial" w:eastAsia="Arial" w:hAnsi="Arial"/>
          <w:sz w:val="18"/>
          <w:szCs w:val="18"/>
          <w:color w:val="auto"/>
        </w:rPr>
        <w:t>Ȃ</w:t>
      </w:r>
      <w:r>
        <w:rPr>
          <w:rFonts w:ascii="PMingLiU" w:cs="PMingLiU" w:eastAsia="PMingLiU" w:hAnsi="PMingLiU"/>
          <w:sz w:val="18"/>
          <w:szCs w:val="18"/>
          <w:color w:val="auto"/>
        </w:rPr>
        <w:t/>
      </w:r>
      <w:r>
        <w:rPr>
          <w:rFonts w:ascii="Arial" w:cs="Arial" w:eastAsia="Arial" w:hAnsi="Arial"/>
          <w:sz w:val="18"/>
          <w:szCs w:val="18"/>
          <w:color w:val="auto"/>
        </w:rPr>
        <w:t>D</w:t>
      </w:r>
      <w:r>
        <w:rPr>
          <w:rFonts w:ascii="PMingLiU" w:cs="PMingLiU" w:eastAsia="PMingLiU" w:hAnsi="PMingLiU"/>
          <w:sz w:val="18"/>
          <w:szCs w:val="18"/>
          <w:color w:val="auto"/>
        </w:rPr>
        <w:t/>
      </w:r>
      <w:r>
        <w:rPr>
          <w:rFonts w:ascii="Arial" w:cs="Arial" w:eastAsia="Arial" w:hAnsi="Arial"/>
          <w:sz w:val="18"/>
          <w:szCs w:val="18"/>
          <w:color w:val="auto"/>
        </w:rPr>
        <w:t>VHW</w:t>
      </w:r>
      <w:r>
        <w:rPr>
          <w:rFonts w:ascii="PMingLiU" w:cs="PMingLiU" w:eastAsia="PMingLiU" w:hAnsi="PMingLiU"/>
          <w:sz w:val="18"/>
          <w:szCs w:val="18"/>
          <w:color w:val="auto"/>
        </w:rPr>
        <w:t/>
      </w:r>
      <w:r>
        <w:rPr>
          <w:rFonts w:ascii="Arial" w:cs="Arial" w:eastAsia="Arial" w:hAnsi="Arial"/>
          <w:sz w:val="18"/>
          <w:szCs w:val="18"/>
          <w:color w:val="auto"/>
        </w:rPr>
        <w:t>RI</w:t>
      </w:r>
      <w:r>
        <w:rPr>
          <w:rFonts w:ascii="PMingLiU" w:cs="PMingLiU" w:eastAsia="PMingLiU" w:hAnsi="PMingLiU"/>
          <w:sz w:val="18"/>
          <w:szCs w:val="18"/>
          <w:color w:val="auto"/>
        </w:rPr>
        <w:t/>
      </w:r>
      <w:r>
        <w:rPr>
          <w:rFonts w:ascii="Arial" w:cs="Arial" w:eastAsia="Arial" w:hAnsi="Arial"/>
          <w:sz w:val="18"/>
          <w:szCs w:val="18"/>
          <w:color w:val="auto"/>
        </w:rPr>
        <w:t>YDOXHV</w:t>
      </w:r>
      <w:r>
        <w:rPr>
          <w:rFonts w:ascii="PMingLiU" w:cs="PMingLiU" w:eastAsia="PMingLiU" w:hAnsi="PMingLiU"/>
          <w:sz w:val="18"/>
          <w:szCs w:val="18"/>
          <w:color w:val="auto"/>
        </w:rPr>
        <w:t/>
      </w:r>
      <w:r>
        <w:rPr>
          <w:rFonts w:ascii="Arial" w:cs="Arial" w:eastAsia="Arial" w:hAnsi="Arial"/>
          <w:sz w:val="18"/>
          <w:szCs w:val="18"/>
          <w:color w:val="auto"/>
        </w:rPr>
        <w:t>WKDW</w:t>
      </w:r>
      <w:r>
        <w:rPr>
          <w:rFonts w:ascii="PMingLiU" w:cs="PMingLiU" w:eastAsia="PMingLiU" w:hAnsi="PMingLiU"/>
          <w:sz w:val="18"/>
          <w:szCs w:val="18"/>
          <w:color w:val="auto"/>
        </w:rPr>
        <w:t/>
      </w:r>
      <w:r>
        <w:rPr>
          <w:rFonts w:ascii="Arial" w:cs="Arial" w:eastAsia="Arial" w:hAnsi="Arial"/>
          <w:sz w:val="18"/>
          <w:szCs w:val="18"/>
          <w:color w:val="auto"/>
        </w:rPr>
        <w:t>HQFDSVXODWH</w:t>
      </w:r>
      <w:r>
        <w:rPr>
          <w:rFonts w:ascii="PMingLiU" w:cs="PMingLiU" w:eastAsia="PMingLiU" w:hAnsi="PMingLiU"/>
          <w:sz w:val="18"/>
          <w:szCs w:val="18"/>
          <w:color w:val="auto"/>
        </w:rPr>
        <w:t/>
      </w:r>
      <w:r>
        <w:rPr>
          <w:rFonts w:ascii="Arial" w:cs="Arial" w:eastAsia="Arial" w:hAnsi="Arial"/>
          <w:sz w:val="18"/>
          <w:szCs w:val="18"/>
          <w:color w:val="auto"/>
        </w:rPr>
        <w:t xml:space="preserve"> RXU</w:t>
      </w:r>
      <w:r>
        <w:rPr>
          <w:rFonts w:ascii="PMingLiU" w:cs="PMingLiU" w:eastAsia="PMingLiU" w:hAnsi="PMingLiU"/>
          <w:sz w:val="18"/>
          <w:szCs w:val="18"/>
          <w:color w:val="auto"/>
        </w:rPr>
        <w:t/>
      </w:r>
      <w:r>
        <w:rPr>
          <w:rFonts w:ascii="Arial" w:cs="Arial" w:eastAsia="Arial" w:hAnsi="Arial"/>
          <w:sz w:val="18"/>
          <w:szCs w:val="18"/>
          <w:color w:val="auto"/>
        </w:rPr>
        <w:t>DPELWLRQV</w:t>
      </w:r>
      <w:r>
        <w:rPr>
          <w:rFonts w:ascii="PMingLiU" w:cs="PMingLiU" w:eastAsia="PMingLiU" w:hAnsi="PMingLiU"/>
          <w:sz w:val="18"/>
          <w:szCs w:val="18"/>
          <w:color w:val="auto"/>
        </w:rPr>
        <w:t/>
      </w:r>
      <w:r>
        <w:rPr>
          <w:rFonts w:ascii="Arial" w:cs="Arial" w:eastAsia="Arial" w:hAnsi="Arial"/>
          <w:sz w:val="18"/>
          <w:szCs w:val="18"/>
          <w:color w:val="auto"/>
        </w:rPr>
        <w:t>LQ</w:t>
      </w:r>
      <w:r>
        <w:rPr>
          <w:rFonts w:ascii="PMingLiU" w:cs="PMingLiU" w:eastAsia="PMingLiU" w:hAnsi="PMingLiU"/>
          <w:sz w:val="18"/>
          <w:szCs w:val="18"/>
          <w:color w:val="auto"/>
        </w:rPr>
        <w:t/>
      </w:r>
      <w:r>
        <w:rPr>
          <w:rFonts w:ascii="Arial" w:cs="Arial" w:eastAsia="Arial" w:hAnsi="Arial"/>
          <w:sz w:val="18"/>
          <w:szCs w:val="18"/>
          <w:color w:val="auto"/>
        </w:rPr>
        <w:t>VHUYLFH</w:t>
      </w:r>
      <w:r>
        <w:rPr>
          <w:rFonts w:ascii="PMingLiU" w:cs="PMingLiU" w:eastAsia="PMingLiU" w:hAnsi="PMingLiU"/>
          <w:sz w:val="18"/>
          <w:szCs w:val="18"/>
          <w:color w:val="auto"/>
        </w:rPr>
        <w:t/>
      </w:r>
      <w:r>
        <w:rPr>
          <w:rFonts w:ascii="Arial" w:cs="Arial" w:eastAsia="Arial" w:hAnsi="Arial"/>
          <w:sz w:val="18"/>
          <w:szCs w:val="18"/>
          <w:color w:val="auto"/>
        </w:rPr>
        <w:t>RI</w:t>
      </w:r>
      <w:r>
        <w:rPr>
          <w:rFonts w:ascii="PMingLiU" w:cs="PMingLiU" w:eastAsia="PMingLiU" w:hAnsi="PMingLiU"/>
          <w:sz w:val="18"/>
          <w:szCs w:val="18"/>
          <w:color w:val="auto"/>
        </w:rPr>
        <w:t/>
      </w:r>
      <w:r>
        <w:rPr>
          <w:rFonts w:ascii="Arial" w:cs="Arial" w:eastAsia="Arial" w:hAnsi="Arial"/>
          <w:sz w:val="18"/>
          <w:szCs w:val="18"/>
          <w:color w:val="auto"/>
        </w:rPr>
        <w:t>FXVWRPHUV</w:t>
      </w:r>
      <w:r>
        <w:rPr>
          <w:rFonts w:ascii="PMingLiU" w:cs="PMingLiU" w:eastAsia="PMingLiU" w:hAnsi="PMingLiU"/>
          <w:sz w:val="18"/>
          <w:szCs w:val="18"/>
          <w:color w:val="auto"/>
        </w:rPr>
        <w:t/>
      </w:r>
      <w:r>
        <w:rPr>
          <w:rFonts w:ascii="Arial" w:cs="Arial" w:eastAsia="Arial" w:hAnsi="Arial"/>
          <w:sz w:val="18"/>
          <w:szCs w:val="18"/>
          <w:color w:val="auto"/>
        </w:rPr>
        <w:t>:KHQ</w:t>
      </w:r>
      <w:r>
        <w:rPr>
          <w:rFonts w:ascii="PMingLiU" w:cs="PMingLiU" w:eastAsia="PMingLiU" w:hAnsi="PMingLiU"/>
          <w:sz w:val="18"/>
          <w:szCs w:val="18"/>
          <w:color w:val="auto"/>
        </w:rPr>
        <w:t/>
      </w:r>
      <w:r>
        <w:rPr>
          <w:rFonts w:ascii="Arial" w:cs="Arial" w:eastAsia="Arial" w:hAnsi="Arial"/>
          <w:sz w:val="18"/>
          <w:szCs w:val="18"/>
          <w:color w:val="auto"/>
        </w:rPr>
        <w:t>Ζ</w:t>
      </w:r>
      <w:r>
        <w:rPr>
          <w:rFonts w:ascii="PMingLiU" w:cs="PMingLiU" w:eastAsia="PMingLiU" w:hAnsi="PMingLiU"/>
          <w:sz w:val="18"/>
          <w:szCs w:val="18"/>
          <w:color w:val="auto"/>
        </w:rPr>
        <w:t/>
      </w:r>
      <w:r>
        <w:rPr>
          <w:rFonts w:ascii="Arial" w:cs="Arial" w:eastAsia="Arial" w:hAnsi="Arial"/>
          <w:sz w:val="18"/>
          <w:szCs w:val="18"/>
          <w:color w:val="auto"/>
        </w:rPr>
        <w:t xml:space="preserve"> MRLQHG</w:t>
      </w:r>
      <w:r>
        <w:rPr>
          <w:rFonts w:ascii="PMingLiU" w:cs="PMingLiU" w:eastAsia="PMingLiU" w:hAnsi="PMingLiU"/>
          <w:sz w:val="18"/>
          <w:szCs w:val="18"/>
          <w:color w:val="auto"/>
        </w:rPr>
        <w:t/>
      </w:r>
      <w:r>
        <w:rPr>
          <w:rFonts w:ascii="Arial" w:cs="Arial" w:eastAsia="Arial" w:hAnsi="Arial"/>
          <w:sz w:val="18"/>
          <w:szCs w:val="18"/>
          <w:color w:val="auto"/>
        </w:rPr>
        <w:t>WKH</w:t>
      </w:r>
      <w:r>
        <w:rPr>
          <w:rFonts w:ascii="PMingLiU" w:cs="PMingLiU" w:eastAsia="PMingLiU" w:hAnsi="PMingLiU"/>
          <w:sz w:val="18"/>
          <w:szCs w:val="18"/>
          <w:color w:val="auto"/>
        </w:rPr>
        <w:t/>
      </w:r>
      <w:r>
        <w:rPr>
          <w:rFonts w:ascii="Arial" w:cs="Arial" w:eastAsia="Arial" w:hAnsi="Arial"/>
          <w:sz w:val="18"/>
          <w:szCs w:val="18"/>
          <w:color w:val="auto"/>
        </w:rPr>
        <w:t>FRPSDQ\</w:t>
      </w:r>
      <w:r>
        <w:rPr>
          <w:rFonts w:ascii="PMingLiU" w:cs="PMingLiU" w:eastAsia="PMingLiU" w:hAnsi="PMingLiU"/>
          <w:sz w:val="18"/>
          <w:szCs w:val="18"/>
          <w:color w:val="auto"/>
        </w:rPr>
        <w:t/>
      </w:r>
      <w:r>
        <w:rPr>
          <w:rFonts w:ascii="Arial" w:cs="Arial" w:eastAsia="Arial" w:hAnsi="Arial"/>
          <w:sz w:val="18"/>
          <w:szCs w:val="18"/>
          <w:color w:val="auto"/>
        </w:rPr>
        <w:t>LQ</w:t>
      </w:r>
      <w:r>
        <w:rPr>
          <w:rFonts w:ascii="PMingLiU" w:cs="PMingLiU" w:eastAsia="PMingLiU" w:hAnsi="PMingLiU"/>
          <w:sz w:val="18"/>
          <w:szCs w:val="18"/>
          <w:color w:val="auto"/>
        </w:rPr>
        <w:t/>
      </w:r>
      <w:r>
        <w:rPr>
          <w:rFonts w:ascii="Arial" w:cs="Arial" w:eastAsia="Arial" w:hAnsi="Arial"/>
          <w:sz w:val="18"/>
          <w:szCs w:val="18"/>
          <w:color w:val="auto"/>
        </w:rPr>
        <w:t>ZKDW</w:t>
      </w:r>
      <w:r>
        <w:rPr>
          <w:rFonts w:ascii="PMingLiU" w:cs="PMingLiU" w:eastAsia="PMingLiU" w:hAnsi="PMingLiU"/>
          <w:sz w:val="18"/>
          <w:szCs w:val="18"/>
          <w:color w:val="auto"/>
        </w:rPr>
        <w:t/>
      </w:r>
      <w:r>
        <w:rPr>
          <w:rFonts w:ascii="Arial" w:cs="Arial" w:eastAsia="Arial" w:hAnsi="Arial"/>
          <w:sz w:val="18"/>
          <w:szCs w:val="18"/>
          <w:color w:val="auto"/>
        </w:rPr>
        <w:t>VWUXFN</w:t>
      </w:r>
      <w:r>
        <w:rPr>
          <w:rFonts w:ascii="PMingLiU" w:cs="PMingLiU" w:eastAsia="PMingLiU" w:hAnsi="PMingLiU"/>
          <w:sz w:val="18"/>
          <w:szCs w:val="18"/>
          <w:color w:val="auto"/>
        </w:rPr>
        <w:t/>
      </w:r>
      <w:r>
        <w:rPr>
          <w:rFonts w:ascii="Arial" w:cs="Arial" w:eastAsia="Arial" w:hAnsi="Arial"/>
          <w:sz w:val="18"/>
          <w:szCs w:val="18"/>
          <w:color w:val="auto"/>
        </w:rPr>
        <w:t>PH</w:t>
      </w:r>
      <w:r>
        <w:rPr>
          <w:rFonts w:ascii="PMingLiU" w:cs="PMingLiU" w:eastAsia="PMingLiU" w:hAnsi="PMingLiU"/>
          <w:sz w:val="18"/>
          <w:szCs w:val="18"/>
          <w:color w:val="auto"/>
        </w:rPr>
        <w:t/>
      </w:r>
      <w:r>
        <w:rPr>
          <w:rFonts w:ascii="Arial" w:cs="Arial" w:eastAsia="Arial" w:hAnsi="Arial"/>
          <w:sz w:val="18"/>
          <w:szCs w:val="18"/>
          <w:color w:val="auto"/>
        </w:rPr>
        <w:t xml:space="preserve"> DERXW</w:t>
      </w:r>
      <w:r>
        <w:rPr>
          <w:rFonts w:ascii="PMingLiU" w:cs="PMingLiU" w:eastAsia="PMingLiU" w:hAnsi="PMingLiU"/>
          <w:sz w:val="18"/>
          <w:szCs w:val="18"/>
          <w:color w:val="auto"/>
        </w:rPr>
        <w:t/>
      </w:r>
      <w:r>
        <w:rPr>
          <w:rFonts w:ascii="Arial" w:cs="Arial" w:eastAsia="Arial" w:hAnsi="Arial"/>
          <w:sz w:val="18"/>
          <w:szCs w:val="18"/>
          <w:color w:val="auto"/>
        </w:rPr>
        <w:t>7KH</w:t>
      </w:r>
      <w:r>
        <w:rPr>
          <w:rFonts w:ascii="PMingLiU" w:cs="PMingLiU" w:eastAsia="PMingLiU" w:hAnsi="PMingLiU"/>
          <w:sz w:val="18"/>
          <w:szCs w:val="18"/>
          <w:color w:val="auto"/>
        </w:rPr>
        <w:t/>
      </w:r>
      <w:r>
        <w:rPr>
          <w:rFonts w:ascii="Arial" w:cs="Arial" w:eastAsia="Arial" w:hAnsi="Arial"/>
          <w:sz w:val="18"/>
          <w:szCs w:val="18"/>
          <w:color w:val="auto"/>
        </w:rPr>
        <w:t>0DJLF</w:t>
      </w:r>
      <w:r>
        <w:rPr>
          <w:rFonts w:ascii="PMingLiU" w:cs="PMingLiU" w:eastAsia="PMingLiU" w:hAnsi="PMingLiU"/>
          <w:sz w:val="18"/>
          <w:szCs w:val="18"/>
          <w:color w:val="auto"/>
        </w:rPr>
        <w:t/>
      </w:r>
      <w:r>
        <w:rPr>
          <w:rFonts w:ascii="Arial" w:cs="Arial" w:eastAsia="Arial" w:hAnsi="Arial"/>
          <w:sz w:val="18"/>
          <w:szCs w:val="18"/>
          <w:color w:val="auto"/>
        </w:rPr>
        <w:t>LV</w:t>
      </w:r>
      <w:r>
        <w:rPr>
          <w:rFonts w:ascii="PMingLiU" w:cs="PMingLiU" w:eastAsia="PMingLiU" w:hAnsi="PMingLiU"/>
          <w:sz w:val="18"/>
          <w:szCs w:val="18"/>
          <w:color w:val="auto"/>
        </w:rPr>
        <w:t/>
      </w:r>
      <w:r>
        <w:rPr>
          <w:rFonts w:ascii="Arial" w:cs="Arial" w:eastAsia="Arial" w:hAnsi="Arial"/>
          <w:sz w:val="18"/>
          <w:szCs w:val="18"/>
          <w:color w:val="auto"/>
        </w:rPr>
        <w:t>QRW</w:t>
      </w:r>
      <w:r>
        <w:rPr>
          <w:rFonts w:ascii="PMingLiU" w:cs="PMingLiU" w:eastAsia="PMingLiU" w:hAnsi="PMingLiU"/>
          <w:sz w:val="18"/>
          <w:szCs w:val="18"/>
          <w:color w:val="auto"/>
        </w:rPr>
        <w:t/>
      </w:r>
      <w:r>
        <w:rPr>
          <w:rFonts w:ascii="Arial" w:cs="Arial" w:eastAsia="Arial" w:hAnsi="Arial"/>
          <w:sz w:val="18"/>
          <w:szCs w:val="18"/>
          <w:color w:val="auto"/>
        </w:rPr>
        <w:t>WKH</w:t>
      </w:r>
      <w:r>
        <w:rPr>
          <w:rFonts w:ascii="PMingLiU" w:cs="PMingLiU" w:eastAsia="PMingLiU" w:hAnsi="PMingLiU"/>
          <w:sz w:val="18"/>
          <w:szCs w:val="18"/>
          <w:color w:val="auto"/>
        </w:rPr>
        <w:t/>
      </w:r>
      <w:r>
        <w:rPr>
          <w:rFonts w:ascii="Arial" w:cs="Arial" w:eastAsia="Arial" w:hAnsi="Arial"/>
          <w:sz w:val="18"/>
          <w:szCs w:val="18"/>
          <w:color w:val="auto"/>
        </w:rPr>
        <w:t>FOHYHU</w:t>
      </w:r>
      <w:r>
        <w:rPr>
          <w:rFonts w:ascii="PMingLiU" w:cs="PMingLiU" w:eastAsia="PMingLiU" w:hAnsi="PMingLiU"/>
          <w:sz w:val="18"/>
          <w:szCs w:val="18"/>
          <w:color w:val="auto"/>
        </w:rPr>
        <w:t/>
      </w:r>
      <w:r>
        <w:rPr>
          <w:rFonts w:ascii="Arial" w:cs="Arial" w:eastAsia="Arial" w:hAnsi="Arial"/>
          <w:sz w:val="18"/>
          <w:szCs w:val="18"/>
          <w:color w:val="auto"/>
        </w:rPr>
        <w:t>ZRUGV</w:t>
      </w:r>
      <w:r>
        <w:rPr>
          <w:rFonts w:ascii="PMingLiU" w:cs="PMingLiU" w:eastAsia="PMingLiU" w:hAnsi="PMingLiU"/>
          <w:sz w:val="18"/>
          <w:szCs w:val="18"/>
          <w:color w:val="auto"/>
        </w:rPr>
        <w:t/>
      </w:r>
      <w:r>
        <w:rPr>
          <w:rFonts w:ascii="Arial" w:cs="Arial" w:eastAsia="Arial" w:hAnsi="Arial"/>
          <w:sz w:val="18"/>
          <w:szCs w:val="18"/>
          <w:color w:val="auto"/>
        </w:rPr>
        <w:t>DQG</w:t>
      </w:r>
      <w:r>
        <w:rPr>
          <w:rFonts w:ascii="PMingLiU" w:cs="PMingLiU" w:eastAsia="PMingLiU" w:hAnsi="PMingLiU"/>
          <w:sz w:val="18"/>
          <w:szCs w:val="18"/>
          <w:color w:val="auto"/>
        </w:rPr>
        <w:t/>
      </w:r>
      <w:r>
        <w:rPr>
          <w:rFonts w:ascii="Arial" w:cs="Arial" w:eastAsia="Arial" w:hAnsi="Arial"/>
          <w:sz w:val="18"/>
          <w:szCs w:val="18"/>
          <w:color w:val="auto"/>
        </w:rPr>
        <w:t xml:space="preserve"> SKUDVHV</w:t>
      </w:r>
      <w:r>
        <w:rPr>
          <w:rFonts w:ascii="PMingLiU" w:cs="PMingLiU" w:eastAsia="PMingLiU" w:hAnsi="PMingLiU"/>
          <w:sz w:val="18"/>
          <w:szCs w:val="18"/>
          <w:color w:val="auto"/>
        </w:rPr>
        <w:t/>
      </w:r>
      <w:r>
        <w:rPr>
          <w:rFonts w:ascii="Arial" w:cs="Arial" w:eastAsia="Arial" w:hAnsi="Arial"/>
          <w:sz w:val="18"/>
          <w:szCs w:val="18"/>
          <w:color w:val="auto"/>
        </w:rPr>
        <w:t>EXW</w:t>
      </w:r>
      <w:r>
        <w:rPr>
          <w:rFonts w:ascii="PMingLiU" w:cs="PMingLiU" w:eastAsia="PMingLiU" w:hAnsi="PMingLiU"/>
          <w:sz w:val="18"/>
          <w:szCs w:val="18"/>
          <w:color w:val="auto"/>
        </w:rPr>
        <w:t/>
      </w:r>
      <w:r>
        <w:rPr>
          <w:rFonts w:ascii="Arial" w:cs="Arial" w:eastAsia="Arial" w:hAnsi="Arial"/>
          <w:sz w:val="18"/>
          <w:szCs w:val="18"/>
          <w:color w:val="auto"/>
        </w:rPr>
        <w:t>UDWKHU</w:t>
      </w:r>
      <w:r>
        <w:rPr>
          <w:rFonts w:ascii="PMingLiU" w:cs="PMingLiU" w:eastAsia="PMingLiU" w:hAnsi="PMingLiU"/>
          <w:sz w:val="18"/>
          <w:szCs w:val="18"/>
          <w:color w:val="auto"/>
        </w:rPr>
        <w:t/>
      </w:r>
      <w:r>
        <w:rPr>
          <w:rFonts w:ascii="Arial" w:cs="Arial" w:eastAsia="Arial" w:hAnsi="Arial"/>
          <w:sz w:val="18"/>
          <w:szCs w:val="18"/>
          <w:color w:val="auto"/>
        </w:rPr>
        <w:t>WKH</w:t>
      </w:r>
      <w:r>
        <w:rPr>
          <w:rFonts w:ascii="PMingLiU" w:cs="PMingLiU" w:eastAsia="PMingLiU" w:hAnsi="PMingLiU"/>
          <w:sz w:val="18"/>
          <w:szCs w:val="18"/>
          <w:color w:val="auto"/>
        </w:rPr>
        <w:t/>
      </w:r>
      <w:r>
        <w:rPr>
          <w:rFonts w:ascii="Arial" w:cs="Arial" w:eastAsia="Arial" w:hAnsi="Arial"/>
          <w:sz w:val="18"/>
          <w:szCs w:val="18"/>
          <w:color w:val="auto"/>
        </w:rPr>
        <w:t>ZD\</w:t>
      </w:r>
      <w:r>
        <w:rPr>
          <w:rFonts w:ascii="PMingLiU" w:cs="PMingLiU" w:eastAsia="PMingLiU" w:hAnsi="PMingLiU"/>
          <w:sz w:val="18"/>
          <w:szCs w:val="18"/>
          <w:color w:val="auto"/>
        </w:rPr>
        <w:t/>
      </w:r>
      <w:r>
        <w:rPr>
          <w:rFonts w:ascii="Arial" w:cs="Arial" w:eastAsia="Arial" w:hAnsi="Arial"/>
          <w:sz w:val="18"/>
          <w:szCs w:val="18"/>
          <w:color w:val="auto"/>
        </w:rPr>
        <w:t>RXU</w:t>
      </w:r>
      <w:r>
        <w:rPr>
          <w:rFonts w:ascii="PMingLiU" w:cs="PMingLiU" w:eastAsia="PMingLiU" w:hAnsi="PMingLiU"/>
          <w:sz w:val="18"/>
          <w:szCs w:val="18"/>
          <w:color w:val="auto"/>
        </w:rPr>
        <w:t/>
      </w:r>
      <w:r>
        <w:rPr>
          <w:rFonts w:ascii="Arial" w:cs="Arial" w:eastAsia="Arial" w:hAnsi="Arial"/>
          <w:sz w:val="18"/>
          <w:szCs w:val="18"/>
          <w:color w:val="auto"/>
        </w:rPr>
        <w:t>WHDP</w:t>
      </w:r>
      <w:r>
        <w:rPr>
          <w:rFonts w:ascii="PMingLiU" w:cs="PMingLiU" w:eastAsia="PMingLiU" w:hAnsi="PMingLiU"/>
          <w:sz w:val="18"/>
          <w:szCs w:val="18"/>
          <w:color w:val="auto"/>
        </w:rPr>
        <w:t/>
      </w:r>
      <w:r>
        <w:rPr>
          <w:rFonts w:ascii="Arial" w:cs="Arial" w:eastAsia="Arial" w:hAnsi="Arial"/>
          <w:sz w:val="18"/>
          <w:szCs w:val="18"/>
          <w:color w:val="auto"/>
        </w:rPr>
        <w:t>ERWK</w:t>
      </w:r>
      <w:r>
        <w:rPr>
          <w:rFonts w:ascii="PMingLiU" w:cs="PMingLiU" w:eastAsia="PMingLiU" w:hAnsi="PMingLiU"/>
          <w:sz w:val="18"/>
          <w:szCs w:val="18"/>
          <w:color w:val="auto"/>
        </w:rPr>
        <w:t/>
      </w:r>
    </w:p>
    <w:p>
      <w:pPr>
        <w:spacing w:after="0" w:line="7" w:lineRule="exact"/>
        <w:rPr>
          <w:sz w:val="20"/>
          <w:szCs w:val="20"/>
          <w:color w:val="auto"/>
        </w:rPr>
      </w:pPr>
    </w:p>
    <w:p>
      <w:pPr>
        <w:ind w:right="160"/>
        <w:spacing w:after="0" w:line="458" w:lineRule="exact"/>
        <w:rPr>
          <w:sz w:val="20"/>
          <w:szCs w:val="20"/>
          <w:color w:val="auto"/>
        </w:rPr>
      </w:pPr>
      <w:r>
        <w:rPr>
          <w:rFonts w:ascii="Arial" w:cs="Arial" w:eastAsia="Arial" w:hAnsi="Arial"/>
          <w:sz w:val="19"/>
          <w:szCs w:val="19"/>
          <w:color w:val="auto"/>
        </w:rPr>
        <w:t>HPERGLHG</w:t>
      </w:r>
      <w:r>
        <w:rPr>
          <w:rFonts w:ascii="PMingLiU" w:cs="PMingLiU" w:eastAsia="PMingLiU" w:hAnsi="PMingLiU"/>
          <w:sz w:val="19"/>
          <w:szCs w:val="19"/>
          <w:color w:val="auto"/>
        </w:rPr>
        <w:t/>
      </w:r>
      <w:r>
        <w:rPr>
          <w:rFonts w:ascii="Arial" w:cs="Arial" w:eastAsia="Arial" w:hAnsi="Arial"/>
          <w:sz w:val="19"/>
          <w:szCs w:val="19"/>
          <w:color w:val="auto"/>
        </w:rPr>
        <w:t>DQG</w:t>
      </w:r>
      <w:r>
        <w:rPr>
          <w:rFonts w:ascii="PMingLiU" w:cs="PMingLiU" w:eastAsia="PMingLiU" w:hAnsi="PMingLiU"/>
          <w:sz w:val="19"/>
          <w:szCs w:val="19"/>
          <w:color w:val="auto"/>
        </w:rPr>
        <w:t/>
      </w:r>
      <w:r>
        <w:rPr>
          <w:rFonts w:ascii="Arial" w:cs="Arial" w:eastAsia="Arial" w:hAnsi="Arial"/>
          <w:sz w:val="19"/>
          <w:szCs w:val="19"/>
          <w:color w:val="auto"/>
        </w:rPr>
        <w:t>LQYRNHG</w:t>
      </w:r>
      <w:r>
        <w:rPr>
          <w:rFonts w:ascii="PMingLiU" w:cs="PMingLiU" w:eastAsia="PMingLiU" w:hAnsi="PMingLiU"/>
          <w:sz w:val="19"/>
          <w:szCs w:val="19"/>
          <w:color w:val="auto"/>
        </w:rPr>
        <w:t/>
      </w:r>
      <w:r>
        <w:rPr>
          <w:rFonts w:ascii="Arial" w:cs="Arial" w:eastAsia="Arial" w:hAnsi="Arial"/>
          <w:sz w:val="19"/>
          <w:szCs w:val="19"/>
          <w:color w:val="auto"/>
        </w:rPr>
        <w:t>WKH</w:t>
      </w:r>
      <w:r>
        <w:rPr>
          <w:rFonts w:ascii="PMingLiU" w:cs="PMingLiU" w:eastAsia="PMingLiU" w:hAnsi="PMingLiU"/>
          <w:sz w:val="19"/>
          <w:szCs w:val="19"/>
          <w:color w:val="auto"/>
        </w:rPr>
        <w:t/>
      </w:r>
      <w:r>
        <w:rPr>
          <w:rFonts w:ascii="Arial" w:cs="Arial" w:eastAsia="Arial" w:hAnsi="Arial"/>
          <w:sz w:val="19"/>
          <w:szCs w:val="19"/>
          <w:color w:val="auto"/>
        </w:rPr>
        <w:t>YDOXHV</w:t>
      </w:r>
      <w:r>
        <w:rPr>
          <w:rFonts w:ascii="PMingLiU" w:cs="PMingLiU" w:eastAsia="PMingLiU" w:hAnsi="PMingLiU"/>
          <w:sz w:val="19"/>
          <w:szCs w:val="19"/>
          <w:color w:val="auto"/>
        </w:rPr>
        <w:t/>
      </w:r>
      <w:r>
        <w:rPr>
          <w:rFonts w:ascii="Arial" w:cs="Arial" w:eastAsia="Arial" w:hAnsi="Arial"/>
          <w:sz w:val="19"/>
          <w:szCs w:val="19"/>
          <w:color w:val="auto"/>
        </w:rPr>
        <w:t>DV</w:t>
      </w:r>
      <w:r>
        <w:rPr>
          <w:rFonts w:ascii="PMingLiU" w:cs="PMingLiU" w:eastAsia="PMingLiU" w:hAnsi="PMingLiU"/>
          <w:sz w:val="19"/>
          <w:szCs w:val="19"/>
          <w:color w:val="auto"/>
        </w:rPr>
        <w:t/>
      </w:r>
      <w:r>
        <w:rPr>
          <w:rFonts w:ascii="Arial" w:cs="Arial" w:eastAsia="Arial" w:hAnsi="Arial"/>
          <w:sz w:val="19"/>
          <w:szCs w:val="19"/>
          <w:color w:val="auto"/>
        </w:rPr>
        <w:t>D</w:t>
      </w:r>
      <w:r>
        <w:rPr>
          <w:rFonts w:ascii="PMingLiU" w:cs="PMingLiU" w:eastAsia="PMingLiU" w:hAnsi="PMingLiU"/>
          <w:sz w:val="19"/>
          <w:szCs w:val="19"/>
          <w:color w:val="auto"/>
        </w:rPr>
        <w:t/>
      </w:r>
      <w:r>
        <w:rPr>
          <w:rFonts w:ascii="Arial" w:cs="Arial" w:eastAsia="Arial" w:hAnsi="Arial"/>
          <w:sz w:val="19"/>
          <w:szCs w:val="19"/>
          <w:color w:val="auto"/>
        </w:rPr>
        <w:t>PHDQV</w:t>
      </w:r>
      <w:r>
        <w:rPr>
          <w:rFonts w:ascii="PMingLiU" w:cs="PMingLiU" w:eastAsia="PMingLiU" w:hAnsi="PMingLiU"/>
          <w:sz w:val="19"/>
          <w:szCs w:val="19"/>
          <w:color w:val="auto"/>
        </w:rPr>
        <w:t/>
      </w:r>
      <w:r>
        <w:rPr>
          <w:rFonts w:ascii="Arial" w:cs="Arial" w:eastAsia="Arial" w:hAnsi="Arial"/>
          <w:sz w:val="19"/>
          <w:szCs w:val="19"/>
          <w:color w:val="auto"/>
        </w:rPr>
        <w:t xml:space="preserve"> WR</w:t>
      </w:r>
      <w:r>
        <w:rPr>
          <w:rFonts w:ascii="PMingLiU" w:cs="PMingLiU" w:eastAsia="PMingLiU" w:hAnsi="PMingLiU"/>
          <w:sz w:val="19"/>
          <w:szCs w:val="19"/>
          <w:color w:val="auto"/>
        </w:rPr>
        <w:t/>
      </w:r>
      <w:r>
        <w:rPr>
          <w:rFonts w:ascii="Arial" w:cs="Arial" w:eastAsia="Arial" w:hAnsi="Arial"/>
          <w:sz w:val="19"/>
          <w:szCs w:val="19"/>
          <w:color w:val="auto"/>
        </w:rPr>
        <w:t>FRQVWDQWO\</w:t>
      </w:r>
      <w:r>
        <w:rPr>
          <w:rFonts w:ascii="PMingLiU" w:cs="PMingLiU" w:eastAsia="PMingLiU" w:hAnsi="PMingLiU"/>
          <w:sz w:val="19"/>
          <w:szCs w:val="19"/>
          <w:color w:val="auto"/>
        </w:rPr>
        <w:t/>
      </w:r>
      <w:r>
        <w:rPr>
          <w:rFonts w:ascii="Arial" w:cs="Arial" w:eastAsia="Arial" w:hAnsi="Arial"/>
          <w:sz w:val="19"/>
          <w:szCs w:val="19"/>
          <w:color w:val="auto"/>
        </w:rPr>
        <w:t>LPSURYH</w:t>
      </w:r>
      <w:r>
        <w:rPr>
          <w:rFonts w:ascii="PMingLiU" w:cs="PMingLiU" w:eastAsia="PMingLiU" w:hAnsi="PMingLiU"/>
          <w:sz w:val="19"/>
          <w:szCs w:val="19"/>
          <w:color w:val="auto"/>
        </w:rPr>
        <w:t/>
      </w:r>
      <w:r>
        <w:rPr>
          <w:rFonts w:ascii="Arial" w:cs="Arial" w:eastAsia="Arial" w:hAnsi="Arial"/>
          <w:sz w:val="19"/>
          <w:szCs w:val="19"/>
          <w:color w:val="auto"/>
        </w:rPr>
        <w:t>DQG</w:t>
      </w:r>
      <w:r>
        <w:rPr>
          <w:rFonts w:ascii="PMingLiU" w:cs="PMingLiU" w:eastAsia="PMingLiU" w:hAnsi="PMingLiU"/>
          <w:sz w:val="19"/>
          <w:szCs w:val="19"/>
          <w:color w:val="auto"/>
        </w:rPr>
        <w:t/>
      </w:r>
      <w:r>
        <w:rPr>
          <w:rFonts w:ascii="Arial" w:cs="Arial" w:eastAsia="Arial" w:hAnsi="Arial"/>
          <w:sz w:val="19"/>
          <w:szCs w:val="19"/>
          <w:color w:val="auto"/>
        </w:rPr>
        <w:t>SHUIRUP</w:t>
      </w:r>
      <w:r>
        <w:rPr>
          <w:rFonts w:ascii="PMingLiU" w:cs="PMingLiU" w:eastAsia="PMingLiU" w:hAnsi="PMingLiU"/>
          <w:sz w:val="19"/>
          <w:szCs w:val="19"/>
          <w:color w:val="auto"/>
        </w:rPr>
        <w:t/>
      </w:r>
      <w:r>
        <w:rPr>
          <w:rFonts w:ascii="Arial" w:cs="Arial" w:eastAsia="Arial" w:hAnsi="Arial"/>
          <w:sz w:val="19"/>
          <w:szCs w:val="19"/>
          <w:color w:val="auto"/>
        </w:rPr>
        <w:t xml:space="preserve"> </w:t>
      </w:r>
      <w:r>
        <w:rPr>
          <w:rFonts w:ascii="PMingLiU" w:cs="PMingLiU" w:eastAsia="PMingLiU" w:hAnsi="PMingLiU"/>
          <w:sz w:val="19"/>
          <w:szCs w:val="19"/>
          <w:color w:val="auto"/>
        </w:rPr>
        <w:t/>
      </w:r>
    </w:p>
    <w:p>
      <w:pPr>
        <w:spacing w:after="0" w:line="3" w:lineRule="exact"/>
        <w:rPr>
          <w:sz w:val="20"/>
          <w:szCs w:val="20"/>
          <w:color w:val="auto"/>
        </w:rPr>
      </w:pPr>
    </w:p>
    <w:p>
      <w:pPr>
        <w:ind w:right="80"/>
        <w:spacing w:after="0" w:line="509" w:lineRule="exact"/>
        <w:rPr>
          <w:sz w:val="20"/>
          <w:szCs w:val="20"/>
          <w:color w:val="auto"/>
        </w:rPr>
      </w:pPr>
      <w:r>
        <w:rPr>
          <w:rFonts w:ascii="Arial" w:cs="Arial" w:eastAsia="Arial" w:hAnsi="Arial"/>
          <w:sz w:val="10"/>
          <w:szCs w:val="10"/>
          <w:color w:val="auto"/>
        </w:rPr>
        <w:t>7KH</w:t>
      </w:r>
      <w:r>
        <w:rPr>
          <w:rFonts w:ascii="PMingLiU" w:cs="PMingLiU" w:eastAsia="PMingLiU" w:hAnsi="PMingLiU"/>
          <w:sz w:val="10"/>
          <w:szCs w:val="10"/>
          <w:color w:val="auto"/>
        </w:rPr>
        <w:t/>
      </w:r>
      <w:r>
        <w:rPr>
          <w:rFonts w:ascii="Arial" w:cs="Arial" w:eastAsia="Arial" w:hAnsi="Arial"/>
          <w:sz w:val="10"/>
          <w:szCs w:val="10"/>
          <w:color w:val="auto"/>
        </w:rPr>
        <w:t>0DJLF</w:t>
      </w:r>
      <w:r>
        <w:rPr>
          <w:rFonts w:ascii="PMingLiU" w:cs="PMingLiU" w:eastAsia="PMingLiU" w:hAnsi="PMingLiU"/>
          <w:sz w:val="10"/>
          <w:szCs w:val="10"/>
          <w:color w:val="auto"/>
        </w:rPr>
        <w:t/>
      </w:r>
      <w:r>
        <w:rPr>
          <w:rFonts w:ascii="Arial" w:cs="Arial" w:eastAsia="Arial" w:hAnsi="Arial"/>
          <w:sz w:val="10"/>
          <w:szCs w:val="10"/>
          <w:color w:val="auto"/>
        </w:rPr>
        <w:t>KDV</w:t>
      </w:r>
      <w:r>
        <w:rPr>
          <w:rFonts w:ascii="PMingLiU" w:cs="PMingLiU" w:eastAsia="PMingLiU" w:hAnsi="PMingLiU"/>
          <w:sz w:val="10"/>
          <w:szCs w:val="10"/>
          <w:color w:val="auto"/>
        </w:rPr>
        <w:t/>
      </w:r>
      <w:r>
        <w:rPr>
          <w:rFonts w:ascii="Arial" w:cs="Arial" w:eastAsia="Arial" w:hAnsi="Arial"/>
          <w:sz w:val="10"/>
          <w:szCs w:val="10"/>
          <w:color w:val="auto"/>
        </w:rPr>
        <w:t>IRXU</w:t>
      </w:r>
      <w:r>
        <w:rPr>
          <w:rFonts w:ascii="PMingLiU" w:cs="PMingLiU" w:eastAsia="PMingLiU" w:hAnsi="PMingLiU"/>
          <w:sz w:val="10"/>
          <w:szCs w:val="10"/>
          <w:color w:val="auto"/>
        </w:rPr>
        <w:t/>
      </w:r>
      <w:r>
        <w:rPr>
          <w:rFonts w:ascii="Arial" w:cs="Arial" w:eastAsia="Arial" w:hAnsi="Arial"/>
          <w:sz w:val="10"/>
          <w:szCs w:val="10"/>
          <w:color w:val="auto"/>
        </w:rPr>
        <w:t>NH\</w:t>
      </w:r>
      <w:r>
        <w:rPr>
          <w:rFonts w:ascii="PMingLiU" w:cs="PMingLiU" w:eastAsia="PMingLiU" w:hAnsi="PMingLiU"/>
          <w:sz w:val="10"/>
          <w:szCs w:val="10"/>
          <w:color w:val="auto"/>
        </w:rPr>
        <w:t/>
      </w:r>
      <w:r>
        <w:rPr>
          <w:rFonts w:ascii="Arial" w:cs="Arial" w:eastAsia="Arial" w:hAnsi="Arial"/>
          <w:sz w:val="10"/>
          <w:szCs w:val="10"/>
          <w:color w:val="auto"/>
        </w:rPr>
        <w:t>WHQHWV</w:t>
      </w:r>
      <w:r>
        <w:rPr>
          <w:rFonts w:ascii="PMingLiU" w:cs="PMingLiU" w:eastAsia="PMingLiU" w:hAnsi="PMingLiU"/>
          <w:sz w:val="10"/>
          <w:szCs w:val="10"/>
          <w:color w:val="auto"/>
        </w:rPr>
        <w:t/>
      </w:r>
      <w:r>
        <w:rPr>
          <w:rFonts w:ascii="Arial" w:cs="Arial" w:eastAsia="Arial" w:hAnsi="Arial"/>
          <w:sz w:val="10"/>
          <w:szCs w:val="10"/>
          <w:color w:val="auto"/>
        </w:rPr>
        <w:t>:H</w:t>
      </w:r>
      <w:r>
        <w:rPr>
          <w:rFonts w:ascii="PMingLiU" w:cs="PMingLiU" w:eastAsia="PMingLiU" w:hAnsi="PMingLiU"/>
          <w:sz w:val="10"/>
          <w:szCs w:val="10"/>
          <w:color w:val="auto"/>
        </w:rPr>
        <w:t/>
      </w:r>
      <w:r>
        <w:rPr>
          <w:rFonts w:ascii="Arial" w:cs="Arial" w:eastAsia="Arial" w:hAnsi="Arial"/>
          <w:sz w:val="10"/>
          <w:szCs w:val="10"/>
          <w:color w:val="auto"/>
        </w:rPr>
        <w:t>$UH</w:t>
      </w:r>
      <w:r>
        <w:rPr>
          <w:rFonts w:ascii="PMingLiU" w:cs="PMingLiU" w:eastAsia="PMingLiU" w:hAnsi="PMingLiU"/>
          <w:sz w:val="10"/>
          <w:szCs w:val="10"/>
          <w:color w:val="auto"/>
        </w:rPr>
        <w:t/>
      </w:r>
      <w:r>
        <w:rPr>
          <w:rFonts w:ascii="Arial" w:cs="Arial" w:eastAsia="Arial" w:hAnsi="Arial"/>
          <w:sz w:val="10"/>
          <w:szCs w:val="10"/>
          <w:color w:val="auto"/>
        </w:rPr>
        <w:t xml:space="preserve"> %XLOGHUV</w:t>
      </w:r>
      <w:r>
        <w:rPr>
          <w:rFonts w:ascii="PMingLiU" w:cs="PMingLiU" w:eastAsia="PMingLiU" w:hAnsi="PMingLiU"/>
          <w:sz w:val="10"/>
          <w:szCs w:val="10"/>
          <w:color w:val="auto"/>
        </w:rPr>
        <w:t/>
      </w:r>
      <w:r>
        <w:rPr>
          <w:rFonts w:ascii="Arial" w:cs="Arial" w:eastAsia="Arial" w:hAnsi="Arial"/>
          <w:sz w:val="10"/>
          <w:szCs w:val="10"/>
          <w:color w:val="auto"/>
        </w:rPr>
        <w:t>:H</w:t>
      </w:r>
      <w:r>
        <w:rPr>
          <w:rFonts w:ascii="PMingLiU" w:cs="PMingLiU" w:eastAsia="PMingLiU" w:hAnsi="PMingLiU"/>
          <w:sz w:val="10"/>
          <w:szCs w:val="10"/>
          <w:color w:val="auto"/>
        </w:rPr>
        <w:t/>
      </w:r>
      <w:r>
        <w:rPr>
          <w:rFonts w:ascii="Arial" w:cs="Arial" w:eastAsia="Arial" w:hAnsi="Arial"/>
          <w:sz w:val="10"/>
          <w:szCs w:val="10"/>
          <w:color w:val="auto"/>
        </w:rPr>
        <w:t>$UH</w:t>
      </w:r>
      <w:r>
        <w:rPr>
          <w:rFonts w:ascii="PMingLiU" w:cs="PMingLiU" w:eastAsia="PMingLiU" w:hAnsi="PMingLiU"/>
          <w:sz w:val="10"/>
          <w:szCs w:val="10"/>
          <w:color w:val="auto"/>
        </w:rPr>
        <w:t/>
      </w:r>
      <w:r>
        <w:rPr>
          <w:rFonts w:ascii="Arial" w:cs="Arial" w:eastAsia="Arial" w:hAnsi="Arial"/>
          <w:sz w:val="10"/>
          <w:szCs w:val="10"/>
          <w:color w:val="auto"/>
        </w:rPr>
        <w:t>2ZQHUV</w:t>
      </w:r>
      <w:r>
        <w:rPr>
          <w:rFonts w:ascii="PMingLiU" w:cs="PMingLiU" w:eastAsia="PMingLiU" w:hAnsi="PMingLiU"/>
          <w:sz w:val="10"/>
          <w:szCs w:val="10"/>
          <w:color w:val="auto"/>
        </w:rPr>
        <w:t/>
      </w:r>
      <w:r>
        <w:rPr>
          <w:rFonts w:ascii="Arial" w:cs="Arial" w:eastAsia="Arial" w:hAnsi="Arial"/>
          <w:sz w:val="10"/>
          <w:szCs w:val="10"/>
          <w:color w:val="auto"/>
        </w:rPr>
        <w:t>:H</w:t>
      </w:r>
      <w:r>
        <w:rPr>
          <w:rFonts w:ascii="PMingLiU" w:cs="PMingLiU" w:eastAsia="PMingLiU" w:hAnsi="PMingLiU"/>
          <w:sz w:val="10"/>
          <w:szCs w:val="10"/>
          <w:color w:val="auto"/>
        </w:rPr>
        <w:t/>
      </w:r>
      <w:r>
        <w:rPr>
          <w:rFonts w:ascii="Arial" w:cs="Arial" w:eastAsia="Arial" w:hAnsi="Arial"/>
          <w:sz w:val="10"/>
          <w:szCs w:val="10"/>
          <w:color w:val="auto"/>
        </w:rPr>
        <w:t>$UH</w:t>
      </w:r>
      <w:r>
        <w:rPr>
          <w:rFonts w:ascii="PMingLiU" w:cs="PMingLiU" w:eastAsia="PMingLiU" w:hAnsi="PMingLiU"/>
          <w:sz w:val="10"/>
          <w:szCs w:val="10"/>
          <w:color w:val="auto"/>
        </w:rPr>
        <w:t/>
      </w:r>
      <w:r>
        <w:rPr>
          <w:rFonts w:ascii="Arial" w:cs="Arial" w:eastAsia="Arial" w:hAnsi="Arial"/>
          <w:sz w:val="10"/>
          <w:szCs w:val="10"/>
          <w:color w:val="auto"/>
        </w:rPr>
        <w:t>&amp;XULRXV</w:t>
      </w:r>
      <w:r>
        <w:rPr>
          <w:rFonts w:ascii="PMingLiU" w:cs="PMingLiU" w:eastAsia="PMingLiU" w:hAnsi="PMingLiU"/>
          <w:sz w:val="10"/>
          <w:szCs w:val="10"/>
          <w:color w:val="auto"/>
        </w:rPr>
        <w:t/>
      </w:r>
      <w:r>
        <w:rPr>
          <w:rFonts w:ascii="Arial" w:cs="Arial" w:eastAsia="Arial" w:hAnsi="Arial"/>
          <w:sz w:val="10"/>
          <w:szCs w:val="10"/>
          <w:color w:val="auto"/>
        </w:rPr>
        <w:t>DQG</w:t>
      </w:r>
      <w:r>
        <w:rPr>
          <w:rFonts w:ascii="PMingLiU" w:cs="PMingLiU" w:eastAsia="PMingLiU" w:hAnsi="PMingLiU"/>
          <w:sz w:val="10"/>
          <w:szCs w:val="10"/>
          <w:color w:val="auto"/>
        </w:rPr>
        <w:t/>
      </w:r>
      <w:r>
        <w:rPr>
          <w:rFonts w:ascii="Arial" w:cs="Arial" w:eastAsia="Arial" w:hAnsi="Arial"/>
          <w:sz w:val="10"/>
          <w:szCs w:val="10"/>
          <w:color w:val="auto"/>
        </w:rPr>
        <w:t xml:space="preserve"> :H</w:t>
      </w:r>
      <w:r>
        <w:rPr>
          <w:rFonts w:ascii="PMingLiU" w:cs="PMingLiU" w:eastAsia="PMingLiU" w:hAnsi="PMingLiU"/>
          <w:sz w:val="10"/>
          <w:szCs w:val="10"/>
          <w:color w:val="auto"/>
        </w:rPr>
        <w:t/>
      </w:r>
      <w:r>
        <w:rPr>
          <w:rFonts w:ascii="Arial" w:cs="Arial" w:eastAsia="Arial" w:hAnsi="Arial"/>
          <w:sz w:val="10"/>
          <w:szCs w:val="10"/>
          <w:color w:val="auto"/>
        </w:rPr>
        <w:t>$UH</w:t>
      </w:r>
      <w:r>
        <w:rPr>
          <w:rFonts w:ascii="PMingLiU" w:cs="PMingLiU" w:eastAsia="PMingLiU" w:hAnsi="PMingLiU"/>
          <w:sz w:val="10"/>
          <w:szCs w:val="10"/>
          <w:color w:val="auto"/>
        </w:rPr>
        <w:t/>
      </w:r>
      <w:r>
        <w:rPr>
          <w:rFonts w:ascii="Arial" w:cs="Arial" w:eastAsia="Arial" w:hAnsi="Arial"/>
          <w:sz w:val="10"/>
          <w:szCs w:val="10"/>
          <w:color w:val="auto"/>
        </w:rPr>
        <w:t>3RVLWURQV</w:t>
      </w:r>
      <w:r>
        <w:rPr>
          <w:rFonts w:ascii="PMingLiU" w:cs="PMingLiU" w:eastAsia="PMingLiU" w:hAnsi="PMingLiU"/>
          <w:sz w:val="10"/>
          <w:szCs w:val="10"/>
          <w:color w:val="auto"/>
        </w:rPr>
        <w:t/>
      </w:r>
      <w:r>
        <w:rPr>
          <w:rFonts w:ascii="Arial" w:cs="Arial" w:eastAsia="Arial" w:hAnsi="Arial"/>
          <w:sz w:val="10"/>
          <w:szCs w:val="10"/>
          <w:color w:val="auto"/>
        </w:rPr>
        <w:t>7ZLOLR</w:t>
      </w:r>
      <w:r>
        <w:rPr>
          <w:rFonts w:ascii="PMingLiU" w:cs="PMingLiU" w:eastAsia="PMingLiU" w:hAnsi="PMingLiU"/>
          <w:sz w:val="10"/>
          <w:szCs w:val="10"/>
          <w:color w:val="auto"/>
        </w:rPr>
        <w:t/>
      </w:r>
      <w:r>
        <w:rPr>
          <w:rFonts w:ascii="Arial" w:cs="Arial" w:eastAsia="Arial" w:hAnsi="Arial"/>
          <w:sz w:val="10"/>
          <w:szCs w:val="10"/>
          <w:color w:val="auto"/>
        </w:rPr>
        <w:t>LV</w:t>
      </w:r>
      <w:r>
        <w:rPr>
          <w:rFonts w:ascii="PMingLiU" w:cs="PMingLiU" w:eastAsia="PMingLiU" w:hAnsi="PMingLiU"/>
          <w:sz w:val="10"/>
          <w:szCs w:val="10"/>
          <w:color w:val="auto"/>
        </w:rPr>
        <w:t/>
      </w:r>
      <w:r>
        <w:rPr>
          <w:rFonts w:ascii="Arial" w:cs="Arial" w:eastAsia="Arial" w:hAnsi="Arial"/>
          <w:sz w:val="10"/>
          <w:szCs w:val="10"/>
          <w:color w:val="auto"/>
        </w:rPr>
        <w:t>RSHUDWLQJ</w:t>
      </w:r>
      <w:r>
        <w:rPr>
          <w:rFonts w:ascii="PMingLiU" w:cs="PMingLiU" w:eastAsia="PMingLiU" w:hAnsi="PMingLiU"/>
          <w:sz w:val="10"/>
          <w:szCs w:val="10"/>
          <w:color w:val="auto"/>
        </w:rPr>
        <w:t/>
      </w:r>
      <w:r>
        <w:rPr>
          <w:rFonts w:ascii="Arial" w:cs="Arial" w:eastAsia="Arial" w:hAnsi="Arial"/>
          <w:sz w:val="10"/>
          <w:szCs w:val="10"/>
          <w:color w:val="auto"/>
        </w:rPr>
        <w:t>LQ</w:t>
      </w:r>
      <w:r>
        <w:rPr>
          <w:rFonts w:ascii="PMingLiU" w:cs="PMingLiU" w:eastAsia="PMingLiU" w:hAnsi="PMingLiU"/>
          <w:sz w:val="10"/>
          <w:szCs w:val="10"/>
          <w:color w:val="auto"/>
        </w:rPr>
        <w:t/>
      </w:r>
      <w:r>
        <w:rPr>
          <w:rFonts w:ascii="Arial" w:cs="Arial" w:eastAsia="Arial" w:hAnsi="Arial"/>
          <w:sz w:val="10"/>
          <w:szCs w:val="10"/>
          <w:color w:val="auto"/>
        </w:rPr>
        <w:t>D</w:t>
      </w:r>
      <w:r>
        <w:rPr>
          <w:rFonts w:ascii="PMingLiU" w:cs="PMingLiU" w:eastAsia="PMingLiU" w:hAnsi="PMingLiU"/>
          <w:sz w:val="10"/>
          <w:szCs w:val="10"/>
          <w:color w:val="auto"/>
        </w:rPr>
        <w:t/>
      </w:r>
      <w:r>
        <w:rPr>
          <w:rFonts w:ascii="Arial" w:cs="Arial" w:eastAsia="Arial" w:hAnsi="Arial"/>
          <w:sz w:val="10"/>
          <w:szCs w:val="10"/>
          <w:color w:val="auto"/>
        </w:rPr>
        <w:t>YHU\</w:t>
      </w:r>
      <w:r>
        <w:rPr>
          <w:rFonts w:ascii="PMingLiU" w:cs="PMingLiU" w:eastAsia="PMingLiU" w:hAnsi="PMingLiU"/>
          <w:sz w:val="10"/>
          <w:szCs w:val="10"/>
          <w:color w:val="auto"/>
        </w:rPr>
        <w:t/>
      </w:r>
      <w:r>
        <w:rPr>
          <w:rFonts w:ascii="Arial" w:cs="Arial" w:eastAsia="Arial" w:hAnsi="Arial"/>
          <w:sz w:val="10"/>
          <w:szCs w:val="10"/>
          <w:color w:val="auto"/>
        </w:rPr>
        <w:t xml:space="preserve"> GLIIHUHQW</w:t>
      </w:r>
      <w:r>
        <w:rPr>
          <w:rFonts w:ascii="PMingLiU" w:cs="PMingLiU" w:eastAsia="PMingLiU" w:hAnsi="PMingLiU"/>
          <w:sz w:val="10"/>
          <w:szCs w:val="10"/>
          <w:color w:val="auto"/>
        </w:rPr>
        <w:t/>
      </w:r>
      <w:r>
        <w:rPr>
          <w:rFonts w:ascii="Arial" w:cs="Arial" w:eastAsia="Arial" w:hAnsi="Arial"/>
          <w:sz w:val="10"/>
          <w:szCs w:val="10"/>
          <w:color w:val="auto"/>
        </w:rPr>
        <w:t>HQYLURQPHQW</w:t>
      </w:r>
      <w:r>
        <w:rPr>
          <w:rFonts w:ascii="PMingLiU" w:cs="PMingLiU" w:eastAsia="PMingLiU" w:hAnsi="PMingLiU"/>
          <w:sz w:val="10"/>
          <w:szCs w:val="10"/>
          <w:color w:val="auto"/>
        </w:rPr>
        <w:t/>
      </w:r>
      <w:r>
        <w:rPr>
          <w:rFonts w:ascii="Arial" w:cs="Arial" w:eastAsia="Arial" w:hAnsi="Arial"/>
          <w:sz w:val="10"/>
          <w:szCs w:val="10"/>
          <w:color w:val="auto"/>
        </w:rPr>
        <w:t>LQ</w:t>
      </w:r>
      <w:r>
        <w:rPr>
          <w:rFonts w:ascii="PMingLiU" w:cs="PMingLiU" w:eastAsia="PMingLiU" w:hAnsi="PMingLiU"/>
          <w:sz w:val="10"/>
          <w:szCs w:val="10"/>
          <w:color w:val="auto"/>
        </w:rPr>
        <w:t/>
      </w:r>
      <w:r>
        <w:rPr>
          <w:rFonts w:ascii="Arial" w:cs="Arial" w:eastAsia="Arial" w:hAnsi="Arial"/>
          <w:sz w:val="10"/>
          <w:szCs w:val="10"/>
          <w:color w:val="auto"/>
        </w:rPr>
        <w:t>WKDQ</w:t>
      </w:r>
      <w:r>
        <w:rPr>
          <w:rFonts w:ascii="PMingLiU" w:cs="PMingLiU" w:eastAsia="PMingLiU" w:hAnsi="PMingLiU"/>
          <w:sz w:val="10"/>
          <w:szCs w:val="10"/>
          <w:color w:val="auto"/>
        </w:rPr>
        <w:t/>
      </w:r>
      <w:r>
        <w:rPr>
          <w:rFonts w:ascii="Arial" w:cs="Arial" w:eastAsia="Arial" w:hAnsi="Arial"/>
          <w:sz w:val="10"/>
          <w:szCs w:val="10"/>
          <w:color w:val="auto"/>
        </w:rPr>
        <w:t>LQ</w:t>
      </w:r>
      <w:r>
        <w:rPr>
          <w:rFonts w:ascii="PMingLiU" w:cs="PMingLiU" w:eastAsia="PMingLiU" w:hAnsi="PMingLiU"/>
          <w:sz w:val="10"/>
          <w:szCs w:val="10"/>
          <w:color w:val="auto"/>
        </w:rPr>
        <w:t/>
      </w:r>
      <w:r>
        <w:rPr>
          <w:rFonts w:ascii="Arial" w:cs="Arial" w:eastAsia="Arial" w:hAnsi="Arial"/>
          <w:sz w:val="10"/>
          <w:szCs w:val="10"/>
          <w:color w:val="auto"/>
        </w:rPr>
        <w:t>DQ\</w:t>
      </w:r>
      <w:r>
        <w:rPr>
          <w:rFonts w:ascii="PMingLiU" w:cs="PMingLiU" w:eastAsia="PMingLiU" w:hAnsi="PMingLiU"/>
          <w:sz w:val="10"/>
          <w:szCs w:val="10"/>
          <w:color w:val="auto"/>
        </w:rPr>
        <w:t/>
      </w:r>
      <w:r>
        <w:rPr>
          <w:rFonts w:ascii="Arial" w:cs="Arial" w:eastAsia="Arial" w:hAnsi="Arial"/>
          <w:sz w:val="10"/>
          <w:szCs w:val="10"/>
          <w:color w:val="auto"/>
        </w:rPr>
        <w:t xml:space="preserve"> SULRU</w:t>
      </w:r>
      <w:r>
        <w:rPr>
          <w:rFonts w:ascii="PMingLiU" w:cs="PMingLiU" w:eastAsia="PMingLiU" w:hAnsi="PMingLiU"/>
          <w:sz w:val="10"/>
          <w:szCs w:val="10"/>
          <w:color w:val="auto"/>
        </w:rPr>
        <w:t/>
      </w:r>
      <w:r>
        <w:rPr>
          <w:rFonts w:ascii="Arial" w:cs="Arial" w:eastAsia="Arial" w:hAnsi="Arial"/>
          <w:sz w:val="10"/>
          <w:szCs w:val="10"/>
          <w:color w:val="auto"/>
        </w:rPr>
        <w:t>SHULRG</w:t>
      </w:r>
      <w:r>
        <w:rPr>
          <w:rFonts w:ascii="PMingLiU" w:cs="PMingLiU" w:eastAsia="PMingLiU" w:hAnsi="PMingLiU"/>
          <w:sz w:val="10"/>
          <w:szCs w:val="10"/>
          <w:color w:val="auto"/>
        </w:rPr>
        <w:t/>
      </w:r>
      <w:r>
        <w:rPr>
          <w:rFonts w:ascii="Arial" w:cs="Arial" w:eastAsia="Arial" w:hAnsi="Arial"/>
          <w:sz w:val="10"/>
          <w:szCs w:val="10"/>
          <w:color w:val="auto"/>
        </w:rPr>
        <w:t>DQG</w:t>
      </w:r>
      <w:r>
        <w:rPr>
          <w:rFonts w:ascii="PMingLiU" w:cs="PMingLiU" w:eastAsia="PMingLiU" w:hAnsi="PMingLiU"/>
          <w:sz w:val="10"/>
          <w:szCs w:val="10"/>
          <w:color w:val="auto"/>
        </w:rPr>
        <w:t/>
      </w:r>
      <w:r>
        <w:rPr>
          <w:rFonts w:ascii="Arial" w:cs="Arial" w:eastAsia="Arial" w:hAnsi="Arial"/>
          <w:sz w:val="10"/>
          <w:szCs w:val="10"/>
          <w:color w:val="auto"/>
        </w:rPr>
        <w:t>7KH</w:t>
      </w:r>
      <w:r>
        <w:rPr>
          <w:rFonts w:ascii="PMingLiU" w:cs="PMingLiU" w:eastAsia="PMingLiU" w:hAnsi="PMingLiU"/>
          <w:sz w:val="10"/>
          <w:szCs w:val="10"/>
          <w:color w:val="auto"/>
        </w:rPr>
        <w:t/>
      </w:r>
      <w:r>
        <w:rPr>
          <w:rFonts w:ascii="Arial" w:cs="Arial" w:eastAsia="Arial" w:hAnsi="Arial"/>
          <w:sz w:val="10"/>
          <w:szCs w:val="10"/>
          <w:color w:val="auto"/>
        </w:rPr>
        <w:t>0DJLF</w:t>
      </w:r>
      <w:r>
        <w:rPr>
          <w:rFonts w:ascii="PMingLiU" w:cs="PMingLiU" w:eastAsia="PMingLiU" w:hAnsi="PMingLiU"/>
          <w:sz w:val="10"/>
          <w:szCs w:val="10"/>
          <w:color w:val="auto"/>
        </w:rPr>
        <w:t/>
      </w:r>
      <w:r>
        <w:rPr>
          <w:rFonts w:ascii="Arial" w:cs="Arial" w:eastAsia="Arial" w:hAnsi="Arial"/>
          <w:sz w:val="10"/>
          <w:szCs w:val="10"/>
          <w:color w:val="auto"/>
        </w:rPr>
        <w:t>KDV</w:t>
      </w:r>
      <w:r>
        <w:rPr>
          <w:rFonts w:ascii="PMingLiU" w:cs="PMingLiU" w:eastAsia="PMingLiU" w:hAnsi="PMingLiU"/>
          <w:sz w:val="10"/>
          <w:szCs w:val="10"/>
          <w:color w:val="auto"/>
        </w:rPr>
        <w:t/>
      </w:r>
      <w:r>
        <w:rPr>
          <w:rFonts w:ascii="Arial" w:cs="Arial" w:eastAsia="Arial" w:hAnsi="Arial"/>
          <w:sz w:val="10"/>
          <w:szCs w:val="10"/>
          <w:color w:val="auto"/>
        </w:rPr>
        <w:t>HQGXUHG</w:t>
      </w:r>
      <w:r>
        <w:rPr>
          <w:rFonts w:ascii="PMingLiU" w:cs="PMingLiU" w:eastAsia="PMingLiU" w:hAnsi="PMingLiU"/>
          <w:sz w:val="10"/>
          <w:szCs w:val="10"/>
          <w:color w:val="auto"/>
        </w:rPr>
        <w:t/>
      </w:r>
      <w:r>
        <w:rPr>
          <w:rFonts w:ascii="Arial" w:cs="Arial" w:eastAsia="Arial" w:hAnsi="Arial"/>
          <w:sz w:val="10"/>
          <w:szCs w:val="10"/>
          <w:color w:val="auto"/>
        </w:rPr>
        <w:t>7KH</w:t>
      </w:r>
      <w:r>
        <w:rPr>
          <w:rFonts w:ascii="PMingLiU" w:cs="PMingLiU" w:eastAsia="PMingLiU" w:hAnsi="PMingLiU"/>
          <w:sz w:val="10"/>
          <w:szCs w:val="10"/>
          <w:color w:val="auto"/>
        </w:rPr>
        <w:t/>
      </w:r>
    </w:p>
    <w:p>
      <w:pPr>
        <w:spacing w:after="0" w:line="2" w:lineRule="exact"/>
        <w:rPr>
          <w:sz w:val="20"/>
          <w:szCs w:val="20"/>
          <w:color w:val="auto"/>
        </w:rPr>
      </w:pPr>
    </w:p>
    <w:p>
      <w:pPr>
        <w:ind w:right="40"/>
        <w:spacing w:after="0" w:line="305" w:lineRule="exact"/>
        <w:rPr>
          <w:sz w:val="20"/>
          <w:szCs w:val="20"/>
          <w:color w:val="auto"/>
        </w:rPr>
      </w:pPr>
      <w:r>
        <w:rPr>
          <w:rFonts w:ascii="Arial" w:cs="Arial" w:eastAsia="Arial" w:hAnsi="Arial"/>
          <w:sz w:val="17"/>
          <w:szCs w:val="17"/>
          <w:color w:val="auto"/>
        </w:rPr>
        <w:t>IXWXUH</w:t>
      </w:r>
      <w:r>
        <w:rPr>
          <w:rFonts w:ascii="PMingLiU" w:cs="PMingLiU" w:eastAsia="PMingLiU" w:hAnsi="PMingLiU"/>
          <w:sz w:val="17"/>
          <w:szCs w:val="17"/>
          <w:color w:val="auto"/>
        </w:rPr>
        <w:t/>
      </w:r>
      <w:r>
        <w:rPr>
          <w:rFonts w:ascii="Arial" w:cs="Arial" w:eastAsia="Arial" w:hAnsi="Arial"/>
          <w:sz w:val="17"/>
          <w:szCs w:val="17"/>
          <w:color w:val="auto"/>
        </w:rPr>
        <w:t>ZLOO</w:t>
      </w:r>
      <w:r>
        <w:rPr>
          <w:rFonts w:ascii="PMingLiU" w:cs="PMingLiU" w:eastAsia="PMingLiU" w:hAnsi="PMingLiU"/>
          <w:sz w:val="17"/>
          <w:szCs w:val="17"/>
          <w:color w:val="auto"/>
        </w:rPr>
        <w:t/>
      </w:r>
      <w:r>
        <w:rPr>
          <w:rFonts w:ascii="Arial" w:cs="Arial" w:eastAsia="Arial" w:hAnsi="Arial"/>
          <w:sz w:val="17"/>
          <w:szCs w:val="17"/>
          <w:color w:val="auto"/>
        </w:rPr>
        <w:t>QR</w:t>
      </w:r>
      <w:r>
        <w:rPr>
          <w:rFonts w:ascii="PMingLiU" w:cs="PMingLiU" w:eastAsia="PMingLiU" w:hAnsi="PMingLiU"/>
          <w:sz w:val="17"/>
          <w:szCs w:val="17"/>
          <w:color w:val="auto"/>
        </w:rPr>
        <w:t/>
      </w:r>
      <w:r>
        <w:rPr>
          <w:rFonts w:ascii="Arial" w:cs="Arial" w:eastAsia="Arial" w:hAnsi="Arial"/>
          <w:sz w:val="17"/>
          <w:szCs w:val="17"/>
          <w:color w:val="auto"/>
        </w:rPr>
        <w:t>GRXEW</w:t>
      </w:r>
      <w:r>
        <w:rPr>
          <w:rFonts w:ascii="PMingLiU" w:cs="PMingLiU" w:eastAsia="PMingLiU" w:hAnsi="PMingLiU"/>
          <w:sz w:val="17"/>
          <w:szCs w:val="17"/>
          <w:color w:val="auto"/>
        </w:rPr>
        <w:t/>
      </w:r>
      <w:r>
        <w:rPr>
          <w:rFonts w:ascii="Arial" w:cs="Arial" w:eastAsia="Arial" w:hAnsi="Arial"/>
          <w:sz w:val="17"/>
          <w:szCs w:val="17"/>
          <w:color w:val="auto"/>
        </w:rPr>
        <w:t>EULQJ</w:t>
      </w:r>
      <w:r>
        <w:rPr>
          <w:rFonts w:ascii="PMingLiU" w:cs="PMingLiU" w:eastAsia="PMingLiU" w:hAnsi="PMingLiU"/>
          <w:sz w:val="17"/>
          <w:szCs w:val="17"/>
          <w:color w:val="auto"/>
        </w:rPr>
        <w:t/>
      </w:r>
      <w:r>
        <w:rPr>
          <w:rFonts w:ascii="Arial" w:cs="Arial" w:eastAsia="Arial" w:hAnsi="Arial"/>
          <w:sz w:val="17"/>
          <w:szCs w:val="17"/>
          <w:color w:val="auto"/>
        </w:rPr>
        <w:t>QHZ</w:t>
      </w:r>
      <w:r>
        <w:rPr>
          <w:rFonts w:ascii="PMingLiU" w:cs="PMingLiU" w:eastAsia="PMingLiU" w:hAnsi="PMingLiU"/>
          <w:sz w:val="17"/>
          <w:szCs w:val="17"/>
          <w:color w:val="auto"/>
        </w:rPr>
        <w:t/>
      </w:r>
      <w:r>
        <w:rPr>
          <w:rFonts w:ascii="Arial" w:cs="Arial" w:eastAsia="Arial" w:hAnsi="Arial"/>
          <w:sz w:val="17"/>
          <w:szCs w:val="17"/>
          <w:color w:val="auto"/>
        </w:rPr>
        <w:t>RSSRUWXQLWLHV</w:t>
      </w:r>
      <w:r>
        <w:rPr>
          <w:rFonts w:ascii="PMingLiU" w:cs="PMingLiU" w:eastAsia="PMingLiU" w:hAnsi="PMingLiU"/>
          <w:sz w:val="17"/>
          <w:szCs w:val="17"/>
          <w:color w:val="auto"/>
        </w:rPr>
        <w:t/>
      </w:r>
      <w:r>
        <w:rPr>
          <w:rFonts w:ascii="Arial" w:cs="Arial" w:eastAsia="Arial" w:hAnsi="Arial"/>
          <w:sz w:val="17"/>
          <w:szCs w:val="17"/>
          <w:color w:val="auto"/>
        </w:rPr>
        <w:t xml:space="preserve"> DQG</w:t>
      </w:r>
      <w:r>
        <w:rPr>
          <w:rFonts w:ascii="PMingLiU" w:cs="PMingLiU" w:eastAsia="PMingLiU" w:hAnsi="PMingLiU"/>
          <w:sz w:val="17"/>
          <w:szCs w:val="17"/>
          <w:color w:val="auto"/>
        </w:rPr>
        <w:t/>
      </w:r>
      <w:r>
        <w:rPr>
          <w:rFonts w:ascii="Arial" w:cs="Arial" w:eastAsia="Arial" w:hAnsi="Arial"/>
          <w:sz w:val="17"/>
          <w:szCs w:val="17"/>
          <w:color w:val="auto"/>
        </w:rPr>
        <w:t>FKDOOHQJHV</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RXU</w:t>
      </w:r>
      <w:r>
        <w:rPr>
          <w:rFonts w:ascii="PMingLiU" w:cs="PMingLiU" w:eastAsia="PMingLiU" w:hAnsi="PMingLiU"/>
          <w:sz w:val="17"/>
          <w:szCs w:val="17"/>
          <w:color w:val="auto"/>
        </w:rPr>
        <w:t/>
      </w:r>
      <w:r>
        <w:rPr>
          <w:rFonts w:ascii="Arial" w:cs="Arial" w:eastAsia="Arial" w:hAnsi="Arial"/>
          <w:sz w:val="17"/>
          <w:szCs w:val="17"/>
          <w:color w:val="auto"/>
        </w:rPr>
        <w:t>YDOXHV</w:t>
      </w:r>
      <w:r>
        <w:rPr>
          <w:rFonts w:ascii="PMingLiU" w:cs="PMingLiU" w:eastAsia="PMingLiU" w:hAnsi="PMingLiU"/>
          <w:sz w:val="17"/>
          <w:szCs w:val="17"/>
          <w:color w:val="auto"/>
        </w:rPr>
        <w:t/>
      </w:r>
      <w:r>
        <w:rPr>
          <w:rFonts w:ascii="Arial" w:cs="Arial" w:eastAsia="Arial" w:hAnsi="Arial"/>
          <w:sz w:val="17"/>
          <w:szCs w:val="17"/>
          <w:color w:val="auto"/>
        </w:rPr>
        <w:t>ZLOO</w:t>
      </w:r>
      <w:r>
        <w:rPr>
          <w:rFonts w:ascii="PMingLiU" w:cs="PMingLiU" w:eastAsia="PMingLiU" w:hAnsi="PMingLiU"/>
          <w:sz w:val="17"/>
          <w:szCs w:val="17"/>
          <w:color w:val="auto"/>
        </w:rPr>
        <w:t/>
      </w:r>
      <w:r>
        <w:rPr>
          <w:rFonts w:ascii="Arial" w:cs="Arial" w:eastAsia="Arial" w:hAnsi="Arial"/>
          <w:sz w:val="17"/>
          <w:szCs w:val="17"/>
          <w:color w:val="auto"/>
        </w:rPr>
        <w:t>FRQWLQXH</w:t>
      </w:r>
      <w:r>
        <w:rPr>
          <w:rFonts w:ascii="PMingLiU" w:cs="PMingLiU" w:eastAsia="PMingLiU" w:hAnsi="PMingLiU"/>
          <w:sz w:val="17"/>
          <w:szCs w:val="17"/>
          <w:color w:val="auto"/>
        </w:rPr>
        <w:t/>
      </w:r>
      <w:r>
        <w:rPr>
          <w:rFonts w:ascii="Arial" w:cs="Arial" w:eastAsia="Arial" w:hAnsi="Arial"/>
          <w:sz w:val="17"/>
          <w:szCs w:val="17"/>
          <w:color w:val="auto"/>
        </w:rPr>
        <w:t>WR</w:t>
      </w:r>
      <w:r>
        <w:rPr>
          <w:rFonts w:ascii="PMingLiU" w:cs="PMingLiU" w:eastAsia="PMingLiU" w:hAnsi="PMingLiU"/>
          <w:sz w:val="17"/>
          <w:szCs w:val="17"/>
          <w:color w:val="auto"/>
        </w:rPr>
        <w:t/>
      </w:r>
      <w:r>
        <w:rPr>
          <w:rFonts w:ascii="Arial" w:cs="Arial" w:eastAsia="Arial" w:hAnsi="Arial"/>
          <w:sz w:val="17"/>
          <w:szCs w:val="17"/>
          <w:color w:val="auto"/>
        </w:rPr>
        <w:t xml:space="preserve"> EH</w:t>
      </w:r>
      <w:r>
        <w:rPr>
          <w:rFonts w:ascii="PMingLiU" w:cs="PMingLiU" w:eastAsia="PMingLiU" w:hAnsi="PMingLiU"/>
          <w:sz w:val="17"/>
          <w:szCs w:val="17"/>
          <w:color w:val="auto"/>
        </w:rPr>
        <w:t/>
      </w:r>
      <w:r>
        <w:rPr>
          <w:rFonts w:ascii="Arial" w:cs="Arial" w:eastAsia="Arial" w:hAnsi="Arial"/>
          <w:sz w:val="17"/>
          <w:szCs w:val="17"/>
          <w:color w:val="auto"/>
        </w:rPr>
        <w:t>DQ</w:t>
      </w:r>
      <w:r>
        <w:rPr>
          <w:rFonts w:ascii="PMingLiU" w:cs="PMingLiU" w:eastAsia="PMingLiU" w:hAnsi="PMingLiU"/>
          <w:sz w:val="17"/>
          <w:szCs w:val="17"/>
          <w:color w:val="auto"/>
        </w:rPr>
        <w:t/>
      </w:r>
      <w:r>
        <w:rPr>
          <w:rFonts w:ascii="Arial" w:cs="Arial" w:eastAsia="Arial" w:hAnsi="Arial"/>
          <w:sz w:val="17"/>
          <w:szCs w:val="17"/>
          <w:color w:val="auto"/>
        </w:rPr>
        <w:t>LQYDOXDEOH</w:t>
      </w:r>
      <w:r>
        <w:rPr>
          <w:rFonts w:ascii="PMingLiU" w:cs="PMingLiU" w:eastAsia="PMingLiU" w:hAnsi="PMingLiU"/>
          <w:sz w:val="17"/>
          <w:szCs w:val="17"/>
          <w:color w:val="auto"/>
        </w:rPr>
        <w:t/>
      </w:r>
      <w:r>
        <w:rPr>
          <w:rFonts w:ascii="Arial" w:cs="Arial" w:eastAsia="Arial" w:hAnsi="Arial"/>
          <w:sz w:val="17"/>
          <w:szCs w:val="17"/>
          <w:color w:val="auto"/>
        </w:rPr>
        <w:t>DVVHW</w:t>
      </w:r>
      <w:r>
        <w:rPr>
          <w:rFonts w:ascii="PMingLiU" w:cs="PMingLiU" w:eastAsia="PMingLiU" w:hAnsi="PMingLiU"/>
          <w:sz w:val="17"/>
          <w:szCs w:val="17"/>
          <w:color w:val="auto"/>
        </w:rPr>
        <w:t/>
      </w:r>
      <w:r>
        <w:rPr>
          <w:rFonts w:ascii="Arial" w:cs="Arial" w:eastAsia="Arial" w:hAnsi="Arial"/>
          <w:sz w:val="17"/>
          <w:szCs w:val="17"/>
          <w:color w:val="auto"/>
        </w:rPr>
        <w:t>Ȃ</w:t>
      </w:r>
      <w:r>
        <w:rPr>
          <w:rFonts w:ascii="PMingLiU" w:cs="PMingLiU" w:eastAsia="PMingLiU" w:hAnsi="PMingLiU"/>
          <w:sz w:val="17"/>
          <w:szCs w:val="17"/>
          <w:color w:val="auto"/>
        </w:rPr>
        <w:t/>
      </w:r>
      <w:r>
        <w:rPr>
          <w:rFonts w:ascii="Arial" w:cs="Arial" w:eastAsia="Arial" w:hAnsi="Arial"/>
          <w:sz w:val="17"/>
          <w:szCs w:val="17"/>
          <w:color w:val="auto"/>
        </w:rPr>
        <w:t>JXLGLQJ</w:t>
      </w:r>
      <w:r>
        <w:rPr>
          <w:rFonts w:ascii="PMingLiU" w:cs="PMingLiU" w:eastAsia="PMingLiU" w:hAnsi="PMingLiU"/>
          <w:sz w:val="17"/>
          <w:szCs w:val="17"/>
          <w:color w:val="auto"/>
        </w:rPr>
        <w:t/>
      </w:r>
      <w:r>
        <w:rPr>
          <w:rFonts w:ascii="Arial" w:cs="Arial" w:eastAsia="Arial" w:hAnsi="Arial"/>
          <w:sz w:val="17"/>
          <w:szCs w:val="17"/>
          <w:color w:val="auto"/>
        </w:rPr>
        <w:t>KRZ</w:t>
      </w:r>
      <w:r>
        <w:rPr>
          <w:rFonts w:ascii="PMingLiU" w:cs="PMingLiU" w:eastAsia="PMingLiU" w:hAnsi="PMingLiU"/>
          <w:sz w:val="17"/>
          <w:szCs w:val="17"/>
          <w:color w:val="auto"/>
        </w:rPr>
        <w:t/>
      </w:r>
      <w:r>
        <w:rPr>
          <w:rFonts w:ascii="Arial" w:cs="Arial" w:eastAsia="Arial" w:hAnsi="Arial"/>
          <w:sz w:val="17"/>
          <w:szCs w:val="17"/>
          <w:color w:val="auto"/>
        </w:rPr>
        <w:t>ZH</w:t>
      </w:r>
      <w:r>
        <w:rPr>
          <w:rFonts w:ascii="PMingLiU" w:cs="PMingLiU" w:eastAsia="PMingLiU" w:hAnsi="PMingLiU"/>
          <w:sz w:val="17"/>
          <w:szCs w:val="17"/>
          <w:color w:val="auto"/>
        </w:rPr>
        <w:t/>
      </w:r>
      <w:r>
        <w:rPr>
          <w:rFonts w:ascii="Arial" w:cs="Arial" w:eastAsia="Arial" w:hAnsi="Arial"/>
          <w:sz w:val="17"/>
          <w:szCs w:val="17"/>
          <w:color w:val="auto"/>
        </w:rPr>
        <w:t>ZRUN</w:t>
      </w:r>
      <w:r>
        <w:rPr>
          <w:rFonts w:ascii="PMingLiU" w:cs="PMingLiU" w:eastAsia="PMingLiU" w:hAnsi="PMingLiU"/>
          <w:sz w:val="17"/>
          <w:szCs w:val="17"/>
          <w:color w:val="auto"/>
        </w:rPr>
        <w:t/>
      </w:r>
    </w:p>
    <w:p>
      <w:pPr>
        <w:spacing w:after="0" w:line="1" w:lineRule="exact"/>
        <w:rPr>
          <w:sz w:val="20"/>
          <w:szCs w:val="20"/>
          <w:color w:val="auto"/>
        </w:rPr>
      </w:pPr>
    </w:p>
    <w:p>
      <w:pPr>
        <w:ind w:right="20"/>
        <w:spacing w:after="0" w:line="458" w:lineRule="exact"/>
        <w:rPr>
          <w:sz w:val="20"/>
          <w:szCs w:val="20"/>
          <w:color w:val="auto"/>
        </w:rPr>
      </w:pPr>
      <w:r>
        <w:rPr>
          <w:rFonts w:ascii="Arial" w:cs="Arial" w:eastAsia="Arial" w:hAnsi="Arial"/>
          <w:sz w:val="17"/>
          <w:szCs w:val="17"/>
          <w:color w:val="auto"/>
        </w:rPr>
        <w:t>HQIRUFLQJ</w:t>
      </w:r>
      <w:r>
        <w:rPr>
          <w:rFonts w:ascii="PMingLiU" w:cs="PMingLiU" w:eastAsia="PMingLiU" w:hAnsi="PMingLiU"/>
          <w:sz w:val="17"/>
          <w:szCs w:val="17"/>
          <w:color w:val="auto"/>
        </w:rPr>
        <w:t/>
      </w:r>
      <w:r>
        <w:rPr>
          <w:rFonts w:ascii="Arial" w:cs="Arial" w:eastAsia="Arial" w:hAnsi="Arial"/>
          <w:sz w:val="17"/>
          <w:szCs w:val="17"/>
          <w:color w:val="auto"/>
        </w:rPr>
        <w:t>VKDUHG</w:t>
      </w:r>
      <w:r>
        <w:rPr>
          <w:rFonts w:ascii="PMingLiU" w:cs="PMingLiU" w:eastAsia="PMingLiU" w:hAnsi="PMingLiU"/>
          <w:sz w:val="17"/>
          <w:szCs w:val="17"/>
          <w:color w:val="auto"/>
        </w:rPr>
        <w:t/>
      </w:r>
      <w:r>
        <w:rPr>
          <w:rFonts w:ascii="Arial" w:cs="Arial" w:eastAsia="Arial" w:hAnsi="Arial"/>
          <w:sz w:val="17"/>
          <w:szCs w:val="17"/>
          <w:color w:val="auto"/>
        </w:rPr>
        <w:t>DFFRXQWDELOLW\</w:t>
      </w:r>
      <w:r>
        <w:rPr>
          <w:rFonts w:ascii="PMingLiU" w:cs="PMingLiU" w:eastAsia="PMingLiU" w:hAnsi="PMingLiU"/>
          <w:sz w:val="17"/>
          <w:szCs w:val="17"/>
          <w:color w:val="auto"/>
        </w:rPr>
        <w:t/>
      </w:r>
      <w:r>
        <w:rPr>
          <w:rFonts w:ascii="Arial" w:cs="Arial" w:eastAsia="Arial" w:hAnsi="Arial"/>
          <w:sz w:val="17"/>
          <w:szCs w:val="17"/>
          <w:color w:val="auto"/>
        </w:rPr>
        <w:t>WR</w:t>
      </w:r>
      <w:r>
        <w:rPr>
          <w:rFonts w:ascii="PMingLiU" w:cs="PMingLiU" w:eastAsia="PMingLiU" w:hAnsi="PMingLiU"/>
          <w:sz w:val="17"/>
          <w:szCs w:val="17"/>
          <w:color w:val="auto"/>
        </w:rPr>
        <w:t/>
      </w:r>
      <w:r>
        <w:rPr>
          <w:rFonts w:ascii="Arial" w:cs="Arial" w:eastAsia="Arial" w:hAnsi="Arial"/>
          <w:sz w:val="17"/>
          <w:szCs w:val="17"/>
          <w:color w:val="auto"/>
        </w:rPr>
        <w:t>RQH</w:t>
      </w:r>
      <w:r>
        <w:rPr>
          <w:rFonts w:ascii="PMingLiU" w:cs="PMingLiU" w:eastAsia="PMingLiU" w:hAnsi="PMingLiU"/>
          <w:sz w:val="17"/>
          <w:szCs w:val="17"/>
          <w:color w:val="auto"/>
        </w:rPr>
        <w:t/>
      </w:r>
      <w:r>
        <w:rPr>
          <w:rFonts w:ascii="Arial" w:cs="Arial" w:eastAsia="Arial" w:hAnsi="Arial"/>
          <w:sz w:val="17"/>
          <w:szCs w:val="17"/>
          <w:color w:val="auto"/>
        </w:rPr>
        <w:t>DQRWKHU</w:t>
      </w:r>
      <w:r>
        <w:rPr>
          <w:rFonts w:ascii="PMingLiU" w:cs="PMingLiU" w:eastAsia="PMingLiU" w:hAnsi="PMingLiU"/>
          <w:sz w:val="17"/>
          <w:szCs w:val="17"/>
          <w:color w:val="auto"/>
        </w:rPr>
        <w:t/>
      </w:r>
      <w:r>
        <w:rPr>
          <w:rFonts w:ascii="Arial" w:cs="Arial" w:eastAsia="Arial" w:hAnsi="Arial"/>
          <w:sz w:val="17"/>
          <w:szCs w:val="17"/>
          <w:color w:val="auto"/>
        </w:rPr>
        <w:t xml:space="preserve"> DV</w:t>
      </w:r>
      <w:r>
        <w:rPr>
          <w:rFonts w:ascii="PMingLiU" w:cs="PMingLiU" w:eastAsia="PMingLiU" w:hAnsi="PMingLiU"/>
          <w:sz w:val="17"/>
          <w:szCs w:val="17"/>
          <w:color w:val="auto"/>
        </w:rPr>
        <w:t/>
      </w:r>
      <w:r>
        <w:rPr>
          <w:rFonts w:ascii="Arial" w:cs="Arial" w:eastAsia="Arial" w:hAnsi="Arial"/>
          <w:sz w:val="17"/>
          <w:szCs w:val="17"/>
          <w:color w:val="auto"/>
        </w:rPr>
        <w:t>ZH</w:t>
      </w:r>
      <w:r>
        <w:rPr>
          <w:rFonts w:ascii="PMingLiU" w:cs="PMingLiU" w:eastAsia="PMingLiU" w:hAnsi="PMingLiU"/>
          <w:sz w:val="17"/>
          <w:szCs w:val="17"/>
          <w:color w:val="auto"/>
        </w:rPr>
        <w:t/>
      </w:r>
      <w:r>
        <w:rPr>
          <w:rFonts w:ascii="Arial" w:cs="Arial" w:eastAsia="Arial" w:hAnsi="Arial"/>
          <w:sz w:val="17"/>
          <w:szCs w:val="17"/>
          <w:color w:val="auto"/>
        </w:rPr>
        <w:t>LQQRYDWH</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SUREOHP</w:t>
      </w:r>
      <w:r>
        <w:rPr>
          <w:rFonts w:ascii="PMingLiU" w:cs="PMingLiU" w:eastAsia="PMingLiU" w:hAnsi="PMingLiU"/>
          <w:sz w:val="17"/>
          <w:szCs w:val="17"/>
          <w:color w:val="auto"/>
        </w:rPr>
        <w:t/>
      </w:r>
      <w:r>
        <w:rPr>
          <w:rFonts w:ascii="Arial" w:cs="Arial" w:eastAsia="Arial" w:hAnsi="Arial"/>
          <w:sz w:val="17"/>
          <w:szCs w:val="17"/>
          <w:color w:val="auto"/>
        </w:rPr>
        <w:t>VROYH</w:t>
      </w:r>
      <w:r>
        <w:rPr>
          <w:rFonts w:ascii="PMingLiU" w:cs="PMingLiU" w:eastAsia="PMingLiU" w:hAnsi="PMingLiU"/>
          <w:sz w:val="17"/>
          <w:szCs w:val="17"/>
          <w:color w:val="auto"/>
        </w:rPr>
        <w:t/>
      </w:r>
      <w:r>
        <w:rPr>
          <w:rFonts w:ascii="Arial" w:cs="Arial" w:eastAsia="Arial" w:hAnsi="Arial"/>
          <w:sz w:val="17"/>
          <w:szCs w:val="17"/>
          <w:color w:val="auto"/>
        </w:rPr>
        <w:t xml:space="preserve"> </w:t>
      </w:r>
      <w:r>
        <w:rPr>
          <w:rFonts w:ascii="PMingLiU" w:cs="PMingLiU" w:eastAsia="PMingLiU" w:hAnsi="PMingLiU"/>
          <w:sz w:val="17"/>
          <w:szCs w:val="17"/>
          <w:color w:val="auto"/>
        </w:rPr>
        <w:t/>
      </w:r>
    </w:p>
    <w:p>
      <w:pPr>
        <w:spacing w:after="0" w:line="3" w:lineRule="exact"/>
        <w:rPr>
          <w:sz w:val="20"/>
          <w:szCs w:val="20"/>
          <w:color w:val="auto"/>
        </w:rPr>
      </w:pPr>
    </w:p>
    <w:p>
      <w:pPr>
        <w:ind w:right="60"/>
        <w:spacing w:after="0" w:line="305" w:lineRule="exact"/>
        <w:rPr>
          <w:sz w:val="20"/>
          <w:szCs w:val="20"/>
          <w:color w:val="auto"/>
        </w:rPr>
      </w:pPr>
      <w:r>
        <w:rPr>
          <w:rFonts w:ascii="Arial" w:cs="Arial" w:eastAsia="Arial" w:hAnsi="Arial"/>
          <w:sz w:val="20"/>
          <w:szCs w:val="20"/>
          <w:color w:val="auto"/>
        </w:rPr>
        <w:t>$V</w:t>
      </w:r>
      <w:r>
        <w:rPr>
          <w:rFonts w:ascii="PMingLiU" w:cs="PMingLiU" w:eastAsia="PMingLiU" w:hAnsi="PMingLiU"/>
          <w:sz w:val="20"/>
          <w:szCs w:val="20"/>
          <w:color w:val="auto"/>
        </w:rPr>
        <w:t/>
      </w:r>
      <w:r>
        <w:rPr>
          <w:rFonts w:ascii="Arial" w:cs="Arial" w:eastAsia="Arial" w:hAnsi="Arial"/>
          <w:sz w:val="20"/>
          <w:szCs w:val="20"/>
          <w:color w:val="auto"/>
        </w:rPr>
        <w:t>Ζ</w:t>
      </w:r>
      <w:r>
        <w:rPr>
          <w:rFonts w:ascii="PMingLiU" w:cs="PMingLiU" w:eastAsia="PMingLiU" w:hAnsi="PMingLiU"/>
          <w:sz w:val="20"/>
          <w:szCs w:val="20"/>
          <w:color w:val="auto"/>
        </w:rPr>
        <w:t/>
      </w:r>
      <w:r>
        <w:rPr>
          <w:rFonts w:ascii="Arial" w:cs="Arial" w:eastAsia="Arial" w:hAnsi="Arial"/>
          <w:sz w:val="20"/>
          <w:szCs w:val="20"/>
          <w:color w:val="auto"/>
        </w:rPr>
        <w:t>UHIOHFW</w:t>
      </w:r>
      <w:r>
        <w:rPr>
          <w:rFonts w:ascii="PMingLiU" w:cs="PMingLiU" w:eastAsia="PMingLiU" w:hAnsi="PMingLiU"/>
          <w:sz w:val="20"/>
          <w:szCs w:val="20"/>
          <w:color w:val="auto"/>
        </w:rPr>
        <w:t/>
      </w:r>
      <w:r>
        <w:rPr>
          <w:rFonts w:ascii="Arial" w:cs="Arial" w:eastAsia="Arial" w:hAnsi="Arial"/>
          <w:sz w:val="20"/>
          <w:szCs w:val="20"/>
          <w:color w:val="auto"/>
        </w:rPr>
        <w:t>RQ</w:t>
      </w:r>
      <w:r>
        <w:rPr>
          <w:rFonts w:ascii="PMingLiU" w:cs="PMingLiU" w:eastAsia="PMingLiU" w:hAnsi="PMingLiU"/>
          <w:sz w:val="20"/>
          <w:szCs w:val="20"/>
          <w:color w:val="auto"/>
        </w:rPr>
        <w:t/>
      </w:r>
      <w:r>
        <w:rPr>
          <w:rFonts w:ascii="Arial" w:cs="Arial" w:eastAsia="Arial" w:hAnsi="Arial"/>
          <w:sz w:val="20"/>
          <w:szCs w:val="20"/>
          <w:color w:val="auto"/>
        </w:rPr>
        <w:t>DOO</w:t>
      </w:r>
      <w:r>
        <w:rPr>
          <w:rFonts w:ascii="PMingLiU" w:cs="PMingLiU" w:eastAsia="PMingLiU" w:hAnsi="PMingLiU"/>
          <w:sz w:val="20"/>
          <w:szCs w:val="20"/>
          <w:color w:val="auto"/>
        </w:rPr>
        <w:t/>
      </w:r>
      <w:r>
        <w:rPr>
          <w:rFonts w:ascii="Arial" w:cs="Arial" w:eastAsia="Arial" w:hAnsi="Arial"/>
          <w:sz w:val="20"/>
          <w:szCs w:val="20"/>
          <w:color w:val="auto"/>
        </w:rPr>
        <w:t>ZH</w:t>
      </w:r>
      <w:r>
        <w:rPr>
          <w:rFonts w:ascii="PMingLiU" w:cs="PMingLiU" w:eastAsia="PMingLiU" w:hAnsi="PMingLiU"/>
          <w:sz w:val="20"/>
          <w:szCs w:val="20"/>
          <w:color w:val="auto"/>
        </w:rPr>
        <w:t/>
      </w:r>
      <w:r>
        <w:rPr>
          <w:rFonts w:ascii="Arial" w:cs="Arial" w:eastAsia="Arial" w:hAnsi="Arial"/>
          <w:sz w:val="20"/>
          <w:szCs w:val="20"/>
          <w:color w:val="auto"/>
        </w:rPr>
        <w:t>DFFRPSOLVKHG</w:t>
      </w:r>
      <w:r>
        <w:rPr>
          <w:rFonts w:ascii="PMingLiU" w:cs="PMingLiU" w:eastAsia="PMingLiU" w:hAnsi="PMingLiU"/>
          <w:sz w:val="20"/>
          <w:szCs w:val="20"/>
          <w:color w:val="auto"/>
        </w:rPr>
        <w:t/>
      </w:r>
      <w:r>
        <w:rPr>
          <w:rFonts w:ascii="Arial" w:cs="Arial" w:eastAsia="Arial" w:hAnsi="Arial"/>
          <w:sz w:val="20"/>
          <w:szCs w:val="20"/>
          <w:color w:val="auto"/>
        </w:rPr>
        <w:t>LQ</w:t>
      </w:r>
      <w:r>
        <w:rPr>
          <w:rFonts w:ascii="PMingLiU" w:cs="PMingLiU" w:eastAsia="PMingLiU" w:hAnsi="PMingLiU"/>
          <w:sz w:val="20"/>
          <w:szCs w:val="20"/>
          <w:color w:val="auto"/>
        </w:rPr>
        <w:t/>
      </w:r>
      <w:r>
        <w:rPr>
          <w:rFonts w:ascii="Arial" w:cs="Arial" w:eastAsia="Arial" w:hAnsi="Arial"/>
          <w:sz w:val="20"/>
          <w:szCs w:val="20"/>
          <w:color w:val="auto"/>
        </w:rPr>
        <w:t>DQG</w:t>
      </w:r>
      <w:r>
        <w:rPr>
          <w:rFonts w:ascii="PMingLiU" w:cs="PMingLiU" w:eastAsia="PMingLiU" w:hAnsi="PMingLiU"/>
          <w:sz w:val="20"/>
          <w:szCs w:val="20"/>
          <w:color w:val="auto"/>
        </w:rPr>
        <w:t/>
      </w:r>
      <w:r>
        <w:rPr>
          <w:rFonts w:ascii="Arial" w:cs="Arial" w:eastAsia="Arial" w:hAnsi="Arial"/>
          <w:sz w:val="20"/>
          <w:szCs w:val="20"/>
          <w:color w:val="auto"/>
        </w:rPr>
        <w:t xml:space="preserve"> ORRN</w:t>
      </w:r>
      <w:r>
        <w:rPr>
          <w:rFonts w:ascii="PMingLiU" w:cs="PMingLiU" w:eastAsia="PMingLiU" w:hAnsi="PMingLiU"/>
          <w:sz w:val="20"/>
          <w:szCs w:val="20"/>
          <w:color w:val="auto"/>
        </w:rPr>
        <w:t/>
      </w:r>
      <w:r>
        <w:rPr>
          <w:rFonts w:ascii="Arial" w:cs="Arial" w:eastAsia="Arial" w:hAnsi="Arial"/>
          <w:sz w:val="20"/>
          <w:szCs w:val="20"/>
          <w:color w:val="auto"/>
        </w:rPr>
        <w:t>EDFN</w:t>
      </w:r>
      <w:r>
        <w:rPr>
          <w:rFonts w:ascii="PMingLiU" w:cs="PMingLiU" w:eastAsia="PMingLiU" w:hAnsi="PMingLiU"/>
          <w:sz w:val="20"/>
          <w:szCs w:val="20"/>
          <w:color w:val="auto"/>
        </w:rPr>
        <w:t/>
      </w:r>
      <w:r>
        <w:rPr>
          <w:rFonts w:ascii="Arial" w:cs="Arial" w:eastAsia="Arial" w:hAnsi="Arial"/>
          <w:sz w:val="20"/>
          <w:szCs w:val="20"/>
          <w:color w:val="auto"/>
        </w:rPr>
        <w:t>RQ</w:t>
      </w:r>
      <w:r>
        <w:rPr>
          <w:rFonts w:ascii="PMingLiU" w:cs="PMingLiU" w:eastAsia="PMingLiU" w:hAnsi="PMingLiU"/>
          <w:sz w:val="20"/>
          <w:szCs w:val="20"/>
          <w:color w:val="auto"/>
        </w:rPr>
        <w:t/>
      </w:r>
      <w:r>
        <w:rPr>
          <w:rFonts w:ascii="Arial" w:cs="Arial" w:eastAsia="Arial" w:hAnsi="Arial"/>
          <w:sz w:val="20"/>
          <w:szCs w:val="20"/>
          <w:color w:val="auto"/>
        </w:rPr>
        <w:t>P\</w:t>
      </w:r>
      <w:r>
        <w:rPr>
          <w:rFonts w:ascii="PMingLiU" w:cs="PMingLiU" w:eastAsia="PMingLiU" w:hAnsi="PMingLiU"/>
          <w:sz w:val="20"/>
          <w:szCs w:val="20"/>
          <w:color w:val="auto"/>
        </w:rPr>
        <w:t/>
      </w:r>
      <w:r>
        <w:rPr>
          <w:rFonts w:ascii="Arial" w:cs="Arial" w:eastAsia="Arial" w:hAnsi="Arial"/>
          <w:sz w:val="20"/>
          <w:szCs w:val="20"/>
          <w:color w:val="auto"/>
        </w:rPr>
        <w:t>ILUVW</w:t>
      </w:r>
      <w:r>
        <w:rPr>
          <w:rFonts w:ascii="PMingLiU" w:cs="PMingLiU" w:eastAsia="PMingLiU" w:hAnsi="PMingLiU"/>
          <w:sz w:val="20"/>
          <w:szCs w:val="20"/>
          <w:color w:val="auto"/>
        </w:rPr>
        <w:t/>
      </w:r>
      <w:r>
        <w:rPr>
          <w:rFonts w:ascii="Arial" w:cs="Arial" w:eastAsia="Arial" w:hAnsi="Arial"/>
          <w:sz w:val="20"/>
          <w:szCs w:val="20"/>
          <w:color w:val="auto"/>
        </w:rPr>
        <w:t>IHZ</w:t>
      </w:r>
      <w:r>
        <w:rPr>
          <w:rFonts w:ascii="PMingLiU" w:cs="PMingLiU" w:eastAsia="PMingLiU" w:hAnsi="PMingLiU"/>
          <w:sz w:val="20"/>
          <w:szCs w:val="20"/>
          <w:color w:val="auto"/>
        </w:rPr>
        <w:t/>
      </w:r>
      <w:r>
        <w:rPr>
          <w:rFonts w:ascii="Arial" w:cs="Arial" w:eastAsia="Arial" w:hAnsi="Arial"/>
          <w:sz w:val="20"/>
          <w:szCs w:val="20"/>
          <w:color w:val="auto"/>
        </w:rPr>
        <w:t>PRQWKV</w:t>
      </w:r>
      <w:r>
        <w:rPr>
          <w:rFonts w:ascii="PMingLiU" w:cs="PMingLiU" w:eastAsia="PMingLiU" w:hAnsi="PMingLiU"/>
          <w:sz w:val="20"/>
          <w:szCs w:val="20"/>
          <w:color w:val="auto"/>
        </w:rPr>
        <w:t/>
      </w:r>
      <w:r>
        <w:rPr>
          <w:rFonts w:ascii="Arial" w:cs="Arial" w:eastAsia="Arial" w:hAnsi="Arial"/>
          <w:sz w:val="20"/>
          <w:szCs w:val="20"/>
          <w:color w:val="auto"/>
        </w:rPr>
        <w:t>DV</w:t>
      </w:r>
      <w:r>
        <w:rPr>
          <w:rFonts w:ascii="PMingLiU" w:cs="PMingLiU" w:eastAsia="PMingLiU" w:hAnsi="PMingLiU"/>
          <w:sz w:val="20"/>
          <w:szCs w:val="20"/>
          <w:color w:val="auto"/>
        </w:rPr>
        <w:t/>
      </w:r>
      <w:r>
        <w:rPr>
          <w:rFonts w:ascii="Arial" w:cs="Arial" w:eastAsia="Arial" w:hAnsi="Arial"/>
          <w:sz w:val="20"/>
          <w:szCs w:val="20"/>
          <w:color w:val="auto"/>
        </w:rPr>
        <w:t>&amp;(2</w:t>
      </w:r>
      <w:r>
        <w:rPr>
          <w:rFonts w:ascii="PMingLiU" w:cs="PMingLiU" w:eastAsia="PMingLiU" w:hAnsi="PMingLiU"/>
          <w:sz w:val="20"/>
          <w:szCs w:val="20"/>
          <w:color w:val="auto"/>
        </w:rPr>
        <w:t/>
      </w:r>
      <w:r>
        <w:rPr>
          <w:rFonts w:ascii="Arial" w:cs="Arial" w:eastAsia="Arial" w:hAnsi="Arial"/>
          <w:sz w:val="20"/>
          <w:szCs w:val="20"/>
          <w:color w:val="auto"/>
        </w:rPr>
        <w:t>LW</w:t>
      </w:r>
      <w:r>
        <w:rPr>
          <w:rFonts w:ascii="PMingLiU" w:cs="PMingLiU" w:eastAsia="PMingLiU" w:hAnsi="PMingLiU"/>
          <w:sz w:val="20"/>
          <w:szCs w:val="20"/>
          <w:color w:val="auto"/>
        </w:rPr>
        <w:t/>
      </w:r>
      <w:r>
        <w:rPr>
          <w:rFonts w:ascii="Arial" w:cs="Arial" w:eastAsia="Arial" w:hAnsi="Arial"/>
          <w:sz w:val="20"/>
          <w:szCs w:val="20"/>
          <w:color w:val="auto"/>
        </w:rPr>
        <w:t>LV</w:t>
      </w:r>
      <w:r>
        <w:rPr>
          <w:rFonts w:ascii="PMingLiU" w:cs="PMingLiU" w:eastAsia="PMingLiU" w:hAnsi="PMingLiU"/>
          <w:sz w:val="20"/>
          <w:szCs w:val="20"/>
          <w:color w:val="auto"/>
        </w:rPr>
        <w:t/>
      </w:r>
      <w:r>
        <w:rPr>
          <w:rFonts w:ascii="Arial" w:cs="Arial" w:eastAsia="Arial" w:hAnsi="Arial"/>
          <w:sz w:val="20"/>
          <w:szCs w:val="20"/>
          <w:color w:val="auto"/>
        </w:rPr>
        <w:t xml:space="preserve"> FOHDU</w:t>
      </w:r>
      <w:r>
        <w:rPr>
          <w:rFonts w:ascii="PMingLiU" w:cs="PMingLiU" w:eastAsia="PMingLiU" w:hAnsi="PMingLiU"/>
          <w:sz w:val="20"/>
          <w:szCs w:val="20"/>
          <w:color w:val="auto"/>
        </w:rPr>
        <w:t/>
      </w:r>
      <w:r>
        <w:rPr>
          <w:rFonts w:ascii="Arial" w:cs="Arial" w:eastAsia="Arial" w:hAnsi="Arial"/>
          <w:sz w:val="20"/>
          <w:szCs w:val="20"/>
          <w:color w:val="auto"/>
        </w:rPr>
        <w:t>WR</w:t>
      </w:r>
      <w:r>
        <w:rPr>
          <w:rFonts w:ascii="PMingLiU" w:cs="PMingLiU" w:eastAsia="PMingLiU" w:hAnsi="PMingLiU"/>
          <w:sz w:val="20"/>
          <w:szCs w:val="20"/>
          <w:color w:val="auto"/>
        </w:rPr>
        <w:t/>
      </w:r>
      <w:r>
        <w:rPr>
          <w:rFonts w:ascii="Arial" w:cs="Arial" w:eastAsia="Arial" w:hAnsi="Arial"/>
          <w:sz w:val="20"/>
          <w:szCs w:val="20"/>
          <w:color w:val="auto"/>
        </w:rPr>
        <w:t>PH</w:t>
      </w:r>
      <w:r>
        <w:rPr>
          <w:rFonts w:ascii="PMingLiU" w:cs="PMingLiU" w:eastAsia="PMingLiU" w:hAnsi="PMingLiU"/>
          <w:sz w:val="20"/>
          <w:szCs w:val="20"/>
          <w:color w:val="auto"/>
        </w:rPr>
        <w:t/>
      </w:r>
      <w:r>
        <w:rPr>
          <w:rFonts w:ascii="Arial" w:cs="Arial" w:eastAsia="Arial" w:hAnsi="Arial"/>
          <w:sz w:val="20"/>
          <w:szCs w:val="20"/>
          <w:color w:val="auto"/>
        </w:rPr>
        <w:t>KRZ</w:t>
      </w:r>
      <w:r>
        <w:rPr>
          <w:rFonts w:ascii="PMingLiU" w:cs="PMingLiU" w:eastAsia="PMingLiU" w:hAnsi="PMingLiU"/>
          <w:sz w:val="20"/>
          <w:szCs w:val="20"/>
          <w:color w:val="auto"/>
        </w:rPr>
        <w:t/>
      </w:r>
      <w:r>
        <w:rPr>
          <w:rFonts w:ascii="Arial" w:cs="Arial" w:eastAsia="Arial" w:hAnsi="Arial"/>
          <w:sz w:val="20"/>
          <w:szCs w:val="20"/>
          <w:color w:val="auto"/>
        </w:rPr>
        <w:t>RXU</w:t>
      </w:r>
      <w:r>
        <w:rPr>
          <w:rFonts w:ascii="PMingLiU" w:cs="PMingLiU" w:eastAsia="PMingLiU" w:hAnsi="PMingLiU"/>
          <w:sz w:val="20"/>
          <w:szCs w:val="20"/>
          <w:color w:val="auto"/>
        </w:rPr>
        <w:t/>
      </w:r>
      <w:r>
        <w:rPr>
          <w:rFonts w:ascii="Arial" w:cs="Arial" w:eastAsia="Arial" w:hAnsi="Arial"/>
          <w:sz w:val="20"/>
          <w:szCs w:val="20"/>
          <w:color w:val="auto"/>
        </w:rPr>
        <w:t>YDOXHV</w:t>
      </w:r>
      <w:r>
        <w:rPr>
          <w:rFonts w:ascii="PMingLiU" w:cs="PMingLiU" w:eastAsia="PMingLiU" w:hAnsi="PMingLiU"/>
          <w:sz w:val="20"/>
          <w:szCs w:val="20"/>
          <w:color w:val="auto"/>
        </w:rPr>
        <w:t/>
      </w:r>
      <w:r>
        <w:rPr>
          <w:rFonts w:ascii="Arial" w:cs="Arial" w:eastAsia="Arial" w:hAnsi="Arial"/>
          <w:sz w:val="20"/>
          <w:szCs w:val="20"/>
          <w:color w:val="auto"/>
        </w:rPr>
        <w:t>KDYH</w:t>
      </w:r>
      <w:r>
        <w:rPr>
          <w:rFonts w:ascii="PMingLiU" w:cs="PMingLiU" w:eastAsia="PMingLiU" w:hAnsi="PMingLiU"/>
          <w:sz w:val="20"/>
          <w:szCs w:val="20"/>
          <w:color w:val="auto"/>
        </w:rPr>
        <w:t/>
      </w:r>
      <w:r>
        <w:rPr>
          <w:rFonts w:ascii="Arial" w:cs="Arial" w:eastAsia="Arial" w:hAnsi="Arial"/>
          <w:sz w:val="20"/>
          <w:szCs w:val="20"/>
          <w:color w:val="auto"/>
        </w:rPr>
        <w:t>KHOSHG</w:t>
      </w:r>
      <w:r>
        <w:rPr>
          <w:rFonts w:ascii="PMingLiU" w:cs="PMingLiU" w:eastAsia="PMingLiU" w:hAnsi="PMingLiU"/>
          <w:sz w:val="20"/>
          <w:szCs w:val="20"/>
          <w:color w:val="auto"/>
        </w:rPr>
        <w:t/>
      </w:r>
      <w:r>
        <w:rPr>
          <w:rFonts w:ascii="Arial" w:cs="Arial" w:eastAsia="Arial" w:hAnsi="Arial"/>
          <w:sz w:val="20"/>
          <w:szCs w:val="20"/>
          <w:color w:val="auto"/>
        </w:rPr>
        <w:t>XV</w:t>
      </w:r>
      <w:r>
        <w:rPr>
          <w:rFonts w:ascii="PMingLiU" w:cs="PMingLiU" w:eastAsia="PMingLiU" w:hAnsi="PMingLiU"/>
          <w:sz w:val="20"/>
          <w:szCs w:val="20"/>
          <w:color w:val="auto"/>
        </w:rPr>
        <w:t/>
      </w:r>
    </w:p>
    <w:p>
      <w:pPr>
        <w:spacing w:after="0" w:line="1"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DFFHOHUDWH</w:t>
      </w:r>
      <w:r>
        <w:rPr>
          <w:rFonts w:ascii="PMingLiU" w:cs="PMingLiU" w:eastAsia="PMingLiU" w:hAnsi="PMingLiU"/>
          <w:sz w:val="19"/>
          <w:szCs w:val="19"/>
          <w:color w:val="auto"/>
        </w:rPr>
        <w:t/>
      </w:r>
      <w:r>
        <w:rPr>
          <w:rFonts w:ascii="Arial" w:cs="Arial" w:eastAsia="Arial" w:hAnsi="Arial"/>
          <w:sz w:val="19"/>
          <w:szCs w:val="19"/>
          <w:color w:val="auto"/>
        </w:rPr>
        <w:t>WKURXJK</w:t>
      </w:r>
      <w:r>
        <w:rPr>
          <w:rFonts w:ascii="PMingLiU" w:cs="PMingLiU" w:eastAsia="PMingLiU" w:hAnsi="PMingLiU"/>
          <w:sz w:val="19"/>
          <w:szCs w:val="19"/>
          <w:color w:val="auto"/>
        </w:rPr>
        <w:t/>
      </w:r>
      <w:r>
        <w:rPr>
          <w:rFonts w:ascii="Arial" w:cs="Arial" w:eastAsia="Arial" w:hAnsi="Arial"/>
          <w:sz w:val="19"/>
          <w:szCs w:val="19"/>
          <w:color w:val="auto"/>
        </w:rPr>
        <w:t>FKDQJH</w:t>
      </w:r>
      <w:r>
        <w:rPr>
          <w:rFonts w:ascii="PMingLiU" w:cs="PMingLiU" w:eastAsia="PMingLiU" w:hAnsi="PMingLiU"/>
          <w:sz w:val="19"/>
          <w:szCs w:val="19"/>
          <w:color w:val="auto"/>
        </w:rPr>
        <w:t/>
      </w:r>
      <w:r>
        <w:rPr>
          <w:rFonts w:ascii="Arial" w:cs="Arial" w:eastAsia="Arial" w:hAnsi="Arial"/>
          <w:sz w:val="19"/>
          <w:szCs w:val="19"/>
          <w:color w:val="auto"/>
        </w:rPr>
        <w:t>ZKLOH</w:t>
      </w:r>
      <w:r>
        <w:rPr>
          <w:rFonts w:ascii="PMingLiU" w:cs="PMingLiU" w:eastAsia="PMingLiU" w:hAnsi="PMingLiU"/>
          <w:sz w:val="19"/>
          <w:szCs w:val="19"/>
          <w:color w:val="auto"/>
        </w:rPr>
        <w:t/>
      </w:r>
      <w:r>
        <w:rPr>
          <w:rFonts w:ascii="Arial" w:cs="Arial" w:eastAsia="Arial" w:hAnsi="Arial"/>
          <w:sz w:val="19"/>
          <w:szCs w:val="19"/>
          <w:color w:val="auto"/>
        </w:rPr>
        <w:t>UHPDLQLQJ</w:t>
      </w:r>
      <w:r>
        <w:rPr>
          <w:rFonts w:ascii="PMingLiU" w:cs="PMingLiU" w:eastAsia="PMingLiU" w:hAnsi="PMingLiU"/>
          <w:sz w:val="19"/>
          <w:szCs w:val="19"/>
          <w:color w:val="auto"/>
        </w:rPr>
        <w:t/>
      </w:r>
    </w:p>
    <w:p>
      <w:pPr>
        <w:spacing w:after="0" w:line="76"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FHQWHUHG</w:t>
      </w:r>
      <w:r>
        <w:rPr>
          <w:rFonts w:ascii="PMingLiU" w:cs="PMingLiU" w:eastAsia="PMingLiU" w:hAnsi="PMingLiU"/>
          <w:sz w:val="19"/>
          <w:szCs w:val="19"/>
          <w:color w:val="auto"/>
        </w:rPr>
        <w:t/>
      </w:r>
      <w:r>
        <w:rPr>
          <w:rFonts w:ascii="Arial" w:cs="Arial" w:eastAsia="Arial" w:hAnsi="Arial"/>
          <w:sz w:val="19"/>
          <w:szCs w:val="19"/>
          <w:color w:val="auto"/>
        </w:rPr>
        <w:t>RQ</w:t>
      </w:r>
      <w:r>
        <w:rPr>
          <w:rFonts w:ascii="PMingLiU" w:cs="PMingLiU" w:eastAsia="PMingLiU" w:hAnsi="PMingLiU"/>
          <w:sz w:val="19"/>
          <w:szCs w:val="19"/>
          <w:color w:val="auto"/>
        </w:rPr>
        <w:t/>
      </w:r>
      <w:r>
        <w:rPr>
          <w:rFonts w:ascii="Arial" w:cs="Arial" w:eastAsia="Arial" w:hAnsi="Arial"/>
          <w:sz w:val="19"/>
          <w:szCs w:val="19"/>
          <w:color w:val="auto"/>
        </w:rPr>
        <w:t>LQQRYDWLQJ</w:t>
      </w:r>
      <w:r>
        <w:rPr>
          <w:rFonts w:ascii="PMingLiU" w:cs="PMingLiU" w:eastAsia="PMingLiU" w:hAnsi="PMingLiU"/>
          <w:sz w:val="19"/>
          <w:szCs w:val="19"/>
          <w:color w:val="auto"/>
        </w:rPr>
        <w:t/>
      </w:r>
      <w:r>
        <w:rPr>
          <w:rFonts w:ascii="Arial" w:cs="Arial" w:eastAsia="Arial" w:hAnsi="Arial"/>
          <w:sz w:val="19"/>
          <w:szCs w:val="19"/>
          <w:color w:val="auto"/>
        </w:rPr>
        <w:t>DQG</w:t>
      </w:r>
      <w:r>
        <w:rPr>
          <w:rFonts w:ascii="PMingLiU" w:cs="PMingLiU" w:eastAsia="PMingLiU" w:hAnsi="PMingLiU"/>
          <w:sz w:val="19"/>
          <w:szCs w:val="19"/>
          <w:color w:val="auto"/>
        </w:rPr>
        <w:t/>
      </w:r>
      <w:r>
        <w:rPr>
          <w:rFonts w:ascii="Arial" w:cs="Arial" w:eastAsia="Arial" w:hAnsi="Arial"/>
          <w:sz w:val="19"/>
          <w:szCs w:val="19"/>
          <w:color w:val="auto"/>
        </w:rPr>
        <w:t>EXLOGLQJ</w:t>
      </w:r>
      <w:r>
        <w:rPr>
          <w:rFonts w:ascii="PMingLiU" w:cs="PMingLiU" w:eastAsia="PMingLiU" w:hAnsi="PMingLiU"/>
          <w:sz w:val="19"/>
          <w:szCs w:val="19"/>
          <w:color w:val="auto"/>
        </w:rPr>
        <w:t/>
      </w:r>
      <w:r>
        <w:rPr>
          <w:rFonts w:ascii="Arial" w:cs="Arial" w:eastAsia="Arial" w:hAnsi="Arial"/>
          <w:sz w:val="19"/>
          <w:szCs w:val="19"/>
          <w:color w:val="auto"/>
        </w:rPr>
        <w:t>IRU</w:t>
      </w:r>
      <w:r>
        <w:rPr>
          <w:rFonts w:ascii="PMingLiU" w:cs="PMingLiU" w:eastAsia="PMingLiU" w:hAnsi="PMingLiU"/>
          <w:sz w:val="19"/>
          <w:szCs w:val="19"/>
          <w:color w:val="auto"/>
        </w:rPr>
        <w:t/>
      </w:r>
      <w:r>
        <w:rPr>
          <w:rFonts w:ascii="Arial" w:cs="Arial" w:eastAsia="Arial" w:hAnsi="Arial"/>
          <w:sz w:val="19"/>
          <w:szCs w:val="19"/>
          <w:color w:val="auto"/>
        </w:rPr>
        <w:t>RXU</w:t>
      </w:r>
      <w:r>
        <w:rPr>
          <w:rFonts w:ascii="PMingLiU" w:cs="PMingLiU" w:eastAsia="PMingLiU" w:hAnsi="PMingLiU"/>
          <w:sz w:val="19"/>
          <w:szCs w:val="19"/>
          <w:color w:val="auto"/>
        </w:rPr>
        <w:t/>
      </w:r>
    </w:p>
    <w:p>
      <w:pPr>
        <w:spacing w:after="0" w:line="76" w:lineRule="exact"/>
        <w:rPr>
          <w:sz w:val="20"/>
          <w:szCs w:val="20"/>
          <w:color w:val="auto"/>
        </w:rPr>
      </w:pPr>
    </w:p>
    <w:p>
      <w:pPr>
        <w:spacing w:after="0" w:line="279" w:lineRule="exact"/>
        <w:rPr>
          <w:sz w:val="20"/>
          <w:szCs w:val="20"/>
          <w:color w:val="auto"/>
        </w:rPr>
      </w:pPr>
      <w:r>
        <w:rPr>
          <w:rFonts w:ascii="Arial" w:cs="Arial" w:eastAsia="Arial" w:hAnsi="Arial"/>
          <w:sz w:val="23"/>
          <w:szCs w:val="23"/>
          <w:color w:val="auto"/>
        </w:rPr>
        <w:t>FXVWRPHUV</w:t>
      </w:r>
      <w:r>
        <w:rPr>
          <w:rFonts w:ascii="PMingLiU" w:cs="PMingLiU" w:eastAsia="PMingLiU" w:hAnsi="PMingLiU"/>
          <w:sz w:val="23"/>
          <w:szCs w:val="23"/>
          <w:color w:val="auto"/>
        </w:rPr>
        <w:t/>
      </w:r>
    </w:p>
    <w:p>
      <w:pPr>
        <w:spacing w:after="0" w:line="27" w:lineRule="exact"/>
        <w:rPr>
          <w:sz w:val="20"/>
          <w:szCs w:val="20"/>
          <w:color w:val="auto"/>
        </w:rPr>
      </w:pPr>
    </w:p>
    <w:p>
      <w:pPr>
        <w:spacing w:after="0" w:line="276" w:lineRule="exact"/>
        <w:rPr>
          <w:sz w:val="20"/>
          <w:szCs w:val="20"/>
          <w:color w:val="auto"/>
        </w:rPr>
      </w:pPr>
      <w:r>
        <w:rPr>
          <w:rFonts w:ascii="PMingLiU" w:cs="PMingLiU" w:eastAsia="PMingLiU" w:hAnsi="PMingLiU"/>
          <w:sz w:val="23"/>
          <w:szCs w:val="23"/>
          <w:color w:val="auto"/>
        </w:rPr>
        <w:t/>
      </w:r>
    </w:p>
    <w:p>
      <w:pPr>
        <w:spacing w:after="0" w:line="30" w:lineRule="exact"/>
        <w:rPr>
          <w:sz w:val="20"/>
          <w:szCs w:val="20"/>
          <w:color w:val="auto"/>
        </w:rPr>
      </w:pPr>
    </w:p>
    <w:p>
      <w:pPr>
        <w:ind w:right="300"/>
        <w:spacing w:after="0" w:line="305" w:lineRule="exact"/>
        <w:rPr>
          <w:sz w:val="20"/>
          <w:szCs w:val="20"/>
          <w:color w:val="auto"/>
        </w:rPr>
      </w:pPr>
      <w:r>
        <w:rPr>
          <w:rFonts w:ascii="Arial" w:cs="Arial" w:eastAsia="Arial" w:hAnsi="Arial"/>
          <w:sz w:val="18"/>
          <w:szCs w:val="18"/>
          <w:color w:val="auto"/>
        </w:rPr>
        <w:t>7R</w:t>
      </w:r>
      <w:r>
        <w:rPr>
          <w:rFonts w:ascii="PMingLiU" w:cs="PMingLiU" w:eastAsia="PMingLiU" w:hAnsi="PMingLiU"/>
          <w:sz w:val="18"/>
          <w:szCs w:val="18"/>
          <w:color w:val="auto"/>
        </w:rPr>
        <w:t/>
      </w:r>
      <w:r>
        <w:rPr>
          <w:rFonts w:ascii="Arial" w:cs="Arial" w:eastAsia="Arial" w:hAnsi="Arial"/>
          <w:sz w:val="18"/>
          <w:szCs w:val="18"/>
          <w:color w:val="auto"/>
        </w:rPr>
        <w:t>P\</w:t>
      </w:r>
      <w:r>
        <w:rPr>
          <w:rFonts w:ascii="PMingLiU" w:cs="PMingLiU" w:eastAsia="PMingLiU" w:hAnsi="PMingLiU"/>
          <w:sz w:val="18"/>
          <w:szCs w:val="18"/>
          <w:color w:val="auto"/>
        </w:rPr>
        <w:t/>
      </w:r>
      <w:r>
        <w:rPr>
          <w:rFonts w:ascii="Arial" w:cs="Arial" w:eastAsia="Arial" w:hAnsi="Arial"/>
          <w:sz w:val="18"/>
          <w:szCs w:val="18"/>
          <w:color w:val="auto"/>
        </w:rPr>
        <w:t>IHOORZ</w:t>
      </w:r>
      <w:r>
        <w:rPr>
          <w:rFonts w:ascii="PMingLiU" w:cs="PMingLiU" w:eastAsia="PMingLiU" w:hAnsi="PMingLiU"/>
          <w:sz w:val="18"/>
          <w:szCs w:val="18"/>
          <w:color w:val="auto"/>
        </w:rPr>
        <w:t/>
      </w:r>
      <w:r>
        <w:rPr>
          <w:rFonts w:ascii="Arial" w:cs="Arial" w:eastAsia="Arial" w:hAnsi="Arial"/>
          <w:sz w:val="18"/>
          <w:szCs w:val="18"/>
          <w:color w:val="auto"/>
        </w:rPr>
        <w:t>7ZLOLRQV</w:t>
      </w:r>
      <w:r>
        <w:rPr>
          <w:rFonts w:ascii="PMingLiU" w:cs="PMingLiU" w:eastAsia="PMingLiU" w:hAnsi="PMingLiU"/>
          <w:sz w:val="18"/>
          <w:szCs w:val="18"/>
          <w:color w:val="auto"/>
        </w:rPr>
        <w:t/>
      </w:r>
      <w:r>
        <w:rPr>
          <w:rFonts w:ascii="Arial" w:cs="Arial" w:eastAsia="Arial" w:hAnsi="Arial"/>
          <w:sz w:val="18"/>
          <w:szCs w:val="18"/>
          <w:color w:val="auto"/>
        </w:rPr>
        <w:t>WKDQN</w:t>
      </w:r>
      <w:r>
        <w:rPr>
          <w:rFonts w:ascii="PMingLiU" w:cs="PMingLiU" w:eastAsia="PMingLiU" w:hAnsi="PMingLiU"/>
          <w:sz w:val="18"/>
          <w:szCs w:val="18"/>
          <w:color w:val="auto"/>
        </w:rPr>
        <w:t/>
      </w:r>
      <w:r>
        <w:rPr>
          <w:rFonts w:ascii="Arial" w:cs="Arial" w:eastAsia="Arial" w:hAnsi="Arial"/>
          <w:sz w:val="18"/>
          <w:szCs w:val="18"/>
          <w:color w:val="auto"/>
        </w:rPr>
        <w:t>\RX</w:t>
      </w:r>
      <w:r>
        <w:rPr>
          <w:rFonts w:ascii="PMingLiU" w:cs="PMingLiU" w:eastAsia="PMingLiU" w:hAnsi="PMingLiU"/>
          <w:sz w:val="18"/>
          <w:szCs w:val="18"/>
          <w:color w:val="auto"/>
        </w:rPr>
        <w:t/>
      </w:r>
      <w:r>
        <w:rPr>
          <w:rFonts w:ascii="Arial" w:cs="Arial" w:eastAsia="Arial" w:hAnsi="Arial"/>
          <w:sz w:val="18"/>
          <w:szCs w:val="18"/>
          <w:color w:val="auto"/>
        </w:rPr>
        <w:t>IRU</w:t>
      </w:r>
      <w:r>
        <w:rPr>
          <w:rFonts w:ascii="PMingLiU" w:cs="PMingLiU" w:eastAsia="PMingLiU" w:hAnsi="PMingLiU"/>
          <w:sz w:val="18"/>
          <w:szCs w:val="18"/>
          <w:color w:val="auto"/>
        </w:rPr>
        <w:t/>
      </w:r>
      <w:r>
        <w:rPr>
          <w:rFonts w:ascii="Arial" w:cs="Arial" w:eastAsia="Arial" w:hAnsi="Arial"/>
          <w:sz w:val="18"/>
          <w:szCs w:val="18"/>
          <w:color w:val="auto"/>
        </w:rPr>
        <w:t>\RXU</w:t>
      </w:r>
      <w:r>
        <w:rPr>
          <w:rFonts w:ascii="PMingLiU" w:cs="PMingLiU" w:eastAsia="PMingLiU" w:hAnsi="PMingLiU"/>
          <w:sz w:val="18"/>
          <w:szCs w:val="18"/>
          <w:color w:val="auto"/>
        </w:rPr>
        <w:t/>
      </w:r>
      <w:r>
        <w:rPr>
          <w:rFonts w:ascii="Arial" w:cs="Arial" w:eastAsia="Arial" w:hAnsi="Arial"/>
          <w:sz w:val="18"/>
          <w:szCs w:val="18"/>
          <w:color w:val="auto"/>
        </w:rPr>
        <w:t xml:space="preserve"> UHVLOLHQFH</w:t>
      </w:r>
      <w:r>
        <w:rPr>
          <w:rFonts w:ascii="PMingLiU" w:cs="PMingLiU" w:eastAsia="PMingLiU" w:hAnsi="PMingLiU"/>
          <w:sz w:val="18"/>
          <w:szCs w:val="18"/>
          <w:color w:val="auto"/>
        </w:rPr>
        <w:t/>
      </w:r>
      <w:r>
        <w:rPr>
          <w:rFonts w:ascii="Arial" w:cs="Arial" w:eastAsia="Arial" w:hAnsi="Arial"/>
          <w:sz w:val="18"/>
          <w:szCs w:val="18"/>
          <w:color w:val="auto"/>
        </w:rPr>
        <w:t>IRFXV</w:t>
      </w:r>
      <w:r>
        <w:rPr>
          <w:rFonts w:ascii="PMingLiU" w:cs="PMingLiU" w:eastAsia="PMingLiU" w:hAnsi="PMingLiU"/>
          <w:sz w:val="18"/>
          <w:szCs w:val="18"/>
          <w:color w:val="auto"/>
        </w:rPr>
        <w:t/>
      </w:r>
      <w:r>
        <w:rPr>
          <w:rFonts w:ascii="Arial" w:cs="Arial" w:eastAsia="Arial" w:hAnsi="Arial"/>
          <w:sz w:val="18"/>
          <w:szCs w:val="18"/>
          <w:color w:val="auto"/>
        </w:rPr>
        <w:t>DQG</w:t>
      </w:r>
      <w:r>
        <w:rPr>
          <w:rFonts w:ascii="PMingLiU" w:cs="PMingLiU" w:eastAsia="PMingLiU" w:hAnsi="PMingLiU"/>
          <w:sz w:val="18"/>
          <w:szCs w:val="18"/>
          <w:color w:val="auto"/>
        </w:rPr>
        <w:t/>
      </w:r>
      <w:r>
        <w:rPr>
          <w:rFonts w:ascii="Arial" w:cs="Arial" w:eastAsia="Arial" w:hAnsi="Arial"/>
          <w:sz w:val="18"/>
          <w:szCs w:val="18"/>
          <w:color w:val="auto"/>
        </w:rPr>
        <w:t>FRPPLWPHQW</w:t>
      </w:r>
      <w:r>
        <w:rPr>
          <w:rFonts w:ascii="PMingLiU" w:cs="PMingLiU" w:eastAsia="PMingLiU" w:hAnsi="PMingLiU"/>
          <w:sz w:val="18"/>
          <w:szCs w:val="18"/>
          <w:color w:val="auto"/>
        </w:rPr>
        <w:t/>
      </w:r>
      <w:r>
        <w:rPr>
          <w:rFonts w:ascii="Arial" w:cs="Arial" w:eastAsia="Arial" w:hAnsi="Arial"/>
          <w:sz w:val="18"/>
          <w:szCs w:val="18"/>
          <w:color w:val="auto"/>
        </w:rPr>
        <w:t>WR</w:t>
      </w:r>
      <w:r>
        <w:rPr>
          <w:rFonts w:ascii="PMingLiU" w:cs="PMingLiU" w:eastAsia="PMingLiU" w:hAnsi="PMingLiU"/>
          <w:sz w:val="18"/>
          <w:szCs w:val="18"/>
          <w:color w:val="auto"/>
        </w:rPr>
        <w:t/>
      </w:r>
      <w:r>
        <w:rPr>
          <w:rFonts w:ascii="Arial" w:cs="Arial" w:eastAsia="Arial" w:hAnsi="Arial"/>
          <w:sz w:val="18"/>
          <w:szCs w:val="18"/>
          <w:color w:val="auto"/>
        </w:rPr>
        <w:t>DOZD\V</w:t>
      </w:r>
      <w:r>
        <w:rPr>
          <w:rFonts w:ascii="PMingLiU" w:cs="PMingLiU" w:eastAsia="PMingLiU" w:hAnsi="PMingLiU"/>
          <w:sz w:val="18"/>
          <w:szCs w:val="18"/>
          <w:color w:val="auto"/>
        </w:rPr>
        <w:t/>
      </w:r>
      <w:r>
        <w:rPr>
          <w:rFonts w:ascii="Arial" w:cs="Arial" w:eastAsia="Arial" w:hAnsi="Arial"/>
          <w:sz w:val="18"/>
          <w:szCs w:val="18"/>
          <w:color w:val="auto"/>
        </w:rPr>
        <w:t xml:space="preserve"> LQQRYDWLQJ</w:t>
      </w:r>
      <w:r>
        <w:rPr>
          <w:rFonts w:ascii="PMingLiU" w:cs="PMingLiU" w:eastAsia="PMingLiU" w:hAnsi="PMingLiU"/>
          <w:sz w:val="18"/>
          <w:szCs w:val="18"/>
          <w:color w:val="auto"/>
        </w:rPr>
        <w:t/>
      </w:r>
      <w:r>
        <w:rPr>
          <w:rFonts w:ascii="Arial" w:cs="Arial" w:eastAsia="Arial" w:hAnsi="Arial"/>
          <w:sz w:val="18"/>
          <w:szCs w:val="18"/>
          <w:color w:val="auto"/>
        </w:rPr>
        <w:t>IRU</w:t>
      </w:r>
      <w:r>
        <w:rPr>
          <w:rFonts w:ascii="PMingLiU" w:cs="PMingLiU" w:eastAsia="PMingLiU" w:hAnsi="PMingLiU"/>
          <w:sz w:val="18"/>
          <w:szCs w:val="18"/>
          <w:color w:val="auto"/>
        </w:rPr>
        <w:t/>
      </w:r>
      <w:r>
        <w:rPr>
          <w:rFonts w:ascii="Arial" w:cs="Arial" w:eastAsia="Arial" w:hAnsi="Arial"/>
          <w:sz w:val="18"/>
          <w:szCs w:val="18"/>
          <w:color w:val="auto"/>
        </w:rPr>
        <w:t>RXU</w:t>
      </w:r>
      <w:r>
        <w:rPr>
          <w:rFonts w:ascii="PMingLiU" w:cs="PMingLiU" w:eastAsia="PMingLiU" w:hAnsi="PMingLiU"/>
          <w:sz w:val="18"/>
          <w:szCs w:val="18"/>
          <w:color w:val="auto"/>
        </w:rPr>
        <w:t/>
      </w:r>
      <w:r>
        <w:rPr>
          <w:rFonts w:ascii="Arial" w:cs="Arial" w:eastAsia="Arial" w:hAnsi="Arial"/>
          <w:sz w:val="18"/>
          <w:szCs w:val="18"/>
          <w:color w:val="auto"/>
        </w:rPr>
        <w:t>FXVWRPHUV</w:t>
      </w:r>
      <w:r>
        <w:rPr>
          <w:rFonts w:ascii="PMingLiU" w:cs="PMingLiU" w:eastAsia="PMingLiU" w:hAnsi="PMingLiU"/>
          <w:sz w:val="18"/>
          <w:szCs w:val="18"/>
          <w:color w:val="auto"/>
        </w:rPr>
        <w:t/>
      </w:r>
      <w:r>
        <w:rPr>
          <w:rFonts w:ascii="Arial" w:cs="Arial" w:eastAsia="Arial" w:hAnsi="Arial"/>
          <w:sz w:val="18"/>
          <w:szCs w:val="18"/>
          <w:color w:val="auto"/>
        </w:rPr>
        <w:t>&lt;RX</w:t>
      </w:r>
      <w:r>
        <w:rPr>
          <w:rFonts w:ascii="PMingLiU" w:cs="PMingLiU" w:eastAsia="PMingLiU" w:hAnsi="PMingLiU"/>
          <w:sz w:val="18"/>
          <w:szCs w:val="18"/>
          <w:color w:val="auto"/>
        </w:rPr>
        <w:t/>
      </w:r>
      <w:r>
        <w:rPr>
          <w:rFonts w:ascii="Arial" w:cs="Arial" w:eastAsia="Arial" w:hAnsi="Arial"/>
          <w:sz w:val="18"/>
          <w:szCs w:val="18"/>
          <w:color w:val="auto"/>
        </w:rPr>
        <w:t>EULQJ</w:t>
      </w:r>
      <w:r>
        <w:rPr>
          <w:rFonts w:ascii="PMingLiU" w:cs="PMingLiU" w:eastAsia="PMingLiU" w:hAnsi="PMingLiU"/>
          <w:sz w:val="18"/>
          <w:szCs w:val="18"/>
          <w:color w:val="auto"/>
        </w:rPr>
        <w:t/>
      </w:r>
      <w:r>
        <w:rPr>
          <w:rFonts w:ascii="Arial" w:cs="Arial" w:eastAsia="Arial" w:hAnsi="Arial"/>
          <w:sz w:val="18"/>
          <w:szCs w:val="18"/>
          <w:color w:val="auto"/>
        </w:rPr>
        <w:t>7KH</w:t>
      </w:r>
      <w:r>
        <w:rPr>
          <w:rFonts w:ascii="PMingLiU" w:cs="PMingLiU" w:eastAsia="PMingLiU" w:hAnsi="PMingLiU"/>
          <w:sz w:val="18"/>
          <w:szCs w:val="18"/>
          <w:color w:val="auto"/>
        </w:rPr>
        <w:t/>
      </w:r>
      <w:r>
        <w:rPr>
          <w:rFonts w:ascii="Arial" w:cs="Arial" w:eastAsia="Arial" w:hAnsi="Arial"/>
          <w:sz w:val="18"/>
          <w:szCs w:val="18"/>
          <w:color w:val="auto"/>
        </w:rPr>
        <w:t xml:space="preserve"> 0DJLF</w:t>
      </w:r>
      <w:r>
        <w:rPr>
          <w:rFonts w:ascii="PMingLiU" w:cs="PMingLiU" w:eastAsia="PMingLiU" w:hAnsi="PMingLiU"/>
          <w:sz w:val="18"/>
          <w:szCs w:val="18"/>
          <w:color w:val="auto"/>
        </w:rPr>
        <w:t/>
      </w:r>
      <w:r>
        <w:rPr>
          <w:rFonts w:ascii="Arial" w:cs="Arial" w:eastAsia="Arial" w:hAnsi="Arial"/>
          <w:sz w:val="18"/>
          <w:szCs w:val="18"/>
          <w:color w:val="auto"/>
        </w:rPr>
        <w:t>WR</w:t>
      </w:r>
      <w:r>
        <w:rPr>
          <w:rFonts w:ascii="PMingLiU" w:cs="PMingLiU" w:eastAsia="PMingLiU" w:hAnsi="PMingLiU"/>
          <w:sz w:val="18"/>
          <w:szCs w:val="18"/>
          <w:color w:val="auto"/>
        </w:rPr>
        <w:t/>
      </w:r>
      <w:r>
        <w:rPr>
          <w:rFonts w:ascii="Arial" w:cs="Arial" w:eastAsia="Arial" w:hAnsi="Arial"/>
          <w:sz w:val="18"/>
          <w:szCs w:val="18"/>
          <w:color w:val="auto"/>
        </w:rPr>
        <w:t>OLIH</w:t>
      </w:r>
      <w:r>
        <w:rPr>
          <w:rFonts w:ascii="PMingLiU" w:cs="PMingLiU" w:eastAsia="PMingLiU" w:hAnsi="PMingLiU"/>
          <w:sz w:val="18"/>
          <w:szCs w:val="18"/>
          <w:color w:val="auto"/>
        </w:rPr>
        <w:t/>
      </w:r>
    </w:p>
    <w:p>
      <w:pPr>
        <w:spacing w:after="0" w:line="200" w:lineRule="exact"/>
        <w:rPr>
          <w:sz w:val="20"/>
          <w:szCs w:val="20"/>
          <w:color w:val="auto"/>
        </w:rPr>
      </w:pPr>
    </w:p>
    <w:p>
      <w:pPr>
        <w:sectPr>
          <w:pgSz w:w="12240" w:h="15840" w:orient="portrait"/>
          <w:cols w:equalWidth="0" w:num="2">
            <w:col w:w="4980" w:space="380"/>
            <w:col w:w="4980"/>
          </w:cols>
          <w:pgMar w:left="980" w:top="1440" w:right="920" w:bottom="89" w:gutter="0" w:footer="0" w:header="0"/>
        </w:sectPr>
      </w:pPr>
    </w:p>
    <w:p>
      <w:pPr>
        <w:spacing w:after="0" w:line="204" w:lineRule="exact"/>
        <w:rPr>
          <w:sz w:val="20"/>
          <w:szCs w:val="20"/>
          <w:color w:val="auto"/>
        </w:rPr>
      </w:pPr>
    </w:p>
    <w:p>
      <w:pPr>
        <w:spacing w:after="0" w:line="540" w:lineRule="exact"/>
        <w:rPr>
          <w:sz w:val="20"/>
          <w:szCs w:val="20"/>
          <w:color w:val="auto"/>
        </w:rPr>
      </w:pPr>
      <w:r>
        <w:rPr>
          <w:rFonts w:ascii="PMingLiU" w:cs="PMingLiU" w:eastAsia="PMingLiU" w:hAnsi="PMingLiU"/>
          <w:sz w:val="45"/>
          <w:szCs w:val="45"/>
          <w:color w:val="auto"/>
        </w:rPr>
        <w:t/>
      </w:r>
    </w:p>
    <w:p>
      <w:pPr>
        <w:spacing w:after="0" w:line="70" w:lineRule="exact"/>
        <w:rPr>
          <w:sz w:val="20"/>
          <w:szCs w:val="20"/>
          <w:color w:val="auto"/>
        </w:rPr>
      </w:pPr>
    </w:p>
    <w:p>
      <w:pPr>
        <w:jc w:val="right"/>
        <w:spacing w:after="0" w:line="276" w:lineRule="exact"/>
        <w:rPr>
          <w:sz w:val="20"/>
          <w:szCs w:val="20"/>
          <w:color w:val="auto"/>
        </w:rPr>
      </w:pPr>
      <w:r>
        <w:rPr>
          <w:rFonts w:ascii="PMingLiU" w:cs="PMingLiU" w:eastAsia="PMingLiU" w:hAnsi="PMingLiU"/>
          <w:sz w:val="23"/>
          <w:szCs w:val="23"/>
          <w:color w:val="auto"/>
        </w:rPr>
        <w:t/>
      </w:r>
    </w:p>
    <w:p>
      <w:pPr>
        <w:sectPr>
          <w:pgSz w:w="12240" w:h="15840" w:orient="portrait"/>
          <w:cols w:equalWidth="0" w:num="1">
            <w:col w:w="10340"/>
          </w:cols>
          <w:pgMar w:left="980" w:top="1440" w:right="920" w:bottom="89" w:gutter="0" w:footer="0" w:header="0"/>
          <w:type w:val="continuous"/>
        </w:sectPr>
      </w:pPr>
    </w:p>
    <w:bookmarkStart w:id="7" w:name="page8"/>
    <w:bookmarkEnd w:id="7"/>
    <w:p>
      <w:pPr>
        <w:spacing w:after="0" w:line="2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7252970</wp:posOffset>
            </wp:positionH>
            <wp:positionV relativeFrom="page">
              <wp:posOffset>207010</wp:posOffset>
            </wp:positionV>
            <wp:extent cx="267335" cy="267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67335" cy="267335"/>
                    </a:xfrm>
                    <a:prstGeom prst="rect">
                      <a:avLst/>
                    </a:prstGeom>
                    <a:noFill/>
                  </pic:spPr>
                </pic:pic>
              </a:graphicData>
            </a:graphic>
          </wp:anchor>
        </w:drawing>
      </w:r>
    </w:p>
    <w:p>
      <w:pPr>
        <w:spacing w:after="0" w:line="276" w:lineRule="exact"/>
        <w:rPr>
          <w:sz w:val="20"/>
          <w:szCs w:val="20"/>
          <w:color w:val="auto"/>
        </w:rPr>
      </w:pPr>
      <w:r>
        <w:rPr>
          <w:rFonts w:ascii="PMingLiU" w:cs="PMingLiU" w:eastAsia="PMingLiU" w:hAnsi="PMingLiU"/>
          <w:sz w:val="23"/>
          <w:szCs w:val="23"/>
          <w:color w:val="auto"/>
        </w:rPr>
        <w:t/>
      </w:r>
    </w:p>
    <w:p>
      <w:pPr>
        <w:spacing w:after="0" w:line="30" w:lineRule="exact"/>
        <w:rPr>
          <w:sz w:val="20"/>
          <w:szCs w:val="20"/>
          <w:color w:val="auto"/>
        </w:rPr>
      </w:pPr>
    </w:p>
    <w:p>
      <w:pPr>
        <w:spacing w:after="0" w:line="279" w:lineRule="exact"/>
        <w:rPr>
          <w:sz w:val="20"/>
          <w:szCs w:val="20"/>
          <w:color w:val="auto"/>
        </w:rPr>
      </w:pPr>
      <w:r>
        <w:rPr>
          <w:rFonts w:ascii="Arial" w:cs="Arial" w:eastAsia="Arial" w:hAnsi="Arial"/>
          <w:sz w:val="23"/>
          <w:szCs w:val="23"/>
          <w:color w:val="auto"/>
        </w:rPr>
        <w:t>7R</w:t>
      </w:r>
      <w:r>
        <w:rPr>
          <w:rFonts w:ascii="PMingLiU" w:cs="PMingLiU" w:eastAsia="PMingLiU" w:hAnsi="PMingLiU"/>
          <w:sz w:val="23"/>
          <w:szCs w:val="23"/>
          <w:color w:val="auto"/>
        </w:rPr>
        <w:t/>
      </w:r>
      <w:r>
        <w:rPr>
          <w:rFonts w:ascii="Arial" w:cs="Arial" w:eastAsia="Arial" w:hAnsi="Arial"/>
          <w:sz w:val="23"/>
          <w:szCs w:val="23"/>
          <w:color w:val="auto"/>
        </w:rPr>
        <w:t>RXU</w:t>
      </w:r>
      <w:r>
        <w:rPr>
          <w:rFonts w:ascii="PMingLiU" w:cs="PMingLiU" w:eastAsia="PMingLiU" w:hAnsi="PMingLiU"/>
          <w:sz w:val="23"/>
          <w:szCs w:val="23"/>
          <w:color w:val="auto"/>
        </w:rPr>
        <w:t/>
      </w:r>
      <w:r>
        <w:rPr>
          <w:rFonts w:ascii="Arial" w:cs="Arial" w:eastAsia="Arial" w:hAnsi="Arial"/>
          <w:sz w:val="23"/>
          <w:szCs w:val="23"/>
          <w:color w:val="auto"/>
        </w:rPr>
        <w:t>FXVWRPHUV</w:t>
      </w:r>
      <w:r>
        <w:rPr>
          <w:rFonts w:ascii="PMingLiU" w:cs="PMingLiU" w:eastAsia="PMingLiU" w:hAnsi="PMingLiU"/>
          <w:sz w:val="23"/>
          <w:szCs w:val="23"/>
          <w:color w:val="auto"/>
        </w:rPr>
        <w:t/>
      </w:r>
      <w:r>
        <w:rPr>
          <w:rFonts w:ascii="Arial" w:cs="Arial" w:eastAsia="Arial" w:hAnsi="Arial"/>
          <w:sz w:val="23"/>
          <w:szCs w:val="23"/>
          <w:color w:val="auto"/>
        </w:rPr>
        <w:t>\RX</w:t>
      </w:r>
      <w:r>
        <w:rPr>
          <w:rFonts w:ascii="PMingLiU" w:cs="PMingLiU" w:eastAsia="PMingLiU" w:hAnsi="PMingLiU"/>
          <w:sz w:val="23"/>
          <w:szCs w:val="23"/>
          <w:color w:val="auto"/>
        </w:rPr>
        <w:t/>
      </w:r>
      <w:r>
        <w:rPr>
          <w:rFonts w:ascii="Arial" w:cs="Arial" w:eastAsia="Arial" w:hAnsi="Arial"/>
          <w:sz w:val="23"/>
          <w:szCs w:val="23"/>
          <w:color w:val="auto"/>
        </w:rPr>
        <w:t>DUH</w:t>
      </w:r>
      <w:r>
        <w:rPr>
          <w:rFonts w:ascii="PMingLiU" w:cs="PMingLiU" w:eastAsia="PMingLiU" w:hAnsi="PMingLiU"/>
          <w:sz w:val="23"/>
          <w:szCs w:val="23"/>
          <w:color w:val="auto"/>
        </w:rPr>
        <w:t/>
      </w:r>
      <w:r>
        <w:rPr>
          <w:rFonts w:ascii="Arial" w:cs="Arial" w:eastAsia="Arial" w:hAnsi="Arial"/>
          <w:sz w:val="23"/>
          <w:szCs w:val="23"/>
          <w:color w:val="auto"/>
        </w:rPr>
        <w:t>WKH</w:t>
      </w:r>
      <w:r>
        <w:rPr>
          <w:rFonts w:ascii="PMingLiU" w:cs="PMingLiU" w:eastAsia="PMingLiU" w:hAnsi="PMingLiU"/>
          <w:sz w:val="23"/>
          <w:szCs w:val="23"/>
          <w:color w:val="auto"/>
        </w:rPr>
        <w:t/>
      </w:r>
      <w:r>
        <w:rPr>
          <w:rFonts w:ascii="Arial" w:cs="Arial" w:eastAsia="Arial" w:hAnsi="Arial"/>
          <w:sz w:val="23"/>
          <w:szCs w:val="23"/>
          <w:color w:val="auto"/>
        </w:rPr>
        <w:t>UHDVRQ</w:t>
      </w:r>
      <w:r>
        <w:rPr>
          <w:rFonts w:ascii="PMingLiU" w:cs="PMingLiU" w:eastAsia="PMingLiU" w:hAnsi="PMingLiU"/>
          <w:sz w:val="23"/>
          <w:szCs w:val="23"/>
          <w:color w:val="auto"/>
        </w:rPr>
        <w:t/>
      </w:r>
      <w:r>
        <w:rPr>
          <w:rFonts w:ascii="Arial" w:cs="Arial" w:eastAsia="Arial" w:hAnsi="Arial"/>
          <w:sz w:val="23"/>
          <w:szCs w:val="23"/>
          <w:color w:val="auto"/>
        </w:rPr>
        <w:t>ZH</w:t>
      </w:r>
      <w:r>
        <w:rPr>
          <w:rFonts w:ascii="PMingLiU" w:cs="PMingLiU" w:eastAsia="PMingLiU" w:hAnsi="PMingLiU"/>
          <w:sz w:val="23"/>
          <w:szCs w:val="23"/>
          <w:color w:val="auto"/>
        </w:rPr>
        <w:t/>
      </w:r>
      <w:r>
        <w:rPr>
          <w:rFonts w:ascii="Arial" w:cs="Arial" w:eastAsia="Arial" w:hAnsi="Arial"/>
          <w:sz w:val="23"/>
          <w:szCs w:val="23"/>
          <w:color w:val="auto"/>
        </w:rPr>
        <w:t>H[LVW</w:t>
      </w:r>
      <w:r>
        <w:rPr>
          <w:rFonts w:ascii="PMingLiU" w:cs="PMingLiU" w:eastAsia="PMingLiU" w:hAnsi="PMingLiU"/>
          <w:sz w:val="23"/>
          <w:szCs w:val="23"/>
          <w:color w:val="auto"/>
        </w:rPr>
        <w:t/>
      </w:r>
    </w:p>
    <w:p>
      <w:pPr>
        <w:spacing w:after="0" w:line="25" w:lineRule="exact"/>
        <w:rPr>
          <w:sz w:val="20"/>
          <w:szCs w:val="20"/>
          <w:color w:val="auto"/>
        </w:rPr>
      </w:pPr>
    </w:p>
    <w:p>
      <w:pPr>
        <w:spacing w:after="0" w:line="279" w:lineRule="exact"/>
        <w:rPr>
          <w:sz w:val="20"/>
          <w:szCs w:val="20"/>
          <w:color w:val="auto"/>
        </w:rPr>
      </w:pPr>
      <w:r>
        <w:rPr>
          <w:rFonts w:ascii="Arial" w:cs="Arial" w:eastAsia="Arial" w:hAnsi="Arial"/>
          <w:sz w:val="23"/>
          <w:szCs w:val="23"/>
          <w:color w:val="auto"/>
        </w:rPr>
        <w:t>7KDQN</w:t>
      </w:r>
      <w:r>
        <w:rPr>
          <w:rFonts w:ascii="PMingLiU" w:cs="PMingLiU" w:eastAsia="PMingLiU" w:hAnsi="PMingLiU"/>
          <w:sz w:val="23"/>
          <w:szCs w:val="23"/>
          <w:color w:val="auto"/>
        </w:rPr>
        <w:t/>
      </w:r>
      <w:r>
        <w:rPr>
          <w:rFonts w:ascii="Arial" w:cs="Arial" w:eastAsia="Arial" w:hAnsi="Arial"/>
          <w:sz w:val="23"/>
          <w:szCs w:val="23"/>
          <w:color w:val="auto"/>
        </w:rPr>
        <w:t>\RX</w:t>
      </w:r>
      <w:r>
        <w:rPr>
          <w:rFonts w:ascii="PMingLiU" w:cs="PMingLiU" w:eastAsia="PMingLiU" w:hAnsi="PMingLiU"/>
          <w:sz w:val="23"/>
          <w:szCs w:val="23"/>
          <w:color w:val="auto"/>
        </w:rPr>
        <w:t/>
      </w:r>
      <w:r>
        <w:rPr>
          <w:rFonts w:ascii="Arial" w:cs="Arial" w:eastAsia="Arial" w:hAnsi="Arial"/>
          <w:sz w:val="23"/>
          <w:szCs w:val="23"/>
          <w:color w:val="auto"/>
        </w:rPr>
        <w:t>IRU</w:t>
      </w:r>
      <w:r>
        <w:rPr>
          <w:rFonts w:ascii="PMingLiU" w:cs="PMingLiU" w:eastAsia="PMingLiU" w:hAnsi="PMingLiU"/>
          <w:sz w:val="23"/>
          <w:szCs w:val="23"/>
          <w:color w:val="auto"/>
        </w:rPr>
        <w:t/>
      </w:r>
      <w:r>
        <w:rPr>
          <w:rFonts w:ascii="Arial" w:cs="Arial" w:eastAsia="Arial" w:hAnsi="Arial"/>
          <w:sz w:val="23"/>
          <w:szCs w:val="23"/>
          <w:color w:val="auto"/>
        </w:rPr>
        <w:t>WUXVWLQJ</w:t>
      </w:r>
      <w:r>
        <w:rPr>
          <w:rFonts w:ascii="PMingLiU" w:cs="PMingLiU" w:eastAsia="PMingLiU" w:hAnsi="PMingLiU"/>
          <w:sz w:val="23"/>
          <w:szCs w:val="23"/>
          <w:color w:val="auto"/>
        </w:rPr>
        <w:t/>
      </w:r>
      <w:r>
        <w:rPr>
          <w:rFonts w:ascii="Arial" w:cs="Arial" w:eastAsia="Arial" w:hAnsi="Arial"/>
          <w:sz w:val="23"/>
          <w:szCs w:val="23"/>
          <w:color w:val="auto"/>
        </w:rPr>
        <w:t>XV</w:t>
      </w:r>
      <w:r>
        <w:rPr>
          <w:rFonts w:ascii="PMingLiU" w:cs="PMingLiU" w:eastAsia="PMingLiU" w:hAnsi="PMingLiU"/>
          <w:sz w:val="23"/>
          <w:szCs w:val="23"/>
          <w:color w:val="auto"/>
        </w:rPr>
        <w:t/>
      </w:r>
      <w:r>
        <w:rPr>
          <w:rFonts w:ascii="Arial" w:cs="Arial" w:eastAsia="Arial" w:hAnsi="Arial"/>
          <w:sz w:val="23"/>
          <w:szCs w:val="23"/>
          <w:color w:val="auto"/>
        </w:rPr>
        <w:t>ZLWK</w:t>
      </w:r>
      <w:r>
        <w:rPr>
          <w:rFonts w:ascii="PMingLiU" w:cs="PMingLiU" w:eastAsia="PMingLiU" w:hAnsi="PMingLiU"/>
          <w:sz w:val="23"/>
          <w:szCs w:val="23"/>
          <w:color w:val="auto"/>
        </w:rPr>
        <w:t/>
      </w:r>
      <w:r>
        <w:rPr>
          <w:rFonts w:ascii="Arial" w:cs="Arial" w:eastAsia="Arial" w:hAnsi="Arial"/>
          <w:sz w:val="23"/>
          <w:szCs w:val="23"/>
          <w:color w:val="auto"/>
        </w:rPr>
        <w:t>\RXU</w:t>
      </w:r>
      <w:r>
        <w:rPr>
          <w:rFonts w:ascii="PMingLiU" w:cs="PMingLiU" w:eastAsia="PMingLiU" w:hAnsi="PMingLiU"/>
          <w:sz w:val="23"/>
          <w:szCs w:val="23"/>
          <w:color w:val="auto"/>
        </w:rPr>
        <w:t/>
      </w:r>
      <w:r>
        <w:rPr>
          <w:rFonts w:ascii="Arial" w:cs="Arial" w:eastAsia="Arial" w:hAnsi="Arial"/>
          <w:sz w:val="23"/>
          <w:szCs w:val="23"/>
          <w:color w:val="auto"/>
        </w:rPr>
        <w:t>PRVW</w:t>
      </w:r>
      <w:r>
        <w:rPr>
          <w:rFonts w:ascii="PMingLiU" w:cs="PMingLiU" w:eastAsia="PMingLiU" w:hAnsi="PMingLiU"/>
          <w:sz w:val="23"/>
          <w:szCs w:val="23"/>
          <w:color w:val="auto"/>
        </w:rPr>
        <w:t/>
      </w:r>
    </w:p>
    <w:p>
      <w:pPr>
        <w:spacing w:after="0" w:line="27" w:lineRule="exact"/>
        <w:rPr>
          <w:sz w:val="20"/>
          <w:szCs w:val="20"/>
          <w:color w:val="auto"/>
        </w:rPr>
      </w:pPr>
    </w:p>
    <w:p>
      <w:pPr>
        <w:spacing w:after="0" w:line="279" w:lineRule="exact"/>
        <w:rPr>
          <w:sz w:val="20"/>
          <w:szCs w:val="20"/>
          <w:color w:val="auto"/>
        </w:rPr>
      </w:pPr>
      <w:r>
        <w:rPr>
          <w:rFonts w:ascii="Arial" w:cs="Arial" w:eastAsia="Arial" w:hAnsi="Arial"/>
          <w:sz w:val="23"/>
          <w:szCs w:val="23"/>
          <w:color w:val="auto"/>
        </w:rPr>
        <w:t>LPSRUWDQW</w:t>
      </w:r>
      <w:r>
        <w:rPr>
          <w:rFonts w:ascii="PMingLiU" w:cs="PMingLiU" w:eastAsia="PMingLiU" w:hAnsi="PMingLiU"/>
          <w:sz w:val="23"/>
          <w:szCs w:val="23"/>
          <w:color w:val="auto"/>
        </w:rPr>
        <w:t/>
      </w:r>
      <w:r>
        <w:rPr>
          <w:rFonts w:ascii="Arial" w:cs="Arial" w:eastAsia="Arial" w:hAnsi="Arial"/>
          <w:sz w:val="23"/>
          <w:szCs w:val="23"/>
          <w:color w:val="auto"/>
        </w:rPr>
        <w:t>FXVWRPHU</w:t>
      </w:r>
      <w:r>
        <w:rPr>
          <w:rFonts w:ascii="PMingLiU" w:cs="PMingLiU" w:eastAsia="PMingLiU" w:hAnsi="PMingLiU"/>
          <w:sz w:val="23"/>
          <w:szCs w:val="23"/>
          <w:color w:val="auto"/>
        </w:rPr>
        <w:t/>
      </w:r>
      <w:r>
        <w:rPr>
          <w:rFonts w:ascii="Arial" w:cs="Arial" w:eastAsia="Arial" w:hAnsi="Arial"/>
          <w:sz w:val="23"/>
          <w:szCs w:val="23"/>
          <w:color w:val="auto"/>
        </w:rPr>
        <w:t>LQWHUDFWLRQV</w:t>
      </w:r>
      <w:r>
        <w:rPr>
          <w:rFonts w:ascii="PMingLiU" w:cs="PMingLiU" w:eastAsia="PMingLiU" w:hAnsi="PMingLiU"/>
          <w:sz w:val="23"/>
          <w:szCs w:val="23"/>
          <w:color w:val="auto"/>
        </w:rPr>
        <w:t/>
      </w:r>
      <w:r>
        <w:rPr>
          <w:rFonts w:ascii="Arial" w:cs="Arial" w:eastAsia="Arial" w:hAnsi="Arial"/>
          <w:sz w:val="23"/>
          <w:szCs w:val="23"/>
          <w:color w:val="auto"/>
        </w:rPr>
        <w:t>DQG</w:t>
      </w:r>
      <w:r>
        <w:rPr>
          <w:rFonts w:ascii="PMingLiU" w:cs="PMingLiU" w:eastAsia="PMingLiU" w:hAnsi="PMingLiU"/>
          <w:sz w:val="23"/>
          <w:szCs w:val="23"/>
          <w:color w:val="auto"/>
        </w:rPr>
        <w:t/>
      </w:r>
      <w:r>
        <w:rPr>
          <w:rFonts w:ascii="Arial" w:cs="Arial" w:eastAsia="Arial" w:hAnsi="Arial"/>
          <w:sz w:val="23"/>
          <w:szCs w:val="23"/>
          <w:color w:val="auto"/>
        </w:rPr>
        <w:t>IRU</w:t>
      </w:r>
      <w:r>
        <w:rPr>
          <w:rFonts w:ascii="PMingLiU" w:cs="PMingLiU" w:eastAsia="PMingLiU" w:hAnsi="PMingLiU"/>
          <w:sz w:val="23"/>
          <w:szCs w:val="23"/>
          <w:color w:val="auto"/>
        </w:rPr>
        <w:t/>
      </w:r>
    </w:p>
    <w:p>
      <w:pPr>
        <w:spacing w:after="0" w:line="27" w:lineRule="exact"/>
        <w:rPr>
          <w:sz w:val="20"/>
          <w:szCs w:val="20"/>
          <w:color w:val="auto"/>
        </w:rPr>
      </w:pPr>
    </w:p>
    <w:p>
      <w:pPr>
        <w:spacing w:after="0" w:line="279" w:lineRule="exact"/>
        <w:rPr>
          <w:sz w:val="20"/>
          <w:szCs w:val="20"/>
          <w:color w:val="auto"/>
        </w:rPr>
      </w:pPr>
      <w:r>
        <w:rPr>
          <w:rFonts w:ascii="Arial" w:cs="Arial" w:eastAsia="Arial" w:hAnsi="Arial"/>
          <w:sz w:val="23"/>
          <w:szCs w:val="23"/>
          <w:color w:val="auto"/>
        </w:rPr>
        <w:t>IXHOLQJ</w:t>
      </w:r>
      <w:r>
        <w:rPr>
          <w:rFonts w:ascii="PMingLiU" w:cs="PMingLiU" w:eastAsia="PMingLiU" w:hAnsi="PMingLiU"/>
          <w:sz w:val="23"/>
          <w:szCs w:val="23"/>
          <w:color w:val="auto"/>
        </w:rPr>
        <w:t/>
      </w:r>
      <w:r>
        <w:rPr>
          <w:rFonts w:ascii="Arial" w:cs="Arial" w:eastAsia="Arial" w:hAnsi="Arial"/>
          <w:sz w:val="23"/>
          <w:szCs w:val="23"/>
          <w:color w:val="auto"/>
        </w:rPr>
        <w:t>RXU</w:t>
      </w:r>
      <w:r>
        <w:rPr>
          <w:rFonts w:ascii="PMingLiU" w:cs="PMingLiU" w:eastAsia="PMingLiU" w:hAnsi="PMingLiU"/>
          <w:sz w:val="23"/>
          <w:szCs w:val="23"/>
          <w:color w:val="auto"/>
        </w:rPr>
        <w:t/>
      </w:r>
      <w:r>
        <w:rPr>
          <w:rFonts w:ascii="Arial" w:cs="Arial" w:eastAsia="Arial" w:hAnsi="Arial"/>
          <w:sz w:val="23"/>
          <w:szCs w:val="23"/>
          <w:color w:val="auto"/>
        </w:rPr>
        <w:t>LQVSLUDWLRQ</w:t>
      </w:r>
      <w:r>
        <w:rPr>
          <w:rFonts w:ascii="PMingLiU" w:cs="PMingLiU" w:eastAsia="PMingLiU" w:hAnsi="PMingLiU"/>
          <w:sz w:val="23"/>
          <w:szCs w:val="23"/>
          <w:color w:val="auto"/>
        </w:rPr>
        <w:t/>
      </w:r>
      <w:r>
        <w:rPr>
          <w:rFonts w:ascii="Arial" w:cs="Arial" w:eastAsia="Arial" w:hAnsi="Arial"/>
          <w:sz w:val="23"/>
          <w:szCs w:val="23"/>
          <w:color w:val="auto"/>
        </w:rPr>
        <w:t>DQG</w:t>
      </w:r>
      <w:r>
        <w:rPr>
          <w:rFonts w:ascii="PMingLiU" w:cs="PMingLiU" w:eastAsia="PMingLiU" w:hAnsi="PMingLiU"/>
          <w:sz w:val="23"/>
          <w:szCs w:val="23"/>
          <w:color w:val="auto"/>
        </w:rPr>
        <w:t/>
      </w:r>
      <w:r>
        <w:rPr>
          <w:rFonts w:ascii="Arial" w:cs="Arial" w:eastAsia="Arial" w:hAnsi="Arial"/>
          <w:sz w:val="23"/>
          <w:szCs w:val="23"/>
          <w:color w:val="auto"/>
        </w:rPr>
        <w:t>LQQRYDWLRQ</w:t>
      </w:r>
      <w:r>
        <w:rPr>
          <w:rFonts w:ascii="PMingLiU" w:cs="PMingLiU" w:eastAsia="PMingLiU" w:hAnsi="PMingLiU"/>
          <w:sz w:val="23"/>
          <w:szCs w:val="23"/>
          <w:color w:val="auto"/>
        </w:rPr>
        <w:t/>
      </w:r>
    </w:p>
    <w:p>
      <w:pPr>
        <w:spacing w:after="0" w:line="27" w:lineRule="exact"/>
        <w:rPr>
          <w:sz w:val="20"/>
          <w:szCs w:val="20"/>
          <w:color w:val="auto"/>
        </w:rPr>
      </w:pPr>
    </w:p>
    <w:p>
      <w:pPr>
        <w:spacing w:after="0" w:line="276" w:lineRule="exact"/>
        <w:rPr>
          <w:sz w:val="20"/>
          <w:szCs w:val="20"/>
          <w:color w:val="auto"/>
        </w:rPr>
      </w:pPr>
      <w:r>
        <w:rPr>
          <w:rFonts w:ascii="PMingLiU" w:cs="PMingLiU" w:eastAsia="PMingLiU" w:hAnsi="PMingLiU"/>
          <w:sz w:val="23"/>
          <w:szCs w:val="23"/>
          <w:color w:val="auto"/>
        </w:rPr>
        <w:t/>
      </w:r>
    </w:p>
    <w:p>
      <w:pPr>
        <w:spacing w:after="0" w:line="30" w:lineRule="exact"/>
        <w:rPr>
          <w:sz w:val="20"/>
          <w:szCs w:val="20"/>
          <w:color w:val="auto"/>
        </w:rPr>
      </w:pPr>
    </w:p>
    <w:p>
      <w:pPr>
        <w:spacing w:after="0" w:line="279" w:lineRule="exact"/>
        <w:rPr>
          <w:sz w:val="20"/>
          <w:szCs w:val="20"/>
          <w:color w:val="auto"/>
        </w:rPr>
      </w:pPr>
      <w:r>
        <w:rPr>
          <w:rFonts w:ascii="Arial" w:cs="Arial" w:eastAsia="Arial" w:hAnsi="Arial"/>
          <w:sz w:val="23"/>
          <w:szCs w:val="23"/>
          <w:color w:val="auto"/>
        </w:rPr>
        <w:t>7R</w:t>
      </w:r>
      <w:r>
        <w:rPr>
          <w:rFonts w:ascii="PMingLiU" w:cs="PMingLiU" w:eastAsia="PMingLiU" w:hAnsi="PMingLiU"/>
          <w:sz w:val="23"/>
          <w:szCs w:val="23"/>
          <w:color w:val="auto"/>
        </w:rPr>
        <w:t/>
      </w:r>
      <w:r>
        <w:rPr>
          <w:rFonts w:ascii="Arial" w:cs="Arial" w:eastAsia="Arial" w:hAnsi="Arial"/>
          <w:sz w:val="23"/>
          <w:szCs w:val="23"/>
          <w:color w:val="auto"/>
        </w:rPr>
        <w:t>RXU</w:t>
      </w:r>
      <w:r>
        <w:rPr>
          <w:rFonts w:ascii="PMingLiU" w:cs="PMingLiU" w:eastAsia="PMingLiU" w:hAnsi="PMingLiU"/>
          <w:sz w:val="23"/>
          <w:szCs w:val="23"/>
          <w:color w:val="auto"/>
        </w:rPr>
        <w:t/>
      </w:r>
      <w:r>
        <w:rPr>
          <w:rFonts w:ascii="Arial" w:cs="Arial" w:eastAsia="Arial" w:hAnsi="Arial"/>
          <w:sz w:val="23"/>
          <w:szCs w:val="23"/>
          <w:color w:val="auto"/>
        </w:rPr>
        <w:t>VKDUHKROGHUV</w:t>
      </w:r>
      <w:r>
        <w:rPr>
          <w:rFonts w:ascii="PMingLiU" w:cs="PMingLiU" w:eastAsia="PMingLiU" w:hAnsi="PMingLiU"/>
          <w:sz w:val="23"/>
          <w:szCs w:val="23"/>
          <w:color w:val="auto"/>
        </w:rPr>
        <w:t/>
      </w:r>
      <w:r>
        <w:rPr>
          <w:rFonts w:ascii="Arial" w:cs="Arial" w:eastAsia="Arial" w:hAnsi="Arial"/>
          <w:sz w:val="23"/>
          <w:szCs w:val="23"/>
          <w:color w:val="auto"/>
        </w:rPr>
        <w:t>WKDQN</w:t>
      </w:r>
      <w:r>
        <w:rPr>
          <w:rFonts w:ascii="PMingLiU" w:cs="PMingLiU" w:eastAsia="PMingLiU" w:hAnsi="PMingLiU"/>
          <w:sz w:val="23"/>
          <w:szCs w:val="23"/>
          <w:color w:val="auto"/>
        </w:rPr>
        <w:t/>
      </w:r>
      <w:r>
        <w:rPr>
          <w:rFonts w:ascii="Arial" w:cs="Arial" w:eastAsia="Arial" w:hAnsi="Arial"/>
          <w:sz w:val="23"/>
          <w:szCs w:val="23"/>
          <w:color w:val="auto"/>
        </w:rPr>
        <w:t>\RX</w:t>
      </w:r>
      <w:r>
        <w:rPr>
          <w:rFonts w:ascii="PMingLiU" w:cs="PMingLiU" w:eastAsia="PMingLiU" w:hAnsi="PMingLiU"/>
          <w:sz w:val="23"/>
          <w:szCs w:val="23"/>
          <w:color w:val="auto"/>
        </w:rPr>
        <w:t/>
      </w:r>
      <w:r>
        <w:rPr>
          <w:rFonts w:ascii="Arial" w:cs="Arial" w:eastAsia="Arial" w:hAnsi="Arial"/>
          <w:sz w:val="23"/>
          <w:szCs w:val="23"/>
          <w:color w:val="auto"/>
        </w:rPr>
        <w:t>DOO</w:t>
      </w:r>
      <w:r>
        <w:rPr>
          <w:rFonts w:ascii="PMingLiU" w:cs="PMingLiU" w:eastAsia="PMingLiU" w:hAnsi="PMingLiU"/>
          <w:sz w:val="23"/>
          <w:szCs w:val="23"/>
          <w:color w:val="auto"/>
        </w:rPr>
        <w:t/>
      </w:r>
      <w:r>
        <w:rPr>
          <w:rFonts w:ascii="Arial" w:cs="Arial" w:eastAsia="Arial" w:hAnsi="Arial"/>
          <w:sz w:val="23"/>
          <w:szCs w:val="23"/>
          <w:color w:val="auto"/>
        </w:rPr>
        <w:t>IRU</w:t>
      </w:r>
      <w:r>
        <w:rPr>
          <w:rFonts w:ascii="PMingLiU" w:cs="PMingLiU" w:eastAsia="PMingLiU" w:hAnsi="PMingLiU"/>
          <w:sz w:val="23"/>
          <w:szCs w:val="23"/>
          <w:color w:val="auto"/>
        </w:rPr>
        <w:t/>
      </w:r>
      <w:r>
        <w:rPr>
          <w:rFonts w:ascii="Arial" w:cs="Arial" w:eastAsia="Arial" w:hAnsi="Arial"/>
          <w:sz w:val="23"/>
          <w:szCs w:val="23"/>
          <w:color w:val="auto"/>
        </w:rPr>
        <w:t>\RXU</w:t>
      </w:r>
      <w:r>
        <w:rPr>
          <w:rFonts w:ascii="PMingLiU" w:cs="PMingLiU" w:eastAsia="PMingLiU" w:hAnsi="PMingLiU"/>
          <w:sz w:val="23"/>
          <w:szCs w:val="23"/>
          <w:color w:val="auto"/>
        </w:rPr>
        <w:t/>
      </w:r>
    </w:p>
    <w:p>
      <w:pPr>
        <w:spacing w:after="0" w:line="27" w:lineRule="exact"/>
        <w:rPr>
          <w:sz w:val="20"/>
          <w:szCs w:val="20"/>
          <w:color w:val="auto"/>
        </w:rPr>
      </w:pPr>
    </w:p>
    <w:p>
      <w:pPr>
        <w:spacing w:after="0" w:line="279" w:lineRule="exact"/>
        <w:rPr>
          <w:sz w:val="20"/>
          <w:szCs w:val="20"/>
          <w:color w:val="auto"/>
        </w:rPr>
      </w:pPr>
      <w:r>
        <w:rPr>
          <w:rFonts w:ascii="Arial" w:cs="Arial" w:eastAsia="Arial" w:hAnsi="Arial"/>
          <w:sz w:val="23"/>
          <w:szCs w:val="23"/>
          <w:color w:val="auto"/>
        </w:rPr>
        <w:t>VXSSRUW</w:t>
      </w:r>
      <w:r>
        <w:rPr>
          <w:rFonts w:ascii="PMingLiU" w:cs="PMingLiU" w:eastAsia="PMingLiU" w:hAnsi="PMingLiU"/>
          <w:sz w:val="23"/>
          <w:szCs w:val="23"/>
          <w:color w:val="auto"/>
        </w:rPr>
        <w:t/>
      </w:r>
      <w:r>
        <w:rPr>
          <w:rFonts w:ascii="Arial" w:cs="Arial" w:eastAsia="Arial" w:hAnsi="Arial"/>
          <w:sz w:val="23"/>
          <w:szCs w:val="23"/>
          <w:color w:val="auto"/>
        </w:rPr>
        <w:t>DV</w:t>
      </w:r>
      <w:r>
        <w:rPr>
          <w:rFonts w:ascii="PMingLiU" w:cs="PMingLiU" w:eastAsia="PMingLiU" w:hAnsi="PMingLiU"/>
          <w:sz w:val="23"/>
          <w:szCs w:val="23"/>
          <w:color w:val="auto"/>
        </w:rPr>
        <w:t/>
      </w:r>
      <w:r>
        <w:rPr>
          <w:rFonts w:ascii="Arial" w:cs="Arial" w:eastAsia="Arial" w:hAnsi="Arial"/>
          <w:sz w:val="23"/>
          <w:szCs w:val="23"/>
          <w:color w:val="auto"/>
        </w:rPr>
        <w:t>ZH</w:t>
      </w:r>
      <w:r>
        <w:rPr>
          <w:rFonts w:ascii="PMingLiU" w:cs="PMingLiU" w:eastAsia="PMingLiU" w:hAnsi="PMingLiU"/>
          <w:sz w:val="23"/>
          <w:szCs w:val="23"/>
          <w:color w:val="auto"/>
        </w:rPr>
        <w:t/>
      </w:r>
      <w:r>
        <w:rPr>
          <w:rFonts w:ascii="Arial" w:cs="Arial" w:eastAsia="Arial" w:hAnsi="Arial"/>
          <w:sz w:val="23"/>
          <w:szCs w:val="23"/>
          <w:color w:val="auto"/>
        </w:rPr>
        <w:t>GULYH</w:t>
      </w:r>
      <w:r>
        <w:rPr>
          <w:rFonts w:ascii="PMingLiU" w:cs="PMingLiU" w:eastAsia="PMingLiU" w:hAnsi="PMingLiU"/>
          <w:sz w:val="23"/>
          <w:szCs w:val="23"/>
          <w:color w:val="auto"/>
        </w:rPr>
        <w:t/>
      </w:r>
      <w:r>
        <w:rPr>
          <w:rFonts w:ascii="Arial" w:cs="Arial" w:eastAsia="Arial" w:hAnsi="Arial"/>
          <w:sz w:val="23"/>
          <w:szCs w:val="23"/>
          <w:color w:val="auto"/>
        </w:rPr>
        <w:t>WRZDUGV</w:t>
      </w:r>
      <w:r>
        <w:rPr>
          <w:rFonts w:ascii="PMingLiU" w:cs="PMingLiU" w:eastAsia="PMingLiU" w:hAnsi="PMingLiU"/>
          <w:sz w:val="23"/>
          <w:szCs w:val="23"/>
          <w:color w:val="auto"/>
        </w:rPr>
        <w:t/>
      </w:r>
      <w:r>
        <w:rPr>
          <w:rFonts w:ascii="Arial" w:cs="Arial" w:eastAsia="Arial" w:hAnsi="Arial"/>
          <w:sz w:val="23"/>
          <w:szCs w:val="23"/>
          <w:color w:val="auto"/>
        </w:rPr>
        <w:t>GXUDEOH</w:t>
      </w:r>
      <w:r>
        <w:rPr>
          <w:rFonts w:ascii="PMingLiU" w:cs="PMingLiU" w:eastAsia="PMingLiU" w:hAnsi="PMingLiU"/>
          <w:sz w:val="23"/>
          <w:szCs w:val="23"/>
          <w:color w:val="auto"/>
        </w:rPr>
        <w:t/>
      </w:r>
    </w:p>
    <w:p>
      <w:pPr>
        <w:spacing w:after="0" w:line="25" w:lineRule="exact"/>
        <w:rPr>
          <w:sz w:val="20"/>
          <w:szCs w:val="20"/>
          <w:color w:val="auto"/>
        </w:rPr>
      </w:pPr>
    </w:p>
    <w:p>
      <w:pPr>
        <w:spacing w:after="0" w:line="279" w:lineRule="exact"/>
        <w:rPr>
          <w:sz w:val="20"/>
          <w:szCs w:val="20"/>
          <w:color w:val="auto"/>
        </w:rPr>
      </w:pPr>
      <w:r>
        <w:rPr>
          <w:rFonts w:ascii="Arial" w:cs="Arial" w:eastAsia="Arial" w:hAnsi="Arial"/>
          <w:sz w:val="23"/>
          <w:szCs w:val="23"/>
          <w:color w:val="auto"/>
        </w:rPr>
        <w:t>SURILWDEOH</w:t>
      </w:r>
      <w:r>
        <w:rPr>
          <w:rFonts w:ascii="PMingLiU" w:cs="PMingLiU" w:eastAsia="PMingLiU" w:hAnsi="PMingLiU"/>
          <w:sz w:val="23"/>
          <w:szCs w:val="23"/>
          <w:color w:val="auto"/>
        </w:rPr>
        <w:t/>
      </w:r>
      <w:r>
        <w:rPr>
          <w:rFonts w:ascii="Arial" w:cs="Arial" w:eastAsia="Arial" w:hAnsi="Arial"/>
          <w:sz w:val="23"/>
          <w:szCs w:val="23"/>
          <w:color w:val="auto"/>
        </w:rPr>
        <w:t>JURZWK</w:t>
      </w:r>
      <w:r>
        <w:rPr>
          <w:rFonts w:ascii="PMingLiU" w:cs="PMingLiU" w:eastAsia="PMingLiU" w:hAnsi="PMingLiU"/>
          <w:sz w:val="23"/>
          <w:szCs w:val="23"/>
          <w:color w:val="auto"/>
        </w:rPr>
        <w:t/>
      </w:r>
      <w:r>
        <w:rPr>
          <w:rFonts w:ascii="Arial" w:cs="Arial" w:eastAsia="Arial" w:hAnsi="Arial"/>
          <w:sz w:val="23"/>
          <w:szCs w:val="23"/>
          <w:color w:val="auto"/>
        </w:rPr>
        <w:t>:H</w:t>
      </w:r>
      <w:r>
        <w:rPr>
          <w:rFonts w:ascii="PMingLiU" w:cs="PMingLiU" w:eastAsia="PMingLiU" w:hAnsi="PMingLiU"/>
          <w:sz w:val="23"/>
          <w:szCs w:val="23"/>
          <w:color w:val="auto"/>
        </w:rPr>
        <w:t/>
      </w:r>
      <w:r>
        <w:rPr>
          <w:rFonts w:ascii="Arial" w:cs="Arial" w:eastAsia="Arial" w:hAnsi="Arial"/>
          <w:sz w:val="23"/>
          <w:szCs w:val="23"/>
          <w:color w:val="auto"/>
        </w:rPr>
        <w:t>DUH</w:t>
      </w:r>
      <w:r>
        <w:rPr>
          <w:rFonts w:ascii="PMingLiU" w:cs="PMingLiU" w:eastAsia="PMingLiU" w:hAnsi="PMingLiU"/>
          <w:sz w:val="23"/>
          <w:szCs w:val="23"/>
          <w:color w:val="auto"/>
        </w:rPr>
        <w:t/>
      </w:r>
      <w:r>
        <w:rPr>
          <w:rFonts w:ascii="Arial" w:cs="Arial" w:eastAsia="Arial" w:hAnsi="Arial"/>
          <w:sz w:val="23"/>
          <w:szCs w:val="23"/>
          <w:color w:val="auto"/>
        </w:rPr>
        <w:t>FRPPLWWHG</w:t>
      </w:r>
      <w:r>
        <w:rPr>
          <w:rFonts w:ascii="PMingLiU" w:cs="PMingLiU" w:eastAsia="PMingLiU" w:hAnsi="PMingLiU"/>
          <w:sz w:val="23"/>
          <w:szCs w:val="23"/>
          <w:color w:val="auto"/>
        </w:rPr>
        <w:t/>
      </w:r>
      <w:r>
        <w:rPr>
          <w:rFonts w:ascii="Arial" w:cs="Arial" w:eastAsia="Arial" w:hAnsi="Arial"/>
          <w:sz w:val="23"/>
          <w:szCs w:val="23"/>
          <w:color w:val="auto"/>
        </w:rPr>
        <w:t>WR</w:t>
      </w:r>
      <w:r>
        <w:rPr>
          <w:rFonts w:ascii="PMingLiU" w:cs="PMingLiU" w:eastAsia="PMingLiU" w:hAnsi="PMingLiU"/>
          <w:sz w:val="23"/>
          <w:szCs w:val="23"/>
          <w:color w:val="auto"/>
        </w:rPr>
        <w:t/>
      </w:r>
    </w:p>
    <w:p>
      <w:pPr>
        <w:spacing w:after="0" w:line="27" w:lineRule="exact"/>
        <w:rPr>
          <w:sz w:val="20"/>
          <w:szCs w:val="20"/>
          <w:color w:val="auto"/>
        </w:rPr>
      </w:pPr>
    </w:p>
    <w:p>
      <w:pPr>
        <w:spacing w:after="0" w:line="279" w:lineRule="exact"/>
        <w:rPr>
          <w:sz w:val="20"/>
          <w:szCs w:val="20"/>
          <w:color w:val="auto"/>
        </w:rPr>
      </w:pPr>
      <w:r>
        <w:rPr>
          <w:rFonts w:ascii="Arial" w:cs="Arial" w:eastAsia="Arial" w:hAnsi="Arial"/>
          <w:sz w:val="23"/>
          <w:szCs w:val="23"/>
          <w:color w:val="auto"/>
        </w:rPr>
        <w:t>GHOLYHULQJ</w:t>
      </w:r>
      <w:r>
        <w:rPr>
          <w:rFonts w:ascii="PMingLiU" w:cs="PMingLiU" w:eastAsia="PMingLiU" w:hAnsi="PMingLiU"/>
          <w:sz w:val="23"/>
          <w:szCs w:val="23"/>
          <w:color w:val="auto"/>
        </w:rPr>
        <w:t/>
      </w:r>
      <w:r>
        <w:rPr>
          <w:rFonts w:ascii="Arial" w:cs="Arial" w:eastAsia="Arial" w:hAnsi="Arial"/>
          <w:sz w:val="23"/>
          <w:szCs w:val="23"/>
          <w:color w:val="auto"/>
        </w:rPr>
        <w:t>IRU</w:t>
      </w:r>
      <w:r>
        <w:rPr>
          <w:rFonts w:ascii="PMingLiU" w:cs="PMingLiU" w:eastAsia="PMingLiU" w:hAnsi="PMingLiU"/>
          <w:sz w:val="23"/>
          <w:szCs w:val="23"/>
          <w:color w:val="auto"/>
        </w:rPr>
        <w:t/>
      </w:r>
      <w:r>
        <w:rPr>
          <w:rFonts w:ascii="Arial" w:cs="Arial" w:eastAsia="Arial" w:hAnsi="Arial"/>
          <w:sz w:val="23"/>
          <w:szCs w:val="23"/>
          <w:color w:val="auto"/>
        </w:rPr>
        <w:t>\RX</w:t>
      </w:r>
      <w:r>
        <w:rPr>
          <w:rFonts w:ascii="PMingLiU" w:cs="PMingLiU" w:eastAsia="PMingLiU" w:hAnsi="PMingLiU"/>
          <w:sz w:val="23"/>
          <w:szCs w:val="23"/>
          <w:color w:val="auto"/>
        </w:rPr>
        <w:t/>
      </w:r>
    </w:p>
    <w:p>
      <w:pPr>
        <w:spacing w:after="0" w:line="27" w:lineRule="exact"/>
        <w:rPr>
          <w:sz w:val="20"/>
          <w:szCs w:val="20"/>
          <w:color w:val="auto"/>
        </w:rPr>
      </w:pPr>
    </w:p>
    <w:p>
      <w:pPr>
        <w:spacing w:after="0" w:line="276" w:lineRule="exact"/>
        <w:rPr>
          <w:sz w:val="20"/>
          <w:szCs w:val="20"/>
          <w:color w:val="auto"/>
        </w:rPr>
      </w:pPr>
      <w:r>
        <w:rPr>
          <w:rFonts w:ascii="PMingLiU" w:cs="PMingLiU" w:eastAsia="PMingLiU" w:hAnsi="PMingLiU"/>
          <w:sz w:val="23"/>
          <w:szCs w:val="23"/>
          <w:color w:val="auto"/>
        </w:rPr>
        <w:t/>
      </w:r>
    </w:p>
    <w:p>
      <w:pPr>
        <w:spacing w:after="0" w:line="30" w:lineRule="exact"/>
        <w:rPr>
          <w:sz w:val="20"/>
          <w:szCs w:val="20"/>
          <w:color w:val="auto"/>
        </w:rPr>
      </w:pPr>
    </w:p>
    <w:p>
      <w:pPr>
        <w:spacing w:after="0" w:line="279" w:lineRule="exact"/>
        <w:rPr>
          <w:sz w:val="20"/>
          <w:szCs w:val="20"/>
          <w:color w:val="auto"/>
        </w:rPr>
      </w:pPr>
      <w:r>
        <w:rPr>
          <w:rFonts w:ascii="Arial" w:cs="Arial" w:eastAsia="Arial" w:hAnsi="Arial"/>
          <w:sz w:val="23"/>
          <w:szCs w:val="23"/>
          <w:color w:val="auto"/>
        </w:rPr>
        <w:t>ΖȇP</w:t>
      </w:r>
      <w:r>
        <w:rPr>
          <w:rFonts w:ascii="PMingLiU" w:cs="PMingLiU" w:eastAsia="PMingLiU" w:hAnsi="PMingLiU"/>
          <w:sz w:val="23"/>
          <w:szCs w:val="23"/>
          <w:color w:val="auto"/>
        </w:rPr>
        <w:t/>
      </w:r>
      <w:r>
        <w:rPr>
          <w:rFonts w:ascii="Arial" w:cs="Arial" w:eastAsia="Arial" w:hAnsi="Arial"/>
          <w:sz w:val="23"/>
          <w:szCs w:val="23"/>
          <w:color w:val="auto"/>
        </w:rPr>
        <w:t>LQFUHGLEO\</w:t>
      </w:r>
      <w:r>
        <w:rPr>
          <w:rFonts w:ascii="PMingLiU" w:cs="PMingLiU" w:eastAsia="PMingLiU" w:hAnsi="PMingLiU"/>
          <w:sz w:val="23"/>
          <w:szCs w:val="23"/>
          <w:color w:val="auto"/>
        </w:rPr>
        <w:t/>
      </w:r>
      <w:r>
        <w:rPr>
          <w:rFonts w:ascii="Arial" w:cs="Arial" w:eastAsia="Arial" w:hAnsi="Arial"/>
          <w:sz w:val="23"/>
          <w:szCs w:val="23"/>
          <w:color w:val="auto"/>
        </w:rPr>
        <w:t>HQHUJL]HG</w:t>
      </w:r>
      <w:r>
        <w:rPr>
          <w:rFonts w:ascii="PMingLiU" w:cs="PMingLiU" w:eastAsia="PMingLiU" w:hAnsi="PMingLiU"/>
          <w:sz w:val="23"/>
          <w:szCs w:val="23"/>
          <w:color w:val="auto"/>
        </w:rPr>
        <w:t/>
      </w:r>
      <w:r>
        <w:rPr>
          <w:rFonts w:ascii="Arial" w:cs="Arial" w:eastAsia="Arial" w:hAnsi="Arial"/>
          <w:sz w:val="23"/>
          <w:szCs w:val="23"/>
          <w:color w:val="auto"/>
        </w:rPr>
        <w:t>DERXW</w:t>
      </w:r>
      <w:r>
        <w:rPr>
          <w:rFonts w:ascii="PMingLiU" w:cs="PMingLiU" w:eastAsia="PMingLiU" w:hAnsi="PMingLiU"/>
          <w:sz w:val="23"/>
          <w:szCs w:val="23"/>
          <w:color w:val="auto"/>
        </w:rPr>
        <w:t/>
      </w:r>
      <w:r>
        <w:rPr>
          <w:rFonts w:ascii="Arial" w:cs="Arial" w:eastAsia="Arial" w:hAnsi="Arial"/>
          <w:sz w:val="23"/>
          <w:szCs w:val="23"/>
          <w:color w:val="auto"/>
        </w:rPr>
        <w:t>7ZLOLRȇV</w:t>
      </w:r>
      <w:r>
        <w:rPr>
          <w:rFonts w:ascii="PMingLiU" w:cs="PMingLiU" w:eastAsia="PMingLiU" w:hAnsi="PMingLiU"/>
          <w:sz w:val="23"/>
          <w:szCs w:val="23"/>
          <w:color w:val="auto"/>
        </w:rPr>
        <w:t/>
      </w:r>
    </w:p>
    <w:p>
      <w:pPr>
        <w:spacing w:after="0" w:line="27" w:lineRule="exact"/>
        <w:rPr>
          <w:sz w:val="20"/>
          <w:szCs w:val="20"/>
          <w:color w:val="auto"/>
        </w:rPr>
      </w:pPr>
    </w:p>
    <w:p>
      <w:pPr>
        <w:spacing w:after="0" w:line="279" w:lineRule="exact"/>
        <w:rPr>
          <w:sz w:val="20"/>
          <w:szCs w:val="20"/>
          <w:color w:val="auto"/>
        </w:rPr>
      </w:pPr>
      <w:r>
        <w:rPr>
          <w:rFonts w:ascii="Arial" w:cs="Arial" w:eastAsia="Arial" w:hAnsi="Arial"/>
          <w:sz w:val="23"/>
          <w:szCs w:val="23"/>
          <w:color w:val="auto"/>
        </w:rPr>
        <w:t>RSSRUWXQLWLHV</w:t>
      </w:r>
      <w:r>
        <w:rPr>
          <w:rFonts w:ascii="PMingLiU" w:cs="PMingLiU" w:eastAsia="PMingLiU" w:hAnsi="PMingLiU"/>
          <w:sz w:val="23"/>
          <w:szCs w:val="23"/>
          <w:color w:val="auto"/>
        </w:rPr>
        <w:t/>
      </w:r>
      <w:r>
        <w:rPr>
          <w:rFonts w:ascii="Arial" w:cs="Arial" w:eastAsia="Arial" w:hAnsi="Arial"/>
          <w:sz w:val="23"/>
          <w:szCs w:val="23"/>
          <w:color w:val="auto"/>
        </w:rPr>
        <w:t>DKHDG</w:t>
      </w:r>
      <w:r>
        <w:rPr>
          <w:rFonts w:ascii="PMingLiU" w:cs="PMingLiU" w:eastAsia="PMingLiU" w:hAnsi="PMingLiU"/>
          <w:sz w:val="23"/>
          <w:szCs w:val="23"/>
          <w:color w:val="auto"/>
        </w:rPr>
        <w:t/>
      </w:r>
      <w:r>
        <w:rPr>
          <w:rFonts w:ascii="Arial" w:cs="Arial" w:eastAsia="Arial" w:hAnsi="Arial"/>
          <w:sz w:val="23"/>
          <w:szCs w:val="23"/>
          <w:color w:val="auto"/>
        </w:rPr>
        <w:t>DQG</w:t>
      </w:r>
      <w:r>
        <w:rPr>
          <w:rFonts w:ascii="PMingLiU" w:cs="PMingLiU" w:eastAsia="PMingLiU" w:hAnsi="PMingLiU"/>
          <w:sz w:val="23"/>
          <w:szCs w:val="23"/>
          <w:color w:val="auto"/>
        </w:rPr>
        <w:t/>
      </w:r>
      <w:r>
        <w:rPr>
          <w:rFonts w:ascii="Arial" w:cs="Arial" w:eastAsia="Arial" w:hAnsi="Arial"/>
          <w:sz w:val="23"/>
          <w:szCs w:val="23"/>
          <w:color w:val="auto"/>
        </w:rPr>
        <w:t>H[WUHPHO\</w:t>
      </w:r>
      <w:r>
        <w:rPr>
          <w:rFonts w:ascii="PMingLiU" w:cs="PMingLiU" w:eastAsia="PMingLiU" w:hAnsi="PMingLiU"/>
          <w:sz w:val="23"/>
          <w:szCs w:val="23"/>
          <w:color w:val="auto"/>
        </w:rPr>
        <w:t/>
      </w:r>
      <w:r>
        <w:rPr>
          <w:rFonts w:ascii="Arial" w:cs="Arial" w:eastAsia="Arial" w:hAnsi="Arial"/>
          <w:sz w:val="23"/>
          <w:szCs w:val="23"/>
          <w:color w:val="auto"/>
        </w:rPr>
        <w:t>FRQILGHQW</w:t>
      </w:r>
      <w:r>
        <w:rPr>
          <w:rFonts w:ascii="PMingLiU" w:cs="PMingLiU" w:eastAsia="PMingLiU" w:hAnsi="PMingLiU"/>
          <w:sz w:val="23"/>
          <w:szCs w:val="23"/>
          <w:color w:val="auto"/>
        </w:rPr>
        <w:t/>
      </w:r>
    </w:p>
    <w:p>
      <w:pPr>
        <w:spacing w:after="0" w:line="27" w:lineRule="exact"/>
        <w:rPr>
          <w:sz w:val="20"/>
          <w:szCs w:val="20"/>
          <w:color w:val="auto"/>
        </w:rPr>
      </w:pPr>
    </w:p>
    <w:p>
      <w:pPr>
        <w:spacing w:after="0" w:line="279" w:lineRule="exact"/>
        <w:rPr>
          <w:sz w:val="20"/>
          <w:szCs w:val="20"/>
          <w:color w:val="auto"/>
        </w:rPr>
      </w:pPr>
      <w:r>
        <w:rPr>
          <w:rFonts w:ascii="Arial" w:cs="Arial" w:eastAsia="Arial" w:hAnsi="Arial"/>
          <w:sz w:val="23"/>
          <w:szCs w:val="23"/>
          <w:color w:val="auto"/>
        </w:rPr>
        <w:t>LQ</w:t>
      </w:r>
      <w:r>
        <w:rPr>
          <w:rFonts w:ascii="PMingLiU" w:cs="PMingLiU" w:eastAsia="PMingLiU" w:hAnsi="PMingLiU"/>
          <w:sz w:val="23"/>
          <w:szCs w:val="23"/>
          <w:color w:val="auto"/>
        </w:rPr>
        <w:t/>
      </w:r>
      <w:r>
        <w:rPr>
          <w:rFonts w:ascii="Arial" w:cs="Arial" w:eastAsia="Arial" w:hAnsi="Arial"/>
          <w:sz w:val="23"/>
          <w:szCs w:val="23"/>
          <w:color w:val="auto"/>
        </w:rPr>
        <w:t>RXU</w:t>
      </w:r>
      <w:r>
        <w:rPr>
          <w:rFonts w:ascii="PMingLiU" w:cs="PMingLiU" w:eastAsia="PMingLiU" w:hAnsi="PMingLiU"/>
          <w:sz w:val="23"/>
          <w:szCs w:val="23"/>
          <w:color w:val="auto"/>
        </w:rPr>
        <w:t/>
      </w:r>
      <w:r>
        <w:rPr>
          <w:rFonts w:ascii="Arial" w:cs="Arial" w:eastAsia="Arial" w:hAnsi="Arial"/>
          <w:sz w:val="23"/>
          <w:szCs w:val="23"/>
          <w:color w:val="auto"/>
        </w:rPr>
        <w:t>SODQV</w:t>
      </w:r>
      <w:r>
        <w:rPr>
          <w:rFonts w:ascii="PMingLiU" w:cs="PMingLiU" w:eastAsia="PMingLiU" w:hAnsi="PMingLiU"/>
          <w:sz w:val="23"/>
          <w:szCs w:val="23"/>
          <w:color w:val="auto"/>
        </w:rPr>
        <w:t/>
      </w:r>
      <w:r>
        <w:rPr>
          <w:rFonts w:ascii="Arial" w:cs="Arial" w:eastAsia="Arial" w:hAnsi="Arial"/>
          <w:sz w:val="23"/>
          <w:szCs w:val="23"/>
          <w:color w:val="auto"/>
        </w:rPr>
        <w:t>WR</w:t>
      </w:r>
      <w:r>
        <w:rPr>
          <w:rFonts w:ascii="PMingLiU" w:cs="PMingLiU" w:eastAsia="PMingLiU" w:hAnsi="PMingLiU"/>
          <w:sz w:val="23"/>
          <w:szCs w:val="23"/>
          <w:color w:val="auto"/>
        </w:rPr>
        <w:t/>
      </w:r>
      <w:r>
        <w:rPr>
          <w:rFonts w:ascii="Arial" w:cs="Arial" w:eastAsia="Arial" w:hAnsi="Arial"/>
          <w:sz w:val="23"/>
          <w:szCs w:val="23"/>
          <w:color w:val="auto"/>
        </w:rPr>
        <w:t>VHL]H</w:t>
      </w:r>
      <w:r>
        <w:rPr>
          <w:rFonts w:ascii="PMingLiU" w:cs="PMingLiU" w:eastAsia="PMingLiU" w:hAnsi="PMingLiU"/>
          <w:sz w:val="23"/>
          <w:szCs w:val="23"/>
          <w:color w:val="auto"/>
        </w:rPr>
        <w:t/>
      </w:r>
      <w:r>
        <w:rPr>
          <w:rFonts w:ascii="Arial" w:cs="Arial" w:eastAsia="Arial" w:hAnsi="Arial"/>
          <w:sz w:val="23"/>
          <w:szCs w:val="23"/>
          <w:color w:val="auto"/>
        </w:rPr>
        <w:t>WKHP</w:t>
      </w:r>
      <w:r>
        <w:rPr>
          <w:rFonts w:ascii="PMingLiU" w:cs="PMingLiU" w:eastAsia="PMingLiU" w:hAnsi="PMingLiU"/>
          <w:sz w:val="23"/>
          <w:szCs w:val="23"/>
          <w:color w:val="auto"/>
        </w:rPr>
        <w:t/>
      </w:r>
    </w:p>
    <w:p>
      <w:pPr>
        <w:spacing w:after="0" w:line="25" w:lineRule="exact"/>
        <w:rPr>
          <w:sz w:val="20"/>
          <w:szCs w:val="20"/>
          <w:color w:val="auto"/>
        </w:rPr>
      </w:pPr>
    </w:p>
    <w:p>
      <w:pPr>
        <w:spacing w:after="0" w:line="276" w:lineRule="exact"/>
        <w:rPr>
          <w:sz w:val="20"/>
          <w:szCs w:val="20"/>
          <w:color w:val="auto"/>
        </w:rPr>
      </w:pPr>
      <w:r>
        <w:rPr>
          <w:rFonts w:ascii="PMingLiU" w:cs="PMingLiU" w:eastAsia="PMingLiU" w:hAnsi="PMingLiU"/>
          <w:sz w:val="23"/>
          <w:szCs w:val="23"/>
          <w:color w:val="auto"/>
        </w:rPr>
        <w:t/>
      </w:r>
    </w:p>
    <w:p>
      <w:pPr>
        <w:spacing w:after="0" w:line="30" w:lineRule="exact"/>
        <w:rPr>
          <w:sz w:val="20"/>
          <w:szCs w:val="20"/>
          <w:color w:val="auto"/>
        </w:rPr>
      </w:pPr>
    </w:p>
    <w:p>
      <w:pPr>
        <w:spacing w:after="0" w:line="279" w:lineRule="exact"/>
        <w:rPr>
          <w:sz w:val="20"/>
          <w:szCs w:val="20"/>
          <w:color w:val="auto"/>
        </w:rPr>
      </w:pPr>
      <w:r>
        <w:rPr>
          <w:rFonts w:ascii="Arial" w:cs="Arial" w:eastAsia="Arial" w:hAnsi="Arial"/>
          <w:sz w:val="23"/>
          <w:szCs w:val="23"/>
          <w:color w:val="auto"/>
        </w:rPr>
        <w:t>6LQFHUHO\</w:t>
      </w:r>
      <w:r>
        <w:rPr>
          <w:rFonts w:ascii="PMingLiU" w:cs="PMingLiU" w:eastAsia="PMingLiU" w:hAnsi="PMingLiU"/>
          <w:sz w:val="23"/>
          <w:szCs w:val="23"/>
          <w:color w:val="auto"/>
        </w:rPr>
        <w:t/>
      </w:r>
    </w:p>
    <w:p>
      <w:pPr>
        <w:spacing w:after="0" w:line="27" w:lineRule="exact"/>
        <w:rPr>
          <w:sz w:val="20"/>
          <w:szCs w:val="20"/>
          <w:color w:val="auto"/>
        </w:rPr>
      </w:pPr>
    </w:p>
    <w:p>
      <w:pPr>
        <w:spacing w:after="0" w:line="279" w:lineRule="exact"/>
        <w:rPr>
          <w:sz w:val="20"/>
          <w:szCs w:val="20"/>
          <w:color w:val="auto"/>
        </w:rPr>
      </w:pPr>
      <w:r>
        <w:rPr>
          <w:rFonts w:ascii="Arial" w:cs="Arial" w:eastAsia="Arial" w:hAnsi="Arial"/>
          <w:sz w:val="23"/>
          <w:szCs w:val="23"/>
          <w:color w:val="auto"/>
        </w:rPr>
        <w:t>.KR]HPD</w:t>
      </w:r>
      <w:r>
        <w:rPr>
          <w:rFonts w:ascii="PMingLiU" w:cs="PMingLiU" w:eastAsia="PMingLiU" w:hAnsi="PMingLiU"/>
          <w:sz w:val="23"/>
          <w:szCs w:val="23"/>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540" w:lineRule="exact"/>
        <w:rPr>
          <w:sz w:val="20"/>
          <w:szCs w:val="20"/>
          <w:color w:val="auto"/>
        </w:rPr>
      </w:pPr>
      <w:r>
        <w:rPr>
          <w:rFonts w:ascii="PMingLiU" w:cs="PMingLiU" w:eastAsia="PMingLiU" w:hAnsi="PMingLiU"/>
          <w:sz w:val="45"/>
          <w:szCs w:val="45"/>
          <w:color w:val="auto"/>
        </w:rPr>
        <w:t/>
      </w:r>
    </w:p>
    <w:p>
      <w:pPr>
        <w:spacing w:after="0" w:line="70" w:lineRule="exact"/>
        <w:rPr>
          <w:sz w:val="20"/>
          <w:szCs w:val="20"/>
          <w:color w:val="auto"/>
        </w:rPr>
      </w:pPr>
    </w:p>
    <w:p>
      <w:pPr>
        <w:jc w:val="right"/>
        <w:spacing w:after="0" w:line="276" w:lineRule="exact"/>
        <w:rPr>
          <w:sz w:val="20"/>
          <w:szCs w:val="20"/>
          <w:color w:val="auto"/>
        </w:rPr>
      </w:pPr>
      <w:r>
        <w:rPr>
          <w:rFonts w:ascii="PMingLiU" w:cs="PMingLiU" w:eastAsia="PMingLiU" w:hAnsi="PMingLiU"/>
          <w:sz w:val="23"/>
          <w:szCs w:val="23"/>
          <w:color w:val="auto"/>
        </w:rPr>
        <w:t/>
      </w:r>
    </w:p>
    <w:p>
      <w:pPr>
        <w:sectPr>
          <w:pgSz w:w="12240" w:h="15840" w:orient="portrait"/>
          <w:cols w:equalWidth="0" w:num="1">
            <w:col w:w="10340"/>
          </w:cols>
          <w:pgMar w:left="980" w:top="1440" w:right="920" w:bottom="89" w:gutter="0" w:footer="0" w:header="0"/>
        </w:sectPr>
      </w:pPr>
    </w:p>
    <w:bookmarkStart w:id="8" w:name="page9"/>
    <w:bookmarkEnd w:id="8"/>
    <w:p>
      <w:pPr>
        <w:spacing w:after="0" w:line="1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7252970</wp:posOffset>
            </wp:positionH>
            <wp:positionV relativeFrom="page">
              <wp:posOffset>207010</wp:posOffset>
            </wp:positionV>
            <wp:extent cx="267335" cy="267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67335" cy="267335"/>
                    </a:xfrm>
                    <a:prstGeom prst="rect">
                      <a:avLst/>
                    </a:prstGeom>
                    <a:noFill/>
                  </pic:spPr>
                </pic:pic>
              </a:graphicData>
            </a:graphic>
          </wp:anchor>
        </w:drawing>
      </w:r>
    </w:p>
    <w:p>
      <w:pPr>
        <w:spacing w:after="0" w:line="243" w:lineRule="exact"/>
        <w:rPr>
          <w:sz w:val="20"/>
          <w:szCs w:val="20"/>
          <w:color w:val="auto"/>
        </w:rPr>
      </w:pPr>
      <w:r>
        <w:rPr>
          <w:rFonts w:ascii="Arial" w:cs="Arial" w:eastAsia="Arial" w:hAnsi="Arial"/>
          <w:sz w:val="20"/>
          <w:szCs w:val="20"/>
          <w:b w:val="1"/>
          <w:bCs w:val="1"/>
          <w:color w:val="auto"/>
        </w:rPr>
        <w:t>)RRWQRWHV</w:t>
      </w:r>
      <w:r>
        <w:rPr>
          <w:rFonts w:ascii="PMingLiU" w:cs="PMingLiU" w:eastAsia="PMingLiU" w:hAnsi="PMingLiU"/>
          <w:sz w:val="20"/>
          <w:szCs w:val="20"/>
          <w:b w:val="1"/>
          <w:bCs w:val="1"/>
          <w:color w:val="auto"/>
        </w:rPr>
        <w:t/>
      </w:r>
    </w:p>
    <w:p>
      <w:pPr>
        <w:spacing w:after="0" w:line="216" w:lineRule="exact"/>
        <w:rPr>
          <w:sz w:val="20"/>
          <w:szCs w:val="20"/>
          <w:color w:val="auto"/>
        </w:rPr>
      </w:pPr>
      <w:r>
        <w:rPr>
          <w:rFonts w:ascii="PMingLiU" w:cs="PMingLiU" w:eastAsia="PMingLiU" w:hAnsi="PMingLiU"/>
          <w:sz w:val="18"/>
          <w:szCs w:val="18"/>
          <w:b w:val="1"/>
          <w:bCs w:val="1"/>
          <w:color w:val="auto"/>
        </w:rPr>
        <w:t/>
      </w:r>
    </w:p>
    <w:p>
      <w:pPr>
        <w:spacing w:after="0" w:line="229" w:lineRule="exact"/>
        <w:rPr>
          <w:sz w:val="20"/>
          <w:szCs w:val="20"/>
          <w:color w:val="auto"/>
        </w:rPr>
      </w:pPr>
      <w:r>
        <w:rPr>
          <w:rFonts w:ascii="PMingLiU" w:cs="PMingLiU" w:eastAsia="PMingLiU" w:hAnsi="PMingLiU"/>
          <w:sz w:val="20"/>
          <w:szCs w:val="20"/>
          <w:color w:val="auto"/>
          <w:vertAlign w:val="superscript"/>
        </w:rPr>
        <w:t/>
      </w:r>
      <w:r>
        <w:rPr>
          <w:rFonts w:ascii="PMingLiU" w:cs="PMingLiU" w:eastAsia="PMingLiU" w:hAnsi="PMingLiU"/>
          <w:sz w:val="16"/>
          <w:szCs w:val="16"/>
          <w:color w:val="auto"/>
        </w:rPr>
        <w:t/>
      </w:r>
      <w:r>
        <w:rPr>
          <w:rFonts w:ascii="Arial" w:cs="Arial" w:eastAsia="Arial" w:hAnsi="Arial"/>
          <w:sz w:val="16"/>
          <w:szCs w:val="16"/>
          <w:color w:val="auto"/>
        </w:rPr>
        <w:t>7ZLOLR</w:t>
      </w:r>
      <w:r>
        <w:rPr>
          <w:rFonts w:ascii="PMingLiU" w:cs="PMingLiU" w:eastAsia="PMingLiU" w:hAnsi="PMingLiU"/>
          <w:sz w:val="16"/>
          <w:szCs w:val="16"/>
          <w:color w:val="auto"/>
        </w:rPr>
        <w:t/>
      </w:r>
      <w:r>
        <w:rPr>
          <w:rFonts w:ascii="Arial" w:cs="Arial" w:eastAsia="Arial" w:hAnsi="Arial"/>
          <w:sz w:val="16"/>
          <w:szCs w:val="16"/>
          <w:color w:val="auto"/>
        </w:rPr>
        <w:t>LV</w:t>
      </w:r>
      <w:r>
        <w:rPr>
          <w:rFonts w:ascii="PMingLiU" w:cs="PMingLiU" w:eastAsia="PMingLiU" w:hAnsi="PMingLiU"/>
          <w:sz w:val="16"/>
          <w:szCs w:val="16"/>
          <w:color w:val="auto"/>
        </w:rPr>
        <w:t/>
      </w:r>
      <w:r>
        <w:rPr>
          <w:rFonts w:ascii="Arial" w:cs="Arial" w:eastAsia="Arial" w:hAnsi="Arial"/>
          <w:sz w:val="16"/>
          <w:szCs w:val="16"/>
          <w:color w:val="auto"/>
        </w:rPr>
        <w:t>WKH</w:t>
      </w:r>
      <w:r>
        <w:rPr>
          <w:rFonts w:ascii="PMingLiU" w:cs="PMingLiU" w:eastAsia="PMingLiU" w:hAnsi="PMingLiU"/>
          <w:sz w:val="16"/>
          <w:szCs w:val="16"/>
          <w:color w:val="auto"/>
        </w:rPr>
        <w:t/>
      </w:r>
      <w:r>
        <w:rPr>
          <w:rFonts w:ascii="Arial" w:cs="Arial" w:eastAsia="Arial" w:hAnsi="Arial"/>
          <w:sz w:val="16"/>
          <w:szCs w:val="16"/>
          <w:color w:val="auto"/>
        </w:rPr>
        <w:t>&amp;'3</w:t>
      </w:r>
      <w:r>
        <w:rPr>
          <w:rFonts w:ascii="PMingLiU" w:cs="PMingLiU" w:eastAsia="PMingLiU" w:hAnsi="PMingLiU"/>
          <w:sz w:val="16"/>
          <w:szCs w:val="16"/>
          <w:color w:val="auto"/>
        </w:rPr>
        <w:t/>
      </w:r>
      <w:r>
        <w:rPr>
          <w:rFonts w:ascii="Arial" w:cs="Arial" w:eastAsia="Arial" w:hAnsi="Arial"/>
          <w:sz w:val="16"/>
          <w:szCs w:val="16"/>
          <w:color w:val="auto"/>
        </w:rPr>
        <w:t>IRU</w:t>
      </w:r>
      <w:r>
        <w:rPr>
          <w:rFonts w:ascii="PMingLiU" w:cs="PMingLiU" w:eastAsia="PMingLiU" w:hAnsi="PMingLiU"/>
          <w:sz w:val="16"/>
          <w:szCs w:val="16"/>
          <w:color w:val="auto"/>
        </w:rPr>
        <w:t/>
      </w:r>
      <w:r>
        <w:rPr>
          <w:rFonts w:ascii="Arial" w:cs="Arial" w:eastAsia="Arial" w:hAnsi="Arial"/>
          <w:sz w:val="16"/>
          <w:szCs w:val="16"/>
          <w:color w:val="auto"/>
        </w:rPr>
        <w:t>PDUNHW</w:t>
      </w:r>
      <w:r>
        <w:rPr>
          <w:rFonts w:ascii="PMingLiU" w:cs="PMingLiU" w:eastAsia="PMingLiU" w:hAnsi="PMingLiU"/>
          <w:sz w:val="16"/>
          <w:szCs w:val="16"/>
          <w:color w:val="auto"/>
        </w:rPr>
        <w:t/>
      </w:r>
      <w:r>
        <w:rPr>
          <w:rFonts w:ascii="Arial" w:cs="Arial" w:eastAsia="Arial" w:hAnsi="Arial"/>
          <w:sz w:val="16"/>
          <w:szCs w:val="16"/>
          <w:color w:val="auto"/>
        </w:rPr>
        <w:t>VKDUH</w:t>
      </w:r>
      <w:r>
        <w:rPr>
          <w:rFonts w:ascii="PMingLiU" w:cs="PMingLiU" w:eastAsia="PMingLiU" w:hAnsi="PMingLiU"/>
          <w:sz w:val="16"/>
          <w:szCs w:val="16"/>
          <w:color w:val="auto"/>
        </w:rPr>
        <w:t/>
      </w:r>
      <w:r>
        <w:rPr>
          <w:rFonts w:ascii="Arial" w:cs="Arial" w:eastAsia="Arial" w:hAnsi="Arial"/>
          <w:sz w:val="16"/>
          <w:szCs w:val="16"/>
          <w:color w:val="auto"/>
        </w:rPr>
        <w:t>DV</w:t>
      </w:r>
      <w:r>
        <w:rPr>
          <w:rFonts w:ascii="PMingLiU" w:cs="PMingLiU" w:eastAsia="PMingLiU" w:hAnsi="PMingLiU"/>
          <w:sz w:val="16"/>
          <w:szCs w:val="16"/>
          <w:color w:val="auto"/>
        </w:rPr>
        <w:t/>
      </w:r>
      <w:r>
        <w:rPr>
          <w:rFonts w:ascii="Arial" w:cs="Arial" w:eastAsia="Arial" w:hAnsi="Arial"/>
          <w:sz w:val="16"/>
          <w:szCs w:val="16"/>
          <w:color w:val="auto"/>
        </w:rPr>
        <w:t>GHWHUPLQHG</w:t>
      </w:r>
      <w:r>
        <w:rPr>
          <w:rFonts w:ascii="PMingLiU" w:cs="PMingLiU" w:eastAsia="PMingLiU" w:hAnsi="PMingLiU"/>
          <w:sz w:val="16"/>
          <w:szCs w:val="16"/>
          <w:color w:val="auto"/>
        </w:rPr>
        <w:t/>
      </w:r>
      <w:r>
        <w:rPr>
          <w:rFonts w:ascii="Arial" w:cs="Arial" w:eastAsia="Arial" w:hAnsi="Arial"/>
          <w:sz w:val="16"/>
          <w:szCs w:val="16"/>
          <w:color w:val="auto"/>
        </w:rPr>
        <w:t>E\</w:t>
      </w:r>
      <w:r>
        <w:rPr>
          <w:rFonts w:ascii="PMingLiU" w:cs="PMingLiU" w:eastAsia="PMingLiU" w:hAnsi="PMingLiU"/>
          <w:sz w:val="16"/>
          <w:szCs w:val="16"/>
          <w:color w:val="auto"/>
        </w:rPr>
        <w:t/>
      </w:r>
      <w:r>
        <w:rPr>
          <w:rFonts w:ascii="Arial" w:cs="Arial" w:eastAsia="Arial" w:hAnsi="Arial"/>
          <w:sz w:val="16"/>
          <w:szCs w:val="16"/>
          <w:color w:val="auto"/>
        </w:rPr>
        <w:t>Ζ'&amp;</w:t>
      </w:r>
      <w:r>
        <w:rPr>
          <w:rFonts w:ascii="PMingLiU" w:cs="PMingLiU" w:eastAsia="PMingLiU" w:hAnsi="PMingLiU"/>
          <w:sz w:val="16"/>
          <w:szCs w:val="16"/>
          <w:color w:val="auto"/>
        </w:rPr>
        <w:t/>
      </w:r>
      <w:r>
        <w:rPr>
          <w:rFonts w:ascii="Arial" w:cs="Arial" w:eastAsia="Arial" w:hAnsi="Arial"/>
          <w:sz w:val="16"/>
          <w:szCs w:val="16"/>
          <w:color w:val="auto"/>
        </w:rPr>
        <w:t>Ζ'&amp;</w:t>
      </w:r>
      <w:r>
        <w:rPr>
          <w:rFonts w:ascii="PMingLiU" w:cs="PMingLiU" w:eastAsia="PMingLiU" w:hAnsi="PMingLiU"/>
          <w:sz w:val="16"/>
          <w:szCs w:val="16"/>
          <w:color w:val="auto"/>
        </w:rPr>
        <w:t/>
      </w:r>
      <w:r>
        <w:rPr>
          <w:rFonts w:ascii="Arial" w:cs="Arial" w:eastAsia="Arial" w:hAnsi="Arial"/>
          <w:sz w:val="16"/>
          <w:szCs w:val="16"/>
          <w:color w:val="auto"/>
        </w:rPr>
        <w:t>:RUOGZLGH</w:t>
      </w:r>
      <w:r>
        <w:rPr>
          <w:rFonts w:ascii="PMingLiU" w:cs="PMingLiU" w:eastAsia="PMingLiU" w:hAnsi="PMingLiU"/>
          <w:sz w:val="16"/>
          <w:szCs w:val="16"/>
          <w:color w:val="auto"/>
        </w:rPr>
        <w:t/>
      </w:r>
      <w:r>
        <w:rPr>
          <w:rFonts w:ascii="Arial" w:cs="Arial" w:eastAsia="Arial" w:hAnsi="Arial"/>
          <w:sz w:val="16"/>
          <w:szCs w:val="16"/>
          <w:color w:val="auto"/>
        </w:rPr>
        <w:t>&amp;XVWRPHU</w:t>
      </w:r>
      <w:r>
        <w:rPr>
          <w:rFonts w:ascii="PMingLiU" w:cs="PMingLiU" w:eastAsia="PMingLiU" w:hAnsi="PMingLiU"/>
          <w:sz w:val="16"/>
          <w:szCs w:val="16"/>
          <w:color w:val="auto"/>
        </w:rPr>
        <w:t/>
      </w:r>
      <w:r>
        <w:rPr>
          <w:rFonts w:ascii="Arial" w:cs="Arial" w:eastAsia="Arial" w:hAnsi="Arial"/>
          <w:sz w:val="16"/>
          <w:szCs w:val="16"/>
          <w:color w:val="auto"/>
        </w:rPr>
        <w:t>'DWD</w:t>
      </w:r>
      <w:r>
        <w:rPr>
          <w:rFonts w:ascii="PMingLiU" w:cs="PMingLiU" w:eastAsia="PMingLiU" w:hAnsi="PMingLiU"/>
          <w:sz w:val="16"/>
          <w:szCs w:val="16"/>
          <w:color w:val="auto"/>
        </w:rPr>
        <w:t/>
      </w:r>
      <w:r>
        <w:rPr>
          <w:rFonts w:ascii="Arial" w:cs="Arial" w:eastAsia="Arial" w:hAnsi="Arial"/>
          <w:sz w:val="16"/>
          <w:szCs w:val="16"/>
          <w:color w:val="auto"/>
        </w:rPr>
        <w:t>3ODWIRUP</w:t>
      </w:r>
      <w:r>
        <w:rPr>
          <w:rFonts w:ascii="PMingLiU" w:cs="PMingLiU" w:eastAsia="PMingLiU" w:hAnsi="PMingLiU"/>
          <w:sz w:val="16"/>
          <w:szCs w:val="16"/>
          <w:color w:val="auto"/>
        </w:rPr>
        <w:t/>
      </w:r>
      <w:r>
        <w:rPr>
          <w:rFonts w:ascii="Arial" w:cs="Arial" w:eastAsia="Arial" w:hAnsi="Arial"/>
          <w:sz w:val="16"/>
          <w:szCs w:val="16"/>
          <w:color w:val="auto"/>
        </w:rPr>
        <w:t>$SSOLFDWLRQV</w:t>
      </w:r>
      <w:r>
        <w:rPr>
          <w:rFonts w:ascii="PMingLiU" w:cs="PMingLiU" w:eastAsia="PMingLiU" w:hAnsi="PMingLiU"/>
          <w:sz w:val="16"/>
          <w:szCs w:val="16"/>
          <w:color w:val="auto"/>
        </w:rPr>
        <w:t/>
      </w:r>
      <w:r>
        <w:rPr>
          <w:rFonts w:ascii="Arial" w:cs="Arial" w:eastAsia="Arial" w:hAnsi="Arial"/>
          <w:sz w:val="16"/>
          <w:szCs w:val="16"/>
          <w:color w:val="auto"/>
        </w:rPr>
        <w:t>6RIWZDUH</w:t>
      </w:r>
      <w:r>
        <w:rPr>
          <w:rFonts w:ascii="PMingLiU" w:cs="PMingLiU" w:eastAsia="PMingLiU" w:hAnsi="PMingLiU"/>
          <w:sz w:val="16"/>
          <w:szCs w:val="16"/>
          <w:color w:val="auto"/>
        </w:rPr>
        <w:t/>
      </w:r>
    </w:p>
    <w:p>
      <w:pPr>
        <w:spacing w:after="0" w:line="194" w:lineRule="exact"/>
        <w:rPr>
          <w:sz w:val="20"/>
          <w:szCs w:val="20"/>
          <w:color w:val="auto"/>
        </w:rPr>
      </w:pPr>
      <w:r>
        <w:rPr>
          <w:rFonts w:ascii="Arial" w:cs="Arial" w:eastAsia="Arial" w:hAnsi="Arial"/>
          <w:sz w:val="16"/>
          <w:szCs w:val="16"/>
          <w:color w:val="auto"/>
        </w:rPr>
        <w:t>0DUNHW</w:t>
      </w:r>
      <w:r>
        <w:rPr>
          <w:rFonts w:ascii="PMingLiU" w:cs="PMingLiU" w:eastAsia="PMingLiU" w:hAnsi="PMingLiU"/>
          <w:sz w:val="16"/>
          <w:szCs w:val="16"/>
          <w:color w:val="auto"/>
        </w:rPr>
        <w:t/>
      </w:r>
      <w:r>
        <w:rPr>
          <w:rFonts w:ascii="Arial" w:cs="Arial" w:eastAsia="Arial" w:hAnsi="Arial"/>
          <w:sz w:val="16"/>
          <w:szCs w:val="16"/>
          <w:color w:val="auto"/>
        </w:rPr>
        <w:t>6KDUHV</w:t>
      </w:r>
      <w:r>
        <w:rPr>
          <w:rFonts w:ascii="PMingLiU" w:cs="PMingLiU" w:eastAsia="PMingLiU" w:hAnsi="PMingLiU"/>
          <w:sz w:val="16"/>
          <w:szCs w:val="16"/>
          <w:color w:val="auto"/>
        </w:rPr>
        <w:t/>
      </w:r>
      <w:r>
        <w:rPr>
          <w:rFonts w:ascii="Arial" w:cs="Arial" w:eastAsia="Arial" w:hAnsi="Arial"/>
          <w:sz w:val="16"/>
          <w:szCs w:val="16"/>
          <w:color w:val="auto"/>
        </w:rPr>
        <w:t>&amp;RQWLQXHG</w:t>
      </w:r>
      <w:r>
        <w:rPr>
          <w:rFonts w:ascii="PMingLiU" w:cs="PMingLiU" w:eastAsia="PMingLiU" w:hAnsi="PMingLiU"/>
          <w:sz w:val="16"/>
          <w:szCs w:val="16"/>
          <w:color w:val="auto"/>
        </w:rPr>
        <w:t/>
      </w:r>
      <w:r>
        <w:rPr>
          <w:rFonts w:ascii="Arial" w:cs="Arial" w:eastAsia="Arial" w:hAnsi="Arial"/>
          <w:sz w:val="16"/>
          <w:szCs w:val="16"/>
          <w:color w:val="auto"/>
        </w:rPr>
        <w:t>&amp;'3</w:t>
      </w:r>
      <w:r>
        <w:rPr>
          <w:rFonts w:ascii="PMingLiU" w:cs="PMingLiU" w:eastAsia="PMingLiU" w:hAnsi="PMingLiU"/>
          <w:sz w:val="16"/>
          <w:szCs w:val="16"/>
          <w:color w:val="auto"/>
        </w:rPr>
        <w:t/>
      </w:r>
      <w:r>
        <w:rPr>
          <w:rFonts w:ascii="Arial" w:cs="Arial" w:eastAsia="Arial" w:hAnsi="Arial"/>
          <w:sz w:val="16"/>
          <w:szCs w:val="16"/>
          <w:color w:val="auto"/>
        </w:rPr>
        <w:t>*URZWK</w:t>
      </w:r>
      <w:r>
        <w:rPr>
          <w:rFonts w:ascii="PMingLiU" w:cs="PMingLiU" w:eastAsia="PMingLiU" w:hAnsi="PMingLiU"/>
          <w:sz w:val="16"/>
          <w:szCs w:val="16"/>
          <w:color w:val="auto"/>
        </w:rPr>
        <w:t/>
      </w:r>
      <w:r>
        <w:rPr>
          <w:rFonts w:ascii="Arial" w:cs="Arial" w:eastAsia="Arial" w:hAnsi="Arial"/>
          <w:sz w:val="16"/>
          <w:szCs w:val="16"/>
          <w:color w:val="auto"/>
        </w:rPr>
        <w:t>WR</w:t>
      </w:r>
      <w:r>
        <w:rPr>
          <w:rFonts w:ascii="PMingLiU" w:cs="PMingLiU" w:eastAsia="PMingLiU" w:hAnsi="PMingLiU"/>
          <w:sz w:val="16"/>
          <w:szCs w:val="16"/>
          <w:color w:val="auto"/>
        </w:rPr>
        <w:t/>
      </w:r>
      <w:r>
        <w:rPr>
          <w:rFonts w:ascii="Arial" w:cs="Arial" w:eastAsia="Arial" w:hAnsi="Arial"/>
          <w:sz w:val="16"/>
          <w:szCs w:val="16"/>
          <w:color w:val="auto"/>
        </w:rPr>
        <w:t>%LOOLRQ</w:t>
      </w:r>
      <w:r>
        <w:rPr>
          <w:rFonts w:ascii="PMingLiU" w:cs="PMingLiU" w:eastAsia="PMingLiU" w:hAnsi="PMingLiU"/>
          <w:sz w:val="16"/>
          <w:szCs w:val="16"/>
          <w:color w:val="auto"/>
        </w:rPr>
        <w:t/>
      </w:r>
      <w:r>
        <w:rPr>
          <w:rFonts w:ascii="Arial" w:cs="Arial" w:eastAsia="Arial" w:hAnsi="Arial"/>
          <w:sz w:val="16"/>
          <w:szCs w:val="16"/>
          <w:color w:val="auto"/>
        </w:rPr>
        <w:t>3URYHV</w:t>
      </w:r>
      <w:r>
        <w:rPr>
          <w:rFonts w:ascii="PMingLiU" w:cs="PMingLiU" w:eastAsia="PMingLiU" w:hAnsi="PMingLiU"/>
          <w:sz w:val="16"/>
          <w:szCs w:val="16"/>
          <w:color w:val="auto"/>
        </w:rPr>
        <w:t/>
      </w:r>
      <w:r>
        <w:rPr>
          <w:rFonts w:ascii="Arial" w:cs="Arial" w:eastAsia="Arial" w:hAnsi="Arial"/>
          <w:sz w:val="16"/>
          <w:szCs w:val="16"/>
          <w:color w:val="auto"/>
        </w:rPr>
        <w:t>9DOXH</w:t>
      </w:r>
      <w:r>
        <w:rPr>
          <w:rFonts w:ascii="PMingLiU" w:cs="PMingLiU" w:eastAsia="PMingLiU" w:hAnsi="PMingLiU"/>
          <w:sz w:val="16"/>
          <w:szCs w:val="16"/>
          <w:color w:val="auto"/>
        </w:rPr>
        <w:t/>
      </w:r>
      <w:r>
        <w:rPr>
          <w:rFonts w:ascii="Arial" w:cs="Arial" w:eastAsia="Arial" w:hAnsi="Arial"/>
          <w:sz w:val="16"/>
          <w:szCs w:val="16"/>
          <w:color w:val="auto"/>
        </w:rPr>
        <w:t>RI</w:t>
      </w:r>
      <w:r>
        <w:rPr>
          <w:rFonts w:ascii="PMingLiU" w:cs="PMingLiU" w:eastAsia="PMingLiU" w:hAnsi="PMingLiU"/>
          <w:sz w:val="16"/>
          <w:szCs w:val="16"/>
          <w:color w:val="auto"/>
        </w:rPr>
        <w:t/>
      </w:r>
      <w:r>
        <w:rPr>
          <w:rFonts w:ascii="Arial" w:cs="Arial" w:eastAsia="Arial" w:hAnsi="Arial"/>
          <w:sz w:val="16"/>
          <w:szCs w:val="16"/>
          <w:color w:val="auto"/>
        </w:rPr>
        <w:t>8QLILHG</w:t>
      </w:r>
      <w:r>
        <w:rPr>
          <w:rFonts w:ascii="PMingLiU" w:cs="PMingLiU" w:eastAsia="PMingLiU" w:hAnsi="PMingLiU"/>
          <w:sz w:val="16"/>
          <w:szCs w:val="16"/>
          <w:color w:val="auto"/>
        </w:rPr>
        <w:t/>
      </w:r>
      <w:r>
        <w:rPr>
          <w:rFonts w:ascii="Arial" w:cs="Arial" w:eastAsia="Arial" w:hAnsi="Arial"/>
          <w:sz w:val="16"/>
          <w:szCs w:val="16"/>
          <w:color w:val="auto"/>
        </w:rPr>
        <w:t>'DWD</w:t>
      </w:r>
      <w:r>
        <w:rPr>
          <w:rFonts w:ascii="PMingLiU" w:cs="PMingLiU" w:eastAsia="PMingLiU" w:hAnsi="PMingLiU"/>
          <w:sz w:val="16"/>
          <w:szCs w:val="16"/>
          <w:color w:val="auto"/>
        </w:rPr>
        <w:t/>
      </w:r>
      <w:r>
        <w:rPr>
          <w:rFonts w:ascii="Arial" w:cs="Arial" w:eastAsia="Arial" w:hAnsi="Arial"/>
          <w:sz w:val="16"/>
          <w:szCs w:val="16"/>
          <w:color w:val="auto"/>
        </w:rPr>
        <w:t>IRU</w:t>
      </w:r>
      <w:r>
        <w:rPr>
          <w:rFonts w:ascii="PMingLiU" w:cs="PMingLiU" w:eastAsia="PMingLiU" w:hAnsi="PMingLiU"/>
          <w:sz w:val="16"/>
          <w:szCs w:val="16"/>
          <w:color w:val="auto"/>
        </w:rPr>
        <w:t/>
      </w:r>
      <w:r>
        <w:rPr>
          <w:rFonts w:ascii="Arial" w:cs="Arial" w:eastAsia="Arial" w:hAnsi="Arial"/>
          <w:sz w:val="16"/>
          <w:szCs w:val="16"/>
          <w:color w:val="auto"/>
        </w:rPr>
        <w:t>&amp;;</w:t>
      </w:r>
      <w:r>
        <w:rPr>
          <w:rFonts w:ascii="PMingLiU" w:cs="PMingLiU" w:eastAsia="PMingLiU" w:hAnsi="PMingLiU"/>
          <w:sz w:val="16"/>
          <w:szCs w:val="16"/>
          <w:color w:val="auto"/>
        </w:rPr>
        <w:t/>
      </w:r>
      <w:r>
        <w:rPr>
          <w:rFonts w:ascii="Arial" w:cs="Arial" w:eastAsia="Arial" w:hAnsi="Arial"/>
          <w:sz w:val="16"/>
          <w:szCs w:val="16"/>
          <w:color w:val="auto"/>
        </w:rPr>
        <w:t>DQG</w:t>
      </w:r>
      <w:r>
        <w:rPr>
          <w:rFonts w:ascii="PMingLiU" w:cs="PMingLiU" w:eastAsia="PMingLiU" w:hAnsi="PMingLiU"/>
          <w:sz w:val="16"/>
          <w:szCs w:val="16"/>
          <w:color w:val="auto"/>
        </w:rPr>
        <w:t/>
      </w:r>
      <w:r>
        <w:rPr>
          <w:rFonts w:ascii="Arial" w:cs="Arial" w:eastAsia="Arial" w:hAnsi="Arial"/>
          <w:sz w:val="16"/>
          <w:szCs w:val="16"/>
          <w:color w:val="auto"/>
        </w:rPr>
        <w:t>'LJLWDO</w:t>
      </w:r>
      <w:r>
        <w:rPr>
          <w:rFonts w:ascii="PMingLiU" w:cs="PMingLiU" w:eastAsia="PMingLiU" w:hAnsi="PMingLiU"/>
          <w:sz w:val="16"/>
          <w:szCs w:val="16"/>
          <w:color w:val="auto"/>
        </w:rPr>
        <w:t/>
      </w:r>
      <w:r>
        <w:rPr>
          <w:rFonts w:ascii="Arial" w:cs="Arial" w:eastAsia="Arial" w:hAnsi="Arial"/>
          <w:sz w:val="16"/>
          <w:szCs w:val="16"/>
          <w:color w:val="auto"/>
        </w:rPr>
        <w:t>%XVLQHVV</w:t>
      </w:r>
      <w:r>
        <w:rPr>
          <w:rFonts w:ascii="PMingLiU" w:cs="PMingLiU" w:eastAsia="PMingLiU" w:hAnsi="PMingLiU"/>
          <w:sz w:val="16"/>
          <w:szCs w:val="16"/>
          <w:color w:val="auto"/>
        </w:rPr>
        <w:t/>
      </w:r>
      <w:r>
        <w:rPr>
          <w:rFonts w:ascii="Arial" w:cs="Arial" w:eastAsia="Arial" w:hAnsi="Arial"/>
          <w:sz w:val="16"/>
          <w:szCs w:val="16"/>
          <w:color w:val="auto"/>
        </w:rPr>
        <w:t>-XQH</w:t>
      </w:r>
      <w:r>
        <w:rPr>
          <w:rFonts w:ascii="PMingLiU" w:cs="PMingLiU" w:eastAsia="PMingLiU" w:hAnsi="PMingLiU"/>
          <w:sz w:val="16"/>
          <w:szCs w:val="16"/>
          <w:color w:val="auto"/>
        </w:rPr>
        <w:t/>
      </w:r>
      <w:r>
        <w:rPr>
          <w:rFonts w:ascii="Arial" w:cs="Arial" w:eastAsia="Arial" w:hAnsi="Arial"/>
          <w:sz w:val="16"/>
          <w:szCs w:val="16"/>
          <w:color w:val="auto"/>
        </w:rPr>
        <w:t>Ζ'&amp;</w:t>
      </w:r>
      <w:r>
        <w:rPr>
          <w:rFonts w:ascii="PMingLiU" w:cs="PMingLiU" w:eastAsia="PMingLiU" w:hAnsi="PMingLiU"/>
          <w:sz w:val="16"/>
          <w:szCs w:val="16"/>
          <w:color w:val="auto"/>
        </w:rPr>
        <w:t/>
      </w:r>
    </w:p>
    <w:p>
      <w:pPr>
        <w:spacing w:after="0" w:line="29" w:lineRule="exact"/>
        <w:rPr>
          <w:sz w:val="20"/>
          <w:szCs w:val="20"/>
          <w:color w:val="auto"/>
        </w:rPr>
      </w:pPr>
    </w:p>
    <w:p>
      <w:pPr>
        <w:spacing w:after="0" w:line="194" w:lineRule="exact"/>
        <w:rPr>
          <w:sz w:val="20"/>
          <w:szCs w:val="20"/>
          <w:color w:val="auto"/>
        </w:rPr>
      </w:pPr>
      <w:r>
        <w:rPr>
          <w:rFonts w:ascii="PMingLiU" w:cs="PMingLiU" w:eastAsia="PMingLiU" w:hAnsi="PMingLiU"/>
          <w:sz w:val="16"/>
          <w:szCs w:val="16"/>
          <w:color w:val="auto"/>
        </w:rPr>
        <w:t/>
      </w:r>
      <w:r>
        <w:rPr>
          <w:rFonts w:ascii="Arial" w:cs="Arial" w:eastAsia="Arial" w:hAnsi="Arial"/>
          <w:sz w:val="16"/>
          <w:szCs w:val="16"/>
          <w:color w:val="auto"/>
        </w:rPr>
        <w:t>86</w:t>
      </w:r>
      <w:r>
        <w:rPr>
          <w:rFonts w:ascii="PMingLiU" w:cs="PMingLiU" w:eastAsia="PMingLiU" w:hAnsi="PMingLiU"/>
          <w:sz w:val="16"/>
          <w:szCs w:val="16"/>
          <w:color w:val="auto"/>
        </w:rPr>
        <w:t/>
      </w:r>
    </w:p>
    <w:p>
      <w:pPr>
        <w:spacing w:after="0" w:line="29" w:lineRule="exact"/>
        <w:rPr>
          <w:sz w:val="20"/>
          <w:szCs w:val="20"/>
          <w:color w:val="auto"/>
        </w:rPr>
      </w:pPr>
    </w:p>
    <w:p>
      <w:pPr>
        <w:spacing w:after="0" w:line="182" w:lineRule="exact"/>
        <w:rPr>
          <w:sz w:val="20"/>
          <w:szCs w:val="20"/>
          <w:color w:val="auto"/>
        </w:rPr>
      </w:pPr>
      <w:r>
        <w:rPr>
          <w:rFonts w:ascii="Arial" w:cs="Arial" w:eastAsia="Arial" w:hAnsi="Arial"/>
          <w:sz w:val="15"/>
          <w:szCs w:val="15"/>
          <w:color w:val="auto"/>
        </w:rPr>
        <w:t>7ZLOLR</w:t>
      </w:r>
      <w:r>
        <w:rPr>
          <w:rFonts w:ascii="PMingLiU" w:cs="PMingLiU" w:eastAsia="PMingLiU" w:hAnsi="PMingLiU"/>
          <w:sz w:val="15"/>
          <w:szCs w:val="15"/>
          <w:color w:val="auto"/>
        </w:rPr>
        <w:t/>
      </w:r>
      <w:r>
        <w:rPr>
          <w:rFonts w:ascii="Arial" w:cs="Arial" w:eastAsia="Arial" w:hAnsi="Arial"/>
          <w:sz w:val="15"/>
          <w:szCs w:val="15"/>
          <w:color w:val="auto"/>
        </w:rPr>
        <w:t>QDPHG</w:t>
      </w:r>
      <w:r>
        <w:rPr>
          <w:rFonts w:ascii="PMingLiU" w:cs="PMingLiU" w:eastAsia="PMingLiU" w:hAnsi="PMingLiU"/>
          <w:sz w:val="15"/>
          <w:szCs w:val="15"/>
          <w:color w:val="auto"/>
        </w:rPr>
        <w:t/>
      </w:r>
      <w:r>
        <w:rPr>
          <w:rFonts w:ascii="Arial" w:cs="Arial" w:eastAsia="Arial" w:hAnsi="Arial"/>
          <w:sz w:val="15"/>
          <w:szCs w:val="15"/>
          <w:color w:val="auto"/>
        </w:rPr>
        <w:t>D</w:t>
      </w:r>
      <w:r>
        <w:rPr>
          <w:rFonts w:ascii="PMingLiU" w:cs="PMingLiU" w:eastAsia="PMingLiU" w:hAnsi="PMingLiU"/>
          <w:sz w:val="15"/>
          <w:szCs w:val="15"/>
          <w:color w:val="auto"/>
        </w:rPr>
        <w:t/>
      </w:r>
      <w:r>
        <w:rPr>
          <w:rFonts w:ascii="Arial" w:cs="Arial" w:eastAsia="Arial" w:hAnsi="Arial"/>
          <w:sz w:val="15"/>
          <w:szCs w:val="15"/>
          <w:color w:val="auto"/>
        </w:rPr>
        <w:t>OHDGHU</w:t>
      </w:r>
      <w:r>
        <w:rPr>
          <w:rFonts w:ascii="PMingLiU" w:cs="PMingLiU" w:eastAsia="PMingLiU" w:hAnsi="PMingLiU"/>
          <w:sz w:val="15"/>
          <w:szCs w:val="15"/>
          <w:color w:val="auto"/>
        </w:rPr>
        <w:t/>
      </w:r>
      <w:r>
        <w:rPr>
          <w:rFonts w:ascii="Arial" w:cs="Arial" w:eastAsia="Arial" w:hAnsi="Arial"/>
          <w:sz w:val="15"/>
          <w:szCs w:val="15"/>
          <w:color w:val="auto"/>
        </w:rPr>
        <w:t>LQ</w:t>
      </w:r>
      <w:r>
        <w:rPr>
          <w:rFonts w:ascii="PMingLiU" w:cs="PMingLiU" w:eastAsia="PMingLiU" w:hAnsi="PMingLiU"/>
          <w:sz w:val="15"/>
          <w:szCs w:val="15"/>
          <w:color w:val="auto"/>
        </w:rPr>
        <w:t/>
      </w:r>
      <w:r>
        <w:rPr>
          <w:rFonts w:ascii="Arial" w:cs="Arial" w:eastAsia="Arial" w:hAnsi="Arial"/>
          <w:sz w:val="15"/>
          <w:szCs w:val="15"/>
          <w:color w:val="auto"/>
        </w:rPr>
        <w:t>&amp;3DD6</w:t>
      </w:r>
      <w:r>
        <w:rPr>
          <w:rFonts w:ascii="PMingLiU" w:cs="PMingLiU" w:eastAsia="PMingLiU" w:hAnsi="PMingLiU"/>
          <w:sz w:val="15"/>
          <w:szCs w:val="15"/>
          <w:color w:val="auto"/>
        </w:rPr>
        <w:t/>
      </w:r>
      <w:r>
        <w:rPr>
          <w:rFonts w:ascii="Arial" w:cs="Arial" w:eastAsia="Arial" w:hAnsi="Arial"/>
          <w:sz w:val="15"/>
          <w:szCs w:val="15"/>
          <w:color w:val="auto"/>
        </w:rPr>
        <w:t>WKH</w:t>
      </w:r>
      <w:r>
        <w:rPr>
          <w:rFonts w:ascii="PMingLiU" w:cs="PMingLiU" w:eastAsia="PMingLiU" w:hAnsi="PMingLiU"/>
          <w:sz w:val="15"/>
          <w:szCs w:val="15"/>
          <w:color w:val="auto"/>
        </w:rPr>
        <w:t/>
      </w:r>
      <w:r>
        <w:rPr>
          <w:rFonts w:ascii="Arial" w:cs="Arial" w:eastAsia="Arial" w:hAnsi="Arial"/>
          <w:sz w:val="15"/>
          <w:szCs w:val="15"/>
          <w:color w:val="auto"/>
        </w:rPr>
        <w:t>Ζ'&amp;</w:t>
      </w:r>
      <w:r>
        <w:rPr>
          <w:rFonts w:ascii="PMingLiU" w:cs="PMingLiU" w:eastAsia="PMingLiU" w:hAnsi="PMingLiU"/>
          <w:sz w:val="15"/>
          <w:szCs w:val="15"/>
          <w:color w:val="auto"/>
        </w:rPr>
        <w:t/>
      </w:r>
      <w:r>
        <w:rPr>
          <w:rFonts w:ascii="Arial" w:cs="Arial" w:eastAsia="Arial" w:hAnsi="Arial"/>
          <w:sz w:val="15"/>
          <w:szCs w:val="15"/>
          <w:color w:val="auto"/>
        </w:rPr>
        <w:t>0DUNHW6FDSH</w:t>
      </w:r>
      <w:r>
        <w:rPr>
          <w:rFonts w:ascii="PMingLiU" w:cs="PMingLiU" w:eastAsia="PMingLiU" w:hAnsi="PMingLiU"/>
          <w:sz w:val="15"/>
          <w:szCs w:val="15"/>
          <w:color w:val="auto"/>
        </w:rPr>
        <w:t/>
      </w:r>
      <w:r>
        <w:rPr>
          <w:rFonts w:ascii="Arial" w:cs="Arial" w:eastAsia="Arial" w:hAnsi="Arial"/>
          <w:sz w:val="15"/>
          <w:szCs w:val="15"/>
          <w:color w:val="auto"/>
        </w:rPr>
        <w:t>Ζ'&amp;</w:t>
      </w:r>
      <w:r>
        <w:rPr>
          <w:rFonts w:ascii="PMingLiU" w:cs="PMingLiU" w:eastAsia="PMingLiU" w:hAnsi="PMingLiU"/>
          <w:sz w:val="15"/>
          <w:szCs w:val="15"/>
          <w:color w:val="auto"/>
        </w:rPr>
        <w:t/>
      </w:r>
      <w:r>
        <w:rPr>
          <w:rFonts w:ascii="Arial" w:cs="Arial" w:eastAsia="Arial" w:hAnsi="Arial"/>
          <w:sz w:val="15"/>
          <w:szCs w:val="15"/>
          <w:color w:val="auto"/>
        </w:rPr>
        <w:t>0DUNHW6FDSH</w:t>
      </w:r>
      <w:r>
        <w:rPr>
          <w:rFonts w:ascii="PMingLiU" w:cs="PMingLiU" w:eastAsia="PMingLiU" w:hAnsi="PMingLiU"/>
          <w:sz w:val="15"/>
          <w:szCs w:val="15"/>
          <w:color w:val="auto"/>
        </w:rPr>
        <w:t/>
      </w:r>
      <w:r>
        <w:rPr>
          <w:rFonts w:ascii="Arial" w:cs="Arial" w:eastAsia="Arial" w:hAnsi="Arial"/>
          <w:sz w:val="15"/>
          <w:szCs w:val="15"/>
          <w:color w:val="auto"/>
        </w:rPr>
        <w:t>:RUOGZLGH</w:t>
      </w:r>
      <w:r>
        <w:rPr>
          <w:rFonts w:ascii="PMingLiU" w:cs="PMingLiU" w:eastAsia="PMingLiU" w:hAnsi="PMingLiU"/>
          <w:sz w:val="15"/>
          <w:szCs w:val="15"/>
          <w:color w:val="auto"/>
        </w:rPr>
        <w:t/>
      </w:r>
      <w:r>
        <w:rPr>
          <w:rFonts w:ascii="Arial" w:cs="Arial" w:eastAsia="Arial" w:hAnsi="Arial"/>
          <w:sz w:val="15"/>
          <w:szCs w:val="15"/>
          <w:color w:val="auto"/>
        </w:rPr>
        <w:t>&amp;RPPXQLFDWLRQV</w:t>
      </w:r>
      <w:r>
        <w:rPr>
          <w:rFonts w:ascii="PMingLiU" w:cs="PMingLiU" w:eastAsia="PMingLiU" w:hAnsi="PMingLiU"/>
          <w:sz w:val="15"/>
          <w:szCs w:val="15"/>
          <w:color w:val="auto"/>
        </w:rPr>
        <w:t/>
      </w:r>
      <w:r>
        <w:rPr>
          <w:rFonts w:ascii="Arial" w:cs="Arial" w:eastAsia="Arial" w:hAnsi="Arial"/>
          <w:sz w:val="15"/>
          <w:szCs w:val="15"/>
          <w:color w:val="auto"/>
        </w:rPr>
        <w:t>3ODWIRUP</w:t>
      </w:r>
      <w:r>
        <w:rPr>
          <w:rFonts w:ascii="PMingLiU" w:cs="PMingLiU" w:eastAsia="PMingLiU" w:hAnsi="PMingLiU"/>
          <w:sz w:val="15"/>
          <w:szCs w:val="15"/>
          <w:color w:val="auto"/>
        </w:rPr>
        <w:t/>
      </w:r>
      <w:r>
        <w:rPr>
          <w:rFonts w:ascii="Arial" w:cs="Arial" w:eastAsia="Arial" w:hAnsi="Arial"/>
          <w:sz w:val="15"/>
          <w:szCs w:val="15"/>
          <w:color w:val="auto"/>
        </w:rPr>
        <w:t>DV</w:t>
      </w:r>
      <w:r>
        <w:rPr>
          <w:rFonts w:ascii="PMingLiU" w:cs="PMingLiU" w:eastAsia="PMingLiU" w:hAnsi="PMingLiU"/>
          <w:sz w:val="15"/>
          <w:szCs w:val="15"/>
          <w:color w:val="auto"/>
        </w:rPr>
        <w:t/>
      </w:r>
      <w:r>
        <w:rPr>
          <w:rFonts w:ascii="Arial" w:cs="Arial" w:eastAsia="Arial" w:hAnsi="Arial"/>
          <w:sz w:val="15"/>
          <w:szCs w:val="15"/>
          <w:color w:val="auto"/>
        </w:rPr>
        <w:t>D</w:t>
      </w:r>
      <w:r>
        <w:rPr>
          <w:rFonts w:ascii="PMingLiU" w:cs="PMingLiU" w:eastAsia="PMingLiU" w:hAnsi="PMingLiU"/>
          <w:sz w:val="15"/>
          <w:szCs w:val="15"/>
          <w:color w:val="auto"/>
        </w:rPr>
        <w:t/>
      </w:r>
      <w:r>
        <w:rPr>
          <w:rFonts w:ascii="Arial" w:cs="Arial" w:eastAsia="Arial" w:hAnsi="Arial"/>
          <w:sz w:val="15"/>
          <w:szCs w:val="15"/>
          <w:color w:val="auto"/>
        </w:rPr>
        <w:t>6HUYLFH</w:t>
      </w:r>
      <w:r>
        <w:rPr>
          <w:rFonts w:ascii="PMingLiU" w:cs="PMingLiU" w:eastAsia="PMingLiU" w:hAnsi="PMingLiU"/>
          <w:sz w:val="15"/>
          <w:szCs w:val="15"/>
          <w:color w:val="auto"/>
        </w:rPr>
        <w:t/>
      </w:r>
    </w:p>
    <w:p>
      <w:pPr>
        <w:spacing w:after="0" w:line="39" w:lineRule="exact"/>
        <w:rPr>
          <w:sz w:val="20"/>
          <w:szCs w:val="20"/>
          <w:color w:val="auto"/>
        </w:rPr>
      </w:pPr>
    </w:p>
    <w:p>
      <w:pPr>
        <w:spacing w:after="0" w:line="194" w:lineRule="exact"/>
        <w:rPr>
          <w:sz w:val="20"/>
          <w:szCs w:val="20"/>
          <w:color w:val="auto"/>
        </w:rPr>
      </w:pPr>
      <w:r>
        <w:rPr>
          <w:rFonts w:ascii="Arial" w:cs="Arial" w:eastAsia="Arial" w:hAnsi="Arial"/>
          <w:sz w:val="16"/>
          <w:szCs w:val="16"/>
          <w:color w:val="auto"/>
        </w:rPr>
        <w:t>9HQGRU</w:t>
      </w:r>
      <w:r>
        <w:rPr>
          <w:rFonts w:ascii="PMingLiU" w:cs="PMingLiU" w:eastAsia="PMingLiU" w:hAnsi="PMingLiU"/>
          <w:sz w:val="16"/>
          <w:szCs w:val="16"/>
          <w:color w:val="auto"/>
        </w:rPr>
        <w:t/>
      </w:r>
      <w:r>
        <w:rPr>
          <w:rFonts w:ascii="Arial" w:cs="Arial" w:eastAsia="Arial" w:hAnsi="Arial"/>
          <w:sz w:val="16"/>
          <w:szCs w:val="16"/>
          <w:color w:val="auto"/>
        </w:rPr>
        <w:t>$VVHVVPHQW</w:t>
      </w:r>
      <w:r>
        <w:rPr>
          <w:rFonts w:ascii="PMingLiU" w:cs="PMingLiU" w:eastAsia="PMingLiU" w:hAnsi="PMingLiU"/>
          <w:sz w:val="16"/>
          <w:szCs w:val="16"/>
          <w:color w:val="auto"/>
        </w:rPr>
        <w:t/>
      </w:r>
      <w:r>
        <w:rPr>
          <w:rFonts w:ascii="Arial" w:cs="Arial" w:eastAsia="Arial" w:hAnsi="Arial"/>
          <w:sz w:val="16"/>
          <w:szCs w:val="16"/>
          <w:color w:val="auto"/>
        </w:rPr>
        <w:t>0D\</w:t>
      </w:r>
      <w:r>
        <w:rPr>
          <w:rFonts w:ascii="PMingLiU" w:cs="PMingLiU" w:eastAsia="PMingLiU" w:hAnsi="PMingLiU"/>
          <w:sz w:val="16"/>
          <w:szCs w:val="16"/>
          <w:color w:val="auto"/>
        </w:rPr>
        <w:t/>
      </w:r>
      <w:r>
        <w:rPr>
          <w:rFonts w:ascii="Arial" w:cs="Arial" w:eastAsia="Arial" w:hAnsi="Arial"/>
          <w:sz w:val="16"/>
          <w:szCs w:val="16"/>
          <w:color w:val="auto"/>
        </w:rPr>
        <w:t>Ζ'&amp;</w:t>
      </w:r>
      <w:r>
        <w:rPr>
          <w:rFonts w:ascii="PMingLiU" w:cs="PMingLiU" w:eastAsia="PMingLiU" w:hAnsi="PMingLiU"/>
          <w:sz w:val="16"/>
          <w:szCs w:val="16"/>
          <w:color w:val="auto"/>
        </w:rPr>
        <w:t/>
      </w:r>
      <w:r>
        <w:rPr>
          <w:rFonts w:ascii="Arial" w:cs="Arial" w:eastAsia="Arial" w:hAnsi="Arial"/>
          <w:sz w:val="16"/>
          <w:szCs w:val="16"/>
          <w:color w:val="auto"/>
        </w:rPr>
        <w:t>86</w:t>
      </w:r>
      <w:r>
        <w:rPr>
          <w:rFonts w:ascii="PMingLiU" w:cs="PMingLiU" w:eastAsia="PMingLiU" w:hAnsi="PMingLiU"/>
          <w:sz w:val="16"/>
          <w:szCs w:val="16"/>
          <w:color w:val="auto"/>
        </w:rPr>
        <w:t/>
      </w:r>
    </w:p>
    <w:p>
      <w:pPr>
        <w:spacing w:after="0" w:line="29" w:lineRule="exact"/>
        <w:rPr>
          <w:sz w:val="20"/>
          <w:szCs w:val="20"/>
          <w:color w:val="auto"/>
        </w:rPr>
      </w:pPr>
    </w:p>
    <w:p>
      <w:pPr>
        <w:spacing w:after="0" w:line="182" w:lineRule="exact"/>
        <w:rPr>
          <w:sz w:val="20"/>
          <w:szCs w:val="20"/>
          <w:color w:val="auto"/>
        </w:rPr>
      </w:pPr>
      <w:r>
        <w:rPr>
          <w:rFonts w:ascii="Arial" w:cs="Arial" w:eastAsia="Arial" w:hAnsi="Arial"/>
          <w:sz w:val="15"/>
          <w:szCs w:val="15"/>
          <w:color w:val="auto"/>
        </w:rPr>
        <w:t>7ZLOLR</w:t>
      </w:r>
      <w:r>
        <w:rPr>
          <w:rFonts w:ascii="PMingLiU" w:cs="PMingLiU" w:eastAsia="PMingLiU" w:hAnsi="PMingLiU"/>
          <w:sz w:val="15"/>
          <w:szCs w:val="15"/>
          <w:color w:val="auto"/>
        </w:rPr>
        <w:t/>
      </w:r>
      <w:r>
        <w:rPr>
          <w:rFonts w:ascii="Arial" w:cs="Arial" w:eastAsia="Arial" w:hAnsi="Arial"/>
          <w:sz w:val="15"/>
          <w:szCs w:val="15"/>
          <w:color w:val="auto"/>
        </w:rPr>
        <w:t>QDPHG</w:t>
      </w:r>
      <w:r>
        <w:rPr>
          <w:rFonts w:ascii="PMingLiU" w:cs="PMingLiU" w:eastAsia="PMingLiU" w:hAnsi="PMingLiU"/>
          <w:sz w:val="15"/>
          <w:szCs w:val="15"/>
          <w:color w:val="auto"/>
        </w:rPr>
        <w:t/>
      </w:r>
      <w:r>
        <w:rPr>
          <w:rFonts w:ascii="Arial" w:cs="Arial" w:eastAsia="Arial" w:hAnsi="Arial"/>
          <w:sz w:val="15"/>
          <w:szCs w:val="15"/>
          <w:color w:val="auto"/>
        </w:rPr>
        <w:t>D</w:t>
      </w:r>
      <w:r>
        <w:rPr>
          <w:rFonts w:ascii="PMingLiU" w:cs="PMingLiU" w:eastAsia="PMingLiU" w:hAnsi="PMingLiU"/>
          <w:sz w:val="15"/>
          <w:szCs w:val="15"/>
          <w:color w:val="auto"/>
        </w:rPr>
        <w:t/>
      </w:r>
      <w:r>
        <w:rPr>
          <w:rFonts w:ascii="Arial" w:cs="Arial" w:eastAsia="Arial" w:hAnsi="Arial"/>
          <w:sz w:val="15"/>
          <w:szCs w:val="15"/>
          <w:color w:val="auto"/>
        </w:rPr>
        <w:t>/HDGHU</w:t>
      </w:r>
      <w:r>
        <w:rPr>
          <w:rFonts w:ascii="PMingLiU" w:cs="PMingLiU" w:eastAsia="PMingLiU" w:hAnsi="PMingLiU"/>
          <w:sz w:val="15"/>
          <w:szCs w:val="15"/>
          <w:color w:val="auto"/>
        </w:rPr>
        <w:t/>
      </w:r>
      <w:r>
        <w:rPr>
          <w:rFonts w:ascii="Arial" w:cs="Arial" w:eastAsia="Arial" w:hAnsi="Arial"/>
          <w:sz w:val="15"/>
          <w:szCs w:val="15"/>
          <w:color w:val="auto"/>
        </w:rPr>
        <w:t>LQ</w:t>
      </w:r>
      <w:r>
        <w:rPr>
          <w:rFonts w:ascii="PMingLiU" w:cs="PMingLiU" w:eastAsia="PMingLiU" w:hAnsi="PMingLiU"/>
          <w:sz w:val="15"/>
          <w:szCs w:val="15"/>
          <w:color w:val="auto"/>
        </w:rPr>
        <w:t/>
      </w:r>
      <w:r>
        <w:rPr>
          <w:rFonts w:ascii="Arial" w:cs="Arial" w:eastAsia="Arial" w:hAnsi="Arial"/>
          <w:sz w:val="15"/>
          <w:szCs w:val="15"/>
          <w:color w:val="auto"/>
        </w:rPr>
        <w:t>WKH</w:t>
      </w:r>
      <w:r>
        <w:rPr>
          <w:rFonts w:ascii="PMingLiU" w:cs="PMingLiU" w:eastAsia="PMingLiU" w:hAnsi="PMingLiU"/>
          <w:sz w:val="15"/>
          <w:szCs w:val="15"/>
          <w:color w:val="auto"/>
        </w:rPr>
        <w:t/>
      </w:r>
      <w:r>
        <w:rPr>
          <w:rFonts w:ascii="Arial" w:cs="Arial" w:eastAsia="Arial" w:hAnsi="Arial"/>
          <w:sz w:val="15"/>
          <w:szCs w:val="15"/>
          <w:color w:val="auto"/>
        </w:rPr>
        <w:t>*DUWQHUp</w:t>
      </w:r>
      <w:r>
        <w:rPr>
          <w:rFonts w:ascii="PMingLiU" w:cs="PMingLiU" w:eastAsia="PMingLiU" w:hAnsi="PMingLiU"/>
          <w:sz w:val="15"/>
          <w:szCs w:val="15"/>
          <w:color w:val="auto"/>
        </w:rPr>
        <w:t/>
      </w:r>
      <w:r>
        <w:rPr>
          <w:rFonts w:ascii="Arial" w:cs="Arial" w:eastAsia="Arial" w:hAnsi="Arial"/>
          <w:sz w:val="15"/>
          <w:szCs w:val="15"/>
          <w:color w:val="auto"/>
        </w:rPr>
        <w:t>0DJLF</w:t>
      </w:r>
      <w:r>
        <w:rPr>
          <w:rFonts w:ascii="PMingLiU" w:cs="PMingLiU" w:eastAsia="PMingLiU" w:hAnsi="PMingLiU"/>
          <w:sz w:val="15"/>
          <w:szCs w:val="15"/>
          <w:color w:val="auto"/>
        </w:rPr>
        <w:t/>
      </w:r>
      <w:r>
        <w:rPr>
          <w:rFonts w:ascii="Arial" w:cs="Arial" w:eastAsia="Arial" w:hAnsi="Arial"/>
          <w:sz w:val="15"/>
          <w:szCs w:val="15"/>
          <w:color w:val="auto"/>
        </w:rPr>
        <w:t>4XDGUDQW</w:t>
      </w:r>
      <w:r>
        <w:rPr>
          <w:rFonts w:ascii="PMingLiU" w:cs="PMingLiU" w:eastAsia="PMingLiU" w:hAnsi="PMingLiU"/>
          <w:sz w:val="15"/>
          <w:szCs w:val="15"/>
          <w:color w:val="auto"/>
        </w:rPr>
        <w:t/>
      </w:r>
      <w:r>
        <w:rPr>
          <w:rFonts w:ascii="Arial" w:cs="Arial" w:eastAsia="Arial" w:hAnsi="Arial"/>
          <w:sz w:val="15"/>
          <w:szCs w:val="15"/>
          <w:color w:val="auto"/>
        </w:rPr>
        <w:t>IRU</w:t>
      </w:r>
      <w:r>
        <w:rPr>
          <w:rFonts w:ascii="PMingLiU" w:cs="PMingLiU" w:eastAsia="PMingLiU" w:hAnsi="PMingLiU"/>
          <w:sz w:val="15"/>
          <w:szCs w:val="15"/>
          <w:color w:val="auto"/>
        </w:rPr>
        <w:t/>
      </w:r>
      <w:r>
        <w:rPr>
          <w:rFonts w:ascii="Arial" w:cs="Arial" w:eastAsia="Arial" w:hAnsi="Arial"/>
          <w:sz w:val="15"/>
          <w:szCs w:val="15"/>
          <w:color w:val="auto"/>
        </w:rPr>
        <w:t>&amp;3DD6</w:t>
      </w:r>
      <w:r>
        <w:rPr>
          <w:rFonts w:ascii="PMingLiU" w:cs="PMingLiU" w:eastAsia="PMingLiU" w:hAnsi="PMingLiU"/>
          <w:sz w:val="15"/>
          <w:szCs w:val="15"/>
          <w:color w:val="auto"/>
        </w:rPr>
        <w:t/>
      </w:r>
      <w:r>
        <w:rPr>
          <w:rFonts w:ascii="Arial" w:cs="Arial" w:eastAsia="Arial" w:hAnsi="Arial"/>
          <w:sz w:val="15"/>
          <w:szCs w:val="15"/>
          <w:color w:val="auto"/>
        </w:rPr>
        <w:t>0DJLF</w:t>
      </w:r>
      <w:r>
        <w:rPr>
          <w:rFonts w:ascii="PMingLiU" w:cs="PMingLiU" w:eastAsia="PMingLiU" w:hAnsi="PMingLiU"/>
          <w:sz w:val="15"/>
          <w:szCs w:val="15"/>
          <w:color w:val="auto"/>
        </w:rPr>
        <w:t/>
      </w:r>
      <w:r>
        <w:rPr>
          <w:rFonts w:ascii="Arial" w:cs="Arial" w:eastAsia="Arial" w:hAnsi="Arial"/>
          <w:sz w:val="15"/>
          <w:szCs w:val="15"/>
          <w:color w:val="auto"/>
        </w:rPr>
        <w:t>4XDGUDQW</w:t>
      </w:r>
      <w:r>
        <w:rPr>
          <w:rFonts w:ascii="PMingLiU" w:cs="PMingLiU" w:eastAsia="PMingLiU" w:hAnsi="PMingLiU"/>
          <w:sz w:val="15"/>
          <w:szCs w:val="15"/>
          <w:color w:val="auto"/>
        </w:rPr>
        <w:t/>
      </w:r>
      <w:r>
        <w:rPr>
          <w:rFonts w:ascii="Arial" w:cs="Arial" w:eastAsia="Arial" w:hAnsi="Arial"/>
          <w:sz w:val="15"/>
          <w:szCs w:val="15"/>
          <w:color w:val="auto"/>
        </w:rPr>
        <w:t>IRU</w:t>
      </w:r>
      <w:r>
        <w:rPr>
          <w:rFonts w:ascii="PMingLiU" w:cs="PMingLiU" w:eastAsia="PMingLiU" w:hAnsi="PMingLiU"/>
          <w:sz w:val="15"/>
          <w:szCs w:val="15"/>
          <w:color w:val="auto"/>
        </w:rPr>
        <w:t/>
      </w:r>
      <w:r>
        <w:rPr>
          <w:rFonts w:ascii="Arial" w:cs="Arial" w:eastAsia="Arial" w:hAnsi="Arial"/>
          <w:sz w:val="15"/>
          <w:szCs w:val="15"/>
          <w:color w:val="auto"/>
        </w:rPr>
        <w:t>&amp;RPPXQLFDWLRQV</w:t>
      </w:r>
      <w:r>
        <w:rPr>
          <w:rFonts w:ascii="PMingLiU" w:cs="PMingLiU" w:eastAsia="PMingLiU" w:hAnsi="PMingLiU"/>
          <w:sz w:val="15"/>
          <w:szCs w:val="15"/>
          <w:color w:val="auto"/>
        </w:rPr>
        <w:t/>
      </w:r>
      <w:r>
        <w:rPr>
          <w:rFonts w:ascii="Arial" w:cs="Arial" w:eastAsia="Arial" w:hAnsi="Arial"/>
          <w:sz w:val="15"/>
          <w:szCs w:val="15"/>
          <w:color w:val="auto"/>
        </w:rPr>
        <w:t>3ODWIRUP</w:t>
      </w:r>
      <w:r>
        <w:rPr>
          <w:rFonts w:ascii="PMingLiU" w:cs="PMingLiU" w:eastAsia="PMingLiU" w:hAnsi="PMingLiU"/>
          <w:sz w:val="15"/>
          <w:szCs w:val="15"/>
          <w:color w:val="auto"/>
        </w:rPr>
        <w:t/>
      </w:r>
      <w:r>
        <w:rPr>
          <w:rFonts w:ascii="Arial" w:cs="Arial" w:eastAsia="Arial" w:hAnsi="Arial"/>
          <w:sz w:val="15"/>
          <w:szCs w:val="15"/>
          <w:color w:val="auto"/>
        </w:rPr>
        <w:t>DV</w:t>
      </w:r>
      <w:r>
        <w:rPr>
          <w:rFonts w:ascii="PMingLiU" w:cs="PMingLiU" w:eastAsia="PMingLiU" w:hAnsi="PMingLiU"/>
          <w:sz w:val="15"/>
          <w:szCs w:val="15"/>
          <w:color w:val="auto"/>
        </w:rPr>
        <w:t/>
      </w:r>
      <w:r>
        <w:rPr>
          <w:rFonts w:ascii="Arial" w:cs="Arial" w:eastAsia="Arial" w:hAnsi="Arial"/>
          <w:sz w:val="15"/>
          <w:szCs w:val="15"/>
          <w:color w:val="auto"/>
        </w:rPr>
        <w:t>D</w:t>
      </w:r>
      <w:r>
        <w:rPr>
          <w:rFonts w:ascii="PMingLiU" w:cs="PMingLiU" w:eastAsia="PMingLiU" w:hAnsi="PMingLiU"/>
          <w:sz w:val="15"/>
          <w:szCs w:val="15"/>
          <w:color w:val="auto"/>
        </w:rPr>
        <w:t/>
      </w:r>
      <w:r>
        <w:rPr>
          <w:rFonts w:ascii="Arial" w:cs="Arial" w:eastAsia="Arial" w:hAnsi="Arial"/>
          <w:sz w:val="15"/>
          <w:szCs w:val="15"/>
          <w:color w:val="auto"/>
        </w:rPr>
        <w:t>6HUYLFH</w:t>
      </w:r>
      <w:r>
        <w:rPr>
          <w:rFonts w:ascii="PMingLiU" w:cs="PMingLiU" w:eastAsia="PMingLiU" w:hAnsi="PMingLiU"/>
          <w:sz w:val="15"/>
          <w:szCs w:val="15"/>
          <w:color w:val="auto"/>
        </w:rPr>
        <w:t/>
      </w:r>
    </w:p>
    <w:p>
      <w:pPr>
        <w:spacing w:after="0" w:line="41" w:lineRule="exact"/>
        <w:rPr>
          <w:sz w:val="20"/>
          <w:szCs w:val="20"/>
          <w:color w:val="auto"/>
        </w:rPr>
      </w:pPr>
    </w:p>
    <w:p>
      <w:pPr>
        <w:spacing w:after="0" w:line="194" w:lineRule="exact"/>
        <w:rPr>
          <w:sz w:val="20"/>
          <w:szCs w:val="20"/>
          <w:color w:val="auto"/>
        </w:rPr>
      </w:pPr>
      <w:r>
        <w:rPr>
          <w:rFonts w:ascii="Arial" w:cs="Arial" w:eastAsia="Arial" w:hAnsi="Arial"/>
          <w:sz w:val="16"/>
          <w:szCs w:val="16"/>
          <w:color w:val="auto"/>
        </w:rPr>
        <w:t>/LVD</w:t>
      </w:r>
      <w:r>
        <w:rPr>
          <w:rFonts w:ascii="PMingLiU" w:cs="PMingLiU" w:eastAsia="PMingLiU" w:hAnsi="PMingLiU"/>
          <w:sz w:val="16"/>
          <w:szCs w:val="16"/>
          <w:color w:val="auto"/>
        </w:rPr>
        <w:t/>
      </w:r>
      <w:r>
        <w:rPr>
          <w:rFonts w:ascii="Arial" w:cs="Arial" w:eastAsia="Arial" w:hAnsi="Arial"/>
          <w:sz w:val="16"/>
          <w:szCs w:val="16"/>
          <w:color w:val="auto"/>
        </w:rPr>
        <w:t>8QGHQ</w:t>
      </w:r>
      <w:r>
        <w:rPr>
          <w:rFonts w:ascii="PMingLiU" w:cs="PMingLiU" w:eastAsia="PMingLiU" w:hAnsi="PMingLiU"/>
          <w:sz w:val="16"/>
          <w:szCs w:val="16"/>
          <w:color w:val="auto"/>
        </w:rPr>
        <w:t/>
      </w:r>
      <w:r>
        <w:rPr>
          <w:rFonts w:ascii="Arial" w:cs="Arial" w:eastAsia="Arial" w:hAnsi="Arial"/>
          <w:sz w:val="16"/>
          <w:szCs w:val="16"/>
          <w:color w:val="auto"/>
        </w:rPr>
        <w:t>)DUERXG</w:t>
      </w:r>
      <w:r>
        <w:rPr>
          <w:rFonts w:ascii="PMingLiU" w:cs="PMingLiU" w:eastAsia="PMingLiU" w:hAnsi="PMingLiU"/>
          <w:sz w:val="16"/>
          <w:szCs w:val="16"/>
          <w:color w:val="auto"/>
        </w:rPr>
        <w:t/>
      </w:r>
      <w:r>
        <w:rPr>
          <w:rFonts w:ascii="Arial" w:cs="Arial" w:eastAsia="Arial" w:hAnsi="Arial"/>
          <w:sz w:val="16"/>
          <w:szCs w:val="16"/>
          <w:color w:val="auto"/>
        </w:rPr>
        <w:t>$MLW</w:t>
      </w:r>
      <w:r>
        <w:rPr>
          <w:rFonts w:ascii="PMingLiU" w:cs="PMingLiU" w:eastAsia="PMingLiU" w:hAnsi="PMingLiU"/>
          <w:sz w:val="16"/>
          <w:szCs w:val="16"/>
          <w:color w:val="auto"/>
        </w:rPr>
        <w:t/>
      </w:r>
      <w:r>
        <w:rPr>
          <w:rFonts w:ascii="Arial" w:cs="Arial" w:eastAsia="Arial" w:hAnsi="Arial"/>
          <w:sz w:val="16"/>
          <w:szCs w:val="16"/>
          <w:color w:val="auto"/>
        </w:rPr>
        <w:t>3DWDQNDU</w:t>
      </w:r>
      <w:r>
        <w:rPr>
          <w:rFonts w:ascii="PMingLiU" w:cs="PMingLiU" w:eastAsia="PMingLiU" w:hAnsi="PMingLiU"/>
          <w:sz w:val="16"/>
          <w:szCs w:val="16"/>
          <w:color w:val="auto"/>
        </w:rPr>
        <w:t/>
      </w:r>
      <w:r>
        <w:rPr>
          <w:rFonts w:ascii="Arial" w:cs="Arial" w:eastAsia="Arial" w:hAnsi="Arial"/>
          <w:sz w:val="16"/>
          <w:szCs w:val="16"/>
          <w:color w:val="auto"/>
        </w:rPr>
        <w:t>%ULDQ</w:t>
      </w:r>
      <w:r>
        <w:rPr>
          <w:rFonts w:ascii="PMingLiU" w:cs="PMingLiU" w:eastAsia="PMingLiU" w:hAnsi="PMingLiU"/>
          <w:sz w:val="16"/>
          <w:szCs w:val="16"/>
          <w:color w:val="auto"/>
        </w:rPr>
        <w:t/>
      </w:r>
      <w:r>
        <w:rPr>
          <w:rFonts w:ascii="Arial" w:cs="Arial" w:eastAsia="Arial" w:hAnsi="Arial"/>
          <w:sz w:val="16"/>
          <w:szCs w:val="16"/>
          <w:color w:val="auto"/>
        </w:rPr>
        <w:t>'RKHUW\</w:t>
      </w:r>
      <w:r>
        <w:rPr>
          <w:rFonts w:ascii="PMingLiU" w:cs="PMingLiU" w:eastAsia="PMingLiU" w:hAnsi="PMingLiU"/>
          <w:sz w:val="16"/>
          <w:szCs w:val="16"/>
          <w:color w:val="auto"/>
        </w:rPr>
        <w:t/>
      </w:r>
      <w:r>
        <w:rPr>
          <w:rFonts w:ascii="Arial" w:cs="Arial" w:eastAsia="Arial" w:hAnsi="Arial"/>
          <w:sz w:val="16"/>
          <w:szCs w:val="16"/>
          <w:color w:val="auto"/>
        </w:rPr>
        <w:t>'DQLHO</w:t>
      </w:r>
      <w:r>
        <w:rPr>
          <w:rFonts w:ascii="PMingLiU" w:cs="PMingLiU" w:eastAsia="PMingLiU" w:hAnsi="PMingLiU"/>
          <w:sz w:val="16"/>
          <w:szCs w:val="16"/>
          <w:color w:val="auto"/>
        </w:rPr>
        <w:t/>
      </w:r>
      <w:r>
        <w:rPr>
          <w:rFonts w:ascii="Arial" w:cs="Arial" w:eastAsia="Arial" w:hAnsi="Arial"/>
          <w:sz w:val="16"/>
          <w:szCs w:val="16"/>
          <w:color w:val="auto"/>
        </w:rPr>
        <w:t>2ȇ&amp;RQQHOO</w:t>
      </w:r>
      <w:r>
        <w:rPr>
          <w:rFonts w:ascii="PMingLiU" w:cs="PMingLiU" w:eastAsia="PMingLiU" w:hAnsi="PMingLiU"/>
          <w:sz w:val="16"/>
          <w:szCs w:val="16"/>
          <w:color w:val="auto"/>
        </w:rPr>
        <w:t/>
      </w:r>
      <w:r>
        <w:rPr>
          <w:rFonts w:ascii="Arial" w:cs="Arial" w:eastAsia="Arial" w:hAnsi="Arial"/>
          <w:sz w:val="16"/>
          <w:szCs w:val="16"/>
          <w:color w:val="auto"/>
        </w:rPr>
        <w:t>6HSWHPEHU</w:t>
      </w:r>
      <w:r>
        <w:rPr>
          <w:rFonts w:ascii="PMingLiU" w:cs="PMingLiU" w:eastAsia="PMingLiU" w:hAnsi="PMingLiU"/>
          <w:sz w:val="16"/>
          <w:szCs w:val="16"/>
          <w:color w:val="auto"/>
        </w:rPr>
        <w:t/>
      </w:r>
      <w:r>
        <w:rPr>
          <w:rFonts w:ascii="Arial" w:cs="Arial" w:eastAsia="Arial" w:hAnsi="Arial"/>
          <w:sz w:val="16"/>
          <w:szCs w:val="16"/>
          <w:color w:val="auto"/>
        </w:rPr>
        <w:t>*$571(5</w:t>
      </w:r>
      <w:r>
        <w:rPr>
          <w:rFonts w:ascii="PMingLiU" w:cs="PMingLiU" w:eastAsia="PMingLiU" w:hAnsi="PMingLiU"/>
          <w:sz w:val="16"/>
          <w:szCs w:val="16"/>
          <w:color w:val="auto"/>
        </w:rPr>
        <w:t/>
      </w:r>
      <w:r>
        <w:rPr>
          <w:rFonts w:ascii="Arial" w:cs="Arial" w:eastAsia="Arial" w:hAnsi="Arial"/>
          <w:sz w:val="16"/>
          <w:szCs w:val="16"/>
          <w:color w:val="auto"/>
        </w:rPr>
        <w:t>Ζ'</w:t>
      </w:r>
      <w:r>
        <w:rPr>
          <w:rFonts w:ascii="PMingLiU" w:cs="PMingLiU" w:eastAsia="PMingLiU" w:hAnsi="PMingLiU"/>
          <w:sz w:val="16"/>
          <w:szCs w:val="16"/>
          <w:color w:val="auto"/>
        </w:rPr>
        <w:t/>
      </w:r>
      <w:r>
        <w:rPr>
          <w:rFonts w:ascii="Arial" w:cs="Arial" w:eastAsia="Arial" w:hAnsi="Arial"/>
          <w:sz w:val="16"/>
          <w:szCs w:val="16"/>
          <w:color w:val="auto"/>
        </w:rPr>
        <w:t>*</w:t>
      </w:r>
      <w:r>
        <w:rPr>
          <w:rFonts w:ascii="PMingLiU" w:cs="PMingLiU" w:eastAsia="PMingLiU" w:hAnsi="PMingLiU"/>
          <w:sz w:val="16"/>
          <w:szCs w:val="16"/>
          <w:color w:val="auto"/>
        </w:rPr>
        <w:t/>
      </w:r>
    </w:p>
    <w:p>
      <w:pPr>
        <w:spacing w:after="0" w:line="29" w:lineRule="exact"/>
        <w:rPr>
          <w:sz w:val="20"/>
          <w:szCs w:val="20"/>
          <w:color w:val="auto"/>
        </w:rPr>
      </w:pPr>
    </w:p>
    <w:p>
      <w:pPr>
        <w:spacing w:after="0" w:line="194" w:lineRule="exact"/>
        <w:rPr>
          <w:sz w:val="20"/>
          <w:szCs w:val="20"/>
          <w:color w:val="auto"/>
        </w:rPr>
      </w:pPr>
      <w:r>
        <w:rPr>
          <w:rFonts w:ascii="Arial" w:cs="Arial" w:eastAsia="Arial" w:hAnsi="Arial"/>
          <w:sz w:val="16"/>
          <w:szCs w:val="16"/>
          <w:color w:val="auto"/>
        </w:rPr>
        <w:t>7ZLOLR</w:t>
      </w:r>
      <w:r>
        <w:rPr>
          <w:rFonts w:ascii="PMingLiU" w:cs="PMingLiU" w:eastAsia="PMingLiU" w:hAnsi="PMingLiU"/>
          <w:sz w:val="16"/>
          <w:szCs w:val="16"/>
          <w:color w:val="auto"/>
        </w:rPr>
        <w:t/>
      </w:r>
      <w:r>
        <w:rPr>
          <w:rFonts w:ascii="Arial" w:cs="Arial" w:eastAsia="Arial" w:hAnsi="Arial"/>
          <w:sz w:val="16"/>
          <w:szCs w:val="16"/>
          <w:color w:val="auto"/>
        </w:rPr>
        <w:t>QDPHG</w:t>
      </w:r>
      <w:r>
        <w:rPr>
          <w:rFonts w:ascii="PMingLiU" w:cs="PMingLiU" w:eastAsia="PMingLiU" w:hAnsi="PMingLiU"/>
          <w:sz w:val="16"/>
          <w:szCs w:val="16"/>
          <w:color w:val="auto"/>
        </w:rPr>
        <w:t/>
      </w:r>
      <w:r>
        <w:rPr>
          <w:rFonts w:ascii="Arial" w:cs="Arial" w:eastAsia="Arial" w:hAnsi="Arial"/>
          <w:sz w:val="16"/>
          <w:szCs w:val="16"/>
          <w:color w:val="auto"/>
        </w:rPr>
        <w:t>D</w:t>
      </w:r>
      <w:r>
        <w:rPr>
          <w:rFonts w:ascii="PMingLiU" w:cs="PMingLiU" w:eastAsia="PMingLiU" w:hAnsi="PMingLiU"/>
          <w:sz w:val="16"/>
          <w:szCs w:val="16"/>
          <w:color w:val="auto"/>
        </w:rPr>
        <w:t/>
      </w:r>
      <w:r>
        <w:rPr>
          <w:rFonts w:ascii="Arial" w:cs="Arial" w:eastAsia="Arial" w:hAnsi="Arial"/>
          <w:sz w:val="16"/>
          <w:szCs w:val="16"/>
          <w:color w:val="auto"/>
        </w:rPr>
        <w:t>/HDGHU</w:t>
      </w:r>
      <w:r>
        <w:rPr>
          <w:rFonts w:ascii="PMingLiU" w:cs="PMingLiU" w:eastAsia="PMingLiU" w:hAnsi="PMingLiU"/>
          <w:sz w:val="16"/>
          <w:szCs w:val="16"/>
          <w:color w:val="auto"/>
        </w:rPr>
        <w:t/>
      </w:r>
      <w:r>
        <w:rPr>
          <w:rFonts w:ascii="Arial" w:cs="Arial" w:eastAsia="Arial" w:hAnsi="Arial"/>
          <w:sz w:val="16"/>
          <w:szCs w:val="16"/>
          <w:color w:val="auto"/>
        </w:rPr>
        <w:t>LQ</w:t>
      </w:r>
      <w:r>
        <w:rPr>
          <w:rFonts w:ascii="PMingLiU" w:cs="PMingLiU" w:eastAsia="PMingLiU" w:hAnsi="PMingLiU"/>
          <w:sz w:val="16"/>
          <w:szCs w:val="16"/>
          <w:color w:val="auto"/>
        </w:rPr>
        <w:t/>
      </w:r>
      <w:r>
        <w:rPr>
          <w:rFonts w:ascii="Arial" w:cs="Arial" w:eastAsia="Arial" w:hAnsi="Arial"/>
          <w:sz w:val="16"/>
          <w:szCs w:val="16"/>
          <w:color w:val="auto"/>
        </w:rPr>
        <w:t>WKH</w:t>
      </w:r>
      <w:r>
        <w:rPr>
          <w:rFonts w:ascii="PMingLiU" w:cs="PMingLiU" w:eastAsia="PMingLiU" w:hAnsi="PMingLiU"/>
          <w:sz w:val="16"/>
          <w:szCs w:val="16"/>
          <w:color w:val="auto"/>
        </w:rPr>
        <w:t/>
      </w:r>
      <w:r>
        <w:rPr>
          <w:rFonts w:ascii="Arial" w:cs="Arial" w:eastAsia="Arial" w:hAnsi="Arial"/>
          <w:sz w:val="16"/>
          <w:szCs w:val="16"/>
          <w:color w:val="auto"/>
        </w:rPr>
        <w:t>2PGLD</w:t>
      </w:r>
      <w:r>
        <w:rPr>
          <w:rFonts w:ascii="PMingLiU" w:cs="PMingLiU" w:eastAsia="PMingLiU" w:hAnsi="PMingLiU"/>
          <w:sz w:val="16"/>
          <w:szCs w:val="16"/>
          <w:color w:val="auto"/>
        </w:rPr>
        <w:t/>
      </w:r>
      <w:r>
        <w:rPr>
          <w:rFonts w:ascii="Arial" w:cs="Arial" w:eastAsia="Arial" w:hAnsi="Arial"/>
          <w:sz w:val="16"/>
          <w:szCs w:val="16"/>
          <w:color w:val="auto"/>
        </w:rPr>
        <w:t>8QLYHUVH</w:t>
      </w:r>
      <w:r>
        <w:rPr>
          <w:rFonts w:ascii="PMingLiU" w:cs="PMingLiU" w:eastAsia="PMingLiU" w:hAnsi="PMingLiU"/>
          <w:sz w:val="16"/>
          <w:szCs w:val="16"/>
          <w:color w:val="auto"/>
        </w:rPr>
        <w:t/>
      </w:r>
      <w:r>
        <w:rPr>
          <w:rFonts w:ascii="Arial" w:cs="Arial" w:eastAsia="Arial" w:hAnsi="Arial"/>
          <w:sz w:val="16"/>
          <w:szCs w:val="16"/>
          <w:color w:val="auto"/>
        </w:rPr>
        <w:t>&amp;XVWRPHU</w:t>
      </w:r>
      <w:r>
        <w:rPr>
          <w:rFonts w:ascii="PMingLiU" w:cs="PMingLiU" w:eastAsia="PMingLiU" w:hAnsi="PMingLiU"/>
          <w:sz w:val="16"/>
          <w:szCs w:val="16"/>
          <w:color w:val="auto"/>
        </w:rPr>
        <w:t/>
      </w:r>
      <w:r>
        <w:rPr>
          <w:rFonts w:ascii="Arial" w:cs="Arial" w:eastAsia="Arial" w:hAnsi="Arial"/>
          <w:sz w:val="16"/>
          <w:szCs w:val="16"/>
          <w:color w:val="auto"/>
        </w:rPr>
        <w:t>(QJDJHPHQW</w:t>
      </w:r>
      <w:r>
        <w:rPr>
          <w:rFonts w:ascii="PMingLiU" w:cs="PMingLiU" w:eastAsia="PMingLiU" w:hAnsi="PMingLiU"/>
          <w:sz w:val="16"/>
          <w:szCs w:val="16"/>
          <w:color w:val="auto"/>
        </w:rPr>
        <w:t/>
      </w:r>
      <w:r>
        <w:rPr>
          <w:rFonts w:ascii="Arial" w:cs="Arial" w:eastAsia="Arial" w:hAnsi="Arial"/>
          <w:sz w:val="16"/>
          <w:szCs w:val="16"/>
          <w:color w:val="auto"/>
        </w:rPr>
        <w:t>3ODWIRUPV</w:t>
      </w:r>
      <w:r>
        <w:rPr>
          <w:rFonts w:ascii="PMingLiU" w:cs="PMingLiU" w:eastAsia="PMingLiU" w:hAnsi="PMingLiU"/>
          <w:sz w:val="16"/>
          <w:szCs w:val="16"/>
          <w:color w:val="auto"/>
        </w:rPr>
        <w:t/>
      </w:r>
    </w:p>
    <w:p>
      <w:pPr>
        <w:spacing w:after="0" w:line="29" w:lineRule="exact"/>
        <w:rPr>
          <w:sz w:val="20"/>
          <w:szCs w:val="20"/>
          <w:color w:val="auto"/>
        </w:rPr>
      </w:pPr>
    </w:p>
    <w:p>
      <w:pPr>
        <w:spacing w:after="0" w:line="194" w:lineRule="exact"/>
        <w:rPr>
          <w:sz w:val="20"/>
          <w:szCs w:val="20"/>
          <w:color w:val="auto"/>
        </w:rPr>
      </w:pPr>
      <w:r>
        <w:rPr>
          <w:rFonts w:ascii="Arial" w:cs="Arial" w:eastAsia="Arial" w:hAnsi="Arial"/>
          <w:sz w:val="16"/>
          <w:szCs w:val="16"/>
          <w:color w:val="auto"/>
        </w:rPr>
        <w:t>7ZLOLR</w:t>
      </w:r>
      <w:r>
        <w:rPr>
          <w:rFonts w:ascii="PMingLiU" w:cs="PMingLiU" w:eastAsia="PMingLiU" w:hAnsi="PMingLiU"/>
          <w:sz w:val="16"/>
          <w:szCs w:val="16"/>
          <w:color w:val="auto"/>
        </w:rPr>
        <w:t/>
      </w:r>
      <w:r>
        <w:rPr>
          <w:rFonts w:ascii="Arial" w:cs="Arial" w:eastAsia="Arial" w:hAnsi="Arial"/>
          <w:sz w:val="16"/>
          <w:szCs w:val="16"/>
          <w:color w:val="auto"/>
        </w:rPr>
        <w:t>QDPHG</w:t>
      </w:r>
      <w:r>
        <w:rPr>
          <w:rFonts w:ascii="PMingLiU" w:cs="PMingLiU" w:eastAsia="PMingLiU" w:hAnsi="PMingLiU"/>
          <w:sz w:val="16"/>
          <w:szCs w:val="16"/>
          <w:color w:val="auto"/>
        </w:rPr>
        <w:t/>
      </w:r>
      <w:r>
        <w:rPr>
          <w:rFonts w:ascii="Arial" w:cs="Arial" w:eastAsia="Arial" w:hAnsi="Arial"/>
          <w:sz w:val="16"/>
          <w:szCs w:val="16"/>
          <w:color w:val="auto"/>
        </w:rPr>
        <w:t>D</w:t>
      </w:r>
      <w:r>
        <w:rPr>
          <w:rFonts w:ascii="PMingLiU" w:cs="PMingLiU" w:eastAsia="PMingLiU" w:hAnsi="PMingLiU"/>
          <w:sz w:val="16"/>
          <w:szCs w:val="16"/>
          <w:color w:val="auto"/>
        </w:rPr>
        <w:t/>
      </w:r>
      <w:r>
        <w:rPr>
          <w:rFonts w:ascii="Arial" w:cs="Arial" w:eastAsia="Arial" w:hAnsi="Arial"/>
          <w:sz w:val="16"/>
          <w:szCs w:val="16"/>
          <w:color w:val="auto"/>
        </w:rPr>
        <w:t>/HDGHU</w:t>
      </w:r>
      <w:r>
        <w:rPr>
          <w:rFonts w:ascii="PMingLiU" w:cs="PMingLiU" w:eastAsia="PMingLiU" w:hAnsi="PMingLiU"/>
          <w:sz w:val="16"/>
          <w:szCs w:val="16"/>
          <w:color w:val="auto"/>
        </w:rPr>
        <w:t/>
      </w:r>
      <w:r>
        <w:rPr>
          <w:rFonts w:ascii="Arial" w:cs="Arial" w:eastAsia="Arial" w:hAnsi="Arial"/>
          <w:sz w:val="16"/>
          <w:szCs w:val="16"/>
          <w:color w:val="auto"/>
        </w:rPr>
        <w:t>LQ</w:t>
      </w:r>
      <w:r>
        <w:rPr>
          <w:rFonts w:ascii="PMingLiU" w:cs="PMingLiU" w:eastAsia="PMingLiU" w:hAnsi="PMingLiU"/>
          <w:sz w:val="16"/>
          <w:szCs w:val="16"/>
          <w:color w:val="auto"/>
        </w:rPr>
        <w:t/>
      </w:r>
      <w:r>
        <w:rPr>
          <w:rFonts w:ascii="Arial" w:cs="Arial" w:eastAsia="Arial" w:hAnsi="Arial"/>
          <w:sz w:val="16"/>
          <w:szCs w:val="16"/>
          <w:color w:val="auto"/>
        </w:rPr>
        <w:t>WKH</w:t>
      </w:r>
      <w:r>
        <w:rPr>
          <w:rFonts w:ascii="PMingLiU" w:cs="PMingLiU" w:eastAsia="PMingLiU" w:hAnsi="PMingLiU"/>
          <w:sz w:val="16"/>
          <w:szCs w:val="16"/>
          <w:color w:val="auto"/>
        </w:rPr>
        <w:t/>
      </w:r>
      <w:r>
        <w:rPr>
          <w:rFonts w:ascii="Arial" w:cs="Arial" w:eastAsia="Arial" w:hAnsi="Arial"/>
          <w:sz w:val="16"/>
          <w:szCs w:val="16"/>
          <w:color w:val="auto"/>
        </w:rPr>
        <w:t>2PGLD</w:t>
      </w:r>
      <w:r>
        <w:rPr>
          <w:rFonts w:ascii="PMingLiU" w:cs="PMingLiU" w:eastAsia="PMingLiU" w:hAnsi="PMingLiU"/>
          <w:sz w:val="16"/>
          <w:szCs w:val="16"/>
          <w:color w:val="auto"/>
        </w:rPr>
        <w:t/>
      </w:r>
      <w:r>
        <w:rPr>
          <w:rFonts w:ascii="Arial" w:cs="Arial" w:eastAsia="Arial" w:hAnsi="Arial"/>
          <w:sz w:val="16"/>
          <w:szCs w:val="16"/>
          <w:color w:val="auto"/>
        </w:rPr>
        <w:t>8QLYHUVH</w:t>
      </w:r>
      <w:r>
        <w:rPr>
          <w:rFonts w:ascii="PMingLiU" w:cs="PMingLiU" w:eastAsia="PMingLiU" w:hAnsi="PMingLiU"/>
          <w:sz w:val="16"/>
          <w:szCs w:val="16"/>
          <w:color w:val="auto"/>
        </w:rPr>
        <w:t/>
      </w:r>
      <w:r>
        <w:rPr>
          <w:rFonts w:ascii="Arial" w:cs="Arial" w:eastAsia="Arial" w:hAnsi="Arial"/>
          <w:sz w:val="16"/>
          <w:szCs w:val="16"/>
          <w:color w:val="auto"/>
        </w:rPr>
        <w:t>&amp;3DD6</w:t>
      </w:r>
      <w:r>
        <w:rPr>
          <w:rFonts w:ascii="PMingLiU" w:cs="PMingLiU" w:eastAsia="PMingLiU" w:hAnsi="PMingLiU"/>
          <w:sz w:val="16"/>
          <w:szCs w:val="16"/>
          <w:color w:val="auto"/>
        </w:rPr>
        <w:t/>
      </w:r>
      <w:r>
        <w:rPr>
          <w:rFonts w:ascii="Arial" w:cs="Arial" w:eastAsia="Arial" w:hAnsi="Arial"/>
          <w:sz w:val="16"/>
          <w:szCs w:val="16"/>
          <w:color w:val="auto"/>
        </w:rPr>
        <w:t>3ODWIRUP</w:t>
      </w:r>
      <w:r>
        <w:rPr>
          <w:rFonts w:ascii="PMingLiU" w:cs="PMingLiU" w:eastAsia="PMingLiU" w:hAnsi="PMingLiU"/>
          <w:sz w:val="16"/>
          <w:szCs w:val="16"/>
          <w:color w:val="auto"/>
        </w:rPr>
        <w:t/>
      </w:r>
      <w:r>
        <w:rPr>
          <w:rFonts w:ascii="Arial" w:cs="Arial" w:eastAsia="Arial" w:hAnsi="Arial"/>
          <w:sz w:val="16"/>
          <w:szCs w:val="16"/>
          <w:color w:val="auto"/>
        </w:rPr>
        <w:t>3URYLGHUV</w:t>
      </w:r>
      <w:r>
        <w:rPr>
          <w:rFonts w:ascii="PMingLiU" w:cs="PMingLiU" w:eastAsia="PMingLiU" w:hAnsi="PMingLiU"/>
          <w:sz w:val="16"/>
          <w:szCs w:val="16"/>
          <w:color w:val="auto"/>
        </w:rPr>
        <w:t/>
      </w:r>
      <w:r>
        <w:rPr>
          <w:rFonts w:ascii="Arial" w:cs="Arial" w:eastAsia="Arial" w:hAnsi="Arial"/>
          <w:sz w:val="16"/>
          <w:szCs w:val="16"/>
          <w:color w:val="auto"/>
        </w:rPr>
        <w:t>Ȃ</w:t>
      </w:r>
      <w:r>
        <w:rPr>
          <w:rFonts w:ascii="PMingLiU" w:cs="PMingLiU" w:eastAsia="PMingLiU" w:hAnsi="PMingLiU"/>
          <w:sz w:val="16"/>
          <w:szCs w:val="16"/>
          <w:color w:val="auto"/>
        </w:rPr>
        <w:t/>
      </w:r>
    </w:p>
    <w:p>
      <w:pPr>
        <w:spacing w:after="0" w:line="26" w:lineRule="exact"/>
        <w:rPr>
          <w:sz w:val="20"/>
          <w:szCs w:val="20"/>
          <w:color w:val="auto"/>
        </w:rPr>
      </w:pPr>
    </w:p>
    <w:p>
      <w:pPr>
        <w:spacing w:after="0" w:line="182" w:lineRule="exact"/>
        <w:rPr>
          <w:sz w:val="20"/>
          <w:szCs w:val="20"/>
          <w:color w:val="auto"/>
        </w:rPr>
      </w:pPr>
      <w:r>
        <w:rPr>
          <w:rFonts w:ascii="Arial" w:cs="Arial" w:eastAsia="Arial" w:hAnsi="Arial"/>
          <w:sz w:val="15"/>
          <w:szCs w:val="15"/>
          <w:color w:val="auto"/>
        </w:rPr>
        <w:t>7ZLOLR</w:t>
      </w:r>
      <w:r>
        <w:rPr>
          <w:rFonts w:ascii="PMingLiU" w:cs="PMingLiU" w:eastAsia="PMingLiU" w:hAnsi="PMingLiU"/>
          <w:sz w:val="15"/>
          <w:szCs w:val="15"/>
          <w:color w:val="auto"/>
        </w:rPr>
        <w:t/>
      </w:r>
      <w:r>
        <w:rPr>
          <w:rFonts w:ascii="Arial" w:cs="Arial" w:eastAsia="Arial" w:hAnsi="Arial"/>
          <w:sz w:val="15"/>
          <w:szCs w:val="15"/>
          <w:color w:val="auto"/>
        </w:rPr>
        <w:t>QDPHG</w:t>
      </w:r>
      <w:r>
        <w:rPr>
          <w:rFonts w:ascii="PMingLiU" w:cs="PMingLiU" w:eastAsia="PMingLiU" w:hAnsi="PMingLiU"/>
          <w:sz w:val="15"/>
          <w:szCs w:val="15"/>
          <w:color w:val="auto"/>
        </w:rPr>
        <w:t/>
      </w:r>
      <w:r>
        <w:rPr>
          <w:rFonts w:ascii="Arial" w:cs="Arial" w:eastAsia="Arial" w:hAnsi="Arial"/>
          <w:sz w:val="15"/>
          <w:szCs w:val="15"/>
          <w:color w:val="auto"/>
        </w:rPr>
        <w:t>D</w:t>
      </w:r>
      <w:r>
        <w:rPr>
          <w:rFonts w:ascii="PMingLiU" w:cs="PMingLiU" w:eastAsia="PMingLiU" w:hAnsi="PMingLiU"/>
          <w:sz w:val="15"/>
          <w:szCs w:val="15"/>
          <w:color w:val="auto"/>
        </w:rPr>
        <w:t/>
      </w:r>
      <w:r>
        <w:rPr>
          <w:rFonts w:ascii="Arial" w:cs="Arial" w:eastAsia="Arial" w:hAnsi="Arial"/>
          <w:sz w:val="15"/>
          <w:szCs w:val="15"/>
          <w:color w:val="auto"/>
        </w:rPr>
        <w:t>/HDGHU</w:t>
      </w:r>
      <w:r>
        <w:rPr>
          <w:rFonts w:ascii="PMingLiU" w:cs="PMingLiU" w:eastAsia="PMingLiU" w:hAnsi="PMingLiU"/>
          <w:sz w:val="15"/>
          <w:szCs w:val="15"/>
          <w:color w:val="auto"/>
        </w:rPr>
        <w:t/>
      </w:r>
      <w:r>
        <w:rPr>
          <w:rFonts w:ascii="Arial" w:cs="Arial" w:eastAsia="Arial" w:hAnsi="Arial"/>
          <w:sz w:val="15"/>
          <w:szCs w:val="15"/>
          <w:color w:val="auto"/>
        </w:rPr>
        <w:t>LQ</w:t>
      </w:r>
      <w:r>
        <w:rPr>
          <w:rFonts w:ascii="PMingLiU" w:cs="PMingLiU" w:eastAsia="PMingLiU" w:hAnsi="PMingLiU"/>
          <w:sz w:val="15"/>
          <w:szCs w:val="15"/>
          <w:color w:val="auto"/>
        </w:rPr>
        <w:t/>
      </w:r>
      <w:r>
        <w:rPr>
          <w:rFonts w:ascii="Arial" w:cs="Arial" w:eastAsia="Arial" w:hAnsi="Arial"/>
          <w:sz w:val="15"/>
          <w:szCs w:val="15"/>
          <w:color w:val="auto"/>
        </w:rPr>
        <w:t>WKH</w:t>
      </w:r>
      <w:r>
        <w:rPr>
          <w:rFonts w:ascii="PMingLiU" w:cs="PMingLiU" w:eastAsia="PMingLiU" w:hAnsi="PMingLiU"/>
          <w:sz w:val="15"/>
          <w:szCs w:val="15"/>
          <w:color w:val="auto"/>
        </w:rPr>
        <w:t/>
      </w:r>
      <w:r>
        <w:rPr>
          <w:rFonts w:ascii="Arial" w:cs="Arial" w:eastAsia="Arial" w:hAnsi="Arial"/>
          <w:sz w:val="15"/>
          <w:szCs w:val="15"/>
          <w:color w:val="auto"/>
        </w:rPr>
        <w:t>Ζ'&amp;</w:t>
      </w:r>
      <w:r>
        <w:rPr>
          <w:rFonts w:ascii="PMingLiU" w:cs="PMingLiU" w:eastAsia="PMingLiU" w:hAnsi="PMingLiU"/>
          <w:sz w:val="15"/>
          <w:szCs w:val="15"/>
          <w:color w:val="auto"/>
        </w:rPr>
        <w:t/>
      </w:r>
      <w:r>
        <w:rPr>
          <w:rFonts w:ascii="Arial" w:cs="Arial" w:eastAsia="Arial" w:hAnsi="Arial"/>
          <w:sz w:val="15"/>
          <w:szCs w:val="15"/>
          <w:color w:val="auto"/>
        </w:rPr>
        <w:t>0DUNHW6FDSH</w:t>
      </w:r>
      <w:r>
        <w:rPr>
          <w:rFonts w:ascii="PMingLiU" w:cs="PMingLiU" w:eastAsia="PMingLiU" w:hAnsi="PMingLiU"/>
          <w:sz w:val="15"/>
          <w:szCs w:val="15"/>
          <w:color w:val="auto"/>
        </w:rPr>
        <w:t/>
      </w:r>
      <w:r>
        <w:rPr>
          <w:rFonts w:ascii="Arial" w:cs="Arial" w:eastAsia="Arial" w:hAnsi="Arial"/>
          <w:sz w:val="15"/>
          <w:szCs w:val="15"/>
          <w:color w:val="auto"/>
        </w:rPr>
        <w:t>RQ</w:t>
      </w:r>
      <w:r>
        <w:rPr>
          <w:rFonts w:ascii="PMingLiU" w:cs="PMingLiU" w:eastAsia="PMingLiU" w:hAnsi="PMingLiU"/>
          <w:sz w:val="15"/>
          <w:szCs w:val="15"/>
          <w:color w:val="auto"/>
        </w:rPr>
        <w:t/>
      </w:r>
      <w:r>
        <w:rPr>
          <w:rFonts w:ascii="Arial" w:cs="Arial" w:eastAsia="Arial" w:hAnsi="Arial"/>
          <w:sz w:val="15"/>
          <w:szCs w:val="15"/>
          <w:color w:val="auto"/>
        </w:rPr>
        <w:t>FXVWRPHU</w:t>
      </w:r>
      <w:r>
        <w:rPr>
          <w:rFonts w:ascii="PMingLiU" w:cs="PMingLiU" w:eastAsia="PMingLiU" w:hAnsi="PMingLiU"/>
          <w:sz w:val="15"/>
          <w:szCs w:val="15"/>
          <w:color w:val="auto"/>
        </w:rPr>
        <w:t/>
      </w:r>
      <w:r>
        <w:rPr>
          <w:rFonts w:ascii="Arial" w:cs="Arial" w:eastAsia="Arial" w:hAnsi="Arial"/>
          <w:sz w:val="15"/>
          <w:szCs w:val="15"/>
          <w:color w:val="auto"/>
        </w:rPr>
        <w:t>GDWD</w:t>
      </w:r>
      <w:r>
        <w:rPr>
          <w:rFonts w:ascii="PMingLiU" w:cs="PMingLiU" w:eastAsia="PMingLiU" w:hAnsi="PMingLiU"/>
          <w:sz w:val="15"/>
          <w:szCs w:val="15"/>
          <w:color w:val="auto"/>
        </w:rPr>
        <w:t/>
      </w:r>
      <w:r>
        <w:rPr>
          <w:rFonts w:ascii="Arial" w:cs="Arial" w:eastAsia="Arial" w:hAnsi="Arial"/>
          <w:sz w:val="15"/>
          <w:szCs w:val="15"/>
          <w:color w:val="auto"/>
        </w:rPr>
        <w:t>SODWIRUPV</w:t>
      </w:r>
      <w:r>
        <w:rPr>
          <w:rFonts w:ascii="PMingLiU" w:cs="PMingLiU" w:eastAsia="PMingLiU" w:hAnsi="PMingLiU"/>
          <w:sz w:val="15"/>
          <w:szCs w:val="15"/>
          <w:color w:val="auto"/>
        </w:rPr>
        <w:t/>
      </w:r>
      <w:r>
        <w:rPr>
          <w:rFonts w:ascii="Arial" w:cs="Arial" w:eastAsia="Arial" w:hAnsi="Arial"/>
          <w:sz w:val="15"/>
          <w:szCs w:val="15"/>
          <w:color w:val="auto"/>
        </w:rPr>
        <w:t>IRU</w:t>
      </w:r>
      <w:r>
        <w:rPr>
          <w:rFonts w:ascii="PMingLiU" w:cs="PMingLiU" w:eastAsia="PMingLiU" w:hAnsi="PMingLiU"/>
          <w:sz w:val="15"/>
          <w:szCs w:val="15"/>
          <w:color w:val="auto"/>
        </w:rPr>
        <w:t/>
      </w:r>
      <w:r>
        <w:rPr>
          <w:rFonts w:ascii="Arial" w:cs="Arial" w:eastAsia="Arial" w:hAnsi="Arial"/>
          <w:sz w:val="15"/>
          <w:szCs w:val="15"/>
          <w:color w:val="auto"/>
        </w:rPr>
        <w:t>WKH</w:t>
      </w:r>
      <w:r>
        <w:rPr>
          <w:rFonts w:ascii="PMingLiU" w:cs="PMingLiU" w:eastAsia="PMingLiU" w:hAnsi="PMingLiU"/>
          <w:sz w:val="15"/>
          <w:szCs w:val="15"/>
          <w:color w:val="auto"/>
        </w:rPr>
        <w:t/>
      </w:r>
      <w:r>
        <w:rPr>
          <w:rFonts w:ascii="Arial" w:cs="Arial" w:eastAsia="Arial" w:hAnsi="Arial"/>
          <w:sz w:val="15"/>
          <w:szCs w:val="15"/>
          <w:color w:val="auto"/>
        </w:rPr>
        <w:t>ILQDQFLDO</w:t>
      </w:r>
      <w:r>
        <w:rPr>
          <w:rFonts w:ascii="PMingLiU" w:cs="PMingLiU" w:eastAsia="PMingLiU" w:hAnsi="PMingLiU"/>
          <w:sz w:val="15"/>
          <w:szCs w:val="15"/>
          <w:color w:val="auto"/>
        </w:rPr>
        <w:t/>
      </w:r>
      <w:r>
        <w:rPr>
          <w:rFonts w:ascii="Arial" w:cs="Arial" w:eastAsia="Arial" w:hAnsi="Arial"/>
          <w:sz w:val="15"/>
          <w:szCs w:val="15"/>
          <w:color w:val="auto"/>
        </w:rPr>
        <w:t>VHUYLFHV</w:t>
      </w:r>
      <w:r>
        <w:rPr>
          <w:rFonts w:ascii="PMingLiU" w:cs="PMingLiU" w:eastAsia="PMingLiU" w:hAnsi="PMingLiU"/>
          <w:sz w:val="15"/>
          <w:szCs w:val="15"/>
          <w:color w:val="auto"/>
        </w:rPr>
        <w:t/>
      </w:r>
      <w:r>
        <w:rPr>
          <w:rFonts w:ascii="Arial" w:cs="Arial" w:eastAsia="Arial" w:hAnsi="Arial"/>
          <w:sz w:val="15"/>
          <w:szCs w:val="15"/>
          <w:color w:val="auto"/>
        </w:rPr>
        <w:t>LQGXVWU\</w:t>
      </w:r>
      <w:r>
        <w:rPr>
          <w:rFonts w:ascii="PMingLiU" w:cs="PMingLiU" w:eastAsia="PMingLiU" w:hAnsi="PMingLiU"/>
          <w:sz w:val="15"/>
          <w:szCs w:val="15"/>
          <w:color w:val="auto"/>
        </w:rPr>
        <w:t/>
      </w:r>
      <w:r>
        <w:rPr>
          <w:rFonts w:ascii="Arial" w:cs="Arial" w:eastAsia="Arial" w:hAnsi="Arial"/>
          <w:sz w:val="15"/>
          <w:szCs w:val="15"/>
          <w:color w:val="auto"/>
        </w:rPr>
        <w:t>SHU</w:t>
      </w:r>
      <w:r>
        <w:rPr>
          <w:rFonts w:ascii="PMingLiU" w:cs="PMingLiU" w:eastAsia="PMingLiU" w:hAnsi="PMingLiU"/>
          <w:sz w:val="15"/>
          <w:szCs w:val="15"/>
          <w:color w:val="auto"/>
        </w:rPr>
        <w:t/>
      </w:r>
      <w:r>
        <w:rPr>
          <w:rFonts w:ascii="Arial" w:cs="Arial" w:eastAsia="Arial" w:hAnsi="Arial"/>
          <w:sz w:val="15"/>
          <w:szCs w:val="15"/>
          <w:color w:val="auto"/>
        </w:rPr>
        <w:t>Ζ'&amp;</w:t>
      </w:r>
      <w:r>
        <w:rPr>
          <w:rFonts w:ascii="PMingLiU" w:cs="PMingLiU" w:eastAsia="PMingLiU" w:hAnsi="PMingLiU"/>
          <w:sz w:val="15"/>
          <w:szCs w:val="15"/>
          <w:color w:val="auto"/>
        </w:rPr>
        <w:t/>
      </w:r>
      <w:r>
        <w:rPr>
          <w:rFonts w:ascii="Arial" w:cs="Arial" w:eastAsia="Arial" w:hAnsi="Arial"/>
          <w:sz w:val="15"/>
          <w:szCs w:val="15"/>
          <w:color w:val="auto"/>
        </w:rPr>
        <w:t>Ζ'&amp;</w:t>
      </w:r>
      <w:r>
        <w:rPr>
          <w:rFonts w:ascii="PMingLiU" w:cs="PMingLiU" w:eastAsia="PMingLiU" w:hAnsi="PMingLiU"/>
          <w:sz w:val="15"/>
          <w:szCs w:val="15"/>
          <w:color w:val="auto"/>
        </w:rPr>
        <w:t/>
      </w:r>
    </w:p>
    <w:p>
      <w:pPr>
        <w:spacing w:after="0" w:line="41" w:lineRule="exact"/>
        <w:rPr>
          <w:sz w:val="20"/>
          <w:szCs w:val="20"/>
          <w:color w:val="auto"/>
        </w:rPr>
      </w:pPr>
    </w:p>
    <w:p>
      <w:pPr>
        <w:spacing w:after="0" w:line="170" w:lineRule="exact"/>
        <w:rPr>
          <w:sz w:val="20"/>
          <w:szCs w:val="20"/>
          <w:color w:val="auto"/>
        </w:rPr>
      </w:pPr>
      <w:r>
        <w:rPr>
          <w:rFonts w:ascii="Arial" w:cs="Arial" w:eastAsia="Arial" w:hAnsi="Arial"/>
          <w:sz w:val="14"/>
          <w:szCs w:val="14"/>
          <w:color w:val="auto"/>
        </w:rPr>
        <w:t>0DUNHW6FDSH</w:t>
      </w:r>
      <w:r>
        <w:rPr>
          <w:rFonts w:ascii="PMingLiU" w:cs="PMingLiU" w:eastAsia="PMingLiU" w:hAnsi="PMingLiU"/>
          <w:sz w:val="14"/>
          <w:szCs w:val="14"/>
          <w:color w:val="auto"/>
        </w:rPr>
        <w:t/>
      </w:r>
      <w:r>
        <w:rPr>
          <w:rFonts w:ascii="Arial" w:cs="Arial" w:eastAsia="Arial" w:hAnsi="Arial"/>
          <w:sz w:val="14"/>
          <w:szCs w:val="14"/>
          <w:color w:val="auto"/>
        </w:rPr>
        <w:t>:RUOGZLGH</w:t>
      </w:r>
      <w:r>
        <w:rPr>
          <w:rFonts w:ascii="PMingLiU" w:cs="PMingLiU" w:eastAsia="PMingLiU" w:hAnsi="PMingLiU"/>
          <w:sz w:val="14"/>
          <w:szCs w:val="14"/>
          <w:color w:val="auto"/>
        </w:rPr>
        <w:t/>
      </w:r>
      <w:r>
        <w:rPr>
          <w:rFonts w:ascii="Arial" w:cs="Arial" w:eastAsia="Arial" w:hAnsi="Arial"/>
          <w:sz w:val="14"/>
          <w:szCs w:val="14"/>
          <w:color w:val="auto"/>
        </w:rPr>
        <w:t>&amp;XVWRPHU</w:t>
      </w:r>
      <w:r>
        <w:rPr>
          <w:rFonts w:ascii="PMingLiU" w:cs="PMingLiU" w:eastAsia="PMingLiU" w:hAnsi="PMingLiU"/>
          <w:sz w:val="14"/>
          <w:szCs w:val="14"/>
          <w:color w:val="auto"/>
        </w:rPr>
        <w:t/>
      </w:r>
      <w:r>
        <w:rPr>
          <w:rFonts w:ascii="Arial" w:cs="Arial" w:eastAsia="Arial" w:hAnsi="Arial"/>
          <w:sz w:val="14"/>
          <w:szCs w:val="14"/>
          <w:color w:val="auto"/>
        </w:rPr>
        <w:t>'DWD</w:t>
      </w:r>
      <w:r>
        <w:rPr>
          <w:rFonts w:ascii="PMingLiU" w:cs="PMingLiU" w:eastAsia="PMingLiU" w:hAnsi="PMingLiU"/>
          <w:sz w:val="14"/>
          <w:szCs w:val="14"/>
          <w:color w:val="auto"/>
        </w:rPr>
        <w:t/>
      </w:r>
      <w:r>
        <w:rPr>
          <w:rFonts w:ascii="Arial" w:cs="Arial" w:eastAsia="Arial" w:hAnsi="Arial"/>
          <w:sz w:val="14"/>
          <w:szCs w:val="14"/>
          <w:color w:val="auto"/>
        </w:rPr>
        <w:t>3ODWIRUPV</w:t>
      </w:r>
      <w:r>
        <w:rPr>
          <w:rFonts w:ascii="PMingLiU" w:cs="PMingLiU" w:eastAsia="PMingLiU" w:hAnsi="PMingLiU"/>
          <w:sz w:val="14"/>
          <w:szCs w:val="14"/>
          <w:color w:val="auto"/>
        </w:rPr>
        <w:t/>
      </w:r>
      <w:r>
        <w:rPr>
          <w:rFonts w:ascii="Arial" w:cs="Arial" w:eastAsia="Arial" w:hAnsi="Arial"/>
          <w:sz w:val="14"/>
          <w:szCs w:val="14"/>
          <w:color w:val="auto"/>
        </w:rPr>
        <w:t>)RFXVHG</w:t>
      </w:r>
      <w:r>
        <w:rPr>
          <w:rFonts w:ascii="PMingLiU" w:cs="PMingLiU" w:eastAsia="PMingLiU" w:hAnsi="PMingLiU"/>
          <w:sz w:val="14"/>
          <w:szCs w:val="14"/>
          <w:color w:val="auto"/>
        </w:rPr>
        <w:t/>
      </w:r>
      <w:r>
        <w:rPr>
          <w:rFonts w:ascii="Arial" w:cs="Arial" w:eastAsia="Arial" w:hAnsi="Arial"/>
          <w:sz w:val="14"/>
          <w:szCs w:val="14"/>
          <w:color w:val="auto"/>
        </w:rPr>
        <w:t>RQ</w:t>
      </w:r>
      <w:r>
        <w:rPr>
          <w:rFonts w:ascii="PMingLiU" w:cs="PMingLiU" w:eastAsia="PMingLiU" w:hAnsi="PMingLiU"/>
          <w:sz w:val="14"/>
          <w:szCs w:val="14"/>
          <w:color w:val="auto"/>
        </w:rPr>
        <w:t/>
      </w:r>
      <w:r>
        <w:rPr>
          <w:rFonts w:ascii="Arial" w:cs="Arial" w:eastAsia="Arial" w:hAnsi="Arial"/>
          <w:sz w:val="14"/>
          <w:szCs w:val="14"/>
          <w:color w:val="auto"/>
        </w:rPr>
        <w:t>WKH</w:t>
      </w:r>
      <w:r>
        <w:rPr>
          <w:rFonts w:ascii="PMingLiU" w:cs="PMingLiU" w:eastAsia="PMingLiU" w:hAnsi="PMingLiU"/>
          <w:sz w:val="14"/>
          <w:szCs w:val="14"/>
          <w:color w:val="auto"/>
        </w:rPr>
        <w:t/>
      </w:r>
      <w:r>
        <w:rPr>
          <w:rFonts w:ascii="Arial" w:cs="Arial" w:eastAsia="Arial" w:hAnsi="Arial"/>
          <w:sz w:val="14"/>
          <w:szCs w:val="14"/>
          <w:color w:val="auto"/>
        </w:rPr>
        <w:t>)LQDQFLDO</w:t>
      </w:r>
      <w:r>
        <w:rPr>
          <w:rFonts w:ascii="PMingLiU" w:cs="PMingLiU" w:eastAsia="PMingLiU" w:hAnsi="PMingLiU"/>
          <w:sz w:val="14"/>
          <w:szCs w:val="14"/>
          <w:color w:val="auto"/>
        </w:rPr>
        <w:t/>
      </w:r>
      <w:r>
        <w:rPr>
          <w:rFonts w:ascii="Arial" w:cs="Arial" w:eastAsia="Arial" w:hAnsi="Arial"/>
          <w:sz w:val="14"/>
          <w:szCs w:val="14"/>
          <w:color w:val="auto"/>
        </w:rPr>
        <w:t>6HUYLFHV</w:t>
      </w:r>
      <w:r>
        <w:rPr>
          <w:rFonts w:ascii="PMingLiU" w:cs="PMingLiU" w:eastAsia="PMingLiU" w:hAnsi="PMingLiU"/>
          <w:sz w:val="14"/>
          <w:szCs w:val="14"/>
          <w:color w:val="auto"/>
        </w:rPr>
        <w:t/>
      </w:r>
      <w:r>
        <w:rPr>
          <w:rFonts w:ascii="Arial" w:cs="Arial" w:eastAsia="Arial" w:hAnsi="Arial"/>
          <w:sz w:val="14"/>
          <w:szCs w:val="14"/>
          <w:color w:val="auto"/>
        </w:rPr>
        <w:t>ΖQGXVWU\</w:t>
      </w:r>
      <w:r>
        <w:rPr>
          <w:rFonts w:ascii="PMingLiU" w:cs="PMingLiU" w:eastAsia="PMingLiU" w:hAnsi="PMingLiU"/>
          <w:sz w:val="14"/>
          <w:szCs w:val="14"/>
          <w:color w:val="auto"/>
        </w:rPr>
        <w:t/>
      </w:r>
      <w:r>
        <w:rPr>
          <w:rFonts w:ascii="Arial" w:cs="Arial" w:eastAsia="Arial" w:hAnsi="Arial"/>
          <w:sz w:val="14"/>
          <w:szCs w:val="14"/>
          <w:color w:val="auto"/>
        </w:rPr>
        <w:t>9HQGRU</w:t>
      </w:r>
      <w:r>
        <w:rPr>
          <w:rFonts w:ascii="PMingLiU" w:cs="PMingLiU" w:eastAsia="PMingLiU" w:hAnsi="PMingLiU"/>
          <w:sz w:val="14"/>
          <w:szCs w:val="14"/>
          <w:color w:val="auto"/>
        </w:rPr>
        <w:t/>
      </w:r>
      <w:r>
        <w:rPr>
          <w:rFonts w:ascii="Arial" w:cs="Arial" w:eastAsia="Arial" w:hAnsi="Arial"/>
          <w:sz w:val="14"/>
          <w:szCs w:val="14"/>
          <w:color w:val="auto"/>
        </w:rPr>
        <w:t>$VVHVVPHQW</w:t>
      </w:r>
      <w:r>
        <w:rPr>
          <w:rFonts w:ascii="PMingLiU" w:cs="PMingLiU" w:eastAsia="PMingLiU" w:hAnsi="PMingLiU"/>
          <w:sz w:val="14"/>
          <w:szCs w:val="14"/>
          <w:color w:val="auto"/>
        </w:rPr>
        <w:t/>
      </w:r>
      <w:r>
        <w:rPr>
          <w:rFonts w:ascii="Arial" w:cs="Arial" w:eastAsia="Arial" w:hAnsi="Arial"/>
          <w:sz w:val="14"/>
          <w:szCs w:val="14"/>
          <w:color w:val="auto"/>
        </w:rPr>
        <w:t>6HSWHPEHU</w:t>
      </w:r>
      <w:r>
        <w:rPr>
          <w:rFonts w:ascii="PMingLiU" w:cs="PMingLiU" w:eastAsia="PMingLiU" w:hAnsi="PMingLiU"/>
          <w:sz w:val="14"/>
          <w:szCs w:val="14"/>
          <w:color w:val="auto"/>
        </w:rPr>
        <w:t/>
      </w:r>
    </w:p>
    <w:p>
      <w:pPr>
        <w:spacing w:after="0" w:line="188" w:lineRule="exact"/>
        <w:rPr>
          <w:sz w:val="20"/>
          <w:szCs w:val="20"/>
          <w:color w:val="auto"/>
        </w:rPr>
      </w:pPr>
      <w:r>
        <w:rPr>
          <w:rFonts w:ascii="PMingLiU" w:cs="PMingLiU" w:eastAsia="PMingLiU" w:hAnsi="PMingLiU"/>
          <w:sz w:val="16"/>
          <w:szCs w:val="16"/>
          <w:color w:val="auto"/>
        </w:rPr>
        <w:t/>
      </w:r>
      <w:r>
        <w:rPr>
          <w:rFonts w:ascii="Arial" w:cs="Arial" w:eastAsia="Arial" w:hAnsi="Arial"/>
          <w:sz w:val="16"/>
          <w:szCs w:val="16"/>
          <w:color w:val="auto"/>
        </w:rPr>
        <w:t>86</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p>
    <w:p>
      <w:pPr>
        <w:spacing w:after="0" w:line="192" w:lineRule="exact"/>
        <w:rPr>
          <w:sz w:val="20"/>
          <w:szCs w:val="20"/>
          <w:color w:val="auto"/>
        </w:rPr>
      </w:pPr>
      <w:r>
        <w:rPr>
          <w:rFonts w:ascii="PMingLiU" w:cs="PMingLiU" w:eastAsia="PMingLiU" w:hAnsi="PMingLiU"/>
          <w:sz w:val="16"/>
          <w:szCs w:val="16"/>
          <w:color w:val="auto"/>
        </w:rPr>
        <w:t/>
      </w:r>
    </w:p>
    <w:p>
      <w:pPr>
        <w:spacing w:after="0" w:line="6" w:lineRule="exact"/>
        <w:rPr>
          <w:sz w:val="20"/>
          <w:szCs w:val="20"/>
          <w:color w:val="auto"/>
        </w:rPr>
      </w:pPr>
    </w:p>
    <w:p>
      <w:pPr>
        <w:spacing w:after="0" w:line="207" w:lineRule="exact"/>
        <w:rPr>
          <w:sz w:val="20"/>
          <w:szCs w:val="20"/>
          <w:color w:val="auto"/>
        </w:rPr>
      </w:pPr>
      <w:r>
        <w:rPr>
          <w:rFonts w:ascii="PMingLiU" w:cs="PMingLiU" w:eastAsia="PMingLiU" w:hAnsi="PMingLiU"/>
          <w:sz w:val="17"/>
          <w:szCs w:val="17"/>
          <w:color w:val="auto"/>
          <w:vertAlign w:val="superscript"/>
        </w:rPr>
        <w:t/>
      </w:r>
      <w:r>
        <w:rPr>
          <w:rFonts w:ascii="PMingLiU" w:cs="PMingLiU" w:eastAsia="PMingLiU" w:hAnsi="PMingLiU"/>
          <w:sz w:val="14"/>
          <w:szCs w:val="14"/>
          <w:color w:val="auto"/>
        </w:rPr>
        <w:t/>
      </w:r>
      <w:r>
        <w:rPr>
          <w:rFonts w:ascii="Arial" w:cs="Arial" w:eastAsia="Arial" w:hAnsi="Arial"/>
          <w:sz w:val="14"/>
          <w:szCs w:val="14"/>
          <w:color w:val="auto"/>
        </w:rPr>
        <w:t>)RU</w:t>
      </w:r>
      <w:r>
        <w:rPr>
          <w:rFonts w:ascii="PMingLiU" w:cs="PMingLiU" w:eastAsia="PMingLiU" w:hAnsi="PMingLiU"/>
          <w:sz w:val="14"/>
          <w:szCs w:val="14"/>
          <w:color w:val="auto"/>
        </w:rPr>
        <w:t/>
      </w:r>
      <w:r>
        <w:rPr>
          <w:rFonts w:ascii="Arial" w:cs="Arial" w:eastAsia="Arial" w:hAnsi="Arial"/>
          <w:sz w:val="14"/>
          <w:szCs w:val="14"/>
          <w:color w:val="auto"/>
        </w:rPr>
        <w:t>IXUWKHU</w:t>
      </w:r>
      <w:r>
        <w:rPr>
          <w:rFonts w:ascii="PMingLiU" w:cs="PMingLiU" w:eastAsia="PMingLiU" w:hAnsi="PMingLiU"/>
          <w:sz w:val="14"/>
          <w:szCs w:val="14"/>
          <w:color w:val="auto"/>
        </w:rPr>
        <w:t/>
      </w:r>
      <w:r>
        <w:rPr>
          <w:rFonts w:ascii="Arial" w:cs="Arial" w:eastAsia="Arial" w:hAnsi="Arial"/>
          <w:sz w:val="14"/>
          <w:szCs w:val="14"/>
          <w:color w:val="auto"/>
        </w:rPr>
        <w:t>GLVFXVVLRQ</w:t>
      </w:r>
      <w:r>
        <w:rPr>
          <w:rFonts w:ascii="PMingLiU" w:cs="PMingLiU" w:eastAsia="PMingLiU" w:hAnsi="PMingLiU"/>
          <w:sz w:val="14"/>
          <w:szCs w:val="14"/>
          <w:color w:val="auto"/>
        </w:rPr>
        <w:t/>
      </w:r>
      <w:r>
        <w:rPr>
          <w:rFonts w:ascii="Arial" w:cs="Arial" w:eastAsia="Arial" w:hAnsi="Arial"/>
          <w:sz w:val="14"/>
          <w:szCs w:val="14"/>
          <w:color w:val="auto"/>
        </w:rPr>
        <w:t>UHJDUGLQJ</w:t>
      </w:r>
      <w:r>
        <w:rPr>
          <w:rFonts w:ascii="PMingLiU" w:cs="PMingLiU" w:eastAsia="PMingLiU" w:hAnsi="PMingLiU"/>
          <w:sz w:val="14"/>
          <w:szCs w:val="14"/>
          <w:color w:val="auto"/>
        </w:rPr>
        <w:t/>
      </w:r>
      <w:r>
        <w:rPr>
          <w:rFonts w:ascii="Arial" w:cs="Arial" w:eastAsia="Arial" w:hAnsi="Arial"/>
          <w:sz w:val="14"/>
          <w:szCs w:val="14"/>
          <w:color w:val="auto"/>
        </w:rPr>
        <w:t>DQG</w:t>
      </w:r>
      <w:r>
        <w:rPr>
          <w:rFonts w:ascii="PMingLiU" w:cs="PMingLiU" w:eastAsia="PMingLiU" w:hAnsi="PMingLiU"/>
          <w:sz w:val="14"/>
          <w:szCs w:val="14"/>
          <w:color w:val="auto"/>
        </w:rPr>
        <w:t/>
      </w:r>
      <w:r>
        <w:rPr>
          <w:rFonts w:ascii="Arial" w:cs="Arial" w:eastAsia="Arial" w:hAnsi="Arial"/>
          <w:sz w:val="14"/>
          <w:szCs w:val="14"/>
          <w:color w:val="auto"/>
        </w:rPr>
        <w:t>D</w:t>
      </w:r>
      <w:r>
        <w:rPr>
          <w:rFonts w:ascii="PMingLiU" w:cs="PMingLiU" w:eastAsia="PMingLiU" w:hAnsi="PMingLiU"/>
          <w:sz w:val="14"/>
          <w:szCs w:val="14"/>
          <w:color w:val="auto"/>
        </w:rPr>
        <w:t/>
      </w:r>
      <w:r>
        <w:rPr>
          <w:rFonts w:ascii="Arial" w:cs="Arial" w:eastAsia="Arial" w:hAnsi="Arial"/>
          <w:sz w:val="14"/>
          <w:szCs w:val="14"/>
          <w:color w:val="auto"/>
        </w:rPr>
        <w:t>UHFRQFLOLDWLRQ</w:t>
      </w:r>
      <w:r>
        <w:rPr>
          <w:rFonts w:ascii="PMingLiU" w:cs="PMingLiU" w:eastAsia="PMingLiU" w:hAnsi="PMingLiU"/>
          <w:sz w:val="14"/>
          <w:szCs w:val="14"/>
          <w:color w:val="auto"/>
        </w:rPr>
        <w:t/>
      </w:r>
      <w:r>
        <w:rPr>
          <w:rFonts w:ascii="Arial" w:cs="Arial" w:eastAsia="Arial" w:hAnsi="Arial"/>
          <w:sz w:val="14"/>
          <w:szCs w:val="14"/>
          <w:color w:val="auto"/>
        </w:rPr>
        <w:t>RI</w:t>
      </w:r>
      <w:r>
        <w:rPr>
          <w:rFonts w:ascii="PMingLiU" w:cs="PMingLiU" w:eastAsia="PMingLiU" w:hAnsi="PMingLiU"/>
          <w:sz w:val="14"/>
          <w:szCs w:val="14"/>
          <w:color w:val="auto"/>
        </w:rPr>
        <w:t/>
      </w:r>
      <w:r>
        <w:rPr>
          <w:rFonts w:ascii="Arial" w:cs="Arial" w:eastAsia="Arial" w:hAnsi="Arial"/>
          <w:sz w:val="14"/>
          <w:szCs w:val="14"/>
          <w:color w:val="auto"/>
        </w:rPr>
        <w:t>RXU</w:t>
      </w:r>
      <w:r>
        <w:rPr>
          <w:rFonts w:ascii="PMingLiU" w:cs="PMingLiU" w:eastAsia="PMingLiU" w:hAnsi="PMingLiU"/>
          <w:sz w:val="14"/>
          <w:szCs w:val="14"/>
          <w:color w:val="auto"/>
        </w:rPr>
        <w:t/>
      </w:r>
      <w:r>
        <w:rPr>
          <w:rFonts w:ascii="Arial" w:cs="Arial" w:eastAsia="Arial" w:hAnsi="Arial"/>
          <w:sz w:val="14"/>
          <w:szCs w:val="14"/>
          <w:color w:val="auto"/>
        </w:rPr>
        <w:t>QRQ</w:t>
      </w:r>
      <w:r>
        <w:rPr>
          <w:rFonts w:ascii="PMingLiU" w:cs="PMingLiU" w:eastAsia="PMingLiU" w:hAnsi="PMingLiU"/>
          <w:sz w:val="14"/>
          <w:szCs w:val="14"/>
          <w:color w:val="auto"/>
        </w:rPr>
        <w:t/>
      </w:r>
      <w:r>
        <w:rPr>
          <w:rFonts w:ascii="Arial" w:cs="Arial" w:eastAsia="Arial" w:hAnsi="Arial"/>
          <w:sz w:val="14"/>
          <w:szCs w:val="14"/>
          <w:color w:val="auto"/>
        </w:rPr>
        <w:t>*$$3</w:t>
      </w:r>
      <w:r>
        <w:rPr>
          <w:rFonts w:ascii="PMingLiU" w:cs="PMingLiU" w:eastAsia="PMingLiU" w:hAnsi="PMingLiU"/>
          <w:sz w:val="14"/>
          <w:szCs w:val="14"/>
          <w:color w:val="auto"/>
        </w:rPr>
        <w:t/>
      </w:r>
      <w:r>
        <w:rPr>
          <w:rFonts w:ascii="Arial" w:cs="Arial" w:eastAsia="Arial" w:hAnsi="Arial"/>
          <w:sz w:val="14"/>
          <w:szCs w:val="14"/>
          <w:color w:val="auto"/>
        </w:rPr>
        <w:t>WR</w:t>
      </w:r>
      <w:r>
        <w:rPr>
          <w:rFonts w:ascii="PMingLiU" w:cs="PMingLiU" w:eastAsia="PMingLiU" w:hAnsi="PMingLiU"/>
          <w:sz w:val="14"/>
          <w:szCs w:val="14"/>
          <w:color w:val="auto"/>
        </w:rPr>
        <w:t/>
      </w:r>
      <w:r>
        <w:rPr>
          <w:rFonts w:ascii="Arial" w:cs="Arial" w:eastAsia="Arial" w:hAnsi="Arial"/>
          <w:sz w:val="14"/>
          <w:szCs w:val="14"/>
          <w:color w:val="auto"/>
        </w:rPr>
        <w:t>*$$3</w:t>
      </w:r>
      <w:r>
        <w:rPr>
          <w:rFonts w:ascii="PMingLiU" w:cs="PMingLiU" w:eastAsia="PMingLiU" w:hAnsi="PMingLiU"/>
          <w:sz w:val="14"/>
          <w:szCs w:val="14"/>
          <w:color w:val="auto"/>
        </w:rPr>
        <w:t/>
      </w:r>
      <w:r>
        <w:rPr>
          <w:rFonts w:ascii="Arial" w:cs="Arial" w:eastAsia="Arial" w:hAnsi="Arial"/>
          <w:sz w:val="14"/>
          <w:szCs w:val="14"/>
          <w:color w:val="auto"/>
        </w:rPr>
        <w:t>ILQDQFLDO</w:t>
      </w:r>
      <w:r>
        <w:rPr>
          <w:rFonts w:ascii="PMingLiU" w:cs="PMingLiU" w:eastAsia="PMingLiU" w:hAnsi="PMingLiU"/>
          <w:sz w:val="14"/>
          <w:szCs w:val="14"/>
          <w:color w:val="auto"/>
        </w:rPr>
        <w:t/>
      </w:r>
      <w:r>
        <w:rPr>
          <w:rFonts w:ascii="Arial" w:cs="Arial" w:eastAsia="Arial" w:hAnsi="Arial"/>
          <w:sz w:val="14"/>
          <w:szCs w:val="14"/>
          <w:color w:val="auto"/>
        </w:rPr>
        <w:t>PHDVXUHV</w:t>
      </w:r>
      <w:r>
        <w:rPr>
          <w:rFonts w:ascii="PMingLiU" w:cs="PMingLiU" w:eastAsia="PMingLiU" w:hAnsi="PMingLiU"/>
          <w:sz w:val="14"/>
          <w:szCs w:val="14"/>
          <w:color w:val="auto"/>
        </w:rPr>
        <w:t/>
      </w:r>
      <w:r>
        <w:rPr>
          <w:rFonts w:ascii="Arial" w:cs="Arial" w:eastAsia="Arial" w:hAnsi="Arial"/>
          <w:sz w:val="14"/>
          <w:szCs w:val="14"/>
          <w:color w:val="auto"/>
        </w:rPr>
        <w:t>SOHDVH</w:t>
      </w:r>
      <w:r>
        <w:rPr>
          <w:rFonts w:ascii="PMingLiU" w:cs="PMingLiU" w:eastAsia="PMingLiU" w:hAnsi="PMingLiU"/>
          <w:sz w:val="14"/>
          <w:szCs w:val="14"/>
          <w:color w:val="auto"/>
        </w:rPr>
        <w:t/>
      </w:r>
      <w:r>
        <w:rPr>
          <w:rFonts w:ascii="Arial" w:cs="Arial" w:eastAsia="Arial" w:hAnsi="Arial"/>
          <w:sz w:val="14"/>
          <w:szCs w:val="14"/>
          <w:color w:val="auto"/>
        </w:rPr>
        <w:t>VHH</w:t>
      </w:r>
      <w:r>
        <w:rPr>
          <w:rFonts w:ascii="PMingLiU" w:cs="PMingLiU" w:eastAsia="PMingLiU" w:hAnsi="PMingLiU"/>
          <w:sz w:val="14"/>
          <w:szCs w:val="14"/>
          <w:color w:val="auto"/>
        </w:rPr>
        <w:t/>
      </w:r>
      <w:r>
        <w:rPr>
          <w:rFonts w:ascii="Arial" w:cs="Arial" w:eastAsia="Arial" w:hAnsi="Arial"/>
          <w:sz w:val="14"/>
          <w:szCs w:val="14"/>
          <w:color w:val="auto"/>
        </w:rPr>
        <w:t>$SSHQGL[</w:t>
      </w:r>
      <w:r>
        <w:rPr>
          <w:rFonts w:ascii="PMingLiU" w:cs="PMingLiU" w:eastAsia="PMingLiU" w:hAnsi="PMingLiU"/>
          <w:sz w:val="14"/>
          <w:szCs w:val="14"/>
          <w:color w:val="auto"/>
        </w:rPr>
        <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RI</w:t>
      </w:r>
      <w:r>
        <w:rPr>
          <w:rFonts w:ascii="PMingLiU" w:cs="PMingLiU" w:eastAsia="PMingLiU" w:hAnsi="PMingLiU"/>
          <w:sz w:val="14"/>
          <w:szCs w:val="14"/>
          <w:color w:val="auto"/>
        </w:rPr>
        <w:t/>
      </w:r>
      <w:r>
        <w:rPr>
          <w:rFonts w:ascii="Arial" w:cs="Arial" w:eastAsia="Arial" w:hAnsi="Arial"/>
          <w:sz w:val="14"/>
          <w:szCs w:val="14"/>
          <w:color w:val="auto"/>
        </w:rPr>
        <w:t>RXU</w:t>
      </w:r>
      <w:r>
        <w:rPr>
          <w:rFonts w:ascii="PMingLiU" w:cs="PMingLiU" w:eastAsia="PMingLiU" w:hAnsi="PMingLiU"/>
          <w:sz w:val="14"/>
          <w:szCs w:val="14"/>
          <w:color w:val="auto"/>
        </w:rPr>
        <w:t/>
      </w:r>
    </w:p>
    <w:p>
      <w:pPr>
        <w:spacing w:after="0" w:line="152" w:lineRule="exact"/>
        <w:rPr>
          <w:sz w:val="20"/>
          <w:szCs w:val="20"/>
          <w:color w:val="auto"/>
        </w:rPr>
      </w:pPr>
      <w:r>
        <w:rPr>
          <w:rFonts w:ascii="Arial" w:cs="Arial" w:eastAsia="Arial" w:hAnsi="Arial"/>
          <w:sz w:val="16"/>
          <w:szCs w:val="16"/>
          <w:color w:val="auto"/>
        </w:rPr>
        <w:t>3UR[\</w:t>
      </w:r>
      <w:r>
        <w:rPr>
          <w:rFonts w:ascii="PMingLiU" w:cs="PMingLiU" w:eastAsia="PMingLiU" w:hAnsi="PMingLiU"/>
          <w:sz w:val="16"/>
          <w:szCs w:val="16"/>
          <w:color w:val="auto"/>
        </w:rPr>
        <w:t/>
      </w:r>
      <w:r>
        <w:rPr>
          <w:rFonts w:ascii="Arial" w:cs="Arial" w:eastAsia="Arial" w:hAnsi="Arial"/>
          <w:sz w:val="16"/>
          <w:szCs w:val="16"/>
          <w:color w:val="auto"/>
        </w:rPr>
        <w:t>6WDWHPHQW</w:t>
      </w:r>
      <w:r>
        <w:rPr>
          <w:rFonts w:ascii="PMingLiU" w:cs="PMingLiU" w:eastAsia="PMingLiU" w:hAnsi="PMingLiU"/>
          <w:sz w:val="16"/>
          <w:szCs w:val="16"/>
          <w:color w:val="auto"/>
        </w:rPr>
        <w:t/>
      </w:r>
    </w:p>
    <w:p>
      <w:pPr>
        <w:spacing w:after="0" w:line="192" w:lineRule="exact"/>
        <w:rPr>
          <w:sz w:val="20"/>
          <w:szCs w:val="20"/>
          <w:color w:val="auto"/>
        </w:rPr>
      </w:pPr>
      <w:r>
        <w:rPr>
          <w:rFonts w:ascii="PMingLiU" w:cs="PMingLiU" w:eastAsia="PMingLiU" w:hAnsi="PMingLiU"/>
          <w:sz w:val="16"/>
          <w:szCs w:val="16"/>
          <w:color w:val="auto"/>
        </w:rPr>
        <w:t/>
      </w:r>
    </w:p>
    <w:p>
      <w:pPr>
        <w:spacing w:after="0" w:line="6" w:lineRule="exact"/>
        <w:rPr>
          <w:sz w:val="20"/>
          <w:szCs w:val="20"/>
          <w:color w:val="auto"/>
        </w:rPr>
      </w:pPr>
    </w:p>
    <w:p>
      <w:pPr>
        <w:ind w:right="100"/>
        <w:spacing w:after="0" w:line="222" w:lineRule="exact"/>
        <w:rPr>
          <w:sz w:val="20"/>
          <w:szCs w:val="20"/>
          <w:color w:val="auto"/>
        </w:rPr>
      </w:pPr>
      <w:r>
        <w:rPr>
          <w:rFonts w:ascii="PMingLiU" w:cs="PMingLiU" w:eastAsia="PMingLiU" w:hAnsi="PMingLiU"/>
          <w:sz w:val="18"/>
          <w:szCs w:val="18"/>
          <w:color w:val="auto"/>
          <w:vertAlign w:val="superscript"/>
        </w:rPr>
        <w:t/>
      </w:r>
      <w:r>
        <w:rPr>
          <w:rFonts w:ascii="PMingLiU" w:cs="PMingLiU" w:eastAsia="PMingLiU" w:hAnsi="PMingLiU"/>
          <w:sz w:val="15"/>
          <w:szCs w:val="15"/>
          <w:color w:val="auto"/>
        </w:rPr>
        <w:t/>
      </w:r>
      <w:r>
        <w:rPr>
          <w:rFonts w:ascii="Arial" w:cs="Arial" w:eastAsia="Arial" w:hAnsi="Arial"/>
          <w:sz w:val="15"/>
          <w:szCs w:val="15"/>
          <w:color w:val="auto"/>
        </w:rPr>
        <w:t>7ZLOLR</w:t>
      </w:r>
      <w:r>
        <w:rPr>
          <w:rFonts w:ascii="PMingLiU" w:cs="PMingLiU" w:eastAsia="PMingLiU" w:hAnsi="PMingLiU"/>
          <w:sz w:val="15"/>
          <w:szCs w:val="15"/>
          <w:color w:val="auto"/>
        </w:rPr>
        <w:t/>
      </w:r>
      <w:r>
        <w:rPr>
          <w:rFonts w:ascii="Arial" w:cs="Arial" w:eastAsia="Arial" w:hAnsi="Arial"/>
          <w:sz w:val="15"/>
          <w:szCs w:val="15"/>
          <w:color w:val="auto"/>
        </w:rPr>
        <w:t>QDPHG</w:t>
      </w:r>
      <w:r>
        <w:rPr>
          <w:rFonts w:ascii="PMingLiU" w:cs="PMingLiU" w:eastAsia="PMingLiU" w:hAnsi="PMingLiU"/>
          <w:sz w:val="15"/>
          <w:szCs w:val="15"/>
          <w:color w:val="auto"/>
        </w:rPr>
        <w:t/>
      </w:r>
      <w:r>
        <w:rPr>
          <w:rFonts w:ascii="Arial" w:cs="Arial" w:eastAsia="Arial" w:hAnsi="Arial"/>
          <w:sz w:val="15"/>
          <w:szCs w:val="15"/>
          <w:color w:val="auto"/>
        </w:rPr>
        <w:t>D</w:t>
      </w:r>
      <w:r>
        <w:rPr>
          <w:rFonts w:ascii="PMingLiU" w:cs="PMingLiU" w:eastAsia="PMingLiU" w:hAnsi="PMingLiU"/>
          <w:sz w:val="15"/>
          <w:szCs w:val="15"/>
          <w:color w:val="auto"/>
        </w:rPr>
        <w:t/>
      </w:r>
      <w:r>
        <w:rPr>
          <w:rFonts w:ascii="Arial" w:cs="Arial" w:eastAsia="Arial" w:hAnsi="Arial"/>
          <w:sz w:val="15"/>
          <w:szCs w:val="15"/>
          <w:color w:val="auto"/>
        </w:rPr>
        <w:t>/HDGHU</w:t>
      </w:r>
      <w:r>
        <w:rPr>
          <w:rFonts w:ascii="PMingLiU" w:cs="PMingLiU" w:eastAsia="PMingLiU" w:hAnsi="PMingLiU"/>
          <w:sz w:val="15"/>
          <w:szCs w:val="15"/>
          <w:color w:val="auto"/>
        </w:rPr>
        <w:t/>
      </w:r>
      <w:r>
        <w:rPr>
          <w:rFonts w:ascii="Arial" w:cs="Arial" w:eastAsia="Arial" w:hAnsi="Arial"/>
          <w:sz w:val="15"/>
          <w:szCs w:val="15"/>
          <w:color w:val="auto"/>
        </w:rPr>
        <w:t>LQ</w:t>
      </w:r>
      <w:r>
        <w:rPr>
          <w:rFonts w:ascii="PMingLiU" w:cs="PMingLiU" w:eastAsia="PMingLiU" w:hAnsi="PMingLiU"/>
          <w:sz w:val="15"/>
          <w:szCs w:val="15"/>
          <w:color w:val="auto"/>
        </w:rPr>
        <w:t/>
      </w:r>
      <w:r>
        <w:rPr>
          <w:rFonts w:ascii="Arial" w:cs="Arial" w:eastAsia="Arial" w:hAnsi="Arial"/>
          <w:sz w:val="15"/>
          <w:szCs w:val="15"/>
          <w:color w:val="auto"/>
        </w:rPr>
        <w:t>WKH</w:t>
      </w:r>
      <w:r>
        <w:rPr>
          <w:rFonts w:ascii="PMingLiU" w:cs="PMingLiU" w:eastAsia="PMingLiU" w:hAnsi="PMingLiU"/>
          <w:sz w:val="15"/>
          <w:szCs w:val="15"/>
          <w:color w:val="auto"/>
        </w:rPr>
        <w:t/>
      </w:r>
      <w:r>
        <w:rPr>
          <w:rFonts w:ascii="Arial" w:cs="Arial" w:eastAsia="Arial" w:hAnsi="Arial"/>
          <w:sz w:val="15"/>
          <w:szCs w:val="15"/>
          <w:color w:val="auto"/>
        </w:rPr>
        <w:t>*DUWQHUp</w:t>
      </w:r>
      <w:r>
        <w:rPr>
          <w:rFonts w:ascii="PMingLiU" w:cs="PMingLiU" w:eastAsia="PMingLiU" w:hAnsi="PMingLiU"/>
          <w:sz w:val="15"/>
          <w:szCs w:val="15"/>
          <w:color w:val="auto"/>
        </w:rPr>
        <w:t/>
      </w:r>
      <w:r>
        <w:rPr>
          <w:rFonts w:ascii="Arial" w:cs="Arial" w:eastAsia="Arial" w:hAnsi="Arial"/>
          <w:sz w:val="15"/>
          <w:szCs w:val="15"/>
          <w:color w:val="auto"/>
        </w:rPr>
        <w:t>0DJLF</w:t>
      </w:r>
      <w:r>
        <w:rPr>
          <w:rFonts w:ascii="PMingLiU" w:cs="PMingLiU" w:eastAsia="PMingLiU" w:hAnsi="PMingLiU"/>
          <w:sz w:val="15"/>
          <w:szCs w:val="15"/>
          <w:color w:val="auto"/>
        </w:rPr>
        <w:t/>
      </w:r>
      <w:r>
        <w:rPr>
          <w:rFonts w:ascii="Arial" w:cs="Arial" w:eastAsia="Arial" w:hAnsi="Arial"/>
          <w:sz w:val="15"/>
          <w:szCs w:val="15"/>
          <w:color w:val="auto"/>
        </w:rPr>
        <w:t>4XDGUDQW</w:t>
      </w:r>
      <w:r>
        <w:rPr>
          <w:rFonts w:ascii="PMingLiU" w:cs="PMingLiU" w:eastAsia="PMingLiU" w:hAnsi="PMingLiU"/>
          <w:sz w:val="15"/>
          <w:szCs w:val="15"/>
          <w:color w:val="auto"/>
        </w:rPr>
        <w:t/>
      </w:r>
      <w:r>
        <w:rPr>
          <w:rFonts w:ascii="Arial" w:cs="Arial" w:eastAsia="Arial" w:hAnsi="Arial"/>
          <w:sz w:val="15"/>
          <w:szCs w:val="15"/>
          <w:color w:val="auto"/>
        </w:rPr>
        <w:t>IRU</w:t>
      </w:r>
      <w:r>
        <w:rPr>
          <w:rFonts w:ascii="PMingLiU" w:cs="PMingLiU" w:eastAsia="PMingLiU" w:hAnsi="PMingLiU"/>
          <w:sz w:val="15"/>
          <w:szCs w:val="15"/>
          <w:color w:val="auto"/>
        </w:rPr>
        <w:t/>
      </w:r>
      <w:r>
        <w:rPr>
          <w:rFonts w:ascii="Arial" w:cs="Arial" w:eastAsia="Arial" w:hAnsi="Arial"/>
          <w:sz w:val="15"/>
          <w:szCs w:val="15"/>
          <w:color w:val="auto"/>
        </w:rPr>
        <w:t>&amp;3DD6</w:t>
      </w:r>
      <w:r>
        <w:rPr>
          <w:rFonts w:ascii="PMingLiU" w:cs="PMingLiU" w:eastAsia="PMingLiU" w:hAnsi="PMingLiU"/>
          <w:sz w:val="15"/>
          <w:szCs w:val="15"/>
          <w:color w:val="auto"/>
        </w:rPr>
        <w:t/>
      </w:r>
      <w:r>
        <w:rPr>
          <w:rFonts w:ascii="Arial" w:cs="Arial" w:eastAsia="Arial" w:hAnsi="Arial"/>
          <w:sz w:val="15"/>
          <w:szCs w:val="15"/>
          <w:color w:val="auto"/>
        </w:rPr>
        <w:t>0DJLF</w:t>
      </w:r>
      <w:r>
        <w:rPr>
          <w:rFonts w:ascii="PMingLiU" w:cs="PMingLiU" w:eastAsia="PMingLiU" w:hAnsi="PMingLiU"/>
          <w:sz w:val="15"/>
          <w:szCs w:val="15"/>
          <w:color w:val="auto"/>
        </w:rPr>
        <w:t/>
      </w:r>
      <w:r>
        <w:rPr>
          <w:rFonts w:ascii="Arial" w:cs="Arial" w:eastAsia="Arial" w:hAnsi="Arial"/>
          <w:sz w:val="15"/>
          <w:szCs w:val="15"/>
          <w:color w:val="auto"/>
        </w:rPr>
        <w:t>4XDGUDQW</w:t>
      </w:r>
      <w:r>
        <w:rPr>
          <w:rFonts w:ascii="PMingLiU" w:cs="PMingLiU" w:eastAsia="PMingLiU" w:hAnsi="PMingLiU"/>
          <w:sz w:val="15"/>
          <w:szCs w:val="15"/>
          <w:color w:val="auto"/>
        </w:rPr>
        <w:t/>
      </w:r>
      <w:r>
        <w:rPr>
          <w:rFonts w:ascii="Arial" w:cs="Arial" w:eastAsia="Arial" w:hAnsi="Arial"/>
          <w:sz w:val="15"/>
          <w:szCs w:val="15"/>
          <w:color w:val="auto"/>
        </w:rPr>
        <w:t>IRU</w:t>
      </w:r>
      <w:r>
        <w:rPr>
          <w:rFonts w:ascii="PMingLiU" w:cs="PMingLiU" w:eastAsia="PMingLiU" w:hAnsi="PMingLiU"/>
          <w:sz w:val="15"/>
          <w:szCs w:val="15"/>
          <w:color w:val="auto"/>
        </w:rPr>
        <w:t/>
      </w:r>
      <w:r>
        <w:rPr>
          <w:rFonts w:ascii="Arial" w:cs="Arial" w:eastAsia="Arial" w:hAnsi="Arial"/>
          <w:sz w:val="15"/>
          <w:szCs w:val="15"/>
          <w:color w:val="auto"/>
        </w:rPr>
        <w:t>&amp;RPPXQLFDWLRQV</w:t>
      </w:r>
      <w:r>
        <w:rPr>
          <w:rFonts w:ascii="PMingLiU" w:cs="PMingLiU" w:eastAsia="PMingLiU" w:hAnsi="PMingLiU"/>
          <w:sz w:val="15"/>
          <w:szCs w:val="15"/>
          <w:color w:val="auto"/>
        </w:rPr>
        <w:t/>
      </w:r>
      <w:r>
        <w:rPr>
          <w:rFonts w:ascii="Arial" w:cs="Arial" w:eastAsia="Arial" w:hAnsi="Arial"/>
          <w:sz w:val="15"/>
          <w:szCs w:val="15"/>
          <w:color w:val="auto"/>
        </w:rPr>
        <w:t>3ODWIRUP</w:t>
      </w:r>
      <w:r>
        <w:rPr>
          <w:rFonts w:ascii="PMingLiU" w:cs="PMingLiU" w:eastAsia="PMingLiU" w:hAnsi="PMingLiU"/>
          <w:sz w:val="15"/>
          <w:szCs w:val="15"/>
          <w:color w:val="auto"/>
        </w:rPr>
        <w:t/>
      </w:r>
      <w:r>
        <w:rPr>
          <w:rFonts w:ascii="Arial" w:cs="Arial" w:eastAsia="Arial" w:hAnsi="Arial"/>
          <w:sz w:val="15"/>
          <w:szCs w:val="15"/>
          <w:color w:val="auto"/>
        </w:rPr>
        <w:t>DV</w:t>
      </w:r>
      <w:r>
        <w:rPr>
          <w:rFonts w:ascii="PMingLiU" w:cs="PMingLiU" w:eastAsia="PMingLiU" w:hAnsi="PMingLiU"/>
          <w:sz w:val="15"/>
          <w:szCs w:val="15"/>
          <w:color w:val="auto"/>
        </w:rPr>
        <w:t/>
      </w:r>
      <w:r>
        <w:rPr>
          <w:rFonts w:ascii="Arial" w:cs="Arial" w:eastAsia="Arial" w:hAnsi="Arial"/>
          <w:sz w:val="15"/>
          <w:szCs w:val="15"/>
          <w:color w:val="auto"/>
        </w:rPr>
        <w:t>D</w:t>
      </w:r>
      <w:r>
        <w:rPr>
          <w:rFonts w:ascii="PMingLiU" w:cs="PMingLiU" w:eastAsia="PMingLiU" w:hAnsi="PMingLiU"/>
          <w:sz w:val="15"/>
          <w:szCs w:val="15"/>
          <w:color w:val="auto"/>
        </w:rPr>
        <w:t/>
      </w:r>
      <w:r>
        <w:rPr>
          <w:rFonts w:ascii="Arial" w:cs="Arial" w:eastAsia="Arial" w:hAnsi="Arial"/>
          <w:sz w:val="15"/>
          <w:szCs w:val="15"/>
          <w:color w:val="auto"/>
        </w:rPr>
        <w:t>6HUYLFH</w:t>
      </w:r>
      <w:r>
        <w:rPr>
          <w:rFonts w:ascii="PMingLiU" w:cs="PMingLiU" w:eastAsia="PMingLiU" w:hAnsi="PMingLiU"/>
          <w:sz w:val="15"/>
          <w:szCs w:val="15"/>
          <w:color w:val="auto"/>
        </w:rPr>
        <w:t/>
      </w:r>
      <w:r>
        <w:rPr>
          <w:rFonts w:ascii="Arial" w:cs="Arial" w:eastAsia="Arial" w:hAnsi="Arial"/>
          <w:sz w:val="15"/>
          <w:szCs w:val="15"/>
          <w:color w:val="auto"/>
        </w:rPr>
        <w:t xml:space="preserve"> /LVD</w:t>
      </w:r>
      <w:r>
        <w:rPr>
          <w:rFonts w:ascii="PMingLiU" w:cs="PMingLiU" w:eastAsia="PMingLiU" w:hAnsi="PMingLiU"/>
          <w:sz w:val="15"/>
          <w:szCs w:val="15"/>
          <w:color w:val="auto"/>
        </w:rPr>
        <w:t/>
      </w:r>
      <w:r>
        <w:rPr>
          <w:rFonts w:ascii="Arial" w:cs="Arial" w:eastAsia="Arial" w:hAnsi="Arial"/>
          <w:sz w:val="15"/>
          <w:szCs w:val="15"/>
          <w:color w:val="auto"/>
        </w:rPr>
        <w:t>8QGHQ</w:t>
      </w:r>
      <w:r>
        <w:rPr>
          <w:rFonts w:ascii="PMingLiU" w:cs="PMingLiU" w:eastAsia="PMingLiU" w:hAnsi="PMingLiU"/>
          <w:sz w:val="15"/>
          <w:szCs w:val="15"/>
          <w:color w:val="auto"/>
        </w:rPr>
        <w:t/>
      </w:r>
      <w:r>
        <w:rPr>
          <w:rFonts w:ascii="Arial" w:cs="Arial" w:eastAsia="Arial" w:hAnsi="Arial"/>
          <w:sz w:val="15"/>
          <w:szCs w:val="15"/>
          <w:color w:val="auto"/>
        </w:rPr>
        <w:t>)DUERXG</w:t>
      </w:r>
      <w:r>
        <w:rPr>
          <w:rFonts w:ascii="PMingLiU" w:cs="PMingLiU" w:eastAsia="PMingLiU" w:hAnsi="PMingLiU"/>
          <w:sz w:val="15"/>
          <w:szCs w:val="15"/>
          <w:color w:val="auto"/>
        </w:rPr>
        <w:t/>
      </w:r>
      <w:r>
        <w:rPr>
          <w:rFonts w:ascii="Arial" w:cs="Arial" w:eastAsia="Arial" w:hAnsi="Arial"/>
          <w:sz w:val="15"/>
          <w:szCs w:val="15"/>
          <w:color w:val="auto"/>
        </w:rPr>
        <w:t>$MLW</w:t>
      </w:r>
      <w:r>
        <w:rPr>
          <w:rFonts w:ascii="PMingLiU" w:cs="PMingLiU" w:eastAsia="PMingLiU" w:hAnsi="PMingLiU"/>
          <w:sz w:val="15"/>
          <w:szCs w:val="15"/>
          <w:color w:val="auto"/>
        </w:rPr>
        <w:t/>
      </w:r>
      <w:r>
        <w:rPr>
          <w:rFonts w:ascii="Arial" w:cs="Arial" w:eastAsia="Arial" w:hAnsi="Arial"/>
          <w:sz w:val="15"/>
          <w:szCs w:val="15"/>
          <w:color w:val="auto"/>
        </w:rPr>
        <w:t>3DWDQNDU</w:t>
      </w:r>
      <w:r>
        <w:rPr>
          <w:rFonts w:ascii="PMingLiU" w:cs="PMingLiU" w:eastAsia="PMingLiU" w:hAnsi="PMingLiU"/>
          <w:sz w:val="15"/>
          <w:szCs w:val="15"/>
          <w:color w:val="auto"/>
        </w:rPr>
        <w:t/>
      </w:r>
      <w:r>
        <w:rPr>
          <w:rFonts w:ascii="Arial" w:cs="Arial" w:eastAsia="Arial" w:hAnsi="Arial"/>
          <w:sz w:val="15"/>
          <w:szCs w:val="15"/>
          <w:color w:val="auto"/>
        </w:rPr>
        <w:t>%ULDQ</w:t>
      </w:r>
      <w:r>
        <w:rPr>
          <w:rFonts w:ascii="PMingLiU" w:cs="PMingLiU" w:eastAsia="PMingLiU" w:hAnsi="PMingLiU"/>
          <w:sz w:val="15"/>
          <w:szCs w:val="15"/>
          <w:color w:val="auto"/>
        </w:rPr>
        <w:t/>
      </w:r>
      <w:r>
        <w:rPr>
          <w:rFonts w:ascii="Arial" w:cs="Arial" w:eastAsia="Arial" w:hAnsi="Arial"/>
          <w:sz w:val="15"/>
          <w:szCs w:val="15"/>
          <w:color w:val="auto"/>
        </w:rPr>
        <w:t>'RKHUW\</w:t>
      </w:r>
      <w:r>
        <w:rPr>
          <w:rFonts w:ascii="PMingLiU" w:cs="PMingLiU" w:eastAsia="PMingLiU" w:hAnsi="PMingLiU"/>
          <w:sz w:val="15"/>
          <w:szCs w:val="15"/>
          <w:color w:val="auto"/>
        </w:rPr>
        <w:t/>
      </w:r>
      <w:r>
        <w:rPr>
          <w:rFonts w:ascii="Arial" w:cs="Arial" w:eastAsia="Arial" w:hAnsi="Arial"/>
          <w:sz w:val="15"/>
          <w:szCs w:val="15"/>
          <w:color w:val="auto"/>
        </w:rPr>
        <w:t>'DQLHO</w:t>
      </w:r>
      <w:r>
        <w:rPr>
          <w:rFonts w:ascii="PMingLiU" w:cs="PMingLiU" w:eastAsia="PMingLiU" w:hAnsi="PMingLiU"/>
          <w:sz w:val="15"/>
          <w:szCs w:val="15"/>
          <w:color w:val="auto"/>
        </w:rPr>
        <w:t/>
      </w:r>
      <w:r>
        <w:rPr>
          <w:rFonts w:ascii="Arial" w:cs="Arial" w:eastAsia="Arial" w:hAnsi="Arial"/>
          <w:sz w:val="15"/>
          <w:szCs w:val="15"/>
          <w:color w:val="auto"/>
        </w:rPr>
        <w:t>2ȇ&amp;RQQHOO</w:t>
      </w:r>
      <w:r>
        <w:rPr>
          <w:rFonts w:ascii="PMingLiU" w:cs="PMingLiU" w:eastAsia="PMingLiU" w:hAnsi="PMingLiU"/>
          <w:sz w:val="15"/>
          <w:szCs w:val="15"/>
          <w:color w:val="auto"/>
        </w:rPr>
        <w:t/>
      </w:r>
      <w:r>
        <w:rPr>
          <w:rFonts w:ascii="Arial" w:cs="Arial" w:eastAsia="Arial" w:hAnsi="Arial"/>
          <w:sz w:val="15"/>
          <w:szCs w:val="15"/>
          <w:color w:val="auto"/>
        </w:rPr>
        <w:t>6HSWHPEHU</w:t>
      </w:r>
      <w:r>
        <w:rPr>
          <w:rFonts w:ascii="PMingLiU" w:cs="PMingLiU" w:eastAsia="PMingLiU" w:hAnsi="PMingLiU"/>
          <w:sz w:val="15"/>
          <w:szCs w:val="15"/>
          <w:color w:val="auto"/>
        </w:rPr>
        <w:t/>
      </w:r>
      <w:r>
        <w:rPr>
          <w:rFonts w:ascii="Arial" w:cs="Arial" w:eastAsia="Arial" w:hAnsi="Arial"/>
          <w:sz w:val="15"/>
          <w:szCs w:val="15"/>
          <w:color w:val="auto"/>
        </w:rPr>
        <w:t>*$571(5</w:t>
      </w:r>
      <w:r>
        <w:rPr>
          <w:rFonts w:ascii="PMingLiU" w:cs="PMingLiU" w:eastAsia="PMingLiU" w:hAnsi="PMingLiU"/>
          <w:sz w:val="15"/>
          <w:szCs w:val="15"/>
          <w:color w:val="auto"/>
        </w:rPr>
        <w:t/>
      </w:r>
      <w:r>
        <w:rPr>
          <w:rFonts w:ascii="Arial" w:cs="Arial" w:eastAsia="Arial" w:hAnsi="Arial"/>
          <w:sz w:val="15"/>
          <w:szCs w:val="15"/>
          <w:color w:val="auto"/>
        </w:rPr>
        <w:t>Ζ'</w:t>
      </w:r>
      <w:r>
        <w:rPr>
          <w:rFonts w:ascii="PMingLiU" w:cs="PMingLiU" w:eastAsia="PMingLiU" w:hAnsi="PMingLiU"/>
          <w:sz w:val="15"/>
          <w:szCs w:val="15"/>
          <w:color w:val="auto"/>
        </w:rPr>
        <w:t/>
      </w:r>
      <w:r>
        <w:rPr>
          <w:rFonts w:ascii="Arial" w:cs="Arial" w:eastAsia="Arial" w:hAnsi="Arial"/>
          <w:sz w:val="15"/>
          <w:szCs w:val="15"/>
          <w:color w:val="auto"/>
        </w:rPr>
        <w:t>*</w:t>
      </w:r>
      <w:r>
        <w:rPr>
          <w:rFonts w:ascii="PMingLiU" w:cs="PMingLiU" w:eastAsia="PMingLiU" w:hAnsi="PMingLiU"/>
          <w:sz w:val="15"/>
          <w:szCs w:val="15"/>
          <w:color w:val="auto"/>
        </w:rPr>
        <w:t/>
      </w:r>
      <w:r>
        <w:rPr>
          <w:rFonts w:ascii="Arial" w:cs="Arial" w:eastAsia="Arial" w:hAnsi="Arial"/>
          <w:sz w:val="15"/>
          <w:szCs w:val="15"/>
          <w:color w:val="auto"/>
        </w:rPr>
        <w:t>D</w:t>
      </w:r>
      <w:r>
        <w:rPr>
          <w:rFonts w:ascii="PMingLiU" w:cs="PMingLiU" w:eastAsia="PMingLiU" w:hAnsi="PMingLiU"/>
          <w:sz w:val="15"/>
          <w:szCs w:val="15"/>
          <w:color w:val="auto"/>
        </w:rPr>
        <w:t/>
      </w:r>
      <w:r>
        <w:rPr>
          <w:rFonts w:ascii="Arial" w:cs="Arial" w:eastAsia="Arial" w:hAnsi="Arial"/>
          <w:sz w:val="15"/>
          <w:szCs w:val="15"/>
          <w:color w:val="auto"/>
        </w:rPr>
        <w:t>/HDGHU</w:t>
      </w:r>
      <w:r>
        <w:rPr>
          <w:rFonts w:ascii="PMingLiU" w:cs="PMingLiU" w:eastAsia="PMingLiU" w:hAnsi="PMingLiU"/>
          <w:sz w:val="15"/>
          <w:szCs w:val="15"/>
          <w:color w:val="auto"/>
        </w:rPr>
        <w:t/>
      </w:r>
      <w:r>
        <w:rPr>
          <w:rFonts w:ascii="Arial" w:cs="Arial" w:eastAsia="Arial" w:hAnsi="Arial"/>
          <w:sz w:val="15"/>
          <w:szCs w:val="15"/>
          <w:color w:val="auto"/>
        </w:rPr>
        <w:t>LQ</w:t>
      </w:r>
      <w:r>
        <w:rPr>
          <w:rFonts w:ascii="PMingLiU" w:cs="PMingLiU" w:eastAsia="PMingLiU" w:hAnsi="PMingLiU"/>
          <w:sz w:val="15"/>
          <w:szCs w:val="15"/>
          <w:color w:val="auto"/>
        </w:rPr>
        <w:t/>
      </w:r>
      <w:r>
        <w:rPr>
          <w:rFonts w:ascii="Arial" w:cs="Arial" w:eastAsia="Arial" w:hAnsi="Arial"/>
          <w:sz w:val="15"/>
          <w:szCs w:val="15"/>
          <w:color w:val="auto"/>
        </w:rPr>
        <w:t>WKH</w:t>
      </w:r>
      <w:r>
        <w:rPr>
          <w:rFonts w:ascii="PMingLiU" w:cs="PMingLiU" w:eastAsia="PMingLiU" w:hAnsi="PMingLiU"/>
          <w:sz w:val="15"/>
          <w:szCs w:val="15"/>
          <w:color w:val="auto"/>
        </w:rPr>
        <w:t/>
      </w:r>
      <w:r>
        <w:rPr>
          <w:rFonts w:ascii="Arial" w:cs="Arial" w:eastAsia="Arial" w:hAnsi="Arial"/>
          <w:sz w:val="15"/>
          <w:szCs w:val="15"/>
          <w:color w:val="auto"/>
        </w:rPr>
        <w:t xml:space="preserve"> 2PGLD</w:t>
      </w:r>
      <w:r>
        <w:rPr>
          <w:rFonts w:ascii="PMingLiU" w:cs="PMingLiU" w:eastAsia="PMingLiU" w:hAnsi="PMingLiU"/>
          <w:sz w:val="15"/>
          <w:szCs w:val="15"/>
          <w:color w:val="auto"/>
        </w:rPr>
        <w:t/>
      </w:r>
      <w:r>
        <w:rPr>
          <w:rFonts w:ascii="Arial" w:cs="Arial" w:eastAsia="Arial" w:hAnsi="Arial"/>
          <w:sz w:val="15"/>
          <w:szCs w:val="15"/>
          <w:color w:val="auto"/>
        </w:rPr>
        <w:t>8QLYHUVH</w:t>
      </w:r>
      <w:r>
        <w:rPr>
          <w:rFonts w:ascii="PMingLiU" w:cs="PMingLiU" w:eastAsia="PMingLiU" w:hAnsi="PMingLiU"/>
          <w:sz w:val="15"/>
          <w:szCs w:val="15"/>
          <w:color w:val="auto"/>
        </w:rPr>
        <w:t/>
      </w:r>
      <w:r>
        <w:rPr>
          <w:rFonts w:ascii="Arial" w:cs="Arial" w:eastAsia="Arial" w:hAnsi="Arial"/>
          <w:sz w:val="15"/>
          <w:szCs w:val="15"/>
          <w:color w:val="auto"/>
        </w:rPr>
        <w:t>&amp;XVWRPHU</w:t>
      </w:r>
      <w:r>
        <w:rPr>
          <w:rFonts w:ascii="PMingLiU" w:cs="PMingLiU" w:eastAsia="PMingLiU" w:hAnsi="PMingLiU"/>
          <w:sz w:val="15"/>
          <w:szCs w:val="15"/>
          <w:color w:val="auto"/>
        </w:rPr>
        <w:t/>
      </w:r>
      <w:r>
        <w:rPr>
          <w:rFonts w:ascii="Arial" w:cs="Arial" w:eastAsia="Arial" w:hAnsi="Arial"/>
          <w:sz w:val="15"/>
          <w:szCs w:val="15"/>
          <w:color w:val="auto"/>
        </w:rPr>
        <w:t>(QJDJHPHQW</w:t>
      </w:r>
      <w:r>
        <w:rPr>
          <w:rFonts w:ascii="PMingLiU" w:cs="PMingLiU" w:eastAsia="PMingLiU" w:hAnsi="PMingLiU"/>
          <w:sz w:val="15"/>
          <w:szCs w:val="15"/>
          <w:color w:val="auto"/>
        </w:rPr>
        <w:t/>
      </w:r>
      <w:r>
        <w:rPr>
          <w:rFonts w:ascii="Arial" w:cs="Arial" w:eastAsia="Arial" w:hAnsi="Arial"/>
          <w:sz w:val="15"/>
          <w:szCs w:val="15"/>
          <w:color w:val="auto"/>
        </w:rPr>
        <w:t>3ODWIRUP</w:t>
      </w:r>
      <w:r>
        <w:rPr>
          <w:rFonts w:ascii="PMingLiU" w:cs="PMingLiU" w:eastAsia="PMingLiU" w:hAnsi="PMingLiU"/>
          <w:sz w:val="15"/>
          <w:szCs w:val="15"/>
          <w:color w:val="auto"/>
        </w:rPr>
        <w:t/>
      </w:r>
      <w:r>
        <w:rPr>
          <w:rFonts w:ascii="Arial" w:cs="Arial" w:eastAsia="Arial" w:hAnsi="Arial"/>
          <w:sz w:val="15"/>
          <w:szCs w:val="15"/>
          <w:color w:val="auto"/>
        </w:rPr>
        <w:t>UHSRUW</w:t>
      </w:r>
      <w:r>
        <w:rPr>
          <w:rFonts w:ascii="PMingLiU" w:cs="PMingLiU" w:eastAsia="PMingLiU" w:hAnsi="PMingLiU"/>
          <w:sz w:val="15"/>
          <w:szCs w:val="15"/>
          <w:color w:val="auto"/>
        </w:rPr>
        <w:t/>
      </w:r>
      <w:r>
        <w:rPr>
          <w:rFonts w:ascii="Arial" w:cs="Arial" w:eastAsia="Arial" w:hAnsi="Arial"/>
          <w:sz w:val="15"/>
          <w:szCs w:val="15"/>
          <w:color w:val="auto"/>
        </w:rPr>
        <w:t>DQG</w:t>
      </w:r>
      <w:r>
        <w:rPr>
          <w:rFonts w:ascii="PMingLiU" w:cs="PMingLiU" w:eastAsia="PMingLiU" w:hAnsi="PMingLiU"/>
          <w:sz w:val="15"/>
          <w:szCs w:val="15"/>
          <w:color w:val="auto"/>
        </w:rPr>
        <w:t/>
      </w:r>
      <w:r>
        <w:rPr>
          <w:rFonts w:ascii="Arial" w:cs="Arial" w:eastAsia="Arial" w:hAnsi="Arial"/>
          <w:sz w:val="15"/>
          <w:szCs w:val="15"/>
          <w:color w:val="auto"/>
        </w:rPr>
        <w:t>D</w:t>
      </w:r>
      <w:r>
        <w:rPr>
          <w:rFonts w:ascii="PMingLiU" w:cs="PMingLiU" w:eastAsia="PMingLiU" w:hAnsi="PMingLiU"/>
          <w:sz w:val="15"/>
          <w:szCs w:val="15"/>
          <w:color w:val="auto"/>
        </w:rPr>
        <w:t/>
      </w:r>
      <w:r>
        <w:rPr>
          <w:rFonts w:ascii="Arial" w:cs="Arial" w:eastAsia="Arial" w:hAnsi="Arial"/>
          <w:sz w:val="15"/>
          <w:szCs w:val="15"/>
          <w:color w:val="auto"/>
        </w:rPr>
        <w:t>/HDGHU</w:t>
      </w:r>
      <w:r>
        <w:rPr>
          <w:rFonts w:ascii="PMingLiU" w:cs="PMingLiU" w:eastAsia="PMingLiU" w:hAnsi="PMingLiU"/>
          <w:sz w:val="15"/>
          <w:szCs w:val="15"/>
          <w:color w:val="auto"/>
        </w:rPr>
        <w:t/>
      </w:r>
      <w:r>
        <w:rPr>
          <w:rFonts w:ascii="Arial" w:cs="Arial" w:eastAsia="Arial" w:hAnsi="Arial"/>
          <w:sz w:val="15"/>
          <w:szCs w:val="15"/>
          <w:color w:val="auto"/>
        </w:rPr>
        <w:t>LQ</w:t>
      </w:r>
      <w:r>
        <w:rPr>
          <w:rFonts w:ascii="PMingLiU" w:cs="PMingLiU" w:eastAsia="PMingLiU" w:hAnsi="PMingLiU"/>
          <w:sz w:val="15"/>
          <w:szCs w:val="15"/>
          <w:color w:val="auto"/>
        </w:rPr>
        <w:t/>
      </w:r>
      <w:r>
        <w:rPr>
          <w:rFonts w:ascii="Arial" w:cs="Arial" w:eastAsia="Arial" w:hAnsi="Arial"/>
          <w:sz w:val="15"/>
          <w:szCs w:val="15"/>
          <w:color w:val="auto"/>
        </w:rPr>
        <w:t>WKH</w:t>
      </w:r>
      <w:r>
        <w:rPr>
          <w:rFonts w:ascii="PMingLiU" w:cs="PMingLiU" w:eastAsia="PMingLiU" w:hAnsi="PMingLiU"/>
          <w:sz w:val="15"/>
          <w:szCs w:val="15"/>
          <w:color w:val="auto"/>
        </w:rPr>
        <w:t/>
      </w:r>
      <w:r>
        <w:rPr>
          <w:rFonts w:ascii="Arial" w:cs="Arial" w:eastAsia="Arial" w:hAnsi="Arial"/>
          <w:sz w:val="15"/>
          <w:szCs w:val="15"/>
          <w:color w:val="auto"/>
        </w:rPr>
        <w:t>2PGLD</w:t>
      </w:r>
      <w:r>
        <w:rPr>
          <w:rFonts w:ascii="PMingLiU" w:cs="PMingLiU" w:eastAsia="PMingLiU" w:hAnsi="PMingLiU"/>
          <w:sz w:val="15"/>
          <w:szCs w:val="15"/>
          <w:color w:val="auto"/>
        </w:rPr>
        <w:t/>
      </w:r>
      <w:r>
        <w:rPr>
          <w:rFonts w:ascii="Arial" w:cs="Arial" w:eastAsia="Arial" w:hAnsi="Arial"/>
          <w:sz w:val="15"/>
          <w:szCs w:val="15"/>
          <w:color w:val="auto"/>
        </w:rPr>
        <w:t>8QLYHUVH</w:t>
      </w:r>
      <w:r>
        <w:rPr>
          <w:rFonts w:ascii="PMingLiU" w:cs="PMingLiU" w:eastAsia="PMingLiU" w:hAnsi="PMingLiU"/>
          <w:sz w:val="15"/>
          <w:szCs w:val="15"/>
          <w:color w:val="auto"/>
        </w:rPr>
        <w:t/>
      </w:r>
      <w:r>
        <w:rPr>
          <w:rFonts w:ascii="Arial" w:cs="Arial" w:eastAsia="Arial" w:hAnsi="Arial"/>
          <w:sz w:val="15"/>
          <w:szCs w:val="15"/>
          <w:color w:val="auto"/>
        </w:rPr>
        <w:t>&amp;3DD6</w:t>
      </w:r>
      <w:r>
        <w:rPr>
          <w:rFonts w:ascii="PMingLiU" w:cs="PMingLiU" w:eastAsia="PMingLiU" w:hAnsi="PMingLiU"/>
          <w:sz w:val="15"/>
          <w:szCs w:val="15"/>
          <w:color w:val="auto"/>
        </w:rPr>
        <w:t/>
      </w:r>
      <w:r>
        <w:rPr>
          <w:rFonts w:ascii="Arial" w:cs="Arial" w:eastAsia="Arial" w:hAnsi="Arial"/>
          <w:sz w:val="15"/>
          <w:szCs w:val="15"/>
          <w:color w:val="auto"/>
        </w:rPr>
        <w:t>UHSRUW</w:t>
      </w:r>
      <w:r>
        <w:rPr>
          <w:rFonts w:ascii="PMingLiU" w:cs="PMingLiU" w:eastAsia="PMingLiU" w:hAnsi="PMingLiU"/>
          <w:sz w:val="15"/>
          <w:szCs w:val="15"/>
          <w:color w:val="auto"/>
        </w:rPr>
        <w:t/>
      </w:r>
      <w:r>
        <w:rPr>
          <w:rFonts w:ascii="Arial" w:cs="Arial" w:eastAsia="Arial" w:hAnsi="Arial"/>
          <w:sz w:val="15"/>
          <w:szCs w:val="15"/>
          <w:color w:val="auto"/>
        </w:rPr>
        <w:t>D</w:t>
      </w:r>
      <w:r>
        <w:rPr>
          <w:rFonts w:ascii="PMingLiU" w:cs="PMingLiU" w:eastAsia="PMingLiU" w:hAnsi="PMingLiU"/>
          <w:sz w:val="15"/>
          <w:szCs w:val="15"/>
          <w:color w:val="auto"/>
        </w:rPr>
        <w:t/>
      </w:r>
      <w:r>
        <w:rPr>
          <w:rFonts w:ascii="Arial" w:cs="Arial" w:eastAsia="Arial" w:hAnsi="Arial"/>
          <w:sz w:val="15"/>
          <w:szCs w:val="15"/>
          <w:color w:val="auto"/>
        </w:rPr>
        <w:t xml:space="preserve"> /HDGHU</w:t>
      </w:r>
      <w:r>
        <w:rPr>
          <w:rFonts w:ascii="PMingLiU" w:cs="PMingLiU" w:eastAsia="PMingLiU" w:hAnsi="PMingLiU"/>
          <w:sz w:val="15"/>
          <w:szCs w:val="15"/>
          <w:color w:val="auto"/>
        </w:rPr>
        <w:t/>
      </w:r>
      <w:r>
        <w:rPr>
          <w:rFonts w:ascii="Arial" w:cs="Arial" w:eastAsia="Arial" w:hAnsi="Arial"/>
          <w:sz w:val="15"/>
          <w:szCs w:val="15"/>
          <w:color w:val="auto"/>
        </w:rPr>
        <w:t>LQ</w:t>
      </w:r>
      <w:r>
        <w:rPr>
          <w:rFonts w:ascii="PMingLiU" w:cs="PMingLiU" w:eastAsia="PMingLiU" w:hAnsi="PMingLiU"/>
          <w:sz w:val="15"/>
          <w:szCs w:val="15"/>
          <w:color w:val="auto"/>
        </w:rPr>
        <w:t/>
      </w:r>
      <w:r>
        <w:rPr>
          <w:rFonts w:ascii="Arial" w:cs="Arial" w:eastAsia="Arial" w:hAnsi="Arial"/>
          <w:sz w:val="15"/>
          <w:szCs w:val="15"/>
          <w:color w:val="auto"/>
        </w:rPr>
        <w:t>Ζ'&amp;</w:t>
      </w:r>
      <w:r>
        <w:rPr>
          <w:rFonts w:ascii="PMingLiU" w:cs="PMingLiU" w:eastAsia="PMingLiU" w:hAnsi="PMingLiU"/>
          <w:sz w:val="15"/>
          <w:szCs w:val="15"/>
          <w:color w:val="auto"/>
        </w:rPr>
        <w:t/>
      </w:r>
      <w:r>
        <w:rPr>
          <w:rFonts w:ascii="Arial" w:cs="Arial" w:eastAsia="Arial" w:hAnsi="Arial"/>
          <w:sz w:val="15"/>
          <w:szCs w:val="15"/>
          <w:color w:val="auto"/>
        </w:rPr>
        <w:t>0DUNHW6FDSHȇV</w:t>
      </w:r>
      <w:r>
        <w:rPr>
          <w:rFonts w:ascii="PMingLiU" w:cs="PMingLiU" w:eastAsia="PMingLiU" w:hAnsi="PMingLiU"/>
          <w:sz w:val="15"/>
          <w:szCs w:val="15"/>
          <w:color w:val="auto"/>
        </w:rPr>
        <w:t/>
      </w:r>
      <w:r>
        <w:rPr>
          <w:rFonts w:ascii="Arial" w:cs="Arial" w:eastAsia="Arial" w:hAnsi="Arial"/>
          <w:sz w:val="15"/>
          <w:szCs w:val="15"/>
          <w:color w:val="auto"/>
        </w:rPr>
        <w:t>&amp;'3</w:t>
      </w:r>
      <w:r>
        <w:rPr>
          <w:rFonts w:ascii="PMingLiU" w:cs="PMingLiU" w:eastAsia="PMingLiU" w:hAnsi="PMingLiU"/>
          <w:sz w:val="15"/>
          <w:szCs w:val="15"/>
          <w:color w:val="auto"/>
        </w:rPr>
        <w:t/>
      </w:r>
      <w:r>
        <w:rPr>
          <w:rFonts w:ascii="Arial" w:cs="Arial" w:eastAsia="Arial" w:hAnsi="Arial"/>
          <w:sz w:val="15"/>
          <w:szCs w:val="15"/>
          <w:color w:val="auto"/>
        </w:rPr>
        <w:t>)LQDQFLDO</w:t>
      </w:r>
      <w:r>
        <w:rPr>
          <w:rFonts w:ascii="PMingLiU" w:cs="PMingLiU" w:eastAsia="PMingLiU" w:hAnsi="PMingLiU"/>
          <w:sz w:val="15"/>
          <w:szCs w:val="15"/>
          <w:color w:val="auto"/>
        </w:rPr>
        <w:t/>
      </w:r>
      <w:r>
        <w:rPr>
          <w:rFonts w:ascii="Arial" w:cs="Arial" w:eastAsia="Arial" w:hAnsi="Arial"/>
          <w:sz w:val="15"/>
          <w:szCs w:val="15"/>
          <w:color w:val="auto"/>
        </w:rPr>
        <w:t>6HUYLFH</w:t>
      </w:r>
      <w:r>
        <w:rPr>
          <w:rFonts w:ascii="PMingLiU" w:cs="PMingLiU" w:eastAsia="PMingLiU" w:hAnsi="PMingLiU"/>
          <w:sz w:val="15"/>
          <w:szCs w:val="15"/>
          <w:color w:val="auto"/>
        </w:rPr>
        <w:t/>
      </w:r>
      <w:r>
        <w:rPr>
          <w:rFonts w:ascii="Arial" w:cs="Arial" w:eastAsia="Arial" w:hAnsi="Arial"/>
          <w:sz w:val="15"/>
          <w:szCs w:val="15"/>
          <w:color w:val="auto"/>
        </w:rPr>
        <w:t>ΖQGXVWU\</w:t>
      </w:r>
      <w:r>
        <w:rPr>
          <w:rFonts w:ascii="PMingLiU" w:cs="PMingLiU" w:eastAsia="PMingLiU" w:hAnsi="PMingLiU"/>
          <w:sz w:val="15"/>
          <w:szCs w:val="15"/>
          <w:color w:val="auto"/>
        </w:rPr>
        <w:t/>
      </w:r>
      <w:r>
        <w:rPr>
          <w:rFonts w:ascii="Arial" w:cs="Arial" w:eastAsia="Arial" w:hAnsi="Arial"/>
          <w:sz w:val="15"/>
          <w:szCs w:val="15"/>
          <w:color w:val="auto"/>
        </w:rPr>
        <w:t>DQG</w:t>
      </w:r>
      <w:r>
        <w:rPr>
          <w:rFonts w:ascii="PMingLiU" w:cs="PMingLiU" w:eastAsia="PMingLiU" w:hAnsi="PMingLiU"/>
          <w:sz w:val="15"/>
          <w:szCs w:val="15"/>
          <w:color w:val="auto"/>
        </w:rPr>
        <w:t/>
      </w:r>
      <w:r>
        <w:rPr>
          <w:rFonts w:ascii="Arial" w:cs="Arial" w:eastAsia="Arial" w:hAnsi="Arial"/>
          <w:sz w:val="15"/>
          <w:szCs w:val="15"/>
          <w:color w:val="auto"/>
        </w:rPr>
        <w:t>LWV</w:t>
      </w:r>
      <w:r>
        <w:rPr>
          <w:rFonts w:ascii="PMingLiU" w:cs="PMingLiU" w:eastAsia="PMingLiU" w:hAnsi="PMingLiU"/>
          <w:sz w:val="15"/>
          <w:szCs w:val="15"/>
          <w:color w:val="auto"/>
        </w:rPr>
        <w:t/>
      </w:r>
      <w:r>
        <w:rPr>
          <w:rFonts w:ascii="Arial" w:cs="Arial" w:eastAsia="Arial" w:hAnsi="Arial"/>
          <w:sz w:val="15"/>
          <w:szCs w:val="15"/>
          <w:color w:val="auto"/>
        </w:rPr>
        <w:t>&amp;3DD6</w:t>
      </w:r>
      <w:r>
        <w:rPr>
          <w:rFonts w:ascii="PMingLiU" w:cs="PMingLiU" w:eastAsia="PMingLiU" w:hAnsi="PMingLiU"/>
          <w:sz w:val="15"/>
          <w:szCs w:val="15"/>
          <w:color w:val="auto"/>
        </w:rPr>
        <w:t/>
      </w:r>
      <w:r>
        <w:rPr>
          <w:rFonts w:ascii="Arial" w:cs="Arial" w:eastAsia="Arial" w:hAnsi="Arial"/>
          <w:sz w:val="15"/>
          <w:szCs w:val="15"/>
          <w:color w:val="auto"/>
        </w:rPr>
        <w:t>PDUNHW</w:t>
      </w:r>
      <w:r>
        <w:rPr>
          <w:rFonts w:ascii="PMingLiU" w:cs="PMingLiU" w:eastAsia="PMingLiU" w:hAnsi="PMingLiU"/>
          <w:sz w:val="15"/>
          <w:szCs w:val="15"/>
          <w:color w:val="auto"/>
        </w:rPr>
        <w:t/>
      </w:r>
      <w:r>
        <w:rPr>
          <w:rFonts w:ascii="Arial" w:cs="Arial" w:eastAsia="Arial" w:hAnsi="Arial"/>
          <w:sz w:val="15"/>
          <w:szCs w:val="15"/>
          <w:color w:val="auto"/>
        </w:rPr>
        <w:t>UHSRUW</w:t>
      </w:r>
      <w:r>
        <w:rPr>
          <w:rFonts w:ascii="PMingLiU" w:cs="PMingLiU" w:eastAsia="PMingLiU" w:hAnsi="PMingLiU"/>
          <w:sz w:val="15"/>
          <w:szCs w:val="15"/>
          <w:color w:val="auto"/>
        </w:rPr>
        <w:t/>
      </w:r>
    </w:p>
    <w:p>
      <w:pPr>
        <w:spacing w:after="0" w:line="5"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213" w:lineRule="exact"/>
        <w:rPr>
          <w:sz w:val="20"/>
          <w:szCs w:val="20"/>
          <w:color w:val="auto"/>
        </w:rPr>
      </w:pPr>
      <w:r>
        <w:rPr>
          <w:rFonts w:ascii="Arial" w:cs="Arial" w:eastAsia="Arial" w:hAnsi="Arial"/>
          <w:sz w:val="20"/>
          <w:szCs w:val="20"/>
          <w:b w:val="1"/>
          <w:bCs w:val="1"/>
          <w:color w:val="auto"/>
        </w:rPr>
        <w:t>)RUZDUG</w:t>
      </w:r>
      <w:r>
        <w:rPr>
          <w:rFonts w:ascii="PMingLiU" w:cs="PMingLiU" w:eastAsia="PMingLiU" w:hAnsi="PMingLiU"/>
          <w:sz w:val="20"/>
          <w:szCs w:val="20"/>
          <w:b w:val="1"/>
          <w:bCs w:val="1"/>
          <w:color w:val="auto"/>
        </w:rPr>
        <w:t/>
      </w:r>
      <w:r>
        <w:rPr>
          <w:rFonts w:ascii="Arial" w:cs="Arial" w:eastAsia="Arial" w:hAnsi="Arial"/>
          <w:sz w:val="20"/>
          <w:szCs w:val="20"/>
          <w:b w:val="1"/>
          <w:bCs w:val="1"/>
          <w:color w:val="auto"/>
        </w:rPr>
        <w:t>/RRNLQJ</w:t>
      </w:r>
      <w:r>
        <w:rPr>
          <w:rFonts w:ascii="PMingLiU" w:cs="PMingLiU" w:eastAsia="PMingLiU" w:hAnsi="PMingLiU"/>
          <w:sz w:val="20"/>
          <w:szCs w:val="20"/>
          <w:b w:val="1"/>
          <w:bCs w:val="1"/>
          <w:color w:val="auto"/>
        </w:rPr>
        <w:t/>
      </w:r>
      <w:r>
        <w:rPr>
          <w:rFonts w:ascii="Arial" w:cs="Arial" w:eastAsia="Arial" w:hAnsi="Arial"/>
          <w:sz w:val="20"/>
          <w:szCs w:val="20"/>
          <w:b w:val="1"/>
          <w:bCs w:val="1"/>
          <w:color w:val="auto"/>
        </w:rPr>
        <w:t>6WDWHPHQWV</w:t>
      </w:r>
      <w:r>
        <w:rPr>
          <w:rFonts w:ascii="PMingLiU" w:cs="PMingLiU" w:eastAsia="PMingLiU" w:hAnsi="PMingLiU"/>
          <w:sz w:val="20"/>
          <w:szCs w:val="20"/>
          <w:b w:val="1"/>
          <w:bCs w:val="1"/>
          <w:color w:val="auto"/>
        </w:rPr>
        <w:t/>
      </w:r>
    </w:p>
    <w:p>
      <w:pPr>
        <w:spacing w:after="0" w:line="216" w:lineRule="exact"/>
        <w:rPr>
          <w:sz w:val="20"/>
          <w:szCs w:val="20"/>
          <w:color w:val="auto"/>
        </w:rPr>
      </w:pPr>
      <w:r>
        <w:rPr>
          <w:rFonts w:ascii="PMingLiU" w:cs="PMingLiU" w:eastAsia="PMingLiU" w:hAnsi="PMingLiU"/>
          <w:sz w:val="18"/>
          <w:szCs w:val="18"/>
          <w:color w:val="auto"/>
        </w:rPr>
        <w:t/>
      </w:r>
    </w:p>
    <w:p>
      <w:pPr>
        <w:spacing w:after="0" w:line="6" w:lineRule="exact"/>
        <w:rPr>
          <w:sz w:val="20"/>
          <w:szCs w:val="20"/>
          <w:color w:val="auto"/>
        </w:rPr>
      </w:pPr>
    </w:p>
    <w:p>
      <w:pPr>
        <w:ind w:right="100"/>
        <w:spacing w:after="0" w:line="222" w:lineRule="exact"/>
        <w:rPr>
          <w:sz w:val="20"/>
          <w:szCs w:val="20"/>
          <w:color w:val="auto"/>
        </w:rPr>
      </w:pPr>
      <w:r>
        <w:rPr>
          <w:rFonts w:ascii="Arial" w:cs="Arial" w:eastAsia="Arial" w:hAnsi="Arial"/>
          <w:sz w:val="12"/>
          <w:szCs w:val="12"/>
          <w:color w:val="auto"/>
        </w:rPr>
        <w:t>7KLV</w:t>
      </w:r>
      <w:r>
        <w:rPr>
          <w:rFonts w:ascii="PMingLiU" w:cs="PMingLiU" w:eastAsia="PMingLiU" w:hAnsi="PMingLiU"/>
          <w:sz w:val="12"/>
          <w:szCs w:val="12"/>
          <w:color w:val="auto"/>
        </w:rPr>
        <w:t/>
      </w:r>
      <w:r>
        <w:rPr>
          <w:rFonts w:ascii="Arial" w:cs="Arial" w:eastAsia="Arial" w:hAnsi="Arial"/>
          <w:sz w:val="12"/>
          <w:szCs w:val="12"/>
          <w:color w:val="auto"/>
        </w:rPr>
        <w:t>OHWWHU</w:t>
      </w:r>
      <w:r>
        <w:rPr>
          <w:rFonts w:ascii="PMingLiU" w:cs="PMingLiU" w:eastAsia="PMingLiU" w:hAnsi="PMingLiU"/>
          <w:sz w:val="12"/>
          <w:szCs w:val="12"/>
          <w:color w:val="auto"/>
        </w:rPr>
        <w:t/>
      </w:r>
      <w:r>
        <w:rPr>
          <w:rFonts w:ascii="Arial" w:cs="Arial" w:eastAsia="Arial" w:hAnsi="Arial"/>
          <w:sz w:val="12"/>
          <w:szCs w:val="12"/>
          <w:color w:val="auto"/>
        </w:rPr>
        <w:t>FRQWDLQV</w:t>
      </w:r>
      <w:r>
        <w:rPr>
          <w:rFonts w:ascii="PMingLiU" w:cs="PMingLiU" w:eastAsia="PMingLiU" w:hAnsi="PMingLiU"/>
          <w:sz w:val="12"/>
          <w:szCs w:val="12"/>
          <w:color w:val="auto"/>
        </w:rPr>
        <w:t/>
      </w:r>
      <w:r>
        <w:rPr>
          <w:rFonts w:ascii="Arial" w:cs="Arial" w:eastAsia="Arial" w:hAnsi="Arial"/>
          <w:sz w:val="12"/>
          <w:szCs w:val="12"/>
          <w:color w:val="auto"/>
        </w:rPr>
        <w:t>IRUZDUG</w:t>
      </w:r>
      <w:r>
        <w:rPr>
          <w:rFonts w:ascii="PMingLiU" w:cs="PMingLiU" w:eastAsia="PMingLiU" w:hAnsi="PMingLiU"/>
          <w:sz w:val="12"/>
          <w:szCs w:val="12"/>
          <w:color w:val="auto"/>
        </w:rPr>
        <w:t/>
      </w:r>
      <w:r>
        <w:rPr>
          <w:rFonts w:ascii="Arial" w:cs="Arial" w:eastAsia="Arial" w:hAnsi="Arial"/>
          <w:sz w:val="12"/>
          <w:szCs w:val="12"/>
          <w:color w:val="auto"/>
        </w:rPr>
        <w:t>ORRNLQJ</w:t>
      </w:r>
      <w:r>
        <w:rPr>
          <w:rFonts w:ascii="PMingLiU" w:cs="PMingLiU" w:eastAsia="PMingLiU" w:hAnsi="PMingLiU"/>
          <w:sz w:val="12"/>
          <w:szCs w:val="12"/>
          <w:color w:val="auto"/>
        </w:rPr>
        <w:t/>
      </w:r>
      <w:r>
        <w:rPr>
          <w:rFonts w:ascii="Arial" w:cs="Arial" w:eastAsia="Arial" w:hAnsi="Arial"/>
          <w:sz w:val="12"/>
          <w:szCs w:val="12"/>
          <w:color w:val="auto"/>
        </w:rPr>
        <w:t>VWDWHPHQWV</w:t>
      </w:r>
      <w:r>
        <w:rPr>
          <w:rFonts w:ascii="PMingLiU" w:cs="PMingLiU" w:eastAsia="PMingLiU" w:hAnsi="PMingLiU"/>
          <w:sz w:val="12"/>
          <w:szCs w:val="12"/>
          <w:color w:val="auto"/>
        </w:rPr>
        <w:t/>
      </w:r>
      <w:r>
        <w:rPr>
          <w:rFonts w:ascii="Arial" w:cs="Arial" w:eastAsia="Arial" w:hAnsi="Arial"/>
          <w:sz w:val="12"/>
          <w:szCs w:val="12"/>
          <w:color w:val="auto"/>
        </w:rPr>
        <w:t>ZLWKLQ</w:t>
      </w:r>
      <w:r>
        <w:rPr>
          <w:rFonts w:ascii="PMingLiU" w:cs="PMingLiU" w:eastAsia="PMingLiU" w:hAnsi="PMingLiU"/>
          <w:sz w:val="12"/>
          <w:szCs w:val="12"/>
          <w:color w:val="auto"/>
        </w:rPr>
        <w:t/>
      </w:r>
      <w:r>
        <w:rPr>
          <w:rFonts w:ascii="Arial" w:cs="Arial" w:eastAsia="Arial" w:hAnsi="Arial"/>
          <w:sz w:val="12"/>
          <w:szCs w:val="12"/>
          <w:color w:val="auto"/>
        </w:rPr>
        <w:t>WKH</w:t>
      </w:r>
      <w:r>
        <w:rPr>
          <w:rFonts w:ascii="PMingLiU" w:cs="PMingLiU" w:eastAsia="PMingLiU" w:hAnsi="PMingLiU"/>
          <w:sz w:val="12"/>
          <w:szCs w:val="12"/>
          <w:color w:val="auto"/>
        </w:rPr>
        <w:t/>
      </w:r>
      <w:r>
        <w:rPr>
          <w:rFonts w:ascii="Arial" w:cs="Arial" w:eastAsia="Arial" w:hAnsi="Arial"/>
          <w:sz w:val="12"/>
          <w:szCs w:val="12"/>
          <w:color w:val="auto"/>
        </w:rPr>
        <w:t>PHDQLQJ</w:t>
      </w:r>
      <w:r>
        <w:rPr>
          <w:rFonts w:ascii="PMingLiU" w:cs="PMingLiU" w:eastAsia="PMingLiU" w:hAnsi="PMingLiU"/>
          <w:sz w:val="12"/>
          <w:szCs w:val="12"/>
          <w:color w:val="auto"/>
        </w:rPr>
        <w:t/>
      </w:r>
      <w:r>
        <w:rPr>
          <w:rFonts w:ascii="Arial" w:cs="Arial" w:eastAsia="Arial" w:hAnsi="Arial"/>
          <w:sz w:val="12"/>
          <w:szCs w:val="12"/>
          <w:color w:val="auto"/>
        </w:rPr>
        <w:t>RI</w:t>
      </w:r>
      <w:r>
        <w:rPr>
          <w:rFonts w:ascii="PMingLiU" w:cs="PMingLiU" w:eastAsia="PMingLiU" w:hAnsi="PMingLiU"/>
          <w:sz w:val="12"/>
          <w:szCs w:val="12"/>
          <w:color w:val="auto"/>
        </w:rPr>
        <w:t/>
      </w:r>
      <w:r>
        <w:rPr>
          <w:rFonts w:ascii="Arial" w:cs="Arial" w:eastAsia="Arial" w:hAnsi="Arial"/>
          <w:sz w:val="12"/>
          <w:szCs w:val="12"/>
          <w:color w:val="auto"/>
        </w:rPr>
        <w:t>WKH</w:t>
      </w:r>
      <w:r>
        <w:rPr>
          <w:rFonts w:ascii="PMingLiU" w:cs="PMingLiU" w:eastAsia="PMingLiU" w:hAnsi="PMingLiU"/>
          <w:sz w:val="12"/>
          <w:szCs w:val="12"/>
          <w:color w:val="auto"/>
        </w:rPr>
        <w:t/>
      </w:r>
      <w:r>
        <w:rPr>
          <w:rFonts w:ascii="Arial" w:cs="Arial" w:eastAsia="Arial" w:hAnsi="Arial"/>
          <w:sz w:val="12"/>
          <w:szCs w:val="12"/>
          <w:color w:val="auto"/>
        </w:rPr>
        <w:t>IHGHUDO</w:t>
      </w:r>
      <w:r>
        <w:rPr>
          <w:rFonts w:ascii="PMingLiU" w:cs="PMingLiU" w:eastAsia="PMingLiU" w:hAnsi="PMingLiU"/>
          <w:sz w:val="12"/>
          <w:szCs w:val="12"/>
          <w:color w:val="auto"/>
        </w:rPr>
        <w:t/>
      </w:r>
      <w:r>
        <w:rPr>
          <w:rFonts w:ascii="Arial" w:cs="Arial" w:eastAsia="Arial" w:hAnsi="Arial"/>
          <w:sz w:val="12"/>
          <w:szCs w:val="12"/>
          <w:color w:val="auto"/>
        </w:rPr>
        <w:t>VHFXULWLHV</w:t>
      </w:r>
      <w:r>
        <w:rPr>
          <w:rFonts w:ascii="PMingLiU" w:cs="PMingLiU" w:eastAsia="PMingLiU" w:hAnsi="PMingLiU"/>
          <w:sz w:val="12"/>
          <w:szCs w:val="12"/>
          <w:color w:val="auto"/>
        </w:rPr>
        <w:t/>
      </w:r>
      <w:r>
        <w:rPr>
          <w:rFonts w:ascii="Arial" w:cs="Arial" w:eastAsia="Arial" w:hAnsi="Arial"/>
          <w:sz w:val="12"/>
          <w:szCs w:val="12"/>
          <w:color w:val="auto"/>
        </w:rPr>
        <w:t>ODZV</w:t>
      </w:r>
      <w:r>
        <w:rPr>
          <w:rFonts w:ascii="PMingLiU" w:cs="PMingLiU" w:eastAsia="PMingLiU" w:hAnsi="PMingLiU"/>
          <w:sz w:val="12"/>
          <w:szCs w:val="12"/>
          <w:color w:val="auto"/>
        </w:rPr>
        <w:t/>
      </w:r>
      <w:r>
        <w:rPr>
          <w:rFonts w:ascii="Arial" w:cs="Arial" w:eastAsia="Arial" w:hAnsi="Arial"/>
          <w:sz w:val="12"/>
          <w:szCs w:val="12"/>
          <w:color w:val="auto"/>
        </w:rPr>
        <w:t>ZKLFK</w:t>
      </w:r>
      <w:r>
        <w:rPr>
          <w:rFonts w:ascii="PMingLiU" w:cs="PMingLiU" w:eastAsia="PMingLiU" w:hAnsi="PMingLiU"/>
          <w:sz w:val="12"/>
          <w:szCs w:val="12"/>
          <w:color w:val="auto"/>
        </w:rPr>
        <w:t/>
      </w:r>
      <w:r>
        <w:rPr>
          <w:rFonts w:ascii="Arial" w:cs="Arial" w:eastAsia="Arial" w:hAnsi="Arial"/>
          <w:sz w:val="12"/>
          <w:szCs w:val="12"/>
          <w:color w:val="auto"/>
        </w:rPr>
        <w:t>VWDWHPHQWV</w:t>
      </w:r>
      <w:r>
        <w:rPr>
          <w:rFonts w:ascii="PMingLiU" w:cs="PMingLiU" w:eastAsia="PMingLiU" w:hAnsi="PMingLiU"/>
          <w:sz w:val="12"/>
          <w:szCs w:val="12"/>
          <w:color w:val="auto"/>
        </w:rPr>
        <w:t/>
      </w:r>
      <w:r>
        <w:rPr>
          <w:rFonts w:ascii="Arial" w:cs="Arial" w:eastAsia="Arial" w:hAnsi="Arial"/>
          <w:sz w:val="12"/>
          <w:szCs w:val="12"/>
          <w:color w:val="auto"/>
        </w:rPr>
        <w:t>LQYROYH</w:t>
      </w:r>
      <w:r>
        <w:rPr>
          <w:rFonts w:ascii="PMingLiU" w:cs="PMingLiU" w:eastAsia="PMingLiU" w:hAnsi="PMingLiU"/>
          <w:sz w:val="12"/>
          <w:szCs w:val="12"/>
          <w:color w:val="auto"/>
        </w:rPr>
        <w:t/>
      </w:r>
      <w:r>
        <w:rPr>
          <w:rFonts w:ascii="Arial" w:cs="Arial" w:eastAsia="Arial" w:hAnsi="Arial"/>
          <w:sz w:val="12"/>
          <w:szCs w:val="12"/>
          <w:color w:val="auto"/>
        </w:rPr>
        <w:t>VXEVWDQWLDO</w:t>
      </w:r>
      <w:r>
        <w:rPr>
          <w:rFonts w:ascii="PMingLiU" w:cs="PMingLiU" w:eastAsia="PMingLiU" w:hAnsi="PMingLiU"/>
          <w:sz w:val="12"/>
          <w:szCs w:val="12"/>
          <w:color w:val="auto"/>
        </w:rPr>
        <w:t/>
      </w:r>
      <w:r>
        <w:rPr>
          <w:rFonts w:ascii="Arial" w:cs="Arial" w:eastAsia="Arial" w:hAnsi="Arial"/>
          <w:sz w:val="12"/>
          <w:szCs w:val="12"/>
          <w:color w:val="auto"/>
        </w:rPr>
        <w:t xml:space="preserve"> ULVNV</w:t>
      </w:r>
      <w:r>
        <w:rPr>
          <w:rFonts w:ascii="PMingLiU" w:cs="PMingLiU" w:eastAsia="PMingLiU" w:hAnsi="PMingLiU"/>
          <w:sz w:val="12"/>
          <w:szCs w:val="12"/>
          <w:color w:val="auto"/>
        </w:rPr>
        <w:t/>
      </w:r>
      <w:r>
        <w:rPr>
          <w:rFonts w:ascii="Arial" w:cs="Arial" w:eastAsia="Arial" w:hAnsi="Arial"/>
          <w:sz w:val="12"/>
          <w:szCs w:val="12"/>
          <w:color w:val="auto"/>
        </w:rPr>
        <w:t>DQG</w:t>
      </w:r>
      <w:r>
        <w:rPr>
          <w:rFonts w:ascii="PMingLiU" w:cs="PMingLiU" w:eastAsia="PMingLiU" w:hAnsi="PMingLiU"/>
          <w:sz w:val="12"/>
          <w:szCs w:val="12"/>
          <w:color w:val="auto"/>
        </w:rPr>
        <w:t/>
      </w:r>
      <w:r>
        <w:rPr>
          <w:rFonts w:ascii="Arial" w:cs="Arial" w:eastAsia="Arial" w:hAnsi="Arial"/>
          <w:sz w:val="12"/>
          <w:szCs w:val="12"/>
          <w:color w:val="auto"/>
        </w:rPr>
        <w:t>XQFHUWDLQWLHV</w:t>
      </w:r>
      <w:r>
        <w:rPr>
          <w:rFonts w:ascii="PMingLiU" w:cs="PMingLiU" w:eastAsia="PMingLiU" w:hAnsi="PMingLiU"/>
          <w:sz w:val="12"/>
          <w:szCs w:val="12"/>
          <w:color w:val="auto"/>
        </w:rPr>
        <w:t/>
      </w:r>
      <w:r>
        <w:rPr>
          <w:rFonts w:ascii="Arial" w:cs="Arial" w:eastAsia="Arial" w:hAnsi="Arial"/>
          <w:sz w:val="12"/>
          <w:szCs w:val="12"/>
          <w:color w:val="auto"/>
        </w:rPr>
        <w:t>)RUZDUG</w:t>
      </w:r>
      <w:r>
        <w:rPr>
          <w:rFonts w:ascii="PMingLiU" w:cs="PMingLiU" w:eastAsia="PMingLiU" w:hAnsi="PMingLiU"/>
          <w:sz w:val="12"/>
          <w:szCs w:val="12"/>
          <w:color w:val="auto"/>
        </w:rPr>
        <w:t/>
      </w:r>
      <w:r>
        <w:rPr>
          <w:rFonts w:ascii="Arial" w:cs="Arial" w:eastAsia="Arial" w:hAnsi="Arial"/>
          <w:sz w:val="12"/>
          <w:szCs w:val="12"/>
          <w:color w:val="auto"/>
        </w:rPr>
        <w:t>ORRNLQJ</w:t>
      </w:r>
      <w:r>
        <w:rPr>
          <w:rFonts w:ascii="PMingLiU" w:cs="PMingLiU" w:eastAsia="PMingLiU" w:hAnsi="PMingLiU"/>
          <w:sz w:val="12"/>
          <w:szCs w:val="12"/>
          <w:color w:val="auto"/>
        </w:rPr>
        <w:t/>
      </w:r>
      <w:r>
        <w:rPr>
          <w:rFonts w:ascii="Arial" w:cs="Arial" w:eastAsia="Arial" w:hAnsi="Arial"/>
          <w:sz w:val="12"/>
          <w:szCs w:val="12"/>
          <w:color w:val="auto"/>
        </w:rPr>
        <w:t>VWDWHPHQWV</w:t>
      </w:r>
      <w:r>
        <w:rPr>
          <w:rFonts w:ascii="PMingLiU" w:cs="PMingLiU" w:eastAsia="PMingLiU" w:hAnsi="PMingLiU"/>
          <w:sz w:val="12"/>
          <w:szCs w:val="12"/>
          <w:color w:val="auto"/>
        </w:rPr>
        <w:t/>
      </w:r>
      <w:r>
        <w:rPr>
          <w:rFonts w:ascii="Arial" w:cs="Arial" w:eastAsia="Arial" w:hAnsi="Arial"/>
          <w:sz w:val="12"/>
          <w:szCs w:val="12"/>
          <w:color w:val="auto"/>
        </w:rPr>
        <w:t>JHQHUDOO\</w:t>
      </w:r>
      <w:r>
        <w:rPr>
          <w:rFonts w:ascii="PMingLiU" w:cs="PMingLiU" w:eastAsia="PMingLiU" w:hAnsi="PMingLiU"/>
          <w:sz w:val="12"/>
          <w:szCs w:val="12"/>
          <w:color w:val="auto"/>
        </w:rPr>
        <w:t/>
      </w:r>
      <w:r>
        <w:rPr>
          <w:rFonts w:ascii="Arial" w:cs="Arial" w:eastAsia="Arial" w:hAnsi="Arial"/>
          <w:sz w:val="12"/>
          <w:szCs w:val="12"/>
          <w:color w:val="auto"/>
        </w:rPr>
        <w:t>UHODWH</w:t>
      </w:r>
      <w:r>
        <w:rPr>
          <w:rFonts w:ascii="PMingLiU" w:cs="PMingLiU" w:eastAsia="PMingLiU" w:hAnsi="PMingLiU"/>
          <w:sz w:val="12"/>
          <w:szCs w:val="12"/>
          <w:color w:val="auto"/>
        </w:rPr>
        <w:t/>
      </w:r>
      <w:r>
        <w:rPr>
          <w:rFonts w:ascii="Arial" w:cs="Arial" w:eastAsia="Arial" w:hAnsi="Arial"/>
          <w:sz w:val="12"/>
          <w:szCs w:val="12"/>
          <w:color w:val="auto"/>
        </w:rPr>
        <w:t>WR</w:t>
      </w:r>
      <w:r>
        <w:rPr>
          <w:rFonts w:ascii="PMingLiU" w:cs="PMingLiU" w:eastAsia="PMingLiU" w:hAnsi="PMingLiU"/>
          <w:sz w:val="12"/>
          <w:szCs w:val="12"/>
          <w:color w:val="auto"/>
        </w:rPr>
        <w:t/>
      </w:r>
      <w:r>
        <w:rPr>
          <w:rFonts w:ascii="Arial" w:cs="Arial" w:eastAsia="Arial" w:hAnsi="Arial"/>
          <w:sz w:val="12"/>
          <w:szCs w:val="12"/>
          <w:color w:val="auto"/>
        </w:rPr>
        <w:t>IXWXUH</w:t>
      </w:r>
      <w:r>
        <w:rPr>
          <w:rFonts w:ascii="PMingLiU" w:cs="PMingLiU" w:eastAsia="PMingLiU" w:hAnsi="PMingLiU"/>
          <w:sz w:val="12"/>
          <w:szCs w:val="12"/>
          <w:color w:val="auto"/>
        </w:rPr>
        <w:t/>
      </w:r>
      <w:r>
        <w:rPr>
          <w:rFonts w:ascii="Arial" w:cs="Arial" w:eastAsia="Arial" w:hAnsi="Arial"/>
          <w:sz w:val="12"/>
          <w:szCs w:val="12"/>
          <w:color w:val="auto"/>
        </w:rPr>
        <w:t>HYHQWV</w:t>
      </w:r>
      <w:r>
        <w:rPr>
          <w:rFonts w:ascii="PMingLiU" w:cs="PMingLiU" w:eastAsia="PMingLiU" w:hAnsi="PMingLiU"/>
          <w:sz w:val="12"/>
          <w:szCs w:val="12"/>
          <w:color w:val="auto"/>
        </w:rPr>
        <w:t/>
      </w:r>
      <w:r>
        <w:rPr>
          <w:rFonts w:ascii="Arial" w:cs="Arial" w:eastAsia="Arial" w:hAnsi="Arial"/>
          <w:sz w:val="12"/>
          <w:szCs w:val="12"/>
          <w:color w:val="auto"/>
        </w:rPr>
        <w:t>RU</w:t>
      </w:r>
      <w:r>
        <w:rPr>
          <w:rFonts w:ascii="PMingLiU" w:cs="PMingLiU" w:eastAsia="PMingLiU" w:hAnsi="PMingLiU"/>
          <w:sz w:val="12"/>
          <w:szCs w:val="12"/>
          <w:color w:val="auto"/>
        </w:rPr>
        <w:t/>
      </w:r>
      <w:r>
        <w:rPr>
          <w:rFonts w:ascii="Arial" w:cs="Arial" w:eastAsia="Arial" w:hAnsi="Arial"/>
          <w:sz w:val="12"/>
          <w:szCs w:val="12"/>
          <w:color w:val="auto"/>
        </w:rPr>
        <w:t>RXU</w:t>
      </w:r>
      <w:r>
        <w:rPr>
          <w:rFonts w:ascii="PMingLiU" w:cs="PMingLiU" w:eastAsia="PMingLiU" w:hAnsi="PMingLiU"/>
          <w:sz w:val="12"/>
          <w:szCs w:val="12"/>
          <w:color w:val="auto"/>
        </w:rPr>
        <w:t/>
      </w:r>
      <w:r>
        <w:rPr>
          <w:rFonts w:ascii="Arial" w:cs="Arial" w:eastAsia="Arial" w:hAnsi="Arial"/>
          <w:sz w:val="12"/>
          <w:szCs w:val="12"/>
          <w:color w:val="auto"/>
        </w:rPr>
        <w:t>IXWXUH</w:t>
      </w:r>
      <w:r>
        <w:rPr>
          <w:rFonts w:ascii="PMingLiU" w:cs="PMingLiU" w:eastAsia="PMingLiU" w:hAnsi="PMingLiU"/>
          <w:sz w:val="12"/>
          <w:szCs w:val="12"/>
          <w:color w:val="auto"/>
        </w:rPr>
        <w:t/>
      </w:r>
      <w:r>
        <w:rPr>
          <w:rFonts w:ascii="Arial" w:cs="Arial" w:eastAsia="Arial" w:hAnsi="Arial"/>
          <w:sz w:val="12"/>
          <w:szCs w:val="12"/>
          <w:color w:val="auto"/>
        </w:rPr>
        <w:t>ILQDQFLDO</w:t>
      </w:r>
      <w:r>
        <w:rPr>
          <w:rFonts w:ascii="PMingLiU" w:cs="PMingLiU" w:eastAsia="PMingLiU" w:hAnsi="PMingLiU"/>
          <w:sz w:val="12"/>
          <w:szCs w:val="12"/>
          <w:color w:val="auto"/>
        </w:rPr>
        <w:t/>
      </w:r>
      <w:r>
        <w:rPr>
          <w:rFonts w:ascii="Arial" w:cs="Arial" w:eastAsia="Arial" w:hAnsi="Arial"/>
          <w:sz w:val="12"/>
          <w:szCs w:val="12"/>
          <w:color w:val="auto"/>
        </w:rPr>
        <w:t>RU</w:t>
      </w:r>
      <w:r>
        <w:rPr>
          <w:rFonts w:ascii="PMingLiU" w:cs="PMingLiU" w:eastAsia="PMingLiU" w:hAnsi="PMingLiU"/>
          <w:sz w:val="12"/>
          <w:szCs w:val="12"/>
          <w:color w:val="auto"/>
        </w:rPr>
        <w:t/>
      </w:r>
      <w:r>
        <w:rPr>
          <w:rFonts w:ascii="Arial" w:cs="Arial" w:eastAsia="Arial" w:hAnsi="Arial"/>
          <w:sz w:val="12"/>
          <w:szCs w:val="12"/>
          <w:color w:val="auto"/>
        </w:rPr>
        <w:t>RSHUDWLQJ</w:t>
      </w:r>
      <w:r>
        <w:rPr>
          <w:rFonts w:ascii="PMingLiU" w:cs="PMingLiU" w:eastAsia="PMingLiU" w:hAnsi="PMingLiU"/>
          <w:sz w:val="12"/>
          <w:szCs w:val="12"/>
          <w:color w:val="auto"/>
        </w:rPr>
        <w:t/>
      </w:r>
      <w:r>
        <w:rPr>
          <w:rFonts w:ascii="Arial" w:cs="Arial" w:eastAsia="Arial" w:hAnsi="Arial"/>
          <w:sz w:val="12"/>
          <w:szCs w:val="12"/>
          <w:color w:val="auto"/>
        </w:rPr>
        <w:t>SHUIRUPDQFH</w:t>
      </w:r>
      <w:r>
        <w:rPr>
          <w:rFonts w:ascii="PMingLiU" w:cs="PMingLiU" w:eastAsia="PMingLiU" w:hAnsi="PMingLiU"/>
          <w:sz w:val="12"/>
          <w:szCs w:val="12"/>
          <w:color w:val="auto"/>
        </w:rPr>
        <w:t/>
      </w:r>
      <w:r>
        <w:rPr>
          <w:rFonts w:ascii="Arial" w:cs="Arial" w:eastAsia="Arial" w:hAnsi="Arial"/>
          <w:sz w:val="12"/>
          <w:szCs w:val="12"/>
          <w:color w:val="auto"/>
        </w:rPr>
        <w:t xml:space="preserve"> ΖQ</w:t>
      </w:r>
      <w:r>
        <w:rPr>
          <w:rFonts w:ascii="PMingLiU" w:cs="PMingLiU" w:eastAsia="PMingLiU" w:hAnsi="PMingLiU"/>
          <w:sz w:val="12"/>
          <w:szCs w:val="12"/>
          <w:color w:val="auto"/>
        </w:rPr>
        <w:t/>
      </w:r>
      <w:r>
        <w:rPr>
          <w:rFonts w:ascii="Arial" w:cs="Arial" w:eastAsia="Arial" w:hAnsi="Arial"/>
          <w:sz w:val="12"/>
          <w:szCs w:val="12"/>
          <w:color w:val="auto"/>
        </w:rPr>
        <w:t>VRPH</w:t>
      </w:r>
      <w:r>
        <w:rPr>
          <w:rFonts w:ascii="PMingLiU" w:cs="PMingLiU" w:eastAsia="PMingLiU" w:hAnsi="PMingLiU"/>
          <w:sz w:val="12"/>
          <w:szCs w:val="12"/>
          <w:color w:val="auto"/>
        </w:rPr>
        <w:t/>
      </w:r>
      <w:r>
        <w:rPr>
          <w:rFonts w:ascii="Arial" w:cs="Arial" w:eastAsia="Arial" w:hAnsi="Arial"/>
          <w:sz w:val="12"/>
          <w:szCs w:val="12"/>
          <w:color w:val="auto"/>
        </w:rPr>
        <w:t>FDVHV</w:t>
      </w:r>
      <w:r>
        <w:rPr>
          <w:rFonts w:ascii="PMingLiU" w:cs="PMingLiU" w:eastAsia="PMingLiU" w:hAnsi="PMingLiU"/>
          <w:sz w:val="12"/>
          <w:szCs w:val="12"/>
          <w:color w:val="auto"/>
        </w:rPr>
        <w:t/>
      </w:r>
      <w:r>
        <w:rPr>
          <w:rFonts w:ascii="Arial" w:cs="Arial" w:eastAsia="Arial" w:hAnsi="Arial"/>
          <w:sz w:val="12"/>
          <w:szCs w:val="12"/>
          <w:color w:val="auto"/>
        </w:rPr>
        <w:t>\RX</w:t>
      </w:r>
      <w:r>
        <w:rPr>
          <w:rFonts w:ascii="PMingLiU" w:cs="PMingLiU" w:eastAsia="PMingLiU" w:hAnsi="PMingLiU"/>
          <w:sz w:val="12"/>
          <w:szCs w:val="12"/>
          <w:color w:val="auto"/>
        </w:rPr>
        <w:t/>
      </w:r>
      <w:r>
        <w:rPr>
          <w:rFonts w:ascii="Arial" w:cs="Arial" w:eastAsia="Arial" w:hAnsi="Arial"/>
          <w:sz w:val="12"/>
          <w:szCs w:val="12"/>
          <w:color w:val="auto"/>
        </w:rPr>
        <w:t>FDQ</w:t>
      </w:r>
      <w:r>
        <w:rPr>
          <w:rFonts w:ascii="PMingLiU" w:cs="PMingLiU" w:eastAsia="PMingLiU" w:hAnsi="PMingLiU"/>
          <w:sz w:val="12"/>
          <w:szCs w:val="12"/>
          <w:color w:val="auto"/>
        </w:rPr>
        <w:t/>
      </w:r>
      <w:r>
        <w:rPr>
          <w:rFonts w:ascii="Arial" w:cs="Arial" w:eastAsia="Arial" w:hAnsi="Arial"/>
          <w:sz w:val="12"/>
          <w:szCs w:val="12"/>
          <w:color w:val="auto"/>
        </w:rPr>
        <w:t>LGHQWLI\</w:t>
      </w:r>
      <w:r>
        <w:rPr>
          <w:rFonts w:ascii="PMingLiU" w:cs="PMingLiU" w:eastAsia="PMingLiU" w:hAnsi="PMingLiU"/>
          <w:sz w:val="12"/>
          <w:szCs w:val="12"/>
          <w:color w:val="auto"/>
        </w:rPr>
        <w:t/>
      </w:r>
      <w:r>
        <w:rPr>
          <w:rFonts w:ascii="Arial" w:cs="Arial" w:eastAsia="Arial" w:hAnsi="Arial"/>
          <w:sz w:val="12"/>
          <w:szCs w:val="12"/>
          <w:color w:val="auto"/>
        </w:rPr>
        <w:t>IRUZDUG</w:t>
      </w:r>
      <w:r>
        <w:rPr>
          <w:rFonts w:ascii="PMingLiU" w:cs="PMingLiU" w:eastAsia="PMingLiU" w:hAnsi="PMingLiU"/>
          <w:sz w:val="12"/>
          <w:szCs w:val="12"/>
          <w:color w:val="auto"/>
        </w:rPr>
        <w:t/>
      </w:r>
      <w:r>
        <w:rPr>
          <w:rFonts w:ascii="Arial" w:cs="Arial" w:eastAsia="Arial" w:hAnsi="Arial"/>
          <w:sz w:val="12"/>
          <w:szCs w:val="12"/>
          <w:color w:val="auto"/>
        </w:rPr>
        <w:t>ORRNLQJ</w:t>
      </w:r>
      <w:r>
        <w:rPr>
          <w:rFonts w:ascii="PMingLiU" w:cs="PMingLiU" w:eastAsia="PMingLiU" w:hAnsi="PMingLiU"/>
          <w:sz w:val="12"/>
          <w:szCs w:val="12"/>
          <w:color w:val="auto"/>
        </w:rPr>
        <w:t/>
      </w:r>
      <w:r>
        <w:rPr>
          <w:rFonts w:ascii="Arial" w:cs="Arial" w:eastAsia="Arial" w:hAnsi="Arial"/>
          <w:sz w:val="12"/>
          <w:szCs w:val="12"/>
          <w:color w:val="auto"/>
        </w:rPr>
        <w:t>VWDWHPHQWV</w:t>
      </w:r>
      <w:r>
        <w:rPr>
          <w:rFonts w:ascii="PMingLiU" w:cs="PMingLiU" w:eastAsia="PMingLiU" w:hAnsi="PMingLiU"/>
          <w:sz w:val="12"/>
          <w:szCs w:val="12"/>
          <w:color w:val="auto"/>
        </w:rPr>
        <w:t/>
      </w:r>
      <w:r>
        <w:rPr>
          <w:rFonts w:ascii="Arial" w:cs="Arial" w:eastAsia="Arial" w:hAnsi="Arial"/>
          <w:sz w:val="12"/>
          <w:szCs w:val="12"/>
          <w:color w:val="auto"/>
        </w:rPr>
        <w:t>EHFDXVH</w:t>
      </w:r>
      <w:r>
        <w:rPr>
          <w:rFonts w:ascii="PMingLiU" w:cs="PMingLiU" w:eastAsia="PMingLiU" w:hAnsi="PMingLiU"/>
          <w:sz w:val="12"/>
          <w:szCs w:val="12"/>
          <w:color w:val="auto"/>
        </w:rPr>
        <w:t/>
      </w:r>
      <w:r>
        <w:rPr>
          <w:rFonts w:ascii="Arial" w:cs="Arial" w:eastAsia="Arial" w:hAnsi="Arial"/>
          <w:sz w:val="12"/>
          <w:szCs w:val="12"/>
          <w:color w:val="auto"/>
        </w:rPr>
        <w:t>WKH\</w:t>
      </w:r>
      <w:r>
        <w:rPr>
          <w:rFonts w:ascii="PMingLiU" w:cs="PMingLiU" w:eastAsia="PMingLiU" w:hAnsi="PMingLiU"/>
          <w:sz w:val="12"/>
          <w:szCs w:val="12"/>
          <w:color w:val="auto"/>
        </w:rPr>
        <w:t/>
      </w:r>
      <w:r>
        <w:rPr>
          <w:rFonts w:ascii="Arial" w:cs="Arial" w:eastAsia="Arial" w:hAnsi="Arial"/>
          <w:sz w:val="12"/>
          <w:szCs w:val="12"/>
          <w:color w:val="auto"/>
        </w:rPr>
        <w:t>FRQWDLQ</w:t>
      </w:r>
      <w:r>
        <w:rPr>
          <w:rFonts w:ascii="PMingLiU" w:cs="PMingLiU" w:eastAsia="PMingLiU" w:hAnsi="PMingLiU"/>
          <w:sz w:val="12"/>
          <w:szCs w:val="12"/>
          <w:color w:val="auto"/>
        </w:rPr>
        <w:t/>
      </w:r>
      <w:r>
        <w:rPr>
          <w:rFonts w:ascii="Arial" w:cs="Arial" w:eastAsia="Arial" w:hAnsi="Arial"/>
          <w:sz w:val="12"/>
          <w:szCs w:val="12"/>
          <w:color w:val="auto"/>
        </w:rPr>
        <w:t>ZRUGV</w:t>
      </w:r>
      <w:r>
        <w:rPr>
          <w:rFonts w:ascii="PMingLiU" w:cs="PMingLiU" w:eastAsia="PMingLiU" w:hAnsi="PMingLiU"/>
          <w:sz w:val="12"/>
          <w:szCs w:val="12"/>
          <w:color w:val="auto"/>
        </w:rPr>
        <w:t/>
      </w:r>
      <w:r>
        <w:rPr>
          <w:rFonts w:ascii="Arial" w:cs="Arial" w:eastAsia="Arial" w:hAnsi="Arial"/>
          <w:sz w:val="12"/>
          <w:szCs w:val="12"/>
          <w:color w:val="auto"/>
        </w:rPr>
        <w:t>VXFK</w:t>
      </w:r>
      <w:r>
        <w:rPr>
          <w:rFonts w:ascii="PMingLiU" w:cs="PMingLiU" w:eastAsia="PMingLiU" w:hAnsi="PMingLiU"/>
          <w:sz w:val="12"/>
          <w:szCs w:val="12"/>
          <w:color w:val="auto"/>
        </w:rPr>
        <w:t/>
      </w:r>
      <w:r>
        <w:rPr>
          <w:rFonts w:ascii="Arial" w:cs="Arial" w:eastAsia="Arial" w:hAnsi="Arial"/>
          <w:sz w:val="12"/>
          <w:szCs w:val="12"/>
          <w:color w:val="auto"/>
        </w:rPr>
        <w:t>DV</w:t>
      </w:r>
      <w:r>
        <w:rPr>
          <w:rFonts w:ascii="PMingLiU" w:cs="PMingLiU" w:eastAsia="PMingLiU" w:hAnsi="PMingLiU"/>
          <w:sz w:val="12"/>
          <w:szCs w:val="12"/>
          <w:color w:val="auto"/>
        </w:rPr>
        <w:t/>
      </w:r>
      <w:r>
        <w:rPr>
          <w:rFonts w:ascii="Arial" w:cs="Arial" w:eastAsia="Arial" w:hAnsi="Arial"/>
          <w:sz w:val="12"/>
          <w:szCs w:val="12"/>
          <w:color w:val="auto"/>
        </w:rPr>
        <w:t>ȊPD\</w:t>
      </w:r>
      <w:r>
        <w:rPr>
          <w:rFonts w:ascii="PMingLiU" w:cs="PMingLiU" w:eastAsia="PMingLiU" w:hAnsi="PMingLiU"/>
          <w:sz w:val="12"/>
          <w:szCs w:val="12"/>
          <w:color w:val="auto"/>
        </w:rPr>
        <w:t/>
      </w:r>
      <w:r>
        <w:rPr>
          <w:rFonts w:ascii="Arial" w:cs="Arial" w:eastAsia="Arial" w:hAnsi="Arial"/>
          <w:sz w:val="12"/>
          <w:szCs w:val="12"/>
          <w:color w:val="auto"/>
        </w:rPr>
        <w:t>ȋ</w:t>
      </w:r>
      <w:r>
        <w:rPr>
          <w:rFonts w:ascii="PMingLiU" w:cs="PMingLiU" w:eastAsia="PMingLiU" w:hAnsi="PMingLiU"/>
          <w:sz w:val="12"/>
          <w:szCs w:val="12"/>
          <w:color w:val="auto"/>
        </w:rPr>
        <w:t/>
      </w:r>
      <w:r>
        <w:rPr>
          <w:rFonts w:ascii="Arial" w:cs="Arial" w:eastAsia="Arial" w:hAnsi="Arial"/>
          <w:sz w:val="12"/>
          <w:szCs w:val="12"/>
          <w:color w:val="auto"/>
        </w:rPr>
        <w:t>ȊFDQ</w:t>
      </w:r>
      <w:r>
        <w:rPr>
          <w:rFonts w:ascii="PMingLiU" w:cs="PMingLiU" w:eastAsia="PMingLiU" w:hAnsi="PMingLiU"/>
          <w:sz w:val="12"/>
          <w:szCs w:val="12"/>
          <w:color w:val="auto"/>
        </w:rPr>
        <w:t/>
      </w:r>
      <w:r>
        <w:rPr>
          <w:rFonts w:ascii="Arial" w:cs="Arial" w:eastAsia="Arial" w:hAnsi="Arial"/>
          <w:sz w:val="12"/>
          <w:szCs w:val="12"/>
          <w:color w:val="auto"/>
        </w:rPr>
        <w:t>ȋ</w:t>
      </w:r>
      <w:r>
        <w:rPr>
          <w:rFonts w:ascii="PMingLiU" w:cs="PMingLiU" w:eastAsia="PMingLiU" w:hAnsi="PMingLiU"/>
          <w:sz w:val="12"/>
          <w:szCs w:val="12"/>
          <w:color w:val="auto"/>
        </w:rPr>
        <w:t/>
      </w:r>
      <w:r>
        <w:rPr>
          <w:rFonts w:ascii="Arial" w:cs="Arial" w:eastAsia="Arial" w:hAnsi="Arial"/>
          <w:sz w:val="12"/>
          <w:szCs w:val="12"/>
          <w:color w:val="auto"/>
        </w:rPr>
        <w:t>ȊZLOO</w:t>
      </w:r>
      <w:r>
        <w:rPr>
          <w:rFonts w:ascii="PMingLiU" w:cs="PMingLiU" w:eastAsia="PMingLiU" w:hAnsi="PMingLiU"/>
          <w:sz w:val="12"/>
          <w:szCs w:val="12"/>
          <w:color w:val="auto"/>
        </w:rPr>
        <w:t/>
      </w:r>
      <w:r>
        <w:rPr>
          <w:rFonts w:ascii="Arial" w:cs="Arial" w:eastAsia="Arial" w:hAnsi="Arial"/>
          <w:sz w:val="12"/>
          <w:szCs w:val="12"/>
          <w:color w:val="auto"/>
        </w:rPr>
        <w:t>ȋ</w:t>
      </w:r>
      <w:r>
        <w:rPr>
          <w:rFonts w:ascii="PMingLiU" w:cs="PMingLiU" w:eastAsia="PMingLiU" w:hAnsi="PMingLiU"/>
          <w:sz w:val="12"/>
          <w:szCs w:val="12"/>
          <w:color w:val="auto"/>
        </w:rPr>
        <w:t/>
      </w:r>
      <w:r>
        <w:rPr>
          <w:rFonts w:ascii="Arial" w:cs="Arial" w:eastAsia="Arial" w:hAnsi="Arial"/>
          <w:sz w:val="12"/>
          <w:szCs w:val="12"/>
          <w:color w:val="auto"/>
        </w:rPr>
        <w:t>ȊZRXOG</w:t>
      </w:r>
      <w:r>
        <w:rPr>
          <w:rFonts w:ascii="PMingLiU" w:cs="PMingLiU" w:eastAsia="PMingLiU" w:hAnsi="PMingLiU"/>
          <w:sz w:val="12"/>
          <w:szCs w:val="12"/>
          <w:color w:val="auto"/>
        </w:rPr>
        <w:t/>
      </w:r>
      <w:r>
        <w:rPr>
          <w:rFonts w:ascii="Arial" w:cs="Arial" w:eastAsia="Arial" w:hAnsi="Arial"/>
          <w:sz w:val="12"/>
          <w:szCs w:val="12"/>
          <w:color w:val="auto"/>
        </w:rPr>
        <w:t>ȋ</w:t>
      </w:r>
      <w:r>
        <w:rPr>
          <w:rFonts w:ascii="PMingLiU" w:cs="PMingLiU" w:eastAsia="PMingLiU" w:hAnsi="PMingLiU"/>
          <w:sz w:val="12"/>
          <w:szCs w:val="12"/>
          <w:color w:val="auto"/>
        </w:rPr>
        <w:t/>
      </w:r>
      <w:r>
        <w:rPr>
          <w:rFonts w:ascii="Arial" w:cs="Arial" w:eastAsia="Arial" w:hAnsi="Arial"/>
          <w:sz w:val="12"/>
          <w:szCs w:val="12"/>
          <w:color w:val="auto"/>
        </w:rPr>
        <w:t>ȊVKRXOG</w:t>
      </w:r>
      <w:r>
        <w:rPr>
          <w:rFonts w:ascii="PMingLiU" w:cs="PMingLiU" w:eastAsia="PMingLiU" w:hAnsi="PMingLiU"/>
          <w:sz w:val="12"/>
          <w:szCs w:val="12"/>
          <w:color w:val="auto"/>
        </w:rPr>
        <w:t/>
      </w:r>
      <w:r>
        <w:rPr>
          <w:rFonts w:ascii="Arial" w:cs="Arial" w:eastAsia="Arial" w:hAnsi="Arial"/>
          <w:sz w:val="12"/>
          <w:szCs w:val="12"/>
          <w:color w:val="auto"/>
        </w:rPr>
        <w:t>ȋ</w:t>
      </w:r>
      <w:r>
        <w:rPr>
          <w:rFonts w:ascii="PMingLiU" w:cs="PMingLiU" w:eastAsia="PMingLiU" w:hAnsi="PMingLiU"/>
          <w:sz w:val="12"/>
          <w:szCs w:val="12"/>
          <w:color w:val="auto"/>
        </w:rPr>
        <w:t/>
      </w:r>
      <w:r>
        <w:rPr>
          <w:rFonts w:ascii="Arial" w:cs="Arial" w:eastAsia="Arial" w:hAnsi="Arial"/>
          <w:sz w:val="12"/>
          <w:szCs w:val="12"/>
          <w:color w:val="auto"/>
        </w:rPr>
        <w:t xml:space="preserve"> ȊH[SHFWV</w:t>
      </w:r>
      <w:r>
        <w:rPr>
          <w:rFonts w:ascii="PMingLiU" w:cs="PMingLiU" w:eastAsia="PMingLiU" w:hAnsi="PMingLiU"/>
          <w:sz w:val="12"/>
          <w:szCs w:val="12"/>
          <w:color w:val="auto"/>
        </w:rPr>
        <w:t/>
      </w:r>
      <w:r>
        <w:rPr>
          <w:rFonts w:ascii="Arial" w:cs="Arial" w:eastAsia="Arial" w:hAnsi="Arial"/>
          <w:sz w:val="12"/>
          <w:szCs w:val="12"/>
          <w:color w:val="auto"/>
        </w:rPr>
        <w:t>ȋ</w:t>
      </w:r>
      <w:r>
        <w:rPr>
          <w:rFonts w:ascii="PMingLiU" w:cs="PMingLiU" w:eastAsia="PMingLiU" w:hAnsi="PMingLiU"/>
          <w:sz w:val="12"/>
          <w:szCs w:val="12"/>
          <w:color w:val="auto"/>
        </w:rPr>
        <w:t/>
      </w:r>
      <w:r>
        <w:rPr>
          <w:rFonts w:ascii="Arial" w:cs="Arial" w:eastAsia="Arial" w:hAnsi="Arial"/>
          <w:sz w:val="12"/>
          <w:szCs w:val="12"/>
          <w:color w:val="auto"/>
        </w:rPr>
        <w:t>ȊSODQV</w:t>
      </w:r>
      <w:r>
        <w:rPr>
          <w:rFonts w:ascii="PMingLiU" w:cs="PMingLiU" w:eastAsia="PMingLiU" w:hAnsi="PMingLiU"/>
          <w:sz w:val="12"/>
          <w:szCs w:val="12"/>
          <w:color w:val="auto"/>
        </w:rPr>
        <w:t/>
      </w:r>
      <w:r>
        <w:rPr>
          <w:rFonts w:ascii="Arial" w:cs="Arial" w:eastAsia="Arial" w:hAnsi="Arial"/>
          <w:sz w:val="12"/>
          <w:szCs w:val="12"/>
          <w:color w:val="auto"/>
        </w:rPr>
        <w:t>ȋ</w:t>
      </w:r>
      <w:r>
        <w:rPr>
          <w:rFonts w:ascii="PMingLiU" w:cs="PMingLiU" w:eastAsia="PMingLiU" w:hAnsi="PMingLiU"/>
          <w:sz w:val="12"/>
          <w:szCs w:val="12"/>
          <w:color w:val="auto"/>
        </w:rPr>
        <w:t/>
      </w:r>
      <w:r>
        <w:rPr>
          <w:rFonts w:ascii="Arial" w:cs="Arial" w:eastAsia="Arial" w:hAnsi="Arial"/>
          <w:sz w:val="12"/>
          <w:szCs w:val="12"/>
          <w:color w:val="auto"/>
        </w:rPr>
        <w:t>ȊDQWLFLSDWHV</w:t>
      </w:r>
      <w:r>
        <w:rPr>
          <w:rFonts w:ascii="PMingLiU" w:cs="PMingLiU" w:eastAsia="PMingLiU" w:hAnsi="PMingLiU"/>
          <w:sz w:val="12"/>
          <w:szCs w:val="12"/>
          <w:color w:val="auto"/>
        </w:rPr>
        <w:t/>
      </w:r>
      <w:r>
        <w:rPr>
          <w:rFonts w:ascii="Arial" w:cs="Arial" w:eastAsia="Arial" w:hAnsi="Arial"/>
          <w:sz w:val="12"/>
          <w:szCs w:val="12"/>
          <w:color w:val="auto"/>
        </w:rPr>
        <w:t>ȋ</w:t>
      </w:r>
      <w:r>
        <w:rPr>
          <w:rFonts w:ascii="PMingLiU" w:cs="PMingLiU" w:eastAsia="PMingLiU" w:hAnsi="PMingLiU"/>
          <w:sz w:val="12"/>
          <w:szCs w:val="12"/>
          <w:color w:val="auto"/>
        </w:rPr>
        <w:t/>
      </w:r>
      <w:r>
        <w:rPr>
          <w:rFonts w:ascii="Arial" w:cs="Arial" w:eastAsia="Arial" w:hAnsi="Arial"/>
          <w:sz w:val="12"/>
          <w:szCs w:val="12"/>
          <w:color w:val="auto"/>
        </w:rPr>
        <w:t>ȊFRXOG</w:t>
      </w:r>
      <w:r>
        <w:rPr>
          <w:rFonts w:ascii="PMingLiU" w:cs="PMingLiU" w:eastAsia="PMingLiU" w:hAnsi="PMingLiU"/>
          <w:sz w:val="12"/>
          <w:szCs w:val="12"/>
          <w:color w:val="auto"/>
        </w:rPr>
        <w:t/>
      </w:r>
      <w:r>
        <w:rPr>
          <w:rFonts w:ascii="Arial" w:cs="Arial" w:eastAsia="Arial" w:hAnsi="Arial"/>
          <w:sz w:val="12"/>
          <w:szCs w:val="12"/>
          <w:color w:val="auto"/>
        </w:rPr>
        <w:t>ȋ</w:t>
      </w:r>
      <w:r>
        <w:rPr>
          <w:rFonts w:ascii="PMingLiU" w:cs="PMingLiU" w:eastAsia="PMingLiU" w:hAnsi="PMingLiU"/>
          <w:sz w:val="12"/>
          <w:szCs w:val="12"/>
          <w:color w:val="auto"/>
        </w:rPr>
        <w:t/>
      </w:r>
      <w:r>
        <w:rPr>
          <w:rFonts w:ascii="Arial" w:cs="Arial" w:eastAsia="Arial" w:hAnsi="Arial"/>
          <w:sz w:val="12"/>
          <w:szCs w:val="12"/>
          <w:color w:val="auto"/>
        </w:rPr>
        <w:t>ȊLQWHQGV</w:t>
      </w:r>
      <w:r>
        <w:rPr>
          <w:rFonts w:ascii="PMingLiU" w:cs="PMingLiU" w:eastAsia="PMingLiU" w:hAnsi="PMingLiU"/>
          <w:sz w:val="12"/>
          <w:szCs w:val="12"/>
          <w:color w:val="auto"/>
        </w:rPr>
        <w:t/>
      </w:r>
      <w:r>
        <w:rPr>
          <w:rFonts w:ascii="Arial" w:cs="Arial" w:eastAsia="Arial" w:hAnsi="Arial"/>
          <w:sz w:val="12"/>
          <w:szCs w:val="12"/>
          <w:color w:val="auto"/>
        </w:rPr>
        <w:t>ȋ</w:t>
      </w:r>
      <w:r>
        <w:rPr>
          <w:rFonts w:ascii="PMingLiU" w:cs="PMingLiU" w:eastAsia="PMingLiU" w:hAnsi="PMingLiU"/>
          <w:sz w:val="12"/>
          <w:szCs w:val="12"/>
          <w:color w:val="auto"/>
        </w:rPr>
        <w:t/>
      </w:r>
      <w:r>
        <w:rPr>
          <w:rFonts w:ascii="Arial" w:cs="Arial" w:eastAsia="Arial" w:hAnsi="Arial"/>
          <w:sz w:val="12"/>
          <w:szCs w:val="12"/>
          <w:color w:val="auto"/>
        </w:rPr>
        <w:t>ȊWDUJHW</w:t>
      </w:r>
      <w:r>
        <w:rPr>
          <w:rFonts w:ascii="PMingLiU" w:cs="PMingLiU" w:eastAsia="PMingLiU" w:hAnsi="PMingLiU"/>
          <w:sz w:val="12"/>
          <w:szCs w:val="12"/>
          <w:color w:val="auto"/>
        </w:rPr>
        <w:t/>
      </w:r>
      <w:r>
        <w:rPr>
          <w:rFonts w:ascii="Arial" w:cs="Arial" w:eastAsia="Arial" w:hAnsi="Arial"/>
          <w:sz w:val="12"/>
          <w:szCs w:val="12"/>
          <w:color w:val="auto"/>
        </w:rPr>
        <w:t>ȋ</w:t>
      </w:r>
      <w:r>
        <w:rPr>
          <w:rFonts w:ascii="PMingLiU" w:cs="PMingLiU" w:eastAsia="PMingLiU" w:hAnsi="PMingLiU"/>
          <w:sz w:val="12"/>
          <w:szCs w:val="12"/>
          <w:color w:val="auto"/>
        </w:rPr>
        <w:t/>
      </w:r>
      <w:r>
        <w:rPr>
          <w:rFonts w:ascii="Arial" w:cs="Arial" w:eastAsia="Arial" w:hAnsi="Arial"/>
          <w:sz w:val="12"/>
          <w:szCs w:val="12"/>
          <w:color w:val="auto"/>
        </w:rPr>
        <w:t>ȊSURMHFWV</w:t>
      </w:r>
      <w:r>
        <w:rPr>
          <w:rFonts w:ascii="PMingLiU" w:cs="PMingLiU" w:eastAsia="PMingLiU" w:hAnsi="PMingLiU"/>
          <w:sz w:val="12"/>
          <w:szCs w:val="12"/>
          <w:color w:val="auto"/>
        </w:rPr>
        <w:t/>
      </w:r>
      <w:r>
        <w:rPr>
          <w:rFonts w:ascii="Arial" w:cs="Arial" w:eastAsia="Arial" w:hAnsi="Arial"/>
          <w:sz w:val="12"/>
          <w:szCs w:val="12"/>
          <w:color w:val="auto"/>
        </w:rPr>
        <w:t>ȋ</w:t>
      </w:r>
      <w:r>
        <w:rPr>
          <w:rFonts w:ascii="PMingLiU" w:cs="PMingLiU" w:eastAsia="PMingLiU" w:hAnsi="PMingLiU"/>
          <w:sz w:val="12"/>
          <w:szCs w:val="12"/>
          <w:color w:val="auto"/>
        </w:rPr>
        <w:t/>
      </w:r>
      <w:r>
        <w:rPr>
          <w:rFonts w:ascii="Arial" w:cs="Arial" w:eastAsia="Arial" w:hAnsi="Arial"/>
          <w:sz w:val="12"/>
          <w:szCs w:val="12"/>
          <w:color w:val="auto"/>
        </w:rPr>
        <w:t>ȊFRQWHPSODWHV</w:t>
      </w:r>
      <w:r>
        <w:rPr>
          <w:rFonts w:ascii="PMingLiU" w:cs="PMingLiU" w:eastAsia="PMingLiU" w:hAnsi="PMingLiU"/>
          <w:sz w:val="12"/>
          <w:szCs w:val="12"/>
          <w:color w:val="auto"/>
        </w:rPr>
        <w:t/>
      </w:r>
      <w:r>
        <w:rPr>
          <w:rFonts w:ascii="Arial" w:cs="Arial" w:eastAsia="Arial" w:hAnsi="Arial"/>
          <w:sz w:val="12"/>
          <w:szCs w:val="12"/>
          <w:color w:val="auto"/>
        </w:rPr>
        <w:t>ȋ</w:t>
      </w:r>
      <w:r>
        <w:rPr>
          <w:rFonts w:ascii="PMingLiU" w:cs="PMingLiU" w:eastAsia="PMingLiU" w:hAnsi="PMingLiU"/>
          <w:sz w:val="12"/>
          <w:szCs w:val="12"/>
          <w:color w:val="auto"/>
        </w:rPr>
        <w:t/>
      </w:r>
      <w:r>
        <w:rPr>
          <w:rFonts w:ascii="Arial" w:cs="Arial" w:eastAsia="Arial" w:hAnsi="Arial"/>
          <w:sz w:val="12"/>
          <w:szCs w:val="12"/>
          <w:color w:val="auto"/>
        </w:rPr>
        <w:t>ȊEHOLHYHV</w:t>
      </w:r>
      <w:r>
        <w:rPr>
          <w:rFonts w:ascii="PMingLiU" w:cs="PMingLiU" w:eastAsia="PMingLiU" w:hAnsi="PMingLiU"/>
          <w:sz w:val="12"/>
          <w:szCs w:val="12"/>
          <w:color w:val="auto"/>
        </w:rPr>
        <w:t/>
      </w:r>
      <w:r>
        <w:rPr>
          <w:rFonts w:ascii="Arial" w:cs="Arial" w:eastAsia="Arial" w:hAnsi="Arial"/>
          <w:sz w:val="12"/>
          <w:szCs w:val="12"/>
          <w:color w:val="auto"/>
        </w:rPr>
        <w:t>ȋ</w:t>
      </w:r>
      <w:r>
        <w:rPr>
          <w:rFonts w:ascii="PMingLiU" w:cs="PMingLiU" w:eastAsia="PMingLiU" w:hAnsi="PMingLiU"/>
          <w:sz w:val="12"/>
          <w:szCs w:val="12"/>
          <w:color w:val="auto"/>
        </w:rPr>
        <w:t/>
      </w:r>
      <w:r>
        <w:rPr>
          <w:rFonts w:ascii="Arial" w:cs="Arial" w:eastAsia="Arial" w:hAnsi="Arial"/>
          <w:sz w:val="12"/>
          <w:szCs w:val="12"/>
          <w:color w:val="auto"/>
        </w:rPr>
        <w:t>ȊHVWLPDWHV</w:t>
      </w:r>
      <w:r>
        <w:rPr>
          <w:rFonts w:ascii="PMingLiU" w:cs="PMingLiU" w:eastAsia="PMingLiU" w:hAnsi="PMingLiU"/>
          <w:sz w:val="12"/>
          <w:szCs w:val="12"/>
          <w:color w:val="auto"/>
        </w:rPr>
        <w:t/>
      </w:r>
      <w:r>
        <w:rPr>
          <w:rFonts w:ascii="Arial" w:cs="Arial" w:eastAsia="Arial" w:hAnsi="Arial"/>
          <w:sz w:val="12"/>
          <w:szCs w:val="12"/>
          <w:color w:val="auto"/>
        </w:rPr>
        <w:t>ȋ</w:t>
      </w:r>
      <w:r>
        <w:rPr>
          <w:rFonts w:ascii="PMingLiU" w:cs="PMingLiU" w:eastAsia="PMingLiU" w:hAnsi="PMingLiU"/>
          <w:sz w:val="12"/>
          <w:szCs w:val="12"/>
          <w:color w:val="auto"/>
        </w:rPr>
        <w:t/>
      </w:r>
      <w:r>
        <w:rPr>
          <w:rFonts w:ascii="Arial" w:cs="Arial" w:eastAsia="Arial" w:hAnsi="Arial"/>
          <w:sz w:val="12"/>
          <w:szCs w:val="12"/>
          <w:color w:val="auto"/>
        </w:rPr>
        <w:t>ȊSUHGLFWV</w:t>
      </w:r>
      <w:r>
        <w:rPr>
          <w:rFonts w:ascii="PMingLiU" w:cs="PMingLiU" w:eastAsia="PMingLiU" w:hAnsi="PMingLiU"/>
          <w:sz w:val="12"/>
          <w:szCs w:val="12"/>
          <w:color w:val="auto"/>
        </w:rPr>
        <w:t/>
      </w:r>
      <w:r>
        <w:rPr>
          <w:rFonts w:ascii="Arial" w:cs="Arial" w:eastAsia="Arial" w:hAnsi="Arial"/>
          <w:sz w:val="12"/>
          <w:szCs w:val="12"/>
          <w:color w:val="auto"/>
        </w:rPr>
        <w:t>ȋ</w:t>
      </w:r>
      <w:r>
        <w:rPr>
          <w:rFonts w:ascii="PMingLiU" w:cs="PMingLiU" w:eastAsia="PMingLiU" w:hAnsi="PMingLiU"/>
          <w:sz w:val="12"/>
          <w:szCs w:val="12"/>
          <w:color w:val="auto"/>
        </w:rPr>
        <w:t/>
      </w:r>
      <w:r>
        <w:rPr>
          <w:rFonts w:ascii="Arial" w:cs="Arial" w:eastAsia="Arial" w:hAnsi="Arial"/>
          <w:sz w:val="12"/>
          <w:szCs w:val="12"/>
          <w:color w:val="auto"/>
        </w:rPr>
        <w:t>ȊIRUHFDVWV</w:t>
      </w:r>
      <w:r>
        <w:rPr>
          <w:rFonts w:ascii="PMingLiU" w:cs="PMingLiU" w:eastAsia="PMingLiU" w:hAnsi="PMingLiU"/>
          <w:sz w:val="12"/>
          <w:szCs w:val="12"/>
          <w:color w:val="auto"/>
        </w:rPr>
        <w:t/>
      </w:r>
      <w:r>
        <w:rPr>
          <w:rFonts w:ascii="Arial" w:cs="Arial" w:eastAsia="Arial" w:hAnsi="Arial"/>
          <w:sz w:val="12"/>
          <w:szCs w:val="12"/>
          <w:color w:val="auto"/>
        </w:rPr>
        <w:t>ȋ</w:t>
      </w:r>
      <w:r>
        <w:rPr>
          <w:rFonts w:ascii="PMingLiU" w:cs="PMingLiU" w:eastAsia="PMingLiU" w:hAnsi="PMingLiU"/>
          <w:sz w:val="12"/>
          <w:szCs w:val="12"/>
          <w:color w:val="auto"/>
        </w:rPr>
        <w:t/>
      </w:r>
      <w:r>
        <w:rPr>
          <w:rFonts w:ascii="Arial" w:cs="Arial" w:eastAsia="Arial" w:hAnsi="Arial"/>
          <w:sz w:val="12"/>
          <w:szCs w:val="12"/>
          <w:color w:val="auto"/>
        </w:rPr>
        <w:t xml:space="preserve"> ȊSRWHQWLDOȋ</w:t>
      </w:r>
      <w:r>
        <w:rPr>
          <w:rFonts w:ascii="PMingLiU" w:cs="PMingLiU" w:eastAsia="PMingLiU" w:hAnsi="PMingLiU"/>
          <w:sz w:val="12"/>
          <w:szCs w:val="12"/>
          <w:color w:val="auto"/>
        </w:rPr>
        <w:t/>
      </w:r>
      <w:r>
        <w:rPr>
          <w:rFonts w:ascii="Arial" w:cs="Arial" w:eastAsia="Arial" w:hAnsi="Arial"/>
          <w:sz w:val="12"/>
          <w:szCs w:val="12"/>
          <w:color w:val="auto"/>
        </w:rPr>
        <w:t>RU</w:t>
      </w:r>
      <w:r>
        <w:rPr>
          <w:rFonts w:ascii="PMingLiU" w:cs="PMingLiU" w:eastAsia="PMingLiU" w:hAnsi="PMingLiU"/>
          <w:sz w:val="12"/>
          <w:szCs w:val="12"/>
          <w:color w:val="auto"/>
        </w:rPr>
        <w:t/>
      </w:r>
      <w:r>
        <w:rPr>
          <w:rFonts w:ascii="Arial" w:cs="Arial" w:eastAsia="Arial" w:hAnsi="Arial"/>
          <w:sz w:val="12"/>
          <w:szCs w:val="12"/>
          <w:color w:val="auto"/>
        </w:rPr>
        <w:t>ȊFRQWLQXHȋ</w:t>
      </w:r>
      <w:r>
        <w:rPr>
          <w:rFonts w:ascii="PMingLiU" w:cs="PMingLiU" w:eastAsia="PMingLiU" w:hAnsi="PMingLiU"/>
          <w:sz w:val="12"/>
          <w:szCs w:val="12"/>
          <w:color w:val="auto"/>
        </w:rPr>
        <w:t/>
      </w:r>
      <w:r>
        <w:rPr>
          <w:rFonts w:ascii="Arial" w:cs="Arial" w:eastAsia="Arial" w:hAnsi="Arial"/>
          <w:sz w:val="12"/>
          <w:szCs w:val="12"/>
          <w:color w:val="auto"/>
        </w:rPr>
        <w:t>RU</w:t>
      </w:r>
      <w:r>
        <w:rPr>
          <w:rFonts w:ascii="PMingLiU" w:cs="PMingLiU" w:eastAsia="PMingLiU" w:hAnsi="PMingLiU"/>
          <w:sz w:val="12"/>
          <w:szCs w:val="12"/>
          <w:color w:val="auto"/>
        </w:rPr>
        <w:t/>
      </w:r>
      <w:r>
        <w:rPr>
          <w:rFonts w:ascii="Arial" w:cs="Arial" w:eastAsia="Arial" w:hAnsi="Arial"/>
          <w:sz w:val="12"/>
          <w:szCs w:val="12"/>
          <w:color w:val="auto"/>
        </w:rPr>
        <w:t>WKH</w:t>
      </w:r>
      <w:r>
        <w:rPr>
          <w:rFonts w:ascii="PMingLiU" w:cs="PMingLiU" w:eastAsia="PMingLiU" w:hAnsi="PMingLiU"/>
          <w:sz w:val="12"/>
          <w:szCs w:val="12"/>
          <w:color w:val="auto"/>
        </w:rPr>
        <w:t/>
      </w:r>
      <w:r>
        <w:rPr>
          <w:rFonts w:ascii="Arial" w:cs="Arial" w:eastAsia="Arial" w:hAnsi="Arial"/>
          <w:sz w:val="12"/>
          <w:szCs w:val="12"/>
          <w:color w:val="auto"/>
        </w:rPr>
        <w:t>QHJDWLYH</w:t>
      </w:r>
      <w:r>
        <w:rPr>
          <w:rFonts w:ascii="PMingLiU" w:cs="PMingLiU" w:eastAsia="PMingLiU" w:hAnsi="PMingLiU"/>
          <w:sz w:val="12"/>
          <w:szCs w:val="12"/>
          <w:color w:val="auto"/>
        </w:rPr>
        <w:t/>
      </w:r>
      <w:r>
        <w:rPr>
          <w:rFonts w:ascii="Arial" w:cs="Arial" w:eastAsia="Arial" w:hAnsi="Arial"/>
          <w:sz w:val="12"/>
          <w:szCs w:val="12"/>
          <w:color w:val="auto"/>
        </w:rPr>
        <w:t>RI</w:t>
      </w:r>
      <w:r>
        <w:rPr>
          <w:rFonts w:ascii="PMingLiU" w:cs="PMingLiU" w:eastAsia="PMingLiU" w:hAnsi="PMingLiU"/>
          <w:sz w:val="12"/>
          <w:szCs w:val="12"/>
          <w:color w:val="auto"/>
        </w:rPr>
        <w:t/>
      </w:r>
      <w:r>
        <w:rPr>
          <w:rFonts w:ascii="Arial" w:cs="Arial" w:eastAsia="Arial" w:hAnsi="Arial"/>
          <w:sz w:val="12"/>
          <w:szCs w:val="12"/>
          <w:color w:val="auto"/>
        </w:rPr>
        <w:t>WKHVH</w:t>
      </w:r>
      <w:r>
        <w:rPr>
          <w:rFonts w:ascii="PMingLiU" w:cs="PMingLiU" w:eastAsia="PMingLiU" w:hAnsi="PMingLiU"/>
          <w:sz w:val="12"/>
          <w:szCs w:val="12"/>
          <w:color w:val="auto"/>
        </w:rPr>
        <w:t/>
      </w:r>
      <w:r>
        <w:rPr>
          <w:rFonts w:ascii="Arial" w:cs="Arial" w:eastAsia="Arial" w:hAnsi="Arial"/>
          <w:sz w:val="12"/>
          <w:szCs w:val="12"/>
          <w:color w:val="auto"/>
        </w:rPr>
        <w:t>ZRUGV</w:t>
      </w:r>
      <w:r>
        <w:rPr>
          <w:rFonts w:ascii="PMingLiU" w:cs="PMingLiU" w:eastAsia="PMingLiU" w:hAnsi="PMingLiU"/>
          <w:sz w:val="12"/>
          <w:szCs w:val="12"/>
          <w:color w:val="auto"/>
        </w:rPr>
        <w:t/>
      </w:r>
      <w:r>
        <w:rPr>
          <w:rFonts w:ascii="Arial" w:cs="Arial" w:eastAsia="Arial" w:hAnsi="Arial"/>
          <w:sz w:val="12"/>
          <w:szCs w:val="12"/>
          <w:color w:val="auto"/>
        </w:rPr>
        <w:t>RU</w:t>
      </w:r>
      <w:r>
        <w:rPr>
          <w:rFonts w:ascii="PMingLiU" w:cs="PMingLiU" w:eastAsia="PMingLiU" w:hAnsi="PMingLiU"/>
          <w:sz w:val="12"/>
          <w:szCs w:val="12"/>
          <w:color w:val="auto"/>
        </w:rPr>
        <w:t/>
      </w:r>
      <w:r>
        <w:rPr>
          <w:rFonts w:ascii="Arial" w:cs="Arial" w:eastAsia="Arial" w:hAnsi="Arial"/>
          <w:sz w:val="12"/>
          <w:szCs w:val="12"/>
          <w:color w:val="auto"/>
        </w:rPr>
        <w:t>RWKHU</w:t>
      </w:r>
      <w:r>
        <w:rPr>
          <w:rFonts w:ascii="PMingLiU" w:cs="PMingLiU" w:eastAsia="PMingLiU" w:hAnsi="PMingLiU"/>
          <w:sz w:val="12"/>
          <w:szCs w:val="12"/>
          <w:color w:val="auto"/>
        </w:rPr>
        <w:t/>
      </w:r>
      <w:r>
        <w:rPr>
          <w:rFonts w:ascii="Arial" w:cs="Arial" w:eastAsia="Arial" w:hAnsi="Arial"/>
          <w:sz w:val="12"/>
          <w:szCs w:val="12"/>
          <w:color w:val="auto"/>
        </w:rPr>
        <w:t>VLPLODU</w:t>
      </w:r>
      <w:r>
        <w:rPr>
          <w:rFonts w:ascii="PMingLiU" w:cs="PMingLiU" w:eastAsia="PMingLiU" w:hAnsi="PMingLiU"/>
          <w:sz w:val="12"/>
          <w:szCs w:val="12"/>
          <w:color w:val="auto"/>
        </w:rPr>
        <w:t/>
      </w:r>
      <w:r>
        <w:rPr>
          <w:rFonts w:ascii="Arial" w:cs="Arial" w:eastAsia="Arial" w:hAnsi="Arial"/>
          <w:sz w:val="12"/>
          <w:szCs w:val="12"/>
          <w:color w:val="auto"/>
        </w:rPr>
        <w:t>WHUPV</w:t>
      </w:r>
      <w:r>
        <w:rPr>
          <w:rFonts w:ascii="PMingLiU" w:cs="PMingLiU" w:eastAsia="PMingLiU" w:hAnsi="PMingLiU"/>
          <w:sz w:val="12"/>
          <w:szCs w:val="12"/>
          <w:color w:val="auto"/>
        </w:rPr>
        <w:t/>
      </w:r>
      <w:r>
        <w:rPr>
          <w:rFonts w:ascii="Arial" w:cs="Arial" w:eastAsia="Arial" w:hAnsi="Arial"/>
          <w:sz w:val="12"/>
          <w:szCs w:val="12"/>
          <w:color w:val="auto"/>
        </w:rPr>
        <w:t>RU</w:t>
      </w:r>
      <w:r>
        <w:rPr>
          <w:rFonts w:ascii="PMingLiU" w:cs="PMingLiU" w:eastAsia="PMingLiU" w:hAnsi="PMingLiU"/>
          <w:sz w:val="12"/>
          <w:szCs w:val="12"/>
          <w:color w:val="auto"/>
        </w:rPr>
        <w:t/>
      </w:r>
      <w:r>
        <w:rPr>
          <w:rFonts w:ascii="Arial" w:cs="Arial" w:eastAsia="Arial" w:hAnsi="Arial"/>
          <w:sz w:val="12"/>
          <w:szCs w:val="12"/>
          <w:color w:val="auto"/>
        </w:rPr>
        <w:t>H[SUHVVLRQV</w:t>
      </w:r>
      <w:r>
        <w:rPr>
          <w:rFonts w:ascii="PMingLiU" w:cs="PMingLiU" w:eastAsia="PMingLiU" w:hAnsi="PMingLiU"/>
          <w:sz w:val="12"/>
          <w:szCs w:val="12"/>
          <w:color w:val="auto"/>
        </w:rPr>
        <w:t/>
      </w:r>
      <w:r>
        <w:rPr>
          <w:rFonts w:ascii="Arial" w:cs="Arial" w:eastAsia="Arial" w:hAnsi="Arial"/>
          <w:sz w:val="12"/>
          <w:szCs w:val="12"/>
          <w:color w:val="auto"/>
        </w:rPr>
        <w:t>WKDW</w:t>
      </w:r>
      <w:r>
        <w:rPr>
          <w:rFonts w:ascii="PMingLiU" w:cs="PMingLiU" w:eastAsia="PMingLiU" w:hAnsi="PMingLiU"/>
          <w:sz w:val="12"/>
          <w:szCs w:val="12"/>
          <w:color w:val="auto"/>
        </w:rPr>
        <w:t/>
      </w:r>
      <w:r>
        <w:rPr>
          <w:rFonts w:ascii="Arial" w:cs="Arial" w:eastAsia="Arial" w:hAnsi="Arial"/>
          <w:sz w:val="12"/>
          <w:szCs w:val="12"/>
          <w:color w:val="auto"/>
        </w:rPr>
        <w:t>FRQFHUQ</w:t>
      </w:r>
      <w:r>
        <w:rPr>
          <w:rFonts w:ascii="PMingLiU" w:cs="PMingLiU" w:eastAsia="PMingLiU" w:hAnsi="PMingLiU"/>
          <w:sz w:val="12"/>
          <w:szCs w:val="12"/>
          <w:color w:val="auto"/>
        </w:rPr>
        <w:t/>
      </w:r>
      <w:r>
        <w:rPr>
          <w:rFonts w:ascii="Arial" w:cs="Arial" w:eastAsia="Arial" w:hAnsi="Arial"/>
          <w:sz w:val="12"/>
          <w:szCs w:val="12"/>
          <w:color w:val="auto"/>
        </w:rPr>
        <w:t>RXU</w:t>
      </w:r>
      <w:r>
        <w:rPr>
          <w:rFonts w:ascii="PMingLiU" w:cs="PMingLiU" w:eastAsia="PMingLiU" w:hAnsi="PMingLiU"/>
          <w:sz w:val="12"/>
          <w:szCs w:val="12"/>
          <w:color w:val="auto"/>
        </w:rPr>
        <w:t/>
      </w:r>
      <w:r>
        <w:rPr>
          <w:rFonts w:ascii="Arial" w:cs="Arial" w:eastAsia="Arial" w:hAnsi="Arial"/>
          <w:sz w:val="12"/>
          <w:szCs w:val="12"/>
          <w:color w:val="auto"/>
        </w:rPr>
        <w:t>H[SHFWDWLRQV</w:t>
      </w:r>
      <w:r>
        <w:rPr>
          <w:rFonts w:ascii="PMingLiU" w:cs="PMingLiU" w:eastAsia="PMingLiU" w:hAnsi="PMingLiU"/>
          <w:sz w:val="12"/>
          <w:szCs w:val="12"/>
          <w:color w:val="auto"/>
        </w:rPr>
        <w:t/>
      </w:r>
      <w:r>
        <w:rPr>
          <w:rFonts w:ascii="Arial" w:cs="Arial" w:eastAsia="Arial" w:hAnsi="Arial"/>
          <w:sz w:val="12"/>
          <w:szCs w:val="12"/>
          <w:color w:val="auto"/>
        </w:rPr>
        <w:t>VWUDWHJ\</w:t>
      </w:r>
      <w:r>
        <w:rPr>
          <w:rFonts w:ascii="PMingLiU" w:cs="PMingLiU" w:eastAsia="PMingLiU" w:hAnsi="PMingLiU"/>
          <w:sz w:val="12"/>
          <w:szCs w:val="12"/>
          <w:color w:val="auto"/>
        </w:rPr>
        <w:t/>
      </w:r>
    </w:p>
    <w:p>
      <w:pPr>
        <w:spacing w:after="0" w:line="3" w:lineRule="exact"/>
        <w:rPr>
          <w:sz w:val="20"/>
          <w:szCs w:val="20"/>
          <w:color w:val="auto"/>
        </w:rPr>
      </w:pPr>
    </w:p>
    <w:p>
      <w:pPr>
        <w:ind w:right="320"/>
        <w:spacing w:after="0" w:line="222" w:lineRule="exact"/>
        <w:rPr>
          <w:sz w:val="20"/>
          <w:szCs w:val="20"/>
          <w:color w:val="auto"/>
        </w:rPr>
      </w:pPr>
      <w:r>
        <w:rPr>
          <w:rFonts w:ascii="Arial" w:cs="Arial" w:eastAsia="Arial" w:hAnsi="Arial"/>
          <w:sz w:val="12"/>
          <w:szCs w:val="12"/>
          <w:color w:val="auto"/>
        </w:rPr>
        <w:t>SODQV</w:t>
      </w:r>
      <w:r>
        <w:rPr>
          <w:rFonts w:ascii="PMingLiU" w:cs="PMingLiU" w:eastAsia="PMingLiU" w:hAnsi="PMingLiU"/>
          <w:sz w:val="12"/>
          <w:szCs w:val="12"/>
          <w:color w:val="auto"/>
        </w:rPr>
        <w:t/>
      </w:r>
      <w:r>
        <w:rPr>
          <w:rFonts w:ascii="Arial" w:cs="Arial" w:eastAsia="Arial" w:hAnsi="Arial"/>
          <w:sz w:val="12"/>
          <w:szCs w:val="12"/>
          <w:color w:val="auto"/>
        </w:rPr>
        <w:t>RU</w:t>
      </w:r>
      <w:r>
        <w:rPr>
          <w:rFonts w:ascii="PMingLiU" w:cs="PMingLiU" w:eastAsia="PMingLiU" w:hAnsi="PMingLiU"/>
          <w:sz w:val="12"/>
          <w:szCs w:val="12"/>
          <w:color w:val="auto"/>
        </w:rPr>
        <w:t/>
      </w:r>
      <w:r>
        <w:rPr>
          <w:rFonts w:ascii="Arial" w:cs="Arial" w:eastAsia="Arial" w:hAnsi="Arial"/>
          <w:sz w:val="12"/>
          <w:szCs w:val="12"/>
          <w:color w:val="auto"/>
        </w:rPr>
        <w:t>LQWHQWLRQV</w:t>
      </w:r>
      <w:r>
        <w:rPr>
          <w:rFonts w:ascii="PMingLiU" w:cs="PMingLiU" w:eastAsia="PMingLiU" w:hAnsi="PMingLiU"/>
          <w:sz w:val="12"/>
          <w:szCs w:val="12"/>
          <w:color w:val="auto"/>
        </w:rPr>
        <w:t/>
      </w:r>
      <w:r>
        <w:rPr>
          <w:rFonts w:ascii="Arial" w:cs="Arial" w:eastAsia="Arial" w:hAnsi="Arial"/>
          <w:sz w:val="12"/>
          <w:szCs w:val="12"/>
          <w:color w:val="auto"/>
        </w:rPr>
        <w:t>)RUZDUG</w:t>
      </w:r>
      <w:r>
        <w:rPr>
          <w:rFonts w:ascii="PMingLiU" w:cs="PMingLiU" w:eastAsia="PMingLiU" w:hAnsi="PMingLiU"/>
          <w:sz w:val="12"/>
          <w:szCs w:val="12"/>
          <w:color w:val="auto"/>
        </w:rPr>
        <w:t/>
      </w:r>
      <w:r>
        <w:rPr>
          <w:rFonts w:ascii="Arial" w:cs="Arial" w:eastAsia="Arial" w:hAnsi="Arial"/>
          <w:sz w:val="12"/>
          <w:szCs w:val="12"/>
          <w:color w:val="auto"/>
        </w:rPr>
        <w:t>ORRNLQJ</w:t>
      </w:r>
      <w:r>
        <w:rPr>
          <w:rFonts w:ascii="PMingLiU" w:cs="PMingLiU" w:eastAsia="PMingLiU" w:hAnsi="PMingLiU"/>
          <w:sz w:val="12"/>
          <w:szCs w:val="12"/>
          <w:color w:val="auto"/>
        </w:rPr>
        <w:t/>
      </w:r>
      <w:r>
        <w:rPr>
          <w:rFonts w:ascii="Arial" w:cs="Arial" w:eastAsia="Arial" w:hAnsi="Arial"/>
          <w:sz w:val="12"/>
          <w:szCs w:val="12"/>
          <w:color w:val="auto"/>
        </w:rPr>
        <w:t>VWDWHPHQWV</w:t>
      </w:r>
      <w:r>
        <w:rPr>
          <w:rFonts w:ascii="PMingLiU" w:cs="PMingLiU" w:eastAsia="PMingLiU" w:hAnsi="PMingLiU"/>
          <w:sz w:val="12"/>
          <w:szCs w:val="12"/>
          <w:color w:val="auto"/>
        </w:rPr>
        <w:t/>
      </w:r>
      <w:r>
        <w:rPr>
          <w:rFonts w:ascii="Arial" w:cs="Arial" w:eastAsia="Arial" w:hAnsi="Arial"/>
          <w:sz w:val="12"/>
          <w:szCs w:val="12"/>
          <w:color w:val="auto"/>
        </w:rPr>
        <w:t>FRQWDLQHG</w:t>
      </w:r>
      <w:r>
        <w:rPr>
          <w:rFonts w:ascii="PMingLiU" w:cs="PMingLiU" w:eastAsia="PMingLiU" w:hAnsi="PMingLiU"/>
          <w:sz w:val="12"/>
          <w:szCs w:val="12"/>
          <w:color w:val="auto"/>
        </w:rPr>
        <w:t/>
      </w:r>
      <w:r>
        <w:rPr>
          <w:rFonts w:ascii="Arial" w:cs="Arial" w:eastAsia="Arial" w:hAnsi="Arial"/>
          <w:sz w:val="12"/>
          <w:szCs w:val="12"/>
          <w:color w:val="auto"/>
        </w:rPr>
        <w:t>LQ</w:t>
      </w:r>
      <w:r>
        <w:rPr>
          <w:rFonts w:ascii="PMingLiU" w:cs="PMingLiU" w:eastAsia="PMingLiU" w:hAnsi="PMingLiU"/>
          <w:sz w:val="12"/>
          <w:szCs w:val="12"/>
          <w:color w:val="auto"/>
        </w:rPr>
        <w:t/>
      </w:r>
      <w:r>
        <w:rPr>
          <w:rFonts w:ascii="Arial" w:cs="Arial" w:eastAsia="Arial" w:hAnsi="Arial"/>
          <w:sz w:val="12"/>
          <w:szCs w:val="12"/>
          <w:color w:val="auto"/>
        </w:rPr>
        <w:t>WKLV</w:t>
      </w:r>
      <w:r>
        <w:rPr>
          <w:rFonts w:ascii="PMingLiU" w:cs="PMingLiU" w:eastAsia="PMingLiU" w:hAnsi="PMingLiU"/>
          <w:sz w:val="12"/>
          <w:szCs w:val="12"/>
          <w:color w:val="auto"/>
        </w:rPr>
        <w:t/>
      </w:r>
      <w:r>
        <w:rPr>
          <w:rFonts w:ascii="Arial" w:cs="Arial" w:eastAsia="Arial" w:hAnsi="Arial"/>
          <w:sz w:val="12"/>
          <w:szCs w:val="12"/>
          <w:color w:val="auto"/>
        </w:rPr>
        <w:t>OHWWHU</w:t>
      </w:r>
      <w:r>
        <w:rPr>
          <w:rFonts w:ascii="PMingLiU" w:cs="PMingLiU" w:eastAsia="PMingLiU" w:hAnsi="PMingLiU"/>
          <w:sz w:val="12"/>
          <w:szCs w:val="12"/>
          <w:color w:val="auto"/>
        </w:rPr>
        <w:t/>
      </w:r>
      <w:r>
        <w:rPr>
          <w:rFonts w:ascii="Arial" w:cs="Arial" w:eastAsia="Arial" w:hAnsi="Arial"/>
          <w:sz w:val="12"/>
          <w:szCs w:val="12"/>
          <w:color w:val="auto"/>
        </w:rPr>
        <w:t>LQFOXGH</w:t>
      </w:r>
      <w:r>
        <w:rPr>
          <w:rFonts w:ascii="PMingLiU" w:cs="PMingLiU" w:eastAsia="PMingLiU" w:hAnsi="PMingLiU"/>
          <w:sz w:val="12"/>
          <w:szCs w:val="12"/>
          <w:color w:val="auto"/>
        </w:rPr>
        <w:t/>
      </w:r>
      <w:r>
        <w:rPr>
          <w:rFonts w:ascii="Arial" w:cs="Arial" w:eastAsia="Arial" w:hAnsi="Arial"/>
          <w:sz w:val="12"/>
          <w:szCs w:val="12"/>
          <w:color w:val="auto"/>
        </w:rPr>
        <w:t>EXW</w:t>
      </w:r>
      <w:r>
        <w:rPr>
          <w:rFonts w:ascii="PMingLiU" w:cs="PMingLiU" w:eastAsia="PMingLiU" w:hAnsi="PMingLiU"/>
          <w:sz w:val="12"/>
          <w:szCs w:val="12"/>
          <w:color w:val="auto"/>
        </w:rPr>
        <w:t/>
      </w:r>
      <w:r>
        <w:rPr>
          <w:rFonts w:ascii="Arial" w:cs="Arial" w:eastAsia="Arial" w:hAnsi="Arial"/>
          <w:sz w:val="12"/>
          <w:szCs w:val="12"/>
          <w:color w:val="auto"/>
        </w:rPr>
        <w:t>DUH</w:t>
      </w:r>
      <w:r>
        <w:rPr>
          <w:rFonts w:ascii="PMingLiU" w:cs="PMingLiU" w:eastAsia="PMingLiU" w:hAnsi="PMingLiU"/>
          <w:sz w:val="12"/>
          <w:szCs w:val="12"/>
          <w:color w:val="auto"/>
        </w:rPr>
        <w:t/>
      </w:r>
      <w:r>
        <w:rPr>
          <w:rFonts w:ascii="Arial" w:cs="Arial" w:eastAsia="Arial" w:hAnsi="Arial"/>
          <w:sz w:val="12"/>
          <w:szCs w:val="12"/>
          <w:color w:val="auto"/>
        </w:rPr>
        <w:t>QRW</w:t>
      </w:r>
      <w:r>
        <w:rPr>
          <w:rFonts w:ascii="PMingLiU" w:cs="PMingLiU" w:eastAsia="PMingLiU" w:hAnsi="PMingLiU"/>
          <w:sz w:val="12"/>
          <w:szCs w:val="12"/>
          <w:color w:val="auto"/>
        </w:rPr>
        <w:t/>
      </w:r>
      <w:r>
        <w:rPr>
          <w:rFonts w:ascii="Arial" w:cs="Arial" w:eastAsia="Arial" w:hAnsi="Arial"/>
          <w:sz w:val="12"/>
          <w:szCs w:val="12"/>
          <w:color w:val="auto"/>
        </w:rPr>
        <w:t>OLPLWHG</w:t>
      </w:r>
      <w:r>
        <w:rPr>
          <w:rFonts w:ascii="PMingLiU" w:cs="PMingLiU" w:eastAsia="PMingLiU" w:hAnsi="PMingLiU"/>
          <w:sz w:val="12"/>
          <w:szCs w:val="12"/>
          <w:color w:val="auto"/>
        </w:rPr>
        <w:t/>
      </w:r>
      <w:r>
        <w:rPr>
          <w:rFonts w:ascii="Arial" w:cs="Arial" w:eastAsia="Arial" w:hAnsi="Arial"/>
          <w:sz w:val="12"/>
          <w:szCs w:val="12"/>
          <w:color w:val="auto"/>
        </w:rPr>
        <w:t>WR</w:t>
      </w:r>
      <w:r>
        <w:rPr>
          <w:rFonts w:ascii="PMingLiU" w:cs="PMingLiU" w:eastAsia="PMingLiU" w:hAnsi="PMingLiU"/>
          <w:sz w:val="12"/>
          <w:szCs w:val="12"/>
          <w:color w:val="auto"/>
        </w:rPr>
        <w:t/>
      </w:r>
      <w:r>
        <w:rPr>
          <w:rFonts w:ascii="Arial" w:cs="Arial" w:eastAsia="Arial" w:hAnsi="Arial"/>
          <w:sz w:val="12"/>
          <w:szCs w:val="12"/>
          <w:color w:val="auto"/>
        </w:rPr>
        <w:t>VWDWHPHQWV</w:t>
      </w:r>
      <w:r>
        <w:rPr>
          <w:rFonts w:ascii="PMingLiU" w:cs="PMingLiU" w:eastAsia="PMingLiU" w:hAnsi="PMingLiU"/>
          <w:sz w:val="12"/>
          <w:szCs w:val="12"/>
          <w:color w:val="auto"/>
        </w:rPr>
        <w:t/>
      </w:r>
      <w:r>
        <w:rPr>
          <w:rFonts w:ascii="Arial" w:cs="Arial" w:eastAsia="Arial" w:hAnsi="Arial"/>
          <w:sz w:val="12"/>
          <w:szCs w:val="12"/>
          <w:color w:val="auto"/>
        </w:rPr>
        <w:t>DERXW</w:t>
      </w:r>
      <w:r>
        <w:rPr>
          <w:rFonts w:ascii="PMingLiU" w:cs="PMingLiU" w:eastAsia="PMingLiU" w:hAnsi="PMingLiU"/>
          <w:sz w:val="12"/>
          <w:szCs w:val="12"/>
          <w:color w:val="auto"/>
        </w:rPr>
        <w:t/>
      </w:r>
      <w:r>
        <w:rPr>
          <w:rFonts w:ascii="Arial" w:cs="Arial" w:eastAsia="Arial" w:hAnsi="Arial"/>
          <w:sz w:val="12"/>
          <w:szCs w:val="12"/>
          <w:color w:val="auto"/>
        </w:rPr>
        <w:t>RXU</w:t>
      </w:r>
      <w:r>
        <w:rPr>
          <w:rFonts w:ascii="PMingLiU" w:cs="PMingLiU" w:eastAsia="PMingLiU" w:hAnsi="PMingLiU"/>
          <w:sz w:val="12"/>
          <w:szCs w:val="12"/>
          <w:color w:val="auto"/>
        </w:rPr>
        <w:t/>
      </w:r>
      <w:r>
        <w:rPr>
          <w:rFonts w:ascii="Arial" w:cs="Arial" w:eastAsia="Arial" w:hAnsi="Arial"/>
          <w:sz w:val="12"/>
          <w:szCs w:val="12"/>
          <w:color w:val="auto"/>
        </w:rPr>
        <w:t>IXWXUH</w:t>
      </w:r>
      <w:r>
        <w:rPr>
          <w:rFonts w:ascii="PMingLiU" w:cs="PMingLiU" w:eastAsia="PMingLiU" w:hAnsi="PMingLiU"/>
          <w:sz w:val="12"/>
          <w:szCs w:val="12"/>
          <w:color w:val="auto"/>
        </w:rPr>
        <w:t/>
      </w:r>
      <w:r>
        <w:rPr>
          <w:rFonts w:ascii="Arial" w:cs="Arial" w:eastAsia="Arial" w:hAnsi="Arial"/>
          <w:sz w:val="12"/>
          <w:szCs w:val="12"/>
          <w:color w:val="auto"/>
        </w:rPr>
        <w:t xml:space="preserve"> ILQDQFLDO</w:t>
      </w:r>
      <w:r>
        <w:rPr>
          <w:rFonts w:ascii="PMingLiU" w:cs="PMingLiU" w:eastAsia="PMingLiU" w:hAnsi="PMingLiU"/>
          <w:sz w:val="12"/>
          <w:szCs w:val="12"/>
          <w:color w:val="auto"/>
        </w:rPr>
        <w:t/>
      </w:r>
      <w:r>
        <w:rPr>
          <w:rFonts w:ascii="Arial" w:cs="Arial" w:eastAsia="Arial" w:hAnsi="Arial"/>
          <w:sz w:val="12"/>
          <w:szCs w:val="12"/>
          <w:color w:val="auto"/>
        </w:rPr>
        <w:t>SHUIRUPDQFH</w:t>
      </w:r>
      <w:r>
        <w:rPr>
          <w:rFonts w:ascii="PMingLiU" w:cs="PMingLiU" w:eastAsia="PMingLiU" w:hAnsi="PMingLiU"/>
          <w:sz w:val="12"/>
          <w:szCs w:val="12"/>
          <w:color w:val="auto"/>
        </w:rPr>
        <w:t/>
      </w:r>
      <w:r>
        <w:rPr>
          <w:rFonts w:ascii="Arial" w:cs="Arial" w:eastAsia="Arial" w:hAnsi="Arial"/>
          <w:sz w:val="12"/>
          <w:szCs w:val="12"/>
          <w:color w:val="auto"/>
        </w:rPr>
        <w:t>LQFOXGLQJ</w:t>
      </w:r>
      <w:r>
        <w:rPr>
          <w:rFonts w:ascii="PMingLiU" w:cs="PMingLiU" w:eastAsia="PMingLiU" w:hAnsi="PMingLiU"/>
          <w:sz w:val="12"/>
          <w:szCs w:val="12"/>
          <w:color w:val="auto"/>
        </w:rPr>
        <w:t/>
      </w:r>
      <w:r>
        <w:rPr>
          <w:rFonts w:ascii="Arial" w:cs="Arial" w:eastAsia="Arial" w:hAnsi="Arial"/>
          <w:sz w:val="12"/>
          <w:szCs w:val="12"/>
          <w:color w:val="auto"/>
        </w:rPr>
        <w:t>RXU</w:t>
      </w:r>
      <w:r>
        <w:rPr>
          <w:rFonts w:ascii="PMingLiU" w:cs="PMingLiU" w:eastAsia="PMingLiU" w:hAnsi="PMingLiU"/>
          <w:sz w:val="12"/>
          <w:szCs w:val="12"/>
          <w:color w:val="auto"/>
        </w:rPr>
        <w:t/>
      </w:r>
      <w:r>
        <w:rPr>
          <w:rFonts w:ascii="Arial" w:cs="Arial" w:eastAsia="Arial" w:hAnsi="Arial"/>
          <w:sz w:val="12"/>
          <w:szCs w:val="12"/>
          <w:color w:val="auto"/>
        </w:rPr>
        <w:t>H[SHFWHG</w:t>
      </w:r>
      <w:r>
        <w:rPr>
          <w:rFonts w:ascii="PMingLiU" w:cs="PMingLiU" w:eastAsia="PMingLiU" w:hAnsi="PMingLiU"/>
          <w:sz w:val="12"/>
          <w:szCs w:val="12"/>
          <w:color w:val="auto"/>
        </w:rPr>
        <w:t/>
      </w:r>
      <w:r>
        <w:rPr>
          <w:rFonts w:ascii="Arial" w:cs="Arial" w:eastAsia="Arial" w:hAnsi="Arial"/>
          <w:sz w:val="12"/>
          <w:szCs w:val="12"/>
          <w:color w:val="auto"/>
        </w:rPr>
        <w:t>ILQDQFLDO</w:t>
      </w:r>
      <w:r>
        <w:rPr>
          <w:rFonts w:ascii="PMingLiU" w:cs="PMingLiU" w:eastAsia="PMingLiU" w:hAnsi="PMingLiU"/>
          <w:sz w:val="12"/>
          <w:szCs w:val="12"/>
          <w:color w:val="auto"/>
        </w:rPr>
        <w:t/>
      </w:r>
      <w:r>
        <w:rPr>
          <w:rFonts w:ascii="Arial" w:cs="Arial" w:eastAsia="Arial" w:hAnsi="Arial"/>
          <w:sz w:val="12"/>
          <w:szCs w:val="12"/>
          <w:color w:val="auto"/>
        </w:rPr>
        <w:t>UHVXOWV</w:t>
      </w:r>
      <w:r>
        <w:rPr>
          <w:rFonts w:ascii="PMingLiU" w:cs="PMingLiU" w:eastAsia="PMingLiU" w:hAnsi="PMingLiU"/>
          <w:sz w:val="12"/>
          <w:szCs w:val="12"/>
          <w:color w:val="auto"/>
        </w:rPr>
        <w:t/>
      </w:r>
      <w:r>
        <w:rPr>
          <w:rFonts w:ascii="Arial" w:cs="Arial" w:eastAsia="Arial" w:hAnsi="Arial"/>
          <w:sz w:val="12"/>
          <w:szCs w:val="12"/>
          <w:color w:val="auto"/>
        </w:rPr>
        <w:t>RXU</w:t>
      </w:r>
      <w:r>
        <w:rPr>
          <w:rFonts w:ascii="PMingLiU" w:cs="PMingLiU" w:eastAsia="PMingLiU" w:hAnsi="PMingLiU"/>
          <w:sz w:val="12"/>
          <w:szCs w:val="12"/>
          <w:color w:val="auto"/>
        </w:rPr>
        <w:t/>
      </w:r>
      <w:r>
        <w:rPr>
          <w:rFonts w:ascii="Arial" w:cs="Arial" w:eastAsia="Arial" w:hAnsi="Arial"/>
          <w:sz w:val="12"/>
          <w:szCs w:val="12"/>
          <w:color w:val="auto"/>
        </w:rPr>
        <w:t>JXLGDQFH</w:t>
      </w:r>
      <w:r>
        <w:rPr>
          <w:rFonts w:ascii="PMingLiU" w:cs="PMingLiU" w:eastAsia="PMingLiU" w:hAnsi="PMingLiU"/>
          <w:sz w:val="12"/>
          <w:szCs w:val="12"/>
          <w:color w:val="auto"/>
        </w:rPr>
        <w:t/>
      </w:r>
      <w:r>
        <w:rPr>
          <w:rFonts w:ascii="Arial" w:cs="Arial" w:eastAsia="Arial" w:hAnsi="Arial"/>
          <w:sz w:val="12"/>
          <w:szCs w:val="12"/>
          <w:color w:val="auto"/>
        </w:rPr>
        <w:t>DQG</w:t>
      </w:r>
      <w:r>
        <w:rPr>
          <w:rFonts w:ascii="PMingLiU" w:cs="PMingLiU" w:eastAsia="PMingLiU" w:hAnsi="PMingLiU"/>
          <w:sz w:val="12"/>
          <w:szCs w:val="12"/>
          <w:color w:val="auto"/>
        </w:rPr>
        <w:t/>
      </w:r>
      <w:r>
        <w:rPr>
          <w:rFonts w:ascii="Arial" w:cs="Arial" w:eastAsia="Arial" w:hAnsi="Arial"/>
          <w:sz w:val="12"/>
          <w:szCs w:val="12"/>
          <w:color w:val="auto"/>
        </w:rPr>
        <w:t>UHODWHG</w:t>
      </w:r>
      <w:r>
        <w:rPr>
          <w:rFonts w:ascii="PMingLiU" w:cs="PMingLiU" w:eastAsia="PMingLiU" w:hAnsi="PMingLiU"/>
          <w:sz w:val="12"/>
          <w:szCs w:val="12"/>
          <w:color w:val="auto"/>
        </w:rPr>
        <w:t/>
      </w:r>
      <w:r>
        <w:rPr>
          <w:rFonts w:ascii="Arial" w:cs="Arial" w:eastAsia="Arial" w:hAnsi="Arial"/>
          <w:sz w:val="12"/>
          <w:szCs w:val="12"/>
          <w:color w:val="auto"/>
        </w:rPr>
        <w:t>FRPPHQWDU\</w:t>
      </w:r>
      <w:r>
        <w:rPr>
          <w:rFonts w:ascii="PMingLiU" w:cs="PMingLiU" w:eastAsia="PMingLiU" w:hAnsi="PMingLiU"/>
          <w:sz w:val="12"/>
          <w:szCs w:val="12"/>
          <w:color w:val="auto"/>
        </w:rPr>
        <w:t/>
      </w:r>
      <w:r>
        <w:rPr>
          <w:rFonts w:ascii="Arial" w:cs="Arial" w:eastAsia="Arial" w:hAnsi="Arial"/>
          <w:sz w:val="12"/>
          <w:szCs w:val="12"/>
          <w:color w:val="auto"/>
        </w:rPr>
        <w:t>DQG</w:t>
      </w:r>
      <w:r>
        <w:rPr>
          <w:rFonts w:ascii="PMingLiU" w:cs="PMingLiU" w:eastAsia="PMingLiU" w:hAnsi="PMingLiU"/>
          <w:sz w:val="12"/>
          <w:szCs w:val="12"/>
          <w:color w:val="auto"/>
        </w:rPr>
        <w:t/>
      </w:r>
      <w:r>
        <w:rPr>
          <w:rFonts w:ascii="Arial" w:cs="Arial" w:eastAsia="Arial" w:hAnsi="Arial"/>
          <w:sz w:val="12"/>
          <w:szCs w:val="12"/>
          <w:color w:val="auto"/>
        </w:rPr>
        <w:t>RXU</w:t>
      </w:r>
      <w:r>
        <w:rPr>
          <w:rFonts w:ascii="PMingLiU" w:cs="PMingLiU" w:eastAsia="PMingLiU" w:hAnsi="PMingLiU"/>
          <w:sz w:val="12"/>
          <w:szCs w:val="12"/>
          <w:color w:val="auto"/>
        </w:rPr>
        <w:t/>
      </w:r>
      <w:r>
        <w:rPr>
          <w:rFonts w:ascii="Arial" w:cs="Arial" w:eastAsia="Arial" w:hAnsi="Arial"/>
          <w:sz w:val="12"/>
          <w:szCs w:val="12"/>
          <w:color w:val="auto"/>
        </w:rPr>
        <w:t>WLPHOLQH</w:t>
      </w:r>
      <w:r>
        <w:rPr>
          <w:rFonts w:ascii="PMingLiU" w:cs="PMingLiU" w:eastAsia="PMingLiU" w:hAnsi="PMingLiU"/>
          <w:sz w:val="12"/>
          <w:szCs w:val="12"/>
          <w:color w:val="auto"/>
        </w:rPr>
        <w:t/>
      </w:r>
      <w:r>
        <w:rPr>
          <w:rFonts w:ascii="Arial" w:cs="Arial" w:eastAsia="Arial" w:hAnsi="Arial"/>
          <w:sz w:val="12"/>
          <w:szCs w:val="12"/>
          <w:color w:val="auto"/>
        </w:rPr>
        <w:t>WR</w:t>
      </w:r>
      <w:r>
        <w:rPr>
          <w:rFonts w:ascii="PMingLiU" w:cs="PMingLiU" w:eastAsia="PMingLiU" w:hAnsi="PMingLiU"/>
          <w:sz w:val="12"/>
          <w:szCs w:val="12"/>
          <w:color w:val="auto"/>
        </w:rPr>
        <w:t/>
      </w:r>
      <w:r>
        <w:rPr>
          <w:rFonts w:ascii="Arial" w:cs="Arial" w:eastAsia="Arial" w:hAnsi="Arial"/>
          <w:sz w:val="12"/>
          <w:szCs w:val="12"/>
          <w:color w:val="auto"/>
        </w:rPr>
        <w:t>*$$3</w:t>
      </w:r>
      <w:r>
        <w:rPr>
          <w:rFonts w:ascii="PMingLiU" w:cs="PMingLiU" w:eastAsia="PMingLiU" w:hAnsi="PMingLiU"/>
          <w:sz w:val="12"/>
          <w:szCs w:val="12"/>
          <w:color w:val="auto"/>
        </w:rPr>
        <w:t/>
      </w:r>
    </w:p>
    <w:p>
      <w:pPr>
        <w:spacing w:after="0" w:line="2" w:lineRule="exact"/>
        <w:rPr>
          <w:sz w:val="20"/>
          <w:szCs w:val="20"/>
          <w:color w:val="auto"/>
        </w:rPr>
      </w:pPr>
    </w:p>
    <w:p>
      <w:pPr>
        <w:ind w:right="140"/>
        <w:spacing w:after="0" w:line="222" w:lineRule="exact"/>
        <w:rPr>
          <w:sz w:val="20"/>
          <w:szCs w:val="20"/>
          <w:color w:val="auto"/>
        </w:rPr>
      </w:pPr>
      <w:r>
        <w:rPr>
          <w:rFonts w:ascii="Arial" w:cs="Arial" w:eastAsia="Arial" w:hAnsi="Arial"/>
          <w:sz w:val="12"/>
          <w:szCs w:val="12"/>
          <w:color w:val="auto"/>
        </w:rPr>
        <w:t>SURILWDELOLW\</w:t>
      </w:r>
      <w:r>
        <w:rPr>
          <w:rFonts w:ascii="PMingLiU" w:cs="PMingLiU" w:eastAsia="PMingLiU" w:hAnsi="PMingLiU"/>
          <w:sz w:val="12"/>
          <w:szCs w:val="12"/>
          <w:color w:val="auto"/>
        </w:rPr>
        <w:t/>
      </w:r>
      <w:r>
        <w:rPr>
          <w:rFonts w:ascii="Arial" w:cs="Arial" w:eastAsia="Arial" w:hAnsi="Arial"/>
          <w:sz w:val="12"/>
          <w:szCs w:val="12"/>
          <w:color w:val="auto"/>
        </w:rPr>
        <w:t>RXU</w:t>
      </w:r>
      <w:r>
        <w:rPr>
          <w:rFonts w:ascii="PMingLiU" w:cs="PMingLiU" w:eastAsia="PMingLiU" w:hAnsi="PMingLiU"/>
          <w:sz w:val="12"/>
          <w:szCs w:val="12"/>
          <w:color w:val="auto"/>
        </w:rPr>
        <w:t/>
      </w:r>
      <w:r>
        <w:rPr>
          <w:rFonts w:ascii="Arial" w:cs="Arial" w:eastAsia="Arial" w:hAnsi="Arial"/>
          <w:sz w:val="12"/>
          <w:szCs w:val="12"/>
          <w:color w:val="auto"/>
        </w:rPr>
        <w:t>H[SHFWDWLRQV</w:t>
      </w:r>
      <w:r>
        <w:rPr>
          <w:rFonts w:ascii="PMingLiU" w:cs="PMingLiU" w:eastAsia="PMingLiU" w:hAnsi="PMingLiU"/>
          <w:sz w:val="12"/>
          <w:szCs w:val="12"/>
          <w:color w:val="auto"/>
        </w:rPr>
        <w:t/>
      </w:r>
      <w:r>
        <w:rPr>
          <w:rFonts w:ascii="Arial" w:cs="Arial" w:eastAsia="Arial" w:hAnsi="Arial"/>
          <w:sz w:val="12"/>
          <w:szCs w:val="12"/>
          <w:color w:val="auto"/>
        </w:rPr>
        <w:t>UHJDUGLQJ</w:t>
      </w:r>
      <w:r>
        <w:rPr>
          <w:rFonts w:ascii="PMingLiU" w:cs="PMingLiU" w:eastAsia="PMingLiU" w:hAnsi="PMingLiU"/>
          <w:sz w:val="12"/>
          <w:szCs w:val="12"/>
          <w:color w:val="auto"/>
        </w:rPr>
        <w:t/>
      </w:r>
      <w:r>
        <w:rPr>
          <w:rFonts w:ascii="Arial" w:cs="Arial" w:eastAsia="Arial" w:hAnsi="Arial"/>
          <w:sz w:val="12"/>
          <w:szCs w:val="12"/>
          <w:color w:val="auto"/>
        </w:rPr>
        <w:t>IDFWRUV</w:t>
      </w:r>
      <w:r>
        <w:rPr>
          <w:rFonts w:ascii="PMingLiU" w:cs="PMingLiU" w:eastAsia="PMingLiU" w:hAnsi="PMingLiU"/>
          <w:sz w:val="12"/>
          <w:szCs w:val="12"/>
          <w:color w:val="auto"/>
        </w:rPr>
        <w:t/>
      </w:r>
      <w:r>
        <w:rPr>
          <w:rFonts w:ascii="Arial" w:cs="Arial" w:eastAsia="Arial" w:hAnsi="Arial"/>
          <w:sz w:val="12"/>
          <w:szCs w:val="12"/>
          <w:color w:val="auto"/>
        </w:rPr>
        <w:t>DIIHFWLQJ</w:t>
      </w:r>
      <w:r>
        <w:rPr>
          <w:rFonts w:ascii="PMingLiU" w:cs="PMingLiU" w:eastAsia="PMingLiU" w:hAnsi="PMingLiU"/>
          <w:sz w:val="12"/>
          <w:szCs w:val="12"/>
          <w:color w:val="auto"/>
        </w:rPr>
        <w:t/>
      </w:r>
      <w:r>
        <w:rPr>
          <w:rFonts w:ascii="Arial" w:cs="Arial" w:eastAsia="Arial" w:hAnsi="Arial"/>
          <w:sz w:val="12"/>
          <w:szCs w:val="12"/>
          <w:color w:val="auto"/>
        </w:rPr>
        <w:t>RXU</w:t>
      </w:r>
      <w:r>
        <w:rPr>
          <w:rFonts w:ascii="PMingLiU" w:cs="PMingLiU" w:eastAsia="PMingLiU" w:hAnsi="PMingLiU"/>
          <w:sz w:val="12"/>
          <w:szCs w:val="12"/>
          <w:color w:val="auto"/>
        </w:rPr>
        <w:t/>
      </w:r>
      <w:r>
        <w:rPr>
          <w:rFonts w:ascii="Arial" w:cs="Arial" w:eastAsia="Arial" w:hAnsi="Arial"/>
          <w:sz w:val="12"/>
          <w:szCs w:val="12"/>
          <w:color w:val="auto"/>
        </w:rPr>
        <w:t>UHVXOWV</w:t>
      </w:r>
      <w:r>
        <w:rPr>
          <w:rFonts w:ascii="PMingLiU" w:cs="PMingLiU" w:eastAsia="PMingLiU" w:hAnsi="PMingLiU"/>
          <w:sz w:val="12"/>
          <w:szCs w:val="12"/>
          <w:color w:val="auto"/>
        </w:rPr>
        <w:t/>
      </w:r>
      <w:r>
        <w:rPr>
          <w:rFonts w:ascii="Arial" w:cs="Arial" w:eastAsia="Arial" w:hAnsi="Arial"/>
          <w:sz w:val="12"/>
          <w:szCs w:val="12"/>
          <w:color w:val="auto"/>
        </w:rPr>
        <w:t>RI</w:t>
      </w:r>
      <w:r>
        <w:rPr>
          <w:rFonts w:ascii="PMingLiU" w:cs="PMingLiU" w:eastAsia="PMingLiU" w:hAnsi="PMingLiU"/>
          <w:sz w:val="12"/>
          <w:szCs w:val="12"/>
          <w:color w:val="auto"/>
        </w:rPr>
        <w:t/>
      </w:r>
      <w:r>
        <w:rPr>
          <w:rFonts w:ascii="Arial" w:cs="Arial" w:eastAsia="Arial" w:hAnsi="Arial"/>
          <w:sz w:val="12"/>
          <w:szCs w:val="12"/>
          <w:color w:val="auto"/>
        </w:rPr>
        <w:t>RSHUDWLRQV</w:t>
      </w:r>
      <w:r>
        <w:rPr>
          <w:rFonts w:ascii="PMingLiU" w:cs="PMingLiU" w:eastAsia="PMingLiU" w:hAnsi="PMingLiU"/>
          <w:sz w:val="12"/>
          <w:szCs w:val="12"/>
          <w:color w:val="auto"/>
        </w:rPr>
        <w:t/>
      </w:r>
      <w:r>
        <w:rPr>
          <w:rFonts w:ascii="Arial" w:cs="Arial" w:eastAsia="Arial" w:hAnsi="Arial"/>
          <w:sz w:val="12"/>
          <w:szCs w:val="12"/>
          <w:color w:val="auto"/>
        </w:rPr>
        <w:t>DQG</w:t>
      </w:r>
      <w:r>
        <w:rPr>
          <w:rFonts w:ascii="PMingLiU" w:cs="PMingLiU" w:eastAsia="PMingLiU" w:hAnsi="PMingLiU"/>
          <w:sz w:val="12"/>
          <w:szCs w:val="12"/>
          <w:color w:val="auto"/>
        </w:rPr>
        <w:t/>
      </w:r>
      <w:r>
        <w:rPr>
          <w:rFonts w:ascii="Arial" w:cs="Arial" w:eastAsia="Arial" w:hAnsi="Arial"/>
          <w:sz w:val="12"/>
          <w:szCs w:val="12"/>
          <w:color w:val="auto"/>
        </w:rPr>
        <w:t>WKH</w:t>
      </w:r>
      <w:r>
        <w:rPr>
          <w:rFonts w:ascii="PMingLiU" w:cs="PMingLiU" w:eastAsia="PMingLiU" w:hAnsi="PMingLiU"/>
          <w:sz w:val="12"/>
          <w:szCs w:val="12"/>
          <w:color w:val="auto"/>
        </w:rPr>
        <w:t/>
      </w:r>
      <w:r>
        <w:rPr>
          <w:rFonts w:ascii="Arial" w:cs="Arial" w:eastAsia="Arial" w:hAnsi="Arial"/>
          <w:sz w:val="12"/>
          <w:szCs w:val="12"/>
          <w:color w:val="auto"/>
        </w:rPr>
        <w:t>DVVXPSWLRQV</w:t>
      </w:r>
      <w:r>
        <w:rPr>
          <w:rFonts w:ascii="PMingLiU" w:cs="PMingLiU" w:eastAsia="PMingLiU" w:hAnsi="PMingLiU"/>
          <w:sz w:val="12"/>
          <w:szCs w:val="12"/>
          <w:color w:val="auto"/>
        </w:rPr>
        <w:t/>
      </w:r>
      <w:r>
        <w:rPr>
          <w:rFonts w:ascii="Arial" w:cs="Arial" w:eastAsia="Arial" w:hAnsi="Arial"/>
          <w:sz w:val="12"/>
          <w:szCs w:val="12"/>
          <w:color w:val="auto"/>
        </w:rPr>
        <w:t>XQGHUO\LQJ</w:t>
      </w:r>
      <w:r>
        <w:rPr>
          <w:rFonts w:ascii="PMingLiU" w:cs="PMingLiU" w:eastAsia="PMingLiU" w:hAnsi="PMingLiU"/>
          <w:sz w:val="12"/>
          <w:szCs w:val="12"/>
          <w:color w:val="auto"/>
        </w:rPr>
        <w:t/>
      </w:r>
      <w:r>
        <w:rPr>
          <w:rFonts w:ascii="Arial" w:cs="Arial" w:eastAsia="Arial" w:hAnsi="Arial"/>
          <w:sz w:val="12"/>
          <w:szCs w:val="12"/>
          <w:color w:val="auto"/>
        </w:rPr>
        <w:t>VXFK</w:t>
      </w:r>
      <w:r>
        <w:rPr>
          <w:rFonts w:ascii="PMingLiU" w:cs="PMingLiU" w:eastAsia="PMingLiU" w:hAnsi="PMingLiU"/>
          <w:sz w:val="12"/>
          <w:szCs w:val="12"/>
          <w:color w:val="auto"/>
        </w:rPr>
        <w:t/>
      </w:r>
      <w:r>
        <w:rPr>
          <w:rFonts w:ascii="Arial" w:cs="Arial" w:eastAsia="Arial" w:hAnsi="Arial"/>
          <w:sz w:val="12"/>
          <w:szCs w:val="12"/>
          <w:color w:val="auto"/>
        </w:rPr>
        <w:t>H[SHFWDWLRQV</w:t>
      </w:r>
      <w:r>
        <w:rPr>
          <w:rFonts w:ascii="PMingLiU" w:cs="PMingLiU" w:eastAsia="PMingLiU" w:hAnsi="PMingLiU"/>
          <w:sz w:val="12"/>
          <w:szCs w:val="12"/>
          <w:color w:val="auto"/>
        </w:rPr>
        <w:t/>
      </w:r>
      <w:r>
        <w:rPr>
          <w:rFonts w:ascii="Arial" w:cs="Arial" w:eastAsia="Arial" w:hAnsi="Arial"/>
          <w:sz w:val="12"/>
          <w:szCs w:val="12"/>
          <w:color w:val="auto"/>
        </w:rPr>
        <w:t xml:space="preserve"> RXU</w:t>
      </w:r>
      <w:r>
        <w:rPr>
          <w:rFonts w:ascii="PMingLiU" w:cs="PMingLiU" w:eastAsia="PMingLiU" w:hAnsi="PMingLiU"/>
          <w:sz w:val="12"/>
          <w:szCs w:val="12"/>
          <w:color w:val="auto"/>
        </w:rPr>
        <w:t/>
      </w:r>
      <w:r>
        <w:rPr>
          <w:rFonts w:ascii="Arial" w:cs="Arial" w:eastAsia="Arial" w:hAnsi="Arial"/>
          <w:sz w:val="12"/>
          <w:szCs w:val="12"/>
          <w:color w:val="auto"/>
        </w:rPr>
        <w:t>DQWLFLSDWHG</w:t>
      </w:r>
      <w:r>
        <w:rPr>
          <w:rFonts w:ascii="PMingLiU" w:cs="PMingLiU" w:eastAsia="PMingLiU" w:hAnsi="PMingLiU"/>
          <w:sz w:val="12"/>
          <w:szCs w:val="12"/>
          <w:color w:val="auto"/>
        </w:rPr>
        <w:t/>
      </w:r>
      <w:r>
        <w:rPr>
          <w:rFonts w:ascii="Arial" w:cs="Arial" w:eastAsia="Arial" w:hAnsi="Arial"/>
          <w:sz w:val="12"/>
          <w:szCs w:val="12"/>
          <w:color w:val="auto"/>
        </w:rPr>
        <w:t>VWUDWHJLHV</w:t>
      </w:r>
      <w:r>
        <w:rPr>
          <w:rFonts w:ascii="PMingLiU" w:cs="PMingLiU" w:eastAsia="PMingLiU" w:hAnsi="PMingLiU"/>
          <w:sz w:val="12"/>
          <w:szCs w:val="12"/>
          <w:color w:val="auto"/>
        </w:rPr>
        <w:t/>
      </w:r>
      <w:r>
        <w:rPr>
          <w:rFonts w:ascii="Arial" w:cs="Arial" w:eastAsia="Arial" w:hAnsi="Arial"/>
          <w:sz w:val="12"/>
          <w:szCs w:val="12"/>
          <w:color w:val="auto"/>
        </w:rPr>
        <w:t>EXVLQHVV</w:t>
      </w:r>
      <w:r>
        <w:rPr>
          <w:rFonts w:ascii="PMingLiU" w:cs="PMingLiU" w:eastAsia="PMingLiU" w:hAnsi="PMingLiU"/>
          <w:sz w:val="12"/>
          <w:szCs w:val="12"/>
          <w:color w:val="auto"/>
        </w:rPr>
        <w:t/>
      </w:r>
      <w:r>
        <w:rPr>
          <w:rFonts w:ascii="Arial" w:cs="Arial" w:eastAsia="Arial" w:hAnsi="Arial"/>
          <w:sz w:val="12"/>
          <w:szCs w:val="12"/>
          <w:color w:val="auto"/>
        </w:rPr>
        <w:t>SODQV</w:t>
      </w:r>
      <w:r>
        <w:rPr>
          <w:rFonts w:ascii="PMingLiU" w:cs="PMingLiU" w:eastAsia="PMingLiU" w:hAnsi="PMingLiU"/>
          <w:sz w:val="12"/>
          <w:szCs w:val="12"/>
          <w:color w:val="auto"/>
        </w:rPr>
        <w:t/>
      </w:r>
      <w:r>
        <w:rPr>
          <w:rFonts w:ascii="Arial" w:cs="Arial" w:eastAsia="Arial" w:hAnsi="Arial"/>
          <w:sz w:val="12"/>
          <w:szCs w:val="12"/>
          <w:color w:val="auto"/>
        </w:rPr>
        <w:t>DQG</w:t>
      </w:r>
      <w:r>
        <w:rPr>
          <w:rFonts w:ascii="PMingLiU" w:cs="PMingLiU" w:eastAsia="PMingLiU" w:hAnsi="PMingLiU"/>
          <w:sz w:val="12"/>
          <w:szCs w:val="12"/>
          <w:color w:val="auto"/>
        </w:rPr>
        <w:t/>
      </w:r>
      <w:r>
        <w:rPr>
          <w:rFonts w:ascii="Arial" w:cs="Arial" w:eastAsia="Arial" w:hAnsi="Arial"/>
          <w:sz w:val="12"/>
          <w:szCs w:val="12"/>
          <w:color w:val="auto"/>
        </w:rPr>
        <w:t>SURGXFW</w:t>
      </w:r>
      <w:r>
        <w:rPr>
          <w:rFonts w:ascii="PMingLiU" w:cs="PMingLiU" w:eastAsia="PMingLiU" w:hAnsi="PMingLiU"/>
          <w:sz w:val="12"/>
          <w:szCs w:val="12"/>
          <w:color w:val="auto"/>
        </w:rPr>
        <w:t/>
      </w:r>
      <w:r>
        <w:rPr>
          <w:rFonts w:ascii="Arial" w:cs="Arial" w:eastAsia="Arial" w:hAnsi="Arial"/>
          <w:sz w:val="12"/>
          <w:szCs w:val="12"/>
          <w:color w:val="auto"/>
        </w:rPr>
        <w:t>LPSURYHPHQWV</w:t>
      </w:r>
      <w:r>
        <w:rPr>
          <w:rFonts w:ascii="PMingLiU" w:cs="PMingLiU" w:eastAsia="PMingLiU" w:hAnsi="PMingLiU"/>
          <w:sz w:val="12"/>
          <w:szCs w:val="12"/>
          <w:color w:val="auto"/>
        </w:rPr>
        <w:t/>
      </w:r>
      <w:r>
        <w:rPr>
          <w:rFonts w:ascii="Arial" w:cs="Arial" w:eastAsia="Arial" w:hAnsi="Arial"/>
          <w:sz w:val="12"/>
          <w:szCs w:val="12"/>
          <w:color w:val="auto"/>
        </w:rPr>
        <w:t>RXU</w:t>
      </w:r>
      <w:r>
        <w:rPr>
          <w:rFonts w:ascii="PMingLiU" w:cs="PMingLiU" w:eastAsia="PMingLiU" w:hAnsi="PMingLiU"/>
          <w:sz w:val="12"/>
          <w:szCs w:val="12"/>
          <w:color w:val="auto"/>
        </w:rPr>
        <w:t/>
      </w:r>
      <w:r>
        <w:rPr>
          <w:rFonts w:ascii="Arial" w:cs="Arial" w:eastAsia="Arial" w:hAnsi="Arial"/>
          <w:sz w:val="12"/>
          <w:szCs w:val="12"/>
          <w:color w:val="auto"/>
        </w:rPr>
        <w:t>H[SHFWDWLRQV</w:t>
      </w:r>
      <w:r>
        <w:rPr>
          <w:rFonts w:ascii="PMingLiU" w:cs="PMingLiU" w:eastAsia="PMingLiU" w:hAnsi="PMingLiU"/>
          <w:sz w:val="12"/>
          <w:szCs w:val="12"/>
          <w:color w:val="auto"/>
        </w:rPr>
        <w:t/>
      </w:r>
      <w:r>
        <w:rPr>
          <w:rFonts w:ascii="Arial" w:cs="Arial" w:eastAsia="Arial" w:hAnsi="Arial"/>
          <w:sz w:val="12"/>
          <w:szCs w:val="12"/>
          <w:color w:val="auto"/>
        </w:rPr>
        <w:t>UHJDUGLQJ</w:t>
      </w:r>
      <w:r>
        <w:rPr>
          <w:rFonts w:ascii="PMingLiU" w:cs="PMingLiU" w:eastAsia="PMingLiU" w:hAnsi="PMingLiU"/>
          <w:sz w:val="12"/>
          <w:szCs w:val="12"/>
          <w:color w:val="auto"/>
        </w:rPr>
        <w:t/>
      </w:r>
      <w:r>
        <w:rPr>
          <w:rFonts w:ascii="Arial" w:cs="Arial" w:eastAsia="Arial" w:hAnsi="Arial"/>
          <w:sz w:val="12"/>
          <w:szCs w:val="12"/>
          <w:color w:val="auto"/>
        </w:rPr>
        <w:t>WKH</w:t>
      </w:r>
      <w:r>
        <w:rPr>
          <w:rFonts w:ascii="PMingLiU" w:cs="PMingLiU" w:eastAsia="PMingLiU" w:hAnsi="PMingLiU"/>
          <w:sz w:val="12"/>
          <w:szCs w:val="12"/>
          <w:color w:val="auto"/>
        </w:rPr>
        <w:t/>
      </w:r>
      <w:r>
        <w:rPr>
          <w:rFonts w:ascii="Arial" w:cs="Arial" w:eastAsia="Arial" w:hAnsi="Arial"/>
          <w:sz w:val="12"/>
          <w:szCs w:val="12"/>
          <w:color w:val="auto"/>
        </w:rPr>
        <w:t>DQWLFLSDWHG</w:t>
      </w:r>
      <w:r>
        <w:rPr>
          <w:rFonts w:ascii="PMingLiU" w:cs="PMingLiU" w:eastAsia="PMingLiU" w:hAnsi="PMingLiU"/>
          <w:sz w:val="12"/>
          <w:szCs w:val="12"/>
          <w:color w:val="auto"/>
        </w:rPr>
        <w:t/>
      </w:r>
      <w:r>
        <w:rPr>
          <w:rFonts w:ascii="Arial" w:cs="Arial" w:eastAsia="Arial" w:hAnsi="Arial"/>
          <w:sz w:val="12"/>
          <w:szCs w:val="12"/>
          <w:color w:val="auto"/>
        </w:rPr>
        <w:t>HIIHFWV</w:t>
      </w:r>
      <w:r>
        <w:rPr>
          <w:rFonts w:ascii="PMingLiU" w:cs="PMingLiU" w:eastAsia="PMingLiU" w:hAnsi="PMingLiU"/>
          <w:sz w:val="12"/>
          <w:szCs w:val="12"/>
          <w:color w:val="auto"/>
        </w:rPr>
        <w:t/>
      </w:r>
      <w:r>
        <w:rPr>
          <w:rFonts w:ascii="Arial" w:cs="Arial" w:eastAsia="Arial" w:hAnsi="Arial"/>
          <w:sz w:val="12"/>
          <w:szCs w:val="12"/>
          <w:color w:val="auto"/>
        </w:rPr>
        <w:t>RI</w:t>
      </w:r>
      <w:r>
        <w:rPr>
          <w:rFonts w:ascii="PMingLiU" w:cs="PMingLiU" w:eastAsia="PMingLiU" w:hAnsi="PMingLiU"/>
          <w:sz w:val="12"/>
          <w:szCs w:val="12"/>
          <w:color w:val="auto"/>
        </w:rPr>
        <w:t/>
      </w:r>
      <w:r>
        <w:rPr>
          <w:rFonts w:ascii="Arial" w:cs="Arial" w:eastAsia="Arial" w:hAnsi="Arial"/>
          <w:sz w:val="12"/>
          <w:szCs w:val="12"/>
          <w:color w:val="auto"/>
        </w:rPr>
        <w:t>RXU</w:t>
      </w:r>
      <w:r>
        <w:rPr>
          <w:rFonts w:ascii="PMingLiU" w:cs="PMingLiU" w:eastAsia="PMingLiU" w:hAnsi="PMingLiU"/>
          <w:sz w:val="12"/>
          <w:szCs w:val="12"/>
          <w:color w:val="auto"/>
        </w:rPr>
        <w:t/>
      </w:r>
      <w:r>
        <w:rPr>
          <w:rFonts w:ascii="Arial" w:cs="Arial" w:eastAsia="Arial" w:hAnsi="Arial"/>
          <w:sz w:val="12"/>
          <w:szCs w:val="12"/>
          <w:color w:val="auto"/>
        </w:rPr>
        <w:t xml:space="preserve"> EXVLQHVV</w:t>
      </w:r>
      <w:r>
        <w:rPr>
          <w:rFonts w:ascii="PMingLiU" w:cs="PMingLiU" w:eastAsia="PMingLiU" w:hAnsi="PMingLiU"/>
          <w:sz w:val="12"/>
          <w:szCs w:val="12"/>
          <w:color w:val="auto"/>
        </w:rPr>
        <w:t/>
      </w:r>
      <w:r>
        <w:rPr>
          <w:rFonts w:ascii="Arial" w:cs="Arial" w:eastAsia="Arial" w:hAnsi="Arial"/>
          <w:sz w:val="12"/>
          <w:szCs w:val="12"/>
          <w:color w:val="auto"/>
        </w:rPr>
        <w:t>XQLW</w:t>
      </w:r>
      <w:r>
        <w:rPr>
          <w:rFonts w:ascii="PMingLiU" w:cs="PMingLiU" w:eastAsia="PMingLiU" w:hAnsi="PMingLiU"/>
          <w:sz w:val="12"/>
          <w:szCs w:val="12"/>
          <w:color w:val="auto"/>
        </w:rPr>
        <w:t/>
      </w:r>
      <w:r>
        <w:rPr>
          <w:rFonts w:ascii="Arial" w:cs="Arial" w:eastAsia="Arial" w:hAnsi="Arial"/>
          <w:sz w:val="12"/>
          <w:szCs w:val="12"/>
          <w:color w:val="auto"/>
        </w:rPr>
        <w:t>UHRUJDQL]DWLRQ</w:t>
      </w:r>
      <w:r>
        <w:rPr>
          <w:rFonts w:ascii="PMingLiU" w:cs="PMingLiU" w:eastAsia="PMingLiU" w:hAnsi="PMingLiU"/>
          <w:sz w:val="12"/>
          <w:szCs w:val="12"/>
          <w:color w:val="auto"/>
        </w:rPr>
        <w:t/>
      </w:r>
      <w:r>
        <w:rPr>
          <w:rFonts w:ascii="Arial" w:cs="Arial" w:eastAsia="Arial" w:hAnsi="Arial"/>
          <w:sz w:val="12"/>
          <w:szCs w:val="12"/>
          <w:color w:val="auto"/>
        </w:rPr>
        <w:t>RXU</w:t>
      </w:r>
      <w:r>
        <w:rPr>
          <w:rFonts w:ascii="PMingLiU" w:cs="PMingLiU" w:eastAsia="PMingLiU" w:hAnsi="PMingLiU"/>
          <w:sz w:val="12"/>
          <w:szCs w:val="12"/>
          <w:color w:val="auto"/>
        </w:rPr>
        <w:t/>
      </w:r>
      <w:r>
        <w:rPr>
          <w:rFonts w:ascii="Arial" w:cs="Arial" w:eastAsia="Arial" w:hAnsi="Arial"/>
          <w:sz w:val="12"/>
          <w:szCs w:val="12"/>
          <w:color w:val="auto"/>
        </w:rPr>
        <w:t>H[SHFWDWLRQV</w:t>
      </w:r>
      <w:r>
        <w:rPr>
          <w:rFonts w:ascii="PMingLiU" w:cs="PMingLiU" w:eastAsia="PMingLiU" w:hAnsi="PMingLiU"/>
          <w:sz w:val="12"/>
          <w:szCs w:val="12"/>
          <w:color w:val="auto"/>
        </w:rPr>
        <w:t/>
      </w:r>
      <w:r>
        <w:rPr>
          <w:rFonts w:ascii="Arial" w:cs="Arial" w:eastAsia="Arial" w:hAnsi="Arial"/>
          <w:sz w:val="12"/>
          <w:szCs w:val="12"/>
          <w:color w:val="auto"/>
        </w:rPr>
        <w:t>UHJDUGLQJ</w:t>
      </w:r>
      <w:r>
        <w:rPr>
          <w:rFonts w:ascii="PMingLiU" w:cs="PMingLiU" w:eastAsia="PMingLiU" w:hAnsi="PMingLiU"/>
          <w:sz w:val="12"/>
          <w:szCs w:val="12"/>
          <w:color w:val="auto"/>
        </w:rPr>
        <w:t/>
      </w:r>
      <w:r>
        <w:rPr>
          <w:rFonts w:ascii="Arial" w:cs="Arial" w:eastAsia="Arial" w:hAnsi="Arial"/>
          <w:sz w:val="12"/>
          <w:szCs w:val="12"/>
          <w:color w:val="auto"/>
        </w:rPr>
        <w:t>RXU</w:t>
      </w:r>
      <w:r>
        <w:rPr>
          <w:rFonts w:ascii="PMingLiU" w:cs="PMingLiU" w:eastAsia="PMingLiU" w:hAnsi="PMingLiU"/>
          <w:sz w:val="12"/>
          <w:szCs w:val="12"/>
          <w:color w:val="auto"/>
        </w:rPr>
        <w:t/>
      </w:r>
      <w:r>
        <w:rPr>
          <w:rFonts w:ascii="Arial" w:cs="Arial" w:eastAsia="Arial" w:hAnsi="Arial"/>
          <w:sz w:val="12"/>
          <w:szCs w:val="12"/>
          <w:color w:val="auto"/>
        </w:rPr>
        <w:t>UHFHQW</w:t>
      </w:r>
      <w:r>
        <w:rPr>
          <w:rFonts w:ascii="PMingLiU" w:cs="PMingLiU" w:eastAsia="PMingLiU" w:hAnsi="PMingLiU"/>
          <w:sz w:val="12"/>
          <w:szCs w:val="12"/>
          <w:color w:val="auto"/>
        </w:rPr>
        <w:t/>
      </w:r>
      <w:r>
        <w:rPr>
          <w:rFonts w:ascii="Arial" w:cs="Arial" w:eastAsia="Arial" w:hAnsi="Arial"/>
          <w:sz w:val="12"/>
          <w:szCs w:val="12"/>
          <w:color w:val="auto"/>
        </w:rPr>
        <w:t>RSHUDWLRQDO</w:t>
      </w:r>
      <w:r>
        <w:rPr>
          <w:rFonts w:ascii="PMingLiU" w:cs="PMingLiU" w:eastAsia="PMingLiU" w:hAnsi="PMingLiU"/>
          <w:sz w:val="12"/>
          <w:szCs w:val="12"/>
          <w:color w:val="auto"/>
        </w:rPr>
        <w:t/>
      </w:r>
      <w:r>
        <w:rPr>
          <w:rFonts w:ascii="Arial" w:cs="Arial" w:eastAsia="Arial" w:hAnsi="Arial"/>
          <w:sz w:val="12"/>
          <w:szCs w:val="12"/>
          <w:color w:val="auto"/>
        </w:rPr>
        <w:t>UHYLHZ</w:t>
      </w:r>
      <w:r>
        <w:rPr>
          <w:rFonts w:ascii="PMingLiU" w:cs="PMingLiU" w:eastAsia="PMingLiU" w:hAnsi="PMingLiU"/>
          <w:sz w:val="12"/>
          <w:szCs w:val="12"/>
          <w:color w:val="auto"/>
        </w:rPr>
        <w:t/>
      </w:r>
      <w:r>
        <w:rPr>
          <w:rFonts w:ascii="Arial" w:cs="Arial" w:eastAsia="Arial" w:hAnsi="Arial"/>
          <w:sz w:val="12"/>
          <w:szCs w:val="12"/>
          <w:color w:val="auto"/>
        </w:rPr>
        <w:t>RI</w:t>
      </w:r>
      <w:r>
        <w:rPr>
          <w:rFonts w:ascii="PMingLiU" w:cs="PMingLiU" w:eastAsia="PMingLiU" w:hAnsi="PMingLiU"/>
          <w:sz w:val="12"/>
          <w:szCs w:val="12"/>
          <w:color w:val="auto"/>
        </w:rPr>
        <w:t/>
      </w:r>
      <w:r>
        <w:rPr>
          <w:rFonts w:ascii="Arial" w:cs="Arial" w:eastAsia="Arial" w:hAnsi="Arial"/>
          <w:sz w:val="12"/>
          <w:szCs w:val="12"/>
          <w:color w:val="auto"/>
        </w:rPr>
        <w:t>6HJPHQW</w:t>
      </w:r>
      <w:r>
        <w:rPr>
          <w:rFonts w:ascii="PMingLiU" w:cs="PMingLiU" w:eastAsia="PMingLiU" w:hAnsi="PMingLiU"/>
          <w:sz w:val="12"/>
          <w:szCs w:val="12"/>
          <w:color w:val="auto"/>
        </w:rPr>
        <w:t/>
      </w:r>
      <w:r>
        <w:rPr>
          <w:rFonts w:ascii="Arial" w:cs="Arial" w:eastAsia="Arial" w:hAnsi="Arial"/>
          <w:sz w:val="12"/>
          <w:szCs w:val="12"/>
          <w:color w:val="auto"/>
        </w:rPr>
        <w:t>DQG</w:t>
      </w:r>
      <w:r>
        <w:rPr>
          <w:rFonts w:ascii="PMingLiU" w:cs="PMingLiU" w:eastAsia="PMingLiU" w:hAnsi="PMingLiU"/>
          <w:sz w:val="12"/>
          <w:szCs w:val="12"/>
          <w:color w:val="auto"/>
        </w:rPr>
        <w:t/>
      </w:r>
      <w:r>
        <w:rPr>
          <w:rFonts w:ascii="Arial" w:cs="Arial" w:eastAsia="Arial" w:hAnsi="Arial"/>
          <w:sz w:val="12"/>
          <w:szCs w:val="12"/>
          <w:color w:val="auto"/>
        </w:rPr>
        <w:t>WKH</w:t>
      </w:r>
      <w:r>
        <w:rPr>
          <w:rFonts w:ascii="PMingLiU" w:cs="PMingLiU" w:eastAsia="PMingLiU" w:hAnsi="PMingLiU"/>
          <w:sz w:val="12"/>
          <w:szCs w:val="12"/>
          <w:color w:val="auto"/>
        </w:rPr>
        <w:t/>
      </w:r>
      <w:r>
        <w:rPr>
          <w:rFonts w:ascii="Arial" w:cs="Arial" w:eastAsia="Arial" w:hAnsi="Arial"/>
          <w:sz w:val="12"/>
          <w:szCs w:val="12"/>
          <w:color w:val="auto"/>
        </w:rPr>
        <w:t>HIIHFWV</w:t>
      </w:r>
      <w:r>
        <w:rPr>
          <w:rFonts w:ascii="PMingLiU" w:cs="PMingLiU" w:eastAsia="PMingLiU" w:hAnsi="PMingLiU"/>
          <w:sz w:val="12"/>
          <w:szCs w:val="12"/>
          <w:color w:val="auto"/>
        </w:rPr>
        <w:t/>
      </w:r>
      <w:r>
        <w:rPr>
          <w:rFonts w:ascii="Arial" w:cs="Arial" w:eastAsia="Arial" w:hAnsi="Arial"/>
          <w:sz w:val="12"/>
          <w:szCs w:val="12"/>
          <w:color w:val="auto"/>
        </w:rPr>
        <w:t>RI</w:t>
      </w:r>
      <w:r>
        <w:rPr>
          <w:rFonts w:ascii="PMingLiU" w:cs="PMingLiU" w:eastAsia="PMingLiU" w:hAnsi="PMingLiU"/>
          <w:sz w:val="12"/>
          <w:szCs w:val="12"/>
          <w:color w:val="auto"/>
        </w:rPr>
        <w:t/>
      </w:r>
      <w:r>
        <w:rPr>
          <w:rFonts w:ascii="Arial" w:cs="Arial" w:eastAsia="Arial" w:hAnsi="Arial"/>
          <w:sz w:val="12"/>
          <w:szCs w:val="12"/>
          <w:color w:val="auto"/>
        </w:rPr>
        <w:t>WKH</w:t>
      </w:r>
      <w:r>
        <w:rPr>
          <w:rFonts w:ascii="PMingLiU" w:cs="PMingLiU" w:eastAsia="PMingLiU" w:hAnsi="PMingLiU"/>
          <w:sz w:val="12"/>
          <w:szCs w:val="12"/>
          <w:color w:val="auto"/>
        </w:rPr>
        <w:t/>
      </w:r>
      <w:r>
        <w:rPr>
          <w:rFonts w:ascii="Arial" w:cs="Arial" w:eastAsia="Arial" w:hAnsi="Arial"/>
          <w:sz w:val="12"/>
          <w:szCs w:val="12"/>
          <w:color w:val="auto"/>
        </w:rPr>
        <w:t>FKDQJHV</w:t>
      </w:r>
      <w:r>
        <w:rPr>
          <w:rFonts w:ascii="PMingLiU" w:cs="PMingLiU" w:eastAsia="PMingLiU" w:hAnsi="PMingLiU"/>
          <w:sz w:val="12"/>
          <w:szCs w:val="12"/>
          <w:color w:val="auto"/>
        </w:rPr>
        <w:t/>
      </w:r>
      <w:r>
        <w:rPr>
          <w:rFonts w:ascii="Arial" w:cs="Arial" w:eastAsia="Arial" w:hAnsi="Arial"/>
          <w:sz w:val="12"/>
          <w:szCs w:val="12"/>
          <w:color w:val="auto"/>
        </w:rPr>
        <w:t>ZH</w:t>
      </w:r>
      <w:r>
        <w:rPr>
          <w:rFonts w:ascii="PMingLiU" w:cs="PMingLiU" w:eastAsia="PMingLiU" w:hAnsi="PMingLiU"/>
          <w:sz w:val="12"/>
          <w:szCs w:val="12"/>
          <w:color w:val="auto"/>
        </w:rPr>
        <w:t/>
      </w:r>
      <w:r>
        <w:rPr>
          <w:rFonts w:ascii="Arial" w:cs="Arial" w:eastAsia="Arial" w:hAnsi="Arial"/>
          <w:sz w:val="12"/>
          <w:szCs w:val="12"/>
          <w:color w:val="auto"/>
        </w:rPr>
        <w:t xml:space="preserve"> DUH</w:t>
      </w:r>
      <w:r>
        <w:rPr>
          <w:rFonts w:ascii="PMingLiU" w:cs="PMingLiU" w:eastAsia="PMingLiU" w:hAnsi="PMingLiU"/>
          <w:sz w:val="12"/>
          <w:szCs w:val="12"/>
          <w:color w:val="auto"/>
        </w:rPr>
        <w:t/>
      </w:r>
      <w:r>
        <w:rPr>
          <w:rFonts w:ascii="Arial" w:cs="Arial" w:eastAsia="Arial" w:hAnsi="Arial"/>
          <w:sz w:val="12"/>
          <w:szCs w:val="12"/>
          <w:color w:val="auto"/>
        </w:rPr>
        <w:t>PDNLQJ</w:t>
      </w:r>
      <w:r>
        <w:rPr>
          <w:rFonts w:ascii="PMingLiU" w:cs="PMingLiU" w:eastAsia="PMingLiU" w:hAnsi="PMingLiU"/>
          <w:sz w:val="12"/>
          <w:szCs w:val="12"/>
          <w:color w:val="auto"/>
        </w:rPr>
        <w:t/>
      </w:r>
      <w:r>
        <w:rPr>
          <w:rFonts w:ascii="Arial" w:cs="Arial" w:eastAsia="Arial" w:hAnsi="Arial"/>
          <w:sz w:val="12"/>
          <w:szCs w:val="12"/>
          <w:color w:val="auto"/>
        </w:rPr>
        <w:t>WR</w:t>
      </w:r>
      <w:r>
        <w:rPr>
          <w:rFonts w:ascii="PMingLiU" w:cs="PMingLiU" w:eastAsia="PMingLiU" w:hAnsi="PMingLiU"/>
          <w:sz w:val="12"/>
          <w:szCs w:val="12"/>
          <w:color w:val="auto"/>
        </w:rPr>
        <w:t/>
      </w:r>
      <w:r>
        <w:rPr>
          <w:rFonts w:ascii="Arial" w:cs="Arial" w:eastAsia="Arial" w:hAnsi="Arial"/>
          <w:sz w:val="12"/>
          <w:szCs w:val="12"/>
          <w:color w:val="auto"/>
        </w:rPr>
        <w:t>RXU</w:t>
      </w:r>
      <w:r>
        <w:rPr>
          <w:rFonts w:ascii="PMingLiU" w:cs="PMingLiU" w:eastAsia="PMingLiU" w:hAnsi="PMingLiU"/>
          <w:sz w:val="12"/>
          <w:szCs w:val="12"/>
          <w:color w:val="auto"/>
        </w:rPr>
        <w:t/>
      </w:r>
      <w:r>
        <w:rPr>
          <w:rFonts w:ascii="Arial" w:cs="Arial" w:eastAsia="Arial" w:hAnsi="Arial"/>
          <w:sz w:val="12"/>
          <w:szCs w:val="12"/>
          <w:color w:val="auto"/>
        </w:rPr>
        <w:t>EXVLQHVV</w:t>
      </w:r>
      <w:r>
        <w:rPr>
          <w:rFonts w:ascii="PMingLiU" w:cs="PMingLiU" w:eastAsia="PMingLiU" w:hAnsi="PMingLiU"/>
          <w:sz w:val="12"/>
          <w:szCs w:val="12"/>
          <w:color w:val="auto"/>
        </w:rPr>
        <w:t/>
      </w:r>
      <w:r>
        <w:rPr>
          <w:rFonts w:ascii="Arial" w:cs="Arial" w:eastAsia="Arial" w:hAnsi="Arial"/>
          <w:sz w:val="12"/>
          <w:szCs w:val="12"/>
          <w:color w:val="auto"/>
        </w:rPr>
        <w:t>DV</w:t>
      </w:r>
      <w:r>
        <w:rPr>
          <w:rFonts w:ascii="PMingLiU" w:cs="PMingLiU" w:eastAsia="PMingLiU" w:hAnsi="PMingLiU"/>
          <w:sz w:val="12"/>
          <w:szCs w:val="12"/>
          <w:color w:val="auto"/>
        </w:rPr>
        <w:t/>
      </w:r>
      <w:r>
        <w:rPr>
          <w:rFonts w:ascii="Arial" w:cs="Arial" w:eastAsia="Arial" w:hAnsi="Arial"/>
          <w:sz w:val="12"/>
          <w:szCs w:val="12"/>
          <w:color w:val="auto"/>
        </w:rPr>
        <w:t>D</w:t>
      </w:r>
      <w:r>
        <w:rPr>
          <w:rFonts w:ascii="PMingLiU" w:cs="PMingLiU" w:eastAsia="PMingLiU" w:hAnsi="PMingLiU"/>
          <w:sz w:val="12"/>
          <w:szCs w:val="12"/>
          <w:color w:val="auto"/>
        </w:rPr>
        <w:t/>
      </w:r>
      <w:r>
        <w:rPr>
          <w:rFonts w:ascii="Arial" w:cs="Arial" w:eastAsia="Arial" w:hAnsi="Arial"/>
          <w:sz w:val="12"/>
          <w:szCs w:val="12"/>
          <w:color w:val="auto"/>
        </w:rPr>
        <w:t>UHVXOW</w:t>
      </w:r>
      <w:r>
        <w:rPr>
          <w:rFonts w:ascii="PMingLiU" w:cs="PMingLiU" w:eastAsia="PMingLiU" w:hAnsi="PMingLiU"/>
          <w:sz w:val="12"/>
          <w:szCs w:val="12"/>
          <w:color w:val="auto"/>
        </w:rPr>
        <w:t/>
      </w:r>
      <w:r>
        <w:rPr>
          <w:rFonts w:ascii="Arial" w:cs="Arial" w:eastAsia="Arial" w:hAnsi="Arial"/>
          <w:sz w:val="12"/>
          <w:szCs w:val="12"/>
          <w:color w:val="auto"/>
        </w:rPr>
        <w:t>RI</w:t>
      </w:r>
      <w:r>
        <w:rPr>
          <w:rFonts w:ascii="PMingLiU" w:cs="PMingLiU" w:eastAsia="PMingLiU" w:hAnsi="PMingLiU"/>
          <w:sz w:val="12"/>
          <w:szCs w:val="12"/>
          <w:color w:val="auto"/>
        </w:rPr>
        <w:t/>
      </w:r>
      <w:r>
        <w:rPr>
          <w:rFonts w:ascii="Arial" w:cs="Arial" w:eastAsia="Arial" w:hAnsi="Arial"/>
          <w:sz w:val="12"/>
          <w:szCs w:val="12"/>
          <w:color w:val="auto"/>
        </w:rPr>
        <w:t>VXFK</w:t>
      </w:r>
      <w:r>
        <w:rPr>
          <w:rFonts w:ascii="PMingLiU" w:cs="PMingLiU" w:eastAsia="PMingLiU" w:hAnsi="PMingLiU"/>
          <w:sz w:val="12"/>
          <w:szCs w:val="12"/>
          <w:color w:val="auto"/>
        </w:rPr>
        <w:t/>
      </w:r>
      <w:r>
        <w:rPr>
          <w:rFonts w:ascii="Arial" w:cs="Arial" w:eastAsia="Arial" w:hAnsi="Arial"/>
          <w:sz w:val="12"/>
          <w:szCs w:val="12"/>
          <w:color w:val="auto"/>
        </w:rPr>
        <w:t>UHYLHZ</w:t>
      </w:r>
      <w:r>
        <w:rPr>
          <w:rFonts w:ascii="PMingLiU" w:cs="PMingLiU" w:eastAsia="PMingLiU" w:hAnsi="PMingLiU"/>
          <w:sz w:val="12"/>
          <w:szCs w:val="12"/>
          <w:color w:val="auto"/>
        </w:rPr>
        <w:t/>
      </w:r>
      <w:r>
        <w:rPr>
          <w:rFonts w:ascii="Arial" w:cs="Arial" w:eastAsia="Arial" w:hAnsi="Arial"/>
          <w:sz w:val="12"/>
          <w:szCs w:val="12"/>
          <w:color w:val="auto"/>
        </w:rPr>
        <w:t>RXU</w:t>
      </w:r>
      <w:r>
        <w:rPr>
          <w:rFonts w:ascii="PMingLiU" w:cs="PMingLiU" w:eastAsia="PMingLiU" w:hAnsi="PMingLiU"/>
          <w:sz w:val="12"/>
          <w:szCs w:val="12"/>
          <w:color w:val="auto"/>
        </w:rPr>
        <w:t/>
      </w:r>
      <w:r>
        <w:rPr>
          <w:rFonts w:ascii="Arial" w:cs="Arial" w:eastAsia="Arial" w:hAnsi="Arial"/>
          <w:sz w:val="12"/>
          <w:szCs w:val="12"/>
          <w:color w:val="auto"/>
        </w:rPr>
        <w:t>H[SHFWDWLRQV</w:t>
      </w:r>
      <w:r>
        <w:rPr>
          <w:rFonts w:ascii="PMingLiU" w:cs="PMingLiU" w:eastAsia="PMingLiU" w:hAnsi="PMingLiU"/>
          <w:sz w:val="12"/>
          <w:szCs w:val="12"/>
          <w:color w:val="auto"/>
        </w:rPr>
        <w:t/>
      </w:r>
      <w:r>
        <w:rPr>
          <w:rFonts w:ascii="Arial" w:cs="Arial" w:eastAsia="Arial" w:hAnsi="Arial"/>
          <w:sz w:val="12"/>
          <w:szCs w:val="12"/>
          <w:color w:val="auto"/>
        </w:rPr>
        <w:t>UHJDUGLQJ</w:t>
      </w:r>
      <w:r>
        <w:rPr>
          <w:rFonts w:ascii="PMingLiU" w:cs="PMingLiU" w:eastAsia="PMingLiU" w:hAnsi="PMingLiU"/>
          <w:sz w:val="12"/>
          <w:szCs w:val="12"/>
          <w:color w:val="auto"/>
        </w:rPr>
        <w:t/>
      </w:r>
      <w:r>
        <w:rPr>
          <w:rFonts w:ascii="Arial" w:cs="Arial" w:eastAsia="Arial" w:hAnsi="Arial"/>
          <w:sz w:val="12"/>
          <w:szCs w:val="12"/>
          <w:color w:val="auto"/>
        </w:rPr>
        <w:t>UHFHQW</w:t>
      </w:r>
      <w:r>
        <w:rPr>
          <w:rFonts w:ascii="PMingLiU" w:cs="PMingLiU" w:eastAsia="PMingLiU" w:hAnsi="PMingLiU"/>
          <w:sz w:val="12"/>
          <w:szCs w:val="12"/>
          <w:color w:val="auto"/>
        </w:rPr>
        <w:t/>
      </w:r>
      <w:r>
        <w:rPr>
          <w:rFonts w:ascii="Arial" w:cs="Arial" w:eastAsia="Arial" w:hAnsi="Arial"/>
          <w:sz w:val="12"/>
          <w:szCs w:val="12"/>
          <w:color w:val="auto"/>
        </w:rPr>
        <w:t>FKDQJHV</w:t>
      </w:r>
      <w:r>
        <w:rPr>
          <w:rFonts w:ascii="PMingLiU" w:cs="PMingLiU" w:eastAsia="PMingLiU" w:hAnsi="PMingLiU"/>
          <w:sz w:val="12"/>
          <w:szCs w:val="12"/>
          <w:color w:val="auto"/>
        </w:rPr>
        <w:t/>
      </w:r>
      <w:r>
        <w:rPr>
          <w:rFonts w:ascii="Arial" w:cs="Arial" w:eastAsia="Arial" w:hAnsi="Arial"/>
          <w:sz w:val="12"/>
          <w:szCs w:val="12"/>
          <w:color w:val="auto"/>
        </w:rPr>
        <w:t>WR</w:t>
      </w:r>
      <w:r>
        <w:rPr>
          <w:rFonts w:ascii="PMingLiU" w:cs="PMingLiU" w:eastAsia="PMingLiU" w:hAnsi="PMingLiU"/>
          <w:sz w:val="12"/>
          <w:szCs w:val="12"/>
          <w:color w:val="auto"/>
        </w:rPr>
        <w:t/>
      </w:r>
      <w:r>
        <w:rPr>
          <w:rFonts w:ascii="Arial" w:cs="Arial" w:eastAsia="Arial" w:hAnsi="Arial"/>
          <w:sz w:val="12"/>
          <w:szCs w:val="12"/>
          <w:color w:val="auto"/>
        </w:rPr>
        <w:t>RXU</w:t>
      </w:r>
      <w:r>
        <w:rPr>
          <w:rFonts w:ascii="PMingLiU" w:cs="PMingLiU" w:eastAsia="PMingLiU" w:hAnsi="PMingLiU"/>
          <w:sz w:val="12"/>
          <w:szCs w:val="12"/>
          <w:color w:val="auto"/>
        </w:rPr>
        <w:t/>
      </w:r>
      <w:r>
        <w:rPr>
          <w:rFonts w:ascii="Arial" w:cs="Arial" w:eastAsia="Arial" w:hAnsi="Arial"/>
          <w:sz w:val="12"/>
          <w:szCs w:val="12"/>
          <w:color w:val="auto"/>
        </w:rPr>
        <w:t>OHDGHUVKLS</w:t>
      </w:r>
      <w:r>
        <w:rPr>
          <w:rFonts w:ascii="PMingLiU" w:cs="PMingLiU" w:eastAsia="PMingLiU" w:hAnsi="PMingLiU"/>
          <w:sz w:val="12"/>
          <w:szCs w:val="12"/>
          <w:color w:val="auto"/>
        </w:rPr>
        <w:t/>
      </w:r>
      <w:r>
        <w:rPr>
          <w:rFonts w:ascii="Arial" w:cs="Arial" w:eastAsia="Arial" w:hAnsi="Arial"/>
          <w:sz w:val="12"/>
          <w:szCs w:val="12"/>
          <w:color w:val="auto"/>
        </w:rPr>
        <w:t>VWUXFWXUH</w:t>
      </w:r>
      <w:r>
        <w:rPr>
          <w:rFonts w:ascii="PMingLiU" w:cs="PMingLiU" w:eastAsia="PMingLiU" w:hAnsi="PMingLiU"/>
          <w:sz w:val="12"/>
          <w:szCs w:val="12"/>
          <w:color w:val="auto"/>
        </w:rPr>
        <w:t/>
      </w:r>
      <w:r>
        <w:rPr>
          <w:rFonts w:ascii="Arial" w:cs="Arial" w:eastAsia="Arial" w:hAnsi="Arial"/>
          <w:sz w:val="12"/>
          <w:szCs w:val="12"/>
          <w:color w:val="auto"/>
        </w:rPr>
        <w:t>RXU</w:t>
      </w:r>
      <w:r>
        <w:rPr>
          <w:rFonts w:ascii="PMingLiU" w:cs="PMingLiU" w:eastAsia="PMingLiU" w:hAnsi="PMingLiU"/>
          <w:sz w:val="12"/>
          <w:szCs w:val="12"/>
          <w:color w:val="auto"/>
        </w:rPr>
        <w:t/>
      </w:r>
      <w:r>
        <w:rPr>
          <w:rFonts w:ascii="Arial" w:cs="Arial" w:eastAsia="Arial" w:hAnsi="Arial"/>
          <w:sz w:val="12"/>
          <w:szCs w:val="12"/>
          <w:color w:val="auto"/>
        </w:rPr>
        <w:t xml:space="preserve"> DELOLW\</w:t>
      </w:r>
      <w:r>
        <w:rPr>
          <w:rFonts w:ascii="PMingLiU" w:cs="PMingLiU" w:eastAsia="PMingLiU" w:hAnsi="PMingLiU"/>
          <w:sz w:val="12"/>
          <w:szCs w:val="12"/>
          <w:color w:val="auto"/>
        </w:rPr>
        <w:t/>
      </w:r>
      <w:r>
        <w:rPr>
          <w:rFonts w:ascii="Arial" w:cs="Arial" w:eastAsia="Arial" w:hAnsi="Arial"/>
          <w:sz w:val="12"/>
          <w:szCs w:val="12"/>
          <w:color w:val="auto"/>
        </w:rPr>
        <w:t>WR</w:t>
      </w:r>
      <w:r>
        <w:rPr>
          <w:rFonts w:ascii="PMingLiU" w:cs="PMingLiU" w:eastAsia="PMingLiU" w:hAnsi="PMingLiU"/>
          <w:sz w:val="12"/>
          <w:szCs w:val="12"/>
          <w:color w:val="auto"/>
        </w:rPr>
        <w:t/>
      </w:r>
      <w:r>
        <w:rPr>
          <w:rFonts w:ascii="Arial" w:cs="Arial" w:eastAsia="Arial" w:hAnsi="Arial"/>
          <w:sz w:val="12"/>
          <w:szCs w:val="12"/>
          <w:color w:val="auto"/>
        </w:rPr>
        <w:t>IRUP</w:t>
      </w:r>
      <w:r>
        <w:rPr>
          <w:rFonts w:ascii="PMingLiU" w:cs="PMingLiU" w:eastAsia="PMingLiU" w:hAnsi="PMingLiU"/>
          <w:sz w:val="12"/>
          <w:szCs w:val="12"/>
          <w:color w:val="auto"/>
        </w:rPr>
        <w:t/>
      </w:r>
      <w:r>
        <w:rPr>
          <w:rFonts w:ascii="Arial" w:cs="Arial" w:eastAsia="Arial" w:hAnsi="Arial"/>
          <w:sz w:val="12"/>
          <w:szCs w:val="12"/>
          <w:color w:val="auto"/>
        </w:rPr>
        <w:t>DQG</w:t>
      </w:r>
      <w:r>
        <w:rPr>
          <w:rFonts w:ascii="PMingLiU" w:cs="PMingLiU" w:eastAsia="PMingLiU" w:hAnsi="PMingLiU"/>
          <w:sz w:val="12"/>
          <w:szCs w:val="12"/>
          <w:color w:val="auto"/>
        </w:rPr>
        <w:t/>
      </w:r>
      <w:r>
        <w:rPr>
          <w:rFonts w:ascii="Arial" w:cs="Arial" w:eastAsia="Arial" w:hAnsi="Arial"/>
          <w:sz w:val="12"/>
          <w:szCs w:val="12"/>
          <w:color w:val="auto"/>
        </w:rPr>
        <w:t>H[SDQG</w:t>
      </w:r>
      <w:r>
        <w:rPr>
          <w:rFonts w:ascii="PMingLiU" w:cs="PMingLiU" w:eastAsia="PMingLiU" w:hAnsi="PMingLiU"/>
          <w:sz w:val="12"/>
          <w:szCs w:val="12"/>
          <w:color w:val="auto"/>
        </w:rPr>
        <w:t/>
      </w:r>
      <w:r>
        <w:rPr>
          <w:rFonts w:ascii="Arial" w:cs="Arial" w:eastAsia="Arial" w:hAnsi="Arial"/>
          <w:sz w:val="12"/>
          <w:szCs w:val="12"/>
          <w:color w:val="auto"/>
        </w:rPr>
        <w:t>SDUWQHUVKLSV</w:t>
      </w:r>
      <w:r>
        <w:rPr>
          <w:rFonts w:ascii="PMingLiU" w:cs="PMingLiU" w:eastAsia="PMingLiU" w:hAnsi="PMingLiU"/>
          <w:sz w:val="12"/>
          <w:szCs w:val="12"/>
          <w:color w:val="auto"/>
        </w:rPr>
        <w:t/>
      </w:r>
      <w:r>
        <w:rPr>
          <w:rFonts w:ascii="Arial" w:cs="Arial" w:eastAsia="Arial" w:hAnsi="Arial"/>
          <w:sz w:val="12"/>
          <w:szCs w:val="12"/>
          <w:color w:val="auto"/>
        </w:rPr>
        <w:t>ZLWK</w:t>
      </w:r>
      <w:r>
        <w:rPr>
          <w:rFonts w:ascii="PMingLiU" w:cs="PMingLiU" w:eastAsia="PMingLiU" w:hAnsi="PMingLiU"/>
          <w:sz w:val="12"/>
          <w:szCs w:val="12"/>
          <w:color w:val="auto"/>
        </w:rPr>
        <w:t/>
      </w:r>
      <w:r>
        <w:rPr>
          <w:rFonts w:ascii="Arial" w:cs="Arial" w:eastAsia="Arial" w:hAnsi="Arial"/>
          <w:sz w:val="12"/>
          <w:szCs w:val="12"/>
          <w:color w:val="auto"/>
        </w:rPr>
        <w:t>WHFKQRORJ\</w:t>
      </w:r>
      <w:r>
        <w:rPr>
          <w:rFonts w:ascii="PMingLiU" w:cs="PMingLiU" w:eastAsia="PMingLiU" w:hAnsi="PMingLiU"/>
          <w:sz w:val="12"/>
          <w:szCs w:val="12"/>
          <w:color w:val="auto"/>
        </w:rPr>
        <w:t/>
      </w:r>
      <w:r>
        <w:rPr>
          <w:rFonts w:ascii="Arial" w:cs="Arial" w:eastAsia="Arial" w:hAnsi="Arial"/>
          <w:sz w:val="12"/>
          <w:szCs w:val="12"/>
          <w:color w:val="auto"/>
        </w:rPr>
        <w:t>SDUWQHUV</w:t>
      </w:r>
      <w:r>
        <w:rPr>
          <w:rFonts w:ascii="PMingLiU" w:cs="PMingLiU" w:eastAsia="PMingLiU" w:hAnsi="PMingLiU"/>
          <w:sz w:val="12"/>
          <w:szCs w:val="12"/>
          <w:color w:val="auto"/>
        </w:rPr>
        <w:t/>
      </w:r>
      <w:r>
        <w:rPr>
          <w:rFonts w:ascii="Arial" w:cs="Arial" w:eastAsia="Arial" w:hAnsi="Arial"/>
          <w:sz w:val="12"/>
          <w:szCs w:val="12"/>
          <w:color w:val="auto"/>
        </w:rPr>
        <w:t>RXU</w:t>
      </w:r>
      <w:r>
        <w:rPr>
          <w:rFonts w:ascii="PMingLiU" w:cs="PMingLiU" w:eastAsia="PMingLiU" w:hAnsi="PMingLiU"/>
          <w:sz w:val="12"/>
          <w:szCs w:val="12"/>
          <w:color w:val="auto"/>
        </w:rPr>
        <w:t/>
      </w:r>
      <w:r>
        <w:rPr>
          <w:rFonts w:ascii="Arial" w:cs="Arial" w:eastAsia="Arial" w:hAnsi="Arial"/>
          <w:sz w:val="12"/>
          <w:szCs w:val="12"/>
          <w:color w:val="auto"/>
        </w:rPr>
        <w:t>DELOLW\</w:t>
      </w:r>
      <w:r>
        <w:rPr>
          <w:rFonts w:ascii="PMingLiU" w:cs="PMingLiU" w:eastAsia="PMingLiU" w:hAnsi="PMingLiU"/>
          <w:sz w:val="12"/>
          <w:szCs w:val="12"/>
          <w:color w:val="auto"/>
        </w:rPr>
        <w:t/>
      </w:r>
      <w:r>
        <w:rPr>
          <w:rFonts w:ascii="Arial" w:cs="Arial" w:eastAsia="Arial" w:hAnsi="Arial"/>
          <w:sz w:val="12"/>
          <w:szCs w:val="12"/>
          <w:color w:val="auto"/>
        </w:rPr>
        <w:t>WR</w:t>
      </w:r>
      <w:r>
        <w:rPr>
          <w:rFonts w:ascii="PMingLiU" w:cs="PMingLiU" w:eastAsia="PMingLiU" w:hAnsi="PMingLiU"/>
          <w:sz w:val="12"/>
          <w:szCs w:val="12"/>
          <w:color w:val="auto"/>
        </w:rPr>
        <w:t/>
      </w:r>
      <w:r>
        <w:rPr>
          <w:rFonts w:ascii="Arial" w:cs="Arial" w:eastAsia="Arial" w:hAnsi="Arial"/>
          <w:sz w:val="12"/>
          <w:szCs w:val="12"/>
          <w:color w:val="auto"/>
        </w:rPr>
        <w:t>OHYHUDJH</w:t>
      </w:r>
      <w:r>
        <w:rPr>
          <w:rFonts w:ascii="PMingLiU" w:cs="PMingLiU" w:eastAsia="PMingLiU" w:hAnsi="PMingLiU"/>
          <w:sz w:val="12"/>
          <w:szCs w:val="12"/>
          <w:color w:val="auto"/>
        </w:rPr>
        <w:t/>
      </w:r>
      <w:r>
        <w:rPr>
          <w:rFonts w:ascii="Arial" w:cs="Arial" w:eastAsia="Arial" w:hAnsi="Arial"/>
          <w:sz w:val="12"/>
          <w:szCs w:val="12"/>
          <w:color w:val="auto"/>
        </w:rPr>
        <w:t>$Ζ</w:t>
      </w:r>
      <w:r>
        <w:rPr>
          <w:rFonts w:ascii="PMingLiU" w:cs="PMingLiU" w:eastAsia="PMingLiU" w:hAnsi="PMingLiU"/>
          <w:sz w:val="12"/>
          <w:szCs w:val="12"/>
          <w:color w:val="auto"/>
        </w:rPr>
        <w:t/>
      </w:r>
      <w:r>
        <w:rPr>
          <w:rFonts w:ascii="Arial" w:cs="Arial" w:eastAsia="Arial" w:hAnsi="Arial"/>
          <w:sz w:val="12"/>
          <w:szCs w:val="12"/>
          <w:color w:val="auto"/>
        </w:rPr>
        <w:t>WR</w:t>
      </w:r>
      <w:r>
        <w:rPr>
          <w:rFonts w:ascii="PMingLiU" w:cs="PMingLiU" w:eastAsia="PMingLiU" w:hAnsi="PMingLiU"/>
          <w:sz w:val="12"/>
          <w:szCs w:val="12"/>
          <w:color w:val="auto"/>
        </w:rPr>
        <w:t/>
      </w:r>
      <w:r>
        <w:rPr>
          <w:rFonts w:ascii="Arial" w:cs="Arial" w:eastAsia="Arial" w:hAnsi="Arial"/>
          <w:sz w:val="12"/>
          <w:szCs w:val="12"/>
          <w:color w:val="auto"/>
        </w:rPr>
        <w:t>GHYHORS</w:t>
      </w:r>
      <w:r>
        <w:rPr>
          <w:rFonts w:ascii="PMingLiU" w:cs="PMingLiU" w:eastAsia="PMingLiU" w:hAnsi="PMingLiU"/>
          <w:sz w:val="12"/>
          <w:szCs w:val="12"/>
          <w:color w:val="auto"/>
        </w:rPr>
        <w:t/>
      </w:r>
      <w:r>
        <w:rPr>
          <w:rFonts w:ascii="Arial" w:cs="Arial" w:eastAsia="Arial" w:hAnsi="Arial"/>
          <w:sz w:val="12"/>
          <w:szCs w:val="12"/>
          <w:color w:val="auto"/>
        </w:rPr>
        <w:t>DQG</w:t>
      </w:r>
      <w:r>
        <w:rPr>
          <w:rFonts w:ascii="PMingLiU" w:cs="PMingLiU" w:eastAsia="PMingLiU" w:hAnsi="PMingLiU"/>
          <w:sz w:val="12"/>
          <w:szCs w:val="12"/>
          <w:color w:val="auto"/>
        </w:rPr>
        <w:t/>
      </w:r>
      <w:r>
        <w:rPr>
          <w:rFonts w:ascii="Arial" w:cs="Arial" w:eastAsia="Arial" w:hAnsi="Arial"/>
          <w:sz w:val="12"/>
          <w:szCs w:val="12"/>
          <w:color w:val="auto"/>
        </w:rPr>
        <w:t>GHOLYHU</w:t>
      </w:r>
      <w:r>
        <w:rPr>
          <w:rFonts w:ascii="PMingLiU" w:cs="PMingLiU" w:eastAsia="PMingLiU" w:hAnsi="PMingLiU"/>
          <w:sz w:val="12"/>
          <w:szCs w:val="12"/>
          <w:color w:val="auto"/>
        </w:rPr>
        <w:t/>
      </w:r>
      <w:r>
        <w:rPr>
          <w:rFonts w:ascii="Arial" w:cs="Arial" w:eastAsia="Arial" w:hAnsi="Arial"/>
          <w:sz w:val="12"/>
          <w:szCs w:val="12"/>
          <w:color w:val="auto"/>
        </w:rPr>
        <w:t>SURGXFWV</w:t>
      </w:r>
      <w:r>
        <w:rPr>
          <w:rFonts w:ascii="PMingLiU" w:cs="PMingLiU" w:eastAsia="PMingLiU" w:hAnsi="PMingLiU"/>
          <w:sz w:val="12"/>
          <w:szCs w:val="12"/>
          <w:color w:val="auto"/>
        </w:rPr>
        <w:t/>
      </w:r>
      <w:r>
        <w:rPr>
          <w:rFonts w:ascii="Arial" w:cs="Arial" w:eastAsia="Arial" w:hAnsi="Arial"/>
          <w:sz w:val="12"/>
          <w:szCs w:val="12"/>
          <w:color w:val="auto"/>
        </w:rPr>
        <w:t>WKDW</w:t>
      </w:r>
      <w:r>
        <w:rPr>
          <w:rFonts w:ascii="PMingLiU" w:cs="PMingLiU" w:eastAsia="PMingLiU" w:hAnsi="PMingLiU"/>
          <w:sz w:val="12"/>
          <w:szCs w:val="12"/>
          <w:color w:val="auto"/>
        </w:rPr>
        <w:t/>
      </w:r>
      <w:r>
        <w:rPr>
          <w:rFonts w:ascii="Arial" w:cs="Arial" w:eastAsia="Arial" w:hAnsi="Arial"/>
          <w:sz w:val="12"/>
          <w:szCs w:val="12"/>
          <w:color w:val="auto"/>
        </w:rPr>
        <w:t xml:space="preserve"> LQFRUSRUDWH</w:t>
      </w:r>
      <w:r>
        <w:rPr>
          <w:rFonts w:ascii="PMingLiU" w:cs="PMingLiU" w:eastAsia="PMingLiU" w:hAnsi="PMingLiU"/>
          <w:sz w:val="12"/>
          <w:szCs w:val="12"/>
          <w:color w:val="auto"/>
        </w:rPr>
        <w:t/>
      </w:r>
      <w:r>
        <w:rPr>
          <w:rFonts w:ascii="Arial" w:cs="Arial" w:eastAsia="Arial" w:hAnsi="Arial"/>
          <w:sz w:val="12"/>
          <w:szCs w:val="12"/>
          <w:color w:val="auto"/>
        </w:rPr>
        <w:t>$Ζ</w:t>
      </w:r>
      <w:r>
        <w:rPr>
          <w:rFonts w:ascii="PMingLiU" w:cs="PMingLiU" w:eastAsia="PMingLiU" w:hAnsi="PMingLiU"/>
          <w:sz w:val="12"/>
          <w:szCs w:val="12"/>
          <w:color w:val="auto"/>
        </w:rPr>
        <w:t/>
      </w:r>
      <w:r>
        <w:rPr>
          <w:rFonts w:ascii="Arial" w:cs="Arial" w:eastAsia="Arial" w:hAnsi="Arial"/>
          <w:sz w:val="12"/>
          <w:szCs w:val="12"/>
          <w:color w:val="auto"/>
        </w:rPr>
        <w:t>LQFOXGLQJ</w:t>
      </w:r>
      <w:r>
        <w:rPr>
          <w:rFonts w:ascii="PMingLiU" w:cs="PMingLiU" w:eastAsia="PMingLiU" w:hAnsi="PMingLiU"/>
          <w:sz w:val="12"/>
          <w:szCs w:val="12"/>
          <w:color w:val="auto"/>
        </w:rPr>
        <w:t/>
      </w:r>
      <w:r>
        <w:rPr>
          <w:rFonts w:ascii="Arial" w:cs="Arial" w:eastAsia="Arial" w:hAnsi="Arial"/>
          <w:sz w:val="12"/>
          <w:szCs w:val="12"/>
          <w:color w:val="auto"/>
        </w:rPr>
        <w:t>&amp;XVWRPHU$Ζ</w:t>
      </w:r>
      <w:r>
        <w:rPr>
          <w:rFonts w:ascii="PMingLiU" w:cs="PMingLiU" w:eastAsia="PMingLiU" w:hAnsi="PMingLiU"/>
          <w:sz w:val="12"/>
          <w:szCs w:val="12"/>
          <w:color w:val="auto"/>
        </w:rPr>
        <w:t/>
      </w:r>
      <w:r>
        <w:rPr>
          <w:rFonts w:ascii="Arial" w:cs="Arial" w:eastAsia="Arial" w:hAnsi="Arial"/>
          <w:sz w:val="12"/>
          <w:szCs w:val="12"/>
          <w:color w:val="auto"/>
        </w:rPr>
        <w:t>RXU</w:t>
      </w:r>
      <w:r>
        <w:rPr>
          <w:rFonts w:ascii="PMingLiU" w:cs="PMingLiU" w:eastAsia="PMingLiU" w:hAnsi="PMingLiU"/>
          <w:sz w:val="12"/>
          <w:szCs w:val="12"/>
          <w:color w:val="auto"/>
        </w:rPr>
        <w:t/>
      </w:r>
      <w:r>
        <w:rPr>
          <w:rFonts w:ascii="Arial" w:cs="Arial" w:eastAsia="Arial" w:hAnsi="Arial"/>
          <w:sz w:val="12"/>
          <w:szCs w:val="12"/>
          <w:color w:val="auto"/>
        </w:rPr>
        <w:t>H[SHFWDWLRQV</w:t>
      </w:r>
      <w:r>
        <w:rPr>
          <w:rFonts w:ascii="PMingLiU" w:cs="PMingLiU" w:eastAsia="PMingLiU" w:hAnsi="PMingLiU"/>
          <w:sz w:val="12"/>
          <w:szCs w:val="12"/>
          <w:color w:val="auto"/>
        </w:rPr>
        <w:t/>
      </w:r>
      <w:r>
        <w:rPr>
          <w:rFonts w:ascii="Arial" w:cs="Arial" w:eastAsia="Arial" w:hAnsi="Arial"/>
          <w:sz w:val="12"/>
          <w:szCs w:val="12"/>
          <w:color w:val="auto"/>
        </w:rPr>
        <w:t>UHJDUGLQJ</w:t>
      </w:r>
      <w:r>
        <w:rPr>
          <w:rFonts w:ascii="PMingLiU" w:cs="PMingLiU" w:eastAsia="PMingLiU" w:hAnsi="PMingLiU"/>
          <w:sz w:val="12"/>
          <w:szCs w:val="12"/>
          <w:color w:val="auto"/>
        </w:rPr>
        <w:t/>
      </w:r>
      <w:r>
        <w:rPr>
          <w:rFonts w:ascii="Arial" w:cs="Arial" w:eastAsia="Arial" w:hAnsi="Arial"/>
          <w:sz w:val="12"/>
          <w:szCs w:val="12"/>
          <w:color w:val="auto"/>
        </w:rPr>
        <w:t>FKDQJHV</w:t>
      </w:r>
      <w:r>
        <w:rPr>
          <w:rFonts w:ascii="PMingLiU" w:cs="PMingLiU" w:eastAsia="PMingLiU" w:hAnsi="PMingLiU"/>
          <w:sz w:val="12"/>
          <w:szCs w:val="12"/>
          <w:color w:val="auto"/>
        </w:rPr>
        <w:t/>
      </w:r>
      <w:r>
        <w:rPr>
          <w:rFonts w:ascii="Arial" w:cs="Arial" w:eastAsia="Arial" w:hAnsi="Arial"/>
          <w:sz w:val="12"/>
          <w:szCs w:val="12"/>
          <w:color w:val="auto"/>
        </w:rPr>
        <w:t>WR</w:t>
      </w:r>
      <w:r>
        <w:rPr>
          <w:rFonts w:ascii="PMingLiU" w:cs="PMingLiU" w:eastAsia="PMingLiU" w:hAnsi="PMingLiU"/>
          <w:sz w:val="12"/>
          <w:szCs w:val="12"/>
          <w:color w:val="auto"/>
        </w:rPr>
        <w:t/>
      </w:r>
      <w:r>
        <w:rPr>
          <w:rFonts w:ascii="Arial" w:cs="Arial" w:eastAsia="Arial" w:hAnsi="Arial"/>
          <w:sz w:val="12"/>
          <w:szCs w:val="12"/>
          <w:color w:val="auto"/>
        </w:rPr>
        <w:t>RXU</w:t>
      </w:r>
      <w:r>
        <w:rPr>
          <w:rFonts w:ascii="PMingLiU" w:cs="PMingLiU" w:eastAsia="PMingLiU" w:hAnsi="PMingLiU"/>
          <w:sz w:val="12"/>
          <w:szCs w:val="12"/>
          <w:color w:val="auto"/>
        </w:rPr>
        <w:t/>
      </w:r>
      <w:r>
        <w:rPr>
          <w:rFonts w:ascii="Arial" w:cs="Arial" w:eastAsia="Arial" w:hAnsi="Arial"/>
          <w:sz w:val="12"/>
          <w:szCs w:val="12"/>
          <w:color w:val="auto"/>
        </w:rPr>
        <w:t>ERDUG</w:t>
      </w:r>
      <w:r>
        <w:rPr>
          <w:rFonts w:ascii="PMingLiU" w:cs="PMingLiU" w:eastAsia="PMingLiU" w:hAnsi="PMingLiU"/>
          <w:sz w:val="12"/>
          <w:szCs w:val="12"/>
          <w:color w:val="auto"/>
        </w:rPr>
        <w:t/>
      </w:r>
      <w:r>
        <w:rPr>
          <w:rFonts w:ascii="Arial" w:cs="Arial" w:eastAsia="Arial" w:hAnsi="Arial"/>
          <w:sz w:val="12"/>
          <w:szCs w:val="12"/>
          <w:color w:val="auto"/>
        </w:rPr>
        <w:t>RI</w:t>
      </w:r>
      <w:r>
        <w:rPr>
          <w:rFonts w:ascii="PMingLiU" w:cs="PMingLiU" w:eastAsia="PMingLiU" w:hAnsi="PMingLiU"/>
          <w:sz w:val="12"/>
          <w:szCs w:val="12"/>
          <w:color w:val="auto"/>
        </w:rPr>
        <w:t/>
      </w:r>
      <w:r>
        <w:rPr>
          <w:rFonts w:ascii="Arial" w:cs="Arial" w:eastAsia="Arial" w:hAnsi="Arial"/>
          <w:sz w:val="12"/>
          <w:szCs w:val="12"/>
          <w:color w:val="auto"/>
        </w:rPr>
        <w:t>GLUHFWRUV</w:t>
      </w:r>
      <w:r>
        <w:rPr>
          <w:rFonts w:ascii="PMingLiU" w:cs="PMingLiU" w:eastAsia="PMingLiU" w:hAnsi="PMingLiU"/>
          <w:sz w:val="12"/>
          <w:szCs w:val="12"/>
          <w:color w:val="auto"/>
        </w:rPr>
        <w:t/>
      </w:r>
      <w:r>
        <w:rPr>
          <w:rFonts w:ascii="Arial" w:cs="Arial" w:eastAsia="Arial" w:hAnsi="Arial"/>
          <w:sz w:val="12"/>
          <w:szCs w:val="12"/>
          <w:color w:val="auto"/>
        </w:rPr>
        <w:t>RXU</w:t>
      </w:r>
      <w:r>
        <w:rPr>
          <w:rFonts w:ascii="PMingLiU" w:cs="PMingLiU" w:eastAsia="PMingLiU" w:hAnsi="PMingLiU"/>
          <w:sz w:val="12"/>
          <w:szCs w:val="12"/>
          <w:color w:val="auto"/>
        </w:rPr>
        <w:t/>
      </w:r>
      <w:r>
        <w:rPr>
          <w:rFonts w:ascii="Arial" w:cs="Arial" w:eastAsia="Arial" w:hAnsi="Arial"/>
          <w:sz w:val="12"/>
          <w:szCs w:val="12"/>
          <w:color w:val="auto"/>
        </w:rPr>
        <w:t>H[SHFWDWLRQV</w:t>
      </w:r>
      <w:r>
        <w:rPr>
          <w:rFonts w:ascii="PMingLiU" w:cs="PMingLiU" w:eastAsia="PMingLiU" w:hAnsi="PMingLiU"/>
          <w:sz w:val="12"/>
          <w:szCs w:val="12"/>
          <w:color w:val="auto"/>
        </w:rPr>
        <w:t/>
      </w:r>
      <w:r>
        <w:rPr>
          <w:rFonts w:ascii="Arial" w:cs="Arial" w:eastAsia="Arial" w:hAnsi="Arial"/>
          <w:sz w:val="12"/>
          <w:szCs w:val="12"/>
          <w:color w:val="auto"/>
        </w:rPr>
        <w:t>UHJDUGLQJ</w:t>
      </w:r>
      <w:r>
        <w:rPr>
          <w:rFonts w:ascii="PMingLiU" w:cs="PMingLiU" w:eastAsia="PMingLiU" w:hAnsi="PMingLiU"/>
          <w:sz w:val="12"/>
          <w:szCs w:val="12"/>
          <w:color w:val="auto"/>
        </w:rPr>
        <w:t/>
      </w:r>
      <w:r>
        <w:rPr>
          <w:rFonts w:ascii="Arial" w:cs="Arial" w:eastAsia="Arial" w:hAnsi="Arial"/>
          <w:sz w:val="12"/>
          <w:szCs w:val="12"/>
          <w:color w:val="auto"/>
        </w:rPr>
        <w:t>RXU</w:t>
      </w:r>
      <w:r>
        <w:rPr>
          <w:rFonts w:ascii="PMingLiU" w:cs="PMingLiU" w:eastAsia="PMingLiU" w:hAnsi="PMingLiU"/>
          <w:sz w:val="12"/>
          <w:szCs w:val="12"/>
          <w:color w:val="auto"/>
        </w:rPr>
        <w:t/>
      </w:r>
    </w:p>
    <w:p>
      <w:pPr>
        <w:spacing w:after="0" w:line="5" w:lineRule="exact"/>
        <w:rPr>
          <w:sz w:val="20"/>
          <w:szCs w:val="20"/>
          <w:color w:val="auto"/>
        </w:rPr>
      </w:pPr>
    </w:p>
    <w:p>
      <w:pPr>
        <w:ind w:right="200"/>
        <w:spacing w:after="0" w:line="222" w:lineRule="exact"/>
        <w:rPr>
          <w:sz w:val="20"/>
          <w:szCs w:val="20"/>
          <w:color w:val="auto"/>
        </w:rPr>
      </w:pPr>
      <w:r>
        <w:rPr>
          <w:rFonts w:ascii="Arial" w:cs="Arial" w:eastAsia="Arial" w:hAnsi="Arial"/>
          <w:sz w:val="13"/>
          <w:szCs w:val="13"/>
          <w:color w:val="auto"/>
        </w:rPr>
        <w:t>FRPSHQVDWLRQ</w:t>
      </w:r>
      <w:r>
        <w:rPr>
          <w:rFonts w:ascii="PMingLiU" w:cs="PMingLiU" w:eastAsia="PMingLiU" w:hAnsi="PMingLiU"/>
          <w:sz w:val="13"/>
          <w:szCs w:val="13"/>
          <w:color w:val="auto"/>
        </w:rPr>
        <w:t/>
      </w:r>
      <w:r>
        <w:rPr>
          <w:rFonts w:ascii="Arial" w:cs="Arial" w:eastAsia="Arial" w:hAnsi="Arial"/>
          <w:sz w:val="13"/>
          <w:szCs w:val="13"/>
          <w:color w:val="auto"/>
        </w:rPr>
        <w:t>VWUDWHJ\</w:t>
      </w:r>
      <w:r>
        <w:rPr>
          <w:rFonts w:ascii="PMingLiU" w:cs="PMingLiU" w:eastAsia="PMingLiU" w:hAnsi="PMingLiU"/>
          <w:sz w:val="13"/>
          <w:szCs w:val="13"/>
          <w:color w:val="auto"/>
        </w:rPr>
        <w:t/>
      </w:r>
      <w:r>
        <w:rPr>
          <w:rFonts w:ascii="Arial" w:cs="Arial" w:eastAsia="Arial" w:hAnsi="Arial"/>
          <w:sz w:val="13"/>
          <w:szCs w:val="13"/>
          <w:color w:val="auto"/>
        </w:rPr>
        <w:t>RXU</w:t>
      </w:r>
      <w:r>
        <w:rPr>
          <w:rFonts w:ascii="PMingLiU" w:cs="PMingLiU" w:eastAsia="PMingLiU" w:hAnsi="PMingLiU"/>
          <w:sz w:val="13"/>
          <w:szCs w:val="13"/>
          <w:color w:val="auto"/>
        </w:rPr>
        <w:t/>
      </w:r>
      <w:r>
        <w:rPr>
          <w:rFonts w:ascii="Arial" w:cs="Arial" w:eastAsia="Arial" w:hAnsi="Arial"/>
          <w:sz w:val="13"/>
          <w:szCs w:val="13"/>
          <w:color w:val="auto"/>
        </w:rPr>
        <w:t>H[SHFWDWLRQV</w:t>
      </w:r>
      <w:r>
        <w:rPr>
          <w:rFonts w:ascii="PMingLiU" w:cs="PMingLiU" w:eastAsia="PMingLiU" w:hAnsi="PMingLiU"/>
          <w:sz w:val="13"/>
          <w:szCs w:val="13"/>
          <w:color w:val="auto"/>
        </w:rPr>
        <w:t/>
      </w:r>
      <w:r>
        <w:rPr>
          <w:rFonts w:ascii="Arial" w:cs="Arial" w:eastAsia="Arial" w:hAnsi="Arial"/>
          <w:sz w:val="13"/>
          <w:szCs w:val="13"/>
          <w:color w:val="auto"/>
        </w:rPr>
        <w:t>UHJDUGLQJ</w:t>
      </w:r>
      <w:r>
        <w:rPr>
          <w:rFonts w:ascii="PMingLiU" w:cs="PMingLiU" w:eastAsia="PMingLiU" w:hAnsi="PMingLiU"/>
          <w:sz w:val="13"/>
          <w:szCs w:val="13"/>
          <w:color w:val="auto"/>
        </w:rPr>
        <w:t/>
      </w:r>
      <w:r>
        <w:rPr>
          <w:rFonts w:ascii="Arial" w:cs="Arial" w:eastAsia="Arial" w:hAnsi="Arial"/>
          <w:sz w:val="13"/>
          <w:szCs w:val="13"/>
          <w:color w:val="auto"/>
        </w:rPr>
        <w:t>RXU</w:t>
      </w:r>
      <w:r>
        <w:rPr>
          <w:rFonts w:ascii="PMingLiU" w:cs="PMingLiU" w:eastAsia="PMingLiU" w:hAnsi="PMingLiU"/>
          <w:sz w:val="13"/>
          <w:szCs w:val="13"/>
          <w:color w:val="auto"/>
        </w:rPr>
        <w:t/>
      </w:r>
      <w:r>
        <w:rPr>
          <w:rFonts w:ascii="Arial" w:cs="Arial" w:eastAsia="Arial" w:hAnsi="Arial"/>
          <w:sz w:val="13"/>
          <w:szCs w:val="13"/>
          <w:color w:val="auto"/>
        </w:rPr>
        <w:t>VKDUH</w:t>
      </w:r>
      <w:r>
        <w:rPr>
          <w:rFonts w:ascii="PMingLiU" w:cs="PMingLiU" w:eastAsia="PMingLiU" w:hAnsi="PMingLiU"/>
          <w:sz w:val="13"/>
          <w:szCs w:val="13"/>
          <w:color w:val="auto"/>
        </w:rPr>
        <w:t/>
      </w:r>
      <w:r>
        <w:rPr>
          <w:rFonts w:ascii="Arial" w:cs="Arial" w:eastAsia="Arial" w:hAnsi="Arial"/>
          <w:sz w:val="13"/>
          <w:szCs w:val="13"/>
          <w:color w:val="auto"/>
        </w:rPr>
        <w:t>UHSXUFKDVH</w:t>
      </w:r>
      <w:r>
        <w:rPr>
          <w:rFonts w:ascii="PMingLiU" w:cs="PMingLiU" w:eastAsia="PMingLiU" w:hAnsi="PMingLiU"/>
          <w:sz w:val="13"/>
          <w:szCs w:val="13"/>
          <w:color w:val="auto"/>
        </w:rPr>
        <w:t/>
      </w:r>
      <w:r>
        <w:rPr>
          <w:rFonts w:ascii="Arial" w:cs="Arial" w:eastAsia="Arial" w:hAnsi="Arial"/>
          <w:sz w:val="13"/>
          <w:szCs w:val="13"/>
          <w:color w:val="auto"/>
        </w:rPr>
        <w:t>SURJUDP</w:t>
      </w:r>
      <w:r>
        <w:rPr>
          <w:rFonts w:ascii="PMingLiU" w:cs="PMingLiU" w:eastAsia="PMingLiU" w:hAnsi="PMingLiU"/>
          <w:sz w:val="13"/>
          <w:szCs w:val="13"/>
          <w:color w:val="auto"/>
        </w:rPr>
        <w:t/>
      </w:r>
      <w:r>
        <w:rPr>
          <w:rFonts w:ascii="Arial" w:cs="Arial" w:eastAsia="Arial" w:hAnsi="Arial"/>
          <w:sz w:val="13"/>
          <w:szCs w:val="13"/>
          <w:color w:val="auto"/>
        </w:rPr>
        <w:t>RXU</w:t>
      </w:r>
      <w:r>
        <w:rPr>
          <w:rFonts w:ascii="PMingLiU" w:cs="PMingLiU" w:eastAsia="PMingLiU" w:hAnsi="PMingLiU"/>
          <w:sz w:val="13"/>
          <w:szCs w:val="13"/>
          <w:color w:val="auto"/>
        </w:rPr>
        <w:t/>
      </w:r>
      <w:r>
        <w:rPr>
          <w:rFonts w:ascii="Arial" w:cs="Arial" w:eastAsia="Arial" w:hAnsi="Arial"/>
          <w:sz w:val="13"/>
          <w:szCs w:val="13"/>
          <w:color w:val="auto"/>
        </w:rPr>
        <w:t>H[SHFWDWLRQV</w:t>
      </w:r>
      <w:r>
        <w:rPr>
          <w:rFonts w:ascii="PMingLiU" w:cs="PMingLiU" w:eastAsia="PMingLiU" w:hAnsi="PMingLiU"/>
          <w:sz w:val="13"/>
          <w:szCs w:val="13"/>
          <w:color w:val="auto"/>
        </w:rPr>
        <w:t/>
      </w:r>
      <w:r>
        <w:rPr>
          <w:rFonts w:ascii="Arial" w:cs="Arial" w:eastAsia="Arial" w:hAnsi="Arial"/>
          <w:sz w:val="13"/>
          <w:szCs w:val="13"/>
          <w:color w:val="auto"/>
        </w:rPr>
        <w:t>UHJDUGLQJ</w:t>
      </w:r>
      <w:r>
        <w:rPr>
          <w:rFonts w:ascii="PMingLiU" w:cs="PMingLiU" w:eastAsia="PMingLiU" w:hAnsi="PMingLiU"/>
          <w:sz w:val="13"/>
          <w:szCs w:val="13"/>
          <w:color w:val="auto"/>
        </w:rPr>
        <w:t/>
      </w:r>
      <w:r>
        <w:rPr>
          <w:rFonts w:ascii="Arial" w:cs="Arial" w:eastAsia="Arial" w:hAnsi="Arial"/>
          <w:sz w:val="13"/>
          <w:szCs w:val="13"/>
          <w:color w:val="auto"/>
        </w:rPr>
        <w:t>WKH</w:t>
      </w:r>
      <w:r>
        <w:rPr>
          <w:rFonts w:ascii="PMingLiU" w:cs="PMingLiU" w:eastAsia="PMingLiU" w:hAnsi="PMingLiU"/>
          <w:sz w:val="13"/>
          <w:szCs w:val="13"/>
          <w:color w:val="auto"/>
        </w:rPr>
        <w:t/>
      </w:r>
      <w:r>
        <w:rPr>
          <w:rFonts w:ascii="Arial" w:cs="Arial" w:eastAsia="Arial" w:hAnsi="Arial"/>
          <w:sz w:val="13"/>
          <w:szCs w:val="13"/>
          <w:color w:val="auto"/>
        </w:rPr>
        <w:t>LPSDFW</w:t>
      </w:r>
      <w:r>
        <w:rPr>
          <w:rFonts w:ascii="PMingLiU" w:cs="PMingLiU" w:eastAsia="PMingLiU" w:hAnsi="PMingLiU"/>
          <w:sz w:val="13"/>
          <w:szCs w:val="13"/>
          <w:color w:val="auto"/>
        </w:rPr>
        <w:t/>
      </w:r>
      <w:r>
        <w:rPr>
          <w:rFonts w:ascii="Arial" w:cs="Arial" w:eastAsia="Arial" w:hAnsi="Arial"/>
          <w:sz w:val="13"/>
          <w:szCs w:val="13"/>
          <w:color w:val="auto"/>
        </w:rPr>
        <w:t>RI</w:t>
      </w:r>
      <w:r>
        <w:rPr>
          <w:rFonts w:ascii="PMingLiU" w:cs="PMingLiU" w:eastAsia="PMingLiU" w:hAnsi="PMingLiU"/>
          <w:sz w:val="13"/>
          <w:szCs w:val="13"/>
          <w:color w:val="auto"/>
        </w:rPr>
        <w:t/>
      </w:r>
      <w:r>
        <w:rPr>
          <w:rFonts w:ascii="Arial" w:cs="Arial" w:eastAsia="Arial" w:hAnsi="Arial"/>
          <w:sz w:val="13"/>
          <w:szCs w:val="13"/>
          <w:color w:val="auto"/>
        </w:rPr>
        <w:t xml:space="preserve"> PDFURHFRQRPLF</w:t>
      </w:r>
      <w:r>
        <w:rPr>
          <w:rFonts w:ascii="PMingLiU" w:cs="PMingLiU" w:eastAsia="PMingLiU" w:hAnsi="PMingLiU"/>
          <w:sz w:val="13"/>
          <w:szCs w:val="13"/>
          <w:color w:val="auto"/>
        </w:rPr>
        <w:t/>
      </w:r>
      <w:r>
        <w:rPr>
          <w:rFonts w:ascii="Arial" w:cs="Arial" w:eastAsia="Arial" w:hAnsi="Arial"/>
          <w:sz w:val="13"/>
          <w:szCs w:val="13"/>
          <w:color w:val="auto"/>
        </w:rPr>
        <w:t>DQG</w:t>
      </w:r>
      <w:r>
        <w:rPr>
          <w:rFonts w:ascii="PMingLiU" w:cs="PMingLiU" w:eastAsia="PMingLiU" w:hAnsi="PMingLiU"/>
          <w:sz w:val="13"/>
          <w:szCs w:val="13"/>
          <w:color w:val="auto"/>
        </w:rPr>
        <w:t/>
      </w:r>
      <w:r>
        <w:rPr>
          <w:rFonts w:ascii="Arial" w:cs="Arial" w:eastAsia="Arial" w:hAnsi="Arial"/>
          <w:sz w:val="13"/>
          <w:szCs w:val="13"/>
          <w:color w:val="auto"/>
        </w:rPr>
        <w:t>LQGXVWU\</w:t>
      </w:r>
      <w:r>
        <w:rPr>
          <w:rFonts w:ascii="PMingLiU" w:cs="PMingLiU" w:eastAsia="PMingLiU" w:hAnsi="PMingLiU"/>
          <w:sz w:val="13"/>
          <w:szCs w:val="13"/>
          <w:color w:val="auto"/>
        </w:rPr>
        <w:t/>
      </w:r>
      <w:r>
        <w:rPr>
          <w:rFonts w:ascii="Arial" w:cs="Arial" w:eastAsia="Arial" w:hAnsi="Arial"/>
          <w:sz w:val="13"/>
          <w:szCs w:val="13"/>
          <w:color w:val="auto"/>
        </w:rPr>
        <w:t>FRQGLWLRQV</w:t>
      </w:r>
      <w:r>
        <w:rPr>
          <w:rFonts w:ascii="PMingLiU" w:cs="PMingLiU" w:eastAsia="PMingLiU" w:hAnsi="PMingLiU"/>
          <w:sz w:val="13"/>
          <w:szCs w:val="13"/>
          <w:color w:val="auto"/>
        </w:rPr>
        <w:t/>
      </w:r>
      <w:r>
        <w:rPr>
          <w:rFonts w:ascii="Arial" w:cs="Arial" w:eastAsia="Arial" w:hAnsi="Arial"/>
          <w:sz w:val="13"/>
          <w:szCs w:val="13"/>
          <w:color w:val="auto"/>
        </w:rPr>
        <w:t>DQG</w:t>
      </w:r>
      <w:r>
        <w:rPr>
          <w:rFonts w:ascii="PMingLiU" w:cs="PMingLiU" w:eastAsia="PMingLiU" w:hAnsi="PMingLiU"/>
          <w:sz w:val="13"/>
          <w:szCs w:val="13"/>
          <w:color w:val="auto"/>
        </w:rPr>
        <w:t/>
      </w:r>
      <w:r>
        <w:rPr>
          <w:rFonts w:ascii="Arial" w:cs="Arial" w:eastAsia="Arial" w:hAnsi="Arial"/>
          <w:sz w:val="13"/>
          <w:szCs w:val="13"/>
          <w:color w:val="auto"/>
        </w:rPr>
        <w:t>RXU</w:t>
      </w:r>
      <w:r>
        <w:rPr>
          <w:rFonts w:ascii="PMingLiU" w:cs="PMingLiU" w:eastAsia="PMingLiU" w:hAnsi="PMingLiU"/>
          <w:sz w:val="13"/>
          <w:szCs w:val="13"/>
          <w:color w:val="auto"/>
        </w:rPr>
        <w:t/>
      </w:r>
      <w:r>
        <w:rPr>
          <w:rFonts w:ascii="Arial" w:cs="Arial" w:eastAsia="Arial" w:hAnsi="Arial"/>
          <w:sz w:val="13"/>
          <w:szCs w:val="13"/>
          <w:color w:val="auto"/>
        </w:rPr>
        <w:t>DELOLW\</w:t>
      </w:r>
      <w:r>
        <w:rPr>
          <w:rFonts w:ascii="PMingLiU" w:cs="PMingLiU" w:eastAsia="PMingLiU" w:hAnsi="PMingLiU"/>
          <w:sz w:val="13"/>
          <w:szCs w:val="13"/>
          <w:color w:val="auto"/>
        </w:rPr>
        <w:t/>
      </w:r>
      <w:r>
        <w:rPr>
          <w:rFonts w:ascii="Arial" w:cs="Arial" w:eastAsia="Arial" w:hAnsi="Arial"/>
          <w:sz w:val="13"/>
          <w:szCs w:val="13"/>
          <w:color w:val="auto"/>
        </w:rPr>
        <w:t>WR</w:t>
      </w:r>
      <w:r>
        <w:rPr>
          <w:rFonts w:ascii="PMingLiU" w:cs="PMingLiU" w:eastAsia="PMingLiU" w:hAnsi="PMingLiU"/>
          <w:sz w:val="13"/>
          <w:szCs w:val="13"/>
          <w:color w:val="auto"/>
        </w:rPr>
        <w:t/>
      </w:r>
      <w:r>
        <w:rPr>
          <w:rFonts w:ascii="Arial" w:cs="Arial" w:eastAsia="Arial" w:hAnsi="Arial"/>
          <w:sz w:val="13"/>
          <w:szCs w:val="13"/>
          <w:color w:val="auto"/>
        </w:rPr>
        <w:t>DFKLHYH</w:t>
      </w:r>
      <w:r>
        <w:rPr>
          <w:rFonts w:ascii="PMingLiU" w:cs="PMingLiU" w:eastAsia="PMingLiU" w:hAnsi="PMingLiU"/>
          <w:sz w:val="13"/>
          <w:szCs w:val="13"/>
          <w:color w:val="auto"/>
        </w:rPr>
        <w:t/>
      </w:r>
      <w:r>
        <w:rPr>
          <w:rFonts w:ascii="Arial" w:cs="Arial" w:eastAsia="Arial" w:hAnsi="Arial"/>
          <w:sz w:val="13"/>
          <w:szCs w:val="13"/>
          <w:color w:val="auto"/>
        </w:rPr>
        <w:t>JURZWK</w:t>
      </w:r>
      <w:r>
        <w:rPr>
          <w:rFonts w:ascii="PMingLiU" w:cs="PMingLiU" w:eastAsia="PMingLiU" w:hAnsi="PMingLiU"/>
          <w:sz w:val="13"/>
          <w:szCs w:val="13"/>
          <w:color w:val="auto"/>
        </w:rPr>
        <w:t/>
      </w:r>
      <w:r>
        <w:rPr>
          <w:rFonts w:ascii="Arial" w:cs="Arial" w:eastAsia="Arial" w:hAnsi="Arial"/>
          <w:sz w:val="13"/>
          <w:szCs w:val="13"/>
          <w:color w:val="auto"/>
        </w:rPr>
        <w:t>LQ</w:t>
      </w:r>
      <w:r>
        <w:rPr>
          <w:rFonts w:ascii="PMingLiU" w:cs="PMingLiU" w:eastAsia="PMingLiU" w:hAnsi="PMingLiU"/>
          <w:sz w:val="13"/>
          <w:szCs w:val="13"/>
          <w:color w:val="auto"/>
        </w:rPr>
        <w:t/>
      </w:r>
      <w:r>
        <w:rPr>
          <w:rFonts w:ascii="Arial" w:cs="Arial" w:eastAsia="Arial" w:hAnsi="Arial"/>
          <w:sz w:val="13"/>
          <w:szCs w:val="13"/>
          <w:color w:val="auto"/>
        </w:rPr>
        <w:t>VXFK</w:t>
      </w:r>
      <w:r>
        <w:rPr>
          <w:rFonts w:ascii="PMingLiU" w:cs="PMingLiU" w:eastAsia="PMingLiU" w:hAnsi="PMingLiU"/>
          <w:sz w:val="13"/>
          <w:szCs w:val="13"/>
          <w:color w:val="auto"/>
        </w:rPr>
        <w:t/>
      </w:r>
      <w:r>
        <w:rPr>
          <w:rFonts w:ascii="Arial" w:cs="Arial" w:eastAsia="Arial" w:hAnsi="Arial"/>
          <w:sz w:val="13"/>
          <w:szCs w:val="13"/>
          <w:color w:val="auto"/>
        </w:rPr>
        <w:t>FRQGLWLRQV</w:t>
      </w:r>
      <w:r>
        <w:rPr>
          <w:rFonts w:ascii="PMingLiU" w:cs="PMingLiU" w:eastAsia="PMingLiU" w:hAnsi="PMingLiU"/>
          <w:sz w:val="13"/>
          <w:szCs w:val="13"/>
          <w:color w:val="auto"/>
        </w:rPr>
        <w:t/>
      </w:r>
      <w:r>
        <w:rPr>
          <w:rFonts w:ascii="Arial" w:cs="Arial" w:eastAsia="Arial" w:hAnsi="Arial"/>
          <w:sz w:val="13"/>
          <w:szCs w:val="13"/>
          <w:color w:val="auto"/>
        </w:rPr>
        <w:t>DQG</w:t>
      </w:r>
      <w:r>
        <w:rPr>
          <w:rFonts w:ascii="PMingLiU" w:cs="PMingLiU" w:eastAsia="PMingLiU" w:hAnsi="PMingLiU"/>
          <w:sz w:val="13"/>
          <w:szCs w:val="13"/>
          <w:color w:val="auto"/>
        </w:rPr>
        <w:t/>
      </w:r>
      <w:r>
        <w:rPr>
          <w:rFonts w:ascii="Arial" w:cs="Arial" w:eastAsia="Arial" w:hAnsi="Arial"/>
          <w:sz w:val="13"/>
          <w:szCs w:val="13"/>
          <w:color w:val="auto"/>
        </w:rPr>
        <w:t>RXU</w:t>
      </w:r>
      <w:r>
        <w:rPr>
          <w:rFonts w:ascii="PMingLiU" w:cs="PMingLiU" w:eastAsia="PMingLiU" w:hAnsi="PMingLiU"/>
          <w:sz w:val="13"/>
          <w:szCs w:val="13"/>
          <w:color w:val="auto"/>
        </w:rPr>
        <w:t/>
      </w:r>
      <w:r>
        <w:rPr>
          <w:rFonts w:ascii="Arial" w:cs="Arial" w:eastAsia="Arial" w:hAnsi="Arial"/>
          <w:sz w:val="13"/>
          <w:szCs w:val="13"/>
          <w:color w:val="auto"/>
        </w:rPr>
        <w:t>DELOLW\</w:t>
      </w:r>
      <w:r>
        <w:rPr>
          <w:rFonts w:ascii="PMingLiU" w:cs="PMingLiU" w:eastAsia="PMingLiU" w:hAnsi="PMingLiU"/>
          <w:sz w:val="13"/>
          <w:szCs w:val="13"/>
          <w:color w:val="auto"/>
        </w:rPr>
        <w:t/>
      </w:r>
      <w:r>
        <w:rPr>
          <w:rFonts w:ascii="Arial" w:cs="Arial" w:eastAsia="Arial" w:hAnsi="Arial"/>
          <w:sz w:val="13"/>
          <w:szCs w:val="13"/>
          <w:color w:val="auto"/>
        </w:rPr>
        <w:t>WR</w:t>
      </w:r>
      <w:r>
        <w:rPr>
          <w:rFonts w:ascii="PMingLiU" w:cs="PMingLiU" w:eastAsia="PMingLiU" w:hAnsi="PMingLiU"/>
          <w:sz w:val="13"/>
          <w:szCs w:val="13"/>
          <w:color w:val="auto"/>
        </w:rPr>
        <w:t/>
      </w:r>
      <w:r>
        <w:rPr>
          <w:rFonts w:ascii="Arial" w:cs="Arial" w:eastAsia="Arial" w:hAnsi="Arial"/>
          <w:sz w:val="13"/>
          <w:szCs w:val="13"/>
          <w:color w:val="auto"/>
        </w:rPr>
        <w:t>FRPSHWH</w:t>
      </w:r>
      <w:r>
        <w:rPr>
          <w:rFonts w:ascii="PMingLiU" w:cs="PMingLiU" w:eastAsia="PMingLiU" w:hAnsi="PMingLiU"/>
          <w:sz w:val="13"/>
          <w:szCs w:val="13"/>
          <w:color w:val="auto"/>
        </w:rPr>
        <w:t/>
      </w:r>
      <w:r>
        <w:rPr>
          <w:rFonts w:ascii="Arial" w:cs="Arial" w:eastAsia="Arial" w:hAnsi="Arial"/>
          <w:sz w:val="13"/>
          <w:szCs w:val="13"/>
          <w:color w:val="auto"/>
        </w:rPr>
        <w:t>HIIHFWLYHO\</w:t>
      </w:r>
      <w:r>
        <w:rPr>
          <w:rFonts w:ascii="PMingLiU" w:cs="PMingLiU" w:eastAsia="PMingLiU" w:hAnsi="PMingLiU"/>
          <w:sz w:val="13"/>
          <w:szCs w:val="13"/>
          <w:color w:val="auto"/>
        </w:rPr>
        <w:t/>
      </w:r>
      <w:r>
        <w:rPr>
          <w:rFonts w:ascii="Arial" w:cs="Arial" w:eastAsia="Arial" w:hAnsi="Arial"/>
          <w:sz w:val="13"/>
          <w:szCs w:val="13"/>
          <w:color w:val="auto"/>
        </w:rPr>
        <w:t>LQ</w:t>
      </w:r>
      <w:r>
        <w:rPr>
          <w:rFonts w:ascii="PMingLiU" w:cs="PMingLiU" w:eastAsia="PMingLiU" w:hAnsi="PMingLiU"/>
          <w:sz w:val="13"/>
          <w:szCs w:val="13"/>
          <w:color w:val="auto"/>
        </w:rPr>
        <w:t/>
      </w:r>
    </w:p>
    <w:p>
      <w:pPr>
        <w:spacing w:after="0" w:line="2" w:lineRule="exact"/>
        <w:rPr>
          <w:sz w:val="20"/>
          <w:szCs w:val="20"/>
          <w:color w:val="auto"/>
        </w:rPr>
      </w:pPr>
    </w:p>
    <w:p>
      <w:pPr>
        <w:ind w:right="1180"/>
        <w:spacing w:after="0" w:line="167" w:lineRule="exact"/>
        <w:rPr>
          <w:sz w:val="20"/>
          <w:szCs w:val="20"/>
          <w:color w:val="auto"/>
        </w:rPr>
      </w:pPr>
      <w:r>
        <w:rPr>
          <w:rFonts w:ascii="Arial" w:cs="Arial" w:eastAsia="Arial" w:hAnsi="Arial"/>
          <w:sz w:val="12"/>
          <w:szCs w:val="12"/>
          <w:color w:val="auto"/>
        </w:rPr>
        <w:t>DQ</w:t>
      </w:r>
      <w:r>
        <w:rPr>
          <w:rFonts w:ascii="PMingLiU" w:cs="PMingLiU" w:eastAsia="PMingLiU" w:hAnsi="PMingLiU"/>
          <w:sz w:val="12"/>
          <w:szCs w:val="12"/>
          <w:color w:val="auto"/>
        </w:rPr>
        <w:t/>
      </w:r>
      <w:r>
        <w:rPr>
          <w:rFonts w:ascii="Arial" w:cs="Arial" w:eastAsia="Arial" w:hAnsi="Arial"/>
          <w:sz w:val="12"/>
          <w:szCs w:val="12"/>
          <w:color w:val="auto"/>
        </w:rPr>
        <w:t>LQWHQVLYHO\</w:t>
      </w:r>
      <w:r>
        <w:rPr>
          <w:rFonts w:ascii="PMingLiU" w:cs="PMingLiU" w:eastAsia="PMingLiU" w:hAnsi="PMingLiU"/>
          <w:sz w:val="12"/>
          <w:szCs w:val="12"/>
          <w:color w:val="auto"/>
        </w:rPr>
        <w:t/>
      </w:r>
      <w:r>
        <w:rPr>
          <w:rFonts w:ascii="Arial" w:cs="Arial" w:eastAsia="Arial" w:hAnsi="Arial"/>
          <w:sz w:val="12"/>
          <w:szCs w:val="12"/>
          <w:color w:val="auto"/>
        </w:rPr>
        <w:t>FRPSHWLWLYH</w:t>
      </w:r>
      <w:r>
        <w:rPr>
          <w:rFonts w:ascii="PMingLiU" w:cs="PMingLiU" w:eastAsia="PMingLiU" w:hAnsi="PMingLiU"/>
          <w:sz w:val="12"/>
          <w:szCs w:val="12"/>
          <w:color w:val="auto"/>
        </w:rPr>
        <w:t/>
      </w:r>
      <w:r>
        <w:rPr>
          <w:rFonts w:ascii="Arial" w:cs="Arial" w:eastAsia="Arial" w:hAnsi="Arial"/>
          <w:sz w:val="12"/>
          <w:szCs w:val="12"/>
          <w:color w:val="auto"/>
        </w:rPr>
        <w:t>PDUNHW</w:t>
      </w:r>
      <w:r>
        <w:rPr>
          <w:rFonts w:ascii="PMingLiU" w:cs="PMingLiU" w:eastAsia="PMingLiU" w:hAnsi="PMingLiU"/>
          <w:sz w:val="12"/>
          <w:szCs w:val="12"/>
          <w:color w:val="auto"/>
        </w:rPr>
        <w:t/>
      </w:r>
      <w:r>
        <w:rPr>
          <w:rFonts w:ascii="Arial" w:cs="Arial" w:eastAsia="Arial" w:hAnsi="Arial"/>
          <w:sz w:val="12"/>
          <w:szCs w:val="12"/>
          <w:color w:val="auto"/>
        </w:rPr>
        <w:t>&lt;RX</w:t>
      </w:r>
      <w:r>
        <w:rPr>
          <w:rFonts w:ascii="PMingLiU" w:cs="PMingLiU" w:eastAsia="PMingLiU" w:hAnsi="PMingLiU"/>
          <w:sz w:val="12"/>
          <w:szCs w:val="12"/>
          <w:color w:val="auto"/>
        </w:rPr>
        <w:t/>
      </w:r>
      <w:r>
        <w:rPr>
          <w:rFonts w:ascii="Arial" w:cs="Arial" w:eastAsia="Arial" w:hAnsi="Arial"/>
          <w:sz w:val="12"/>
          <w:szCs w:val="12"/>
          <w:color w:val="auto"/>
        </w:rPr>
        <w:t>VKRXOG</w:t>
      </w:r>
      <w:r>
        <w:rPr>
          <w:rFonts w:ascii="PMingLiU" w:cs="PMingLiU" w:eastAsia="PMingLiU" w:hAnsi="PMingLiU"/>
          <w:sz w:val="12"/>
          <w:szCs w:val="12"/>
          <w:color w:val="auto"/>
        </w:rPr>
        <w:t/>
      </w:r>
      <w:r>
        <w:rPr>
          <w:rFonts w:ascii="Arial" w:cs="Arial" w:eastAsia="Arial" w:hAnsi="Arial"/>
          <w:sz w:val="12"/>
          <w:szCs w:val="12"/>
          <w:color w:val="auto"/>
        </w:rPr>
        <w:t>QRW</w:t>
      </w:r>
      <w:r>
        <w:rPr>
          <w:rFonts w:ascii="PMingLiU" w:cs="PMingLiU" w:eastAsia="PMingLiU" w:hAnsi="PMingLiU"/>
          <w:sz w:val="12"/>
          <w:szCs w:val="12"/>
          <w:color w:val="auto"/>
        </w:rPr>
        <w:t/>
      </w:r>
      <w:r>
        <w:rPr>
          <w:rFonts w:ascii="Arial" w:cs="Arial" w:eastAsia="Arial" w:hAnsi="Arial"/>
          <w:sz w:val="12"/>
          <w:szCs w:val="12"/>
          <w:color w:val="auto"/>
        </w:rPr>
        <w:t>UHO\</w:t>
      </w:r>
      <w:r>
        <w:rPr>
          <w:rFonts w:ascii="PMingLiU" w:cs="PMingLiU" w:eastAsia="PMingLiU" w:hAnsi="PMingLiU"/>
          <w:sz w:val="12"/>
          <w:szCs w:val="12"/>
          <w:color w:val="auto"/>
        </w:rPr>
        <w:t/>
      </w:r>
      <w:r>
        <w:rPr>
          <w:rFonts w:ascii="Arial" w:cs="Arial" w:eastAsia="Arial" w:hAnsi="Arial"/>
          <w:sz w:val="12"/>
          <w:szCs w:val="12"/>
          <w:color w:val="auto"/>
        </w:rPr>
        <w:t>XSRQ</w:t>
      </w:r>
      <w:r>
        <w:rPr>
          <w:rFonts w:ascii="PMingLiU" w:cs="PMingLiU" w:eastAsia="PMingLiU" w:hAnsi="PMingLiU"/>
          <w:sz w:val="12"/>
          <w:szCs w:val="12"/>
          <w:color w:val="auto"/>
        </w:rPr>
        <w:t/>
      </w:r>
      <w:r>
        <w:rPr>
          <w:rFonts w:ascii="Arial" w:cs="Arial" w:eastAsia="Arial" w:hAnsi="Arial"/>
          <w:sz w:val="12"/>
          <w:szCs w:val="12"/>
          <w:color w:val="auto"/>
        </w:rPr>
        <w:t>IRUZDUG</w:t>
      </w:r>
      <w:r>
        <w:rPr>
          <w:rFonts w:ascii="PMingLiU" w:cs="PMingLiU" w:eastAsia="PMingLiU" w:hAnsi="PMingLiU"/>
          <w:sz w:val="12"/>
          <w:szCs w:val="12"/>
          <w:color w:val="auto"/>
        </w:rPr>
        <w:t/>
      </w:r>
      <w:r>
        <w:rPr>
          <w:rFonts w:ascii="Arial" w:cs="Arial" w:eastAsia="Arial" w:hAnsi="Arial"/>
          <w:sz w:val="12"/>
          <w:szCs w:val="12"/>
          <w:color w:val="auto"/>
        </w:rPr>
        <w:t>ORRNLQJ</w:t>
      </w:r>
      <w:r>
        <w:rPr>
          <w:rFonts w:ascii="PMingLiU" w:cs="PMingLiU" w:eastAsia="PMingLiU" w:hAnsi="PMingLiU"/>
          <w:sz w:val="12"/>
          <w:szCs w:val="12"/>
          <w:color w:val="auto"/>
        </w:rPr>
        <w:t/>
      </w:r>
      <w:r>
        <w:rPr>
          <w:rFonts w:ascii="Arial" w:cs="Arial" w:eastAsia="Arial" w:hAnsi="Arial"/>
          <w:sz w:val="12"/>
          <w:szCs w:val="12"/>
          <w:color w:val="auto"/>
        </w:rPr>
        <w:t>VWDWHPHQWV</w:t>
      </w:r>
      <w:r>
        <w:rPr>
          <w:rFonts w:ascii="PMingLiU" w:cs="PMingLiU" w:eastAsia="PMingLiU" w:hAnsi="PMingLiU"/>
          <w:sz w:val="12"/>
          <w:szCs w:val="12"/>
          <w:color w:val="auto"/>
        </w:rPr>
        <w:t/>
      </w:r>
      <w:r>
        <w:rPr>
          <w:rFonts w:ascii="Arial" w:cs="Arial" w:eastAsia="Arial" w:hAnsi="Arial"/>
          <w:sz w:val="12"/>
          <w:szCs w:val="12"/>
          <w:color w:val="auto"/>
        </w:rPr>
        <w:t>DV</w:t>
      </w:r>
      <w:r>
        <w:rPr>
          <w:rFonts w:ascii="PMingLiU" w:cs="PMingLiU" w:eastAsia="PMingLiU" w:hAnsi="PMingLiU"/>
          <w:sz w:val="12"/>
          <w:szCs w:val="12"/>
          <w:color w:val="auto"/>
        </w:rPr>
        <w:t/>
      </w:r>
      <w:r>
        <w:rPr>
          <w:rFonts w:ascii="Arial" w:cs="Arial" w:eastAsia="Arial" w:hAnsi="Arial"/>
          <w:sz w:val="12"/>
          <w:szCs w:val="12"/>
          <w:color w:val="auto"/>
        </w:rPr>
        <w:t>SUHGLFWLRQV</w:t>
      </w:r>
      <w:r>
        <w:rPr>
          <w:rFonts w:ascii="PMingLiU" w:cs="PMingLiU" w:eastAsia="PMingLiU" w:hAnsi="PMingLiU"/>
          <w:sz w:val="12"/>
          <w:szCs w:val="12"/>
          <w:color w:val="auto"/>
        </w:rPr>
        <w:t/>
      </w:r>
      <w:r>
        <w:rPr>
          <w:rFonts w:ascii="Arial" w:cs="Arial" w:eastAsia="Arial" w:hAnsi="Arial"/>
          <w:sz w:val="12"/>
          <w:szCs w:val="12"/>
          <w:color w:val="auto"/>
        </w:rPr>
        <w:t>RI</w:t>
      </w:r>
      <w:r>
        <w:rPr>
          <w:rFonts w:ascii="PMingLiU" w:cs="PMingLiU" w:eastAsia="PMingLiU" w:hAnsi="PMingLiU"/>
          <w:sz w:val="12"/>
          <w:szCs w:val="12"/>
          <w:color w:val="auto"/>
        </w:rPr>
        <w:t/>
      </w:r>
      <w:r>
        <w:rPr>
          <w:rFonts w:ascii="Arial" w:cs="Arial" w:eastAsia="Arial" w:hAnsi="Arial"/>
          <w:sz w:val="12"/>
          <w:szCs w:val="12"/>
          <w:color w:val="auto"/>
        </w:rPr>
        <w:t>IXWXUH</w:t>
      </w:r>
      <w:r>
        <w:rPr>
          <w:rFonts w:ascii="PMingLiU" w:cs="PMingLiU" w:eastAsia="PMingLiU" w:hAnsi="PMingLiU"/>
          <w:sz w:val="12"/>
          <w:szCs w:val="12"/>
          <w:color w:val="auto"/>
        </w:rPr>
        <w:t/>
      </w:r>
      <w:r>
        <w:rPr>
          <w:rFonts w:ascii="Arial" w:cs="Arial" w:eastAsia="Arial" w:hAnsi="Arial"/>
          <w:sz w:val="12"/>
          <w:szCs w:val="12"/>
          <w:color w:val="auto"/>
        </w:rPr>
        <w:t>HYHQWV</w:t>
      </w:r>
      <w:r>
        <w:rPr>
          <w:rFonts w:ascii="PMingLiU" w:cs="PMingLiU" w:eastAsia="PMingLiU" w:hAnsi="PMingLiU"/>
          <w:sz w:val="12"/>
          <w:szCs w:val="12"/>
          <w:color w:val="auto"/>
        </w:rPr>
        <w:t/>
      </w:r>
      <w:r>
        <w:rPr>
          <w:rFonts w:ascii="Arial" w:cs="Arial" w:eastAsia="Arial" w:hAnsi="Arial"/>
          <w:sz w:val="12"/>
          <w:szCs w:val="12"/>
          <w:color w:val="auto"/>
        </w:rPr>
        <w:t xml:space="preserve"> </w:t>
      </w:r>
      <w:r>
        <w:rPr>
          <w:rFonts w:ascii="PMingLiU" w:cs="PMingLiU" w:eastAsia="PMingLiU" w:hAnsi="PMingLiU"/>
          <w:sz w:val="12"/>
          <w:szCs w:val="12"/>
          <w:color w:val="auto"/>
        </w:rPr>
        <w:t/>
      </w:r>
    </w:p>
    <w:p>
      <w:pPr>
        <w:spacing w:after="0" w:line="167" w:lineRule="exact"/>
        <w:rPr>
          <w:sz w:val="20"/>
          <w:szCs w:val="20"/>
          <w:color w:val="auto"/>
        </w:rPr>
      </w:pPr>
    </w:p>
    <w:p>
      <w:pPr>
        <w:ind w:right="120"/>
        <w:spacing w:after="0" w:line="222" w:lineRule="exact"/>
        <w:rPr>
          <w:sz w:val="20"/>
          <w:szCs w:val="20"/>
          <w:color w:val="auto"/>
        </w:rPr>
      </w:pPr>
      <w:r>
        <w:rPr>
          <w:rFonts w:ascii="Arial" w:cs="Arial" w:eastAsia="Arial" w:hAnsi="Arial"/>
          <w:sz w:val="13"/>
          <w:szCs w:val="13"/>
          <w:color w:val="auto"/>
        </w:rPr>
        <w:t>7KH</w:t>
      </w:r>
      <w:r>
        <w:rPr>
          <w:rFonts w:ascii="PMingLiU" w:cs="PMingLiU" w:eastAsia="PMingLiU" w:hAnsi="PMingLiU"/>
          <w:sz w:val="13"/>
          <w:szCs w:val="13"/>
          <w:color w:val="auto"/>
        </w:rPr>
        <w:t/>
      </w:r>
      <w:r>
        <w:rPr>
          <w:rFonts w:ascii="Arial" w:cs="Arial" w:eastAsia="Arial" w:hAnsi="Arial"/>
          <w:sz w:val="13"/>
          <w:szCs w:val="13"/>
          <w:color w:val="auto"/>
        </w:rPr>
        <w:t>RXWFRPH</w:t>
      </w:r>
      <w:r>
        <w:rPr>
          <w:rFonts w:ascii="PMingLiU" w:cs="PMingLiU" w:eastAsia="PMingLiU" w:hAnsi="PMingLiU"/>
          <w:sz w:val="13"/>
          <w:szCs w:val="13"/>
          <w:color w:val="auto"/>
        </w:rPr>
        <w:t/>
      </w:r>
      <w:r>
        <w:rPr>
          <w:rFonts w:ascii="Arial" w:cs="Arial" w:eastAsia="Arial" w:hAnsi="Arial"/>
          <w:sz w:val="13"/>
          <w:szCs w:val="13"/>
          <w:color w:val="auto"/>
        </w:rPr>
        <w:t>RI</w:t>
      </w:r>
      <w:r>
        <w:rPr>
          <w:rFonts w:ascii="PMingLiU" w:cs="PMingLiU" w:eastAsia="PMingLiU" w:hAnsi="PMingLiU"/>
          <w:sz w:val="13"/>
          <w:szCs w:val="13"/>
          <w:color w:val="auto"/>
        </w:rPr>
        <w:t/>
      </w:r>
      <w:r>
        <w:rPr>
          <w:rFonts w:ascii="Arial" w:cs="Arial" w:eastAsia="Arial" w:hAnsi="Arial"/>
          <w:sz w:val="13"/>
          <w:szCs w:val="13"/>
          <w:color w:val="auto"/>
        </w:rPr>
        <w:t>WKH</w:t>
      </w:r>
      <w:r>
        <w:rPr>
          <w:rFonts w:ascii="PMingLiU" w:cs="PMingLiU" w:eastAsia="PMingLiU" w:hAnsi="PMingLiU"/>
          <w:sz w:val="13"/>
          <w:szCs w:val="13"/>
          <w:color w:val="auto"/>
        </w:rPr>
        <w:t/>
      </w:r>
      <w:r>
        <w:rPr>
          <w:rFonts w:ascii="Arial" w:cs="Arial" w:eastAsia="Arial" w:hAnsi="Arial"/>
          <w:sz w:val="13"/>
          <w:szCs w:val="13"/>
          <w:color w:val="auto"/>
        </w:rPr>
        <w:t>HYHQWV</w:t>
      </w:r>
      <w:r>
        <w:rPr>
          <w:rFonts w:ascii="PMingLiU" w:cs="PMingLiU" w:eastAsia="PMingLiU" w:hAnsi="PMingLiU"/>
          <w:sz w:val="13"/>
          <w:szCs w:val="13"/>
          <w:color w:val="auto"/>
        </w:rPr>
        <w:t/>
      </w:r>
      <w:r>
        <w:rPr>
          <w:rFonts w:ascii="Arial" w:cs="Arial" w:eastAsia="Arial" w:hAnsi="Arial"/>
          <w:sz w:val="13"/>
          <w:szCs w:val="13"/>
          <w:color w:val="auto"/>
        </w:rPr>
        <w:t>GHVFULEHG</w:t>
      </w:r>
      <w:r>
        <w:rPr>
          <w:rFonts w:ascii="PMingLiU" w:cs="PMingLiU" w:eastAsia="PMingLiU" w:hAnsi="PMingLiU"/>
          <w:sz w:val="13"/>
          <w:szCs w:val="13"/>
          <w:color w:val="auto"/>
        </w:rPr>
        <w:t/>
      </w:r>
      <w:r>
        <w:rPr>
          <w:rFonts w:ascii="Arial" w:cs="Arial" w:eastAsia="Arial" w:hAnsi="Arial"/>
          <w:sz w:val="13"/>
          <w:szCs w:val="13"/>
          <w:color w:val="auto"/>
        </w:rPr>
        <w:t>LQ</w:t>
      </w:r>
      <w:r>
        <w:rPr>
          <w:rFonts w:ascii="PMingLiU" w:cs="PMingLiU" w:eastAsia="PMingLiU" w:hAnsi="PMingLiU"/>
          <w:sz w:val="13"/>
          <w:szCs w:val="13"/>
          <w:color w:val="auto"/>
        </w:rPr>
        <w:t/>
      </w:r>
      <w:r>
        <w:rPr>
          <w:rFonts w:ascii="Arial" w:cs="Arial" w:eastAsia="Arial" w:hAnsi="Arial"/>
          <w:sz w:val="13"/>
          <w:szCs w:val="13"/>
          <w:color w:val="auto"/>
        </w:rPr>
        <w:t>WKHVH</w:t>
      </w:r>
      <w:r>
        <w:rPr>
          <w:rFonts w:ascii="PMingLiU" w:cs="PMingLiU" w:eastAsia="PMingLiU" w:hAnsi="PMingLiU"/>
          <w:sz w:val="13"/>
          <w:szCs w:val="13"/>
          <w:color w:val="auto"/>
        </w:rPr>
        <w:t/>
      </w:r>
      <w:r>
        <w:rPr>
          <w:rFonts w:ascii="Arial" w:cs="Arial" w:eastAsia="Arial" w:hAnsi="Arial"/>
          <w:sz w:val="13"/>
          <w:szCs w:val="13"/>
          <w:color w:val="auto"/>
        </w:rPr>
        <w:t>IRUZDUG</w:t>
      </w:r>
      <w:r>
        <w:rPr>
          <w:rFonts w:ascii="PMingLiU" w:cs="PMingLiU" w:eastAsia="PMingLiU" w:hAnsi="PMingLiU"/>
          <w:sz w:val="13"/>
          <w:szCs w:val="13"/>
          <w:color w:val="auto"/>
        </w:rPr>
        <w:t/>
      </w:r>
      <w:r>
        <w:rPr>
          <w:rFonts w:ascii="Arial" w:cs="Arial" w:eastAsia="Arial" w:hAnsi="Arial"/>
          <w:sz w:val="13"/>
          <w:szCs w:val="13"/>
          <w:color w:val="auto"/>
        </w:rPr>
        <w:t>ORRNLQJ</w:t>
      </w:r>
      <w:r>
        <w:rPr>
          <w:rFonts w:ascii="PMingLiU" w:cs="PMingLiU" w:eastAsia="PMingLiU" w:hAnsi="PMingLiU"/>
          <w:sz w:val="13"/>
          <w:szCs w:val="13"/>
          <w:color w:val="auto"/>
        </w:rPr>
        <w:t/>
      </w:r>
      <w:r>
        <w:rPr>
          <w:rFonts w:ascii="Arial" w:cs="Arial" w:eastAsia="Arial" w:hAnsi="Arial"/>
          <w:sz w:val="13"/>
          <w:szCs w:val="13"/>
          <w:color w:val="auto"/>
        </w:rPr>
        <w:t>VWDWHPHQWV</w:t>
      </w:r>
      <w:r>
        <w:rPr>
          <w:rFonts w:ascii="PMingLiU" w:cs="PMingLiU" w:eastAsia="PMingLiU" w:hAnsi="PMingLiU"/>
          <w:sz w:val="13"/>
          <w:szCs w:val="13"/>
          <w:color w:val="auto"/>
        </w:rPr>
        <w:t/>
      </w:r>
      <w:r>
        <w:rPr>
          <w:rFonts w:ascii="Arial" w:cs="Arial" w:eastAsia="Arial" w:hAnsi="Arial"/>
          <w:sz w:val="13"/>
          <w:szCs w:val="13"/>
          <w:color w:val="auto"/>
        </w:rPr>
        <w:t>LV</w:t>
      </w:r>
      <w:r>
        <w:rPr>
          <w:rFonts w:ascii="PMingLiU" w:cs="PMingLiU" w:eastAsia="PMingLiU" w:hAnsi="PMingLiU"/>
          <w:sz w:val="13"/>
          <w:szCs w:val="13"/>
          <w:color w:val="auto"/>
        </w:rPr>
        <w:t/>
      </w:r>
      <w:r>
        <w:rPr>
          <w:rFonts w:ascii="Arial" w:cs="Arial" w:eastAsia="Arial" w:hAnsi="Arial"/>
          <w:sz w:val="13"/>
          <w:szCs w:val="13"/>
          <w:color w:val="auto"/>
        </w:rPr>
        <w:t>VXEMHFW</w:t>
      </w:r>
      <w:r>
        <w:rPr>
          <w:rFonts w:ascii="PMingLiU" w:cs="PMingLiU" w:eastAsia="PMingLiU" w:hAnsi="PMingLiU"/>
          <w:sz w:val="13"/>
          <w:szCs w:val="13"/>
          <w:color w:val="auto"/>
        </w:rPr>
        <w:t/>
      </w:r>
      <w:r>
        <w:rPr>
          <w:rFonts w:ascii="Arial" w:cs="Arial" w:eastAsia="Arial" w:hAnsi="Arial"/>
          <w:sz w:val="13"/>
          <w:szCs w:val="13"/>
          <w:color w:val="auto"/>
        </w:rPr>
        <w:t>WR</w:t>
      </w:r>
      <w:r>
        <w:rPr>
          <w:rFonts w:ascii="PMingLiU" w:cs="PMingLiU" w:eastAsia="PMingLiU" w:hAnsi="PMingLiU"/>
          <w:sz w:val="13"/>
          <w:szCs w:val="13"/>
          <w:color w:val="auto"/>
        </w:rPr>
        <w:t/>
      </w:r>
      <w:r>
        <w:rPr>
          <w:rFonts w:ascii="Arial" w:cs="Arial" w:eastAsia="Arial" w:hAnsi="Arial"/>
          <w:sz w:val="13"/>
          <w:szCs w:val="13"/>
          <w:color w:val="auto"/>
        </w:rPr>
        <w:t>NQRZQ</w:t>
      </w:r>
      <w:r>
        <w:rPr>
          <w:rFonts w:ascii="PMingLiU" w:cs="PMingLiU" w:eastAsia="PMingLiU" w:hAnsi="PMingLiU"/>
          <w:sz w:val="13"/>
          <w:szCs w:val="13"/>
          <w:color w:val="auto"/>
        </w:rPr>
        <w:t/>
      </w:r>
      <w:r>
        <w:rPr>
          <w:rFonts w:ascii="Arial" w:cs="Arial" w:eastAsia="Arial" w:hAnsi="Arial"/>
          <w:sz w:val="13"/>
          <w:szCs w:val="13"/>
          <w:color w:val="auto"/>
        </w:rPr>
        <w:t>DQG</w:t>
      </w:r>
      <w:r>
        <w:rPr>
          <w:rFonts w:ascii="PMingLiU" w:cs="PMingLiU" w:eastAsia="PMingLiU" w:hAnsi="PMingLiU"/>
          <w:sz w:val="13"/>
          <w:szCs w:val="13"/>
          <w:color w:val="auto"/>
        </w:rPr>
        <w:t/>
      </w:r>
      <w:r>
        <w:rPr>
          <w:rFonts w:ascii="Arial" w:cs="Arial" w:eastAsia="Arial" w:hAnsi="Arial"/>
          <w:sz w:val="13"/>
          <w:szCs w:val="13"/>
          <w:color w:val="auto"/>
        </w:rPr>
        <w:t>XQNQRZQ</w:t>
      </w:r>
      <w:r>
        <w:rPr>
          <w:rFonts w:ascii="PMingLiU" w:cs="PMingLiU" w:eastAsia="PMingLiU" w:hAnsi="PMingLiU"/>
          <w:sz w:val="13"/>
          <w:szCs w:val="13"/>
          <w:color w:val="auto"/>
        </w:rPr>
        <w:t/>
      </w:r>
      <w:r>
        <w:rPr>
          <w:rFonts w:ascii="Arial" w:cs="Arial" w:eastAsia="Arial" w:hAnsi="Arial"/>
          <w:sz w:val="13"/>
          <w:szCs w:val="13"/>
          <w:color w:val="auto"/>
        </w:rPr>
        <w:t>ULVNV</w:t>
      </w:r>
      <w:r>
        <w:rPr>
          <w:rFonts w:ascii="PMingLiU" w:cs="PMingLiU" w:eastAsia="PMingLiU" w:hAnsi="PMingLiU"/>
          <w:sz w:val="13"/>
          <w:szCs w:val="13"/>
          <w:color w:val="auto"/>
        </w:rPr>
        <w:t/>
      </w:r>
      <w:r>
        <w:rPr>
          <w:rFonts w:ascii="Arial" w:cs="Arial" w:eastAsia="Arial" w:hAnsi="Arial"/>
          <w:sz w:val="13"/>
          <w:szCs w:val="13"/>
          <w:color w:val="auto"/>
        </w:rPr>
        <w:t>XQFHUWDLQWLHV</w:t>
      </w:r>
      <w:r>
        <w:rPr>
          <w:rFonts w:ascii="PMingLiU" w:cs="PMingLiU" w:eastAsia="PMingLiU" w:hAnsi="PMingLiU"/>
          <w:sz w:val="13"/>
          <w:szCs w:val="13"/>
          <w:color w:val="auto"/>
        </w:rPr>
        <w:t/>
      </w:r>
      <w:r>
        <w:rPr>
          <w:rFonts w:ascii="Arial" w:cs="Arial" w:eastAsia="Arial" w:hAnsi="Arial"/>
          <w:sz w:val="13"/>
          <w:szCs w:val="13"/>
          <w:color w:val="auto"/>
        </w:rPr>
        <w:t>DQG</w:t>
      </w:r>
      <w:r>
        <w:rPr>
          <w:rFonts w:ascii="PMingLiU" w:cs="PMingLiU" w:eastAsia="PMingLiU" w:hAnsi="PMingLiU"/>
          <w:sz w:val="13"/>
          <w:szCs w:val="13"/>
          <w:color w:val="auto"/>
        </w:rPr>
        <w:t/>
      </w:r>
      <w:r>
        <w:rPr>
          <w:rFonts w:ascii="Arial" w:cs="Arial" w:eastAsia="Arial" w:hAnsi="Arial"/>
          <w:sz w:val="13"/>
          <w:szCs w:val="13"/>
          <w:color w:val="auto"/>
        </w:rPr>
        <w:t xml:space="preserve"> RWKHU</w:t>
      </w:r>
      <w:r>
        <w:rPr>
          <w:rFonts w:ascii="PMingLiU" w:cs="PMingLiU" w:eastAsia="PMingLiU" w:hAnsi="PMingLiU"/>
          <w:sz w:val="13"/>
          <w:szCs w:val="13"/>
          <w:color w:val="auto"/>
        </w:rPr>
        <w:t/>
      </w:r>
      <w:r>
        <w:rPr>
          <w:rFonts w:ascii="Arial" w:cs="Arial" w:eastAsia="Arial" w:hAnsi="Arial"/>
          <w:sz w:val="13"/>
          <w:szCs w:val="13"/>
          <w:color w:val="auto"/>
        </w:rPr>
        <w:t>IDFWRUV</w:t>
      </w:r>
      <w:r>
        <w:rPr>
          <w:rFonts w:ascii="PMingLiU" w:cs="PMingLiU" w:eastAsia="PMingLiU" w:hAnsi="PMingLiU"/>
          <w:sz w:val="13"/>
          <w:szCs w:val="13"/>
          <w:color w:val="auto"/>
        </w:rPr>
        <w:t/>
      </w:r>
      <w:r>
        <w:rPr>
          <w:rFonts w:ascii="Arial" w:cs="Arial" w:eastAsia="Arial" w:hAnsi="Arial"/>
          <w:sz w:val="13"/>
          <w:szCs w:val="13"/>
          <w:color w:val="auto"/>
        </w:rPr>
        <w:t>WKDW</w:t>
      </w:r>
      <w:r>
        <w:rPr>
          <w:rFonts w:ascii="PMingLiU" w:cs="PMingLiU" w:eastAsia="PMingLiU" w:hAnsi="PMingLiU"/>
          <w:sz w:val="13"/>
          <w:szCs w:val="13"/>
          <w:color w:val="auto"/>
        </w:rPr>
        <w:t/>
      </w:r>
      <w:r>
        <w:rPr>
          <w:rFonts w:ascii="Arial" w:cs="Arial" w:eastAsia="Arial" w:hAnsi="Arial"/>
          <w:sz w:val="13"/>
          <w:szCs w:val="13"/>
          <w:color w:val="auto"/>
        </w:rPr>
        <w:t>PD\</w:t>
      </w:r>
      <w:r>
        <w:rPr>
          <w:rFonts w:ascii="PMingLiU" w:cs="PMingLiU" w:eastAsia="PMingLiU" w:hAnsi="PMingLiU"/>
          <w:sz w:val="13"/>
          <w:szCs w:val="13"/>
          <w:color w:val="auto"/>
        </w:rPr>
        <w:t/>
      </w:r>
      <w:r>
        <w:rPr>
          <w:rFonts w:ascii="Arial" w:cs="Arial" w:eastAsia="Arial" w:hAnsi="Arial"/>
          <w:sz w:val="13"/>
          <w:szCs w:val="13"/>
          <w:color w:val="auto"/>
        </w:rPr>
        <w:t>FDXVH</w:t>
      </w:r>
      <w:r>
        <w:rPr>
          <w:rFonts w:ascii="PMingLiU" w:cs="PMingLiU" w:eastAsia="PMingLiU" w:hAnsi="PMingLiU"/>
          <w:sz w:val="13"/>
          <w:szCs w:val="13"/>
          <w:color w:val="auto"/>
        </w:rPr>
        <w:t/>
      </w:r>
      <w:r>
        <w:rPr>
          <w:rFonts w:ascii="Arial" w:cs="Arial" w:eastAsia="Arial" w:hAnsi="Arial"/>
          <w:sz w:val="13"/>
          <w:szCs w:val="13"/>
          <w:color w:val="auto"/>
        </w:rPr>
        <w:t>RXU</w:t>
      </w:r>
      <w:r>
        <w:rPr>
          <w:rFonts w:ascii="PMingLiU" w:cs="PMingLiU" w:eastAsia="PMingLiU" w:hAnsi="PMingLiU"/>
          <w:sz w:val="13"/>
          <w:szCs w:val="13"/>
          <w:color w:val="auto"/>
        </w:rPr>
        <w:t/>
      </w:r>
      <w:r>
        <w:rPr>
          <w:rFonts w:ascii="Arial" w:cs="Arial" w:eastAsia="Arial" w:hAnsi="Arial"/>
          <w:sz w:val="13"/>
          <w:szCs w:val="13"/>
          <w:color w:val="auto"/>
        </w:rPr>
        <w:t>DFWXDO</w:t>
      </w:r>
      <w:r>
        <w:rPr>
          <w:rFonts w:ascii="PMingLiU" w:cs="PMingLiU" w:eastAsia="PMingLiU" w:hAnsi="PMingLiU"/>
          <w:sz w:val="13"/>
          <w:szCs w:val="13"/>
          <w:color w:val="auto"/>
        </w:rPr>
        <w:t/>
      </w:r>
      <w:r>
        <w:rPr>
          <w:rFonts w:ascii="Arial" w:cs="Arial" w:eastAsia="Arial" w:hAnsi="Arial"/>
          <w:sz w:val="13"/>
          <w:szCs w:val="13"/>
          <w:color w:val="auto"/>
        </w:rPr>
        <w:t>UHVXOWV</w:t>
      </w:r>
      <w:r>
        <w:rPr>
          <w:rFonts w:ascii="PMingLiU" w:cs="PMingLiU" w:eastAsia="PMingLiU" w:hAnsi="PMingLiU"/>
          <w:sz w:val="13"/>
          <w:szCs w:val="13"/>
          <w:color w:val="auto"/>
        </w:rPr>
        <w:t/>
      </w:r>
      <w:r>
        <w:rPr>
          <w:rFonts w:ascii="Arial" w:cs="Arial" w:eastAsia="Arial" w:hAnsi="Arial"/>
          <w:sz w:val="13"/>
          <w:szCs w:val="13"/>
          <w:color w:val="auto"/>
        </w:rPr>
        <w:t>SHUIRUPDQFH</w:t>
      </w:r>
      <w:r>
        <w:rPr>
          <w:rFonts w:ascii="PMingLiU" w:cs="PMingLiU" w:eastAsia="PMingLiU" w:hAnsi="PMingLiU"/>
          <w:sz w:val="13"/>
          <w:szCs w:val="13"/>
          <w:color w:val="auto"/>
        </w:rPr>
        <w:t/>
      </w:r>
      <w:r>
        <w:rPr>
          <w:rFonts w:ascii="Arial" w:cs="Arial" w:eastAsia="Arial" w:hAnsi="Arial"/>
          <w:sz w:val="13"/>
          <w:szCs w:val="13"/>
          <w:color w:val="auto"/>
        </w:rPr>
        <w:t>RU</w:t>
      </w:r>
      <w:r>
        <w:rPr>
          <w:rFonts w:ascii="PMingLiU" w:cs="PMingLiU" w:eastAsia="PMingLiU" w:hAnsi="PMingLiU"/>
          <w:sz w:val="13"/>
          <w:szCs w:val="13"/>
          <w:color w:val="auto"/>
        </w:rPr>
        <w:t/>
      </w:r>
      <w:r>
        <w:rPr>
          <w:rFonts w:ascii="Arial" w:cs="Arial" w:eastAsia="Arial" w:hAnsi="Arial"/>
          <w:sz w:val="13"/>
          <w:szCs w:val="13"/>
          <w:color w:val="auto"/>
        </w:rPr>
        <w:t>DFKLHYHPHQWV</w:t>
      </w:r>
      <w:r>
        <w:rPr>
          <w:rFonts w:ascii="PMingLiU" w:cs="PMingLiU" w:eastAsia="PMingLiU" w:hAnsi="PMingLiU"/>
          <w:sz w:val="13"/>
          <w:szCs w:val="13"/>
          <w:color w:val="auto"/>
        </w:rPr>
        <w:t/>
      </w:r>
      <w:r>
        <w:rPr>
          <w:rFonts w:ascii="Arial" w:cs="Arial" w:eastAsia="Arial" w:hAnsi="Arial"/>
          <w:sz w:val="13"/>
          <w:szCs w:val="13"/>
          <w:color w:val="auto"/>
        </w:rPr>
        <w:t>WR</w:t>
      </w:r>
      <w:r>
        <w:rPr>
          <w:rFonts w:ascii="PMingLiU" w:cs="PMingLiU" w:eastAsia="PMingLiU" w:hAnsi="PMingLiU"/>
          <w:sz w:val="13"/>
          <w:szCs w:val="13"/>
          <w:color w:val="auto"/>
        </w:rPr>
        <w:t/>
      </w:r>
      <w:r>
        <w:rPr>
          <w:rFonts w:ascii="Arial" w:cs="Arial" w:eastAsia="Arial" w:hAnsi="Arial"/>
          <w:sz w:val="13"/>
          <w:szCs w:val="13"/>
          <w:color w:val="auto"/>
        </w:rPr>
        <w:t>GLIIHU</w:t>
      </w:r>
      <w:r>
        <w:rPr>
          <w:rFonts w:ascii="PMingLiU" w:cs="PMingLiU" w:eastAsia="PMingLiU" w:hAnsi="PMingLiU"/>
          <w:sz w:val="13"/>
          <w:szCs w:val="13"/>
          <w:color w:val="auto"/>
        </w:rPr>
        <w:t/>
      </w:r>
      <w:r>
        <w:rPr>
          <w:rFonts w:ascii="Arial" w:cs="Arial" w:eastAsia="Arial" w:hAnsi="Arial"/>
          <w:sz w:val="13"/>
          <w:szCs w:val="13"/>
          <w:color w:val="auto"/>
        </w:rPr>
        <w:t>PDWHULDOO\</w:t>
      </w:r>
      <w:r>
        <w:rPr>
          <w:rFonts w:ascii="PMingLiU" w:cs="PMingLiU" w:eastAsia="PMingLiU" w:hAnsi="PMingLiU"/>
          <w:sz w:val="13"/>
          <w:szCs w:val="13"/>
          <w:color w:val="auto"/>
        </w:rPr>
        <w:t/>
      </w:r>
      <w:r>
        <w:rPr>
          <w:rFonts w:ascii="Arial" w:cs="Arial" w:eastAsia="Arial" w:hAnsi="Arial"/>
          <w:sz w:val="13"/>
          <w:szCs w:val="13"/>
          <w:color w:val="auto"/>
        </w:rPr>
        <w:t>IURP</w:t>
      </w:r>
      <w:r>
        <w:rPr>
          <w:rFonts w:ascii="PMingLiU" w:cs="PMingLiU" w:eastAsia="PMingLiU" w:hAnsi="PMingLiU"/>
          <w:sz w:val="13"/>
          <w:szCs w:val="13"/>
          <w:color w:val="auto"/>
        </w:rPr>
        <w:t/>
      </w:r>
      <w:r>
        <w:rPr>
          <w:rFonts w:ascii="Arial" w:cs="Arial" w:eastAsia="Arial" w:hAnsi="Arial"/>
          <w:sz w:val="13"/>
          <w:szCs w:val="13"/>
          <w:color w:val="auto"/>
        </w:rPr>
        <w:t>WKRVH</w:t>
      </w:r>
      <w:r>
        <w:rPr>
          <w:rFonts w:ascii="PMingLiU" w:cs="PMingLiU" w:eastAsia="PMingLiU" w:hAnsi="PMingLiU"/>
          <w:sz w:val="13"/>
          <w:szCs w:val="13"/>
          <w:color w:val="auto"/>
        </w:rPr>
        <w:t/>
      </w:r>
      <w:r>
        <w:rPr>
          <w:rFonts w:ascii="Arial" w:cs="Arial" w:eastAsia="Arial" w:hAnsi="Arial"/>
          <w:sz w:val="13"/>
          <w:szCs w:val="13"/>
          <w:color w:val="auto"/>
        </w:rPr>
        <w:t>GHVFULEHG</w:t>
      </w:r>
      <w:r>
        <w:rPr>
          <w:rFonts w:ascii="PMingLiU" w:cs="PMingLiU" w:eastAsia="PMingLiU" w:hAnsi="PMingLiU"/>
          <w:sz w:val="13"/>
          <w:szCs w:val="13"/>
          <w:color w:val="auto"/>
        </w:rPr>
        <w:t/>
      </w:r>
      <w:r>
        <w:rPr>
          <w:rFonts w:ascii="Arial" w:cs="Arial" w:eastAsia="Arial" w:hAnsi="Arial"/>
          <w:sz w:val="13"/>
          <w:szCs w:val="13"/>
          <w:color w:val="auto"/>
        </w:rPr>
        <w:t>LQ</w:t>
      </w:r>
      <w:r>
        <w:rPr>
          <w:rFonts w:ascii="PMingLiU" w:cs="PMingLiU" w:eastAsia="PMingLiU" w:hAnsi="PMingLiU"/>
          <w:sz w:val="13"/>
          <w:szCs w:val="13"/>
          <w:color w:val="auto"/>
        </w:rPr>
        <w:t/>
      </w:r>
      <w:r>
        <w:rPr>
          <w:rFonts w:ascii="Arial" w:cs="Arial" w:eastAsia="Arial" w:hAnsi="Arial"/>
          <w:sz w:val="13"/>
          <w:szCs w:val="13"/>
          <w:color w:val="auto"/>
        </w:rPr>
        <w:t>WKH</w:t>
      </w:r>
      <w:r>
        <w:rPr>
          <w:rFonts w:ascii="PMingLiU" w:cs="PMingLiU" w:eastAsia="PMingLiU" w:hAnsi="PMingLiU"/>
          <w:sz w:val="13"/>
          <w:szCs w:val="13"/>
          <w:color w:val="auto"/>
        </w:rPr>
        <w:t/>
      </w:r>
      <w:r>
        <w:rPr>
          <w:rFonts w:ascii="Arial" w:cs="Arial" w:eastAsia="Arial" w:hAnsi="Arial"/>
          <w:sz w:val="13"/>
          <w:szCs w:val="13"/>
          <w:color w:val="auto"/>
        </w:rPr>
        <w:t>IRUZDUG</w:t>
      </w:r>
      <w:r>
        <w:rPr>
          <w:rFonts w:ascii="PMingLiU" w:cs="PMingLiU" w:eastAsia="PMingLiU" w:hAnsi="PMingLiU"/>
          <w:sz w:val="13"/>
          <w:szCs w:val="13"/>
          <w:color w:val="auto"/>
        </w:rPr>
        <w:t/>
      </w:r>
      <w:r>
        <w:rPr>
          <w:rFonts w:ascii="Arial" w:cs="Arial" w:eastAsia="Arial" w:hAnsi="Arial"/>
          <w:sz w:val="13"/>
          <w:szCs w:val="13"/>
          <w:color w:val="auto"/>
        </w:rPr>
        <w:t xml:space="preserve"> ORRNLQJ</w:t>
      </w:r>
      <w:r>
        <w:rPr>
          <w:rFonts w:ascii="PMingLiU" w:cs="PMingLiU" w:eastAsia="PMingLiU" w:hAnsi="PMingLiU"/>
          <w:sz w:val="13"/>
          <w:szCs w:val="13"/>
          <w:color w:val="auto"/>
        </w:rPr>
        <w:t/>
      </w:r>
      <w:r>
        <w:rPr>
          <w:rFonts w:ascii="Arial" w:cs="Arial" w:eastAsia="Arial" w:hAnsi="Arial"/>
          <w:sz w:val="13"/>
          <w:szCs w:val="13"/>
          <w:color w:val="auto"/>
        </w:rPr>
        <w:t>VWDWHPHQWV</w:t>
      </w:r>
      <w:r>
        <w:rPr>
          <w:rFonts w:ascii="PMingLiU" w:cs="PMingLiU" w:eastAsia="PMingLiU" w:hAnsi="PMingLiU"/>
          <w:sz w:val="13"/>
          <w:szCs w:val="13"/>
          <w:color w:val="auto"/>
        </w:rPr>
        <w:t/>
      </w:r>
      <w:r>
        <w:rPr>
          <w:rFonts w:ascii="Arial" w:cs="Arial" w:eastAsia="Arial" w:hAnsi="Arial"/>
          <w:sz w:val="13"/>
          <w:szCs w:val="13"/>
          <w:color w:val="auto"/>
        </w:rPr>
        <w:t>LQFOXGLQJ</w:t>
      </w:r>
      <w:r>
        <w:rPr>
          <w:rFonts w:ascii="PMingLiU" w:cs="PMingLiU" w:eastAsia="PMingLiU" w:hAnsi="PMingLiU"/>
          <w:sz w:val="13"/>
          <w:szCs w:val="13"/>
          <w:color w:val="auto"/>
        </w:rPr>
        <w:t/>
      </w:r>
      <w:r>
        <w:rPr>
          <w:rFonts w:ascii="Arial" w:cs="Arial" w:eastAsia="Arial" w:hAnsi="Arial"/>
          <w:sz w:val="13"/>
          <w:szCs w:val="13"/>
          <w:color w:val="auto"/>
        </w:rPr>
        <w:t>WKRVH</w:t>
      </w:r>
      <w:r>
        <w:rPr>
          <w:rFonts w:ascii="PMingLiU" w:cs="PMingLiU" w:eastAsia="PMingLiU" w:hAnsi="PMingLiU"/>
          <w:sz w:val="13"/>
          <w:szCs w:val="13"/>
          <w:color w:val="auto"/>
        </w:rPr>
        <w:t/>
      </w:r>
      <w:r>
        <w:rPr>
          <w:rFonts w:ascii="Arial" w:cs="Arial" w:eastAsia="Arial" w:hAnsi="Arial"/>
          <w:sz w:val="13"/>
          <w:szCs w:val="13"/>
          <w:color w:val="auto"/>
        </w:rPr>
        <w:t>PRUH</w:t>
      </w:r>
      <w:r>
        <w:rPr>
          <w:rFonts w:ascii="PMingLiU" w:cs="PMingLiU" w:eastAsia="PMingLiU" w:hAnsi="PMingLiU"/>
          <w:sz w:val="13"/>
          <w:szCs w:val="13"/>
          <w:color w:val="auto"/>
        </w:rPr>
        <w:t/>
      </w:r>
      <w:r>
        <w:rPr>
          <w:rFonts w:ascii="Arial" w:cs="Arial" w:eastAsia="Arial" w:hAnsi="Arial"/>
          <w:sz w:val="13"/>
          <w:szCs w:val="13"/>
          <w:color w:val="auto"/>
        </w:rPr>
        <w:t>IXOO\</w:t>
      </w:r>
      <w:r>
        <w:rPr>
          <w:rFonts w:ascii="PMingLiU" w:cs="PMingLiU" w:eastAsia="PMingLiU" w:hAnsi="PMingLiU"/>
          <w:sz w:val="13"/>
          <w:szCs w:val="13"/>
          <w:color w:val="auto"/>
        </w:rPr>
        <w:t/>
      </w:r>
      <w:r>
        <w:rPr>
          <w:rFonts w:ascii="Arial" w:cs="Arial" w:eastAsia="Arial" w:hAnsi="Arial"/>
          <w:sz w:val="13"/>
          <w:szCs w:val="13"/>
          <w:color w:val="auto"/>
        </w:rPr>
        <w:t>GHVFULEHG</w:t>
      </w:r>
      <w:r>
        <w:rPr>
          <w:rFonts w:ascii="PMingLiU" w:cs="PMingLiU" w:eastAsia="PMingLiU" w:hAnsi="PMingLiU"/>
          <w:sz w:val="13"/>
          <w:szCs w:val="13"/>
          <w:color w:val="auto"/>
        </w:rPr>
        <w:t/>
      </w:r>
      <w:r>
        <w:rPr>
          <w:rFonts w:ascii="Arial" w:cs="Arial" w:eastAsia="Arial" w:hAnsi="Arial"/>
          <w:sz w:val="13"/>
          <w:szCs w:val="13"/>
          <w:color w:val="auto"/>
        </w:rPr>
        <w:t>LQ</w:t>
      </w:r>
      <w:r>
        <w:rPr>
          <w:rFonts w:ascii="PMingLiU" w:cs="PMingLiU" w:eastAsia="PMingLiU" w:hAnsi="PMingLiU"/>
          <w:sz w:val="13"/>
          <w:szCs w:val="13"/>
          <w:color w:val="auto"/>
        </w:rPr>
        <w:t/>
      </w:r>
      <w:r>
        <w:rPr>
          <w:rFonts w:ascii="Arial" w:cs="Arial" w:eastAsia="Arial" w:hAnsi="Arial"/>
          <w:sz w:val="13"/>
          <w:szCs w:val="13"/>
          <w:color w:val="auto"/>
        </w:rPr>
        <w:t>RXU</w:t>
      </w:r>
      <w:r>
        <w:rPr>
          <w:rFonts w:ascii="PMingLiU" w:cs="PMingLiU" w:eastAsia="PMingLiU" w:hAnsi="PMingLiU"/>
          <w:sz w:val="13"/>
          <w:szCs w:val="13"/>
          <w:color w:val="auto"/>
        </w:rPr>
        <w:t/>
      </w:r>
      <w:r>
        <w:rPr>
          <w:rFonts w:ascii="Arial" w:cs="Arial" w:eastAsia="Arial" w:hAnsi="Arial"/>
          <w:sz w:val="13"/>
          <w:szCs w:val="13"/>
          <w:color w:val="auto"/>
        </w:rPr>
        <w:t>PRVW</w:t>
      </w:r>
      <w:r>
        <w:rPr>
          <w:rFonts w:ascii="PMingLiU" w:cs="PMingLiU" w:eastAsia="PMingLiU" w:hAnsi="PMingLiU"/>
          <w:sz w:val="13"/>
          <w:szCs w:val="13"/>
          <w:color w:val="auto"/>
        </w:rPr>
        <w:t/>
      </w:r>
      <w:r>
        <w:rPr>
          <w:rFonts w:ascii="Arial" w:cs="Arial" w:eastAsia="Arial" w:hAnsi="Arial"/>
          <w:sz w:val="13"/>
          <w:szCs w:val="13"/>
          <w:color w:val="auto"/>
        </w:rPr>
        <w:t>UHFHQW</w:t>
      </w:r>
      <w:r>
        <w:rPr>
          <w:rFonts w:ascii="PMingLiU" w:cs="PMingLiU" w:eastAsia="PMingLiU" w:hAnsi="PMingLiU"/>
          <w:sz w:val="13"/>
          <w:szCs w:val="13"/>
          <w:color w:val="auto"/>
        </w:rPr>
        <w:t/>
      </w:r>
      <w:r>
        <w:rPr>
          <w:rFonts w:ascii="Arial" w:cs="Arial" w:eastAsia="Arial" w:hAnsi="Arial"/>
          <w:sz w:val="13"/>
          <w:szCs w:val="13"/>
          <w:color w:val="auto"/>
        </w:rPr>
        <w:t>ILOLQJV</w:t>
      </w:r>
      <w:r>
        <w:rPr>
          <w:rFonts w:ascii="PMingLiU" w:cs="PMingLiU" w:eastAsia="PMingLiU" w:hAnsi="PMingLiU"/>
          <w:sz w:val="13"/>
          <w:szCs w:val="13"/>
          <w:color w:val="auto"/>
        </w:rPr>
        <w:t/>
      </w:r>
      <w:r>
        <w:rPr>
          <w:rFonts w:ascii="Arial" w:cs="Arial" w:eastAsia="Arial" w:hAnsi="Arial"/>
          <w:sz w:val="13"/>
          <w:szCs w:val="13"/>
          <w:color w:val="auto"/>
        </w:rPr>
        <w:t>ZLWK</w:t>
      </w:r>
      <w:r>
        <w:rPr>
          <w:rFonts w:ascii="PMingLiU" w:cs="PMingLiU" w:eastAsia="PMingLiU" w:hAnsi="PMingLiU"/>
          <w:sz w:val="13"/>
          <w:szCs w:val="13"/>
          <w:color w:val="auto"/>
        </w:rPr>
        <w:t/>
      </w:r>
      <w:r>
        <w:rPr>
          <w:rFonts w:ascii="Arial" w:cs="Arial" w:eastAsia="Arial" w:hAnsi="Arial"/>
          <w:sz w:val="13"/>
          <w:szCs w:val="13"/>
          <w:color w:val="auto"/>
        </w:rPr>
        <w:t>WKH</w:t>
      </w:r>
      <w:r>
        <w:rPr>
          <w:rFonts w:ascii="PMingLiU" w:cs="PMingLiU" w:eastAsia="PMingLiU" w:hAnsi="PMingLiU"/>
          <w:sz w:val="13"/>
          <w:szCs w:val="13"/>
          <w:color w:val="auto"/>
        </w:rPr>
        <w:t/>
      </w:r>
      <w:r>
        <w:rPr>
          <w:rFonts w:ascii="Arial" w:cs="Arial" w:eastAsia="Arial" w:hAnsi="Arial"/>
          <w:sz w:val="13"/>
          <w:szCs w:val="13"/>
          <w:color w:val="auto"/>
        </w:rPr>
        <w:t>6HFXULWLHV</w:t>
      </w:r>
      <w:r>
        <w:rPr>
          <w:rFonts w:ascii="PMingLiU" w:cs="PMingLiU" w:eastAsia="PMingLiU" w:hAnsi="PMingLiU"/>
          <w:sz w:val="13"/>
          <w:szCs w:val="13"/>
          <w:color w:val="auto"/>
        </w:rPr>
        <w:t/>
      </w:r>
      <w:r>
        <w:rPr>
          <w:rFonts w:ascii="Arial" w:cs="Arial" w:eastAsia="Arial" w:hAnsi="Arial"/>
          <w:sz w:val="13"/>
          <w:szCs w:val="13"/>
          <w:color w:val="auto"/>
        </w:rPr>
        <w:t>DQG</w:t>
      </w:r>
      <w:r>
        <w:rPr>
          <w:rFonts w:ascii="PMingLiU" w:cs="PMingLiU" w:eastAsia="PMingLiU" w:hAnsi="PMingLiU"/>
          <w:sz w:val="13"/>
          <w:szCs w:val="13"/>
          <w:color w:val="auto"/>
        </w:rPr>
        <w:t/>
      </w:r>
      <w:r>
        <w:rPr>
          <w:rFonts w:ascii="Arial" w:cs="Arial" w:eastAsia="Arial" w:hAnsi="Arial"/>
          <w:sz w:val="13"/>
          <w:szCs w:val="13"/>
          <w:color w:val="auto"/>
        </w:rPr>
        <w:t>([FKDQJH</w:t>
      </w:r>
      <w:r>
        <w:rPr>
          <w:rFonts w:ascii="PMingLiU" w:cs="PMingLiU" w:eastAsia="PMingLiU" w:hAnsi="PMingLiU"/>
          <w:sz w:val="13"/>
          <w:szCs w:val="13"/>
          <w:color w:val="auto"/>
        </w:rPr>
        <w:t/>
      </w:r>
      <w:r>
        <w:rPr>
          <w:rFonts w:ascii="Arial" w:cs="Arial" w:eastAsia="Arial" w:hAnsi="Arial"/>
          <w:sz w:val="13"/>
          <w:szCs w:val="13"/>
          <w:color w:val="auto"/>
        </w:rPr>
        <w:t>&amp;RPPLVVLRQ</w:t>
      </w:r>
      <w:r>
        <w:rPr>
          <w:rFonts w:ascii="PMingLiU" w:cs="PMingLiU" w:eastAsia="PMingLiU" w:hAnsi="PMingLiU"/>
          <w:sz w:val="13"/>
          <w:szCs w:val="13"/>
          <w:color w:val="auto"/>
        </w:rPr>
        <w:t/>
      </w:r>
      <w:r>
        <w:rPr>
          <w:rFonts w:ascii="Arial" w:cs="Arial" w:eastAsia="Arial" w:hAnsi="Arial"/>
          <w:sz w:val="13"/>
          <w:szCs w:val="13"/>
          <w:color w:val="auto"/>
        </w:rPr>
        <w:t xml:space="preserve"> LQFOXGLQJ</w:t>
      </w:r>
      <w:r>
        <w:rPr>
          <w:rFonts w:ascii="PMingLiU" w:cs="PMingLiU" w:eastAsia="PMingLiU" w:hAnsi="PMingLiU"/>
          <w:sz w:val="13"/>
          <w:szCs w:val="13"/>
          <w:color w:val="auto"/>
        </w:rPr>
        <w:t/>
      </w:r>
      <w:r>
        <w:rPr>
          <w:rFonts w:ascii="Arial" w:cs="Arial" w:eastAsia="Arial" w:hAnsi="Arial"/>
          <w:sz w:val="13"/>
          <w:szCs w:val="13"/>
          <w:color w:val="auto"/>
        </w:rPr>
        <w:t>RXU</w:t>
      </w:r>
      <w:r>
        <w:rPr>
          <w:rFonts w:ascii="PMingLiU" w:cs="PMingLiU" w:eastAsia="PMingLiU" w:hAnsi="PMingLiU"/>
          <w:sz w:val="13"/>
          <w:szCs w:val="13"/>
          <w:color w:val="auto"/>
        </w:rPr>
        <w:t/>
      </w:r>
      <w:r>
        <w:rPr>
          <w:rFonts w:ascii="Arial" w:cs="Arial" w:eastAsia="Arial" w:hAnsi="Arial"/>
          <w:sz w:val="13"/>
          <w:szCs w:val="13"/>
          <w:color w:val="auto"/>
        </w:rPr>
        <w:t>PRVW</w:t>
      </w:r>
      <w:r>
        <w:rPr>
          <w:rFonts w:ascii="PMingLiU" w:cs="PMingLiU" w:eastAsia="PMingLiU" w:hAnsi="PMingLiU"/>
          <w:sz w:val="13"/>
          <w:szCs w:val="13"/>
          <w:color w:val="auto"/>
        </w:rPr>
        <w:t/>
      </w:r>
      <w:r>
        <w:rPr>
          <w:rFonts w:ascii="Arial" w:cs="Arial" w:eastAsia="Arial" w:hAnsi="Arial"/>
          <w:sz w:val="13"/>
          <w:szCs w:val="13"/>
          <w:color w:val="auto"/>
        </w:rPr>
        <w:t>UHFHQW</w:t>
      </w:r>
      <w:r>
        <w:rPr>
          <w:rFonts w:ascii="PMingLiU" w:cs="PMingLiU" w:eastAsia="PMingLiU" w:hAnsi="PMingLiU"/>
          <w:sz w:val="13"/>
          <w:szCs w:val="13"/>
          <w:color w:val="auto"/>
        </w:rPr>
        <w:t/>
      </w:r>
      <w:r>
        <w:rPr>
          <w:rFonts w:ascii="Arial" w:cs="Arial" w:eastAsia="Arial" w:hAnsi="Arial"/>
          <w:sz w:val="13"/>
          <w:szCs w:val="13"/>
          <w:color w:val="auto"/>
        </w:rPr>
        <w:t>UHSRUW</w:t>
      </w:r>
      <w:r>
        <w:rPr>
          <w:rFonts w:ascii="PMingLiU" w:cs="PMingLiU" w:eastAsia="PMingLiU" w:hAnsi="PMingLiU"/>
          <w:sz w:val="13"/>
          <w:szCs w:val="13"/>
          <w:color w:val="auto"/>
        </w:rPr>
        <w:t/>
      </w:r>
      <w:r>
        <w:rPr>
          <w:rFonts w:ascii="Arial" w:cs="Arial" w:eastAsia="Arial" w:hAnsi="Arial"/>
          <w:sz w:val="13"/>
          <w:szCs w:val="13"/>
          <w:color w:val="auto"/>
        </w:rPr>
        <w:t>RQ</w:t>
      </w:r>
      <w:r>
        <w:rPr>
          <w:rFonts w:ascii="PMingLiU" w:cs="PMingLiU" w:eastAsia="PMingLiU" w:hAnsi="PMingLiU"/>
          <w:sz w:val="13"/>
          <w:szCs w:val="13"/>
          <w:color w:val="auto"/>
        </w:rPr>
        <w:t/>
      </w:r>
      <w:r>
        <w:rPr>
          <w:rFonts w:ascii="Arial" w:cs="Arial" w:eastAsia="Arial" w:hAnsi="Arial"/>
          <w:sz w:val="13"/>
          <w:szCs w:val="13"/>
          <w:color w:val="auto"/>
        </w:rPr>
        <w:t>)RUP</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DQG</w:t>
      </w:r>
      <w:r>
        <w:rPr>
          <w:rFonts w:ascii="PMingLiU" w:cs="PMingLiU" w:eastAsia="PMingLiU" w:hAnsi="PMingLiU"/>
          <w:sz w:val="13"/>
          <w:szCs w:val="13"/>
          <w:color w:val="auto"/>
        </w:rPr>
        <w:t/>
      </w:r>
      <w:r>
        <w:rPr>
          <w:rFonts w:ascii="Arial" w:cs="Arial" w:eastAsia="Arial" w:hAnsi="Arial"/>
          <w:sz w:val="13"/>
          <w:szCs w:val="13"/>
          <w:color w:val="auto"/>
        </w:rPr>
        <w:t>VXEVHTXHQW</w:t>
      </w:r>
      <w:r>
        <w:rPr>
          <w:rFonts w:ascii="PMingLiU" w:cs="PMingLiU" w:eastAsia="PMingLiU" w:hAnsi="PMingLiU"/>
          <w:sz w:val="13"/>
          <w:szCs w:val="13"/>
          <w:color w:val="auto"/>
        </w:rPr>
        <w:t/>
      </w:r>
      <w:r>
        <w:rPr>
          <w:rFonts w:ascii="Arial" w:cs="Arial" w:eastAsia="Arial" w:hAnsi="Arial"/>
          <w:sz w:val="13"/>
          <w:szCs w:val="13"/>
          <w:color w:val="auto"/>
        </w:rPr>
        <w:t>UHSRUWV</w:t>
      </w:r>
      <w:r>
        <w:rPr>
          <w:rFonts w:ascii="PMingLiU" w:cs="PMingLiU" w:eastAsia="PMingLiU" w:hAnsi="PMingLiU"/>
          <w:sz w:val="13"/>
          <w:szCs w:val="13"/>
          <w:color w:val="auto"/>
        </w:rPr>
        <w:t/>
      </w:r>
      <w:r>
        <w:rPr>
          <w:rFonts w:ascii="Arial" w:cs="Arial" w:eastAsia="Arial" w:hAnsi="Arial"/>
          <w:sz w:val="13"/>
          <w:szCs w:val="13"/>
          <w:color w:val="auto"/>
        </w:rPr>
        <w:t>RQ</w:t>
      </w:r>
      <w:r>
        <w:rPr>
          <w:rFonts w:ascii="PMingLiU" w:cs="PMingLiU" w:eastAsia="PMingLiU" w:hAnsi="PMingLiU"/>
          <w:sz w:val="13"/>
          <w:szCs w:val="13"/>
          <w:color w:val="auto"/>
        </w:rPr>
        <w:t/>
      </w:r>
      <w:r>
        <w:rPr>
          <w:rFonts w:ascii="Arial" w:cs="Arial" w:eastAsia="Arial" w:hAnsi="Arial"/>
          <w:sz w:val="13"/>
          <w:szCs w:val="13"/>
          <w:color w:val="auto"/>
        </w:rPr>
        <w:t>)RUP</w:t>
      </w:r>
      <w:r>
        <w:rPr>
          <w:rFonts w:ascii="PMingLiU" w:cs="PMingLiU" w:eastAsia="PMingLiU" w:hAnsi="PMingLiU"/>
          <w:sz w:val="13"/>
          <w:szCs w:val="13"/>
          <w:color w:val="auto"/>
        </w:rPr>
        <w:t/>
      </w:r>
      <w:r>
        <w:rPr>
          <w:rFonts w:ascii="Arial" w:cs="Arial" w:eastAsia="Arial" w:hAnsi="Arial"/>
          <w:sz w:val="13"/>
          <w:szCs w:val="13"/>
          <w:color w:val="auto"/>
        </w:rPr>
        <w:t>4</w:t>
      </w:r>
      <w:r>
        <w:rPr>
          <w:rFonts w:ascii="PMingLiU" w:cs="PMingLiU" w:eastAsia="PMingLiU" w:hAnsi="PMingLiU"/>
          <w:sz w:val="13"/>
          <w:szCs w:val="13"/>
          <w:color w:val="auto"/>
        </w:rPr>
        <w:t/>
      </w:r>
      <w:r>
        <w:rPr>
          <w:rFonts w:ascii="Arial" w:cs="Arial" w:eastAsia="Arial" w:hAnsi="Arial"/>
          <w:sz w:val="13"/>
          <w:szCs w:val="13"/>
          <w:color w:val="auto"/>
        </w:rPr>
        <w:t>DQG</w:t>
      </w:r>
      <w:r>
        <w:rPr>
          <w:rFonts w:ascii="PMingLiU" w:cs="PMingLiU" w:eastAsia="PMingLiU" w:hAnsi="PMingLiU"/>
          <w:sz w:val="13"/>
          <w:szCs w:val="13"/>
          <w:color w:val="auto"/>
        </w:rPr>
        <w:t/>
      </w:r>
      <w:r>
        <w:rPr>
          <w:rFonts w:ascii="Arial" w:cs="Arial" w:eastAsia="Arial" w:hAnsi="Arial"/>
          <w:sz w:val="13"/>
          <w:szCs w:val="13"/>
          <w:color w:val="auto"/>
        </w:rPr>
        <w:t>)RUP</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6KRXOG</w:t>
      </w:r>
      <w:r>
        <w:rPr>
          <w:rFonts w:ascii="PMingLiU" w:cs="PMingLiU" w:eastAsia="PMingLiU" w:hAnsi="PMingLiU"/>
          <w:sz w:val="13"/>
          <w:szCs w:val="13"/>
          <w:color w:val="auto"/>
        </w:rPr>
        <w:t/>
      </w:r>
      <w:r>
        <w:rPr>
          <w:rFonts w:ascii="Arial" w:cs="Arial" w:eastAsia="Arial" w:hAnsi="Arial"/>
          <w:sz w:val="13"/>
          <w:szCs w:val="13"/>
          <w:color w:val="auto"/>
        </w:rPr>
        <w:t>DQ\</w:t>
      </w:r>
      <w:r>
        <w:rPr>
          <w:rFonts w:ascii="PMingLiU" w:cs="PMingLiU" w:eastAsia="PMingLiU" w:hAnsi="PMingLiU"/>
          <w:sz w:val="13"/>
          <w:szCs w:val="13"/>
          <w:color w:val="auto"/>
        </w:rPr>
        <w:t/>
      </w:r>
      <w:r>
        <w:rPr>
          <w:rFonts w:ascii="Arial" w:cs="Arial" w:eastAsia="Arial" w:hAnsi="Arial"/>
          <w:sz w:val="13"/>
          <w:szCs w:val="13"/>
          <w:color w:val="auto"/>
        </w:rPr>
        <w:t>RI</w:t>
      </w:r>
      <w:r>
        <w:rPr>
          <w:rFonts w:ascii="PMingLiU" w:cs="PMingLiU" w:eastAsia="PMingLiU" w:hAnsi="PMingLiU"/>
          <w:sz w:val="13"/>
          <w:szCs w:val="13"/>
          <w:color w:val="auto"/>
        </w:rPr>
        <w:t/>
      </w:r>
      <w:r>
        <w:rPr>
          <w:rFonts w:ascii="Arial" w:cs="Arial" w:eastAsia="Arial" w:hAnsi="Arial"/>
          <w:sz w:val="13"/>
          <w:szCs w:val="13"/>
          <w:color w:val="auto"/>
        </w:rPr>
        <w:t>WKHVH</w:t>
      </w:r>
      <w:r>
        <w:rPr>
          <w:rFonts w:ascii="PMingLiU" w:cs="PMingLiU" w:eastAsia="PMingLiU" w:hAnsi="PMingLiU"/>
          <w:sz w:val="13"/>
          <w:szCs w:val="13"/>
          <w:color w:val="auto"/>
        </w:rPr>
        <w:t/>
      </w:r>
      <w:r>
        <w:rPr>
          <w:rFonts w:ascii="Arial" w:cs="Arial" w:eastAsia="Arial" w:hAnsi="Arial"/>
          <w:sz w:val="13"/>
          <w:szCs w:val="13"/>
          <w:color w:val="auto"/>
        </w:rPr>
        <w:t>ULVNV</w:t>
      </w:r>
      <w:r>
        <w:rPr>
          <w:rFonts w:ascii="PMingLiU" w:cs="PMingLiU" w:eastAsia="PMingLiU" w:hAnsi="PMingLiU"/>
          <w:sz w:val="13"/>
          <w:szCs w:val="13"/>
          <w:color w:val="auto"/>
        </w:rPr>
        <w:t/>
      </w:r>
    </w:p>
    <w:p>
      <w:pPr>
        <w:spacing w:after="0" w:line="4" w:lineRule="exact"/>
        <w:rPr>
          <w:sz w:val="20"/>
          <w:szCs w:val="20"/>
          <w:color w:val="auto"/>
        </w:rPr>
      </w:pPr>
    </w:p>
    <w:p>
      <w:pPr>
        <w:ind w:right="340"/>
        <w:spacing w:after="0" w:line="222" w:lineRule="exact"/>
        <w:rPr>
          <w:sz w:val="20"/>
          <w:szCs w:val="20"/>
          <w:color w:val="auto"/>
        </w:rPr>
      </w:pPr>
      <w:r>
        <w:rPr>
          <w:rFonts w:ascii="Arial" w:cs="Arial" w:eastAsia="Arial" w:hAnsi="Arial"/>
          <w:sz w:val="12"/>
          <w:szCs w:val="12"/>
          <w:color w:val="auto"/>
        </w:rPr>
        <w:t>PDWHULDOL]H</w:t>
      </w:r>
      <w:r>
        <w:rPr>
          <w:rFonts w:ascii="PMingLiU" w:cs="PMingLiU" w:eastAsia="PMingLiU" w:hAnsi="PMingLiU"/>
          <w:sz w:val="12"/>
          <w:szCs w:val="12"/>
          <w:color w:val="auto"/>
        </w:rPr>
        <w:t/>
      </w:r>
      <w:r>
        <w:rPr>
          <w:rFonts w:ascii="Arial" w:cs="Arial" w:eastAsia="Arial" w:hAnsi="Arial"/>
          <w:sz w:val="12"/>
          <w:szCs w:val="12"/>
          <w:color w:val="auto"/>
        </w:rPr>
        <w:t>RU</w:t>
      </w:r>
      <w:r>
        <w:rPr>
          <w:rFonts w:ascii="PMingLiU" w:cs="PMingLiU" w:eastAsia="PMingLiU" w:hAnsi="PMingLiU"/>
          <w:sz w:val="12"/>
          <w:szCs w:val="12"/>
          <w:color w:val="auto"/>
        </w:rPr>
        <w:t/>
      </w:r>
      <w:r>
        <w:rPr>
          <w:rFonts w:ascii="Arial" w:cs="Arial" w:eastAsia="Arial" w:hAnsi="Arial"/>
          <w:sz w:val="12"/>
          <w:szCs w:val="12"/>
          <w:color w:val="auto"/>
        </w:rPr>
        <w:t>VKRXOG</w:t>
      </w:r>
      <w:r>
        <w:rPr>
          <w:rFonts w:ascii="PMingLiU" w:cs="PMingLiU" w:eastAsia="PMingLiU" w:hAnsi="PMingLiU"/>
          <w:sz w:val="12"/>
          <w:szCs w:val="12"/>
          <w:color w:val="auto"/>
        </w:rPr>
        <w:t/>
      </w:r>
      <w:r>
        <w:rPr>
          <w:rFonts w:ascii="Arial" w:cs="Arial" w:eastAsia="Arial" w:hAnsi="Arial"/>
          <w:sz w:val="12"/>
          <w:szCs w:val="12"/>
          <w:color w:val="auto"/>
        </w:rPr>
        <w:t>RXU</w:t>
      </w:r>
      <w:r>
        <w:rPr>
          <w:rFonts w:ascii="PMingLiU" w:cs="PMingLiU" w:eastAsia="PMingLiU" w:hAnsi="PMingLiU"/>
          <w:sz w:val="12"/>
          <w:szCs w:val="12"/>
          <w:color w:val="auto"/>
        </w:rPr>
        <w:t/>
      </w:r>
      <w:r>
        <w:rPr>
          <w:rFonts w:ascii="Arial" w:cs="Arial" w:eastAsia="Arial" w:hAnsi="Arial"/>
          <w:sz w:val="12"/>
          <w:szCs w:val="12"/>
          <w:color w:val="auto"/>
        </w:rPr>
        <w:t>DVVXPSWLRQV</w:t>
      </w:r>
      <w:r>
        <w:rPr>
          <w:rFonts w:ascii="PMingLiU" w:cs="PMingLiU" w:eastAsia="PMingLiU" w:hAnsi="PMingLiU"/>
          <w:sz w:val="12"/>
          <w:szCs w:val="12"/>
          <w:color w:val="auto"/>
        </w:rPr>
        <w:t/>
      </w:r>
      <w:r>
        <w:rPr>
          <w:rFonts w:ascii="Arial" w:cs="Arial" w:eastAsia="Arial" w:hAnsi="Arial"/>
          <w:sz w:val="12"/>
          <w:szCs w:val="12"/>
          <w:color w:val="auto"/>
        </w:rPr>
        <w:t>SURYH</w:t>
      </w:r>
      <w:r>
        <w:rPr>
          <w:rFonts w:ascii="PMingLiU" w:cs="PMingLiU" w:eastAsia="PMingLiU" w:hAnsi="PMingLiU"/>
          <w:sz w:val="12"/>
          <w:szCs w:val="12"/>
          <w:color w:val="auto"/>
        </w:rPr>
        <w:t/>
      </w:r>
      <w:r>
        <w:rPr>
          <w:rFonts w:ascii="Arial" w:cs="Arial" w:eastAsia="Arial" w:hAnsi="Arial"/>
          <w:sz w:val="12"/>
          <w:szCs w:val="12"/>
          <w:color w:val="auto"/>
        </w:rPr>
        <w:t>WR</w:t>
      </w:r>
      <w:r>
        <w:rPr>
          <w:rFonts w:ascii="PMingLiU" w:cs="PMingLiU" w:eastAsia="PMingLiU" w:hAnsi="PMingLiU"/>
          <w:sz w:val="12"/>
          <w:szCs w:val="12"/>
          <w:color w:val="auto"/>
        </w:rPr>
        <w:t/>
      </w:r>
      <w:r>
        <w:rPr>
          <w:rFonts w:ascii="Arial" w:cs="Arial" w:eastAsia="Arial" w:hAnsi="Arial"/>
          <w:sz w:val="12"/>
          <w:szCs w:val="12"/>
          <w:color w:val="auto"/>
        </w:rPr>
        <w:t>EH</w:t>
      </w:r>
      <w:r>
        <w:rPr>
          <w:rFonts w:ascii="PMingLiU" w:cs="PMingLiU" w:eastAsia="PMingLiU" w:hAnsi="PMingLiU"/>
          <w:sz w:val="12"/>
          <w:szCs w:val="12"/>
          <w:color w:val="auto"/>
        </w:rPr>
        <w:t/>
      </w:r>
      <w:r>
        <w:rPr>
          <w:rFonts w:ascii="Arial" w:cs="Arial" w:eastAsia="Arial" w:hAnsi="Arial"/>
          <w:sz w:val="12"/>
          <w:szCs w:val="12"/>
          <w:color w:val="auto"/>
        </w:rPr>
        <w:t>LQFRUUHFW</w:t>
      </w:r>
      <w:r>
        <w:rPr>
          <w:rFonts w:ascii="PMingLiU" w:cs="PMingLiU" w:eastAsia="PMingLiU" w:hAnsi="PMingLiU"/>
          <w:sz w:val="12"/>
          <w:szCs w:val="12"/>
          <w:color w:val="auto"/>
        </w:rPr>
        <w:t/>
      </w:r>
      <w:r>
        <w:rPr>
          <w:rFonts w:ascii="Arial" w:cs="Arial" w:eastAsia="Arial" w:hAnsi="Arial"/>
          <w:sz w:val="12"/>
          <w:szCs w:val="12"/>
          <w:color w:val="auto"/>
        </w:rPr>
        <w:t>DFWXDO</w:t>
      </w:r>
      <w:r>
        <w:rPr>
          <w:rFonts w:ascii="PMingLiU" w:cs="PMingLiU" w:eastAsia="PMingLiU" w:hAnsi="PMingLiU"/>
          <w:sz w:val="12"/>
          <w:szCs w:val="12"/>
          <w:color w:val="auto"/>
        </w:rPr>
        <w:t/>
      </w:r>
      <w:r>
        <w:rPr>
          <w:rFonts w:ascii="Arial" w:cs="Arial" w:eastAsia="Arial" w:hAnsi="Arial"/>
          <w:sz w:val="12"/>
          <w:szCs w:val="12"/>
          <w:color w:val="auto"/>
        </w:rPr>
        <w:t>ILQDQFLDO</w:t>
      </w:r>
      <w:r>
        <w:rPr>
          <w:rFonts w:ascii="PMingLiU" w:cs="PMingLiU" w:eastAsia="PMingLiU" w:hAnsi="PMingLiU"/>
          <w:sz w:val="12"/>
          <w:szCs w:val="12"/>
          <w:color w:val="auto"/>
        </w:rPr>
        <w:t/>
      </w:r>
      <w:r>
        <w:rPr>
          <w:rFonts w:ascii="Arial" w:cs="Arial" w:eastAsia="Arial" w:hAnsi="Arial"/>
          <w:sz w:val="12"/>
          <w:szCs w:val="12"/>
          <w:color w:val="auto"/>
        </w:rPr>
        <w:t>UHVXOWV</w:t>
      </w:r>
      <w:r>
        <w:rPr>
          <w:rFonts w:ascii="PMingLiU" w:cs="PMingLiU" w:eastAsia="PMingLiU" w:hAnsi="PMingLiU"/>
          <w:sz w:val="12"/>
          <w:szCs w:val="12"/>
          <w:color w:val="auto"/>
        </w:rPr>
        <w:t/>
      </w:r>
      <w:r>
        <w:rPr>
          <w:rFonts w:ascii="Arial" w:cs="Arial" w:eastAsia="Arial" w:hAnsi="Arial"/>
          <w:sz w:val="12"/>
          <w:szCs w:val="12"/>
          <w:color w:val="auto"/>
        </w:rPr>
        <w:t>FRXOG</w:t>
      </w:r>
      <w:r>
        <w:rPr>
          <w:rFonts w:ascii="PMingLiU" w:cs="PMingLiU" w:eastAsia="PMingLiU" w:hAnsi="PMingLiU"/>
          <w:sz w:val="12"/>
          <w:szCs w:val="12"/>
          <w:color w:val="auto"/>
        </w:rPr>
        <w:t/>
      </w:r>
      <w:r>
        <w:rPr>
          <w:rFonts w:ascii="Arial" w:cs="Arial" w:eastAsia="Arial" w:hAnsi="Arial"/>
          <w:sz w:val="12"/>
          <w:szCs w:val="12"/>
          <w:color w:val="auto"/>
        </w:rPr>
        <w:t>GLIIHU</w:t>
      </w:r>
      <w:r>
        <w:rPr>
          <w:rFonts w:ascii="PMingLiU" w:cs="PMingLiU" w:eastAsia="PMingLiU" w:hAnsi="PMingLiU"/>
          <w:sz w:val="12"/>
          <w:szCs w:val="12"/>
          <w:color w:val="auto"/>
        </w:rPr>
        <w:t/>
      </w:r>
      <w:r>
        <w:rPr>
          <w:rFonts w:ascii="Arial" w:cs="Arial" w:eastAsia="Arial" w:hAnsi="Arial"/>
          <w:sz w:val="12"/>
          <w:szCs w:val="12"/>
          <w:color w:val="auto"/>
        </w:rPr>
        <w:t>PDWHULDOO\</w:t>
      </w:r>
      <w:r>
        <w:rPr>
          <w:rFonts w:ascii="PMingLiU" w:cs="PMingLiU" w:eastAsia="PMingLiU" w:hAnsi="PMingLiU"/>
          <w:sz w:val="12"/>
          <w:szCs w:val="12"/>
          <w:color w:val="auto"/>
        </w:rPr>
        <w:t/>
      </w:r>
      <w:r>
        <w:rPr>
          <w:rFonts w:ascii="Arial" w:cs="Arial" w:eastAsia="Arial" w:hAnsi="Arial"/>
          <w:sz w:val="12"/>
          <w:szCs w:val="12"/>
          <w:color w:val="auto"/>
        </w:rPr>
        <w:t>IURP</w:t>
      </w:r>
      <w:r>
        <w:rPr>
          <w:rFonts w:ascii="PMingLiU" w:cs="PMingLiU" w:eastAsia="PMingLiU" w:hAnsi="PMingLiU"/>
          <w:sz w:val="12"/>
          <w:szCs w:val="12"/>
          <w:color w:val="auto"/>
        </w:rPr>
        <w:t/>
      </w:r>
      <w:r>
        <w:rPr>
          <w:rFonts w:ascii="Arial" w:cs="Arial" w:eastAsia="Arial" w:hAnsi="Arial"/>
          <w:sz w:val="12"/>
          <w:szCs w:val="12"/>
          <w:color w:val="auto"/>
        </w:rPr>
        <w:t>RXU</w:t>
      </w:r>
      <w:r>
        <w:rPr>
          <w:rFonts w:ascii="PMingLiU" w:cs="PMingLiU" w:eastAsia="PMingLiU" w:hAnsi="PMingLiU"/>
          <w:sz w:val="12"/>
          <w:szCs w:val="12"/>
          <w:color w:val="auto"/>
        </w:rPr>
        <w:t/>
      </w:r>
      <w:r>
        <w:rPr>
          <w:rFonts w:ascii="Arial" w:cs="Arial" w:eastAsia="Arial" w:hAnsi="Arial"/>
          <w:sz w:val="12"/>
          <w:szCs w:val="12"/>
          <w:color w:val="auto"/>
        </w:rPr>
        <w:t>SURMHFWLRQV</w:t>
      </w:r>
      <w:r>
        <w:rPr>
          <w:rFonts w:ascii="PMingLiU" w:cs="PMingLiU" w:eastAsia="PMingLiU" w:hAnsi="PMingLiU"/>
          <w:sz w:val="12"/>
          <w:szCs w:val="12"/>
          <w:color w:val="auto"/>
        </w:rPr>
        <w:t/>
      </w:r>
      <w:r>
        <w:rPr>
          <w:rFonts w:ascii="Arial" w:cs="Arial" w:eastAsia="Arial" w:hAnsi="Arial"/>
          <w:sz w:val="12"/>
          <w:szCs w:val="12"/>
          <w:color w:val="auto"/>
        </w:rPr>
        <w:t>RU</w:t>
      </w:r>
      <w:r>
        <w:rPr>
          <w:rFonts w:ascii="PMingLiU" w:cs="PMingLiU" w:eastAsia="PMingLiU" w:hAnsi="PMingLiU"/>
          <w:sz w:val="12"/>
          <w:szCs w:val="12"/>
          <w:color w:val="auto"/>
        </w:rPr>
        <w:t/>
      </w:r>
      <w:r>
        <w:rPr>
          <w:rFonts w:ascii="Arial" w:cs="Arial" w:eastAsia="Arial" w:hAnsi="Arial"/>
          <w:sz w:val="12"/>
          <w:szCs w:val="12"/>
          <w:color w:val="auto"/>
        </w:rPr>
        <w:t xml:space="preserve"> WKRVH</w:t>
      </w:r>
      <w:r>
        <w:rPr>
          <w:rFonts w:ascii="PMingLiU" w:cs="PMingLiU" w:eastAsia="PMingLiU" w:hAnsi="PMingLiU"/>
          <w:sz w:val="12"/>
          <w:szCs w:val="12"/>
          <w:color w:val="auto"/>
        </w:rPr>
        <w:t/>
      </w:r>
      <w:r>
        <w:rPr>
          <w:rFonts w:ascii="Arial" w:cs="Arial" w:eastAsia="Arial" w:hAnsi="Arial"/>
          <w:sz w:val="12"/>
          <w:szCs w:val="12"/>
          <w:color w:val="auto"/>
        </w:rPr>
        <w:t>LPSOLHG</w:t>
      </w:r>
      <w:r>
        <w:rPr>
          <w:rFonts w:ascii="PMingLiU" w:cs="PMingLiU" w:eastAsia="PMingLiU" w:hAnsi="PMingLiU"/>
          <w:sz w:val="12"/>
          <w:szCs w:val="12"/>
          <w:color w:val="auto"/>
        </w:rPr>
        <w:t/>
      </w:r>
      <w:r>
        <w:rPr>
          <w:rFonts w:ascii="Arial" w:cs="Arial" w:eastAsia="Arial" w:hAnsi="Arial"/>
          <w:sz w:val="12"/>
          <w:szCs w:val="12"/>
          <w:color w:val="auto"/>
        </w:rPr>
        <w:t>E\</w:t>
      </w:r>
      <w:r>
        <w:rPr>
          <w:rFonts w:ascii="PMingLiU" w:cs="PMingLiU" w:eastAsia="PMingLiU" w:hAnsi="PMingLiU"/>
          <w:sz w:val="12"/>
          <w:szCs w:val="12"/>
          <w:color w:val="auto"/>
        </w:rPr>
        <w:t/>
      </w:r>
      <w:r>
        <w:rPr>
          <w:rFonts w:ascii="Arial" w:cs="Arial" w:eastAsia="Arial" w:hAnsi="Arial"/>
          <w:sz w:val="12"/>
          <w:szCs w:val="12"/>
          <w:color w:val="auto"/>
        </w:rPr>
        <w:t>WKHVH</w:t>
      </w:r>
      <w:r>
        <w:rPr>
          <w:rFonts w:ascii="PMingLiU" w:cs="PMingLiU" w:eastAsia="PMingLiU" w:hAnsi="PMingLiU"/>
          <w:sz w:val="12"/>
          <w:szCs w:val="12"/>
          <w:color w:val="auto"/>
        </w:rPr>
        <w:t/>
      </w:r>
      <w:r>
        <w:rPr>
          <w:rFonts w:ascii="Arial" w:cs="Arial" w:eastAsia="Arial" w:hAnsi="Arial"/>
          <w:sz w:val="12"/>
          <w:szCs w:val="12"/>
          <w:color w:val="auto"/>
        </w:rPr>
        <w:t>IRUZDUG</w:t>
      </w:r>
      <w:r>
        <w:rPr>
          <w:rFonts w:ascii="PMingLiU" w:cs="PMingLiU" w:eastAsia="PMingLiU" w:hAnsi="PMingLiU"/>
          <w:sz w:val="12"/>
          <w:szCs w:val="12"/>
          <w:color w:val="auto"/>
        </w:rPr>
        <w:t/>
      </w:r>
      <w:r>
        <w:rPr>
          <w:rFonts w:ascii="Arial" w:cs="Arial" w:eastAsia="Arial" w:hAnsi="Arial"/>
          <w:sz w:val="12"/>
          <w:szCs w:val="12"/>
          <w:color w:val="auto"/>
        </w:rPr>
        <w:t>ORRNLQJ</w:t>
      </w:r>
      <w:r>
        <w:rPr>
          <w:rFonts w:ascii="PMingLiU" w:cs="PMingLiU" w:eastAsia="PMingLiU" w:hAnsi="PMingLiU"/>
          <w:sz w:val="12"/>
          <w:szCs w:val="12"/>
          <w:color w:val="auto"/>
        </w:rPr>
        <w:t/>
      </w:r>
      <w:r>
        <w:rPr>
          <w:rFonts w:ascii="Arial" w:cs="Arial" w:eastAsia="Arial" w:hAnsi="Arial"/>
          <w:sz w:val="12"/>
          <w:szCs w:val="12"/>
          <w:color w:val="auto"/>
        </w:rPr>
        <w:t>VWDWHPHQWV</w:t>
      </w:r>
      <w:r>
        <w:rPr>
          <w:rFonts w:ascii="PMingLiU" w:cs="PMingLiU" w:eastAsia="PMingLiU" w:hAnsi="PMingLiU"/>
          <w:sz w:val="12"/>
          <w:szCs w:val="12"/>
          <w:color w:val="auto"/>
        </w:rPr>
        <w:t/>
      </w:r>
      <w:r>
        <w:rPr>
          <w:rFonts w:ascii="Arial" w:cs="Arial" w:eastAsia="Arial" w:hAnsi="Arial"/>
          <w:sz w:val="12"/>
          <w:szCs w:val="12"/>
          <w:color w:val="auto"/>
        </w:rPr>
        <w:t>0RUHRYHU</w:t>
      </w:r>
      <w:r>
        <w:rPr>
          <w:rFonts w:ascii="PMingLiU" w:cs="PMingLiU" w:eastAsia="PMingLiU" w:hAnsi="PMingLiU"/>
          <w:sz w:val="12"/>
          <w:szCs w:val="12"/>
          <w:color w:val="auto"/>
        </w:rPr>
        <w:t/>
      </w:r>
      <w:r>
        <w:rPr>
          <w:rFonts w:ascii="Arial" w:cs="Arial" w:eastAsia="Arial" w:hAnsi="Arial"/>
          <w:sz w:val="12"/>
          <w:szCs w:val="12"/>
          <w:color w:val="auto"/>
        </w:rPr>
        <w:t>ZH</w:t>
      </w:r>
      <w:r>
        <w:rPr>
          <w:rFonts w:ascii="PMingLiU" w:cs="PMingLiU" w:eastAsia="PMingLiU" w:hAnsi="PMingLiU"/>
          <w:sz w:val="12"/>
          <w:szCs w:val="12"/>
          <w:color w:val="auto"/>
        </w:rPr>
        <w:t/>
      </w:r>
      <w:r>
        <w:rPr>
          <w:rFonts w:ascii="Arial" w:cs="Arial" w:eastAsia="Arial" w:hAnsi="Arial"/>
          <w:sz w:val="12"/>
          <w:szCs w:val="12"/>
          <w:color w:val="auto"/>
        </w:rPr>
        <w:t>RSHUDWH</w:t>
      </w:r>
      <w:r>
        <w:rPr>
          <w:rFonts w:ascii="PMingLiU" w:cs="PMingLiU" w:eastAsia="PMingLiU" w:hAnsi="PMingLiU"/>
          <w:sz w:val="12"/>
          <w:szCs w:val="12"/>
          <w:color w:val="auto"/>
        </w:rPr>
        <w:t/>
      </w:r>
      <w:r>
        <w:rPr>
          <w:rFonts w:ascii="Arial" w:cs="Arial" w:eastAsia="Arial" w:hAnsi="Arial"/>
          <w:sz w:val="12"/>
          <w:szCs w:val="12"/>
          <w:color w:val="auto"/>
        </w:rPr>
        <w:t>LQ</w:t>
      </w:r>
      <w:r>
        <w:rPr>
          <w:rFonts w:ascii="PMingLiU" w:cs="PMingLiU" w:eastAsia="PMingLiU" w:hAnsi="PMingLiU"/>
          <w:sz w:val="12"/>
          <w:szCs w:val="12"/>
          <w:color w:val="auto"/>
        </w:rPr>
        <w:t/>
      </w:r>
      <w:r>
        <w:rPr>
          <w:rFonts w:ascii="Arial" w:cs="Arial" w:eastAsia="Arial" w:hAnsi="Arial"/>
          <w:sz w:val="12"/>
          <w:szCs w:val="12"/>
          <w:color w:val="auto"/>
        </w:rPr>
        <w:t>D</w:t>
      </w:r>
      <w:r>
        <w:rPr>
          <w:rFonts w:ascii="PMingLiU" w:cs="PMingLiU" w:eastAsia="PMingLiU" w:hAnsi="PMingLiU"/>
          <w:sz w:val="12"/>
          <w:szCs w:val="12"/>
          <w:color w:val="auto"/>
        </w:rPr>
        <w:t/>
      </w:r>
      <w:r>
        <w:rPr>
          <w:rFonts w:ascii="Arial" w:cs="Arial" w:eastAsia="Arial" w:hAnsi="Arial"/>
          <w:sz w:val="12"/>
          <w:szCs w:val="12"/>
          <w:color w:val="auto"/>
        </w:rPr>
        <w:t>YHU\</w:t>
      </w:r>
      <w:r>
        <w:rPr>
          <w:rFonts w:ascii="PMingLiU" w:cs="PMingLiU" w:eastAsia="PMingLiU" w:hAnsi="PMingLiU"/>
          <w:sz w:val="12"/>
          <w:szCs w:val="12"/>
          <w:color w:val="auto"/>
        </w:rPr>
        <w:t/>
      </w:r>
      <w:r>
        <w:rPr>
          <w:rFonts w:ascii="Arial" w:cs="Arial" w:eastAsia="Arial" w:hAnsi="Arial"/>
          <w:sz w:val="12"/>
          <w:szCs w:val="12"/>
          <w:color w:val="auto"/>
        </w:rPr>
        <w:t>FRPSHWLWLYH</w:t>
      </w:r>
      <w:r>
        <w:rPr>
          <w:rFonts w:ascii="PMingLiU" w:cs="PMingLiU" w:eastAsia="PMingLiU" w:hAnsi="PMingLiU"/>
          <w:sz w:val="12"/>
          <w:szCs w:val="12"/>
          <w:color w:val="auto"/>
        </w:rPr>
        <w:t/>
      </w:r>
      <w:r>
        <w:rPr>
          <w:rFonts w:ascii="Arial" w:cs="Arial" w:eastAsia="Arial" w:hAnsi="Arial"/>
          <w:sz w:val="12"/>
          <w:szCs w:val="12"/>
          <w:color w:val="auto"/>
        </w:rPr>
        <w:t>DQG</w:t>
      </w:r>
      <w:r>
        <w:rPr>
          <w:rFonts w:ascii="PMingLiU" w:cs="PMingLiU" w:eastAsia="PMingLiU" w:hAnsi="PMingLiU"/>
          <w:sz w:val="12"/>
          <w:szCs w:val="12"/>
          <w:color w:val="auto"/>
        </w:rPr>
        <w:t/>
      </w:r>
      <w:r>
        <w:rPr>
          <w:rFonts w:ascii="Arial" w:cs="Arial" w:eastAsia="Arial" w:hAnsi="Arial"/>
          <w:sz w:val="12"/>
          <w:szCs w:val="12"/>
          <w:color w:val="auto"/>
        </w:rPr>
        <w:t>UDSLGO\</w:t>
      </w:r>
      <w:r>
        <w:rPr>
          <w:rFonts w:ascii="PMingLiU" w:cs="PMingLiU" w:eastAsia="PMingLiU" w:hAnsi="PMingLiU"/>
          <w:sz w:val="12"/>
          <w:szCs w:val="12"/>
          <w:color w:val="auto"/>
        </w:rPr>
        <w:t/>
      </w:r>
      <w:r>
        <w:rPr>
          <w:rFonts w:ascii="Arial" w:cs="Arial" w:eastAsia="Arial" w:hAnsi="Arial"/>
          <w:sz w:val="12"/>
          <w:szCs w:val="12"/>
          <w:color w:val="auto"/>
        </w:rPr>
        <w:t>FKDQJLQJ</w:t>
      </w:r>
      <w:r>
        <w:rPr>
          <w:rFonts w:ascii="PMingLiU" w:cs="PMingLiU" w:eastAsia="PMingLiU" w:hAnsi="PMingLiU"/>
          <w:sz w:val="12"/>
          <w:szCs w:val="12"/>
          <w:color w:val="auto"/>
        </w:rPr>
        <w:t/>
      </w:r>
      <w:r>
        <w:rPr>
          <w:rFonts w:ascii="Arial" w:cs="Arial" w:eastAsia="Arial" w:hAnsi="Arial"/>
          <w:sz w:val="12"/>
          <w:szCs w:val="12"/>
          <w:color w:val="auto"/>
        </w:rPr>
        <w:t>HQYLURQPHQW</w:t>
      </w:r>
      <w:r>
        <w:rPr>
          <w:rFonts w:ascii="PMingLiU" w:cs="PMingLiU" w:eastAsia="PMingLiU" w:hAnsi="PMingLiU"/>
          <w:sz w:val="12"/>
          <w:szCs w:val="12"/>
          <w:color w:val="auto"/>
        </w:rPr>
        <w:t/>
      </w:r>
    </w:p>
    <w:p>
      <w:pPr>
        <w:spacing w:after="0" w:line="2" w:lineRule="exact"/>
        <w:rPr>
          <w:sz w:val="20"/>
          <w:szCs w:val="20"/>
          <w:color w:val="auto"/>
        </w:rPr>
      </w:pPr>
    </w:p>
    <w:p>
      <w:pPr>
        <w:ind w:right="400"/>
        <w:spacing w:after="0" w:line="167" w:lineRule="exact"/>
        <w:rPr>
          <w:sz w:val="20"/>
          <w:szCs w:val="20"/>
          <w:color w:val="auto"/>
        </w:rPr>
      </w:pPr>
      <w:r>
        <w:rPr>
          <w:rFonts w:ascii="Arial" w:cs="Arial" w:eastAsia="Arial" w:hAnsi="Arial"/>
          <w:sz w:val="12"/>
          <w:szCs w:val="12"/>
          <w:color w:val="auto"/>
        </w:rPr>
        <w:t>DQG</w:t>
      </w:r>
      <w:r>
        <w:rPr>
          <w:rFonts w:ascii="PMingLiU" w:cs="PMingLiU" w:eastAsia="PMingLiU" w:hAnsi="PMingLiU"/>
          <w:sz w:val="12"/>
          <w:szCs w:val="12"/>
          <w:color w:val="auto"/>
        </w:rPr>
        <w:t/>
      </w:r>
      <w:r>
        <w:rPr>
          <w:rFonts w:ascii="Arial" w:cs="Arial" w:eastAsia="Arial" w:hAnsi="Arial"/>
          <w:sz w:val="12"/>
          <w:szCs w:val="12"/>
          <w:color w:val="auto"/>
        </w:rPr>
        <w:t>QHZ</w:t>
      </w:r>
      <w:r>
        <w:rPr>
          <w:rFonts w:ascii="PMingLiU" w:cs="PMingLiU" w:eastAsia="PMingLiU" w:hAnsi="PMingLiU"/>
          <w:sz w:val="12"/>
          <w:szCs w:val="12"/>
          <w:color w:val="auto"/>
        </w:rPr>
        <w:t/>
      </w:r>
      <w:r>
        <w:rPr>
          <w:rFonts w:ascii="Arial" w:cs="Arial" w:eastAsia="Arial" w:hAnsi="Arial"/>
          <w:sz w:val="12"/>
          <w:szCs w:val="12"/>
          <w:color w:val="auto"/>
        </w:rPr>
        <w:t>ULVNV</w:t>
      </w:r>
      <w:r>
        <w:rPr>
          <w:rFonts w:ascii="PMingLiU" w:cs="PMingLiU" w:eastAsia="PMingLiU" w:hAnsi="PMingLiU"/>
          <w:sz w:val="12"/>
          <w:szCs w:val="12"/>
          <w:color w:val="auto"/>
        </w:rPr>
        <w:t/>
      </w:r>
      <w:r>
        <w:rPr>
          <w:rFonts w:ascii="Arial" w:cs="Arial" w:eastAsia="Arial" w:hAnsi="Arial"/>
          <w:sz w:val="12"/>
          <w:szCs w:val="12"/>
          <w:color w:val="auto"/>
        </w:rPr>
        <w:t>DQG</w:t>
      </w:r>
      <w:r>
        <w:rPr>
          <w:rFonts w:ascii="PMingLiU" w:cs="PMingLiU" w:eastAsia="PMingLiU" w:hAnsi="PMingLiU"/>
          <w:sz w:val="12"/>
          <w:szCs w:val="12"/>
          <w:color w:val="auto"/>
        </w:rPr>
        <w:t/>
      </w:r>
      <w:r>
        <w:rPr>
          <w:rFonts w:ascii="Arial" w:cs="Arial" w:eastAsia="Arial" w:hAnsi="Arial"/>
          <w:sz w:val="12"/>
          <w:szCs w:val="12"/>
          <w:color w:val="auto"/>
        </w:rPr>
        <w:t>XQFHUWDLQWLHV</w:t>
      </w:r>
      <w:r>
        <w:rPr>
          <w:rFonts w:ascii="PMingLiU" w:cs="PMingLiU" w:eastAsia="PMingLiU" w:hAnsi="PMingLiU"/>
          <w:sz w:val="12"/>
          <w:szCs w:val="12"/>
          <w:color w:val="auto"/>
        </w:rPr>
        <w:t/>
      </w:r>
      <w:r>
        <w:rPr>
          <w:rFonts w:ascii="Arial" w:cs="Arial" w:eastAsia="Arial" w:hAnsi="Arial"/>
          <w:sz w:val="12"/>
          <w:szCs w:val="12"/>
          <w:color w:val="auto"/>
        </w:rPr>
        <w:t>PD\</w:t>
      </w:r>
      <w:r>
        <w:rPr>
          <w:rFonts w:ascii="PMingLiU" w:cs="PMingLiU" w:eastAsia="PMingLiU" w:hAnsi="PMingLiU"/>
          <w:sz w:val="12"/>
          <w:szCs w:val="12"/>
          <w:color w:val="auto"/>
        </w:rPr>
        <w:t/>
      </w:r>
      <w:r>
        <w:rPr>
          <w:rFonts w:ascii="Arial" w:cs="Arial" w:eastAsia="Arial" w:hAnsi="Arial"/>
          <w:sz w:val="12"/>
          <w:szCs w:val="12"/>
          <w:color w:val="auto"/>
        </w:rPr>
        <w:t>HPHUJH</w:t>
      </w:r>
      <w:r>
        <w:rPr>
          <w:rFonts w:ascii="PMingLiU" w:cs="PMingLiU" w:eastAsia="PMingLiU" w:hAnsi="PMingLiU"/>
          <w:sz w:val="12"/>
          <w:szCs w:val="12"/>
          <w:color w:val="auto"/>
        </w:rPr>
        <w:t/>
      </w:r>
      <w:r>
        <w:rPr>
          <w:rFonts w:ascii="Arial" w:cs="Arial" w:eastAsia="Arial" w:hAnsi="Arial"/>
          <w:sz w:val="12"/>
          <w:szCs w:val="12"/>
          <w:color w:val="auto"/>
        </w:rPr>
        <w:t>WKDW</w:t>
      </w:r>
      <w:r>
        <w:rPr>
          <w:rFonts w:ascii="PMingLiU" w:cs="PMingLiU" w:eastAsia="PMingLiU" w:hAnsi="PMingLiU"/>
          <w:sz w:val="12"/>
          <w:szCs w:val="12"/>
          <w:color w:val="auto"/>
        </w:rPr>
        <w:t/>
      </w:r>
      <w:r>
        <w:rPr>
          <w:rFonts w:ascii="Arial" w:cs="Arial" w:eastAsia="Arial" w:hAnsi="Arial"/>
          <w:sz w:val="12"/>
          <w:szCs w:val="12"/>
          <w:color w:val="auto"/>
        </w:rPr>
        <w:t>FRXOG</w:t>
      </w:r>
      <w:r>
        <w:rPr>
          <w:rFonts w:ascii="PMingLiU" w:cs="PMingLiU" w:eastAsia="PMingLiU" w:hAnsi="PMingLiU"/>
          <w:sz w:val="12"/>
          <w:szCs w:val="12"/>
          <w:color w:val="auto"/>
        </w:rPr>
        <w:t/>
      </w:r>
      <w:r>
        <w:rPr>
          <w:rFonts w:ascii="Arial" w:cs="Arial" w:eastAsia="Arial" w:hAnsi="Arial"/>
          <w:sz w:val="12"/>
          <w:szCs w:val="12"/>
          <w:color w:val="auto"/>
        </w:rPr>
        <w:t>KDYH</w:t>
      </w:r>
      <w:r>
        <w:rPr>
          <w:rFonts w:ascii="PMingLiU" w:cs="PMingLiU" w:eastAsia="PMingLiU" w:hAnsi="PMingLiU"/>
          <w:sz w:val="12"/>
          <w:szCs w:val="12"/>
          <w:color w:val="auto"/>
        </w:rPr>
        <w:t/>
      </w:r>
      <w:r>
        <w:rPr>
          <w:rFonts w:ascii="Arial" w:cs="Arial" w:eastAsia="Arial" w:hAnsi="Arial"/>
          <w:sz w:val="12"/>
          <w:szCs w:val="12"/>
          <w:color w:val="auto"/>
        </w:rPr>
        <w:t>DQ</w:t>
      </w:r>
      <w:r>
        <w:rPr>
          <w:rFonts w:ascii="PMingLiU" w:cs="PMingLiU" w:eastAsia="PMingLiU" w:hAnsi="PMingLiU"/>
          <w:sz w:val="12"/>
          <w:szCs w:val="12"/>
          <w:color w:val="auto"/>
        </w:rPr>
        <w:t/>
      </w:r>
      <w:r>
        <w:rPr>
          <w:rFonts w:ascii="Arial" w:cs="Arial" w:eastAsia="Arial" w:hAnsi="Arial"/>
          <w:sz w:val="12"/>
          <w:szCs w:val="12"/>
          <w:color w:val="auto"/>
        </w:rPr>
        <w:t>LPSDFW</w:t>
      </w:r>
      <w:r>
        <w:rPr>
          <w:rFonts w:ascii="PMingLiU" w:cs="PMingLiU" w:eastAsia="PMingLiU" w:hAnsi="PMingLiU"/>
          <w:sz w:val="12"/>
          <w:szCs w:val="12"/>
          <w:color w:val="auto"/>
        </w:rPr>
        <w:t/>
      </w:r>
      <w:r>
        <w:rPr>
          <w:rFonts w:ascii="Arial" w:cs="Arial" w:eastAsia="Arial" w:hAnsi="Arial"/>
          <w:sz w:val="12"/>
          <w:szCs w:val="12"/>
          <w:color w:val="auto"/>
        </w:rPr>
        <w:t>RQ</w:t>
      </w:r>
      <w:r>
        <w:rPr>
          <w:rFonts w:ascii="PMingLiU" w:cs="PMingLiU" w:eastAsia="PMingLiU" w:hAnsi="PMingLiU"/>
          <w:sz w:val="12"/>
          <w:szCs w:val="12"/>
          <w:color w:val="auto"/>
        </w:rPr>
        <w:t/>
      </w:r>
      <w:r>
        <w:rPr>
          <w:rFonts w:ascii="Arial" w:cs="Arial" w:eastAsia="Arial" w:hAnsi="Arial"/>
          <w:sz w:val="12"/>
          <w:szCs w:val="12"/>
          <w:color w:val="auto"/>
        </w:rPr>
        <w:t>WKH</w:t>
      </w:r>
      <w:r>
        <w:rPr>
          <w:rFonts w:ascii="PMingLiU" w:cs="PMingLiU" w:eastAsia="PMingLiU" w:hAnsi="PMingLiU"/>
          <w:sz w:val="12"/>
          <w:szCs w:val="12"/>
          <w:color w:val="auto"/>
        </w:rPr>
        <w:t/>
      </w:r>
      <w:r>
        <w:rPr>
          <w:rFonts w:ascii="Arial" w:cs="Arial" w:eastAsia="Arial" w:hAnsi="Arial"/>
          <w:sz w:val="12"/>
          <w:szCs w:val="12"/>
          <w:color w:val="auto"/>
        </w:rPr>
        <w:t>IRUZDUG</w:t>
      </w:r>
      <w:r>
        <w:rPr>
          <w:rFonts w:ascii="PMingLiU" w:cs="PMingLiU" w:eastAsia="PMingLiU" w:hAnsi="PMingLiU"/>
          <w:sz w:val="12"/>
          <w:szCs w:val="12"/>
          <w:color w:val="auto"/>
        </w:rPr>
        <w:t/>
      </w:r>
      <w:r>
        <w:rPr>
          <w:rFonts w:ascii="Arial" w:cs="Arial" w:eastAsia="Arial" w:hAnsi="Arial"/>
          <w:sz w:val="12"/>
          <w:szCs w:val="12"/>
          <w:color w:val="auto"/>
        </w:rPr>
        <w:t>ORRNLQJ</w:t>
      </w:r>
      <w:r>
        <w:rPr>
          <w:rFonts w:ascii="PMingLiU" w:cs="PMingLiU" w:eastAsia="PMingLiU" w:hAnsi="PMingLiU"/>
          <w:sz w:val="12"/>
          <w:szCs w:val="12"/>
          <w:color w:val="auto"/>
        </w:rPr>
        <w:t/>
      </w:r>
      <w:r>
        <w:rPr>
          <w:rFonts w:ascii="Arial" w:cs="Arial" w:eastAsia="Arial" w:hAnsi="Arial"/>
          <w:sz w:val="12"/>
          <w:szCs w:val="12"/>
          <w:color w:val="auto"/>
        </w:rPr>
        <w:t>VWDWHPHQWV</w:t>
      </w:r>
      <w:r>
        <w:rPr>
          <w:rFonts w:ascii="PMingLiU" w:cs="PMingLiU" w:eastAsia="PMingLiU" w:hAnsi="PMingLiU"/>
          <w:sz w:val="12"/>
          <w:szCs w:val="12"/>
          <w:color w:val="auto"/>
        </w:rPr>
        <w:t/>
      </w:r>
      <w:r>
        <w:rPr>
          <w:rFonts w:ascii="Arial" w:cs="Arial" w:eastAsia="Arial" w:hAnsi="Arial"/>
          <w:sz w:val="12"/>
          <w:szCs w:val="12"/>
          <w:color w:val="auto"/>
        </w:rPr>
        <w:t>FRQWDLQHG</w:t>
      </w:r>
      <w:r>
        <w:rPr>
          <w:rFonts w:ascii="PMingLiU" w:cs="PMingLiU" w:eastAsia="PMingLiU" w:hAnsi="PMingLiU"/>
          <w:sz w:val="12"/>
          <w:szCs w:val="12"/>
          <w:color w:val="auto"/>
        </w:rPr>
        <w:t/>
      </w:r>
      <w:r>
        <w:rPr>
          <w:rFonts w:ascii="Arial" w:cs="Arial" w:eastAsia="Arial" w:hAnsi="Arial"/>
          <w:sz w:val="12"/>
          <w:szCs w:val="12"/>
          <w:color w:val="auto"/>
        </w:rPr>
        <w:t>LQ</w:t>
      </w:r>
      <w:r>
        <w:rPr>
          <w:rFonts w:ascii="PMingLiU" w:cs="PMingLiU" w:eastAsia="PMingLiU" w:hAnsi="PMingLiU"/>
          <w:sz w:val="12"/>
          <w:szCs w:val="12"/>
          <w:color w:val="auto"/>
        </w:rPr>
        <w:t/>
      </w:r>
      <w:r>
        <w:rPr>
          <w:rFonts w:ascii="Arial" w:cs="Arial" w:eastAsia="Arial" w:hAnsi="Arial"/>
          <w:sz w:val="12"/>
          <w:szCs w:val="12"/>
          <w:color w:val="auto"/>
        </w:rPr>
        <w:t>WKLV</w:t>
      </w:r>
      <w:r>
        <w:rPr>
          <w:rFonts w:ascii="PMingLiU" w:cs="PMingLiU" w:eastAsia="PMingLiU" w:hAnsi="PMingLiU"/>
          <w:sz w:val="12"/>
          <w:szCs w:val="12"/>
          <w:color w:val="auto"/>
        </w:rPr>
        <w:t/>
      </w:r>
      <w:r>
        <w:rPr>
          <w:rFonts w:ascii="Arial" w:cs="Arial" w:eastAsia="Arial" w:hAnsi="Arial"/>
          <w:sz w:val="12"/>
          <w:szCs w:val="12"/>
          <w:color w:val="auto"/>
        </w:rPr>
        <w:t>OHWWHU</w:t>
      </w:r>
      <w:r>
        <w:rPr>
          <w:rFonts w:ascii="PMingLiU" w:cs="PMingLiU" w:eastAsia="PMingLiU" w:hAnsi="PMingLiU"/>
          <w:sz w:val="12"/>
          <w:szCs w:val="12"/>
          <w:color w:val="auto"/>
        </w:rPr>
        <w:t/>
      </w:r>
      <w:r>
        <w:rPr>
          <w:rFonts w:ascii="Arial" w:cs="Arial" w:eastAsia="Arial" w:hAnsi="Arial"/>
          <w:sz w:val="12"/>
          <w:szCs w:val="12"/>
          <w:color w:val="auto"/>
        </w:rPr>
        <w:t xml:space="preserve"> </w:t>
      </w:r>
      <w:r>
        <w:rPr>
          <w:rFonts w:ascii="PMingLiU" w:cs="PMingLiU" w:eastAsia="PMingLiU" w:hAnsi="PMingLiU"/>
          <w:sz w:val="12"/>
          <w:szCs w:val="12"/>
          <w:color w:val="auto"/>
        </w:rPr>
        <w:t/>
      </w:r>
    </w:p>
    <w:p>
      <w:pPr>
        <w:spacing w:after="0" w:line="167" w:lineRule="exact"/>
        <w:rPr>
          <w:sz w:val="20"/>
          <w:szCs w:val="20"/>
          <w:color w:val="auto"/>
        </w:rPr>
      </w:pPr>
    </w:p>
    <w:p>
      <w:pPr>
        <w:spacing w:after="0" w:line="158" w:lineRule="exact"/>
        <w:rPr>
          <w:sz w:val="20"/>
          <w:szCs w:val="20"/>
          <w:color w:val="auto"/>
        </w:rPr>
      </w:pPr>
      <w:r>
        <w:rPr>
          <w:rFonts w:ascii="Arial" w:cs="Arial" w:eastAsia="Arial" w:hAnsi="Arial"/>
          <w:sz w:val="13"/>
          <w:szCs w:val="13"/>
          <w:color w:val="auto"/>
        </w:rPr>
        <w:t>)RUZDUG</w:t>
      </w:r>
      <w:r>
        <w:rPr>
          <w:rFonts w:ascii="PMingLiU" w:cs="PMingLiU" w:eastAsia="PMingLiU" w:hAnsi="PMingLiU"/>
          <w:sz w:val="13"/>
          <w:szCs w:val="13"/>
          <w:color w:val="auto"/>
        </w:rPr>
        <w:t/>
      </w:r>
      <w:r>
        <w:rPr>
          <w:rFonts w:ascii="Arial" w:cs="Arial" w:eastAsia="Arial" w:hAnsi="Arial"/>
          <w:sz w:val="13"/>
          <w:szCs w:val="13"/>
          <w:color w:val="auto"/>
        </w:rPr>
        <w:t>ORRNLQJ</w:t>
      </w:r>
      <w:r>
        <w:rPr>
          <w:rFonts w:ascii="PMingLiU" w:cs="PMingLiU" w:eastAsia="PMingLiU" w:hAnsi="PMingLiU"/>
          <w:sz w:val="13"/>
          <w:szCs w:val="13"/>
          <w:color w:val="auto"/>
        </w:rPr>
        <w:t/>
      </w:r>
      <w:r>
        <w:rPr>
          <w:rFonts w:ascii="Arial" w:cs="Arial" w:eastAsia="Arial" w:hAnsi="Arial"/>
          <w:sz w:val="13"/>
          <w:szCs w:val="13"/>
          <w:color w:val="auto"/>
        </w:rPr>
        <w:t>VWDWHPHQWV</w:t>
      </w:r>
      <w:r>
        <w:rPr>
          <w:rFonts w:ascii="PMingLiU" w:cs="PMingLiU" w:eastAsia="PMingLiU" w:hAnsi="PMingLiU"/>
          <w:sz w:val="13"/>
          <w:szCs w:val="13"/>
          <w:color w:val="auto"/>
        </w:rPr>
        <w:t/>
      </w:r>
      <w:r>
        <w:rPr>
          <w:rFonts w:ascii="Arial" w:cs="Arial" w:eastAsia="Arial" w:hAnsi="Arial"/>
          <w:sz w:val="13"/>
          <w:szCs w:val="13"/>
          <w:color w:val="auto"/>
        </w:rPr>
        <w:t>UHSUHVHQW</w:t>
      </w:r>
      <w:r>
        <w:rPr>
          <w:rFonts w:ascii="PMingLiU" w:cs="PMingLiU" w:eastAsia="PMingLiU" w:hAnsi="PMingLiU"/>
          <w:sz w:val="13"/>
          <w:szCs w:val="13"/>
          <w:color w:val="auto"/>
        </w:rPr>
        <w:t/>
      </w:r>
      <w:r>
        <w:rPr>
          <w:rFonts w:ascii="Arial" w:cs="Arial" w:eastAsia="Arial" w:hAnsi="Arial"/>
          <w:sz w:val="13"/>
          <w:szCs w:val="13"/>
          <w:color w:val="auto"/>
        </w:rPr>
        <w:t>RXU</w:t>
      </w:r>
      <w:r>
        <w:rPr>
          <w:rFonts w:ascii="PMingLiU" w:cs="PMingLiU" w:eastAsia="PMingLiU" w:hAnsi="PMingLiU"/>
          <w:sz w:val="13"/>
          <w:szCs w:val="13"/>
          <w:color w:val="auto"/>
        </w:rPr>
        <w:t/>
      </w:r>
      <w:r>
        <w:rPr>
          <w:rFonts w:ascii="Arial" w:cs="Arial" w:eastAsia="Arial" w:hAnsi="Arial"/>
          <w:sz w:val="13"/>
          <w:szCs w:val="13"/>
          <w:color w:val="auto"/>
        </w:rPr>
        <w:t>PDQDJHPHQWȇV</w:t>
      </w:r>
      <w:r>
        <w:rPr>
          <w:rFonts w:ascii="PMingLiU" w:cs="PMingLiU" w:eastAsia="PMingLiU" w:hAnsi="PMingLiU"/>
          <w:sz w:val="13"/>
          <w:szCs w:val="13"/>
          <w:color w:val="auto"/>
        </w:rPr>
        <w:t/>
      </w:r>
      <w:r>
        <w:rPr>
          <w:rFonts w:ascii="Arial" w:cs="Arial" w:eastAsia="Arial" w:hAnsi="Arial"/>
          <w:sz w:val="13"/>
          <w:szCs w:val="13"/>
          <w:color w:val="auto"/>
        </w:rPr>
        <w:t>EHOLHIV</w:t>
      </w:r>
      <w:r>
        <w:rPr>
          <w:rFonts w:ascii="PMingLiU" w:cs="PMingLiU" w:eastAsia="PMingLiU" w:hAnsi="PMingLiU"/>
          <w:sz w:val="13"/>
          <w:szCs w:val="13"/>
          <w:color w:val="auto"/>
        </w:rPr>
        <w:t/>
      </w:r>
      <w:r>
        <w:rPr>
          <w:rFonts w:ascii="Arial" w:cs="Arial" w:eastAsia="Arial" w:hAnsi="Arial"/>
          <w:sz w:val="13"/>
          <w:szCs w:val="13"/>
          <w:color w:val="auto"/>
        </w:rPr>
        <w:t>DQG</w:t>
      </w:r>
      <w:r>
        <w:rPr>
          <w:rFonts w:ascii="PMingLiU" w:cs="PMingLiU" w:eastAsia="PMingLiU" w:hAnsi="PMingLiU"/>
          <w:sz w:val="13"/>
          <w:szCs w:val="13"/>
          <w:color w:val="auto"/>
        </w:rPr>
        <w:t/>
      </w:r>
      <w:r>
        <w:rPr>
          <w:rFonts w:ascii="Arial" w:cs="Arial" w:eastAsia="Arial" w:hAnsi="Arial"/>
          <w:sz w:val="13"/>
          <w:szCs w:val="13"/>
          <w:color w:val="auto"/>
        </w:rPr>
        <w:t>DVVXPSWLRQV</w:t>
      </w:r>
      <w:r>
        <w:rPr>
          <w:rFonts w:ascii="PMingLiU" w:cs="PMingLiU" w:eastAsia="PMingLiU" w:hAnsi="PMingLiU"/>
          <w:sz w:val="13"/>
          <w:szCs w:val="13"/>
          <w:color w:val="auto"/>
        </w:rPr>
        <w:t/>
      </w:r>
      <w:r>
        <w:rPr>
          <w:rFonts w:ascii="Arial" w:cs="Arial" w:eastAsia="Arial" w:hAnsi="Arial"/>
          <w:sz w:val="13"/>
          <w:szCs w:val="13"/>
          <w:color w:val="auto"/>
        </w:rPr>
        <w:t>RQO\</w:t>
      </w:r>
      <w:r>
        <w:rPr>
          <w:rFonts w:ascii="PMingLiU" w:cs="PMingLiU" w:eastAsia="PMingLiU" w:hAnsi="PMingLiU"/>
          <w:sz w:val="13"/>
          <w:szCs w:val="13"/>
          <w:color w:val="auto"/>
        </w:rPr>
        <w:t/>
      </w:r>
      <w:r>
        <w:rPr>
          <w:rFonts w:ascii="Arial" w:cs="Arial" w:eastAsia="Arial" w:hAnsi="Arial"/>
          <w:sz w:val="13"/>
          <w:szCs w:val="13"/>
          <w:color w:val="auto"/>
        </w:rPr>
        <w:t>DV</w:t>
      </w:r>
      <w:r>
        <w:rPr>
          <w:rFonts w:ascii="PMingLiU" w:cs="PMingLiU" w:eastAsia="PMingLiU" w:hAnsi="PMingLiU"/>
          <w:sz w:val="13"/>
          <w:szCs w:val="13"/>
          <w:color w:val="auto"/>
        </w:rPr>
        <w:t/>
      </w:r>
      <w:r>
        <w:rPr>
          <w:rFonts w:ascii="Arial" w:cs="Arial" w:eastAsia="Arial" w:hAnsi="Arial"/>
          <w:sz w:val="13"/>
          <w:szCs w:val="13"/>
          <w:color w:val="auto"/>
        </w:rPr>
        <w:t>RI</w:t>
      </w:r>
      <w:r>
        <w:rPr>
          <w:rFonts w:ascii="PMingLiU" w:cs="PMingLiU" w:eastAsia="PMingLiU" w:hAnsi="PMingLiU"/>
          <w:sz w:val="13"/>
          <w:szCs w:val="13"/>
          <w:color w:val="auto"/>
        </w:rPr>
        <w:t/>
      </w:r>
      <w:r>
        <w:rPr>
          <w:rFonts w:ascii="Arial" w:cs="Arial" w:eastAsia="Arial" w:hAnsi="Arial"/>
          <w:sz w:val="13"/>
          <w:szCs w:val="13"/>
          <w:color w:val="auto"/>
        </w:rPr>
        <w:t>WKH</w:t>
      </w:r>
      <w:r>
        <w:rPr>
          <w:rFonts w:ascii="PMingLiU" w:cs="PMingLiU" w:eastAsia="PMingLiU" w:hAnsi="PMingLiU"/>
          <w:sz w:val="13"/>
          <w:szCs w:val="13"/>
          <w:color w:val="auto"/>
        </w:rPr>
        <w:t/>
      </w:r>
      <w:r>
        <w:rPr>
          <w:rFonts w:ascii="Arial" w:cs="Arial" w:eastAsia="Arial" w:hAnsi="Arial"/>
          <w:sz w:val="13"/>
          <w:szCs w:val="13"/>
          <w:color w:val="auto"/>
        </w:rPr>
        <w:t>GDWH</w:t>
      </w:r>
      <w:r>
        <w:rPr>
          <w:rFonts w:ascii="PMingLiU" w:cs="PMingLiU" w:eastAsia="PMingLiU" w:hAnsi="PMingLiU"/>
          <w:sz w:val="13"/>
          <w:szCs w:val="13"/>
          <w:color w:val="auto"/>
        </w:rPr>
        <w:t/>
      </w:r>
      <w:r>
        <w:rPr>
          <w:rFonts w:ascii="Arial" w:cs="Arial" w:eastAsia="Arial" w:hAnsi="Arial"/>
          <w:sz w:val="13"/>
          <w:szCs w:val="13"/>
          <w:color w:val="auto"/>
        </w:rPr>
        <w:t>VXFK</w:t>
      </w:r>
      <w:r>
        <w:rPr>
          <w:rFonts w:ascii="PMingLiU" w:cs="PMingLiU" w:eastAsia="PMingLiU" w:hAnsi="PMingLiU"/>
          <w:sz w:val="13"/>
          <w:szCs w:val="13"/>
          <w:color w:val="auto"/>
        </w:rPr>
        <w:t/>
      </w:r>
      <w:r>
        <w:rPr>
          <w:rFonts w:ascii="Arial" w:cs="Arial" w:eastAsia="Arial" w:hAnsi="Arial"/>
          <w:sz w:val="13"/>
          <w:szCs w:val="13"/>
          <w:color w:val="auto"/>
        </w:rPr>
        <w:t>VWDWHPHQWV</w:t>
      </w:r>
      <w:r>
        <w:rPr>
          <w:rFonts w:ascii="PMingLiU" w:cs="PMingLiU" w:eastAsia="PMingLiU" w:hAnsi="PMingLiU"/>
          <w:sz w:val="13"/>
          <w:szCs w:val="13"/>
          <w:color w:val="auto"/>
        </w:rPr>
        <w:t/>
      </w:r>
      <w:r>
        <w:rPr>
          <w:rFonts w:ascii="Arial" w:cs="Arial" w:eastAsia="Arial" w:hAnsi="Arial"/>
          <w:sz w:val="13"/>
          <w:szCs w:val="13"/>
          <w:color w:val="auto"/>
        </w:rPr>
        <w:t>DUH</w:t>
      </w:r>
      <w:r>
        <w:rPr>
          <w:rFonts w:ascii="PMingLiU" w:cs="PMingLiU" w:eastAsia="PMingLiU" w:hAnsi="PMingLiU"/>
          <w:sz w:val="13"/>
          <w:szCs w:val="13"/>
          <w:color w:val="auto"/>
        </w:rPr>
        <w:t/>
      </w:r>
      <w:r>
        <w:rPr>
          <w:rFonts w:ascii="Arial" w:cs="Arial" w:eastAsia="Arial" w:hAnsi="Arial"/>
          <w:sz w:val="13"/>
          <w:szCs w:val="13"/>
          <w:color w:val="auto"/>
        </w:rPr>
        <w:t>PDGH</w:t>
      </w:r>
      <w:r>
        <w:rPr>
          <w:rFonts w:ascii="PMingLiU" w:cs="PMingLiU" w:eastAsia="PMingLiU" w:hAnsi="PMingLiU"/>
          <w:sz w:val="13"/>
          <w:szCs w:val="13"/>
          <w:color w:val="auto"/>
        </w:rPr>
        <w:t/>
      </w:r>
      <w:r>
        <w:rPr>
          <w:rFonts w:ascii="Arial" w:cs="Arial" w:eastAsia="Arial" w:hAnsi="Arial"/>
          <w:sz w:val="13"/>
          <w:szCs w:val="13"/>
          <w:color w:val="auto"/>
        </w:rPr>
        <w:t>:H</w:t>
      </w:r>
      <w:r>
        <w:rPr>
          <w:rFonts w:ascii="PMingLiU" w:cs="PMingLiU" w:eastAsia="PMingLiU" w:hAnsi="PMingLiU"/>
          <w:sz w:val="13"/>
          <w:szCs w:val="13"/>
          <w:color w:val="auto"/>
        </w:rPr>
        <w:t/>
      </w:r>
    </w:p>
    <w:p>
      <w:pPr>
        <w:spacing w:after="0" w:line="65" w:lineRule="exact"/>
        <w:rPr>
          <w:sz w:val="20"/>
          <w:szCs w:val="20"/>
          <w:color w:val="auto"/>
        </w:rPr>
      </w:pPr>
    </w:p>
    <w:p>
      <w:pPr>
        <w:ind w:right="120"/>
        <w:spacing w:after="0" w:line="221" w:lineRule="exact"/>
        <w:rPr>
          <w:sz w:val="20"/>
          <w:szCs w:val="20"/>
          <w:color w:val="auto"/>
        </w:rPr>
      </w:pPr>
      <w:r>
        <w:rPr>
          <w:rFonts w:ascii="Arial" w:cs="Arial" w:eastAsia="Arial" w:hAnsi="Arial"/>
          <w:sz w:val="12"/>
          <w:szCs w:val="12"/>
          <w:color w:val="auto"/>
        </w:rPr>
        <w:t>XQGHUWDNH</w:t>
      </w:r>
      <w:r>
        <w:rPr>
          <w:rFonts w:ascii="PMingLiU" w:cs="PMingLiU" w:eastAsia="PMingLiU" w:hAnsi="PMingLiU"/>
          <w:sz w:val="12"/>
          <w:szCs w:val="12"/>
          <w:color w:val="auto"/>
        </w:rPr>
        <w:t/>
      </w:r>
      <w:r>
        <w:rPr>
          <w:rFonts w:ascii="Arial" w:cs="Arial" w:eastAsia="Arial" w:hAnsi="Arial"/>
          <w:sz w:val="12"/>
          <w:szCs w:val="12"/>
          <w:color w:val="auto"/>
        </w:rPr>
        <w:t>QR</w:t>
      </w:r>
      <w:r>
        <w:rPr>
          <w:rFonts w:ascii="PMingLiU" w:cs="PMingLiU" w:eastAsia="PMingLiU" w:hAnsi="PMingLiU"/>
          <w:sz w:val="12"/>
          <w:szCs w:val="12"/>
          <w:color w:val="auto"/>
        </w:rPr>
        <w:t/>
      </w:r>
      <w:r>
        <w:rPr>
          <w:rFonts w:ascii="Arial" w:cs="Arial" w:eastAsia="Arial" w:hAnsi="Arial"/>
          <w:sz w:val="12"/>
          <w:szCs w:val="12"/>
          <w:color w:val="auto"/>
        </w:rPr>
        <w:t>REOLJDWLRQ</w:t>
      </w:r>
      <w:r>
        <w:rPr>
          <w:rFonts w:ascii="PMingLiU" w:cs="PMingLiU" w:eastAsia="PMingLiU" w:hAnsi="PMingLiU"/>
          <w:sz w:val="12"/>
          <w:szCs w:val="12"/>
          <w:color w:val="auto"/>
        </w:rPr>
        <w:t/>
      </w:r>
      <w:r>
        <w:rPr>
          <w:rFonts w:ascii="Arial" w:cs="Arial" w:eastAsia="Arial" w:hAnsi="Arial"/>
          <w:sz w:val="12"/>
          <w:szCs w:val="12"/>
          <w:color w:val="auto"/>
        </w:rPr>
        <w:t>WR</w:t>
      </w:r>
      <w:r>
        <w:rPr>
          <w:rFonts w:ascii="PMingLiU" w:cs="PMingLiU" w:eastAsia="PMingLiU" w:hAnsi="PMingLiU"/>
          <w:sz w:val="12"/>
          <w:szCs w:val="12"/>
          <w:color w:val="auto"/>
        </w:rPr>
        <w:t/>
      </w:r>
      <w:r>
        <w:rPr>
          <w:rFonts w:ascii="Arial" w:cs="Arial" w:eastAsia="Arial" w:hAnsi="Arial"/>
          <w:sz w:val="12"/>
          <w:szCs w:val="12"/>
          <w:color w:val="auto"/>
        </w:rPr>
        <w:t>XSGDWH</w:t>
      </w:r>
      <w:r>
        <w:rPr>
          <w:rFonts w:ascii="PMingLiU" w:cs="PMingLiU" w:eastAsia="PMingLiU" w:hAnsi="PMingLiU"/>
          <w:sz w:val="12"/>
          <w:szCs w:val="12"/>
          <w:color w:val="auto"/>
        </w:rPr>
        <w:t/>
      </w:r>
      <w:r>
        <w:rPr>
          <w:rFonts w:ascii="Arial" w:cs="Arial" w:eastAsia="Arial" w:hAnsi="Arial"/>
          <w:sz w:val="12"/>
          <w:szCs w:val="12"/>
          <w:color w:val="auto"/>
        </w:rPr>
        <w:t>DQ\</w:t>
      </w:r>
      <w:r>
        <w:rPr>
          <w:rFonts w:ascii="PMingLiU" w:cs="PMingLiU" w:eastAsia="PMingLiU" w:hAnsi="PMingLiU"/>
          <w:sz w:val="12"/>
          <w:szCs w:val="12"/>
          <w:color w:val="auto"/>
        </w:rPr>
        <w:t/>
      </w:r>
      <w:r>
        <w:rPr>
          <w:rFonts w:ascii="Arial" w:cs="Arial" w:eastAsia="Arial" w:hAnsi="Arial"/>
          <w:sz w:val="12"/>
          <w:szCs w:val="12"/>
          <w:color w:val="auto"/>
        </w:rPr>
        <w:t>IRUZDUG</w:t>
      </w:r>
      <w:r>
        <w:rPr>
          <w:rFonts w:ascii="PMingLiU" w:cs="PMingLiU" w:eastAsia="PMingLiU" w:hAnsi="PMingLiU"/>
          <w:sz w:val="12"/>
          <w:szCs w:val="12"/>
          <w:color w:val="auto"/>
        </w:rPr>
        <w:t/>
      </w:r>
      <w:r>
        <w:rPr>
          <w:rFonts w:ascii="Arial" w:cs="Arial" w:eastAsia="Arial" w:hAnsi="Arial"/>
          <w:sz w:val="12"/>
          <w:szCs w:val="12"/>
          <w:color w:val="auto"/>
        </w:rPr>
        <w:t>ORRNLQJ</w:t>
      </w:r>
      <w:r>
        <w:rPr>
          <w:rFonts w:ascii="PMingLiU" w:cs="PMingLiU" w:eastAsia="PMingLiU" w:hAnsi="PMingLiU"/>
          <w:sz w:val="12"/>
          <w:szCs w:val="12"/>
          <w:color w:val="auto"/>
        </w:rPr>
        <w:t/>
      </w:r>
      <w:r>
        <w:rPr>
          <w:rFonts w:ascii="Arial" w:cs="Arial" w:eastAsia="Arial" w:hAnsi="Arial"/>
          <w:sz w:val="12"/>
          <w:szCs w:val="12"/>
          <w:color w:val="auto"/>
        </w:rPr>
        <w:t>VWDWHPHQWV</w:t>
      </w:r>
      <w:r>
        <w:rPr>
          <w:rFonts w:ascii="PMingLiU" w:cs="PMingLiU" w:eastAsia="PMingLiU" w:hAnsi="PMingLiU"/>
          <w:sz w:val="12"/>
          <w:szCs w:val="12"/>
          <w:color w:val="auto"/>
        </w:rPr>
        <w:t/>
      </w:r>
      <w:r>
        <w:rPr>
          <w:rFonts w:ascii="Arial" w:cs="Arial" w:eastAsia="Arial" w:hAnsi="Arial"/>
          <w:sz w:val="12"/>
          <w:szCs w:val="12"/>
          <w:color w:val="auto"/>
        </w:rPr>
        <w:t>PDGH</w:t>
      </w:r>
      <w:r>
        <w:rPr>
          <w:rFonts w:ascii="PMingLiU" w:cs="PMingLiU" w:eastAsia="PMingLiU" w:hAnsi="PMingLiU"/>
          <w:sz w:val="12"/>
          <w:szCs w:val="12"/>
          <w:color w:val="auto"/>
        </w:rPr>
        <w:t/>
      </w:r>
      <w:r>
        <w:rPr>
          <w:rFonts w:ascii="Arial" w:cs="Arial" w:eastAsia="Arial" w:hAnsi="Arial"/>
          <w:sz w:val="12"/>
          <w:szCs w:val="12"/>
          <w:color w:val="auto"/>
        </w:rPr>
        <w:t>LQ</w:t>
      </w:r>
      <w:r>
        <w:rPr>
          <w:rFonts w:ascii="PMingLiU" w:cs="PMingLiU" w:eastAsia="PMingLiU" w:hAnsi="PMingLiU"/>
          <w:sz w:val="12"/>
          <w:szCs w:val="12"/>
          <w:color w:val="auto"/>
        </w:rPr>
        <w:t/>
      </w:r>
      <w:r>
        <w:rPr>
          <w:rFonts w:ascii="Arial" w:cs="Arial" w:eastAsia="Arial" w:hAnsi="Arial"/>
          <w:sz w:val="12"/>
          <w:szCs w:val="12"/>
          <w:color w:val="auto"/>
        </w:rPr>
        <w:t>WKLV</w:t>
      </w:r>
      <w:r>
        <w:rPr>
          <w:rFonts w:ascii="PMingLiU" w:cs="PMingLiU" w:eastAsia="PMingLiU" w:hAnsi="PMingLiU"/>
          <w:sz w:val="12"/>
          <w:szCs w:val="12"/>
          <w:color w:val="auto"/>
        </w:rPr>
        <w:t/>
      </w:r>
      <w:r>
        <w:rPr>
          <w:rFonts w:ascii="Arial" w:cs="Arial" w:eastAsia="Arial" w:hAnsi="Arial"/>
          <w:sz w:val="12"/>
          <w:szCs w:val="12"/>
          <w:color w:val="auto"/>
        </w:rPr>
        <w:t>OHWWHU</w:t>
      </w:r>
      <w:r>
        <w:rPr>
          <w:rFonts w:ascii="PMingLiU" w:cs="PMingLiU" w:eastAsia="PMingLiU" w:hAnsi="PMingLiU"/>
          <w:sz w:val="12"/>
          <w:szCs w:val="12"/>
          <w:color w:val="auto"/>
        </w:rPr>
        <w:t/>
      </w:r>
      <w:r>
        <w:rPr>
          <w:rFonts w:ascii="Arial" w:cs="Arial" w:eastAsia="Arial" w:hAnsi="Arial"/>
          <w:sz w:val="12"/>
          <w:szCs w:val="12"/>
          <w:color w:val="auto"/>
        </w:rPr>
        <w:t>WR</w:t>
      </w:r>
      <w:r>
        <w:rPr>
          <w:rFonts w:ascii="PMingLiU" w:cs="PMingLiU" w:eastAsia="PMingLiU" w:hAnsi="PMingLiU"/>
          <w:sz w:val="12"/>
          <w:szCs w:val="12"/>
          <w:color w:val="auto"/>
        </w:rPr>
        <w:t/>
      </w:r>
      <w:r>
        <w:rPr>
          <w:rFonts w:ascii="Arial" w:cs="Arial" w:eastAsia="Arial" w:hAnsi="Arial"/>
          <w:sz w:val="12"/>
          <w:szCs w:val="12"/>
          <w:color w:val="auto"/>
        </w:rPr>
        <w:t>UHIOHFW</w:t>
      </w:r>
      <w:r>
        <w:rPr>
          <w:rFonts w:ascii="PMingLiU" w:cs="PMingLiU" w:eastAsia="PMingLiU" w:hAnsi="PMingLiU"/>
          <w:sz w:val="12"/>
          <w:szCs w:val="12"/>
          <w:color w:val="auto"/>
        </w:rPr>
        <w:t/>
      </w:r>
      <w:r>
        <w:rPr>
          <w:rFonts w:ascii="Arial" w:cs="Arial" w:eastAsia="Arial" w:hAnsi="Arial"/>
          <w:sz w:val="12"/>
          <w:szCs w:val="12"/>
          <w:color w:val="auto"/>
        </w:rPr>
        <w:t>HYHQWV</w:t>
      </w:r>
      <w:r>
        <w:rPr>
          <w:rFonts w:ascii="PMingLiU" w:cs="PMingLiU" w:eastAsia="PMingLiU" w:hAnsi="PMingLiU"/>
          <w:sz w:val="12"/>
          <w:szCs w:val="12"/>
          <w:color w:val="auto"/>
        </w:rPr>
        <w:t/>
      </w:r>
      <w:r>
        <w:rPr>
          <w:rFonts w:ascii="Arial" w:cs="Arial" w:eastAsia="Arial" w:hAnsi="Arial"/>
          <w:sz w:val="12"/>
          <w:szCs w:val="12"/>
          <w:color w:val="auto"/>
        </w:rPr>
        <w:t>RU</w:t>
      </w:r>
      <w:r>
        <w:rPr>
          <w:rFonts w:ascii="PMingLiU" w:cs="PMingLiU" w:eastAsia="PMingLiU" w:hAnsi="PMingLiU"/>
          <w:sz w:val="12"/>
          <w:szCs w:val="12"/>
          <w:color w:val="auto"/>
        </w:rPr>
        <w:t/>
      </w:r>
      <w:r>
        <w:rPr>
          <w:rFonts w:ascii="Arial" w:cs="Arial" w:eastAsia="Arial" w:hAnsi="Arial"/>
          <w:sz w:val="12"/>
          <w:szCs w:val="12"/>
          <w:color w:val="auto"/>
        </w:rPr>
        <w:t>FLUFXPVWDQFHV</w:t>
      </w:r>
      <w:r>
        <w:rPr>
          <w:rFonts w:ascii="PMingLiU" w:cs="PMingLiU" w:eastAsia="PMingLiU" w:hAnsi="PMingLiU"/>
          <w:sz w:val="12"/>
          <w:szCs w:val="12"/>
          <w:color w:val="auto"/>
        </w:rPr>
        <w:t/>
      </w:r>
      <w:r>
        <w:rPr>
          <w:rFonts w:ascii="Arial" w:cs="Arial" w:eastAsia="Arial" w:hAnsi="Arial"/>
          <w:sz w:val="12"/>
          <w:szCs w:val="12"/>
          <w:color w:val="auto"/>
        </w:rPr>
        <w:t>DIWHU</w:t>
      </w:r>
      <w:r>
        <w:rPr>
          <w:rFonts w:ascii="PMingLiU" w:cs="PMingLiU" w:eastAsia="PMingLiU" w:hAnsi="PMingLiU"/>
          <w:sz w:val="12"/>
          <w:szCs w:val="12"/>
          <w:color w:val="auto"/>
        </w:rPr>
        <w:t/>
      </w:r>
      <w:r>
        <w:rPr>
          <w:rFonts w:ascii="Arial" w:cs="Arial" w:eastAsia="Arial" w:hAnsi="Arial"/>
          <w:sz w:val="12"/>
          <w:szCs w:val="12"/>
          <w:color w:val="auto"/>
        </w:rPr>
        <w:t>WKH</w:t>
      </w:r>
      <w:r>
        <w:rPr>
          <w:rFonts w:ascii="PMingLiU" w:cs="PMingLiU" w:eastAsia="PMingLiU" w:hAnsi="PMingLiU"/>
          <w:sz w:val="12"/>
          <w:szCs w:val="12"/>
          <w:color w:val="auto"/>
        </w:rPr>
        <w:t/>
      </w:r>
      <w:r>
        <w:rPr>
          <w:rFonts w:ascii="Arial" w:cs="Arial" w:eastAsia="Arial" w:hAnsi="Arial"/>
          <w:sz w:val="12"/>
          <w:szCs w:val="12"/>
          <w:color w:val="auto"/>
        </w:rPr>
        <w:t>GDWH</w:t>
      </w:r>
      <w:r>
        <w:rPr>
          <w:rFonts w:ascii="PMingLiU" w:cs="PMingLiU" w:eastAsia="PMingLiU" w:hAnsi="PMingLiU"/>
          <w:sz w:val="12"/>
          <w:szCs w:val="12"/>
          <w:color w:val="auto"/>
        </w:rPr>
        <w:t/>
      </w:r>
      <w:r>
        <w:rPr>
          <w:rFonts w:ascii="Arial" w:cs="Arial" w:eastAsia="Arial" w:hAnsi="Arial"/>
          <w:sz w:val="12"/>
          <w:szCs w:val="12"/>
          <w:color w:val="auto"/>
        </w:rPr>
        <w:t xml:space="preserve"> RI</w:t>
      </w:r>
      <w:r>
        <w:rPr>
          <w:rFonts w:ascii="PMingLiU" w:cs="PMingLiU" w:eastAsia="PMingLiU" w:hAnsi="PMingLiU"/>
          <w:sz w:val="12"/>
          <w:szCs w:val="12"/>
          <w:color w:val="auto"/>
        </w:rPr>
        <w:t/>
      </w:r>
      <w:r>
        <w:rPr>
          <w:rFonts w:ascii="Arial" w:cs="Arial" w:eastAsia="Arial" w:hAnsi="Arial"/>
          <w:sz w:val="12"/>
          <w:szCs w:val="12"/>
          <w:color w:val="auto"/>
        </w:rPr>
        <w:t>WKLV</w:t>
      </w:r>
      <w:r>
        <w:rPr>
          <w:rFonts w:ascii="PMingLiU" w:cs="PMingLiU" w:eastAsia="PMingLiU" w:hAnsi="PMingLiU"/>
          <w:sz w:val="12"/>
          <w:szCs w:val="12"/>
          <w:color w:val="auto"/>
        </w:rPr>
        <w:t/>
      </w:r>
      <w:r>
        <w:rPr>
          <w:rFonts w:ascii="Arial" w:cs="Arial" w:eastAsia="Arial" w:hAnsi="Arial"/>
          <w:sz w:val="12"/>
          <w:szCs w:val="12"/>
          <w:color w:val="auto"/>
        </w:rPr>
        <w:t>OHWWHU</w:t>
      </w:r>
      <w:r>
        <w:rPr>
          <w:rFonts w:ascii="PMingLiU" w:cs="PMingLiU" w:eastAsia="PMingLiU" w:hAnsi="PMingLiU"/>
          <w:sz w:val="12"/>
          <w:szCs w:val="12"/>
          <w:color w:val="auto"/>
        </w:rPr>
        <w:t/>
      </w:r>
      <w:r>
        <w:rPr>
          <w:rFonts w:ascii="Arial" w:cs="Arial" w:eastAsia="Arial" w:hAnsi="Arial"/>
          <w:sz w:val="12"/>
          <w:szCs w:val="12"/>
          <w:color w:val="auto"/>
        </w:rPr>
        <w:t>RU</w:t>
      </w:r>
      <w:r>
        <w:rPr>
          <w:rFonts w:ascii="PMingLiU" w:cs="PMingLiU" w:eastAsia="PMingLiU" w:hAnsi="PMingLiU"/>
          <w:sz w:val="12"/>
          <w:szCs w:val="12"/>
          <w:color w:val="auto"/>
        </w:rPr>
        <w:t/>
      </w:r>
      <w:r>
        <w:rPr>
          <w:rFonts w:ascii="Arial" w:cs="Arial" w:eastAsia="Arial" w:hAnsi="Arial"/>
          <w:sz w:val="12"/>
          <w:szCs w:val="12"/>
          <w:color w:val="auto"/>
        </w:rPr>
        <w:t>WR</w:t>
      </w:r>
      <w:r>
        <w:rPr>
          <w:rFonts w:ascii="PMingLiU" w:cs="PMingLiU" w:eastAsia="PMingLiU" w:hAnsi="PMingLiU"/>
          <w:sz w:val="12"/>
          <w:szCs w:val="12"/>
          <w:color w:val="auto"/>
        </w:rPr>
        <w:t/>
      </w:r>
      <w:r>
        <w:rPr>
          <w:rFonts w:ascii="Arial" w:cs="Arial" w:eastAsia="Arial" w:hAnsi="Arial"/>
          <w:sz w:val="12"/>
          <w:szCs w:val="12"/>
          <w:color w:val="auto"/>
        </w:rPr>
        <w:t>UHIOHFW</w:t>
      </w:r>
      <w:r>
        <w:rPr>
          <w:rFonts w:ascii="PMingLiU" w:cs="PMingLiU" w:eastAsia="PMingLiU" w:hAnsi="PMingLiU"/>
          <w:sz w:val="12"/>
          <w:szCs w:val="12"/>
          <w:color w:val="auto"/>
        </w:rPr>
        <w:t/>
      </w:r>
      <w:r>
        <w:rPr>
          <w:rFonts w:ascii="Arial" w:cs="Arial" w:eastAsia="Arial" w:hAnsi="Arial"/>
          <w:sz w:val="12"/>
          <w:szCs w:val="12"/>
          <w:color w:val="auto"/>
        </w:rPr>
        <w:t>QHZ</w:t>
      </w:r>
      <w:r>
        <w:rPr>
          <w:rFonts w:ascii="PMingLiU" w:cs="PMingLiU" w:eastAsia="PMingLiU" w:hAnsi="PMingLiU"/>
          <w:sz w:val="12"/>
          <w:szCs w:val="12"/>
          <w:color w:val="auto"/>
        </w:rPr>
        <w:t/>
      </w:r>
      <w:r>
        <w:rPr>
          <w:rFonts w:ascii="Arial" w:cs="Arial" w:eastAsia="Arial" w:hAnsi="Arial"/>
          <w:sz w:val="12"/>
          <w:szCs w:val="12"/>
          <w:color w:val="auto"/>
        </w:rPr>
        <w:t>LQIRUPDWLRQ</w:t>
      </w:r>
      <w:r>
        <w:rPr>
          <w:rFonts w:ascii="PMingLiU" w:cs="PMingLiU" w:eastAsia="PMingLiU" w:hAnsi="PMingLiU"/>
          <w:sz w:val="12"/>
          <w:szCs w:val="12"/>
          <w:color w:val="auto"/>
        </w:rPr>
        <w:t/>
      </w:r>
      <w:r>
        <w:rPr>
          <w:rFonts w:ascii="Arial" w:cs="Arial" w:eastAsia="Arial" w:hAnsi="Arial"/>
          <w:sz w:val="12"/>
          <w:szCs w:val="12"/>
          <w:color w:val="auto"/>
        </w:rPr>
        <w:t>RU</w:t>
      </w:r>
      <w:r>
        <w:rPr>
          <w:rFonts w:ascii="PMingLiU" w:cs="PMingLiU" w:eastAsia="PMingLiU" w:hAnsi="PMingLiU"/>
          <w:sz w:val="12"/>
          <w:szCs w:val="12"/>
          <w:color w:val="auto"/>
        </w:rPr>
        <w:t/>
      </w:r>
      <w:r>
        <w:rPr>
          <w:rFonts w:ascii="Arial" w:cs="Arial" w:eastAsia="Arial" w:hAnsi="Arial"/>
          <w:sz w:val="12"/>
          <w:szCs w:val="12"/>
          <w:color w:val="auto"/>
        </w:rPr>
        <w:t>WKH</w:t>
      </w:r>
      <w:r>
        <w:rPr>
          <w:rFonts w:ascii="PMingLiU" w:cs="PMingLiU" w:eastAsia="PMingLiU" w:hAnsi="PMingLiU"/>
          <w:sz w:val="12"/>
          <w:szCs w:val="12"/>
          <w:color w:val="auto"/>
        </w:rPr>
        <w:t/>
      </w:r>
      <w:r>
        <w:rPr>
          <w:rFonts w:ascii="Arial" w:cs="Arial" w:eastAsia="Arial" w:hAnsi="Arial"/>
          <w:sz w:val="12"/>
          <w:szCs w:val="12"/>
          <w:color w:val="auto"/>
        </w:rPr>
        <w:t>RFFXUUHQFH</w:t>
      </w:r>
      <w:r>
        <w:rPr>
          <w:rFonts w:ascii="PMingLiU" w:cs="PMingLiU" w:eastAsia="PMingLiU" w:hAnsi="PMingLiU"/>
          <w:sz w:val="12"/>
          <w:szCs w:val="12"/>
          <w:color w:val="auto"/>
        </w:rPr>
        <w:t/>
      </w:r>
      <w:r>
        <w:rPr>
          <w:rFonts w:ascii="Arial" w:cs="Arial" w:eastAsia="Arial" w:hAnsi="Arial"/>
          <w:sz w:val="12"/>
          <w:szCs w:val="12"/>
          <w:color w:val="auto"/>
        </w:rPr>
        <w:t>RI</w:t>
      </w:r>
      <w:r>
        <w:rPr>
          <w:rFonts w:ascii="PMingLiU" w:cs="PMingLiU" w:eastAsia="PMingLiU" w:hAnsi="PMingLiU"/>
          <w:sz w:val="12"/>
          <w:szCs w:val="12"/>
          <w:color w:val="auto"/>
        </w:rPr>
        <w:t/>
      </w:r>
      <w:r>
        <w:rPr>
          <w:rFonts w:ascii="Arial" w:cs="Arial" w:eastAsia="Arial" w:hAnsi="Arial"/>
          <w:sz w:val="12"/>
          <w:szCs w:val="12"/>
          <w:color w:val="auto"/>
        </w:rPr>
        <w:t>XQDQWLFLSDWHG</w:t>
      </w:r>
      <w:r>
        <w:rPr>
          <w:rFonts w:ascii="PMingLiU" w:cs="PMingLiU" w:eastAsia="PMingLiU" w:hAnsi="PMingLiU"/>
          <w:sz w:val="12"/>
          <w:szCs w:val="12"/>
          <w:color w:val="auto"/>
        </w:rPr>
        <w:t/>
      </w:r>
      <w:r>
        <w:rPr>
          <w:rFonts w:ascii="Arial" w:cs="Arial" w:eastAsia="Arial" w:hAnsi="Arial"/>
          <w:sz w:val="12"/>
          <w:szCs w:val="12"/>
          <w:color w:val="auto"/>
        </w:rPr>
        <w:t>HYHQWV</w:t>
      </w:r>
      <w:r>
        <w:rPr>
          <w:rFonts w:ascii="PMingLiU" w:cs="PMingLiU" w:eastAsia="PMingLiU" w:hAnsi="PMingLiU"/>
          <w:sz w:val="12"/>
          <w:szCs w:val="12"/>
          <w:color w:val="auto"/>
        </w:rPr>
        <w:t/>
      </w:r>
      <w:r>
        <w:rPr>
          <w:rFonts w:ascii="Arial" w:cs="Arial" w:eastAsia="Arial" w:hAnsi="Arial"/>
          <w:sz w:val="12"/>
          <w:szCs w:val="12"/>
          <w:color w:val="auto"/>
        </w:rPr>
        <w:t>H[FHSW</w:t>
      </w:r>
      <w:r>
        <w:rPr>
          <w:rFonts w:ascii="PMingLiU" w:cs="PMingLiU" w:eastAsia="PMingLiU" w:hAnsi="PMingLiU"/>
          <w:sz w:val="12"/>
          <w:szCs w:val="12"/>
          <w:color w:val="auto"/>
        </w:rPr>
        <w:t/>
      </w:r>
      <w:r>
        <w:rPr>
          <w:rFonts w:ascii="Arial" w:cs="Arial" w:eastAsia="Arial" w:hAnsi="Arial"/>
          <w:sz w:val="12"/>
          <w:szCs w:val="12"/>
          <w:color w:val="auto"/>
        </w:rPr>
        <w:t>DV</w:t>
      </w:r>
      <w:r>
        <w:rPr>
          <w:rFonts w:ascii="PMingLiU" w:cs="PMingLiU" w:eastAsia="PMingLiU" w:hAnsi="PMingLiU"/>
          <w:sz w:val="12"/>
          <w:szCs w:val="12"/>
          <w:color w:val="auto"/>
        </w:rPr>
        <w:t/>
      </w:r>
      <w:r>
        <w:rPr>
          <w:rFonts w:ascii="Arial" w:cs="Arial" w:eastAsia="Arial" w:hAnsi="Arial"/>
          <w:sz w:val="12"/>
          <w:szCs w:val="12"/>
          <w:color w:val="auto"/>
        </w:rPr>
        <w:t>UHTXLUHG</w:t>
      </w:r>
      <w:r>
        <w:rPr>
          <w:rFonts w:ascii="PMingLiU" w:cs="PMingLiU" w:eastAsia="PMingLiU" w:hAnsi="PMingLiU"/>
          <w:sz w:val="12"/>
          <w:szCs w:val="12"/>
          <w:color w:val="auto"/>
        </w:rPr>
        <w:t/>
      </w:r>
      <w:r>
        <w:rPr>
          <w:rFonts w:ascii="Arial" w:cs="Arial" w:eastAsia="Arial" w:hAnsi="Arial"/>
          <w:sz w:val="12"/>
          <w:szCs w:val="12"/>
          <w:color w:val="auto"/>
        </w:rPr>
        <w:t>E\</w:t>
      </w:r>
      <w:r>
        <w:rPr>
          <w:rFonts w:ascii="PMingLiU" w:cs="PMingLiU" w:eastAsia="PMingLiU" w:hAnsi="PMingLiU"/>
          <w:sz w:val="12"/>
          <w:szCs w:val="12"/>
          <w:color w:val="auto"/>
        </w:rPr>
        <w:t/>
      </w:r>
      <w:r>
        <w:rPr>
          <w:rFonts w:ascii="Arial" w:cs="Arial" w:eastAsia="Arial" w:hAnsi="Arial"/>
          <w:sz w:val="12"/>
          <w:szCs w:val="12"/>
          <w:color w:val="auto"/>
        </w:rPr>
        <w:t>ODZ</w:t>
      </w:r>
      <w:r>
        <w:rPr>
          <w:rFonts w:ascii="PMingLiU" w:cs="PMingLiU" w:eastAsia="PMingLiU" w:hAnsi="PMingLiU"/>
          <w:sz w:val="12"/>
          <w:szCs w:val="12"/>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line="540" w:lineRule="exact"/>
        <w:rPr>
          <w:sz w:val="20"/>
          <w:szCs w:val="20"/>
          <w:color w:val="auto"/>
        </w:rPr>
      </w:pPr>
      <w:r>
        <w:rPr>
          <w:rFonts w:ascii="PMingLiU" w:cs="PMingLiU" w:eastAsia="PMingLiU" w:hAnsi="PMingLiU"/>
          <w:sz w:val="45"/>
          <w:szCs w:val="45"/>
          <w:color w:val="auto"/>
        </w:rPr>
        <w:t/>
      </w:r>
    </w:p>
    <w:p>
      <w:pPr>
        <w:spacing w:after="0" w:line="70" w:lineRule="exact"/>
        <w:rPr>
          <w:sz w:val="20"/>
          <w:szCs w:val="20"/>
          <w:color w:val="auto"/>
        </w:rPr>
      </w:pPr>
    </w:p>
    <w:p>
      <w:pPr>
        <w:jc w:val="right"/>
        <w:spacing w:after="0" w:line="276" w:lineRule="exact"/>
        <w:rPr>
          <w:sz w:val="20"/>
          <w:szCs w:val="20"/>
          <w:color w:val="auto"/>
        </w:rPr>
      </w:pPr>
      <w:r>
        <w:rPr>
          <w:rFonts w:ascii="PMingLiU" w:cs="PMingLiU" w:eastAsia="PMingLiU" w:hAnsi="PMingLiU"/>
          <w:sz w:val="23"/>
          <w:szCs w:val="23"/>
          <w:color w:val="auto"/>
        </w:rPr>
        <w:t/>
      </w:r>
    </w:p>
    <w:p>
      <w:pPr>
        <w:sectPr>
          <w:pgSz w:w="12240" w:h="15840" w:orient="portrait"/>
          <w:cols w:equalWidth="0" w:num="1">
            <w:col w:w="10340"/>
          </w:cols>
          <w:pgMar w:left="980" w:top="1440" w:right="920" w:bottom="89"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[THIS PAGE INTENTIONALLY LEFT BLANK]</w:t>
      </w:r>
    </w:p>
    <w:p>
      <w:pPr>
        <w:sectPr>
          <w:pgSz w:w="12240" w:h="15840" w:orient="portrait"/>
          <w:cols w:equalWidth="0" w:num="1">
            <w:col w:w="9360"/>
          </w:cols>
          <w:pgMar w:left="1440" w:top="1440" w:right="1440" w:bottom="1440" w:gutter="0" w:footer="0" w:header="0"/>
        </w:sectPr>
      </w:pPr>
    </w:p>
    <w:bookmarkStart w:id="10" w:name="page11"/>
    <w:bookmarkEnd w:id="10"/>
    <w:p>
      <w:pPr>
        <w:ind w:left="808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678180</wp:posOffset>
            </wp:positionH>
            <wp:positionV relativeFrom="page">
              <wp:posOffset>311150</wp:posOffset>
            </wp:positionV>
            <wp:extent cx="494030" cy="494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4030" cy="494030"/>
                    </a:xfrm>
                    <a:prstGeom prst="rect">
                      <a:avLst/>
                    </a:prstGeom>
                    <a:noFill/>
                  </pic:spPr>
                </pic:pic>
              </a:graphicData>
            </a:graphic>
          </wp:anchor>
        </w:drawing>
        <w:t>TWILIO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-24130</wp:posOffset>
            </wp:positionV>
            <wp:extent cx="1057910" cy="313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57910" cy="313690"/>
                    </a:xfrm>
                    <a:prstGeom prst="rect">
                      <a:avLst/>
                    </a:prstGeom>
                    <a:noFill/>
                  </pic:spPr>
                </pic:pic>
              </a:graphicData>
            </a:graphic>
          </wp:anchor>
        </w:drawing>
      </w:r>
    </w:p>
    <w:p>
      <w:pPr>
        <w:spacing w:after="0" w:line="3" w:lineRule="exact"/>
        <w:rPr>
          <w:sz w:val="20"/>
          <w:szCs w:val="20"/>
          <w:color w:val="auto"/>
        </w:rPr>
      </w:pPr>
    </w:p>
    <w:p>
      <w:pPr>
        <w:ind w:left="8080"/>
        <w:spacing w:after="0"/>
        <w:rPr>
          <w:sz w:val="20"/>
          <w:szCs w:val="20"/>
          <w:color w:val="auto"/>
        </w:rPr>
      </w:pPr>
      <w:r>
        <w:rPr>
          <w:rFonts w:ascii="Arial" w:cs="Arial" w:eastAsia="Arial" w:hAnsi="Arial"/>
          <w:sz w:val="14"/>
          <w:szCs w:val="14"/>
          <w:color w:val="auto"/>
        </w:rPr>
        <w:t>101 Spear Street, Fifth Floor</w:t>
      </w:r>
    </w:p>
    <w:p>
      <w:pPr>
        <w:spacing w:after="0" w:line="34" w:lineRule="exact"/>
        <w:rPr>
          <w:sz w:val="20"/>
          <w:szCs w:val="20"/>
          <w:color w:val="auto"/>
        </w:rPr>
      </w:pPr>
    </w:p>
    <w:p>
      <w:pPr>
        <w:ind w:left="8080"/>
        <w:spacing w:after="0"/>
        <w:rPr>
          <w:sz w:val="20"/>
          <w:szCs w:val="20"/>
          <w:color w:val="auto"/>
        </w:rPr>
      </w:pPr>
      <w:r>
        <w:rPr>
          <w:rFonts w:ascii="Arial" w:cs="Arial" w:eastAsia="Arial" w:hAnsi="Arial"/>
          <w:sz w:val="13"/>
          <w:szCs w:val="13"/>
          <w:color w:val="auto"/>
        </w:rPr>
        <w:t>San Francisco, California 94105</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35"/>
          <w:szCs w:val="35"/>
          <w:color w:val="auto"/>
        </w:rPr>
        <w:t>Notice of Annual Meeting of Stockholders</w:t>
      </w:r>
    </w:p>
    <w:p>
      <w:pPr>
        <w:spacing w:after="0" w:line="222" w:lineRule="auto"/>
        <w:rPr>
          <w:sz w:val="20"/>
          <w:szCs w:val="20"/>
          <w:color w:val="auto"/>
        </w:rPr>
      </w:pPr>
      <w:r>
        <w:rPr>
          <w:rFonts w:ascii="Arial" w:cs="Arial" w:eastAsia="Arial" w:hAnsi="Arial"/>
          <w:sz w:val="24"/>
          <w:szCs w:val="24"/>
          <w:color w:val="auto"/>
        </w:rPr>
        <w:t>To Be Held at 8:30 a.m. Pacific Time on June 6, 2024</w:t>
      </w:r>
    </w:p>
    <w:p>
      <w:pPr>
        <w:spacing w:after="0" w:line="226" w:lineRule="exact"/>
        <w:rPr>
          <w:sz w:val="20"/>
          <w:szCs w:val="20"/>
          <w:color w:val="auto"/>
        </w:rPr>
      </w:pPr>
    </w:p>
    <w:tbl>
      <w:tblPr>
        <w:tblLayout w:type="fixed"/>
        <w:tblInd w:w="700" w:type="dxa"/>
        <w:tblCellMar>
          <w:top w:w="0" w:type="dxa"/>
          <w:left w:w="0" w:type="dxa"/>
          <w:bottom w:w="0" w:type="dxa"/>
          <w:right w:w="0" w:type="dxa"/>
        </w:tblCellMar>
      </w:tblPr>
      <w:tr>
        <w:trPr>
          <w:trHeight w:val="76"/>
        </w:trPr>
        <w:tc>
          <w:tcPr>
            <w:tcW w:w="1720" w:type="dxa"/>
            <w:vAlign w:val="bottom"/>
            <w:vMerge w:val="restart"/>
          </w:tcPr>
          <w:p>
            <w:pPr>
              <w:spacing w:after="0"/>
              <w:rPr>
                <w:sz w:val="20"/>
                <w:szCs w:val="20"/>
                <w:color w:val="auto"/>
              </w:rPr>
            </w:pPr>
            <w:r>
              <w:rPr>
                <w:rFonts w:ascii="Arial" w:cs="Arial" w:eastAsia="Arial" w:hAnsi="Arial"/>
                <w:sz w:val="18"/>
                <w:szCs w:val="18"/>
                <w:b w:val="1"/>
                <w:bCs w:val="1"/>
                <w:color w:val="5F9DCA"/>
              </w:rPr>
              <w:t>Date</w:t>
            </w:r>
          </w:p>
        </w:tc>
        <w:tc>
          <w:tcPr>
            <w:tcW w:w="2160" w:type="dxa"/>
            <w:vAlign w:val="bottom"/>
            <w:vMerge w:val="restart"/>
          </w:tcPr>
          <w:p>
            <w:pPr>
              <w:ind w:left="680"/>
              <w:spacing w:after="0"/>
              <w:rPr>
                <w:sz w:val="20"/>
                <w:szCs w:val="20"/>
                <w:color w:val="auto"/>
              </w:rPr>
            </w:pPr>
            <w:r>
              <w:rPr>
                <w:rFonts w:ascii="Arial" w:cs="Arial" w:eastAsia="Arial" w:hAnsi="Arial"/>
                <w:sz w:val="18"/>
                <w:szCs w:val="18"/>
                <w:b w:val="1"/>
                <w:bCs w:val="1"/>
                <w:color w:val="5F9DCA"/>
              </w:rPr>
              <w:t>Time</w:t>
            </w:r>
          </w:p>
        </w:tc>
        <w:tc>
          <w:tcPr>
            <w:tcW w:w="560" w:type="dxa"/>
            <w:vAlign w:val="bottom"/>
          </w:tcPr>
          <w:p>
            <w:pPr>
              <w:spacing w:after="0"/>
              <w:rPr>
                <w:sz w:val="6"/>
                <w:szCs w:val="6"/>
                <w:color w:val="auto"/>
              </w:rPr>
            </w:pPr>
          </w:p>
        </w:tc>
        <w:tc>
          <w:tcPr>
            <w:tcW w:w="2460" w:type="dxa"/>
            <w:vAlign w:val="bottom"/>
            <w:vMerge w:val="restart"/>
          </w:tcPr>
          <w:p>
            <w:pPr>
              <w:ind w:left="140"/>
              <w:spacing w:after="0"/>
              <w:rPr>
                <w:sz w:val="20"/>
                <w:szCs w:val="20"/>
                <w:color w:val="auto"/>
              </w:rPr>
            </w:pPr>
            <w:r>
              <w:rPr>
                <w:rFonts w:ascii="Arial" w:cs="Arial" w:eastAsia="Arial" w:hAnsi="Arial"/>
                <w:sz w:val="18"/>
                <w:szCs w:val="18"/>
                <w:b w:val="1"/>
                <w:bCs w:val="1"/>
                <w:color w:val="5F9DCA"/>
              </w:rPr>
              <w:t>Virtually at</w:t>
            </w:r>
          </w:p>
        </w:tc>
        <w:tc>
          <w:tcPr>
            <w:tcW w:w="560" w:type="dxa"/>
            <w:vAlign w:val="bottom"/>
          </w:tcPr>
          <w:p>
            <w:pPr>
              <w:spacing w:after="0"/>
              <w:rPr>
                <w:sz w:val="6"/>
                <w:szCs w:val="6"/>
                <w:color w:val="auto"/>
              </w:rPr>
            </w:pPr>
          </w:p>
        </w:tc>
        <w:tc>
          <w:tcPr>
            <w:tcW w:w="1540" w:type="dxa"/>
            <w:vAlign w:val="bottom"/>
            <w:vMerge w:val="restart"/>
          </w:tcPr>
          <w:p>
            <w:pPr>
              <w:ind w:left="140"/>
              <w:spacing w:after="0"/>
              <w:rPr>
                <w:sz w:val="20"/>
                <w:szCs w:val="20"/>
                <w:color w:val="auto"/>
              </w:rPr>
            </w:pPr>
            <w:r>
              <w:rPr>
                <w:rFonts w:ascii="Arial" w:cs="Arial" w:eastAsia="Arial" w:hAnsi="Arial"/>
                <w:sz w:val="18"/>
                <w:szCs w:val="18"/>
                <w:b w:val="1"/>
                <w:bCs w:val="1"/>
                <w:color w:val="5F9DCA"/>
              </w:rPr>
              <w:t>Record Date</w:t>
            </w:r>
          </w:p>
        </w:tc>
        <w:tc>
          <w:tcPr>
            <w:tcW w:w="0" w:type="dxa"/>
            <w:vAlign w:val="bottom"/>
          </w:tcPr>
          <w:p>
            <w:pPr>
              <w:spacing w:after="0"/>
              <w:rPr>
                <w:sz w:val="1"/>
                <w:szCs w:val="1"/>
                <w:color w:val="auto"/>
              </w:rPr>
            </w:pPr>
          </w:p>
        </w:tc>
      </w:tr>
      <w:tr>
        <w:trPr>
          <w:trHeight w:val="131"/>
        </w:trPr>
        <w:tc>
          <w:tcPr>
            <w:tcW w:w="1720" w:type="dxa"/>
            <w:vAlign w:val="bottom"/>
            <w:vMerge w:val="continue"/>
          </w:tcPr>
          <w:p>
            <w:pPr>
              <w:spacing w:after="0"/>
              <w:rPr>
                <w:sz w:val="11"/>
                <w:szCs w:val="11"/>
                <w:color w:val="auto"/>
              </w:rPr>
            </w:pPr>
          </w:p>
        </w:tc>
        <w:tc>
          <w:tcPr>
            <w:tcW w:w="2160" w:type="dxa"/>
            <w:vAlign w:val="bottom"/>
            <w:vMerge w:val="continue"/>
          </w:tcPr>
          <w:p>
            <w:pPr>
              <w:spacing w:after="0"/>
              <w:rPr>
                <w:sz w:val="11"/>
                <w:szCs w:val="11"/>
                <w:color w:val="auto"/>
              </w:rPr>
            </w:pPr>
          </w:p>
        </w:tc>
        <w:tc>
          <w:tcPr>
            <w:tcW w:w="560" w:type="dxa"/>
            <w:vAlign w:val="bottom"/>
            <w:shd w:val="clear" w:color="auto" w:fill="5F9DCA"/>
          </w:tcPr>
          <w:p>
            <w:pPr>
              <w:spacing w:after="0"/>
              <w:rPr>
                <w:sz w:val="11"/>
                <w:szCs w:val="11"/>
                <w:color w:val="auto"/>
              </w:rPr>
            </w:pPr>
          </w:p>
        </w:tc>
        <w:tc>
          <w:tcPr>
            <w:tcW w:w="2460" w:type="dxa"/>
            <w:vAlign w:val="bottom"/>
            <w:vMerge w:val="continue"/>
          </w:tcPr>
          <w:p>
            <w:pPr>
              <w:spacing w:after="0"/>
              <w:rPr>
                <w:sz w:val="11"/>
                <w:szCs w:val="11"/>
                <w:color w:val="auto"/>
              </w:rPr>
            </w:pPr>
          </w:p>
        </w:tc>
        <w:tc>
          <w:tcPr>
            <w:tcW w:w="560" w:type="dxa"/>
            <w:vAlign w:val="bottom"/>
            <w:shd w:val="clear" w:color="auto" w:fill="5F9DCA"/>
          </w:tcPr>
          <w:p>
            <w:pPr>
              <w:spacing w:after="0"/>
              <w:rPr>
                <w:sz w:val="11"/>
                <w:szCs w:val="11"/>
                <w:color w:val="auto"/>
              </w:rPr>
            </w:pP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720" w:type="dxa"/>
            <w:vAlign w:val="bottom"/>
            <w:vMerge w:val="continue"/>
          </w:tcPr>
          <w:p>
            <w:pPr>
              <w:spacing w:after="0"/>
              <w:rPr>
                <w:sz w:val="9"/>
                <w:szCs w:val="9"/>
                <w:color w:val="auto"/>
              </w:rPr>
            </w:pPr>
          </w:p>
        </w:tc>
        <w:tc>
          <w:tcPr>
            <w:tcW w:w="2160" w:type="dxa"/>
            <w:vAlign w:val="bottom"/>
            <w:vMerge w:val="restart"/>
          </w:tcPr>
          <w:p>
            <w:pPr>
              <w:ind w:left="680"/>
              <w:spacing w:after="0"/>
              <w:rPr>
                <w:sz w:val="20"/>
                <w:szCs w:val="20"/>
                <w:color w:val="auto"/>
              </w:rPr>
            </w:pPr>
            <w:r>
              <w:rPr>
                <w:rFonts w:ascii="Arial" w:cs="Arial" w:eastAsia="Arial" w:hAnsi="Arial"/>
                <w:sz w:val="18"/>
                <w:szCs w:val="18"/>
                <w:color w:val="auto"/>
              </w:rPr>
              <w:t>8:30 a.m.</w:t>
            </w:r>
          </w:p>
        </w:tc>
        <w:tc>
          <w:tcPr>
            <w:tcW w:w="560" w:type="dxa"/>
            <w:vAlign w:val="bottom"/>
            <w:shd w:val="clear" w:color="auto" w:fill="5F9DCA"/>
          </w:tcPr>
          <w:p>
            <w:pPr>
              <w:spacing w:after="0"/>
              <w:rPr>
                <w:sz w:val="9"/>
                <w:szCs w:val="9"/>
                <w:color w:val="auto"/>
              </w:rPr>
            </w:pPr>
          </w:p>
        </w:tc>
        <w:tc>
          <w:tcPr>
            <w:tcW w:w="2460" w:type="dxa"/>
            <w:vAlign w:val="bottom"/>
            <w:vMerge w:val="restart"/>
          </w:tcPr>
          <w:p>
            <w:pPr>
              <w:ind w:left="140"/>
              <w:spacing w:after="0"/>
              <w:rPr>
                <w:sz w:val="20"/>
                <w:szCs w:val="20"/>
                <w:color w:val="auto"/>
              </w:rPr>
            </w:pPr>
            <w:r>
              <w:rPr>
                <w:rFonts w:ascii="Arial" w:cs="Arial" w:eastAsia="Arial" w:hAnsi="Arial"/>
                <w:sz w:val="18"/>
                <w:szCs w:val="18"/>
                <w:color w:val="auto"/>
              </w:rPr>
              <w:t>www.virtualshareholder</w:t>
            </w:r>
          </w:p>
        </w:tc>
        <w:tc>
          <w:tcPr>
            <w:tcW w:w="560" w:type="dxa"/>
            <w:vAlign w:val="bottom"/>
            <w:shd w:val="clear" w:color="auto" w:fill="5F9DCA"/>
          </w:tcPr>
          <w:p>
            <w:pPr>
              <w:spacing w:after="0"/>
              <w:rPr>
                <w:sz w:val="9"/>
                <w:szCs w:val="9"/>
                <w:color w:val="auto"/>
              </w:rPr>
            </w:pPr>
          </w:p>
        </w:tc>
        <w:tc>
          <w:tcPr>
            <w:tcW w:w="1540" w:type="dxa"/>
            <w:vAlign w:val="bottom"/>
            <w:vMerge w:val="restart"/>
          </w:tcPr>
          <w:p>
            <w:pPr>
              <w:ind w:left="140"/>
              <w:spacing w:after="0"/>
              <w:rPr>
                <w:sz w:val="20"/>
                <w:szCs w:val="20"/>
                <w:color w:val="auto"/>
              </w:rPr>
            </w:pPr>
            <w:r>
              <w:rPr>
                <w:rFonts w:ascii="Arial" w:cs="Arial" w:eastAsia="Arial" w:hAnsi="Arial"/>
                <w:sz w:val="18"/>
                <w:szCs w:val="18"/>
                <w:color w:val="auto"/>
                <w:w w:val="95"/>
              </w:rPr>
              <w:t>Close of Business</w:t>
            </w:r>
          </w:p>
        </w:tc>
        <w:tc>
          <w:tcPr>
            <w:tcW w:w="0" w:type="dxa"/>
            <w:vAlign w:val="bottom"/>
          </w:tcPr>
          <w:p>
            <w:pPr>
              <w:spacing w:after="0"/>
              <w:rPr>
                <w:sz w:val="1"/>
                <w:szCs w:val="1"/>
                <w:color w:val="auto"/>
              </w:rPr>
            </w:pPr>
          </w:p>
        </w:tc>
      </w:tr>
      <w:tr>
        <w:trPr>
          <w:trHeight w:val="135"/>
        </w:trPr>
        <w:tc>
          <w:tcPr>
            <w:tcW w:w="1720" w:type="dxa"/>
            <w:vAlign w:val="bottom"/>
            <w:vMerge w:val="restart"/>
          </w:tcPr>
          <w:p>
            <w:pPr>
              <w:spacing w:after="0"/>
              <w:rPr>
                <w:sz w:val="20"/>
                <w:szCs w:val="20"/>
                <w:color w:val="auto"/>
              </w:rPr>
            </w:pPr>
            <w:r>
              <w:rPr>
                <w:rFonts w:ascii="Arial" w:cs="Arial" w:eastAsia="Arial" w:hAnsi="Arial"/>
                <w:sz w:val="18"/>
                <w:szCs w:val="18"/>
                <w:color w:val="auto"/>
              </w:rPr>
              <w:t>June 6, 2024</w:t>
            </w:r>
          </w:p>
        </w:tc>
        <w:tc>
          <w:tcPr>
            <w:tcW w:w="2160" w:type="dxa"/>
            <w:vAlign w:val="bottom"/>
            <w:vMerge w:val="continue"/>
          </w:tcPr>
          <w:p>
            <w:pPr>
              <w:spacing w:after="0"/>
              <w:rPr>
                <w:sz w:val="11"/>
                <w:szCs w:val="11"/>
                <w:color w:val="auto"/>
              </w:rPr>
            </w:pPr>
          </w:p>
        </w:tc>
        <w:tc>
          <w:tcPr>
            <w:tcW w:w="560" w:type="dxa"/>
            <w:vAlign w:val="bottom"/>
            <w:shd w:val="clear" w:color="auto" w:fill="5F9DCA"/>
          </w:tcPr>
          <w:p>
            <w:pPr>
              <w:spacing w:after="0"/>
              <w:rPr>
                <w:sz w:val="11"/>
                <w:szCs w:val="11"/>
                <w:color w:val="auto"/>
              </w:rPr>
            </w:pPr>
          </w:p>
        </w:tc>
        <w:tc>
          <w:tcPr>
            <w:tcW w:w="2460" w:type="dxa"/>
            <w:vAlign w:val="bottom"/>
            <w:vMerge w:val="continue"/>
          </w:tcPr>
          <w:p>
            <w:pPr>
              <w:spacing w:after="0"/>
              <w:rPr>
                <w:sz w:val="11"/>
                <w:szCs w:val="11"/>
                <w:color w:val="auto"/>
              </w:rPr>
            </w:pPr>
          </w:p>
        </w:tc>
        <w:tc>
          <w:tcPr>
            <w:tcW w:w="560" w:type="dxa"/>
            <w:vAlign w:val="bottom"/>
            <w:shd w:val="clear" w:color="auto" w:fill="5F9DCA"/>
          </w:tcPr>
          <w:p>
            <w:pPr>
              <w:spacing w:after="0"/>
              <w:rPr>
                <w:sz w:val="11"/>
                <w:szCs w:val="11"/>
                <w:color w:val="auto"/>
              </w:rPr>
            </w:pP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720" w:type="dxa"/>
            <w:vAlign w:val="bottom"/>
            <w:vMerge w:val="continue"/>
          </w:tcPr>
          <w:p>
            <w:pPr>
              <w:spacing w:after="0"/>
              <w:rPr>
                <w:sz w:val="9"/>
                <w:szCs w:val="9"/>
                <w:color w:val="auto"/>
              </w:rPr>
            </w:pPr>
          </w:p>
        </w:tc>
        <w:tc>
          <w:tcPr>
            <w:tcW w:w="2160" w:type="dxa"/>
            <w:vAlign w:val="bottom"/>
            <w:vMerge w:val="restart"/>
          </w:tcPr>
          <w:p>
            <w:pPr>
              <w:ind w:left="680"/>
              <w:spacing w:after="0"/>
              <w:rPr>
                <w:sz w:val="20"/>
                <w:szCs w:val="20"/>
                <w:color w:val="auto"/>
              </w:rPr>
            </w:pPr>
            <w:r>
              <w:rPr>
                <w:rFonts w:ascii="Arial" w:cs="Arial" w:eastAsia="Arial" w:hAnsi="Arial"/>
                <w:sz w:val="18"/>
                <w:szCs w:val="18"/>
                <w:color w:val="auto"/>
              </w:rPr>
              <w:t>Pacific Time</w:t>
            </w:r>
          </w:p>
        </w:tc>
        <w:tc>
          <w:tcPr>
            <w:tcW w:w="560" w:type="dxa"/>
            <w:vAlign w:val="bottom"/>
            <w:shd w:val="clear" w:color="auto" w:fill="5F9DCA"/>
          </w:tcPr>
          <w:p>
            <w:pPr>
              <w:spacing w:after="0"/>
              <w:rPr>
                <w:sz w:val="9"/>
                <w:szCs w:val="9"/>
                <w:color w:val="auto"/>
              </w:rPr>
            </w:pPr>
          </w:p>
        </w:tc>
        <w:tc>
          <w:tcPr>
            <w:tcW w:w="2460" w:type="dxa"/>
            <w:vAlign w:val="bottom"/>
            <w:vMerge w:val="restart"/>
          </w:tcPr>
          <w:p>
            <w:pPr>
              <w:ind w:left="140"/>
              <w:spacing w:after="0"/>
              <w:rPr>
                <w:sz w:val="20"/>
                <w:szCs w:val="20"/>
                <w:color w:val="auto"/>
              </w:rPr>
            </w:pPr>
            <w:r>
              <w:rPr>
                <w:rFonts w:ascii="Arial" w:cs="Arial" w:eastAsia="Arial" w:hAnsi="Arial"/>
                <w:sz w:val="18"/>
                <w:szCs w:val="18"/>
                <w:color w:val="auto"/>
              </w:rPr>
              <w:t>meeting.com/TWLO2024</w:t>
            </w:r>
          </w:p>
        </w:tc>
        <w:tc>
          <w:tcPr>
            <w:tcW w:w="560" w:type="dxa"/>
            <w:vAlign w:val="bottom"/>
            <w:shd w:val="clear" w:color="auto" w:fill="5F9DCA"/>
          </w:tcPr>
          <w:p>
            <w:pPr>
              <w:spacing w:after="0"/>
              <w:rPr>
                <w:sz w:val="9"/>
                <w:szCs w:val="9"/>
                <w:color w:val="auto"/>
              </w:rPr>
            </w:pPr>
          </w:p>
        </w:tc>
        <w:tc>
          <w:tcPr>
            <w:tcW w:w="1540" w:type="dxa"/>
            <w:vAlign w:val="bottom"/>
            <w:vMerge w:val="restart"/>
          </w:tcPr>
          <w:p>
            <w:pPr>
              <w:ind w:left="140"/>
              <w:spacing w:after="0"/>
              <w:rPr>
                <w:sz w:val="20"/>
                <w:szCs w:val="20"/>
                <w:color w:val="auto"/>
              </w:rPr>
            </w:pPr>
            <w:r>
              <w:rPr>
                <w:rFonts w:ascii="Arial" w:cs="Arial" w:eastAsia="Arial" w:hAnsi="Arial"/>
                <w:sz w:val="18"/>
                <w:szCs w:val="18"/>
                <w:color w:val="auto"/>
              </w:rPr>
              <w:t>on April 15, 2024</w:t>
            </w:r>
          </w:p>
        </w:tc>
        <w:tc>
          <w:tcPr>
            <w:tcW w:w="0" w:type="dxa"/>
            <w:vAlign w:val="bottom"/>
          </w:tcPr>
          <w:p>
            <w:pPr>
              <w:spacing w:after="0"/>
              <w:rPr>
                <w:sz w:val="1"/>
                <w:szCs w:val="1"/>
                <w:color w:val="auto"/>
              </w:rPr>
            </w:pPr>
          </w:p>
        </w:tc>
      </w:tr>
      <w:tr>
        <w:trPr>
          <w:trHeight w:val="66"/>
        </w:trPr>
        <w:tc>
          <w:tcPr>
            <w:tcW w:w="1720" w:type="dxa"/>
            <w:vAlign w:val="bottom"/>
          </w:tcPr>
          <w:p>
            <w:pPr>
              <w:spacing w:after="0"/>
              <w:rPr>
                <w:sz w:val="5"/>
                <w:szCs w:val="5"/>
                <w:color w:val="auto"/>
              </w:rPr>
            </w:pPr>
          </w:p>
        </w:tc>
        <w:tc>
          <w:tcPr>
            <w:tcW w:w="2160" w:type="dxa"/>
            <w:vAlign w:val="bottom"/>
            <w:vMerge w:val="continue"/>
          </w:tcPr>
          <w:p>
            <w:pPr>
              <w:spacing w:after="0"/>
              <w:rPr>
                <w:sz w:val="5"/>
                <w:szCs w:val="5"/>
                <w:color w:val="auto"/>
              </w:rPr>
            </w:pPr>
          </w:p>
        </w:tc>
        <w:tc>
          <w:tcPr>
            <w:tcW w:w="560" w:type="dxa"/>
            <w:vAlign w:val="bottom"/>
            <w:shd w:val="clear" w:color="auto" w:fill="5F9DCA"/>
          </w:tcPr>
          <w:p>
            <w:pPr>
              <w:spacing w:after="0"/>
              <w:rPr>
                <w:sz w:val="5"/>
                <w:szCs w:val="5"/>
                <w:color w:val="auto"/>
              </w:rPr>
            </w:pPr>
          </w:p>
        </w:tc>
        <w:tc>
          <w:tcPr>
            <w:tcW w:w="2460" w:type="dxa"/>
            <w:vAlign w:val="bottom"/>
            <w:vMerge w:val="continue"/>
          </w:tcPr>
          <w:p>
            <w:pPr>
              <w:spacing w:after="0"/>
              <w:rPr>
                <w:sz w:val="5"/>
                <w:szCs w:val="5"/>
                <w:color w:val="auto"/>
              </w:rPr>
            </w:pPr>
          </w:p>
        </w:tc>
        <w:tc>
          <w:tcPr>
            <w:tcW w:w="560" w:type="dxa"/>
            <w:vAlign w:val="bottom"/>
            <w:shd w:val="clear" w:color="auto" w:fill="5F9DCA"/>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172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-392430</wp:posOffset>
            </wp:positionV>
            <wp:extent cx="318135" cy="305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135" cy="305435"/>
                    </a:xfrm>
                    <a:prstGeom prst="rect">
                      <a:avLst/>
                    </a:prstGeom>
                    <a:noFill/>
                  </pic:spPr>
                </pic:pic>
              </a:graphicData>
            </a:graphic>
          </wp:anchor>
        </w:drawing>
        <w:drawing>
          <wp:anchor simplePos="0" relativeHeight="251657728" behindDoc="1" locked="0" layoutInCell="0" allowOverlap="1">
            <wp:simplePos x="0" y="0"/>
            <wp:positionH relativeFrom="column">
              <wp:posOffset>1536700</wp:posOffset>
            </wp:positionH>
            <wp:positionV relativeFrom="paragraph">
              <wp:posOffset>-380365</wp:posOffset>
            </wp:positionV>
            <wp:extent cx="348615" cy="3486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8615" cy="348615"/>
                    </a:xfrm>
                    <a:prstGeom prst="rect">
                      <a:avLst/>
                    </a:prstGeom>
                    <a:noFill/>
                  </pic:spPr>
                </pic:pic>
              </a:graphicData>
            </a:graphic>
          </wp:anchor>
        </w:drawing>
        <w:drawing>
          <wp:anchor simplePos="0" relativeHeight="251657728" behindDoc="1" locked="0" layoutInCell="0" allowOverlap="1">
            <wp:simplePos x="0" y="0"/>
            <wp:positionH relativeFrom="column">
              <wp:posOffset>2985135</wp:posOffset>
            </wp:positionH>
            <wp:positionV relativeFrom="paragraph">
              <wp:posOffset>-290195</wp:posOffset>
            </wp:positionV>
            <wp:extent cx="196215" cy="1936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6215" cy="193675"/>
                    </a:xfrm>
                    <a:prstGeom prst="rect">
                      <a:avLst/>
                    </a:prstGeom>
                    <a:noFill/>
                  </pic:spPr>
                </pic:pic>
              </a:graphicData>
            </a:graphic>
          </wp:anchor>
        </w:drawing>
        <w:drawing>
          <wp:anchor simplePos="0" relativeHeight="251657728" behindDoc="1" locked="0" layoutInCell="0" allowOverlap="1">
            <wp:simplePos x="0" y="0"/>
            <wp:positionH relativeFrom="column">
              <wp:posOffset>4912995</wp:posOffset>
            </wp:positionH>
            <wp:positionV relativeFrom="paragraph">
              <wp:posOffset>-298450</wp:posOffset>
            </wp:positionV>
            <wp:extent cx="174625" cy="177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4625" cy="17716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24"/>
          <w:szCs w:val="24"/>
          <w:color w:val="F90C28"/>
        </w:rPr>
        <w:t>Dear Stockholders of Twilio Inc.:</w:t>
      </w:r>
    </w:p>
    <w:p>
      <w:pPr>
        <w:spacing w:after="0" w:line="251"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 xml:space="preserve">We cordially invite you to attend the 2024 annual meeting of stockholders (the ‘‘Annual Meeting’’) of Twilio Inc., a Delaware corporation, which will be held virtually on </w:t>
      </w:r>
      <w:r>
        <w:rPr>
          <w:rFonts w:ascii="Arial" w:cs="Arial" w:eastAsia="Arial" w:hAnsi="Arial"/>
          <w:sz w:val="18"/>
          <w:szCs w:val="18"/>
          <w:b w:val="1"/>
          <w:bCs w:val="1"/>
          <w:color w:val="auto"/>
        </w:rPr>
        <w:t>June 6, 2024 at 8:30 a.m. Pacific Time via live audio webcast at</w:t>
      </w:r>
      <w:r>
        <w:rPr>
          <w:rFonts w:ascii="Arial" w:cs="Arial" w:eastAsia="Arial" w:hAnsi="Arial"/>
          <w:sz w:val="18"/>
          <w:szCs w:val="18"/>
          <w:color w:val="auto"/>
        </w:rPr>
        <w:t xml:space="preserve"> </w:t>
      </w:r>
      <w:r>
        <w:rPr>
          <w:rFonts w:ascii="Arial" w:cs="Arial" w:eastAsia="Arial" w:hAnsi="Arial"/>
          <w:sz w:val="18"/>
          <w:szCs w:val="18"/>
          <w:b w:val="1"/>
          <w:bCs w:val="1"/>
          <w:color w:val="auto"/>
        </w:rPr>
        <w:t>www.virtualshareholdermeeting.com/TWLO2024</w:t>
      </w:r>
      <w:r>
        <w:rPr>
          <w:rFonts w:ascii="Arial" w:cs="Arial" w:eastAsia="Arial" w:hAnsi="Arial"/>
          <w:sz w:val="18"/>
          <w:szCs w:val="18"/>
          <w:color w:val="auto"/>
        </w:rPr>
        <w:t>, for the following purposes, as more fully described in the accompanying</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497205</wp:posOffset>
                </wp:positionH>
                <wp:positionV relativeFrom="paragraph">
                  <wp:posOffset>144145</wp:posOffset>
                </wp:positionV>
                <wp:extent cx="585470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54700" cy="4763"/>
                        </a:xfrm>
                        <a:prstGeom prst="line">
                          <a:avLst/>
                        </a:prstGeom>
                        <a:solidFill>
                          <a:srgbClr val="FFFFFF"/>
                        </a:solidFill>
                        <a:ln w="6477">
                          <a:solidFill>
                            <a:srgbClr val="999999"/>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15pt,11.35pt" to="500.15pt,11.35pt" o:allowincell="f" strokecolor="#999999" strokeweight="0.51pt"/>
            </w:pict>
          </mc:Fallback>
        </mc:AlternateContent>
        <w:drawing>
          <wp:anchor simplePos="0" relativeHeight="251657728" behindDoc="1" locked="0" layoutInCell="0" allowOverlap="1">
            <wp:simplePos x="0" y="0"/>
            <wp:positionH relativeFrom="column">
              <wp:posOffset>69850</wp:posOffset>
            </wp:positionH>
            <wp:positionV relativeFrom="paragraph">
              <wp:posOffset>198755</wp:posOffset>
            </wp:positionV>
            <wp:extent cx="330835" cy="318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extLst>
                    </a:blip>
                    <a:srcRect/>
                    <a:stretch>
                      <a:fillRect/>
                    </a:stretch>
                  </pic:blipFill>
                  <pic:spPr bwMode="auto">
                    <a:xfrm>
                      <a:off x="0" y="0"/>
                      <a:ext cx="330835" cy="318770"/>
                    </a:xfrm>
                    <a:prstGeom prst="rect">
                      <a:avLst/>
                    </a:prstGeom>
                    <a:noFill/>
                  </pic:spPr>
                </pic:pic>
              </a:graphicData>
            </a:graphic>
          </wp:anchor>
        </w:drawing>
      </w:r>
    </w:p>
    <w:p>
      <w:pPr>
        <w:spacing w:after="0" w:line="340" w:lineRule="exact"/>
        <w:rPr>
          <w:sz w:val="20"/>
          <w:szCs w:val="20"/>
          <w:color w:val="auto"/>
        </w:rPr>
      </w:pPr>
    </w:p>
    <w:p>
      <w:pPr>
        <w:ind w:left="1120" w:right="540" w:hanging="339"/>
        <w:spacing w:after="0" w:line="236" w:lineRule="auto"/>
        <w:tabs>
          <w:tab w:leader="none" w:pos="1100" w:val="left"/>
        </w:tabs>
        <w:rPr>
          <w:sz w:val="20"/>
          <w:szCs w:val="20"/>
          <w:color w:val="auto"/>
        </w:rPr>
      </w:pPr>
      <w:r>
        <w:rPr>
          <w:rFonts w:ascii="Arial" w:cs="Arial" w:eastAsia="Arial" w:hAnsi="Arial"/>
          <w:sz w:val="18"/>
          <w:szCs w:val="18"/>
          <w:color w:val="auto"/>
        </w:rPr>
        <w:t>1.</w:t>
        <w:tab/>
        <w:t>To elect the three Class II directors named in the proxy statement to serve until the 2027 annual meeting of stockholders and until their successors are duly elected and qualified;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497205</wp:posOffset>
                </wp:positionH>
                <wp:positionV relativeFrom="paragraph">
                  <wp:posOffset>78105</wp:posOffset>
                </wp:positionV>
                <wp:extent cx="585470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54700" cy="4763"/>
                        </a:xfrm>
                        <a:prstGeom prst="line">
                          <a:avLst/>
                        </a:prstGeom>
                        <a:solidFill>
                          <a:srgbClr val="FFFFFF"/>
                        </a:solidFill>
                        <a:ln w="6477">
                          <a:solidFill>
                            <a:srgbClr val="999999"/>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15pt,6.15pt" to="500.15pt,6.15pt" o:allowincell="f" strokecolor="#999999" strokeweight="0.51pt"/>
            </w:pict>
          </mc:Fallback>
        </mc:AlternateContent>
        <w:drawing>
          <wp:anchor simplePos="0" relativeHeight="251657728" behindDoc="1" locked="0" layoutInCell="0" allowOverlap="1">
            <wp:simplePos x="0" y="0"/>
            <wp:positionH relativeFrom="column">
              <wp:posOffset>81915</wp:posOffset>
            </wp:positionH>
            <wp:positionV relativeFrom="paragraph">
              <wp:posOffset>139065</wp:posOffset>
            </wp:positionV>
            <wp:extent cx="318135" cy="305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extLst>
                    </a:blip>
                    <a:srcRect/>
                    <a:stretch>
                      <a:fillRect/>
                    </a:stretch>
                  </pic:blipFill>
                  <pic:spPr bwMode="auto">
                    <a:xfrm>
                      <a:off x="0" y="0"/>
                      <a:ext cx="318135" cy="305435"/>
                    </a:xfrm>
                    <a:prstGeom prst="rect">
                      <a:avLst/>
                    </a:prstGeom>
                    <a:noFill/>
                  </pic:spPr>
                </pic:pic>
              </a:graphicData>
            </a:graphic>
          </wp:anchor>
        </w:drawing>
      </w:r>
    </w:p>
    <w:p>
      <w:pPr>
        <w:spacing w:after="0" w:line="236" w:lineRule="exact"/>
        <w:rPr>
          <w:sz w:val="20"/>
          <w:szCs w:val="20"/>
          <w:color w:val="auto"/>
        </w:rPr>
      </w:pPr>
    </w:p>
    <w:p>
      <w:pPr>
        <w:ind w:left="1120" w:right="220" w:hanging="337"/>
        <w:spacing w:after="0" w:line="236" w:lineRule="auto"/>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ratify the appointment of KPMG LLP as our independent registered public accounting firm for our fiscal year ending 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497205</wp:posOffset>
                </wp:positionH>
                <wp:positionV relativeFrom="paragraph">
                  <wp:posOffset>78105</wp:posOffset>
                </wp:positionV>
                <wp:extent cx="585470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54700" cy="4763"/>
                        </a:xfrm>
                        <a:prstGeom prst="line">
                          <a:avLst/>
                        </a:prstGeom>
                        <a:solidFill>
                          <a:srgbClr val="FFFFFF"/>
                        </a:solidFill>
                        <a:ln w="6477">
                          <a:solidFill>
                            <a:srgbClr val="999999"/>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15pt,6.15pt" to="500.15pt,6.15pt" o:allowincell="f" strokecolor="#999999" strokeweight="0.51pt"/>
            </w:pict>
          </mc:Fallback>
        </mc:AlternateContent>
        <w:drawing>
          <wp:anchor simplePos="0" relativeHeight="251657728" behindDoc="1" locked="0" layoutInCell="0" allowOverlap="1">
            <wp:simplePos x="0" y="0"/>
            <wp:positionH relativeFrom="column">
              <wp:posOffset>69850</wp:posOffset>
            </wp:positionH>
            <wp:positionV relativeFrom="paragraph">
              <wp:posOffset>132080</wp:posOffset>
            </wp:positionV>
            <wp:extent cx="330835" cy="318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extLst>
                    </a:blip>
                    <a:srcRect/>
                    <a:stretch>
                      <a:fillRect/>
                    </a:stretch>
                  </pic:blipFill>
                  <pic:spPr bwMode="auto">
                    <a:xfrm>
                      <a:off x="0" y="0"/>
                      <a:ext cx="330835" cy="318770"/>
                    </a:xfrm>
                    <a:prstGeom prst="rect">
                      <a:avLst/>
                    </a:prstGeom>
                    <a:noFill/>
                  </pic:spPr>
                </pic:pic>
              </a:graphicData>
            </a:graphic>
          </wp:anchor>
        </w:drawing>
      </w:r>
    </w:p>
    <w:p>
      <w:pPr>
        <w:spacing w:after="0" w:line="325" w:lineRule="exact"/>
        <w:rPr>
          <w:sz w:val="20"/>
          <w:szCs w:val="20"/>
          <w:color w:val="auto"/>
        </w:rPr>
      </w:pPr>
    </w:p>
    <w:p>
      <w:pPr>
        <w:ind w:left="780"/>
        <w:spacing w:after="0"/>
        <w:tabs>
          <w:tab w:leader="none" w:pos="11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7"/>
          <w:szCs w:val="17"/>
          <w:color w:val="auto"/>
        </w:rPr>
        <w:t>To approve, on a non-binding advisory basis, the compensation of our named executive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497205</wp:posOffset>
                </wp:positionH>
                <wp:positionV relativeFrom="paragraph">
                  <wp:posOffset>148590</wp:posOffset>
                </wp:positionV>
                <wp:extent cx="585470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54700" cy="4763"/>
                        </a:xfrm>
                        <a:prstGeom prst="line">
                          <a:avLst/>
                        </a:prstGeom>
                        <a:solidFill>
                          <a:srgbClr val="FFFFFF"/>
                        </a:solidFill>
                        <a:ln w="6477">
                          <a:solidFill>
                            <a:srgbClr val="999999"/>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15pt,11.7pt" to="500.15pt,11.7pt" o:allowincell="f" strokecolor="#999999" strokeweight="0.51pt"/>
            </w:pict>
          </mc:Fallback>
        </mc:AlternateContent>
        <w:drawing>
          <wp:anchor simplePos="0" relativeHeight="251657728" behindDoc="1" locked="0" layoutInCell="0" allowOverlap="1">
            <wp:simplePos x="0" y="0"/>
            <wp:positionH relativeFrom="column">
              <wp:posOffset>69850</wp:posOffset>
            </wp:positionH>
            <wp:positionV relativeFrom="paragraph">
              <wp:posOffset>202565</wp:posOffset>
            </wp:positionV>
            <wp:extent cx="330835" cy="318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extLst>
                    </a:blip>
                    <a:srcRect/>
                    <a:stretch>
                      <a:fillRect/>
                    </a:stretch>
                  </pic:blipFill>
                  <pic:spPr bwMode="auto">
                    <a:xfrm>
                      <a:off x="0" y="0"/>
                      <a:ext cx="330835" cy="318770"/>
                    </a:xfrm>
                    <a:prstGeom prst="rect">
                      <a:avLst/>
                    </a:prstGeom>
                    <a:noFill/>
                  </pic:spPr>
                </pic:pic>
              </a:graphicData>
            </a:graphic>
          </wp:anchor>
        </w:drawing>
      </w:r>
    </w:p>
    <w:p>
      <w:pPr>
        <w:spacing w:after="0" w:line="347" w:lineRule="exact"/>
        <w:rPr>
          <w:sz w:val="20"/>
          <w:szCs w:val="20"/>
          <w:color w:val="auto"/>
        </w:rPr>
      </w:pPr>
    </w:p>
    <w:p>
      <w:pPr>
        <w:ind w:left="1120" w:right="440" w:hanging="339"/>
        <w:spacing w:after="0" w:line="236" w:lineRule="auto"/>
        <w:tabs>
          <w:tab w:leader="none" w:pos="1100" w:val="left"/>
        </w:tabs>
        <w:rPr>
          <w:sz w:val="20"/>
          <w:szCs w:val="20"/>
          <w:color w:val="auto"/>
        </w:rPr>
      </w:pPr>
      <w:r>
        <w:rPr>
          <w:rFonts w:ascii="Arial" w:cs="Arial" w:eastAsia="Arial" w:hAnsi="Arial"/>
          <w:sz w:val="18"/>
          <w:szCs w:val="18"/>
          <w:color w:val="auto"/>
        </w:rPr>
        <w:t>4.</w:t>
        <w:tab/>
        <w:t>To indicate, on a non-binding advisory basis, the preferred frequency of future non-binding advisory votes to approve the compensation of our named executive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497205</wp:posOffset>
                </wp:positionH>
                <wp:positionV relativeFrom="paragraph">
                  <wp:posOffset>78105</wp:posOffset>
                </wp:positionV>
                <wp:extent cx="585470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54700" cy="4763"/>
                        </a:xfrm>
                        <a:prstGeom prst="line">
                          <a:avLst/>
                        </a:prstGeom>
                        <a:solidFill>
                          <a:srgbClr val="FFFFFF"/>
                        </a:solidFill>
                        <a:ln w="6477">
                          <a:solidFill>
                            <a:srgbClr val="999999"/>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15pt,6.15pt" to="500.15pt,6.15pt" o:allowincell="f" strokecolor="#999999" strokeweight="0.51pt"/>
            </w:pict>
          </mc:Fallback>
        </mc:AlternateContent>
        <w:drawing>
          <wp:anchor simplePos="0" relativeHeight="251657728" behindDoc="1" locked="0" layoutInCell="0" allowOverlap="1">
            <wp:simplePos x="0" y="0"/>
            <wp:positionH relativeFrom="column">
              <wp:posOffset>69850</wp:posOffset>
            </wp:positionH>
            <wp:positionV relativeFrom="paragraph">
              <wp:posOffset>132080</wp:posOffset>
            </wp:positionV>
            <wp:extent cx="330835" cy="318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extLst>
                        <a:ext uri="{28A0092B-C50C-407E-A947-70E740481C1C}"/>
                      </a:extLst>
                    </a:blip>
                    <a:srcRect/>
                    <a:stretch>
                      <a:fillRect/>
                    </a:stretch>
                  </pic:blipFill>
                  <pic:spPr bwMode="auto">
                    <a:xfrm>
                      <a:off x="0" y="0"/>
                      <a:ext cx="330835" cy="318770"/>
                    </a:xfrm>
                    <a:prstGeom prst="rect">
                      <a:avLst/>
                    </a:prstGeom>
                    <a:noFill/>
                  </pic:spPr>
                </pic:pic>
              </a:graphicData>
            </a:graphic>
          </wp:anchor>
        </w:drawing>
      </w:r>
    </w:p>
    <w:p>
      <w:pPr>
        <w:spacing w:after="0" w:line="236" w:lineRule="exact"/>
        <w:rPr>
          <w:sz w:val="20"/>
          <w:szCs w:val="20"/>
          <w:color w:val="auto"/>
        </w:rPr>
      </w:pPr>
    </w:p>
    <w:p>
      <w:pPr>
        <w:ind w:left="1120" w:right="820" w:hanging="339"/>
        <w:spacing w:after="0" w:line="236" w:lineRule="auto"/>
        <w:tabs>
          <w:tab w:leader="none" w:pos="1100" w:val="left"/>
        </w:tabs>
        <w:rPr>
          <w:sz w:val="20"/>
          <w:szCs w:val="20"/>
          <w:color w:val="auto"/>
        </w:rPr>
      </w:pPr>
      <w:r>
        <w:rPr>
          <w:rFonts w:ascii="Arial" w:cs="Arial" w:eastAsia="Arial" w:hAnsi="Arial"/>
          <w:sz w:val="18"/>
          <w:szCs w:val="18"/>
          <w:color w:val="auto"/>
        </w:rPr>
        <w:t>5.</w:t>
        <w:tab/>
        <w:t>To approve a management proposal to amend our certificate of incorporation to declassify the board of directors; and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497205</wp:posOffset>
                </wp:positionH>
                <wp:positionV relativeFrom="paragraph">
                  <wp:posOffset>78105</wp:posOffset>
                </wp:positionV>
                <wp:extent cx="585470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54700" cy="4763"/>
                        </a:xfrm>
                        <a:prstGeom prst="line">
                          <a:avLst/>
                        </a:prstGeom>
                        <a:solidFill>
                          <a:srgbClr val="FFFFFF"/>
                        </a:solidFill>
                        <a:ln w="6477">
                          <a:solidFill>
                            <a:srgbClr val="999999"/>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15pt,6.15pt" to="500.15pt,6.15pt" o:allowincell="f" strokecolor="#999999" strokeweight="0.51pt"/>
            </w:pict>
          </mc:Fallback>
        </mc:AlternateContent>
        <w:drawing>
          <wp:anchor simplePos="0" relativeHeight="251657728" behindDoc="1" locked="0" layoutInCell="0" allowOverlap="1">
            <wp:simplePos x="0" y="0"/>
            <wp:positionH relativeFrom="column">
              <wp:posOffset>69850</wp:posOffset>
            </wp:positionH>
            <wp:positionV relativeFrom="paragraph">
              <wp:posOffset>132080</wp:posOffset>
            </wp:positionV>
            <wp:extent cx="330835" cy="3187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a:extLst>
                        <a:ext uri="{28A0092B-C50C-407E-A947-70E740481C1C}"/>
                      </a:extLst>
                    </a:blip>
                    <a:srcRect/>
                    <a:stretch>
                      <a:fillRect/>
                    </a:stretch>
                  </pic:blipFill>
                  <pic:spPr bwMode="auto">
                    <a:xfrm>
                      <a:off x="0" y="0"/>
                      <a:ext cx="330835" cy="318770"/>
                    </a:xfrm>
                    <a:prstGeom prst="rect">
                      <a:avLst/>
                    </a:prstGeom>
                    <a:noFill/>
                  </pic:spPr>
                </pic:pic>
              </a:graphicData>
            </a:graphic>
          </wp:anchor>
        </w:drawing>
      </w:r>
    </w:p>
    <w:p>
      <w:pPr>
        <w:spacing w:after="0" w:line="236" w:lineRule="exact"/>
        <w:rPr>
          <w:sz w:val="20"/>
          <w:szCs w:val="20"/>
          <w:color w:val="auto"/>
        </w:rPr>
      </w:pPr>
    </w:p>
    <w:p>
      <w:pPr>
        <w:ind w:left="1120" w:right="580" w:hanging="339"/>
        <w:spacing w:after="0" w:line="236" w:lineRule="auto"/>
        <w:tabs>
          <w:tab w:leader="none" w:pos="1100" w:val="left"/>
        </w:tabs>
        <w:rPr>
          <w:sz w:val="20"/>
          <w:szCs w:val="20"/>
          <w:color w:val="auto"/>
        </w:rPr>
      </w:pPr>
      <w:r>
        <w:rPr>
          <w:rFonts w:ascii="Arial" w:cs="Arial" w:eastAsia="Arial" w:hAnsi="Arial"/>
          <w:sz w:val="18"/>
          <w:szCs w:val="18"/>
          <w:color w:val="auto"/>
        </w:rPr>
        <w:t>6.</w:t>
        <w:tab/>
        <w:t>To transact such other business as may properly come before the Annual Meeting or any adjournments or postponements thereof.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497205</wp:posOffset>
                </wp:positionH>
                <wp:positionV relativeFrom="paragraph">
                  <wp:posOffset>78105</wp:posOffset>
                </wp:positionV>
                <wp:extent cx="585470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54700" cy="4763"/>
                        </a:xfrm>
                        <a:prstGeom prst="line">
                          <a:avLst/>
                        </a:prstGeom>
                        <a:solidFill>
                          <a:srgbClr val="FFFFFF"/>
                        </a:solidFill>
                        <a:ln w="6477">
                          <a:solidFill>
                            <a:srgbClr val="999999"/>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15pt,6.15pt" to="500.15pt,6.15pt" o:allowincell="f" strokecolor="#999999" strokeweight="0.51pt"/>
            </w:pict>
          </mc:Fallback>
        </mc:AlternateContent>
      </w:r>
    </w:p>
    <w:p>
      <w:pPr>
        <w:spacing w:after="0" w:line="348"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auto"/>
        </w:rPr>
        <w:t>The Annual Meeting will be a virtual meeting held via live audio webcast. You will be able to attend the meeting, vote your shares and submit your questions during the meeting at www.virtualshareholdermeeting.com/TWLO2024. As always, we encourage you to vote your shares prior to the Annual Meeting either via the Internet, by telephone or by mail to help make this meeting format as efficient as possible.</w:t>
      </w:r>
    </w:p>
    <w:p>
      <w:pPr>
        <w:spacing w:after="0" w:line="103" w:lineRule="exact"/>
        <w:rPr>
          <w:sz w:val="20"/>
          <w:szCs w:val="20"/>
          <w:color w:val="auto"/>
        </w:rPr>
      </w:pPr>
    </w:p>
    <w:p>
      <w:pPr>
        <w:jc w:val="both"/>
        <w:ind w:right="620"/>
        <w:spacing w:after="0" w:line="293" w:lineRule="auto"/>
        <w:rPr>
          <w:sz w:val="20"/>
          <w:szCs w:val="20"/>
          <w:color w:val="auto"/>
        </w:rPr>
      </w:pPr>
      <w:r>
        <w:rPr>
          <w:rFonts w:ascii="Arial" w:cs="Arial" w:eastAsia="Arial" w:hAnsi="Arial"/>
          <w:sz w:val="17"/>
          <w:szCs w:val="17"/>
          <w:color w:val="auto"/>
        </w:rPr>
        <w:t>Our board of directors has fixed the close of business on April 15, 2024 as the record date for the Annual Meeting. Only stockholders of record on April 15, 2024 are entitled to notice of and to vote at the Annual Meeting. Further information regarding voting rights and the matters to be voted upon are presented in the accompanying proxy statement.</w:t>
      </w:r>
    </w:p>
    <w:p>
      <w:pPr>
        <w:spacing w:after="0" w:line="120"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This proxy statement and our annual report can be accessed directly at www.proxyvote.com. You will be asked to enter the 16-digit control number located on your proxy card.</w:t>
      </w:r>
    </w:p>
    <w:p>
      <w:pPr>
        <w:spacing w:after="0" w:line="148"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b w:val="1"/>
          <w:bCs w:val="1"/>
          <w:color w:val="auto"/>
        </w:rPr>
        <w:t>YOUR VOTE IS IMPORTANT. Whether or not you plan to attend the Annual Meeting, we urge you to submit your vote as soon as possible to ensure that your shares are represented. For additional instructions on how to vote your shares, please refer to your proxy card. Voting your shares by proxy prior to the Annual Meeting does not deprive you of your right to attend the Annual Meeting and to vote your shares at the Annual Meeting.</w:t>
      </w:r>
    </w:p>
    <w:p>
      <w:pPr>
        <w:sectPr>
          <w:pgSz w:w="12240" w:h="15840" w:orient="portrait"/>
          <w:cols w:equalWidth="0" w:num="1">
            <w:col w:w="10040"/>
          </w:cols>
          <w:pgMar w:left="1080" w:top="512" w:right="1120" w:bottom="864"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By order of the board of directors,</w:t>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Dana Wagner</w:t>
      </w:r>
    </w:p>
    <w:p>
      <w:pPr>
        <w:spacing w:after="0" w:line="58" w:lineRule="exact"/>
        <w:rPr>
          <w:sz w:val="20"/>
          <w:szCs w:val="20"/>
          <w:color w:val="auto"/>
        </w:rPr>
      </w:pPr>
    </w:p>
    <w:p>
      <w:pPr>
        <w:ind w:right="820"/>
        <w:spacing w:after="0" w:line="227" w:lineRule="auto"/>
        <w:rPr>
          <w:sz w:val="20"/>
          <w:szCs w:val="20"/>
          <w:color w:val="auto"/>
        </w:rPr>
      </w:pPr>
      <w:r>
        <w:rPr>
          <w:rFonts w:ascii="Arial" w:cs="Arial" w:eastAsia="Arial" w:hAnsi="Arial"/>
          <w:sz w:val="20"/>
          <w:szCs w:val="20"/>
          <w:color w:val="auto"/>
        </w:rPr>
        <w:t>Chief Legal Officer, Chief Compliance Officer and Corporate Secretary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San Francisco, California</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color w:val="auto"/>
        </w:rPr>
        <w:t>April 26,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600"/>
        <w:spacing w:after="0" w:line="289" w:lineRule="auto"/>
        <w:rPr>
          <w:sz w:val="20"/>
          <w:szCs w:val="20"/>
          <w:color w:val="auto"/>
        </w:rPr>
      </w:pPr>
      <w:r>
        <w:rPr>
          <w:rFonts w:ascii="Arial" w:cs="Arial" w:eastAsia="Arial" w:hAnsi="Arial"/>
          <w:sz w:val="29"/>
          <w:szCs w:val="29"/>
          <w:color w:val="auto"/>
        </w:rPr>
        <w:t>We appreciate your continued support of Twilio.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-147320</wp:posOffset>
                </wp:positionH>
                <wp:positionV relativeFrom="paragraph">
                  <wp:posOffset>-646430</wp:posOffset>
                </wp:positionV>
                <wp:extent cx="0" cy="569595"/>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9595"/>
                        </a:xfrm>
                        <a:prstGeom prst="line">
                          <a:avLst/>
                        </a:prstGeom>
                        <a:solidFill>
                          <a:srgbClr val="FFFFFF"/>
                        </a:solidFill>
                        <a:ln w="38861">
                          <a:solidFill>
                            <a:srgbClr val="5F9DCA"/>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999pt,-50.8999pt" to="-11.5999pt,-6.0499pt" o:allowincell="f" strokecolor="#5F9DCA" strokeweight="3.0599pt"/>
            </w:pict>
          </mc:Fallback>
        </mc:AlternateContent>
      </w:r>
    </w:p>
    <w:p>
      <w:pPr>
        <w:sectPr>
          <w:pgSz w:w="12240" w:h="15840" w:orient="portrait"/>
          <w:cols w:equalWidth="0" w:num="2">
            <w:col w:w="5100" w:space="720"/>
            <w:col w:w="4220"/>
          </w:cols>
          <w:pgMar w:left="1080" w:top="512" w:right="1120" w:bottom="864"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[THIS PAGE INTENTIONALLY LEFT BLANK]</w:t>
      </w:r>
    </w:p>
    <w:p>
      <w:pPr>
        <w:sectPr>
          <w:pgSz w:w="12240" w:h="15840" w:orient="portrait"/>
          <w:cols w:equalWidth="0" w:num="1">
            <w:col w:w="9360"/>
          </w:cols>
          <w:pgMar w:left="1440" w:top="1440" w:right="1440" w:bottom="1440" w:gutter="0" w:footer="0" w:header="0"/>
        </w:sectPr>
      </w:pPr>
    </w:p>
    <w:bookmarkStart w:id="12" w:name="page13"/>
    <w:bookmarkEnd w:id="12"/>
    <w:p>
      <w:pPr>
        <w:spacing w:after="0" w:line="2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5923915</wp:posOffset>
            </wp:positionH>
            <wp:positionV relativeFrom="page">
              <wp:posOffset>360045</wp:posOffset>
            </wp:positionV>
            <wp:extent cx="1212850" cy="4737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9">
                      <a:extLst>
                        <a:ext uri="{28A0092B-C50C-407E-A947-70E740481C1C}"/>
                      </a:extLst>
                    </a:blip>
                    <a:srcRect/>
                    <a:stretch>
                      <a:fillRect/>
                    </a:stretch>
                  </pic:blipFill>
                  <pic:spPr bwMode="auto">
                    <a:xfrm>
                      <a:off x="0" y="0"/>
                      <a:ext cx="1212850" cy="473710"/>
                    </a:xfrm>
                    <a:prstGeom prst="rect">
                      <a:avLst/>
                    </a:prstGeom>
                    <a:noFill/>
                  </pic:spPr>
                </pic:pic>
              </a:graphicData>
            </a:graphic>
          </wp:anchor>
        </w:drawing>
      </w:r>
    </w:p>
    <w:p>
      <w:pPr>
        <w:spacing w:after="0"/>
        <w:rPr>
          <w:sz w:val="20"/>
          <w:szCs w:val="20"/>
          <w:color w:val="auto"/>
        </w:rPr>
      </w:pPr>
      <w:r>
        <w:rPr>
          <w:rFonts w:ascii="Arial" w:cs="Arial" w:eastAsia="Arial" w:hAnsi="Arial"/>
          <w:sz w:val="35"/>
          <w:szCs w:val="35"/>
          <w:color w:val="auto"/>
        </w:rPr>
        <w:t>Table of Contents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123825</wp:posOffset>
                </wp:positionV>
                <wp:extent cx="50546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460" cy="4763"/>
                        </a:xfrm>
                        <a:prstGeom prst="line">
                          <a:avLst/>
                        </a:prstGeom>
                        <a:solidFill>
                          <a:srgbClr val="FFFFFF"/>
                        </a:solidFill>
                        <a:ln w="38862">
                          <a:solidFill>
                            <a:srgbClr val="F90C28"/>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9.75pt" to="40.15pt,9.75pt" o:allowincell="f" strokecolor="#F90C28" strokeweight="3.06pt"/>
            </w:pict>
          </mc:Fallback>
        </mc:AlternateConten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620" w:type="dxa"/>
            <w:vAlign w:val="bottom"/>
          </w:tcPr>
          <w:p>
            <w:pPr>
              <w:spacing w:after="0"/>
              <w:rPr>
                <w:sz w:val="20"/>
                <w:szCs w:val="20"/>
                <w:color w:val="auto"/>
              </w:rPr>
            </w:pPr>
            <w:r>
              <w:rPr>
                <w:rFonts w:ascii="Arial" w:cs="Arial" w:eastAsia="Arial" w:hAnsi="Arial"/>
                <w:sz w:val="18"/>
                <w:szCs w:val="18"/>
                <w:color w:val="F90C28"/>
              </w:rPr>
              <w:t>PROXY STATEMENT SUMMARY</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F90C28"/>
              </w:rPr>
              <w:t>1</w:t>
            </w:r>
          </w:p>
        </w:tc>
      </w:tr>
      <w:tr>
        <w:trPr>
          <w:trHeight w:val="377"/>
        </w:trPr>
        <w:tc>
          <w:tcPr>
            <w:tcW w:w="9620" w:type="dxa"/>
            <w:vAlign w:val="bottom"/>
          </w:tcPr>
          <w:p>
            <w:pPr>
              <w:ind w:left="220"/>
              <w:spacing w:after="0"/>
              <w:rPr>
                <w:sz w:val="20"/>
                <w:szCs w:val="20"/>
                <w:color w:val="auto"/>
              </w:rPr>
            </w:pPr>
            <w:r>
              <w:rPr>
                <w:rFonts w:ascii="Arial" w:cs="Arial" w:eastAsia="Arial" w:hAnsi="Arial"/>
                <w:sz w:val="18"/>
                <w:szCs w:val="18"/>
                <w:color w:val="auto"/>
              </w:rPr>
              <w:t>Information About Our 2024 Annual Meeting of Stockholders</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77"/>
        </w:trPr>
        <w:tc>
          <w:tcPr>
            <w:tcW w:w="9620" w:type="dxa"/>
            <w:vAlign w:val="bottom"/>
          </w:tcPr>
          <w:p>
            <w:pPr>
              <w:ind w:left="220"/>
              <w:spacing w:after="0"/>
              <w:rPr>
                <w:sz w:val="20"/>
                <w:szCs w:val="20"/>
                <w:color w:val="auto"/>
              </w:rPr>
            </w:pPr>
            <w:r>
              <w:rPr>
                <w:rFonts w:ascii="Arial" w:cs="Arial" w:eastAsia="Arial" w:hAnsi="Arial"/>
                <w:sz w:val="18"/>
                <w:szCs w:val="18"/>
                <w:color w:val="auto"/>
              </w:rPr>
              <w:t>How to Vote</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77"/>
        </w:trPr>
        <w:tc>
          <w:tcPr>
            <w:tcW w:w="9620" w:type="dxa"/>
            <w:vAlign w:val="bottom"/>
          </w:tcPr>
          <w:p>
            <w:pPr>
              <w:ind w:left="220"/>
              <w:spacing w:after="0"/>
              <w:rPr>
                <w:sz w:val="20"/>
                <w:szCs w:val="20"/>
                <w:color w:val="auto"/>
              </w:rPr>
            </w:pPr>
            <w:r>
              <w:rPr>
                <w:rFonts w:ascii="Arial" w:cs="Arial" w:eastAsia="Arial" w:hAnsi="Arial"/>
                <w:sz w:val="18"/>
                <w:szCs w:val="18"/>
                <w:color w:val="auto"/>
              </w:rPr>
              <w:t>Voting Matters and Vote Recommendation</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77"/>
        </w:trPr>
        <w:tc>
          <w:tcPr>
            <w:tcW w:w="9620" w:type="dxa"/>
            <w:vAlign w:val="bottom"/>
          </w:tcPr>
          <w:p>
            <w:pPr>
              <w:ind w:left="220"/>
              <w:spacing w:after="0"/>
              <w:rPr>
                <w:sz w:val="20"/>
                <w:szCs w:val="20"/>
                <w:color w:val="auto"/>
              </w:rPr>
            </w:pPr>
            <w:r>
              <w:rPr>
                <w:rFonts w:ascii="Arial" w:cs="Arial" w:eastAsia="Arial" w:hAnsi="Arial"/>
                <w:sz w:val="18"/>
                <w:szCs w:val="18"/>
                <w:color w:val="auto"/>
              </w:rPr>
              <w:t>Financial and Business Highlights</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77"/>
        </w:trPr>
        <w:tc>
          <w:tcPr>
            <w:tcW w:w="9620" w:type="dxa"/>
            <w:vAlign w:val="bottom"/>
          </w:tcPr>
          <w:p>
            <w:pPr>
              <w:ind w:left="220"/>
              <w:spacing w:after="0"/>
              <w:rPr>
                <w:sz w:val="20"/>
                <w:szCs w:val="20"/>
                <w:color w:val="auto"/>
              </w:rPr>
            </w:pPr>
            <w:r>
              <w:rPr>
                <w:rFonts w:ascii="Arial" w:cs="Arial" w:eastAsia="Arial" w:hAnsi="Arial"/>
                <w:sz w:val="18"/>
                <w:szCs w:val="18"/>
                <w:color w:val="auto"/>
              </w:rPr>
              <w:t>Corporate Governance Highlights</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77"/>
        </w:trPr>
        <w:tc>
          <w:tcPr>
            <w:tcW w:w="9620" w:type="dxa"/>
            <w:vAlign w:val="bottom"/>
          </w:tcPr>
          <w:p>
            <w:pPr>
              <w:ind w:left="220"/>
              <w:spacing w:after="0"/>
              <w:rPr>
                <w:sz w:val="20"/>
                <w:szCs w:val="20"/>
                <w:color w:val="auto"/>
              </w:rPr>
            </w:pPr>
            <w:r>
              <w:rPr>
                <w:rFonts w:ascii="Arial" w:cs="Arial" w:eastAsia="Arial" w:hAnsi="Arial"/>
                <w:sz w:val="18"/>
                <w:szCs w:val="18"/>
                <w:color w:val="auto"/>
              </w:rPr>
              <w:t>Evolution of Corporate Governance</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77"/>
        </w:trPr>
        <w:tc>
          <w:tcPr>
            <w:tcW w:w="9620" w:type="dxa"/>
            <w:vAlign w:val="bottom"/>
          </w:tcPr>
          <w:p>
            <w:pPr>
              <w:ind w:left="220"/>
              <w:spacing w:after="0"/>
              <w:rPr>
                <w:sz w:val="20"/>
                <w:szCs w:val="20"/>
                <w:color w:val="auto"/>
              </w:rPr>
            </w:pPr>
            <w:r>
              <w:rPr>
                <w:rFonts w:ascii="Arial" w:cs="Arial" w:eastAsia="Arial" w:hAnsi="Arial"/>
                <w:sz w:val="18"/>
                <w:szCs w:val="18"/>
                <w:color w:val="auto"/>
              </w:rPr>
              <w:t>Stockholder Engagement</w:t>
            </w: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77"/>
        </w:trPr>
        <w:tc>
          <w:tcPr>
            <w:tcW w:w="9620" w:type="dxa"/>
            <w:vAlign w:val="bottom"/>
          </w:tcPr>
          <w:p>
            <w:pPr>
              <w:ind w:left="220"/>
              <w:spacing w:after="0"/>
              <w:rPr>
                <w:sz w:val="20"/>
                <w:szCs w:val="20"/>
                <w:color w:val="auto"/>
              </w:rPr>
            </w:pPr>
            <w:r>
              <w:rPr>
                <w:rFonts w:ascii="Arial" w:cs="Arial" w:eastAsia="Arial" w:hAnsi="Arial"/>
                <w:sz w:val="18"/>
                <w:szCs w:val="18"/>
                <w:color w:val="auto"/>
              </w:rPr>
              <w:t>Our Commitment to Environmental, Social and Governance Matters</w:t>
            </w: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77"/>
        </w:trPr>
        <w:tc>
          <w:tcPr>
            <w:tcW w:w="9620" w:type="dxa"/>
            <w:vAlign w:val="bottom"/>
          </w:tcPr>
          <w:p>
            <w:pPr>
              <w:spacing w:after="0"/>
              <w:rPr>
                <w:sz w:val="20"/>
                <w:szCs w:val="20"/>
                <w:color w:val="auto"/>
              </w:rPr>
            </w:pPr>
            <w:r>
              <w:rPr>
                <w:rFonts w:ascii="Arial" w:cs="Arial" w:eastAsia="Arial" w:hAnsi="Arial"/>
                <w:sz w:val="18"/>
                <w:szCs w:val="18"/>
                <w:color w:val="F90C28"/>
              </w:rPr>
              <w:t>BOARD OF DIRECTORS AND CORPORATE GOVERNANCE</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F90C28"/>
              </w:rPr>
              <w:t>13</w:t>
            </w:r>
          </w:p>
        </w:tc>
      </w:tr>
      <w:tr>
        <w:trPr>
          <w:trHeight w:val="377"/>
        </w:trPr>
        <w:tc>
          <w:tcPr>
            <w:tcW w:w="9620" w:type="dxa"/>
            <w:vAlign w:val="bottom"/>
          </w:tcPr>
          <w:p>
            <w:pPr>
              <w:ind w:left="220"/>
              <w:spacing w:after="0"/>
              <w:rPr>
                <w:sz w:val="20"/>
                <w:szCs w:val="20"/>
                <w:color w:val="auto"/>
              </w:rPr>
            </w:pPr>
            <w:r>
              <w:rPr>
                <w:rFonts w:ascii="Arial" w:cs="Arial" w:eastAsia="Arial" w:hAnsi="Arial"/>
                <w:sz w:val="18"/>
                <w:szCs w:val="18"/>
                <w:color w:val="auto"/>
              </w:rPr>
              <w:t>Board of Directors</w:t>
            </w: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77"/>
        </w:trPr>
        <w:tc>
          <w:tcPr>
            <w:tcW w:w="9620" w:type="dxa"/>
            <w:vAlign w:val="bottom"/>
          </w:tcPr>
          <w:p>
            <w:pPr>
              <w:ind w:left="220"/>
              <w:spacing w:after="0"/>
              <w:rPr>
                <w:sz w:val="20"/>
                <w:szCs w:val="20"/>
                <w:color w:val="auto"/>
              </w:rPr>
            </w:pPr>
            <w:r>
              <w:rPr>
                <w:rFonts w:ascii="Arial" w:cs="Arial" w:eastAsia="Arial" w:hAnsi="Arial"/>
                <w:sz w:val="18"/>
                <w:szCs w:val="18"/>
                <w:color w:val="auto"/>
              </w:rPr>
              <w:t>Nominees for Director</w:t>
            </w: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77"/>
        </w:trPr>
        <w:tc>
          <w:tcPr>
            <w:tcW w:w="9620" w:type="dxa"/>
            <w:vAlign w:val="bottom"/>
          </w:tcPr>
          <w:p>
            <w:pPr>
              <w:ind w:left="220"/>
              <w:spacing w:after="0"/>
              <w:rPr>
                <w:sz w:val="20"/>
                <w:szCs w:val="20"/>
                <w:color w:val="auto"/>
              </w:rPr>
            </w:pPr>
            <w:r>
              <w:rPr>
                <w:rFonts w:ascii="Arial" w:cs="Arial" w:eastAsia="Arial" w:hAnsi="Arial"/>
                <w:sz w:val="18"/>
                <w:szCs w:val="18"/>
                <w:color w:val="auto"/>
              </w:rPr>
              <w:t>Director Independence</w:t>
            </w: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77"/>
        </w:trPr>
        <w:tc>
          <w:tcPr>
            <w:tcW w:w="9620" w:type="dxa"/>
            <w:vAlign w:val="bottom"/>
          </w:tcPr>
          <w:p>
            <w:pPr>
              <w:ind w:left="220"/>
              <w:spacing w:after="0"/>
              <w:rPr>
                <w:sz w:val="20"/>
                <w:szCs w:val="20"/>
                <w:color w:val="auto"/>
              </w:rPr>
            </w:pPr>
            <w:r>
              <w:rPr>
                <w:rFonts w:ascii="Arial" w:cs="Arial" w:eastAsia="Arial" w:hAnsi="Arial"/>
                <w:sz w:val="18"/>
                <w:szCs w:val="18"/>
                <w:color w:val="auto"/>
              </w:rPr>
              <w:t>Board Leadership Structure</w:t>
            </w: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77"/>
        </w:trPr>
        <w:tc>
          <w:tcPr>
            <w:tcW w:w="9620" w:type="dxa"/>
            <w:vAlign w:val="bottom"/>
          </w:tcPr>
          <w:p>
            <w:pPr>
              <w:ind w:left="220"/>
              <w:spacing w:after="0"/>
              <w:rPr>
                <w:sz w:val="20"/>
                <w:szCs w:val="20"/>
                <w:color w:val="auto"/>
              </w:rPr>
            </w:pPr>
            <w:r>
              <w:rPr>
                <w:rFonts w:ascii="Arial" w:cs="Arial" w:eastAsia="Arial" w:hAnsi="Arial"/>
                <w:sz w:val="18"/>
                <w:szCs w:val="18"/>
                <w:color w:val="auto"/>
              </w:rPr>
              <w:t>Board and Committee Meetings</w:t>
            </w: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77"/>
        </w:trPr>
        <w:tc>
          <w:tcPr>
            <w:tcW w:w="9620" w:type="dxa"/>
            <w:vAlign w:val="bottom"/>
          </w:tcPr>
          <w:p>
            <w:pPr>
              <w:ind w:left="220"/>
              <w:spacing w:after="0"/>
              <w:rPr>
                <w:sz w:val="20"/>
                <w:szCs w:val="20"/>
                <w:color w:val="auto"/>
              </w:rPr>
            </w:pPr>
            <w:r>
              <w:rPr>
                <w:rFonts w:ascii="Arial" w:cs="Arial" w:eastAsia="Arial" w:hAnsi="Arial"/>
                <w:sz w:val="18"/>
                <w:szCs w:val="18"/>
                <w:color w:val="auto"/>
              </w:rPr>
              <w:t>Board Committees and Responsibilities</w:t>
            </w: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77"/>
        </w:trPr>
        <w:tc>
          <w:tcPr>
            <w:tcW w:w="9620" w:type="dxa"/>
            <w:vAlign w:val="bottom"/>
          </w:tcPr>
          <w:p>
            <w:pPr>
              <w:ind w:left="220"/>
              <w:spacing w:after="0"/>
              <w:rPr>
                <w:sz w:val="20"/>
                <w:szCs w:val="20"/>
                <w:color w:val="auto"/>
              </w:rPr>
            </w:pPr>
            <w:r>
              <w:rPr>
                <w:rFonts w:ascii="Arial" w:cs="Arial" w:eastAsia="Arial" w:hAnsi="Arial"/>
                <w:sz w:val="18"/>
                <w:szCs w:val="18"/>
                <w:color w:val="auto"/>
              </w:rPr>
              <w:t>Director Selection and Board Evaluation</w:t>
            </w: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77"/>
        </w:trPr>
        <w:tc>
          <w:tcPr>
            <w:tcW w:w="9620" w:type="dxa"/>
            <w:vAlign w:val="bottom"/>
          </w:tcPr>
          <w:p>
            <w:pPr>
              <w:ind w:left="220"/>
              <w:spacing w:after="0"/>
              <w:rPr>
                <w:sz w:val="20"/>
                <w:szCs w:val="20"/>
                <w:color w:val="auto"/>
              </w:rPr>
            </w:pPr>
            <w:r>
              <w:rPr>
                <w:rFonts w:ascii="Arial" w:cs="Arial" w:eastAsia="Arial" w:hAnsi="Arial"/>
                <w:sz w:val="18"/>
                <w:szCs w:val="18"/>
                <w:color w:val="auto"/>
              </w:rPr>
              <w:t>Board’s Role in Risk Oversight</w:t>
            </w: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77"/>
        </w:trPr>
        <w:tc>
          <w:tcPr>
            <w:tcW w:w="9620" w:type="dxa"/>
            <w:vAlign w:val="bottom"/>
          </w:tcPr>
          <w:p>
            <w:pPr>
              <w:ind w:left="220"/>
              <w:spacing w:after="0"/>
              <w:rPr>
                <w:sz w:val="20"/>
                <w:szCs w:val="20"/>
                <w:color w:val="auto"/>
              </w:rPr>
            </w:pPr>
            <w:r>
              <w:rPr>
                <w:rFonts w:ascii="Arial" w:cs="Arial" w:eastAsia="Arial" w:hAnsi="Arial"/>
                <w:sz w:val="18"/>
                <w:szCs w:val="18"/>
                <w:color w:val="auto"/>
              </w:rPr>
              <w:t>Executive Talent Management and Succession Planning</w:t>
            </w: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77"/>
        </w:trPr>
        <w:tc>
          <w:tcPr>
            <w:tcW w:w="9620" w:type="dxa"/>
            <w:vAlign w:val="bottom"/>
          </w:tcPr>
          <w:p>
            <w:pPr>
              <w:ind w:left="220"/>
              <w:spacing w:after="0"/>
              <w:rPr>
                <w:sz w:val="20"/>
                <w:szCs w:val="20"/>
                <w:color w:val="auto"/>
              </w:rPr>
            </w:pPr>
            <w:r>
              <w:rPr>
                <w:rFonts w:ascii="Arial" w:cs="Arial" w:eastAsia="Arial" w:hAnsi="Arial"/>
                <w:sz w:val="18"/>
                <w:szCs w:val="18"/>
                <w:color w:val="auto"/>
              </w:rPr>
              <w:t>Corporate Governance Policies</w:t>
            </w: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77"/>
        </w:trPr>
        <w:tc>
          <w:tcPr>
            <w:tcW w:w="9620" w:type="dxa"/>
            <w:vAlign w:val="bottom"/>
          </w:tcPr>
          <w:p>
            <w:pPr>
              <w:ind w:left="220"/>
              <w:spacing w:after="0"/>
              <w:rPr>
                <w:sz w:val="20"/>
                <w:szCs w:val="20"/>
                <w:color w:val="auto"/>
              </w:rPr>
            </w:pPr>
            <w:r>
              <w:rPr>
                <w:rFonts w:ascii="Arial" w:cs="Arial" w:eastAsia="Arial" w:hAnsi="Arial"/>
                <w:sz w:val="18"/>
                <w:szCs w:val="18"/>
                <w:color w:val="auto"/>
              </w:rPr>
              <w:t>Non-Employee Director Compensation</w:t>
            </w: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77"/>
        </w:trPr>
        <w:tc>
          <w:tcPr>
            <w:tcW w:w="9620" w:type="dxa"/>
            <w:vAlign w:val="bottom"/>
          </w:tcPr>
          <w:p>
            <w:pPr>
              <w:ind w:left="220"/>
              <w:spacing w:after="0"/>
              <w:rPr>
                <w:sz w:val="20"/>
                <w:szCs w:val="20"/>
                <w:color w:val="auto"/>
              </w:rPr>
            </w:pPr>
            <w:r>
              <w:rPr>
                <w:rFonts w:ascii="Arial" w:cs="Arial" w:eastAsia="Arial" w:hAnsi="Arial"/>
                <w:sz w:val="18"/>
                <w:szCs w:val="18"/>
                <w:color w:val="auto"/>
              </w:rPr>
              <w:t>Compensation Committee Interlocks and Insider Participation</w:t>
            </w: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77"/>
        </w:trPr>
        <w:tc>
          <w:tcPr>
            <w:tcW w:w="9620" w:type="dxa"/>
            <w:vAlign w:val="bottom"/>
          </w:tcPr>
          <w:p>
            <w:pPr>
              <w:spacing w:after="0"/>
              <w:rPr>
                <w:sz w:val="20"/>
                <w:szCs w:val="20"/>
                <w:color w:val="auto"/>
              </w:rPr>
            </w:pPr>
            <w:r>
              <w:rPr>
                <w:rFonts w:ascii="Arial" w:cs="Arial" w:eastAsia="Arial" w:hAnsi="Arial"/>
                <w:sz w:val="18"/>
                <w:szCs w:val="18"/>
                <w:color w:val="F90C28"/>
              </w:rPr>
              <w:t>PROPOSAL NO. 1: ELECTION OF DIRECTORS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F90C28"/>
              </w:rPr>
              <w:t>34</w:t>
            </w:r>
          </w:p>
        </w:tc>
      </w:tr>
      <w:tr>
        <w:trPr>
          <w:trHeight w:val="377"/>
        </w:trPr>
        <w:tc>
          <w:tcPr>
            <w:tcW w:w="9620" w:type="dxa"/>
            <w:vAlign w:val="bottom"/>
          </w:tcPr>
          <w:p>
            <w:pPr>
              <w:spacing w:after="0"/>
              <w:rPr>
                <w:sz w:val="20"/>
                <w:szCs w:val="20"/>
                <w:color w:val="auto"/>
              </w:rPr>
            </w:pPr>
            <w:r>
              <w:rPr>
                <w:rFonts w:ascii="Arial" w:cs="Arial" w:eastAsia="Arial" w:hAnsi="Arial"/>
                <w:sz w:val="18"/>
                <w:szCs w:val="18"/>
                <w:color w:val="F90C28"/>
                <w:w w:val="97"/>
              </w:rPr>
              <w:t>PROPOSAL NO. 2: RATIFICATION OF APPOINTMENT OF INDEPENDENT REGISTERED PUBLIC ACCOUNTING FIRM</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F90C28"/>
              </w:rPr>
              <w:t>35</w:t>
            </w:r>
          </w:p>
        </w:tc>
      </w:tr>
      <w:tr>
        <w:trPr>
          <w:trHeight w:val="377"/>
        </w:trPr>
        <w:tc>
          <w:tcPr>
            <w:tcW w:w="9620" w:type="dxa"/>
            <w:vAlign w:val="bottom"/>
          </w:tcPr>
          <w:p>
            <w:pPr>
              <w:spacing w:after="0"/>
              <w:rPr>
                <w:sz w:val="20"/>
                <w:szCs w:val="20"/>
                <w:color w:val="auto"/>
              </w:rPr>
            </w:pPr>
            <w:r>
              <w:rPr>
                <w:rFonts w:ascii="Arial" w:cs="Arial" w:eastAsia="Arial" w:hAnsi="Arial"/>
                <w:sz w:val="18"/>
                <w:szCs w:val="18"/>
                <w:color w:val="F90C28"/>
              </w:rPr>
              <w:t>PROPOSAL NO. 3: NON-BINDING ADVISORY VOTE TO APPROVE THE COMPENSATION OF OUR NAMED</w:t>
            </w:r>
          </w:p>
        </w:tc>
        <w:tc>
          <w:tcPr>
            <w:tcW w:w="420" w:type="dxa"/>
            <w:vAlign w:val="bottom"/>
          </w:tcPr>
          <w:p>
            <w:pPr>
              <w:spacing w:after="0"/>
              <w:rPr>
                <w:sz w:val="24"/>
                <w:szCs w:val="24"/>
                <w:color w:val="auto"/>
              </w:rPr>
            </w:pPr>
          </w:p>
        </w:tc>
      </w:tr>
      <w:tr>
        <w:trPr>
          <w:trHeight w:val="224"/>
        </w:trPr>
        <w:tc>
          <w:tcPr>
            <w:tcW w:w="9620" w:type="dxa"/>
            <w:vAlign w:val="bottom"/>
          </w:tcPr>
          <w:p>
            <w:pPr>
              <w:spacing w:after="0"/>
              <w:rPr>
                <w:sz w:val="20"/>
                <w:szCs w:val="20"/>
                <w:color w:val="auto"/>
              </w:rPr>
            </w:pPr>
            <w:r>
              <w:rPr>
                <w:rFonts w:ascii="Arial" w:cs="Arial" w:eastAsia="Arial" w:hAnsi="Arial"/>
                <w:sz w:val="18"/>
                <w:szCs w:val="18"/>
                <w:color w:val="F90C28"/>
              </w:rPr>
              <w:t>EXECUTIVE OFFICERS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F90C28"/>
              </w:rPr>
              <w:t>37</w:t>
            </w:r>
          </w:p>
        </w:tc>
      </w:tr>
      <w:tr>
        <w:trPr>
          <w:trHeight w:val="377"/>
        </w:trPr>
        <w:tc>
          <w:tcPr>
            <w:tcW w:w="9620" w:type="dxa"/>
            <w:vAlign w:val="bottom"/>
          </w:tcPr>
          <w:p>
            <w:pPr>
              <w:spacing w:after="0"/>
              <w:rPr>
                <w:sz w:val="20"/>
                <w:szCs w:val="20"/>
                <w:color w:val="auto"/>
              </w:rPr>
            </w:pPr>
            <w:r>
              <w:rPr>
                <w:rFonts w:ascii="Arial" w:cs="Arial" w:eastAsia="Arial" w:hAnsi="Arial"/>
                <w:sz w:val="18"/>
                <w:szCs w:val="18"/>
                <w:color w:val="F90C28"/>
              </w:rPr>
              <w:t>PROPOSAL 4: NON-BINDING ADVISORY VOTE TO INDICATE THE PREFERRED FREQUENCY OF FUTURE</w:t>
            </w:r>
          </w:p>
        </w:tc>
        <w:tc>
          <w:tcPr>
            <w:tcW w:w="420" w:type="dxa"/>
            <w:vAlign w:val="bottom"/>
          </w:tcPr>
          <w:p>
            <w:pPr>
              <w:spacing w:after="0"/>
              <w:rPr>
                <w:sz w:val="24"/>
                <w:szCs w:val="24"/>
                <w:color w:val="auto"/>
              </w:rPr>
            </w:pPr>
          </w:p>
        </w:tc>
      </w:tr>
      <w:tr>
        <w:trPr>
          <w:trHeight w:val="224"/>
        </w:trPr>
        <w:tc>
          <w:tcPr>
            <w:tcW w:w="9620" w:type="dxa"/>
            <w:vAlign w:val="bottom"/>
          </w:tcPr>
          <w:p>
            <w:pPr>
              <w:spacing w:after="0"/>
              <w:rPr>
                <w:sz w:val="20"/>
                <w:szCs w:val="20"/>
                <w:color w:val="auto"/>
              </w:rPr>
            </w:pPr>
            <w:r>
              <w:rPr>
                <w:rFonts w:ascii="Arial" w:cs="Arial" w:eastAsia="Arial" w:hAnsi="Arial"/>
                <w:sz w:val="18"/>
                <w:szCs w:val="18"/>
                <w:color w:val="F90C28"/>
              </w:rPr>
              <w:t>NON-BINDING ADVISORY VOTES TO APPROVE THE COMPENSATION OF OUR NAMED EXECUTIVE OFFICERS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F90C28"/>
              </w:rPr>
              <w:t>38</w:t>
            </w:r>
          </w:p>
        </w:tc>
      </w:tr>
      <w:tr>
        <w:trPr>
          <w:trHeight w:val="377"/>
        </w:trPr>
        <w:tc>
          <w:tcPr>
            <w:tcW w:w="9620" w:type="dxa"/>
            <w:vAlign w:val="bottom"/>
          </w:tcPr>
          <w:p>
            <w:pPr>
              <w:spacing w:after="0"/>
              <w:rPr>
                <w:sz w:val="20"/>
                <w:szCs w:val="20"/>
                <w:color w:val="auto"/>
              </w:rPr>
            </w:pPr>
            <w:r>
              <w:rPr>
                <w:rFonts w:ascii="Arial" w:cs="Arial" w:eastAsia="Arial" w:hAnsi="Arial"/>
                <w:sz w:val="18"/>
                <w:szCs w:val="18"/>
                <w:color w:val="F90C28"/>
              </w:rPr>
              <w:t>PROPOSAL 5: MANAGEMENT PROPOSAL TO AMEND OUR CERTIFICATE OF INCORPORATION TO DECLASSIFY</w:t>
            </w:r>
          </w:p>
        </w:tc>
        <w:tc>
          <w:tcPr>
            <w:tcW w:w="420" w:type="dxa"/>
            <w:vAlign w:val="bottom"/>
          </w:tcPr>
          <w:p>
            <w:pPr>
              <w:spacing w:after="0"/>
              <w:rPr>
                <w:sz w:val="24"/>
                <w:szCs w:val="24"/>
                <w:color w:val="auto"/>
              </w:rPr>
            </w:pPr>
          </w:p>
        </w:tc>
      </w:tr>
      <w:tr>
        <w:trPr>
          <w:trHeight w:val="224"/>
        </w:trPr>
        <w:tc>
          <w:tcPr>
            <w:tcW w:w="9620" w:type="dxa"/>
            <w:vAlign w:val="bottom"/>
          </w:tcPr>
          <w:p>
            <w:pPr>
              <w:spacing w:after="0"/>
              <w:rPr>
                <w:sz w:val="20"/>
                <w:szCs w:val="20"/>
                <w:color w:val="auto"/>
              </w:rPr>
            </w:pPr>
            <w:r>
              <w:rPr>
                <w:rFonts w:ascii="Arial" w:cs="Arial" w:eastAsia="Arial" w:hAnsi="Arial"/>
                <w:sz w:val="18"/>
                <w:szCs w:val="18"/>
                <w:color w:val="F90C28"/>
              </w:rPr>
              <w:t>THE BOARD OF DIRECTORS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F90C28"/>
              </w:rPr>
              <w:t>39</w:t>
            </w:r>
          </w:p>
        </w:tc>
      </w:tr>
      <w:tr>
        <w:trPr>
          <w:trHeight w:val="377"/>
        </w:trPr>
        <w:tc>
          <w:tcPr>
            <w:tcW w:w="9620" w:type="dxa"/>
            <w:vAlign w:val="bottom"/>
          </w:tcPr>
          <w:p>
            <w:pPr>
              <w:spacing w:after="0"/>
              <w:rPr>
                <w:sz w:val="20"/>
                <w:szCs w:val="20"/>
                <w:color w:val="auto"/>
              </w:rPr>
            </w:pPr>
            <w:r>
              <w:rPr>
                <w:rFonts w:ascii="Arial" w:cs="Arial" w:eastAsia="Arial" w:hAnsi="Arial"/>
                <w:sz w:val="18"/>
                <w:szCs w:val="18"/>
                <w:color w:val="F90C28"/>
              </w:rPr>
              <w:t>REPORT OF THE AUDIT COMMITTEE</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F90C28"/>
              </w:rPr>
              <w:t>40</w:t>
            </w:r>
          </w:p>
        </w:tc>
      </w:tr>
      <w:tr>
        <w:trPr>
          <w:trHeight w:val="377"/>
        </w:trPr>
        <w:tc>
          <w:tcPr>
            <w:tcW w:w="9620" w:type="dxa"/>
            <w:vAlign w:val="bottom"/>
          </w:tcPr>
          <w:p>
            <w:pPr>
              <w:spacing w:after="0"/>
              <w:rPr>
                <w:sz w:val="20"/>
                <w:szCs w:val="20"/>
                <w:color w:val="auto"/>
              </w:rPr>
            </w:pPr>
            <w:r>
              <w:rPr>
                <w:rFonts w:ascii="Arial" w:cs="Arial" w:eastAsia="Arial" w:hAnsi="Arial"/>
                <w:sz w:val="18"/>
                <w:szCs w:val="18"/>
                <w:color w:val="F90C28"/>
              </w:rPr>
              <w:t>EXECUTIVE OFFICERS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F90C28"/>
              </w:rPr>
              <w:t>41</w:t>
            </w:r>
          </w:p>
        </w:tc>
      </w:tr>
      <w:tr>
        <w:trPr>
          <w:trHeight w:val="377"/>
        </w:trPr>
        <w:tc>
          <w:tcPr>
            <w:tcW w:w="9620" w:type="dxa"/>
            <w:vAlign w:val="bottom"/>
          </w:tcPr>
          <w:p>
            <w:pPr>
              <w:spacing w:after="0"/>
              <w:rPr>
                <w:sz w:val="20"/>
                <w:szCs w:val="20"/>
                <w:color w:val="auto"/>
              </w:rPr>
            </w:pPr>
            <w:r>
              <w:rPr>
                <w:rFonts w:ascii="Arial" w:cs="Arial" w:eastAsia="Arial" w:hAnsi="Arial"/>
                <w:sz w:val="18"/>
                <w:szCs w:val="18"/>
                <w:color w:val="F90C28"/>
              </w:rPr>
              <w:t>EXECUTIVE COMPENSATION</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F90C28"/>
              </w:rPr>
              <w:t>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6233160</wp:posOffset>
            </wp:positionH>
            <wp:positionV relativeFrom="paragraph">
              <wp:posOffset>447675</wp:posOffset>
            </wp:positionV>
            <wp:extent cx="255905" cy="255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0">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ectPr>
          <w:pgSz w:w="12240" w:h="15840" w:orient="portrait"/>
          <w:cols w:equalWidth="0" w:num="1">
            <w:col w:w="10040"/>
          </w:cols>
          <w:pgMar w:left="1080" w:top="14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8740" w:val="left"/>
          <w:tab w:leader="none" w:pos="1000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9"/>
          <w:szCs w:val="9"/>
          <w:color w:val="auto"/>
        </w:rPr>
        <w:t>i</w:t>
      </w:r>
    </w:p>
    <w:p>
      <w:pPr>
        <w:sectPr>
          <w:pgSz w:w="12240" w:h="15840" w:orient="portrait"/>
          <w:cols w:equalWidth="0" w:num="1">
            <w:col w:w="10040"/>
          </w:cols>
          <w:pgMar w:left="1080" w:top="1440" w:right="1120" w:bottom="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5975985</wp:posOffset>
            </wp:positionH>
            <wp:positionV relativeFrom="page">
              <wp:posOffset>412115</wp:posOffset>
            </wp:positionV>
            <wp:extent cx="1108710" cy="3702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1">
                      <a:extLst>
                        <a:ext uri="{28A0092B-C50C-407E-A947-70E740481C1C}"/>
                      </a:extLst>
                    </a:blip>
                    <a:srcRect/>
                    <a:stretch>
                      <a:fillRect/>
                    </a:stretch>
                  </pic:blipFill>
                  <pic:spPr bwMode="auto">
                    <a:xfrm>
                      <a:off x="0" y="0"/>
                      <a:ext cx="1108710" cy="37020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0" w:type="dxa"/>
            <w:vAlign w:val="bottom"/>
          </w:tcPr>
          <w:p>
            <w:pPr>
              <w:ind w:left="220"/>
              <w:spacing w:after="0"/>
              <w:rPr>
                <w:sz w:val="20"/>
                <w:szCs w:val="20"/>
                <w:color w:val="auto"/>
              </w:rPr>
            </w:pPr>
            <w:r>
              <w:rPr>
                <w:rFonts w:ascii="Arial" w:cs="Arial" w:eastAsia="Arial" w:hAnsi="Arial"/>
                <w:sz w:val="18"/>
                <w:szCs w:val="18"/>
                <w:color w:val="auto"/>
              </w:rPr>
              <w:t>Compensation Discussion and Analysis</w:t>
            </w:r>
          </w:p>
        </w:tc>
        <w:tc>
          <w:tcPr>
            <w:tcW w:w="18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77"/>
        </w:trPr>
        <w:tc>
          <w:tcPr>
            <w:tcW w:w="8200" w:type="dxa"/>
            <w:vAlign w:val="bottom"/>
          </w:tcPr>
          <w:p>
            <w:pPr>
              <w:ind w:left="220"/>
              <w:spacing w:after="0"/>
              <w:rPr>
                <w:sz w:val="20"/>
                <w:szCs w:val="20"/>
                <w:color w:val="auto"/>
              </w:rPr>
            </w:pPr>
            <w:r>
              <w:rPr>
                <w:rFonts w:ascii="Arial" w:cs="Arial" w:eastAsia="Arial" w:hAnsi="Arial"/>
                <w:sz w:val="18"/>
                <w:szCs w:val="18"/>
                <w:color w:val="auto"/>
              </w:rPr>
              <w:t>Compensation and Talent Management Committee Report</w:t>
            </w:r>
          </w:p>
        </w:tc>
        <w:tc>
          <w:tcPr>
            <w:tcW w:w="18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77"/>
        </w:trPr>
        <w:tc>
          <w:tcPr>
            <w:tcW w:w="8200" w:type="dxa"/>
            <w:vAlign w:val="bottom"/>
          </w:tcPr>
          <w:p>
            <w:pPr>
              <w:spacing w:after="0"/>
              <w:rPr>
                <w:sz w:val="20"/>
                <w:szCs w:val="20"/>
                <w:color w:val="auto"/>
              </w:rPr>
            </w:pPr>
            <w:r>
              <w:rPr>
                <w:rFonts w:ascii="Arial" w:cs="Arial" w:eastAsia="Arial" w:hAnsi="Arial"/>
                <w:sz w:val="18"/>
                <w:szCs w:val="18"/>
                <w:color w:val="F90C28"/>
              </w:rPr>
              <w:t>EXECUTIVE COMPENSATION TABLES</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F90C28"/>
              </w:rPr>
              <w:t>66</w:t>
            </w:r>
          </w:p>
        </w:tc>
      </w:tr>
      <w:tr>
        <w:trPr>
          <w:trHeight w:val="377"/>
        </w:trPr>
        <w:tc>
          <w:tcPr>
            <w:tcW w:w="8200" w:type="dxa"/>
            <w:vAlign w:val="bottom"/>
          </w:tcPr>
          <w:p>
            <w:pPr>
              <w:ind w:left="220"/>
              <w:spacing w:after="0"/>
              <w:rPr>
                <w:sz w:val="20"/>
                <w:szCs w:val="20"/>
                <w:color w:val="auto"/>
              </w:rPr>
            </w:pPr>
            <w:r>
              <w:rPr>
                <w:rFonts w:ascii="Arial" w:cs="Arial" w:eastAsia="Arial" w:hAnsi="Arial"/>
                <w:sz w:val="18"/>
                <w:szCs w:val="18"/>
                <w:color w:val="auto"/>
              </w:rPr>
              <w:t>Summary Compensation Table</w:t>
            </w:r>
          </w:p>
        </w:tc>
        <w:tc>
          <w:tcPr>
            <w:tcW w:w="18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77"/>
        </w:trPr>
        <w:tc>
          <w:tcPr>
            <w:tcW w:w="8200" w:type="dxa"/>
            <w:vAlign w:val="bottom"/>
          </w:tcPr>
          <w:p>
            <w:pPr>
              <w:ind w:left="220"/>
              <w:spacing w:after="0"/>
              <w:rPr>
                <w:sz w:val="20"/>
                <w:szCs w:val="20"/>
                <w:color w:val="auto"/>
              </w:rPr>
            </w:pPr>
            <w:r>
              <w:rPr>
                <w:rFonts w:ascii="Arial" w:cs="Arial" w:eastAsia="Arial" w:hAnsi="Arial"/>
                <w:sz w:val="18"/>
                <w:szCs w:val="18"/>
                <w:color w:val="auto"/>
              </w:rPr>
              <w:t>Grants of Plan-Based Awards Table</w:t>
            </w:r>
          </w:p>
        </w:tc>
        <w:tc>
          <w:tcPr>
            <w:tcW w:w="18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77"/>
        </w:trPr>
        <w:tc>
          <w:tcPr>
            <w:tcW w:w="8200" w:type="dxa"/>
            <w:vAlign w:val="bottom"/>
          </w:tcPr>
          <w:p>
            <w:pPr>
              <w:ind w:left="220"/>
              <w:spacing w:after="0"/>
              <w:rPr>
                <w:sz w:val="20"/>
                <w:szCs w:val="20"/>
                <w:color w:val="auto"/>
              </w:rPr>
            </w:pPr>
            <w:r>
              <w:rPr>
                <w:rFonts w:ascii="Arial" w:cs="Arial" w:eastAsia="Arial" w:hAnsi="Arial"/>
                <w:sz w:val="18"/>
                <w:szCs w:val="18"/>
                <w:color w:val="auto"/>
              </w:rPr>
              <w:t>Outstanding Equity Awards at Fiscal Year-End Table</w:t>
            </w:r>
          </w:p>
        </w:tc>
        <w:tc>
          <w:tcPr>
            <w:tcW w:w="18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77"/>
        </w:trPr>
        <w:tc>
          <w:tcPr>
            <w:tcW w:w="8200" w:type="dxa"/>
            <w:vAlign w:val="bottom"/>
          </w:tcPr>
          <w:p>
            <w:pPr>
              <w:ind w:left="220"/>
              <w:spacing w:after="0"/>
              <w:rPr>
                <w:sz w:val="20"/>
                <w:szCs w:val="20"/>
                <w:color w:val="auto"/>
              </w:rPr>
            </w:pPr>
            <w:r>
              <w:rPr>
                <w:rFonts w:ascii="Arial" w:cs="Arial" w:eastAsia="Arial" w:hAnsi="Arial"/>
                <w:sz w:val="18"/>
                <w:szCs w:val="18"/>
                <w:color w:val="auto"/>
              </w:rPr>
              <w:t>Option Exercises and Stock Vested Table</w:t>
            </w:r>
          </w:p>
        </w:tc>
        <w:tc>
          <w:tcPr>
            <w:tcW w:w="18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77"/>
        </w:trPr>
        <w:tc>
          <w:tcPr>
            <w:tcW w:w="8200" w:type="dxa"/>
            <w:vAlign w:val="bottom"/>
          </w:tcPr>
          <w:p>
            <w:pPr>
              <w:ind w:left="220"/>
              <w:spacing w:after="0"/>
              <w:rPr>
                <w:sz w:val="20"/>
                <w:szCs w:val="20"/>
                <w:color w:val="auto"/>
              </w:rPr>
            </w:pPr>
            <w:r>
              <w:rPr>
                <w:rFonts w:ascii="Arial" w:cs="Arial" w:eastAsia="Arial" w:hAnsi="Arial"/>
                <w:sz w:val="18"/>
                <w:szCs w:val="18"/>
                <w:color w:val="auto"/>
              </w:rPr>
              <w:t>Employment Agreements or Offer Letters with Named Executive Officers</w:t>
            </w:r>
          </w:p>
        </w:tc>
        <w:tc>
          <w:tcPr>
            <w:tcW w:w="18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77"/>
        </w:trPr>
        <w:tc>
          <w:tcPr>
            <w:tcW w:w="8200" w:type="dxa"/>
            <w:vAlign w:val="bottom"/>
          </w:tcPr>
          <w:p>
            <w:pPr>
              <w:ind w:left="220"/>
              <w:spacing w:after="0"/>
              <w:rPr>
                <w:sz w:val="20"/>
                <w:szCs w:val="20"/>
                <w:color w:val="auto"/>
              </w:rPr>
            </w:pPr>
            <w:r>
              <w:rPr>
                <w:rFonts w:ascii="Arial" w:cs="Arial" w:eastAsia="Arial" w:hAnsi="Arial"/>
                <w:sz w:val="18"/>
                <w:szCs w:val="18"/>
                <w:color w:val="auto"/>
              </w:rPr>
              <w:t>Potential Payments Upon Termination or Change in Control</w:t>
            </w:r>
          </w:p>
        </w:tc>
        <w:tc>
          <w:tcPr>
            <w:tcW w:w="18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77"/>
        </w:trPr>
        <w:tc>
          <w:tcPr>
            <w:tcW w:w="8200" w:type="dxa"/>
            <w:vAlign w:val="bottom"/>
          </w:tcPr>
          <w:p>
            <w:pPr>
              <w:spacing w:after="0"/>
              <w:rPr>
                <w:sz w:val="20"/>
                <w:szCs w:val="20"/>
                <w:color w:val="auto"/>
              </w:rPr>
            </w:pPr>
            <w:r>
              <w:rPr>
                <w:rFonts w:ascii="Arial" w:cs="Arial" w:eastAsia="Arial" w:hAnsi="Arial"/>
                <w:sz w:val="18"/>
                <w:szCs w:val="18"/>
                <w:color w:val="F90C28"/>
              </w:rPr>
              <w:t>CEO PAY RATIO</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F90C28"/>
              </w:rPr>
              <w:t>75</w:t>
            </w:r>
          </w:p>
        </w:tc>
      </w:tr>
      <w:tr>
        <w:trPr>
          <w:trHeight w:val="377"/>
        </w:trPr>
        <w:tc>
          <w:tcPr>
            <w:tcW w:w="8200" w:type="dxa"/>
            <w:vAlign w:val="bottom"/>
          </w:tcPr>
          <w:p>
            <w:pPr>
              <w:spacing w:after="0"/>
              <w:rPr>
                <w:sz w:val="20"/>
                <w:szCs w:val="20"/>
                <w:color w:val="auto"/>
              </w:rPr>
            </w:pPr>
            <w:r>
              <w:rPr>
                <w:rFonts w:ascii="Arial" w:cs="Arial" w:eastAsia="Arial" w:hAnsi="Arial"/>
                <w:sz w:val="18"/>
                <w:szCs w:val="18"/>
                <w:color w:val="F90C28"/>
              </w:rPr>
              <w:t>PAY VERSUS PERFORMANCE</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F90C28"/>
              </w:rPr>
              <w:t>76</w:t>
            </w:r>
          </w:p>
        </w:tc>
      </w:tr>
      <w:tr>
        <w:trPr>
          <w:trHeight w:val="377"/>
        </w:trPr>
        <w:tc>
          <w:tcPr>
            <w:tcW w:w="8200" w:type="dxa"/>
            <w:vAlign w:val="bottom"/>
          </w:tcPr>
          <w:p>
            <w:pPr>
              <w:spacing w:after="0"/>
              <w:rPr>
                <w:sz w:val="20"/>
                <w:szCs w:val="20"/>
                <w:color w:val="auto"/>
              </w:rPr>
            </w:pPr>
            <w:r>
              <w:rPr>
                <w:rFonts w:ascii="Arial" w:cs="Arial" w:eastAsia="Arial" w:hAnsi="Arial"/>
                <w:sz w:val="18"/>
                <w:szCs w:val="18"/>
                <w:color w:val="F90C28"/>
              </w:rPr>
              <w:t>EQUITY COMPENSATION PLAN INFORMATION</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F90C28"/>
              </w:rPr>
              <w:t>80</w:t>
            </w:r>
          </w:p>
        </w:tc>
      </w:tr>
      <w:tr>
        <w:trPr>
          <w:trHeight w:val="377"/>
        </w:trPr>
        <w:tc>
          <w:tcPr>
            <w:tcW w:w="8200" w:type="dxa"/>
            <w:vAlign w:val="bottom"/>
          </w:tcPr>
          <w:p>
            <w:pPr>
              <w:spacing w:after="0"/>
              <w:rPr>
                <w:sz w:val="20"/>
                <w:szCs w:val="20"/>
                <w:color w:val="auto"/>
              </w:rPr>
            </w:pPr>
            <w:r>
              <w:rPr>
                <w:rFonts w:ascii="Arial" w:cs="Arial" w:eastAsia="Arial" w:hAnsi="Arial"/>
                <w:sz w:val="18"/>
                <w:szCs w:val="18"/>
                <w:color w:val="F90C28"/>
              </w:rPr>
              <w:t>SECURITY OWNERSHIP OF CERTAIN BENEFICIAL OWNERS AND MANAGEMENT</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F90C28"/>
              </w:rPr>
              <w:t>81</w:t>
            </w:r>
          </w:p>
        </w:tc>
      </w:tr>
      <w:tr>
        <w:trPr>
          <w:trHeight w:val="377"/>
        </w:trPr>
        <w:tc>
          <w:tcPr>
            <w:tcW w:w="8200" w:type="dxa"/>
            <w:vAlign w:val="bottom"/>
          </w:tcPr>
          <w:p>
            <w:pPr>
              <w:spacing w:after="0"/>
              <w:rPr>
                <w:sz w:val="20"/>
                <w:szCs w:val="20"/>
                <w:color w:val="auto"/>
              </w:rPr>
            </w:pPr>
            <w:r>
              <w:rPr>
                <w:rFonts w:ascii="Arial" w:cs="Arial" w:eastAsia="Arial" w:hAnsi="Arial"/>
                <w:sz w:val="18"/>
                <w:szCs w:val="18"/>
                <w:color w:val="F90C28"/>
              </w:rPr>
              <w:t>PROCEDURAL MATTERS</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F90C28"/>
              </w:rPr>
              <w:t>83</w:t>
            </w:r>
          </w:p>
        </w:tc>
      </w:tr>
      <w:tr>
        <w:trPr>
          <w:trHeight w:val="377"/>
        </w:trPr>
        <w:tc>
          <w:tcPr>
            <w:tcW w:w="8200" w:type="dxa"/>
            <w:vAlign w:val="bottom"/>
          </w:tcPr>
          <w:p>
            <w:pPr>
              <w:ind w:left="220"/>
              <w:spacing w:after="0"/>
              <w:rPr>
                <w:sz w:val="20"/>
                <w:szCs w:val="20"/>
                <w:color w:val="auto"/>
              </w:rPr>
            </w:pPr>
            <w:r>
              <w:rPr>
                <w:rFonts w:ascii="Arial" w:cs="Arial" w:eastAsia="Arial" w:hAnsi="Arial"/>
                <w:sz w:val="18"/>
                <w:szCs w:val="18"/>
                <w:color w:val="auto"/>
              </w:rPr>
              <w:t>Questions and Answers About the Proxy Materials and Our Annual Meeting</w:t>
            </w:r>
          </w:p>
        </w:tc>
        <w:tc>
          <w:tcPr>
            <w:tcW w:w="18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77"/>
        </w:trPr>
        <w:tc>
          <w:tcPr>
            <w:tcW w:w="8200" w:type="dxa"/>
            <w:vAlign w:val="bottom"/>
          </w:tcPr>
          <w:p>
            <w:pPr>
              <w:spacing w:after="0"/>
              <w:rPr>
                <w:sz w:val="20"/>
                <w:szCs w:val="20"/>
                <w:color w:val="auto"/>
              </w:rPr>
            </w:pPr>
            <w:r>
              <w:rPr>
                <w:rFonts w:ascii="Arial" w:cs="Arial" w:eastAsia="Arial" w:hAnsi="Arial"/>
                <w:sz w:val="18"/>
                <w:szCs w:val="18"/>
                <w:color w:val="F90C28"/>
              </w:rPr>
              <w:t>CERTAIN RELATIONSHIPS AND RELATED PARTY TRANSACTIONS</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F90C28"/>
              </w:rPr>
              <w:t>90</w:t>
            </w:r>
          </w:p>
        </w:tc>
      </w:tr>
      <w:tr>
        <w:trPr>
          <w:trHeight w:val="377"/>
        </w:trPr>
        <w:tc>
          <w:tcPr>
            <w:tcW w:w="8200" w:type="dxa"/>
            <w:vAlign w:val="bottom"/>
          </w:tcPr>
          <w:p>
            <w:pPr>
              <w:spacing w:after="0"/>
              <w:rPr>
                <w:sz w:val="20"/>
                <w:szCs w:val="20"/>
                <w:color w:val="auto"/>
              </w:rPr>
            </w:pPr>
            <w:r>
              <w:rPr>
                <w:rFonts w:ascii="Arial" w:cs="Arial" w:eastAsia="Arial" w:hAnsi="Arial"/>
                <w:sz w:val="18"/>
                <w:szCs w:val="18"/>
                <w:color w:val="F90C28"/>
              </w:rPr>
              <w:t>OTHER MATTERS</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F90C28"/>
              </w:rPr>
              <w:t>91</w:t>
            </w:r>
          </w:p>
        </w:tc>
      </w:tr>
      <w:tr>
        <w:trPr>
          <w:trHeight w:val="377"/>
        </w:trPr>
        <w:tc>
          <w:tcPr>
            <w:tcW w:w="8200" w:type="dxa"/>
            <w:vAlign w:val="bottom"/>
          </w:tcPr>
          <w:p>
            <w:pPr>
              <w:ind w:left="220"/>
              <w:spacing w:after="0"/>
              <w:rPr>
                <w:sz w:val="20"/>
                <w:szCs w:val="20"/>
                <w:color w:val="auto"/>
              </w:rPr>
            </w:pPr>
            <w:r>
              <w:rPr>
                <w:rFonts w:ascii="Arial" w:cs="Arial" w:eastAsia="Arial" w:hAnsi="Arial"/>
                <w:sz w:val="18"/>
                <w:szCs w:val="18"/>
                <w:color w:val="auto"/>
              </w:rPr>
              <w:t>2023 Annual Report and SEC Filings</w:t>
            </w:r>
          </w:p>
        </w:tc>
        <w:tc>
          <w:tcPr>
            <w:tcW w:w="18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77"/>
        </w:trPr>
        <w:tc>
          <w:tcPr>
            <w:tcW w:w="8200" w:type="dxa"/>
            <w:vAlign w:val="bottom"/>
          </w:tcPr>
          <w:p>
            <w:pPr>
              <w:ind w:left="220"/>
              <w:spacing w:after="0"/>
              <w:rPr>
                <w:sz w:val="20"/>
                <w:szCs w:val="20"/>
                <w:color w:val="auto"/>
              </w:rPr>
            </w:pPr>
            <w:r>
              <w:rPr>
                <w:rFonts w:ascii="Arial" w:cs="Arial" w:eastAsia="Arial" w:hAnsi="Arial"/>
                <w:sz w:val="18"/>
                <w:szCs w:val="18"/>
                <w:color w:val="auto"/>
              </w:rPr>
              <w:t>Forward-Looking Statements</w:t>
            </w:r>
          </w:p>
        </w:tc>
        <w:tc>
          <w:tcPr>
            <w:tcW w:w="18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77"/>
        </w:trPr>
        <w:tc>
          <w:tcPr>
            <w:tcW w:w="8200" w:type="dxa"/>
            <w:vAlign w:val="bottom"/>
          </w:tcPr>
          <w:p>
            <w:pPr>
              <w:spacing w:after="0"/>
              <w:rPr>
                <w:sz w:val="20"/>
                <w:szCs w:val="20"/>
                <w:color w:val="auto"/>
              </w:rPr>
            </w:pPr>
            <w:r>
              <w:rPr>
                <w:rFonts w:ascii="Arial" w:cs="Arial" w:eastAsia="Arial" w:hAnsi="Arial"/>
                <w:sz w:val="18"/>
                <w:szCs w:val="18"/>
                <w:color w:val="F90C28"/>
              </w:rPr>
              <w:t>APPENDIX A</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F90C28"/>
              </w:rPr>
              <w:t>A-1</w:t>
            </w:r>
          </w:p>
        </w:tc>
      </w:tr>
      <w:tr>
        <w:trPr>
          <w:trHeight w:val="377"/>
        </w:trPr>
        <w:tc>
          <w:tcPr>
            <w:tcW w:w="8200" w:type="dxa"/>
            <w:vAlign w:val="bottom"/>
          </w:tcPr>
          <w:p>
            <w:pPr>
              <w:spacing w:after="0"/>
              <w:rPr>
                <w:sz w:val="20"/>
                <w:szCs w:val="20"/>
                <w:color w:val="auto"/>
              </w:rPr>
            </w:pPr>
            <w:r>
              <w:rPr>
                <w:rFonts w:ascii="Arial" w:cs="Arial" w:eastAsia="Arial" w:hAnsi="Arial"/>
                <w:sz w:val="18"/>
                <w:szCs w:val="18"/>
                <w:color w:val="F90C28"/>
              </w:rPr>
              <w:t>APPENDIX B</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F90C28"/>
              </w:rPr>
              <w:t>B-1</w:t>
            </w:r>
          </w:p>
        </w:tc>
      </w:tr>
      <w:tr>
        <w:trPr>
          <w:trHeight w:val="469"/>
        </w:trPr>
        <w:tc>
          <w:tcPr>
            <w:tcW w:w="8200" w:type="dxa"/>
            <w:vAlign w:val="bottom"/>
          </w:tcPr>
          <w:p>
            <w:pPr>
              <w:ind w:left="4880"/>
              <w:spacing w:after="0"/>
              <w:rPr>
                <w:sz w:val="20"/>
                <w:szCs w:val="20"/>
                <w:color w:val="auto"/>
              </w:rPr>
            </w:pPr>
            <w:r>
              <w:rPr>
                <w:rFonts w:ascii="Arial" w:cs="Arial" w:eastAsia="Arial" w:hAnsi="Arial"/>
                <w:sz w:val="18"/>
                <w:szCs w:val="18"/>
                <w:color w:val="auto"/>
              </w:rPr>
              <w:t>* * *</w:t>
            </w:r>
          </w:p>
        </w:tc>
        <w:tc>
          <w:tcPr>
            <w:tcW w:w="1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3197225</wp:posOffset>
            </wp:positionV>
            <wp:extent cx="255905" cy="255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2">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40"/>
        <w:spacing w:after="0"/>
        <w:tabs>
          <w:tab w:leader="none" w:pos="460" w:val="left"/>
          <w:tab w:leader="none" w:pos="812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874" w:right="1120" w:bottom="0" w:gutter="0" w:footer="0" w:header="0"/>
        </w:sectPr>
      </w:pPr>
    </w:p>
    <w:bookmarkStart w:id="14" w:name="page15"/>
    <w:bookmarkEnd w:id="14"/>
    <w:p>
      <w:pPr>
        <w:spacing w:after="0" w:line="2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677545</wp:posOffset>
            </wp:positionH>
            <wp:positionV relativeFrom="page">
              <wp:posOffset>428625</wp:posOffset>
            </wp:positionV>
            <wp:extent cx="1777365" cy="5530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3">
                      <a:extLst>
                        <a:ext uri="{28A0092B-C50C-407E-A947-70E740481C1C}"/>
                      </a:extLst>
                    </a:blip>
                    <a:srcRect/>
                    <a:stretch>
                      <a:fillRect/>
                    </a:stretch>
                  </pic:blipFill>
                  <pic:spPr bwMode="auto">
                    <a:xfrm>
                      <a:off x="0" y="0"/>
                      <a:ext cx="1777365" cy="553085"/>
                    </a:xfrm>
                    <a:prstGeom prst="rect">
                      <a:avLst/>
                    </a:prstGeom>
                    <a:noFill/>
                  </pic:spPr>
                </pic:pic>
              </a:graphicData>
            </a:graphic>
          </wp:anchor>
        </w:drawing>
      </w:r>
    </w:p>
    <w:p>
      <w:pPr>
        <w:spacing w:after="0"/>
        <w:rPr>
          <w:sz w:val="20"/>
          <w:szCs w:val="20"/>
          <w:color w:val="auto"/>
        </w:rPr>
      </w:pPr>
      <w:r>
        <w:rPr>
          <w:rFonts w:ascii="Arial" w:cs="Arial" w:eastAsia="Arial" w:hAnsi="Arial"/>
          <w:sz w:val="35"/>
          <w:szCs w:val="35"/>
          <w:color w:val="auto"/>
        </w:rPr>
        <w:t>Proxy Statement Summary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123825</wp:posOffset>
                </wp:positionV>
                <wp:extent cx="50546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460" cy="4763"/>
                        </a:xfrm>
                        <a:prstGeom prst="line">
                          <a:avLst/>
                        </a:prstGeom>
                        <a:solidFill>
                          <a:srgbClr val="FFFFFF"/>
                        </a:solidFill>
                        <a:ln w="38862">
                          <a:solidFill>
                            <a:srgbClr val="F90C28"/>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9.75pt" to="40.15pt,9.75pt" o:allowincell="f" strokecolor="#F90C28" strokeweight="3.06pt"/>
            </w:pict>
          </mc:Fallback>
        </mc:AlternateContent>
      </w:r>
    </w:p>
    <w:p>
      <w:pPr>
        <w:spacing w:after="0" w:line="384"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color w:val="auto"/>
        </w:rPr>
        <w:t>This proxy statement and the enclosed form of proxy are furnished in connection with the solicitation of proxies by our board of directors for use at the 2024 annual meeting of stockholders of Twilio Inc., a Delaware corporation (referred to in this proxy statement as ‘‘Twilio,’’ the ‘‘Company,’’ ‘‘we,’’ ‘‘us,’’ or ‘‘our’’), and any postponements, adjournments or continuations thereof (the ‘‘Annual Meeting’’).</w:t>
      </w:r>
    </w:p>
    <w:p>
      <w:pPr>
        <w:spacing w:after="0" w:line="132"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color w:val="auto"/>
        </w:rPr>
        <w:t>This summary highlights information contained elsewhere in this proxy statement. This summary does not contain all of the information you should consider, and you should read the entire proxy statement carefully before voting.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Information About Our 2024 Annual Meeting of Stockholders</w:t>
      </w:r>
    </w:p>
    <w:p>
      <w:pPr>
        <w:spacing w:after="0" w:line="131"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 xml:space="preserve">The Annual Meeting will be held virtually on </w:t>
      </w:r>
      <w:r>
        <w:rPr>
          <w:rFonts w:ascii="Arial" w:cs="Arial" w:eastAsia="Arial" w:hAnsi="Arial"/>
          <w:sz w:val="18"/>
          <w:szCs w:val="18"/>
          <w:b w:val="1"/>
          <w:bCs w:val="1"/>
          <w:color w:val="auto"/>
        </w:rPr>
        <w:t>June 6, 2024 at 8:30 a.m. Pacific Time via live audio webcast</w:t>
      </w:r>
      <w:r>
        <w:rPr>
          <w:rFonts w:ascii="Arial" w:cs="Arial" w:eastAsia="Arial" w:hAnsi="Arial"/>
          <w:sz w:val="18"/>
          <w:szCs w:val="18"/>
          <w:color w:val="auto"/>
        </w:rPr>
        <w:t>. We encourage you to access the Annual Meeting before it begins. Online check-in will start at approximately 8:15 a.m. Pacific Time. You will be able to attend the virtual Annual Meeting, vote your shares electronically and submit your questions during the live audio webcast of the meeting by visiting www.virtualshareholdermeeting.com/TWLO2024 and entering your 16-digit control number located on your proxy card. The Notice of Internet Availability of Proxy Materials (the ‘‘Notice’’) containing instructions on how to access this proxy statement and our annual report is first being mailed on or about April 26, 2024 to all stockholders entitled to vote at the Annual Meeting.</w:t>
      </w:r>
    </w:p>
    <w:p>
      <w:pPr>
        <w:spacing w:after="0" w:line="131" w:lineRule="exact"/>
        <w:rPr>
          <w:sz w:val="20"/>
          <w:szCs w:val="20"/>
          <w:color w:val="auto"/>
        </w:rPr>
      </w:pPr>
    </w:p>
    <w:p>
      <w:pPr>
        <w:ind w:right="720"/>
        <w:spacing w:after="0" w:line="257" w:lineRule="auto"/>
        <w:rPr>
          <w:sz w:val="20"/>
          <w:szCs w:val="20"/>
          <w:color w:val="auto"/>
        </w:rPr>
      </w:pPr>
      <w:r>
        <w:rPr>
          <w:rFonts w:ascii="Arial" w:cs="Arial" w:eastAsia="Arial" w:hAnsi="Arial"/>
          <w:sz w:val="18"/>
          <w:szCs w:val="18"/>
          <w:color w:val="auto"/>
        </w:rPr>
        <w:t>Additional information about these proxy materials and the Annual Meeting is provided in ‘‘question and answer’’ format commencing on page 83 of this proxy statement.</w:t>
      </w:r>
    </w:p>
    <w:p>
      <w:pPr>
        <w:sectPr>
          <w:pgSz w:w="12240" w:h="15840" w:orient="portrait"/>
          <w:cols w:equalWidth="0" w:num="1">
            <w:col w:w="10120"/>
          </w:cols>
          <w:pgMar w:left="1080" w:top="1440" w:right="1040" w:bottom="0" w:gutter="0" w:footer="0" w:header="0"/>
        </w:sect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45720</wp:posOffset>
            </wp:positionV>
            <wp:extent cx="604520" cy="6045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4">
                      <a:extLst>
                        <a:ext uri="{28A0092B-C50C-407E-A947-70E740481C1C}"/>
                      </a:extLst>
                    </a:blip>
                    <a:srcRect/>
                    <a:stretch>
                      <a:fillRect/>
                    </a:stretch>
                  </pic:blipFill>
                  <pic:spPr bwMode="auto">
                    <a:xfrm>
                      <a:off x="0" y="0"/>
                      <a:ext cx="604520" cy="604520"/>
                    </a:xfrm>
                    <a:prstGeom prst="rect">
                      <a:avLst/>
                    </a:prstGeom>
                    <a:noFill/>
                  </pic:spPr>
                </pic:pic>
              </a:graphicData>
            </a:graphic>
          </wp:anchor>
        </w:drawing>
      </w:r>
    </w:p>
    <w:p>
      <w:pPr>
        <w:spacing w:after="0" w:line="122"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5F9DCA"/>
        </w:rPr>
        <w:t>By Phone</w:t>
      </w:r>
    </w:p>
    <w:p>
      <w:pPr>
        <w:spacing w:after="0" w:line="63"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1-800-690-6903</w:t>
      </w:r>
    </w:p>
    <w:p>
      <w:pPr>
        <w:spacing w:after="0" w:line="1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Vote must be received by 8:59 p.m.</w:t>
      </w:r>
    </w:p>
    <w:p>
      <w:pPr>
        <w:spacing w:after="0" w:line="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Pacific Time, June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75565</wp:posOffset>
            </wp:positionV>
            <wp:extent cx="604520" cy="6045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5">
                      <a:extLst>
                        <a:ext uri="{28A0092B-C50C-407E-A947-70E740481C1C}"/>
                      </a:extLst>
                    </a:blip>
                    <a:srcRect/>
                    <a:stretch>
                      <a:fillRect/>
                    </a:stretch>
                  </pic:blipFill>
                  <pic:spPr bwMode="auto">
                    <a:xfrm>
                      <a:off x="0" y="0"/>
                      <a:ext cx="604520" cy="604520"/>
                    </a:xfrm>
                    <a:prstGeom prst="rect">
                      <a:avLst/>
                    </a:prstGeom>
                    <a:noFill/>
                  </pic:spPr>
                </pic:pic>
              </a:graphicData>
            </a:graphic>
          </wp:anchor>
        </w:drawing>
      </w:r>
    </w:p>
    <w:p>
      <w:pPr>
        <w:spacing w:after="0" w:line="169"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5F9DCA"/>
        </w:rPr>
        <w:t>By Mail</w:t>
      </w:r>
    </w:p>
    <w:p>
      <w:pPr>
        <w:spacing w:after="0" w:line="88" w:lineRule="exact"/>
        <w:rPr>
          <w:sz w:val="20"/>
          <w:szCs w:val="20"/>
          <w:color w:val="auto"/>
        </w:rPr>
      </w:pPr>
    </w:p>
    <w:p>
      <w:pPr>
        <w:ind w:left="1000" w:right="620"/>
        <w:spacing w:after="0" w:line="235" w:lineRule="auto"/>
        <w:rPr>
          <w:sz w:val="20"/>
          <w:szCs w:val="20"/>
          <w:color w:val="auto"/>
        </w:rPr>
      </w:pPr>
      <w:r>
        <w:rPr>
          <w:rFonts w:ascii="Arial" w:cs="Arial" w:eastAsia="Arial" w:hAnsi="Arial"/>
          <w:sz w:val="18"/>
          <w:szCs w:val="18"/>
          <w:b w:val="1"/>
          <w:bCs w:val="1"/>
          <w:color w:val="auto"/>
        </w:rPr>
        <w:t>Return your completed proxy card in the prepaid envelope</w:t>
      </w:r>
    </w:p>
    <w:p>
      <w:pPr>
        <w:spacing w:after="0" w:line="2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Vote must be received by 8:59 p.m.</w:t>
      </w:r>
    </w:p>
    <w:p>
      <w:pPr>
        <w:spacing w:after="0" w:line="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Pacific Time, June 5,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5F9DCA"/>
        </w:rPr>
        <w:t>By Internet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-175260</wp:posOffset>
            </wp:positionV>
            <wp:extent cx="604520" cy="6045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6">
                      <a:extLst>
                        <a:ext uri="{28A0092B-C50C-407E-A947-70E740481C1C}"/>
                      </a:extLst>
                    </a:blip>
                    <a:srcRect/>
                    <a:stretch>
                      <a:fillRect/>
                    </a:stretch>
                  </pic:blipFill>
                  <pic:spPr bwMode="auto">
                    <a:xfrm>
                      <a:off x="0" y="0"/>
                      <a:ext cx="604520" cy="60452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www.proxyvote.com</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Vote must be received by 8:59 p.m.</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Pacific Time, June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75565</wp:posOffset>
            </wp:positionV>
            <wp:extent cx="604520" cy="6045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7">
                      <a:extLst>
                        <a:ext uri="{28A0092B-C50C-407E-A947-70E740481C1C}"/>
                      </a:extLst>
                    </a:blip>
                    <a:srcRect/>
                    <a:stretch>
                      <a:fillRect/>
                    </a:stretch>
                  </pic:blipFill>
                  <pic:spPr bwMode="auto">
                    <a:xfrm>
                      <a:off x="0" y="0"/>
                      <a:ext cx="604520" cy="60452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5F9DCA"/>
        </w:rPr>
        <w:t>By Internet During the Meeting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www.virtualshareholdermeeting.com/TWLO2024</w:t>
      </w:r>
    </w:p>
    <w:p>
      <w:pPr>
        <w:spacing w:after="0" w:line="42" w:lineRule="exact"/>
        <w:rPr>
          <w:sz w:val="20"/>
          <w:szCs w:val="20"/>
          <w:color w:val="auto"/>
        </w:rPr>
      </w:pPr>
    </w:p>
    <w:p>
      <w:pPr>
        <w:ind w:right="620"/>
        <w:spacing w:after="0" w:line="236" w:lineRule="auto"/>
        <w:rPr>
          <w:sz w:val="20"/>
          <w:szCs w:val="20"/>
          <w:color w:val="auto"/>
        </w:rPr>
      </w:pPr>
      <w:r>
        <w:rPr>
          <w:rFonts w:ascii="Arial" w:cs="Arial" w:eastAsia="Arial" w:hAnsi="Arial"/>
          <w:sz w:val="18"/>
          <w:szCs w:val="18"/>
          <w:color w:val="auto"/>
        </w:rPr>
        <w:t>Vote must be submitted before the polls close during the Annual Meeting</w:t>
      </w:r>
    </w:p>
    <w:p>
      <w:pPr>
        <w:spacing w:after="0" w:line="425" w:lineRule="exact"/>
        <w:rPr>
          <w:sz w:val="20"/>
          <w:szCs w:val="20"/>
          <w:color w:val="auto"/>
        </w:rPr>
      </w:pPr>
    </w:p>
    <w:p>
      <w:pPr>
        <w:sectPr>
          <w:pgSz w:w="12240" w:h="15840" w:orient="portrait"/>
          <w:cols w:equalWidth="0" w:num="2">
            <w:col w:w="5160" w:space="720"/>
            <w:col w:w="4240"/>
          </w:cols>
          <w:pgMar w:left="1080" w:top="1440" w:right="1040" w:bottom="0" w:gutter="0" w:footer="0" w:header="0"/>
          <w:type w:val="continuous"/>
        </w:sectPr>
      </w:pP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Voting Matters and Vote Recommendation</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6060" w:type="dxa"/>
            <w:vAlign w:val="bottom"/>
            <w:shd w:val="clear" w:color="auto" w:fill="EDEDED"/>
          </w:tcPr>
          <w:p>
            <w:pPr>
              <w:spacing w:after="0"/>
              <w:rPr>
                <w:sz w:val="24"/>
                <w:szCs w:val="24"/>
                <w:color w:val="auto"/>
              </w:rPr>
            </w:pPr>
          </w:p>
        </w:tc>
        <w:tc>
          <w:tcPr>
            <w:tcW w:w="2400" w:type="dxa"/>
            <w:vAlign w:val="bottom"/>
            <w:shd w:val="clear" w:color="auto" w:fill="EDEDED"/>
          </w:tcPr>
          <w:p>
            <w:pPr>
              <w:jc w:val="center"/>
              <w:ind w:left="101"/>
              <w:spacing w:after="0"/>
              <w:rPr>
                <w:sz w:val="20"/>
                <w:szCs w:val="20"/>
                <w:color w:val="auto"/>
              </w:rPr>
            </w:pPr>
            <w:r>
              <w:rPr>
                <w:rFonts w:ascii="Arial" w:cs="Arial" w:eastAsia="Arial" w:hAnsi="Arial"/>
                <w:sz w:val="18"/>
                <w:szCs w:val="18"/>
                <w:b w:val="1"/>
                <w:bCs w:val="1"/>
                <w:color w:val="auto"/>
              </w:rPr>
              <w:t>Board’s</w:t>
            </w:r>
          </w:p>
        </w:tc>
        <w:tc>
          <w:tcPr>
            <w:tcW w:w="1580" w:type="dxa"/>
            <w:vAlign w:val="bottom"/>
            <w:shd w:val="clear" w:color="auto" w:fill="EDEDED"/>
          </w:tcPr>
          <w:p>
            <w:pPr>
              <w:jc w:val="center"/>
              <w:ind w:left="28"/>
              <w:spacing w:after="0"/>
              <w:rPr>
                <w:sz w:val="20"/>
                <w:szCs w:val="20"/>
                <w:color w:val="auto"/>
              </w:rPr>
            </w:pPr>
            <w:r>
              <w:rPr>
                <w:rFonts w:ascii="Arial" w:cs="Arial" w:eastAsia="Arial" w:hAnsi="Arial"/>
                <w:sz w:val="18"/>
                <w:szCs w:val="18"/>
                <w:b w:val="1"/>
                <w:bCs w:val="1"/>
                <w:color w:val="auto"/>
              </w:rPr>
              <w:t>More</w:t>
            </w:r>
          </w:p>
        </w:tc>
        <w:tc>
          <w:tcPr>
            <w:tcW w:w="0" w:type="dxa"/>
            <w:vAlign w:val="bottom"/>
          </w:tcPr>
          <w:p>
            <w:pPr>
              <w:spacing w:after="0"/>
              <w:rPr>
                <w:sz w:val="1"/>
                <w:szCs w:val="1"/>
                <w:color w:val="auto"/>
              </w:rPr>
            </w:pPr>
          </w:p>
        </w:tc>
      </w:tr>
      <w:tr>
        <w:trPr>
          <w:trHeight w:val="204"/>
        </w:trPr>
        <w:tc>
          <w:tcPr>
            <w:tcW w:w="6060" w:type="dxa"/>
            <w:vAlign w:val="bottom"/>
            <w:shd w:val="clear" w:color="auto" w:fill="EDEDED"/>
          </w:tcPr>
          <w:p>
            <w:pPr>
              <w:ind w:left="140"/>
              <w:spacing w:after="0" w:line="204" w:lineRule="exact"/>
              <w:rPr>
                <w:sz w:val="20"/>
                <w:szCs w:val="20"/>
                <w:color w:val="auto"/>
              </w:rPr>
            </w:pPr>
            <w:r>
              <w:rPr>
                <w:rFonts w:ascii="Arial" w:cs="Arial" w:eastAsia="Arial" w:hAnsi="Arial"/>
                <w:sz w:val="18"/>
                <w:szCs w:val="18"/>
                <w:b w:val="1"/>
                <w:bCs w:val="1"/>
                <w:color w:val="auto"/>
              </w:rPr>
              <w:t>Management Proposals</w:t>
            </w:r>
          </w:p>
        </w:tc>
        <w:tc>
          <w:tcPr>
            <w:tcW w:w="2400" w:type="dxa"/>
            <w:vAlign w:val="bottom"/>
            <w:shd w:val="clear" w:color="auto" w:fill="EDEDED"/>
          </w:tcPr>
          <w:p>
            <w:pPr>
              <w:jc w:val="center"/>
              <w:ind w:left="81"/>
              <w:spacing w:after="0" w:line="204" w:lineRule="exact"/>
              <w:rPr>
                <w:sz w:val="20"/>
                <w:szCs w:val="20"/>
                <w:color w:val="auto"/>
              </w:rPr>
            </w:pPr>
            <w:r>
              <w:rPr>
                <w:rFonts w:ascii="Arial" w:cs="Arial" w:eastAsia="Arial" w:hAnsi="Arial"/>
                <w:sz w:val="18"/>
                <w:szCs w:val="18"/>
                <w:b w:val="1"/>
                <w:bCs w:val="1"/>
                <w:color w:val="auto"/>
              </w:rPr>
              <w:t>Recommendation</w:t>
            </w:r>
          </w:p>
        </w:tc>
        <w:tc>
          <w:tcPr>
            <w:tcW w:w="1580" w:type="dxa"/>
            <w:vAlign w:val="bottom"/>
            <w:shd w:val="clear" w:color="auto" w:fill="EDEDED"/>
          </w:tcPr>
          <w:p>
            <w:pPr>
              <w:jc w:val="center"/>
              <w:ind w:left="28"/>
              <w:spacing w:after="0" w:line="204" w:lineRule="exact"/>
              <w:rPr>
                <w:sz w:val="20"/>
                <w:szCs w:val="20"/>
                <w:color w:val="auto"/>
              </w:rPr>
            </w:pPr>
            <w:r>
              <w:rPr>
                <w:rFonts w:ascii="Arial" w:cs="Arial" w:eastAsia="Arial" w:hAnsi="Arial"/>
                <w:sz w:val="18"/>
                <w:szCs w:val="18"/>
                <w:b w:val="1"/>
                <w:bCs w:val="1"/>
                <w:color w:val="auto"/>
              </w:rPr>
              <w:t>Information</w:t>
            </w:r>
          </w:p>
        </w:tc>
        <w:tc>
          <w:tcPr>
            <w:tcW w:w="0" w:type="dxa"/>
            <w:vAlign w:val="bottom"/>
          </w:tcPr>
          <w:p>
            <w:pPr>
              <w:spacing w:after="0"/>
              <w:rPr>
                <w:sz w:val="1"/>
                <w:szCs w:val="1"/>
                <w:color w:val="auto"/>
              </w:rPr>
            </w:pPr>
          </w:p>
        </w:tc>
      </w:tr>
      <w:tr>
        <w:trPr>
          <w:trHeight w:val="68"/>
        </w:trPr>
        <w:tc>
          <w:tcPr>
            <w:tcW w:w="6060" w:type="dxa"/>
            <w:vAlign w:val="bottom"/>
            <w:tcBorders>
              <w:bottom w:val="single" w:sz="8" w:color="auto"/>
            </w:tcBorders>
            <w:shd w:val="clear" w:color="auto" w:fill="EDEDED"/>
          </w:tcPr>
          <w:p>
            <w:pPr>
              <w:spacing w:after="0"/>
              <w:rPr>
                <w:sz w:val="5"/>
                <w:szCs w:val="5"/>
                <w:color w:val="auto"/>
              </w:rPr>
            </w:pPr>
          </w:p>
        </w:tc>
        <w:tc>
          <w:tcPr>
            <w:tcW w:w="2400" w:type="dxa"/>
            <w:vAlign w:val="bottom"/>
            <w:tcBorders>
              <w:bottom w:val="single" w:sz="8" w:color="auto"/>
            </w:tcBorders>
            <w:shd w:val="clear" w:color="auto" w:fill="EDEDED"/>
          </w:tcPr>
          <w:p>
            <w:pPr>
              <w:spacing w:after="0"/>
              <w:rPr>
                <w:sz w:val="5"/>
                <w:szCs w:val="5"/>
                <w:color w:val="auto"/>
              </w:rPr>
            </w:pPr>
          </w:p>
        </w:tc>
        <w:tc>
          <w:tcPr>
            <w:tcW w:w="1580" w:type="dxa"/>
            <w:vAlign w:val="bottom"/>
            <w:tcBorders>
              <w:bottom w:val="single" w:sz="8" w:color="auto"/>
            </w:tcBorders>
            <w:shd w:val="clear" w:color="auto" w:fill="EDEDED"/>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6060" w:type="dxa"/>
            <w:vAlign w:val="bottom"/>
          </w:tcPr>
          <w:p>
            <w:pPr>
              <w:ind w:left="140"/>
              <w:spacing w:after="0"/>
              <w:rPr>
                <w:sz w:val="20"/>
                <w:szCs w:val="20"/>
                <w:color w:val="auto"/>
              </w:rPr>
            </w:pPr>
            <w:r>
              <w:rPr>
                <w:rFonts w:ascii="Arial" w:cs="Arial" w:eastAsia="Arial" w:hAnsi="Arial"/>
                <w:sz w:val="18"/>
                <w:szCs w:val="18"/>
                <w:color w:val="auto"/>
              </w:rPr>
              <w:t>1.   The election of Jeff Epstein, Khozema Shipchandler and Andrew</w:t>
            </w:r>
          </w:p>
        </w:tc>
        <w:tc>
          <w:tcPr>
            <w:tcW w:w="2400" w:type="dxa"/>
            <w:vAlign w:val="bottom"/>
            <w:vMerge w:val="restart"/>
          </w:tcPr>
          <w:p>
            <w:pPr>
              <w:jc w:val="center"/>
              <w:ind w:left="81"/>
              <w:spacing w:after="0"/>
              <w:rPr>
                <w:sz w:val="20"/>
                <w:szCs w:val="20"/>
                <w:color w:val="auto"/>
              </w:rPr>
            </w:pPr>
            <w:r>
              <w:rPr>
                <w:rFonts w:ascii="Arial" w:cs="Arial" w:eastAsia="Arial" w:hAnsi="Arial"/>
                <w:sz w:val="22"/>
                <w:szCs w:val="22"/>
                <w:b w:val="1"/>
                <w:bCs w:val="1"/>
                <w:color w:val="F90C28"/>
                <w:w w:val="98"/>
              </w:rPr>
              <w:t>FOR</w:t>
            </w:r>
          </w:p>
        </w:tc>
        <w:tc>
          <w:tcPr>
            <w:tcW w:w="1580" w:type="dxa"/>
            <w:vAlign w:val="bottom"/>
            <w:vMerge w:val="restart"/>
          </w:tcPr>
          <w:p>
            <w:pPr>
              <w:jc w:val="center"/>
              <w:ind w:left="28"/>
              <w:spacing w:after="0"/>
              <w:rPr>
                <w:sz w:val="20"/>
                <w:szCs w:val="20"/>
                <w:color w:val="auto"/>
              </w:rPr>
            </w:pPr>
            <w:r>
              <w:rPr>
                <w:rFonts w:ascii="Arial" w:cs="Arial" w:eastAsia="Arial" w:hAnsi="Arial"/>
                <w:sz w:val="18"/>
                <w:szCs w:val="18"/>
                <w:color w:val="auto"/>
                <w:w w:val="98"/>
              </w:rPr>
              <w:t>Page 34</w:t>
            </w:r>
          </w:p>
        </w:tc>
        <w:tc>
          <w:tcPr>
            <w:tcW w:w="0" w:type="dxa"/>
            <w:vAlign w:val="bottom"/>
          </w:tcPr>
          <w:p>
            <w:pPr>
              <w:spacing w:after="0"/>
              <w:rPr>
                <w:sz w:val="1"/>
                <w:szCs w:val="1"/>
                <w:color w:val="auto"/>
              </w:rPr>
            </w:pPr>
          </w:p>
        </w:tc>
      </w:tr>
      <w:tr>
        <w:trPr>
          <w:trHeight w:val="131"/>
        </w:trPr>
        <w:tc>
          <w:tcPr>
            <w:tcW w:w="6060" w:type="dxa"/>
            <w:vAlign w:val="bottom"/>
            <w:vMerge w:val="restart"/>
          </w:tcPr>
          <w:p>
            <w:pPr>
              <w:ind w:left="500"/>
              <w:spacing w:after="0"/>
              <w:rPr>
                <w:sz w:val="20"/>
                <w:szCs w:val="20"/>
                <w:color w:val="auto"/>
              </w:rPr>
            </w:pPr>
            <w:r>
              <w:rPr>
                <w:rFonts w:ascii="Arial" w:cs="Arial" w:eastAsia="Arial" w:hAnsi="Arial"/>
                <w:sz w:val="18"/>
                <w:szCs w:val="18"/>
                <w:color w:val="auto"/>
              </w:rPr>
              <w:t>Stafman as Class II directors.</w:t>
            </w:r>
          </w:p>
        </w:tc>
        <w:tc>
          <w:tcPr>
            <w:tcW w:w="240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6060" w:type="dxa"/>
            <w:vAlign w:val="bottom"/>
            <w:vMerge w:val="continue"/>
          </w:tcPr>
          <w:p>
            <w:pPr>
              <w:spacing w:after="0"/>
              <w:rPr>
                <w:sz w:val="8"/>
                <w:szCs w:val="8"/>
                <w:color w:val="auto"/>
              </w:rPr>
            </w:pPr>
          </w:p>
        </w:tc>
        <w:tc>
          <w:tcPr>
            <w:tcW w:w="24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73495" cy="20891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8">
                      <a:extLst>
                        <a:ext uri="{28A0092B-C50C-407E-A947-70E740481C1C}"/>
                      </a:extLst>
                    </a:blip>
                    <a:srcRect/>
                    <a:stretch>
                      <a:fillRect/>
                    </a:stretch>
                  </pic:blipFill>
                  <pic:spPr bwMode="auto">
                    <a:xfrm>
                      <a:off x="0" y="0"/>
                      <a:ext cx="6373495" cy="2089150"/>
                    </a:xfrm>
                    <a:prstGeom prst="rect">
                      <a:avLst/>
                    </a:prstGeom>
                    <a:noFill/>
                  </pic:spPr>
                </pic:pic>
              </a:graphicData>
            </a:graphic>
          </wp:anchor>
        </w:drawing>
      </w:r>
    </w:p>
    <w:p>
      <w:pPr>
        <w:spacing w:after="0" w:line="110" w:lineRule="exact"/>
        <w:rPr>
          <w:sz w:val="20"/>
          <w:szCs w:val="20"/>
          <w:color w:val="auto"/>
        </w:rPr>
      </w:pPr>
    </w:p>
    <w:p>
      <w:pPr>
        <w:ind w:left="500" w:hanging="37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ratification of the appointment of KPMG LLP as our independent</w:t>
      </w:r>
    </w:p>
    <w:tbl>
      <w:tblPr>
        <w:tblLayout w:type="fixed"/>
        <w:tblInd w:w="0" w:type="dxa"/>
        <w:tblCellMar>
          <w:top w:w="0" w:type="dxa"/>
          <w:left w:w="0" w:type="dxa"/>
          <w:bottom w:w="0" w:type="dxa"/>
          <w:right w:w="0" w:type="dxa"/>
        </w:tblCellMar>
      </w:tblPr>
      <w:tr>
        <w:trPr>
          <w:trHeight w:val="243"/>
        </w:trPr>
        <w:tc>
          <w:tcPr>
            <w:tcW w:w="400" w:type="dxa"/>
            <w:vAlign w:val="bottom"/>
          </w:tcPr>
          <w:p>
            <w:pPr>
              <w:spacing w:after="0"/>
              <w:rPr>
                <w:sz w:val="21"/>
                <w:szCs w:val="21"/>
                <w:color w:val="auto"/>
              </w:rPr>
            </w:pPr>
          </w:p>
        </w:tc>
        <w:tc>
          <w:tcPr>
            <w:tcW w:w="6020" w:type="dxa"/>
            <w:vAlign w:val="bottom"/>
          </w:tcPr>
          <w:p>
            <w:pPr>
              <w:ind w:left="100"/>
              <w:spacing w:after="0"/>
              <w:rPr>
                <w:sz w:val="20"/>
                <w:szCs w:val="20"/>
                <w:color w:val="auto"/>
              </w:rPr>
            </w:pPr>
            <w:r>
              <w:rPr>
                <w:rFonts w:ascii="Arial" w:cs="Arial" w:eastAsia="Arial" w:hAnsi="Arial"/>
                <w:sz w:val="18"/>
                <w:szCs w:val="18"/>
                <w:color w:val="auto"/>
              </w:rPr>
              <w:t>registered public accounting firm for our fiscal year ending</w:t>
            </w:r>
          </w:p>
        </w:tc>
        <w:tc>
          <w:tcPr>
            <w:tcW w:w="2040" w:type="dxa"/>
            <w:vAlign w:val="bottom"/>
          </w:tcPr>
          <w:p>
            <w:pPr>
              <w:jc w:val="center"/>
              <w:ind w:right="68"/>
              <w:spacing w:after="0" w:line="243" w:lineRule="exact"/>
              <w:rPr>
                <w:sz w:val="20"/>
                <w:szCs w:val="20"/>
                <w:color w:val="auto"/>
              </w:rPr>
            </w:pPr>
            <w:r>
              <w:rPr>
                <w:rFonts w:ascii="Arial" w:cs="Arial" w:eastAsia="Arial" w:hAnsi="Arial"/>
                <w:sz w:val="22"/>
                <w:szCs w:val="22"/>
                <w:b w:val="1"/>
                <w:bCs w:val="1"/>
                <w:color w:val="F90C28"/>
                <w:w w:val="98"/>
              </w:rPr>
              <w:t>FOR</w:t>
            </w:r>
          </w:p>
        </w:tc>
        <w:tc>
          <w:tcPr>
            <w:tcW w:w="1580" w:type="dxa"/>
            <w:vAlign w:val="bottom"/>
          </w:tcPr>
          <w:p>
            <w:pPr>
              <w:ind w:left="520"/>
              <w:spacing w:after="0"/>
              <w:rPr>
                <w:sz w:val="20"/>
                <w:szCs w:val="20"/>
                <w:color w:val="auto"/>
              </w:rPr>
            </w:pPr>
            <w:r>
              <w:rPr>
                <w:rFonts w:ascii="Arial" w:cs="Arial" w:eastAsia="Arial" w:hAnsi="Arial"/>
                <w:sz w:val="18"/>
                <w:szCs w:val="18"/>
                <w:color w:val="auto"/>
              </w:rPr>
              <w:t>Page 35</w:t>
            </w: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6020" w:type="dxa"/>
            <w:vAlign w:val="bottom"/>
          </w:tcPr>
          <w:p>
            <w:pPr>
              <w:ind w:left="100"/>
              <w:spacing w:after="0" w:line="206" w:lineRule="exact"/>
              <w:rPr>
                <w:sz w:val="20"/>
                <w:szCs w:val="20"/>
                <w:color w:val="auto"/>
              </w:rPr>
            </w:pPr>
            <w:r>
              <w:rPr>
                <w:rFonts w:ascii="Arial" w:cs="Arial" w:eastAsia="Arial" w:hAnsi="Arial"/>
                <w:sz w:val="18"/>
                <w:szCs w:val="18"/>
                <w:color w:val="auto"/>
              </w:rPr>
              <w:t>December 31, 2024.</w:t>
            </w:r>
          </w:p>
        </w:tc>
        <w:tc>
          <w:tcPr>
            <w:tcW w:w="20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400" w:type="dxa"/>
            <w:vAlign w:val="bottom"/>
            <w:tcBorders>
              <w:bottom w:val="single" w:sz="8" w:color="999999"/>
            </w:tcBorders>
          </w:tcPr>
          <w:p>
            <w:pPr>
              <w:spacing w:after="0"/>
              <w:rPr>
                <w:sz w:val="5"/>
                <w:szCs w:val="5"/>
                <w:color w:val="auto"/>
              </w:rPr>
            </w:pPr>
          </w:p>
        </w:tc>
        <w:tc>
          <w:tcPr>
            <w:tcW w:w="6020" w:type="dxa"/>
            <w:vAlign w:val="bottom"/>
            <w:tcBorders>
              <w:bottom w:val="single" w:sz="8" w:color="999999"/>
            </w:tcBorders>
          </w:tcPr>
          <w:p>
            <w:pPr>
              <w:spacing w:after="0"/>
              <w:rPr>
                <w:sz w:val="5"/>
                <w:szCs w:val="5"/>
                <w:color w:val="auto"/>
              </w:rPr>
            </w:pPr>
          </w:p>
        </w:tc>
        <w:tc>
          <w:tcPr>
            <w:tcW w:w="2040" w:type="dxa"/>
            <w:vAlign w:val="bottom"/>
            <w:tcBorders>
              <w:bottom w:val="single" w:sz="8" w:color="999999"/>
            </w:tcBorders>
          </w:tcPr>
          <w:p>
            <w:pPr>
              <w:spacing w:after="0"/>
              <w:rPr>
                <w:sz w:val="5"/>
                <w:szCs w:val="5"/>
                <w:color w:val="auto"/>
              </w:rPr>
            </w:pPr>
          </w:p>
        </w:tc>
        <w:tc>
          <w:tcPr>
            <w:tcW w:w="1580" w:type="dxa"/>
            <w:vAlign w:val="bottom"/>
            <w:tcBorders>
              <w:bottom w:val="single" w:sz="8" w:color="999999"/>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400" w:type="dxa"/>
            <w:vAlign w:val="bottom"/>
          </w:tcPr>
          <w:p>
            <w:pPr>
              <w:jc w:val="right"/>
              <w:ind w:right="28"/>
              <w:spacing w:after="0"/>
              <w:rPr>
                <w:sz w:val="20"/>
                <w:szCs w:val="20"/>
                <w:color w:val="auto"/>
              </w:rPr>
            </w:pPr>
            <w:r>
              <w:rPr>
                <w:rFonts w:ascii="Arial" w:cs="Arial" w:eastAsia="Arial" w:hAnsi="Arial"/>
                <w:sz w:val="18"/>
                <w:szCs w:val="18"/>
                <w:color w:val="auto"/>
              </w:rPr>
              <w:t>3.</w:t>
            </w:r>
          </w:p>
        </w:tc>
        <w:tc>
          <w:tcPr>
            <w:tcW w:w="6020" w:type="dxa"/>
            <w:vAlign w:val="bottom"/>
          </w:tcPr>
          <w:p>
            <w:pPr>
              <w:ind w:left="100"/>
              <w:spacing w:after="0"/>
              <w:rPr>
                <w:sz w:val="20"/>
                <w:szCs w:val="20"/>
                <w:color w:val="auto"/>
              </w:rPr>
            </w:pPr>
            <w:r>
              <w:rPr>
                <w:rFonts w:ascii="Arial" w:cs="Arial" w:eastAsia="Arial" w:hAnsi="Arial"/>
                <w:sz w:val="18"/>
                <w:szCs w:val="18"/>
                <w:color w:val="auto"/>
              </w:rPr>
              <w:t>The approval, on a non-binding advisory basis, of the compensation of</w:t>
            </w:r>
          </w:p>
        </w:tc>
        <w:tc>
          <w:tcPr>
            <w:tcW w:w="2040" w:type="dxa"/>
            <w:vAlign w:val="bottom"/>
            <w:vMerge w:val="restart"/>
          </w:tcPr>
          <w:p>
            <w:pPr>
              <w:jc w:val="center"/>
              <w:ind w:right="68"/>
              <w:spacing w:after="0"/>
              <w:rPr>
                <w:sz w:val="20"/>
                <w:szCs w:val="20"/>
                <w:color w:val="auto"/>
              </w:rPr>
            </w:pPr>
            <w:r>
              <w:rPr>
                <w:rFonts w:ascii="Arial" w:cs="Arial" w:eastAsia="Arial" w:hAnsi="Arial"/>
                <w:sz w:val="22"/>
                <w:szCs w:val="22"/>
                <w:b w:val="1"/>
                <w:bCs w:val="1"/>
                <w:color w:val="F90C28"/>
                <w:w w:val="98"/>
              </w:rPr>
              <w:t>FOR</w:t>
            </w:r>
          </w:p>
        </w:tc>
        <w:tc>
          <w:tcPr>
            <w:tcW w:w="1580" w:type="dxa"/>
            <w:vAlign w:val="bottom"/>
            <w:vMerge w:val="restart"/>
          </w:tcPr>
          <w:p>
            <w:pPr>
              <w:ind w:left="520"/>
              <w:spacing w:after="0"/>
              <w:rPr>
                <w:sz w:val="20"/>
                <w:szCs w:val="20"/>
                <w:color w:val="auto"/>
              </w:rPr>
            </w:pPr>
            <w:r>
              <w:rPr>
                <w:rFonts w:ascii="Arial" w:cs="Arial" w:eastAsia="Arial" w:hAnsi="Arial"/>
                <w:sz w:val="18"/>
                <w:szCs w:val="18"/>
                <w:color w:val="auto"/>
              </w:rPr>
              <w:t>Page 37</w:t>
            </w: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6020" w:type="dxa"/>
            <w:vAlign w:val="bottom"/>
            <w:vMerge w:val="restart"/>
          </w:tcPr>
          <w:p>
            <w:pPr>
              <w:ind w:left="100"/>
              <w:spacing w:after="0"/>
              <w:rPr>
                <w:sz w:val="20"/>
                <w:szCs w:val="20"/>
                <w:color w:val="auto"/>
              </w:rPr>
            </w:pPr>
            <w:r>
              <w:rPr>
                <w:rFonts w:ascii="Arial" w:cs="Arial" w:eastAsia="Arial" w:hAnsi="Arial"/>
                <w:sz w:val="18"/>
                <w:szCs w:val="18"/>
                <w:color w:val="auto"/>
              </w:rPr>
              <w:t>our named executive officers.</w:t>
            </w:r>
          </w:p>
        </w:tc>
        <w:tc>
          <w:tcPr>
            <w:tcW w:w="204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6020" w:type="dxa"/>
            <w:vAlign w:val="bottom"/>
            <w:vMerge w:val="continue"/>
          </w:tcPr>
          <w:p>
            <w:pPr>
              <w:spacing w:after="0"/>
              <w:rPr>
                <w:sz w:val="8"/>
                <w:szCs w:val="8"/>
                <w:color w:val="auto"/>
              </w:rPr>
            </w:pPr>
          </w:p>
        </w:tc>
        <w:tc>
          <w:tcPr>
            <w:tcW w:w="20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00" w:type="dxa"/>
            <w:vAlign w:val="bottom"/>
            <w:tcBorders>
              <w:bottom w:val="single" w:sz="8" w:color="999999"/>
            </w:tcBorders>
          </w:tcPr>
          <w:p>
            <w:pPr>
              <w:spacing w:after="0"/>
              <w:rPr>
                <w:sz w:val="5"/>
                <w:szCs w:val="5"/>
                <w:color w:val="auto"/>
              </w:rPr>
            </w:pPr>
          </w:p>
        </w:tc>
        <w:tc>
          <w:tcPr>
            <w:tcW w:w="6020" w:type="dxa"/>
            <w:vAlign w:val="bottom"/>
            <w:tcBorders>
              <w:bottom w:val="single" w:sz="8" w:color="999999"/>
            </w:tcBorders>
          </w:tcPr>
          <w:p>
            <w:pPr>
              <w:spacing w:after="0"/>
              <w:rPr>
                <w:sz w:val="5"/>
                <w:szCs w:val="5"/>
                <w:color w:val="auto"/>
              </w:rPr>
            </w:pPr>
          </w:p>
        </w:tc>
        <w:tc>
          <w:tcPr>
            <w:tcW w:w="2040" w:type="dxa"/>
            <w:vAlign w:val="bottom"/>
            <w:tcBorders>
              <w:bottom w:val="single" w:sz="8" w:color="999999"/>
            </w:tcBorders>
          </w:tcPr>
          <w:p>
            <w:pPr>
              <w:spacing w:after="0"/>
              <w:rPr>
                <w:sz w:val="5"/>
                <w:szCs w:val="5"/>
                <w:color w:val="auto"/>
              </w:rPr>
            </w:pPr>
          </w:p>
        </w:tc>
        <w:tc>
          <w:tcPr>
            <w:tcW w:w="1580" w:type="dxa"/>
            <w:vAlign w:val="bottom"/>
            <w:tcBorders>
              <w:bottom w:val="single" w:sz="8" w:color="999999"/>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400" w:type="dxa"/>
            <w:vAlign w:val="bottom"/>
          </w:tcPr>
          <w:p>
            <w:pPr>
              <w:jc w:val="right"/>
              <w:ind w:right="28"/>
              <w:spacing w:after="0"/>
              <w:rPr>
                <w:sz w:val="20"/>
                <w:szCs w:val="20"/>
                <w:color w:val="auto"/>
              </w:rPr>
            </w:pPr>
            <w:r>
              <w:rPr>
                <w:rFonts w:ascii="Arial" w:cs="Arial" w:eastAsia="Arial" w:hAnsi="Arial"/>
                <w:sz w:val="18"/>
                <w:szCs w:val="18"/>
                <w:color w:val="auto"/>
              </w:rPr>
              <w:t>4.</w:t>
            </w:r>
          </w:p>
        </w:tc>
        <w:tc>
          <w:tcPr>
            <w:tcW w:w="6020" w:type="dxa"/>
            <w:vAlign w:val="bottom"/>
          </w:tcPr>
          <w:p>
            <w:pPr>
              <w:ind w:left="100"/>
              <w:spacing w:after="0"/>
              <w:rPr>
                <w:sz w:val="20"/>
                <w:szCs w:val="20"/>
                <w:color w:val="auto"/>
              </w:rPr>
            </w:pPr>
            <w:r>
              <w:rPr>
                <w:rFonts w:ascii="Arial" w:cs="Arial" w:eastAsia="Arial" w:hAnsi="Arial"/>
                <w:sz w:val="18"/>
                <w:szCs w:val="18"/>
                <w:color w:val="auto"/>
              </w:rPr>
              <w:t>The non-binding, advisory indication of the preferred frequency of</w:t>
            </w:r>
          </w:p>
        </w:tc>
        <w:tc>
          <w:tcPr>
            <w:tcW w:w="20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6020" w:type="dxa"/>
            <w:vAlign w:val="bottom"/>
          </w:tcPr>
          <w:p>
            <w:pPr>
              <w:ind w:left="100"/>
              <w:spacing w:after="0"/>
              <w:rPr>
                <w:sz w:val="20"/>
                <w:szCs w:val="20"/>
                <w:color w:val="auto"/>
              </w:rPr>
            </w:pPr>
            <w:r>
              <w:rPr>
                <w:rFonts w:ascii="Arial" w:cs="Arial" w:eastAsia="Arial" w:hAnsi="Arial"/>
                <w:sz w:val="18"/>
                <w:szCs w:val="18"/>
                <w:color w:val="auto"/>
              </w:rPr>
              <w:t>future non-binding advisory votes to approve the compensation of our</w:t>
            </w:r>
          </w:p>
        </w:tc>
        <w:tc>
          <w:tcPr>
            <w:tcW w:w="2040" w:type="dxa"/>
            <w:vAlign w:val="bottom"/>
          </w:tcPr>
          <w:p>
            <w:pPr>
              <w:jc w:val="center"/>
              <w:ind w:right="48"/>
              <w:spacing w:after="0" w:line="243" w:lineRule="exact"/>
              <w:rPr>
                <w:sz w:val="20"/>
                <w:szCs w:val="20"/>
                <w:color w:val="auto"/>
              </w:rPr>
            </w:pPr>
            <w:r>
              <w:rPr>
                <w:rFonts w:ascii="Arial" w:cs="Arial" w:eastAsia="Arial" w:hAnsi="Arial"/>
                <w:sz w:val="22"/>
                <w:szCs w:val="22"/>
                <w:b w:val="1"/>
                <w:bCs w:val="1"/>
                <w:color w:val="F90C28"/>
              </w:rPr>
              <w:t>ONE YEAR</w:t>
            </w:r>
          </w:p>
        </w:tc>
        <w:tc>
          <w:tcPr>
            <w:tcW w:w="1580" w:type="dxa"/>
            <w:vAlign w:val="bottom"/>
          </w:tcPr>
          <w:p>
            <w:pPr>
              <w:ind w:left="520"/>
              <w:spacing w:after="0"/>
              <w:rPr>
                <w:sz w:val="20"/>
                <w:szCs w:val="20"/>
                <w:color w:val="auto"/>
              </w:rPr>
            </w:pPr>
            <w:r>
              <w:rPr>
                <w:rFonts w:ascii="Arial" w:cs="Arial" w:eastAsia="Arial" w:hAnsi="Arial"/>
                <w:sz w:val="18"/>
                <w:szCs w:val="18"/>
                <w:color w:val="auto"/>
              </w:rPr>
              <w:t>Page 38</w:t>
            </w: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6020" w:type="dxa"/>
            <w:vAlign w:val="bottom"/>
          </w:tcPr>
          <w:p>
            <w:pPr>
              <w:ind w:left="100"/>
              <w:spacing w:after="0" w:line="206" w:lineRule="exact"/>
              <w:rPr>
                <w:sz w:val="20"/>
                <w:szCs w:val="20"/>
                <w:color w:val="auto"/>
              </w:rPr>
            </w:pPr>
            <w:r>
              <w:rPr>
                <w:rFonts w:ascii="Arial" w:cs="Arial" w:eastAsia="Arial" w:hAnsi="Arial"/>
                <w:sz w:val="18"/>
                <w:szCs w:val="18"/>
                <w:color w:val="auto"/>
              </w:rPr>
              <w:t>named executive officers.</w:t>
            </w:r>
          </w:p>
        </w:tc>
        <w:tc>
          <w:tcPr>
            <w:tcW w:w="20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400" w:type="dxa"/>
            <w:vAlign w:val="bottom"/>
            <w:tcBorders>
              <w:bottom w:val="single" w:sz="8" w:color="999999"/>
            </w:tcBorders>
          </w:tcPr>
          <w:p>
            <w:pPr>
              <w:spacing w:after="0"/>
              <w:rPr>
                <w:sz w:val="5"/>
                <w:szCs w:val="5"/>
                <w:color w:val="auto"/>
              </w:rPr>
            </w:pPr>
          </w:p>
        </w:tc>
        <w:tc>
          <w:tcPr>
            <w:tcW w:w="6020" w:type="dxa"/>
            <w:vAlign w:val="bottom"/>
            <w:tcBorders>
              <w:bottom w:val="single" w:sz="8" w:color="999999"/>
            </w:tcBorders>
          </w:tcPr>
          <w:p>
            <w:pPr>
              <w:spacing w:after="0"/>
              <w:rPr>
                <w:sz w:val="5"/>
                <w:szCs w:val="5"/>
                <w:color w:val="auto"/>
              </w:rPr>
            </w:pPr>
          </w:p>
        </w:tc>
        <w:tc>
          <w:tcPr>
            <w:tcW w:w="2040" w:type="dxa"/>
            <w:vAlign w:val="bottom"/>
            <w:tcBorders>
              <w:bottom w:val="single" w:sz="8" w:color="999999"/>
            </w:tcBorders>
          </w:tcPr>
          <w:p>
            <w:pPr>
              <w:spacing w:after="0"/>
              <w:rPr>
                <w:sz w:val="5"/>
                <w:szCs w:val="5"/>
                <w:color w:val="auto"/>
              </w:rPr>
            </w:pPr>
          </w:p>
        </w:tc>
        <w:tc>
          <w:tcPr>
            <w:tcW w:w="1580" w:type="dxa"/>
            <w:vAlign w:val="bottom"/>
            <w:tcBorders>
              <w:bottom w:val="single" w:sz="8" w:color="999999"/>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400" w:type="dxa"/>
            <w:vAlign w:val="bottom"/>
          </w:tcPr>
          <w:p>
            <w:pPr>
              <w:jc w:val="right"/>
              <w:ind w:right="28"/>
              <w:spacing w:after="0"/>
              <w:rPr>
                <w:sz w:val="20"/>
                <w:szCs w:val="20"/>
                <w:color w:val="auto"/>
              </w:rPr>
            </w:pPr>
            <w:r>
              <w:rPr>
                <w:rFonts w:ascii="Arial" w:cs="Arial" w:eastAsia="Arial" w:hAnsi="Arial"/>
                <w:sz w:val="18"/>
                <w:szCs w:val="18"/>
                <w:color w:val="auto"/>
              </w:rPr>
              <w:t>5.</w:t>
            </w:r>
          </w:p>
        </w:tc>
        <w:tc>
          <w:tcPr>
            <w:tcW w:w="6020" w:type="dxa"/>
            <w:vAlign w:val="bottom"/>
          </w:tcPr>
          <w:p>
            <w:pPr>
              <w:ind w:left="100"/>
              <w:spacing w:after="0"/>
              <w:rPr>
                <w:sz w:val="20"/>
                <w:szCs w:val="20"/>
                <w:color w:val="auto"/>
              </w:rPr>
            </w:pPr>
            <w:r>
              <w:rPr>
                <w:rFonts w:ascii="Arial" w:cs="Arial" w:eastAsia="Arial" w:hAnsi="Arial"/>
                <w:sz w:val="18"/>
                <w:szCs w:val="18"/>
                <w:color w:val="auto"/>
              </w:rPr>
              <w:t>To approve a management proposal to amend our certificate of</w:t>
            </w:r>
          </w:p>
        </w:tc>
        <w:tc>
          <w:tcPr>
            <w:tcW w:w="2040" w:type="dxa"/>
            <w:vAlign w:val="bottom"/>
            <w:vMerge w:val="restart"/>
          </w:tcPr>
          <w:p>
            <w:pPr>
              <w:jc w:val="center"/>
              <w:ind w:right="68"/>
              <w:spacing w:after="0"/>
              <w:rPr>
                <w:sz w:val="20"/>
                <w:szCs w:val="20"/>
                <w:color w:val="auto"/>
              </w:rPr>
            </w:pPr>
            <w:r>
              <w:rPr>
                <w:rFonts w:ascii="Arial" w:cs="Arial" w:eastAsia="Arial" w:hAnsi="Arial"/>
                <w:sz w:val="22"/>
                <w:szCs w:val="22"/>
                <w:b w:val="1"/>
                <w:bCs w:val="1"/>
                <w:color w:val="F90C28"/>
                <w:w w:val="98"/>
              </w:rPr>
              <w:t>FOR</w:t>
            </w:r>
          </w:p>
        </w:tc>
        <w:tc>
          <w:tcPr>
            <w:tcW w:w="1580" w:type="dxa"/>
            <w:vAlign w:val="bottom"/>
            <w:vMerge w:val="restart"/>
          </w:tcPr>
          <w:p>
            <w:pPr>
              <w:ind w:left="520"/>
              <w:spacing w:after="0"/>
              <w:rPr>
                <w:sz w:val="20"/>
                <w:szCs w:val="20"/>
                <w:color w:val="auto"/>
              </w:rPr>
            </w:pPr>
            <w:r>
              <w:rPr>
                <w:rFonts w:ascii="Arial" w:cs="Arial" w:eastAsia="Arial" w:hAnsi="Arial"/>
                <w:sz w:val="18"/>
                <w:szCs w:val="18"/>
                <w:color w:val="auto"/>
              </w:rPr>
              <w:t>Page 39</w:t>
            </w: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6020" w:type="dxa"/>
            <w:vAlign w:val="bottom"/>
            <w:vMerge w:val="restart"/>
          </w:tcPr>
          <w:p>
            <w:pPr>
              <w:ind w:left="100"/>
              <w:spacing w:after="0"/>
              <w:rPr>
                <w:sz w:val="20"/>
                <w:szCs w:val="20"/>
                <w:color w:val="auto"/>
              </w:rPr>
            </w:pPr>
            <w:r>
              <w:rPr>
                <w:rFonts w:ascii="Arial" w:cs="Arial" w:eastAsia="Arial" w:hAnsi="Arial"/>
                <w:sz w:val="18"/>
                <w:szCs w:val="18"/>
                <w:color w:val="auto"/>
              </w:rPr>
              <w:t>incorporation to declassify the board of directors.</w:t>
            </w:r>
          </w:p>
        </w:tc>
        <w:tc>
          <w:tcPr>
            <w:tcW w:w="204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6020" w:type="dxa"/>
            <w:vAlign w:val="bottom"/>
            <w:vMerge w:val="continue"/>
          </w:tcPr>
          <w:p>
            <w:pPr>
              <w:spacing w:after="0"/>
              <w:rPr>
                <w:sz w:val="8"/>
                <w:szCs w:val="8"/>
                <w:color w:val="auto"/>
              </w:rPr>
            </w:pPr>
          </w:p>
        </w:tc>
        <w:tc>
          <w:tcPr>
            <w:tcW w:w="20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6215380</wp:posOffset>
            </wp:positionH>
            <wp:positionV relativeFrom="paragraph">
              <wp:posOffset>307975</wp:posOffset>
            </wp:positionV>
            <wp:extent cx="255905" cy="255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9">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ectPr>
          <w:pgSz w:w="12240" w:h="15840" w:orient="portrait"/>
          <w:cols w:equalWidth="0" w:num="1">
            <w:col w:w="10120"/>
          </w:cols>
          <w:pgMar w:left="1080" w:top="1440" w:right="1040" w:bottom="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spacing w:after="0"/>
        <w:tabs>
          <w:tab w:leader="none" w:pos="8720" w:val="left"/>
          <w:tab w:leader="none" w:pos="99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1</w:t>
      </w:r>
    </w:p>
    <w:p>
      <w:pPr>
        <w:sectPr>
          <w:pgSz w:w="12240" w:h="15840" w:orient="portrait"/>
          <w:cols w:equalWidth="0" w:num="1">
            <w:col w:w="10120"/>
          </w:cols>
          <w:pgMar w:left="1080" w:top="1440" w:right="1040" w:bottom="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5975985</wp:posOffset>
            </wp:positionH>
            <wp:positionV relativeFrom="page">
              <wp:posOffset>412115</wp:posOffset>
            </wp:positionV>
            <wp:extent cx="1108710" cy="3702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0">
                      <a:extLst>
                        <a:ext uri="{28A0092B-C50C-407E-A947-70E740481C1C}"/>
                      </a:extLst>
                    </a:blip>
                    <a:srcRect/>
                    <a:stretch>
                      <a:fillRect/>
                    </a:stretch>
                  </pic:blipFill>
                  <pic:spPr bwMode="auto">
                    <a:xfrm>
                      <a:off x="0" y="0"/>
                      <a:ext cx="1108710" cy="370205"/>
                    </a:xfrm>
                    <a:prstGeom prst="rect">
                      <a:avLst/>
                    </a:prstGeom>
                    <a:noFill/>
                  </pic:spPr>
                </pic:pic>
              </a:graphicData>
            </a:graphic>
          </wp:anchor>
        </w:drawing>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Financial and Business Highlights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14" w:lineRule="exact"/>
        <w:rPr>
          <w:sz w:val="20"/>
          <w:szCs w:val="20"/>
          <w:color w:val="auto"/>
        </w:rPr>
      </w:pPr>
    </w:p>
    <w:p>
      <w:pPr>
        <w:ind w:right="20"/>
        <w:spacing w:after="0" w:line="304" w:lineRule="auto"/>
        <w:rPr>
          <w:sz w:val="20"/>
          <w:szCs w:val="20"/>
          <w:color w:val="auto"/>
        </w:rPr>
      </w:pPr>
      <w:r>
        <w:rPr>
          <w:rFonts w:ascii="Arial" w:cs="Arial" w:eastAsia="Arial" w:hAnsi="Arial"/>
          <w:sz w:val="17"/>
          <w:szCs w:val="17"/>
          <w:color w:val="auto"/>
        </w:rPr>
        <w:t>We enable businesses of all sizes to revolutionize how they engage with their customers by delivering seamless, trusted and personalized customer experiences at scale. Our leading customer engagement platform comprises communications application programming interfaces (‘‘APIs’’) that enable developers to embed numerous forms of messaging, voice, and email interactions into their customer-facing applications, as well as software products that target specific use cases, including customer data platforms, digital engagement centers, marketing campaigns, and advanced account security solutions. This combination of flexible APIs and software solutions helps businesses of all sizes and across numerous industries to benefit from smarter and more streamlined engagement at every step of the customer journey, driving reduced customer acquisition costs, lasting loyalty, and increased customer value. Our platform, which combines our highly customizable communications APIs with customer data management capabilities and software solutions, allows businesses to break down data silos and build a comprehensive single source for their customer data that is organized into unique profiles that are easily accessible by all their business teams. Empowered with this information and the insights it enables, businesses using our platform can provide robust, personalized and effective communications to their customers at every stage of their customer relationships. The value proposition of our offerings has become stronger and our products have become more strategic to our customers as more businesses have prioritized building increasingly personalized and differentiated customer engagement experiences through digital channels.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w:t>
      </w:r>
    </w:p>
    <w:p>
      <w:pPr>
        <w:spacing w:after="0" w:line="13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Over the past year and a half, amid an evolving operating environment, we took robust proactive action to better position our business to achieve durable, profitable growth. Some of the key actions we have taken include:</w:t>
      </w:r>
    </w:p>
    <w:p>
      <w:pPr>
        <w:spacing w:after="0" w:line="129" w:lineRule="exact"/>
        <w:rPr>
          <w:sz w:val="20"/>
          <w:szCs w:val="20"/>
          <w:color w:val="auto"/>
        </w:rPr>
      </w:pPr>
    </w:p>
    <w:p>
      <w:pPr>
        <w:ind w:left="820" w:right="80" w:hanging="404"/>
        <w:spacing w:after="0" w:line="236" w:lineRule="auto"/>
        <w:tabs>
          <w:tab w:leader="none" w:pos="820" w:val="left"/>
        </w:tabs>
        <w:numPr>
          <w:ilvl w:val="0"/>
          <w:numId w:val="4"/>
        </w:numPr>
        <w:rPr>
          <w:rFonts w:ascii="Symbol" w:cs="Symbol" w:eastAsia="Symbol" w:hAnsi="Symbol"/>
          <w:sz w:val="18"/>
          <w:szCs w:val="18"/>
          <w:color w:val="auto"/>
        </w:rPr>
      </w:pPr>
      <w:r>
        <w:rPr>
          <w:rFonts w:ascii="Arial" w:cs="Arial" w:eastAsia="Arial" w:hAnsi="Arial"/>
          <w:sz w:val="18"/>
          <w:szCs w:val="18"/>
          <w:b w:val="1"/>
          <w:bCs w:val="1"/>
          <w:color w:val="auto"/>
        </w:rPr>
        <w:t>Established new operating model</w:t>
      </w:r>
      <w:r>
        <w:rPr>
          <w:rFonts w:ascii="Arial" w:cs="Arial" w:eastAsia="Arial" w:hAnsi="Arial"/>
          <w:sz w:val="18"/>
          <w:szCs w:val="18"/>
          <w:color w:val="auto"/>
        </w:rPr>
        <w:t>: Created two distinct business units—Communications and Segment (formerly</w:t>
      </w:r>
      <w:r>
        <w:rPr>
          <w:rFonts w:ascii="Arial" w:cs="Arial" w:eastAsia="Arial" w:hAnsi="Arial"/>
          <w:sz w:val="18"/>
          <w:szCs w:val="18"/>
          <w:b w:val="1"/>
          <w:bCs w:val="1"/>
          <w:color w:val="auto"/>
        </w:rPr>
        <w:t xml:space="preserve"> </w:t>
      </w:r>
      <w:r>
        <w:rPr>
          <w:rFonts w:ascii="Arial" w:cs="Arial" w:eastAsia="Arial" w:hAnsi="Arial"/>
          <w:sz w:val="18"/>
          <w:szCs w:val="18"/>
          <w:color w:val="auto"/>
        </w:rPr>
        <w:t>Data &amp; Applications)—to provide better focus, accountability and transparency.</w:t>
      </w:r>
    </w:p>
    <w:p>
      <w:pPr>
        <w:spacing w:after="0" w:line="108" w:lineRule="exact"/>
        <w:rPr>
          <w:rFonts w:ascii="Symbol" w:cs="Symbol" w:eastAsia="Symbol" w:hAnsi="Symbol"/>
          <w:sz w:val="18"/>
          <w:szCs w:val="18"/>
          <w:color w:val="auto"/>
        </w:rPr>
      </w:pPr>
    </w:p>
    <w:p>
      <w:pPr>
        <w:ind w:left="820" w:hanging="404"/>
        <w:spacing w:after="0"/>
        <w:tabs>
          <w:tab w:leader="none" w:pos="820" w:val="left"/>
        </w:tabs>
        <w:numPr>
          <w:ilvl w:val="0"/>
          <w:numId w:val="4"/>
        </w:numPr>
        <w:rPr>
          <w:rFonts w:ascii="Symbol" w:cs="Symbol" w:eastAsia="Symbol" w:hAnsi="Symbol"/>
          <w:sz w:val="18"/>
          <w:szCs w:val="18"/>
          <w:color w:val="auto"/>
        </w:rPr>
      </w:pPr>
      <w:r>
        <w:rPr>
          <w:rFonts w:ascii="Arial" w:cs="Arial" w:eastAsia="Arial" w:hAnsi="Arial"/>
          <w:sz w:val="18"/>
          <w:szCs w:val="18"/>
          <w:b w:val="1"/>
          <w:bCs w:val="1"/>
          <w:color w:val="auto"/>
        </w:rPr>
        <w:t>Streamlined go-to-market</w:t>
      </w:r>
      <w:r>
        <w:rPr>
          <w:rFonts w:ascii="Arial" w:cs="Arial" w:eastAsia="Arial" w:hAnsi="Arial"/>
          <w:sz w:val="18"/>
          <w:szCs w:val="18"/>
          <w:color w:val="auto"/>
        </w:rPr>
        <w:t>: Repositioned our sales organization to better address unique buyer needs.</w:t>
      </w:r>
    </w:p>
    <w:p>
      <w:pPr>
        <w:spacing w:after="0" w:line="152" w:lineRule="exact"/>
        <w:rPr>
          <w:rFonts w:ascii="Symbol" w:cs="Symbol" w:eastAsia="Symbol" w:hAnsi="Symbol"/>
          <w:sz w:val="18"/>
          <w:szCs w:val="18"/>
          <w:color w:val="auto"/>
        </w:rPr>
      </w:pPr>
    </w:p>
    <w:p>
      <w:pPr>
        <w:ind w:left="820" w:right="60" w:hanging="404"/>
        <w:spacing w:after="0" w:line="252" w:lineRule="auto"/>
        <w:tabs>
          <w:tab w:leader="none" w:pos="820" w:val="left"/>
        </w:tabs>
        <w:numPr>
          <w:ilvl w:val="0"/>
          <w:numId w:val="4"/>
        </w:numPr>
        <w:rPr>
          <w:rFonts w:ascii="Symbol" w:cs="Symbol" w:eastAsia="Symbol" w:hAnsi="Symbol"/>
          <w:sz w:val="18"/>
          <w:szCs w:val="18"/>
          <w:color w:val="auto"/>
        </w:rPr>
      </w:pPr>
      <w:r>
        <w:rPr>
          <w:rFonts w:ascii="Arial" w:cs="Arial" w:eastAsia="Arial" w:hAnsi="Arial"/>
          <w:sz w:val="18"/>
          <w:szCs w:val="18"/>
          <w:b w:val="1"/>
          <w:bCs w:val="1"/>
          <w:color w:val="auto"/>
        </w:rPr>
        <w:t>Rationalized operating expenses</w:t>
      </w:r>
      <w:r>
        <w:rPr>
          <w:rFonts w:ascii="Arial" w:cs="Arial" w:eastAsia="Arial" w:hAnsi="Arial"/>
          <w:sz w:val="18"/>
          <w:szCs w:val="18"/>
          <w:color w:val="auto"/>
        </w:rPr>
        <w:t>: Reduced our workforce by ~35% since September 2022, divested our IoT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ValueFirst businesses, reduced our real estate footprint, increased efficiency in R&amp;D and G&amp;A, and implemented other cost reductions across the business.</w:t>
      </w:r>
    </w:p>
    <w:p>
      <w:pPr>
        <w:spacing w:after="0" w:line="135" w:lineRule="exact"/>
        <w:rPr>
          <w:rFonts w:ascii="Symbol" w:cs="Symbol" w:eastAsia="Symbol" w:hAnsi="Symbol"/>
          <w:sz w:val="18"/>
          <w:szCs w:val="18"/>
          <w:color w:val="auto"/>
        </w:rPr>
      </w:pPr>
    </w:p>
    <w:p>
      <w:pPr>
        <w:jc w:val="both"/>
        <w:ind w:left="820" w:right="20" w:hanging="404"/>
        <w:spacing w:after="0" w:line="270" w:lineRule="auto"/>
        <w:tabs>
          <w:tab w:leader="none" w:pos="820" w:val="left"/>
        </w:tabs>
        <w:numPr>
          <w:ilvl w:val="0"/>
          <w:numId w:val="4"/>
        </w:numPr>
        <w:rPr>
          <w:rFonts w:ascii="Symbol" w:cs="Symbol" w:eastAsia="Symbol" w:hAnsi="Symbol"/>
          <w:sz w:val="17"/>
          <w:szCs w:val="17"/>
          <w:color w:val="auto"/>
        </w:rPr>
      </w:pPr>
      <w:r>
        <w:rPr>
          <w:rFonts w:ascii="Arial" w:cs="Arial" w:eastAsia="Arial" w:hAnsi="Arial"/>
          <w:sz w:val="17"/>
          <w:szCs w:val="17"/>
          <w:b w:val="1"/>
          <w:bCs w:val="1"/>
          <w:color w:val="auto"/>
        </w:rPr>
        <w:t>Reduced stock-based compensation</w:t>
      </w:r>
      <w:r>
        <w:rPr>
          <w:rFonts w:ascii="Arial" w:cs="Arial" w:eastAsia="Arial" w:hAnsi="Arial"/>
          <w:sz w:val="17"/>
          <w:szCs w:val="17"/>
          <w:color w:val="auto"/>
        </w:rPr>
        <w:t>: Reduced stock-based compensation expense as a percentage of revenue</w:t>
      </w:r>
      <w:r>
        <w:rPr>
          <w:rFonts w:ascii="Arial" w:cs="Arial" w:eastAsia="Arial" w:hAnsi="Arial"/>
          <w:sz w:val="17"/>
          <w:szCs w:val="17"/>
          <w:b w:val="1"/>
          <w:bCs w:val="1"/>
          <w:color w:val="auto"/>
        </w:rPr>
        <w:t xml:space="preserve"> </w:t>
      </w:r>
      <w:r>
        <w:rPr>
          <w:rFonts w:ascii="Arial" w:cs="Arial" w:eastAsia="Arial" w:hAnsi="Arial"/>
          <w:sz w:val="17"/>
          <w:szCs w:val="17"/>
          <w:color w:val="auto"/>
        </w:rPr>
        <w:t>by over 450 basis points for 2023 as compared to 2022, and reducing equity compensation for employees generally.</w:t>
      </w:r>
    </w:p>
    <w:p>
      <w:pPr>
        <w:spacing w:after="0" w:line="127" w:lineRule="exact"/>
        <w:rPr>
          <w:rFonts w:ascii="Symbol" w:cs="Symbol" w:eastAsia="Symbol" w:hAnsi="Symbol"/>
          <w:sz w:val="17"/>
          <w:szCs w:val="17"/>
          <w:color w:val="auto"/>
        </w:rPr>
      </w:pPr>
    </w:p>
    <w:p>
      <w:pPr>
        <w:ind w:left="820" w:right="280" w:hanging="404"/>
        <w:spacing w:after="0" w:line="236" w:lineRule="auto"/>
        <w:tabs>
          <w:tab w:leader="none" w:pos="820" w:val="left"/>
        </w:tabs>
        <w:numPr>
          <w:ilvl w:val="0"/>
          <w:numId w:val="4"/>
        </w:numPr>
        <w:rPr>
          <w:rFonts w:ascii="Symbol" w:cs="Symbol" w:eastAsia="Symbol" w:hAnsi="Symbol"/>
          <w:sz w:val="18"/>
          <w:szCs w:val="18"/>
          <w:color w:val="auto"/>
        </w:rPr>
      </w:pPr>
      <w:r>
        <w:rPr>
          <w:rFonts w:ascii="Arial" w:cs="Arial" w:eastAsia="Arial" w:hAnsi="Arial"/>
          <w:sz w:val="18"/>
          <w:szCs w:val="18"/>
          <w:b w:val="1"/>
          <w:bCs w:val="1"/>
          <w:color w:val="auto"/>
        </w:rPr>
        <w:t>Returned capital</w:t>
      </w:r>
      <w:r>
        <w:rPr>
          <w:rFonts w:ascii="Arial" w:cs="Arial" w:eastAsia="Arial" w:hAnsi="Arial"/>
          <w:sz w:val="18"/>
          <w:szCs w:val="18"/>
          <w:color w:val="auto"/>
        </w:rPr>
        <w:t>: Announced $3 billion in aggregate share repurchase authorizations that we are targeting to be</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completed by the end of 2024.</w:t>
      </w:r>
    </w:p>
    <w:p>
      <w:pPr>
        <w:spacing w:after="0" w:line="144" w:lineRule="exact"/>
        <w:rPr>
          <w:rFonts w:ascii="Symbol" w:cs="Symbol" w:eastAsia="Symbol" w:hAnsi="Symbol"/>
          <w:sz w:val="18"/>
          <w:szCs w:val="18"/>
          <w:color w:val="auto"/>
        </w:rPr>
      </w:pPr>
    </w:p>
    <w:p>
      <w:pPr>
        <w:ind w:left="820" w:right="80" w:hanging="404"/>
        <w:spacing w:after="0" w:line="274" w:lineRule="auto"/>
        <w:tabs>
          <w:tab w:leader="none" w:pos="820" w:val="left"/>
        </w:tabs>
        <w:numPr>
          <w:ilvl w:val="0"/>
          <w:numId w:val="4"/>
        </w:numPr>
        <w:rPr>
          <w:rFonts w:ascii="Symbol" w:cs="Symbol" w:eastAsia="Symbol" w:hAnsi="Symbol"/>
          <w:sz w:val="17"/>
          <w:szCs w:val="17"/>
          <w:color w:val="auto"/>
        </w:rPr>
      </w:pPr>
      <w:r>
        <w:rPr>
          <w:rFonts w:ascii="Arial" w:cs="Arial" w:eastAsia="Arial" w:hAnsi="Arial"/>
          <w:sz w:val="17"/>
          <w:szCs w:val="17"/>
          <w:b w:val="1"/>
          <w:bCs w:val="1"/>
          <w:color w:val="auto"/>
        </w:rPr>
        <w:t>Conducted operational review of Segment business</w:t>
      </w:r>
      <w:r>
        <w:rPr>
          <w:rFonts w:ascii="Arial" w:cs="Arial" w:eastAsia="Arial" w:hAnsi="Arial"/>
          <w:sz w:val="17"/>
          <w:szCs w:val="17"/>
          <w:color w:val="auto"/>
        </w:rPr>
        <w:t>: Assessed a range of options to identify the best path forward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business in an effort to drive future stockholder value, and developed a plan to deliver a leaner business that we expect will be more effective and allow us to unlock incremental value in our Communications business.</w:t>
      </w:r>
    </w:p>
    <w:p>
      <w:pPr>
        <w:spacing w:after="0" w:line="117" w:lineRule="exact"/>
        <w:rPr>
          <w:rFonts w:ascii="Symbol" w:cs="Symbol" w:eastAsia="Symbol" w:hAnsi="Symbol"/>
          <w:sz w:val="17"/>
          <w:szCs w:val="17"/>
          <w:color w:val="auto"/>
        </w:rPr>
      </w:pPr>
    </w:p>
    <w:p>
      <w:pPr>
        <w:ind w:left="820" w:right="340" w:hanging="404"/>
        <w:spacing w:after="0" w:line="261" w:lineRule="auto"/>
        <w:tabs>
          <w:tab w:leader="none" w:pos="820" w:val="left"/>
        </w:tabs>
        <w:numPr>
          <w:ilvl w:val="0"/>
          <w:numId w:val="4"/>
        </w:numPr>
        <w:rPr>
          <w:rFonts w:ascii="Symbol" w:cs="Symbol" w:eastAsia="Symbol" w:hAnsi="Symbol"/>
          <w:sz w:val="18"/>
          <w:szCs w:val="18"/>
          <w:color w:val="auto"/>
        </w:rPr>
      </w:pPr>
      <w:r>
        <w:rPr>
          <w:rFonts w:ascii="Arial" w:cs="Arial" w:eastAsia="Arial" w:hAnsi="Arial"/>
          <w:sz w:val="18"/>
          <w:szCs w:val="18"/>
          <w:b w:val="1"/>
          <w:bCs w:val="1"/>
          <w:color w:val="auto"/>
        </w:rPr>
        <w:t>Accelerated path to profitability</w:t>
      </w:r>
      <w:r>
        <w:rPr>
          <w:rFonts w:ascii="Arial" w:cs="Arial" w:eastAsia="Arial" w:hAnsi="Arial"/>
          <w:sz w:val="18"/>
          <w:szCs w:val="18"/>
          <w:color w:val="auto"/>
        </w:rPr>
        <w:t>: Accelerated our target timeline to achieve GAAP operating profitability on a</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basis to the fourth quarter of 2025 and targeting break-even non-GAAP income from operations for Segment by the second quarter of 2025.</w:t>
      </w:r>
    </w:p>
    <w:p>
      <w:pPr>
        <w:spacing w:after="0" w:line="136" w:lineRule="exact"/>
        <w:rPr>
          <w:rFonts w:ascii="Symbol" w:cs="Symbol" w:eastAsia="Symbol" w:hAnsi="Symbol"/>
          <w:sz w:val="18"/>
          <w:szCs w:val="18"/>
          <w:color w:val="auto"/>
        </w:rPr>
      </w:pPr>
    </w:p>
    <w:p>
      <w:pPr>
        <w:ind w:left="820" w:right="160" w:hanging="404"/>
        <w:spacing w:after="0" w:line="261" w:lineRule="auto"/>
        <w:tabs>
          <w:tab w:leader="none" w:pos="820" w:val="left"/>
        </w:tabs>
        <w:numPr>
          <w:ilvl w:val="0"/>
          <w:numId w:val="4"/>
        </w:numPr>
        <w:rPr>
          <w:rFonts w:ascii="Symbol" w:cs="Symbol" w:eastAsia="Symbol" w:hAnsi="Symbol"/>
          <w:sz w:val="18"/>
          <w:szCs w:val="18"/>
          <w:color w:val="auto"/>
        </w:rPr>
      </w:pPr>
      <w:r>
        <w:rPr>
          <w:rFonts w:ascii="Arial" w:cs="Arial" w:eastAsia="Arial" w:hAnsi="Arial"/>
          <w:sz w:val="18"/>
          <w:szCs w:val="18"/>
          <w:b w:val="1"/>
          <w:bCs w:val="1"/>
          <w:color w:val="auto"/>
        </w:rPr>
        <w:t>Enhanced financial reporting disclosures</w:t>
      </w:r>
      <w:r>
        <w:rPr>
          <w:rFonts w:ascii="Arial" w:cs="Arial" w:eastAsia="Arial" w:hAnsi="Arial"/>
          <w:sz w:val="18"/>
          <w:szCs w:val="18"/>
          <w:color w:val="auto"/>
        </w:rPr>
        <w:t>: Began reporting segment-level revenue, gross profit, and non-GAAP</w:t>
      </w:r>
      <w:r>
        <w:rPr>
          <w:rFonts w:ascii="Arial" w:cs="Arial" w:eastAsia="Arial" w:hAnsi="Arial"/>
          <w:sz w:val="18"/>
          <w:szCs w:val="18"/>
          <w:b w:val="1"/>
          <w:bCs w:val="1"/>
          <w:color w:val="auto"/>
        </w:rPr>
        <w:t xml:space="preserve"> </w:t>
      </w:r>
      <w:r>
        <w:rPr>
          <w:rFonts w:ascii="Arial" w:cs="Arial" w:eastAsia="Arial" w:hAnsi="Arial"/>
          <w:sz w:val="18"/>
          <w:szCs w:val="18"/>
          <w:color w:val="auto"/>
        </w:rPr>
        <w:t>income (loss) from operations for Communications and Segment, allowing stockholders to better understand the performance of the business and track our progress.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Transitions</w:t>
      </w:r>
    </w:p>
    <w:p>
      <w:pPr>
        <w:spacing w:after="0" w:line="134" w:lineRule="exact"/>
        <w:rPr>
          <w:sz w:val="20"/>
          <w:szCs w:val="20"/>
          <w:color w:val="auto"/>
        </w:rPr>
      </w:pPr>
    </w:p>
    <w:p>
      <w:pPr>
        <w:ind w:right="40"/>
        <w:spacing w:after="0" w:line="289" w:lineRule="auto"/>
        <w:rPr>
          <w:sz w:val="20"/>
          <w:szCs w:val="20"/>
          <w:color w:val="auto"/>
        </w:rPr>
      </w:pPr>
      <w:r>
        <w:rPr>
          <w:rFonts w:ascii="Arial" w:cs="Arial" w:eastAsia="Arial" w:hAnsi="Arial"/>
          <w:sz w:val="18"/>
          <w:szCs w:val="18"/>
          <w:color w:val="auto"/>
        </w:rPr>
        <w:t>In January 2024, we appointed Khozema Shipchandler as our Chief Executive Officer, succeeding Jeff Lawson, our co-founder, who stepped down as Chief Executive Officer and as a member of our board of directors (the ‘‘CEO Transition’’). Mr. Shipchandler had most recently served as President, Twilio Communications, where he successfully pivoted the business to optimize for profitable growth. Prior to serving in this role, Mr. Shipchandler served as Twilio’s Chief Operating Officer and Chief Financial Officer, and previously spent over two decades at General Electric Company (‘‘General Electric’’).</w:t>
      </w:r>
    </w:p>
    <w:p>
      <w:pPr>
        <w:spacing w:after="0" w:line="131" w:lineRule="exact"/>
        <w:rPr>
          <w:sz w:val="20"/>
          <w:szCs w:val="20"/>
          <w:color w:val="auto"/>
        </w:rPr>
      </w:pPr>
    </w:p>
    <w:p>
      <w:pPr>
        <w:ind w:right="220"/>
        <w:spacing w:after="0" w:line="306" w:lineRule="auto"/>
        <w:rPr>
          <w:sz w:val="20"/>
          <w:szCs w:val="20"/>
          <w:color w:val="auto"/>
        </w:rPr>
      </w:pPr>
      <w:r>
        <w:rPr>
          <w:rFonts w:ascii="Arial" w:cs="Arial" w:eastAsia="Arial" w:hAnsi="Arial"/>
          <w:sz w:val="17"/>
          <w:szCs w:val="17"/>
          <w:color w:val="auto"/>
        </w:rPr>
        <w:t>This transition was part of our long-term leadership development and succession planning strategy, which is overseen by our compensation and talent management committee (‘‘compensation committee’’). Our succession planning process is further discussed in ‘‘Board of Directors and Corporate Governance—Executive Talent Management and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229235</wp:posOffset>
            </wp:positionV>
            <wp:extent cx="255905" cy="255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1">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120"/>
        <w:spacing w:after="0"/>
        <w:tabs>
          <w:tab w:leader="none" w:pos="480" w:val="left"/>
          <w:tab w:leader="none" w:pos="81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874" w:right="1120" w:bottom="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664845</wp:posOffset>
            </wp:positionH>
            <wp:positionV relativeFrom="page">
              <wp:posOffset>438150</wp:posOffset>
            </wp:positionV>
            <wp:extent cx="1108710" cy="3702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2">
                      <a:extLst>
                        <a:ext uri="{28A0092B-C50C-407E-A947-70E740481C1C}"/>
                      </a:extLst>
                    </a:blip>
                    <a:srcRect/>
                    <a:stretch>
                      <a:fillRect/>
                    </a:stretch>
                  </pic:blipFill>
                  <pic:spPr bwMode="auto">
                    <a:xfrm>
                      <a:off x="0" y="0"/>
                      <a:ext cx="1108710" cy="370205"/>
                    </a:xfrm>
                    <a:prstGeom prst="rect">
                      <a:avLst/>
                    </a:prstGeom>
                    <a:noFill/>
                  </pic:spPr>
                </pic:pic>
              </a:graphicData>
            </a:graphic>
          </wp:anchor>
        </w:drawing>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Contemporaneous with our CEO Transition, our board of directors separated the roles of Board Chair and Chief Executive Officer and appointed Jeff Epstein, an independent director and formerly our lead independent director, to fill the newly created role of Independent Board Chair. Our board structure is further discussed in ‘‘Board of Directors and Corporate Governance—Board Leadership Structure’’.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Performance and Capital Allocation</w:t>
      </w:r>
    </w:p>
    <w:p>
      <w:pPr>
        <w:spacing w:after="0" w:line="12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top priority is creating long-term value for our stockholders by driving Twilio towards durable, profitable growth. Our 2023 financial highlights include the following:</w:t>
      </w:r>
    </w:p>
    <w:p>
      <w:pPr>
        <w:spacing w:after="0" w:line="169" w:lineRule="exact"/>
        <w:rPr>
          <w:sz w:val="20"/>
          <w:szCs w:val="20"/>
          <w:color w:val="auto"/>
        </w:rPr>
      </w:pPr>
    </w:p>
    <w:p>
      <w:pPr>
        <w:ind w:left="820" w:right="400" w:hanging="404"/>
        <w:spacing w:after="0" w:line="241" w:lineRule="auto"/>
        <w:tabs>
          <w:tab w:leader="none" w:pos="820" w:val="left"/>
        </w:tabs>
        <w:numPr>
          <w:ilvl w:val="0"/>
          <w:numId w:val="5"/>
        </w:numPr>
        <w:rPr>
          <w:rFonts w:ascii="Symbol" w:cs="Symbol" w:eastAsia="Symbol" w:hAnsi="Symbol"/>
          <w:sz w:val="18"/>
          <w:szCs w:val="18"/>
          <w:color w:val="auto"/>
        </w:rPr>
      </w:pPr>
      <w:r>
        <w:rPr>
          <w:rFonts w:ascii="Arial" w:cs="Arial" w:eastAsia="Arial" w:hAnsi="Arial"/>
          <w:sz w:val="18"/>
          <w:szCs w:val="18"/>
          <w:color w:val="auto"/>
        </w:rPr>
        <w:t>Revenue of $4.15 billion, up 9% year-over-year. Communications revenue of $3.86 billion, up 9% year-over-year. Segment revenue of $295.3 million, up 7% year-over-year.</w:t>
      </w:r>
    </w:p>
    <w:p>
      <w:pPr>
        <w:spacing w:after="0" w:line="182" w:lineRule="exact"/>
        <w:rPr>
          <w:rFonts w:ascii="Symbol" w:cs="Symbol" w:eastAsia="Symbol" w:hAnsi="Symbol"/>
          <w:sz w:val="18"/>
          <w:szCs w:val="18"/>
          <w:color w:val="auto"/>
        </w:rPr>
      </w:pPr>
    </w:p>
    <w:p>
      <w:pPr>
        <w:ind w:left="820" w:right="380" w:hanging="404"/>
        <w:spacing w:after="0" w:line="232" w:lineRule="auto"/>
        <w:tabs>
          <w:tab w:leader="none" w:pos="820" w:val="left"/>
        </w:tabs>
        <w:numPr>
          <w:ilvl w:val="0"/>
          <w:numId w:val="5"/>
        </w:numPr>
        <w:rPr>
          <w:rFonts w:ascii="Symbol" w:cs="Symbol" w:eastAsia="Symbol" w:hAnsi="Symbol"/>
          <w:sz w:val="18"/>
          <w:szCs w:val="18"/>
          <w:color w:val="auto"/>
        </w:rPr>
      </w:pPr>
      <w:r>
        <w:rPr>
          <w:rFonts w:ascii="Arial" w:cs="Arial" w:eastAsia="Arial" w:hAnsi="Arial"/>
          <w:sz w:val="18"/>
          <w:szCs w:val="18"/>
          <w:color w:val="auto"/>
        </w:rPr>
        <w:t>Organic revenue growth of 10% year-over-year. Communications organic revenue growth of 11% year-over-year. Segment organic revenue growth equal to its GAAP revenue growth of 7% year-over-year.</w:t>
      </w:r>
      <w:r>
        <w:rPr>
          <w:rFonts w:ascii="Arial" w:cs="Arial" w:eastAsia="Arial" w:hAnsi="Arial"/>
          <w:sz w:val="22"/>
          <w:szCs w:val="22"/>
          <w:color w:val="auto"/>
          <w:vertAlign w:val="superscript"/>
        </w:rPr>
        <w:t>(1)</w:t>
      </w:r>
    </w:p>
    <w:p>
      <w:pPr>
        <w:spacing w:after="0" w:line="130" w:lineRule="exact"/>
        <w:rPr>
          <w:rFonts w:ascii="Symbol" w:cs="Symbol" w:eastAsia="Symbol" w:hAnsi="Symbol"/>
          <w:sz w:val="18"/>
          <w:szCs w:val="18"/>
          <w:color w:val="auto"/>
        </w:rPr>
      </w:pPr>
    </w:p>
    <w:p>
      <w:pPr>
        <w:ind w:left="820" w:hanging="404"/>
        <w:spacing w:after="0"/>
        <w:tabs>
          <w:tab w:leader="none" w:pos="820" w:val="left"/>
        </w:tabs>
        <w:numPr>
          <w:ilvl w:val="0"/>
          <w:numId w:val="5"/>
        </w:numPr>
        <w:rPr>
          <w:rFonts w:ascii="Symbol" w:cs="Symbol" w:eastAsia="Symbol" w:hAnsi="Symbol"/>
          <w:sz w:val="17"/>
          <w:szCs w:val="17"/>
          <w:color w:val="auto"/>
        </w:rPr>
      </w:pPr>
      <w:r>
        <w:rPr>
          <w:rFonts w:ascii="Arial" w:cs="Arial" w:eastAsia="Arial" w:hAnsi="Arial"/>
          <w:sz w:val="17"/>
          <w:szCs w:val="17"/>
          <w:color w:val="auto"/>
        </w:rPr>
        <w:t>GAAP loss from operations of $876.5 million in 2023, compared with GAAP loss from operations of $1.21 billion in 2022.</w:t>
      </w:r>
    </w:p>
    <w:p>
      <w:pPr>
        <w:spacing w:after="0" w:line="183" w:lineRule="exact"/>
        <w:rPr>
          <w:rFonts w:ascii="Symbol" w:cs="Symbol" w:eastAsia="Symbol" w:hAnsi="Symbol"/>
          <w:sz w:val="17"/>
          <w:szCs w:val="17"/>
          <w:color w:val="auto"/>
        </w:rPr>
      </w:pPr>
    </w:p>
    <w:p>
      <w:pPr>
        <w:ind w:left="820" w:right="380" w:hanging="404"/>
        <w:spacing w:after="0" w:line="232" w:lineRule="auto"/>
        <w:tabs>
          <w:tab w:leader="none" w:pos="820" w:val="left"/>
        </w:tabs>
        <w:numPr>
          <w:ilvl w:val="0"/>
          <w:numId w:val="5"/>
        </w:numPr>
        <w:rPr>
          <w:rFonts w:ascii="Symbol" w:cs="Symbol" w:eastAsia="Symbol" w:hAnsi="Symbol"/>
          <w:sz w:val="18"/>
          <w:szCs w:val="18"/>
          <w:color w:val="auto"/>
        </w:rPr>
      </w:pPr>
      <w:r>
        <w:rPr>
          <w:rFonts w:ascii="Arial" w:cs="Arial" w:eastAsia="Arial" w:hAnsi="Arial"/>
          <w:sz w:val="18"/>
          <w:szCs w:val="18"/>
          <w:color w:val="auto"/>
        </w:rPr>
        <w:t>Non-GAAP income from operations of $533.0 million in 2023, compared with non-GAAP loss from operations of $4.5 million in 2022.</w:t>
      </w:r>
      <w:r>
        <w:rPr>
          <w:rFonts w:ascii="Arial" w:cs="Arial" w:eastAsia="Arial" w:hAnsi="Arial"/>
          <w:sz w:val="22"/>
          <w:szCs w:val="22"/>
          <w:color w:val="auto"/>
          <w:vertAlign w:val="superscript"/>
        </w:rPr>
        <w:t>(1)</w:t>
      </w:r>
    </w:p>
    <w:p>
      <w:pPr>
        <w:spacing w:after="0" w:line="154" w:lineRule="exact"/>
        <w:rPr>
          <w:rFonts w:ascii="Symbol" w:cs="Symbol" w:eastAsia="Symbol" w:hAnsi="Symbol"/>
          <w:sz w:val="18"/>
          <w:szCs w:val="18"/>
          <w:color w:val="auto"/>
        </w:rPr>
      </w:pPr>
    </w:p>
    <w:p>
      <w:pPr>
        <w:ind w:left="820" w:right="120" w:hanging="404"/>
        <w:spacing w:after="0" w:line="241" w:lineRule="auto"/>
        <w:tabs>
          <w:tab w:leader="none" w:pos="820" w:val="left"/>
        </w:tabs>
        <w:numPr>
          <w:ilvl w:val="0"/>
          <w:numId w:val="5"/>
        </w:numPr>
        <w:rPr>
          <w:rFonts w:ascii="Symbol" w:cs="Symbol" w:eastAsia="Symbol" w:hAnsi="Symbol"/>
          <w:sz w:val="18"/>
          <w:szCs w:val="18"/>
          <w:color w:val="auto"/>
        </w:rPr>
      </w:pPr>
      <w:r>
        <w:rPr>
          <w:rFonts w:ascii="Arial" w:cs="Arial" w:eastAsia="Arial" w:hAnsi="Arial"/>
          <w:sz w:val="18"/>
          <w:szCs w:val="18"/>
          <w:color w:val="auto"/>
        </w:rPr>
        <w:t>Communications non-GAAP income from operations of $842.0 million. Segment non-GAAP loss from operations of $72.4 million.</w:t>
      </w:r>
    </w:p>
    <w:p>
      <w:pPr>
        <w:spacing w:after="0" w:line="182" w:lineRule="exact"/>
        <w:rPr>
          <w:rFonts w:ascii="Symbol" w:cs="Symbol" w:eastAsia="Symbol" w:hAnsi="Symbol"/>
          <w:sz w:val="18"/>
          <w:szCs w:val="18"/>
          <w:color w:val="auto"/>
        </w:rPr>
      </w:pPr>
    </w:p>
    <w:p>
      <w:pPr>
        <w:ind w:left="820" w:right="580" w:hanging="404"/>
        <w:spacing w:after="0" w:line="241" w:lineRule="auto"/>
        <w:tabs>
          <w:tab w:leader="none" w:pos="820" w:val="left"/>
        </w:tabs>
        <w:numPr>
          <w:ilvl w:val="0"/>
          <w:numId w:val="5"/>
        </w:numPr>
        <w:rPr>
          <w:rFonts w:ascii="Symbol" w:cs="Symbol" w:eastAsia="Symbol" w:hAnsi="Symbol"/>
          <w:sz w:val="18"/>
          <w:szCs w:val="18"/>
          <w:color w:val="auto"/>
        </w:rPr>
      </w:pPr>
      <w:r>
        <w:rPr>
          <w:rFonts w:ascii="Arial" w:cs="Arial" w:eastAsia="Arial" w:hAnsi="Arial"/>
          <w:sz w:val="18"/>
          <w:szCs w:val="18"/>
          <w:color w:val="auto"/>
        </w:rPr>
        <w:t>Net cash provided by operating activities of $414.8 million in 2023, compared with net cash used in operating activities of $254.4 million in 2022.</w:t>
      </w:r>
    </w:p>
    <w:p>
      <w:pPr>
        <w:spacing w:after="0" w:line="144" w:lineRule="exact"/>
        <w:rPr>
          <w:rFonts w:ascii="Symbol" w:cs="Symbol" w:eastAsia="Symbol" w:hAnsi="Symbol"/>
          <w:sz w:val="18"/>
          <w:szCs w:val="18"/>
          <w:color w:val="auto"/>
        </w:rPr>
      </w:pPr>
    </w:p>
    <w:p>
      <w:pPr>
        <w:ind w:left="820" w:hanging="404"/>
        <w:spacing w:after="0"/>
        <w:tabs>
          <w:tab w:leader="none" w:pos="820" w:val="left"/>
        </w:tabs>
        <w:numPr>
          <w:ilvl w:val="0"/>
          <w:numId w:val="5"/>
        </w:numPr>
        <w:rPr>
          <w:rFonts w:ascii="Symbol" w:cs="Symbol" w:eastAsia="Symbol" w:hAnsi="Symbol"/>
          <w:sz w:val="18"/>
          <w:szCs w:val="18"/>
          <w:color w:val="auto"/>
        </w:rPr>
      </w:pPr>
      <w:r>
        <w:rPr>
          <w:rFonts w:ascii="Arial" w:cs="Arial" w:eastAsia="Arial" w:hAnsi="Arial"/>
          <w:sz w:val="18"/>
          <w:szCs w:val="18"/>
          <w:color w:val="auto"/>
        </w:rPr>
        <w:t>Free cash flow of $363.5 million in 2023, compared with free cash flow of ($334.6 million) in 2022.</w:t>
      </w:r>
      <w:r>
        <w:rPr>
          <w:rFonts w:ascii="Arial" w:cs="Arial" w:eastAsia="Arial" w:hAnsi="Arial"/>
          <w:sz w:val="22"/>
          <w:szCs w:val="22"/>
          <w:color w:val="auto"/>
          <w:vertAlign w:val="superscript"/>
        </w:rPr>
        <w:t>(1)</w:t>
      </w:r>
    </w:p>
    <w:p>
      <w:pPr>
        <w:spacing w:after="0" w:line="152" w:lineRule="exact"/>
        <w:rPr>
          <w:rFonts w:ascii="Symbol" w:cs="Symbol" w:eastAsia="Symbol" w:hAnsi="Symbol"/>
          <w:sz w:val="18"/>
          <w:szCs w:val="18"/>
          <w:color w:val="auto"/>
        </w:rPr>
      </w:pPr>
    </w:p>
    <w:p>
      <w:pPr>
        <w:ind w:left="820" w:right="440" w:hanging="404"/>
        <w:spacing w:after="0" w:line="241" w:lineRule="auto"/>
        <w:tabs>
          <w:tab w:leader="none" w:pos="820" w:val="left"/>
        </w:tabs>
        <w:numPr>
          <w:ilvl w:val="0"/>
          <w:numId w:val="5"/>
        </w:numPr>
        <w:rPr>
          <w:rFonts w:ascii="Symbol" w:cs="Symbol" w:eastAsia="Symbol" w:hAnsi="Symbol"/>
          <w:sz w:val="18"/>
          <w:szCs w:val="18"/>
          <w:color w:val="auto"/>
        </w:rPr>
      </w:pPr>
      <w:r>
        <w:rPr>
          <w:rFonts w:ascii="Arial" w:cs="Arial" w:eastAsia="Arial" w:hAnsi="Arial"/>
          <w:sz w:val="18"/>
          <w:szCs w:val="18"/>
          <w:color w:val="auto"/>
        </w:rPr>
        <w:t>Reduced stock-based compensation expense as a percentage of revenue by over 450 basis points for 2023 as compared to 2022.</w:t>
      </w:r>
    </w:p>
    <w:p>
      <w:pPr>
        <w:spacing w:after="0" w:line="129" w:lineRule="exact"/>
        <w:rPr>
          <w:sz w:val="20"/>
          <w:szCs w:val="20"/>
          <w:color w:val="auto"/>
        </w:rPr>
      </w:pPr>
    </w:p>
    <w:p>
      <w:pPr>
        <w:jc w:val="both"/>
        <w:ind w:left="820" w:right="100" w:hanging="404"/>
        <w:spacing w:after="0" w:line="233" w:lineRule="auto"/>
        <w:tabs>
          <w:tab w:leader="none" w:pos="820" w:val="left"/>
        </w:tabs>
        <w:numPr>
          <w:ilvl w:val="0"/>
          <w:numId w:val="6"/>
        </w:numPr>
        <w:rPr>
          <w:rFonts w:ascii="Arial" w:cs="Arial" w:eastAsia="Arial" w:hAnsi="Arial"/>
          <w:sz w:val="14"/>
          <w:szCs w:val="14"/>
          <w:color w:val="auto"/>
        </w:rPr>
      </w:pPr>
      <w:r>
        <w:rPr>
          <w:rFonts w:ascii="Arial" w:cs="Arial" w:eastAsia="Arial" w:hAnsi="Arial"/>
          <w:sz w:val="14"/>
          <w:szCs w:val="14"/>
          <w:color w:val="auto"/>
        </w:rPr>
        <w:t>Organic revenue growth, Communications organic revenue growth, Segment organic revenue growth, non-GAAP income (loss) from operations, and free cash flow are non-GAAP financial measures. Refer to Appendix B for their definitions and a reconciliation of each non-GAAP measure to its most directly comparable GAAP measure.</w:t>
      </w:r>
    </w:p>
    <w:p>
      <w:pPr>
        <w:spacing w:after="0" w:line="360"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Additionally, as announced in connection with the conclusion of the operational review of Segment in March 2024, we accelerated our target timeline to achieve GAAP operating profitability on a consolidated basis to the fourth quarter of 2025 and we are targeting break-even non-GAAP income from operations for our Segment business by the second quarter of 2025.</w:t>
      </w:r>
    </w:p>
    <w:p>
      <w:pPr>
        <w:spacing w:after="0" w:line="1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Given the strength of our balance sheet and the improving free cash flow generation in our business, in February 2023, our board of directors authorized a $1 billion share repurchase program, and in March 2024, our board of directors announced an additional $2 billion share repurchase program. As of March 31, 2024, we have completed over $1.05 billion of repurchases and we are targeting to complete the remaining authorization by the end of 2024. We believe that these capital return programs create value for stockholders while reducing dilution from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6215380</wp:posOffset>
            </wp:positionH>
            <wp:positionV relativeFrom="paragraph">
              <wp:posOffset>2616835</wp:posOffset>
            </wp:positionV>
            <wp:extent cx="255905" cy="255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3">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8720" w:val="left"/>
          <w:tab w:leader="none" w:pos="99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3</w:t>
      </w:r>
    </w:p>
    <w:p>
      <w:pPr>
        <w:sectPr>
          <w:pgSz w:w="12240" w:h="15840" w:orient="portrait"/>
          <w:cols w:equalWidth="0" w:num="1">
            <w:col w:w="10040"/>
          </w:cols>
          <w:pgMar w:left="1080" w:top="874" w:right="1120" w:bottom="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5988685</wp:posOffset>
            </wp:positionH>
            <wp:positionV relativeFrom="page">
              <wp:posOffset>424815</wp:posOffset>
            </wp:positionV>
            <wp:extent cx="1083310" cy="3441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4">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Corporate Governance Highlights</w:t>
      </w:r>
    </w:p>
    <w:p>
      <w:pPr>
        <w:spacing w:after="0" w:line="13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corporate governance practices are described in the section titled ‘‘Board of Directors and Corporate Governance’’ below, including the following highlights: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3230245</wp:posOffset>
                </wp:positionH>
                <wp:positionV relativeFrom="paragraph">
                  <wp:posOffset>52070</wp:posOffset>
                </wp:positionV>
                <wp:extent cx="0" cy="266192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661920"/>
                        </a:xfrm>
                        <a:prstGeom prst="line">
                          <a:avLst/>
                        </a:prstGeom>
                        <a:solidFill>
                          <a:srgbClr val="FFFFFF"/>
                        </a:solidFill>
                        <a:ln w="6477">
                          <a:solidFill>
                            <a:srgbClr val="999999"/>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4.35pt,4.1pt" to="254.35pt,213.7pt" o:allowincell="f" strokecolor="#999999" strokeweight="0.51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48895</wp:posOffset>
                </wp:positionV>
                <wp:extent cx="637349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3.85pt" to="502.2pt,3.85pt" o:allowincell="f" strokecolor="#000000" strokeweight="0.51pt"/>
            </w:pict>
          </mc:Fallback>
        </mc:AlternateContent>
      </w:r>
    </w:p>
    <w:p>
      <w:pPr>
        <w:sectPr>
          <w:pgSz w:w="12240" w:h="15840" w:orient="portrait"/>
          <w:cols w:equalWidth="0" w:num="1">
            <w:col w:w="10040"/>
          </w:cols>
          <w:pgMar w:left="1080" w:top="874" w:right="1120" w:bottom="0" w:gutter="0" w:footer="0" w:header="0"/>
        </w:sectPr>
      </w:pPr>
    </w:p>
    <w:p>
      <w:pPr>
        <w:spacing w:after="0" w:line="163" w:lineRule="exact"/>
        <w:rPr>
          <w:sz w:val="20"/>
          <w:szCs w:val="20"/>
          <w:color w:val="auto"/>
        </w:rPr>
      </w:pPr>
    </w:p>
    <w:p>
      <w:pPr>
        <w:ind w:left="320"/>
        <w:spacing w:after="0" w:line="242" w:lineRule="exact"/>
        <w:rPr>
          <w:sz w:val="20"/>
          <w:szCs w:val="20"/>
          <w:color w:val="auto"/>
        </w:rPr>
      </w:pPr>
      <w:r>
        <w:rPr>
          <w:rFonts w:ascii="Arial Unicode MS" w:cs="Arial Unicode MS" w:eastAsia="Arial Unicode MS" w:hAnsi="Arial Unicode MS"/>
          <w:sz w:val="18"/>
          <w:szCs w:val="18"/>
          <w:color w:val="F90C28"/>
        </w:rPr>
        <w:t>✓</w:t>
      </w:r>
      <w:r>
        <w:rPr>
          <w:rFonts w:ascii="Arial" w:cs="Arial" w:eastAsia="Arial" w:hAnsi="Arial"/>
          <w:sz w:val="18"/>
          <w:szCs w:val="18"/>
          <w:color w:val="auto"/>
        </w:rPr>
        <w:t xml:space="preserve">  Independent board chair</w:t>
      </w:r>
    </w:p>
    <w:p>
      <w:pPr>
        <w:spacing w:after="0" w:line="121" w:lineRule="exact"/>
        <w:rPr>
          <w:sz w:val="20"/>
          <w:szCs w:val="20"/>
          <w:color w:val="auto"/>
        </w:rPr>
      </w:pPr>
    </w:p>
    <w:p>
      <w:pPr>
        <w:ind w:left="320" w:right="880"/>
        <w:spacing w:after="0" w:line="245" w:lineRule="exact"/>
        <w:rPr>
          <w:sz w:val="20"/>
          <w:szCs w:val="20"/>
          <w:color w:val="auto"/>
        </w:rPr>
      </w:pPr>
      <w:r>
        <w:rPr>
          <w:rFonts w:ascii="Arial Unicode MS" w:cs="Arial Unicode MS" w:eastAsia="Arial Unicode MS" w:hAnsi="Arial Unicode MS"/>
          <w:sz w:val="18"/>
          <w:szCs w:val="18"/>
          <w:color w:val="F90C28"/>
        </w:rPr>
        <w:t>✓</w:t>
      </w:r>
      <w:r>
        <w:rPr>
          <w:rFonts w:ascii="Arial" w:cs="Arial" w:eastAsia="Arial" w:hAnsi="Arial"/>
          <w:sz w:val="18"/>
          <w:szCs w:val="18"/>
          <w:color w:val="auto"/>
        </w:rPr>
        <w:t xml:space="preserve"> Highly independent board (8/9 directors)* </w:t>
      </w:r>
      <w:r>
        <w:rPr>
          <w:rFonts w:ascii="Arial Unicode MS" w:cs="Arial Unicode MS" w:eastAsia="Arial Unicode MS" w:hAnsi="Arial Unicode MS"/>
          <w:sz w:val="18"/>
          <w:szCs w:val="18"/>
          <w:color w:val="F90C28"/>
        </w:rPr>
        <w:t>✓</w:t>
      </w:r>
      <w:r>
        <w:rPr>
          <w:rFonts w:ascii="Arial" w:cs="Arial" w:eastAsia="Arial" w:hAnsi="Arial"/>
          <w:sz w:val="18"/>
          <w:szCs w:val="18"/>
          <w:color w:val="auto"/>
        </w:rPr>
        <w:t xml:space="preserve"> 100% independent board committees</w:t>
      </w:r>
    </w:p>
    <w:p>
      <w:pPr>
        <w:spacing w:after="0" w:line="123" w:lineRule="exact"/>
        <w:rPr>
          <w:sz w:val="20"/>
          <w:szCs w:val="20"/>
          <w:color w:val="auto"/>
        </w:rPr>
      </w:pPr>
    </w:p>
    <w:p>
      <w:pPr>
        <w:ind w:left="320"/>
        <w:spacing w:after="0" w:line="245" w:lineRule="exact"/>
        <w:rPr>
          <w:sz w:val="20"/>
          <w:szCs w:val="20"/>
          <w:color w:val="auto"/>
        </w:rPr>
      </w:pPr>
      <w:r>
        <w:rPr>
          <w:rFonts w:ascii="Arial Unicode MS" w:cs="Arial Unicode MS" w:eastAsia="Arial Unicode MS" w:hAnsi="Arial Unicode MS"/>
          <w:sz w:val="18"/>
          <w:szCs w:val="18"/>
          <w:color w:val="F90C28"/>
        </w:rPr>
        <w:t>✓</w:t>
      </w:r>
      <w:r>
        <w:rPr>
          <w:rFonts w:ascii="Arial" w:cs="Arial" w:eastAsia="Arial" w:hAnsi="Arial"/>
          <w:sz w:val="18"/>
          <w:szCs w:val="18"/>
          <w:color w:val="auto"/>
        </w:rPr>
        <w:t xml:space="preserve"> Regular executive sessions of independent directors </w:t>
      </w:r>
      <w:r>
        <w:rPr>
          <w:rFonts w:ascii="Arial Unicode MS" w:cs="Arial Unicode MS" w:eastAsia="Arial Unicode MS" w:hAnsi="Arial Unicode MS"/>
          <w:sz w:val="18"/>
          <w:szCs w:val="18"/>
          <w:color w:val="F90C28"/>
        </w:rPr>
        <w:t>✓</w:t>
      </w:r>
      <w:r>
        <w:rPr>
          <w:rFonts w:ascii="Arial" w:cs="Arial" w:eastAsia="Arial" w:hAnsi="Arial"/>
          <w:sz w:val="18"/>
          <w:szCs w:val="18"/>
          <w:color w:val="auto"/>
        </w:rPr>
        <w:t xml:space="preserve"> Risk oversight by board and committees</w:t>
      </w:r>
    </w:p>
    <w:p>
      <w:pPr>
        <w:spacing w:after="0" w:line="123" w:lineRule="exact"/>
        <w:rPr>
          <w:sz w:val="20"/>
          <w:szCs w:val="20"/>
          <w:color w:val="auto"/>
        </w:rPr>
      </w:pPr>
    </w:p>
    <w:p>
      <w:pPr>
        <w:ind w:left="320" w:right="400"/>
        <w:spacing w:after="0" w:line="245" w:lineRule="exact"/>
        <w:rPr>
          <w:sz w:val="20"/>
          <w:szCs w:val="20"/>
          <w:color w:val="auto"/>
        </w:rPr>
      </w:pPr>
      <w:r>
        <w:rPr>
          <w:rFonts w:ascii="Arial Unicode MS" w:cs="Arial Unicode MS" w:eastAsia="Arial Unicode MS" w:hAnsi="Arial Unicode MS"/>
          <w:sz w:val="18"/>
          <w:szCs w:val="18"/>
          <w:color w:val="F90C28"/>
        </w:rPr>
        <w:t>✓</w:t>
      </w:r>
      <w:r>
        <w:rPr>
          <w:rFonts w:ascii="Arial" w:cs="Arial" w:eastAsia="Arial" w:hAnsi="Arial"/>
          <w:sz w:val="18"/>
          <w:szCs w:val="18"/>
          <w:color w:val="auto"/>
        </w:rPr>
        <w:t xml:space="preserve"> Board oversight of strategy and business plans </w:t>
      </w:r>
      <w:r>
        <w:rPr>
          <w:rFonts w:ascii="Arial Unicode MS" w:cs="Arial Unicode MS" w:eastAsia="Arial Unicode MS" w:hAnsi="Arial Unicode MS"/>
          <w:sz w:val="18"/>
          <w:szCs w:val="18"/>
          <w:color w:val="F90C28"/>
        </w:rPr>
        <w:t>✓</w:t>
      </w:r>
      <w:r>
        <w:rPr>
          <w:rFonts w:ascii="Arial" w:cs="Arial" w:eastAsia="Arial" w:hAnsi="Arial"/>
          <w:sz w:val="18"/>
          <w:szCs w:val="18"/>
          <w:color w:val="auto"/>
        </w:rPr>
        <w:t xml:space="preserve"> Board oversight of ESG</w:t>
      </w:r>
    </w:p>
    <w:p>
      <w:pPr>
        <w:spacing w:after="0" w:line="65" w:lineRule="exact"/>
        <w:rPr>
          <w:sz w:val="20"/>
          <w:szCs w:val="20"/>
          <w:color w:val="auto"/>
        </w:rPr>
      </w:pPr>
    </w:p>
    <w:p>
      <w:pPr>
        <w:ind w:left="320"/>
        <w:spacing w:after="0" w:line="242" w:lineRule="exact"/>
        <w:rPr>
          <w:sz w:val="20"/>
          <w:szCs w:val="20"/>
          <w:color w:val="auto"/>
        </w:rPr>
      </w:pPr>
      <w:r>
        <w:rPr>
          <w:rFonts w:ascii="Arial Unicode MS" w:cs="Arial Unicode MS" w:eastAsia="Arial Unicode MS" w:hAnsi="Arial Unicode MS"/>
          <w:sz w:val="18"/>
          <w:szCs w:val="18"/>
          <w:color w:val="F90C28"/>
        </w:rPr>
        <w:t>✓</w:t>
      </w:r>
      <w:r>
        <w:rPr>
          <w:rFonts w:ascii="Arial" w:cs="Arial" w:eastAsia="Arial" w:hAnsi="Arial"/>
          <w:sz w:val="18"/>
          <w:szCs w:val="18"/>
          <w:color w:val="auto"/>
        </w:rPr>
        <w:t xml:space="preserve">  Robust annual stockholder engagement program</w:t>
      </w:r>
    </w:p>
    <w:p>
      <w:pPr>
        <w:spacing w:after="0" w:line="121" w:lineRule="exact"/>
        <w:rPr>
          <w:sz w:val="20"/>
          <w:szCs w:val="20"/>
          <w:color w:val="auto"/>
        </w:rPr>
      </w:pPr>
    </w:p>
    <w:p>
      <w:pPr>
        <w:ind w:left="720" w:right="140" w:hanging="414"/>
        <w:spacing w:after="0" w:line="204" w:lineRule="exact"/>
        <w:rPr>
          <w:sz w:val="20"/>
          <w:szCs w:val="20"/>
          <w:color w:val="auto"/>
        </w:rPr>
      </w:pPr>
      <w:r>
        <w:rPr>
          <w:rFonts w:ascii="Arial Unicode MS" w:cs="Arial Unicode MS" w:eastAsia="Arial Unicode MS" w:hAnsi="Arial Unicode MS"/>
          <w:sz w:val="18"/>
          <w:szCs w:val="18"/>
          <w:color w:val="F90C28"/>
        </w:rPr>
        <w:t>✓</w:t>
      </w:r>
      <w:r>
        <w:rPr>
          <w:rFonts w:ascii="Arial" w:cs="Arial" w:eastAsia="Arial" w:hAnsi="Arial"/>
          <w:sz w:val="18"/>
          <w:szCs w:val="18"/>
          <w:color w:val="auto"/>
        </w:rPr>
        <w:t xml:space="preserve"> Thoughtful board refreshment process (added four new independent directors since 2021)</w:t>
      </w:r>
    </w:p>
    <w:p>
      <w:pPr>
        <w:spacing w:after="0" w:line="123" w:lineRule="exact"/>
        <w:rPr>
          <w:sz w:val="20"/>
          <w:szCs w:val="20"/>
          <w:color w:val="auto"/>
        </w:rPr>
      </w:pPr>
    </w:p>
    <w:p>
      <w:pPr>
        <w:ind w:left="720" w:right="280" w:hanging="414"/>
        <w:spacing w:after="0" w:line="204" w:lineRule="exact"/>
        <w:rPr>
          <w:sz w:val="20"/>
          <w:szCs w:val="20"/>
          <w:color w:val="auto"/>
        </w:rPr>
      </w:pPr>
      <w:r>
        <w:rPr>
          <w:rFonts w:ascii="Arial Unicode MS" w:cs="Arial Unicode MS" w:eastAsia="Arial Unicode MS" w:hAnsi="Arial Unicode MS"/>
          <w:sz w:val="18"/>
          <w:szCs w:val="18"/>
          <w:color w:val="F90C28"/>
        </w:rPr>
        <w:t>✓</w:t>
      </w:r>
      <w:r>
        <w:rPr>
          <w:rFonts w:ascii="Arial" w:cs="Arial" w:eastAsia="Arial" w:hAnsi="Arial"/>
          <w:sz w:val="18"/>
          <w:szCs w:val="18"/>
          <w:color w:val="auto"/>
        </w:rPr>
        <w:t xml:space="preserve"> Diverse director candidate pool requirement (aka ‘‘Rooney Rule’’)</w:t>
      </w:r>
    </w:p>
    <w:p>
      <w:pPr>
        <w:spacing w:after="0" w:line="123" w:lineRule="exact"/>
        <w:rPr>
          <w:sz w:val="20"/>
          <w:szCs w:val="20"/>
          <w:color w:val="auto"/>
        </w:rPr>
      </w:pPr>
    </w:p>
    <w:p>
      <w:pPr>
        <w:ind w:left="720" w:right="40" w:hanging="414"/>
        <w:spacing w:after="0" w:line="204" w:lineRule="exact"/>
        <w:rPr>
          <w:sz w:val="20"/>
          <w:szCs w:val="20"/>
          <w:color w:val="auto"/>
        </w:rPr>
      </w:pPr>
      <w:r>
        <w:rPr>
          <w:rFonts w:ascii="Arial Unicode MS" w:cs="Arial Unicode MS" w:eastAsia="Arial Unicode MS" w:hAnsi="Arial Unicode MS"/>
          <w:sz w:val="18"/>
          <w:szCs w:val="18"/>
          <w:color w:val="F90C28"/>
        </w:rPr>
        <w:t>✓</w:t>
      </w:r>
      <w:r>
        <w:rPr>
          <w:rFonts w:ascii="Arial" w:cs="Arial" w:eastAsia="Arial" w:hAnsi="Arial"/>
          <w:sz w:val="18"/>
          <w:szCs w:val="18"/>
          <w:color w:val="auto"/>
        </w:rPr>
        <w:t xml:space="preserve"> Diverse board (5/9 directors), including 33% gender diversity and 33% racial/ethnic diversity*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84455</wp:posOffset>
                </wp:positionV>
                <wp:extent cx="637349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90C28"/>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6.65pt" to="502.2pt,6.65pt" o:allowincell="f" strokecolor="#F90C28" strokeweight="0.51pt"/>
            </w:pict>
          </mc:Fallback>
        </mc:AlternateConten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242" w:lineRule="exact"/>
        <w:rPr>
          <w:sz w:val="20"/>
          <w:szCs w:val="20"/>
          <w:color w:val="auto"/>
        </w:rPr>
      </w:pPr>
      <w:r>
        <w:rPr>
          <w:rFonts w:ascii="Arial Unicode MS" w:cs="Arial Unicode MS" w:eastAsia="Arial Unicode MS" w:hAnsi="Arial Unicode MS"/>
          <w:sz w:val="18"/>
          <w:szCs w:val="18"/>
          <w:color w:val="F90C28"/>
        </w:rPr>
        <w:t>✓</w:t>
      </w:r>
      <w:r>
        <w:rPr>
          <w:rFonts w:ascii="Arial" w:cs="Arial" w:eastAsia="Arial" w:hAnsi="Arial"/>
          <w:sz w:val="18"/>
          <w:szCs w:val="18"/>
          <w:color w:val="auto"/>
        </w:rPr>
        <w:t xml:space="preserve">  Annual Impact and DEI Report</w:t>
      </w:r>
    </w:p>
    <w:p>
      <w:pPr>
        <w:spacing w:after="0" w:line="121" w:lineRule="exact"/>
        <w:rPr>
          <w:sz w:val="20"/>
          <w:szCs w:val="20"/>
          <w:color w:val="auto"/>
        </w:rPr>
      </w:pPr>
    </w:p>
    <w:p>
      <w:pPr>
        <w:ind w:right="1060"/>
        <w:spacing w:after="0" w:line="245" w:lineRule="exact"/>
        <w:rPr>
          <w:sz w:val="20"/>
          <w:szCs w:val="20"/>
          <w:color w:val="auto"/>
        </w:rPr>
      </w:pPr>
      <w:r>
        <w:rPr>
          <w:rFonts w:ascii="Arial Unicode MS" w:cs="Arial Unicode MS" w:eastAsia="Arial Unicode MS" w:hAnsi="Arial Unicode MS"/>
          <w:sz w:val="18"/>
          <w:szCs w:val="18"/>
          <w:color w:val="F90C28"/>
        </w:rPr>
        <w:t>✓</w:t>
      </w:r>
      <w:r>
        <w:rPr>
          <w:rFonts w:ascii="Arial" w:cs="Arial" w:eastAsia="Arial" w:hAnsi="Arial"/>
          <w:sz w:val="18"/>
          <w:szCs w:val="18"/>
          <w:color w:val="auto"/>
        </w:rPr>
        <w:t xml:space="preserve"> Annual board and committee evaluations </w:t>
      </w:r>
      <w:r>
        <w:rPr>
          <w:rFonts w:ascii="Arial Unicode MS" w:cs="Arial Unicode MS" w:eastAsia="Arial Unicode MS" w:hAnsi="Arial Unicode MS"/>
          <w:sz w:val="18"/>
          <w:szCs w:val="18"/>
          <w:color w:val="F90C28"/>
        </w:rPr>
        <w:t>✓</w:t>
      </w:r>
      <w:r>
        <w:rPr>
          <w:rFonts w:ascii="Arial" w:cs="Arial" w:eastAsia="Arial" w:hAnsi="Arial"/>
          <w:sz w:val="18"/>
          <w:szCs w:val="18"/>
          <w:color w:val="auto"/>
        </w:rPr>
        <w:t xml:space="preserve"> Succession planning process</w:t>
      </w:r>
    </w:p>
    <w:p>
      <w:pPr>
        <w:spacing w:after="0" w:line="122" w:lineRule="exact"/>
        <w:rPr>
          <w:sz w:val="20"/>
          <w:szCs w:val="20"/>
          <w:color w:val="auto"/>
        </w:rPr>
      </w:pPr>
    </w:p>
    <w:p>
      <w:pPr>
        <w:jc w:val="both"/>
        <w:ind w:right="2400"/>
        <w:spacing w:after="0" w:line="245" w:lineRule="exact"/>
        <w:rPr>
          <w:sz w:val="20"/>
          <w:szCs w:val="20"/>
          <w:color w:val="auto"/>
        </w:rPr>
      </w:pPr>
      <w:r>
        <w:rPr>
          <w:rFonts w:ascii="Arial Unicode MS" w:cs="Arial Unicode MS" w:eastAsia="Arial Unicode MS" w:hAnsi="Arial Unicode MS"/>
          <w:sz w:val="18"/>
          <w:szCs w:val="18"/>
          <w:color w:val="F90C28"/>
        </w:rPr>
        <w:t>✓</w:t>
      </w:r>
      <w:r>
        <w:rPr>
          <w:rFonts w:ascii="Arial" w:cs="Arial" w:eastAsia="Arial" w:hAnsi="Arial"/>
          <w:sz w:val="18"/>
          <w:szCs w:val="18"/>
          <w:color w:val="auto"/>
        </w:rPr>
        <w:t xml:space="preserve"> CEO evaluation process </w:t>
      </w:r>
      <w:r>
        <w:rPr>
          <w:rFonts w:ascii="Arial Unicode MS" w:cs="Arial Unicode MS" w:eastAsia="Arial Unicode MS" w:hAnsi="Arial Unicode MS"/>
          <w:sz w:val="18"/>
          <w:szCs w:val="18"/>
          <w:color w:val="F90C28"/>
        </w:rPr>
        <w:t>✓</w:t>
      </w:r>
      <w:r>
        <w:rPr>
          <w:rFonts w:ascii="Arial" w:cs="Arial" w:eastAsia="Arial" w:hAnsi="Arial"/>
          <w:sz w:val="18"/>
          <w:szCs w:val="18"/>
          <w:color w:val="auto"/>
        </w:rPr>
        <w:t xml:space="preserve"> Annual say-on-pay vote</w:t>
      </w:r>
    </w:p>
    <w:p>
      <w:pPr>
        <w:spacing w:after="0" w:line="123" w:lineRule="exact"/>
        <w:rPr>
          <w:sz w:val="20"/>
          <w:szCs w:val="20"/>
          <w:color w:val="auto"/>
        </w:rPr>
      </w:pPr>
    </w:p>
    <w:p>
      <w:pPr>
        <w:ind w:left="400" w:right="120" w:hanging="414"/>
        <w:spacing w:after="0" w:line="204" w:lineRule="exact"/>
        <w:rPr>
          <w:sz w:val="20"/>
          <w:szCs w:val="20"/>
          <w:color w:val="auto"/>
        </w:rPr>
      </w:pPr>
      <w:r>
        <w:rPr>
          <w:rFonts w:ascii="Arial Unicode MS" w:cs="Arial Unicode MS" w:eastAsia="Arial Unicode MS" w:hAnsi="Arial Unicode MS"/>
          <w:sz w:val="18"/>
          <w:szCs w:val="18"/>
          <w:color w:val="F90C28"/>
        </w:rPr>
        <w:t>✓</w:t>
      </w:r>
      <w:r>
        <w:rPr>
          <w:rFonts w:ascii="Arial" w:cs="Arial" w:eastAsia="Arial" w:hAnsi="Arial"/>
          <w:sz w:val="18"/>
          <w:szCs w:val="18"/>
          <w:color w:val="auto"/>
        </w:rPr>
        <w:t xml:space="preserve"> One share, one vote (dual class structure was sunset in 2023)</w:t>
      </w:r>
    </w:p>
    <w:p>
      <w:pPr>
        <w:spacing w:after="0" w:line="123" w:lineRule="exact"/>
        <w:rPr>
          <w:sz w:val="20"/>
          <w:szCs w:val="20"/>
          <w:color w:val="auto"/>
        </w:rPr>
      </w:pPr>
    </w:p>
    <w:p>
      <w:pPr>
        <w:ind w:left="400" w:right="780" w:hanging="414"/>
        <w:spacing w:after="0" w:line="204" w:lineRule="exact"/>
        <w:rPr>
          <w:sz w:val="20"/>
          <w:szCs w:val="20"/>
          <w:color w:val="auto"/>
        </w:rPr>
      </w:pPr>
      <w:r>
        <w:rPr>
          <w:rFonts w:ascii="Arial Unicode MS" w:cs="Arial Unicode MS" w:eastAsia="Arial Unicode MS" w:hAnsi="Arial Unicode MS"/>
          <w:sz w:val="18"/>
          <w:szCs w:val="18"/>
          <w:color w:val="F90C28"/>
        </w:rPr>
        <w:t>✓</w:t>
      </w:r>
      <w:r>
        <w:rPr>
          <w:rFonts w:ascii="Arial" w:cs="Arial" w:eastAsia="Arial" w:hAnsi="Arial"/>
          <w:sz w:val="18"/>
          <w:szCs w:val="18"/>
          <w:color w:val="auto"/>
        </w:rPr>
        <w:t xml:space="preserve"> Stock ownership guidelines for directors and executive officers</w:t>
      </w:r>
    </w:p>
    <w:p>
      <w:pPr>
        <w:spacing w:after="0" w:line="123" w:lineRule="exact"/>
        <w:rPr>
          <w:sz w:val="20"/>
          <w:szCs w:val="20"/>
          <w:color w:val="auto"/>
        </w:rPr>
      </w:pPr>
    </w:p>
    <w:p>
      <w:pPr>
        <w:ind w:left="400" w:right="220" w:hanging="414"/>
        <w:spacing w:after="0" w:line="204" w:lineRule="exact"/>
        <w:rPr>
          <w:sz w:val="20"/>
          <w:szCs w:val="20"/>
          <w:color w:val="auto"/>
        </w:rPr>
      </w:pPr>
      <w:r>
        <w:rPr>
          <w:rFonts w:ascii="Arial Unicode MS" w:cs="Arial Unicode MS" w:eastAsia="Arial Unicode MS" w:hAnsi="Arial Unicode MS"/>
          <w:sz w:val="18"/>
          <w:szCs w:val="18"/>
          <w:color w:val="F90C28"/>
        </w:rPr>
        <w:t>✓</w:t>
      </w:r>
      <w:r>
        <w:rPr>
          <w:rFonts w:ascii="Arial" w:cs="Arial" w:eastAsia="Arial" w:hAnsi="Arial"/>
          <w:sz w:val="18"/>
          <w:szCs w:val="18"/>
          <w:color w:val="auto"/>
        </w:rPr>
        <w:t xml:space="preserve"> Robust code of conduct and corporate governance guidelines</w:t>
      </w:r>
    </w:p>
    <w:p>
      <w:pPr>
        <w:spacing w:after="0" w:line="123" w:lineRule="exact"/>
        <w:rPr>
          <w:sz w:val="20"/>
          <w:szCs w:val="20"/>
          <w:color w:val="auto"/>
        </w:rPr>
      </w:pPr>
    </w:p>
    <w:p>
      <w:pPr>
        <w:ind w:left="400" w:right="160" w:hanging="414"/>
        <w:spacing w:after="0" w:line="204" w:lineRule="exact"/>
        <w:rPr>
          <w:sz w:val="20"/>
          <w:szCs w:val="20"/>
          <w:color w:val="auto"/>
        </w:rPr>
      </w:pPr>
      <w:r>
        <w:rPr>
          <w:rFonts w:ascii="Arial Unicode MS" w:cs="Arial Unicode MS" w:eastAsia="Arial Unicode MS" w:hAnsi="Arial Unicode MS"/>
          <w:sz w:val="18"/>
          <w:szCs w:val="18"/>
          <w:color w:val="F90C28"/>
        </w:rPr>
        <w:t>✓</w:t>
      </w:r>
      <w:r>
        <w:rPr>
          <w:rFonts w:ascii="Arial" w:cs="Arial" w:eastAsia="Arial" w:hAnsi="Arial"/>
          <w:sz w:val="18"/>
          <w:szCs w:val="18"/>
          <w:color w:val="auto"/>
        </w:rPr>
        <w:t xml:space="preserve"> Regular review of corporate governance policies and committee charters</w:t>
      </w:r>
    </w:p>
    <w:p>
      <w:pPr>
        <w:spacing w:after="0" w:line="66" w:lineRule="exact"/>
        <w:rPr>
          <w:sz w:val="20"/>
          <w:szCs w:val="20"/>
          <w:color w:val="auto"/>
        </w:rPr>
      </w:pPr>
    </w:p>
    <w:p>
      <w:pPr>
        <w:spacing w:after="0" w:line="242" w:lineRule="exact"/>
        <w:rPr>
          <w:sz w:val="20"/>
          <w:szCs w:val="20"/>
          <w:color w:val="auto"/>
        </w:rPr>
      </w:pPr>
      <w:r>
        <w:rPr>
          <w:rFonts w:ascii="Arial Unicode MS" w:cs="Arial Unicode MS" w:eastAsia="Arial Unicode MS" w:hAnsi="Arial Unicode MS"/>
          <w:sz w:val="18"/>
          <w:szCs w:val="18"/>
          <w:color w:val="F90C28"/>
        </w:rPr>
        <w:t>✓</w:t>
      </w:r>
      <w:r>
        <w:rPr>
          <w:rFonts w:ascii="Arial" w:cs="Arial" w:eastAsia="Arial" w:hAnsi="Arial"/>
          <w:sz w:val="18"/>
          <w:szCs w:val="18"/>
          <w:color w:val="auto"/>
        </w:rPr>
        <w:t xml:space="preserve">  Policy prohibiting hedging, pledging and short sales</w:t>
      </w:r>
    </w:p>
    <w:p>
      <w:pPr>
        <w:spacing w:after="0" w:line="280" w:lineRule="exact"/>
        <w:rPr>
          <w:sz w:val="20"/>
          <w:szCs w:val="20"/>
          <w:color w:val="auto"/>
        </w:rPr>
      </w:pPr>
    </w:p>
    <w:p>
      <w:pPr>
        <w:sectPr>
          <w:pgSz w:w="12240" w:h="15840" w:orient="portrait"/>
          <w:cols w:equalWidth="0" w:num="2">
            <w:col w:w="4840" w:space="500"/>
            <w:col w:w="4700"/>
          </w:cols>
          <w:pgMar w:left="1080" w:top="874" w:right="1120" w:bottom="0" w:gutter="0" w:footer="0" w:header="0"/>
          <w:type w:val="continuous"/>
        </w:sectPr>
      </w:pPr>
    </w:p>
    <w:p>
      <w:pPr>
        <w:spacing w:after="0" w:line="86"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Excludes Mr. Deeter, who is not standing for re-election at the Annual Meeting.</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Evolution of Corporate Governance</w:t>
      </w:r>
    </w:p>
    <w:p>
      <w:pPr>
        <w:spacing w:after="0" w:line="131"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Twilio is committed to strong corporate governance. We believe that robust corporate governance policies and practices are critical to the effective management of our business, helping ensure that our business functions at its best and serves the long-term interests of our stockholders.</w:t>
      </w:r>
    </w:p>
    <w:p>
      <w:pPr>
        <w:spacing w:after="0" w:line="135"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Since becoming a public company in 2016, our board and governance practices have evolved to reflect our strategic priorities, the changing needs of our businesses, practices of our peers and stockholder feedback.</w:t>
      </w:r>
    </w:p>
    <w:p>
      <w:pPr>
        <w:spacing w:after="0" w:line="13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As part of this evolution, we have regularly refreshed our board, with seven of nine independent directors added subsequent to the IPO and four of those added since the beginning of 2021, including most recently appointing Andrew Stafman to provide additional stockholder perspective. Our thoughtful and deliberate board refreshment process has focused on adding critical skills and qualifications to our board to help Twilio navigate strategic opportunities and challenges. Moreover, as part of this refreshment process, we have sought highly-qualified directors representing a diverse range of backgrounds and perspectives, leading to a board that is comprised of one-third gender diverse directors and one-third racially or ethnically diverse directors, as well as directors that have a wide range of skills and experiences relevant to Twilio.</w:t>
      </w:r>
    </w:p>
    <w:p>
      <w:pPr>
        <w:spacing w:after="0" w:line="130"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In January 2024, Khozema Shipchandler was appointed Chief Executive Officer, an appointment which reflected the board's thoughtful and long-term approach to succession planning. Prior to this appointment, Mr. Shipchandler had been elevated to a series of senior executive roles with increasing responsibilities, including Chief Financial Officer in 2018, Chief Operating Officer in 2021, and as President of the Communications business unit in 2023. In January 2024 our board of directors also made the decision to separate the roles of board chair and Chief Executive Officer and appointed Jeff Epstein to the role of independent board chair. Mr. Epstein had previously served as our lead independent director since December 2017.</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In 2023, our dual class common stock structure was sunset, providing all stockholders with identical voting rights.</w:t>
      </w:r>
    </w:p>
    <w:p>
      <w:pPr>
        <w:spacing w:after="0" w:line="163" w:lineRule="exact"/>
        <w:rPr>
          <w:sz w:val="20"/>
          <w:szCs w:val="20"/>
          <w:color w:val="auto"/>
        </w:rPr>
      </w:pPr>
    </w:p>
    <w:p>
      <w:pPr>
        <w:ind w:right="400"/>
        <w:spacing w:after="0" w:line="232" w:lineRule="auto"/>
        <w:rPr>
          <w:sz w:val="20"/>
          <w:szCs w:val="20"/>
          <w:color w:val="auto"/>
        </w:rPr>
      </w:pPr>
      <w:r>
        <w:rPr>
          <w:rFonts w:ascii="Arial" w:cs="Arial" w:eastAsia="Arial" w:hAnsi="Arial"/>
          <w:sz w:val="18"/>
          <w:szCs w:val="18"/>
          <w:color w:val="auto"/>
        </w:rPr>
        <w:t>We are also seeking stockholder approval at the Annual Meeting to declassify our board of directors. If approved, directors would be elected to one-year terms beginning with our 2025 annual meeting of stockholders.</w:t>
      </w:r>
    </w:p>
    <w:p>
      <w:pPr>
        <w:spacing w:after="0" w:line="134"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An important consideration in all of our corporate governance decisions is stockholder feedback. In 2022 and 2023, we enhanced our stockholder engagement program and carefully considered what we heard from our stockholders. Many of the changes to both our corporate governance and executive compensation practices reflect the board’s incorporation of this important feedback. Our stockholder engagement program is discussed in further detail below under the heading ‘‘Stockholder Engagement’’.</w:t>
      </w:r>
    </w:p>
    <w:p>
      <w:pPr>
        <w:spacing w:after="0" w:line="131" w:lineRule="exact"/>
        <w:rPr>
          <w:sz w:val="20"/>
          <w:szCs w:val="20"/>
          <w:color w:val="auto"/>
        </w:rPr>
      </w:pPr>
    </w:p>
    <w:p>
      <w:pPr>
        <w:ind w:right="480"/>
        <w:spacing w:after="0" w:line="270" w:lineRule="auto"/>
        <w:rPr>
          <w:sz w:val="20"/>
          <w:szCs w:val="20"/>
          <w:color w:val="auto"/>
        </w:rPr>
      </w:pPr>
      <w:r>
        <w:rPr>
          <w:rFonts w:ascii="Arial" w:cs="Arial" w:eastAsia="Arial" w:hAnsi="Arial"/>
          <w:sz w:val="18"/>
          <w:szCs w:val="18"/>
          <w:color w:val="auto"/>
        </w:rPr>
        <w:t>We are committed to ensuring that our corporate governance practices, as part of our broader strategy and maturation process, best position Twilio for future success. We will continue to evaluate and evolve our corporate governance profile, taking into account the best interests of the company and feedback we receive from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201930</wp:posOffset>
            </wp:positionV>
            <wp:extent cx="255905" cy="255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5">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379" w:lineRule="exact"/>
        <w:rPr>
          <w:sz w:val="20"/>
          <w:szCs w:val="20"/>
          <w:color w:val="auto"/>
        </w:rPr>
      </w:pPr>
    </w:p>
    <w:p>
      <w:pPr>
        <w:ind w:left="120"/>
        <w:spacing w:after="0"/>
        <w:tabs>
          <w:tab w:leader="none" w:pos="480" w:val="left"/>
          <w:tab w:leader="none" w:pos="81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874" w:right="1120" w:bottom="0" w:gutter="0" w:footer="0" w:header="0"/>
          <w:type w:val="continuous"/>
        </w:sectPr>
      </w:pPr>
    </w:p>
    <w:bookmarkStart w:id="18" w:name="page19"/>
    <w:bookmarkEnd w:id="18"/>
    <w:p>
      <w:pPr>
        <w:spacing w:after="0" w:line="2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612775</wp:posOffset>
            </wp:positionH>
            <wp:positionV relativeFrom="page">
              <wp:posOffset>386080</wp:posOffset>
            </wp:positionV>
            <wp:extent cx="1212850" cy="4737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6">
                      <a:extLst>
                        <a:ext uri="{28A0092B-C50C-407E-A947-70E740481C1C}"/>
                      </a:extLst>
                    </a:blip>
                    <a:srcRect/>
                    <a:stretch>
                      <a:fillRect/>
                    </a:stretch>
                  </pic:blipFill>
                  <pic:spPr bwMode="auto">
                    <a:xfrm>
                      <a:off x="0" y="0"/>
                      <a:ext cx="1212850" cy="473710"/>
                    </a:xfrm>
                    <a:prstGeom prst="rect">
                      <a:avLst/>
                    </a:prstGeom>
                    <a:noFill/>
                  </pic:spPr>
                </pic:pic>
              </a:graphicData>
            </a:graphic>
          </wp:anchor>
        </w:drawing>
      </w:r>
    </w:p>
    <w:p>
      <w:pPr>
        <w:spacing w:after="0"/>
        <w:rPr>
          <w:sz w:val="20"/>
          <w:szCs w:val="20"/>
          <w:color w:val="auto"/>
        </w:rPr>
      </w:pPr>
      <w:r>
        <w:rPr>
          <w:rFonts w:ascii="Arial" w:cs="Arial" w:eastAsia="Arial" w:hAnsi="Arial"/>
          <w:sz w:val="35"/>
          <w:szCs w:val="35"/>
          <w:color w:val="auto"/>
        </w:rPr>
        <w:t>Stockholder Engagement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123825</wp:posOffset>
                </wp:positionV>
                <wp:extent cx="50546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460" cy="4763"/>
                        </a:xfrm>
                        <a:prstGeom prst="line">
                          <a:avLst/>
                        </a:prstGeom>
                        <a:solidFill>
                          <a:srgbClr val="FFFFFF"/>
                        </a:solidFill>
                        <a:ln w="38862">
                          <a:solidFill>
                            <a:srgbClr val="F90C28"/>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9.75pt" to="40.15pt,9.75pt" o:allowincell="f" strokecolor="#F90C28" strokeweight="3.06pt"/>
            </w:pict>
          </mc:Fallback>
        </mc:AlternateContent>
      </w:r>
    </w:p>
    <w:p>
      <w:pPr>
        <w:spacing w:after="0" w:line="384" w:lineRule="exact"/>
        <w:rPr>
          <w:sz w:val="20"/>
          <w:szCs w:val="20"/>
          <w:color w:val="auto"/>
        </w:rPr>
      </w:pPr>
    </w:p>
    <w:p>
      <w:pPr>
        <w:ind w:right="60"/>
        <w:spacing w:after="0" w:line="286" w:lineRule="auto"/>
        <w:rPr>
          <w:sz w:val="20"/>
          <w:szCs w:val="20"/>
          <w:color w:val="auto"/>
        </w:rPr>
      </w:pPr>
      <w:r>
        <w:rPr>
          <w:rFonts w:ascii="Arial" w:cs="Arial" w:eastAsia="Arial" w:hAnsi="Arial"/>
          <w:sz w:val="18"/>
          <w:szCs w:val="18"/>
          <w:color w:val="auto"/>
        </w:rPr>
        <w:t>We have a robust, board-led stockholder engagement program that we use to ensure the perspectives of our stockholders are understood and incorporated into Twilio’s decision-making. Throughout the year, our board of directors and management regularly review and consider feedback received from our stockholders, including through meetings with stockholders, voting results, and other routine communications.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Annual Stockholder Engagement Cycle</w:t>
      </w:r>
    </w:p>
    <w:p>
      <w:pPr>
        <w:spacing w:after="0" w:line="14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In 2023, we enhanced our stockholder engagement program, shifting to a more regular outreach and feedback process in the spring and fall. This expanded dialogue facilitates transparency, helps us better understand the perspectives of our stockholders and allows our board of directors to make better-informed decisions throughout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29210</wp:posOffset>
            </wp:positionV>
            <wp:extent cx="6473190" cy="2927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7">
                      <a:extLst>
                        <a:ext uri="{28A0092B-C50C-407E-A947-70E740481C1C}"/>
                      </a:extLst>
                    </a:blip>
                    <a:srcRect/>
                    <a:stretch>
                      <a:fillRect/>
                    </a:stretch>
                  </pic:blipFill>
                  <pic:spPr bwMode="auto">
                    <a:xfrm>
                      <a:off x="0" y="0"/>
                      <a:ext cx="6473190" cy="2927350"/>
                    </a:xfrm>
                    <a:prstGeom prst="rect">
                      <a:avLst/>
                    </a:prstGeom>
                    <a:noFill/>
                  </pic:spPr>
                </pic:pic>
              </a:graphicData>
            </a:graphic>
          </wp:anchor>
        </w:drawing>
      </w:r>
    </w:p>
    <w:p>
      <w:pPr>
        <w:sectPr>
          <w:pgSz w:w="12240" w:h="15840" w:orient="portrait"/>
          <w:cols w:equalWidth="0" w:num="1">
            <w:col w:w="10040"/>
          </w:cols>
          <w:pgMar w:left="1080" w:top="1440" w:right="1120" w:bottom="0" w:gutter="0" w:footer="0" w:header="0"/>
        </w:sectPr>
      </w:pPr>
    </w:p>
    <w:p>
      <w:pPr>
        <w:spacing w:after="0" w:line="243"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Review and Prepare</w:t>
      </w:r>
    </w:p>
    <w:p>
      <w:pPr>
        <w:spacing w:after="0" w:line="198" w:lineRule="exact"/>
        <w:rPr>
          <w:sz w:val="20"/>
          <w:szCs w:val="20"/>
          <w:color w:val="auto"/>
        </w:rPr>
      </w:pPr>
    </w:p>
    <w:p>
      <w:pPr>
        <w:ind w:left="360" w:right="200" w:hanging="178"/>
        <w:spacing w:after="0" w:line="220" w:lineRule="auto"/>
        <w:tabs>
          <w:tab w:leader="none" w:pos="354" w:val="left"/>
        </w:tabs>
        <w:numPr>
          <w:ilvl w:val="0"/>
          <w:numId w:val="10"/>
        </w:numPr>
        <w:rPr>
          <w:rFonts w:ascii="Arial" w:cs="Arial" w:eastAsia="Arial" w:hAnsi="Arial"/>
          <w:sz w:val="16"/>
          <w:szCs w:val="16"/>
          <w:color w:val="7AC78D"/>
        </w:rPr>
      </w:pPr>
      <w:r>
        <w:rPr>
          <w:rFonts w:ascii="Arial" w:cs="Arial" w:eastAsia="Arial" w:hAnsi="Arial"/>
          <w:sz w:val="18"/>
          <w:szCs w:val="18"/>
          <w:color w:val="auto"/>
        </w:rPr>
        <w:t>Our board of directors monitors and reviews:</w:t>
      </w:r>
    </w:p>
    <w:p>
      <w:pPr>
        <w:spacing w:after="0" w:line="87" w:lineRule="exact"/>
        <w:rPr>
          <w:rFonts w:ascii="Arial" w:cs="Arial" w:eastAsia="Arial" w:hAnsi="Arial"/>
          <w:sz w:val="16"/>
          <w:szCs w:val="16"/>
          <w:color w:val="7AC78D"/>
        </w:rPr>
      </w:pPr>
    </w:p>
    <w:p>
      <w:pPr>
        <w:ind w:left="520" w:hanging="175"/>
        <w:spacing w:after="0"/>
        <w:tabs>
          <w:tab w:leader="none" w:pos="520" w:val="left"/>
        </w:tabs>
        <w:numPr>
          <w:ilvl w:val="1"/>
          <w:numId w:val="10"/>
        </w:numPr>
        <w:rPr>
          <w:rFonts w:ascii="Arial" w:cs="Arial" w:eastAsia="Arial" w:hAnsi="Arial"/>
          <w:sz w:val="16"/>
          <w:szCs w:val="16"/>
          <w:color w:val="7AC78D"/>
        </w:rPr>
      </w:pPr>
      <w:r>
        <w:rPr>
          <w:rFonts w:ascii="Arial" w:cs="Arial" w:eastAsia="Arial" w:hAnsi="Arial"/>
          <w:sz w:val="18"/>
          <w:szCs w:val="18"/>
          <w:color w:val="auto"/>
        </w:rPr>
        <w:t>investor feedback</w:t>
      </w:r>
    </w:p>
    <w:p>
      <w:pPr>
        <w:spacing w:after="0" w:line="86" w:lineRule="exact"/>
        <w:rPr>
          <w:rFonts w:ascii="Arial" w:cs="Arial" w:eastAsia="Arial" w:hAnsi="Arial"/>
          <w:sz w:val="16"/>
          <w:szCs w:val="16"/>
          <w:color w:val="7AC78D"/>
        </w:rPr>
      </w:pPr>
    </w:p>
    <w:p>
      <w:pPr>
        <w:ind w:left="500" w:hanging="155"/>
        <w:spacing w:after="0"/>
        <w:tabs>
          <w:tab w:leader="none" w:pos="500" w:val="left"/>
        </w:tabs>
        <w:numPr>
          <w:ilvl w:val="1"/>
          <w:numId w:val="10"/>
        </w:numPr>
        <w:rPr>
          <w:rFonts w:ascii="Arial" w:cs="Arial" w:eastAsia="Arial" w:hAnsi="Arial"/>
          <w:sz w:val="16"/>
          <w:szCs w:val="16"/>
          <w:color w:val="7AC78D"/>
        </w:rPr>
      </w:pPr>
      <w:r>
        <w:rPr>
          <w:rFonts w:ascii="Arial" w:cs="Arial" w:eastAsia="Arial" w:hAnsi="Arial"/>
          <w:sz w:val="18"/>
          <w:szCs w:val="18"/>
          <w:color w:val="auto"/>
        </w:rPr>
        <w:t>stockholder voting results</w:t>
      </w:r>
    </w:p>
    <w:p>
      <w:pPr>
        <w:spacing w:after="0" w:line="109" w:lineRule="exact"/>
        <w:rPr>
          <w:rFonts w:ascii="Arial" w:cs="Arial" w:eastAsia="Arial" w:hAnsi="Arial"/>
          <w:sz w:val="16"/>
          <w:szCs w:val="16"/>
          <w:color w:val="7AC78D"/>
        </w:rPr>
      </w:pPr>
    </w:p>
    <w:p>
      <w:pPr>
        <w:ind w:left="520" w:hanging="175"/>
        <w:spacing w:after="0" w:line="223" w:lineRule="auto"/>
        <w:tabs>
          <w:tab w:leader="none" w:pos="514" w:val="left"/>
        </w:tabs>
        <w:numPr>
          <w:ilvl w:val="1"/>
          <w:numId w:val="10"/>
        </w:numPr>
        <w:rPr>
          <w:rFonts w:ascii="Arial" w:cs="Arial" w:eastAsia="Arial" w:hAnsi="Arial"/>
          <w:sz w:val="16"/>
          <w:szCs w:val="16"/>
          <w:color w:val="7AC78D"/>
        </w:rPr>
      </w:pPr>
      <w:r>
        <w:rPr>
          <w:rFonts w:ascii="Arial" w:cs="Arial" w:eastAsia="Arial" w:hAnsi="Arial"/>
          <w:sz w:val="18"/>
          <w:szCs w:val="18"/>
          <w:color w:val="auto"/>
        </w:rPr>
        <w:t>trends in corporate governance, executive compensation, environmental, social and other matters</w:t>
      </w:r>
    </w:p>
    <w:p>
      <w:pPr>
        <w:spacing w:after="0" w:line="132" w:lineRule="exact"/>
        <w:rPr>
          <w:rFonts w:ascii="Arial" w:cs="Arial" w:eastAsia="Arial" w:hAnsi="Arial"/>
          <w:sz w:val="16"/>
          <w:szCs w:val="16"/>
          <w:color w:val="7AC78D"/>
        </w:rPr>
      </w:pPr>
    </w:p>
    <w:p>
      <w:pPr>
        <w:ind w:left="380" w:right="560" w:hanging="198"/>
        <w:spacing w:after="0" w:line="255" w:lineRule="auto"/>
        <w:tabs>
          <w:tab w:leader="none" w:pos="358" w:val="left"/>
        </w:tabs>
        <w:numPr>
          <w:ilvl w:val="0"/>
          <w:numId w:val="10"/>
        </w:numPr>
        <w:rPr>
          <w:rFonts w:ascii="Arial" w:cs="Arial" w:eastAsia="Arial" w:hAnsi="Arial"/>
          <w:sz w:val="15"/>
          <w:szCs w:val="15"/>
          <w:color w:val="7AC78D"/>
        </w:rPr>
      </w:pPr>
      <w:r>
        <w:rPr>
          <w:rFonts w:ascii="Arial" w:cs="Arial" w:eastAsia="Arial" w:hAnsi="Arial"/>
          <w:sz w:val="17"/>
          <w:szCs w:val="17"/>
          <w:color w:val="auto"/>
        </w:rPr>
        <w:t>Our board of directors and management identify and prioritize topics of interest to investors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jc w:val="center"/>
        <w:ind w:right="13"/>
        <w:spacing w:after="0"/>
        <w:rPr>
          <w:sz w:val="20"/>
          <w:szCs w:val="20"/>
          <w:color w:val="auto"/>
        </w:rPr>
      </w:pPr>
      <w:r>
        <w:rPr>
          <w:rFonts w:ascii="Arial" w:cs="Arial" w:eastAsia="Arial" w:hAnsi="Arial"/>
          <w:sz w:val="21"/>
          <w:szCs w:val="21"/>
          <w:b w:val="1"/>
          <w:bCs w:val="1"/>
          <w:color w:val="FFFFFF"/>
        </w:rPr>
        <w:t>Outreach and Engagement</w:t>
      </w:r>
    </w:p>
    <w:p>
      <w:pPr>
        <w:spacing w:after="0" w:line="198" w:lineRule="exact"/>
        <w:rPr>
          <w:sz w:val="20"/>
          <w:szCs w:val="20"/>
          <w:color w:val="auto"/>
        </w:rPr>
      </w:pPr>
    </w:p>
    <w:p>
      <w:pPr>
        <w:ind w:left="167" w:hanging="167"/>
        <w:spacing w:after="0" w:line="287" w:lineRule="auto"/>
        <w:tabs>
          <w:tab w:leader="none" w:pos="167" w:val="left"/>
        </w:tabs>
        <w:numPr>
          <w:ilvl w:val="0"/>
          <w:numId w:val="11"/>
        </w:numPr>
        <w:rPr>
          <w:rFonts w:ascii="Arial" w:cs="Arial" w:eastAsia="Arial" w:hAnsi="Arial"/>
          <w:sz w:val="15"/>
          <w:szCs w:val="15"/>
          <w:color w:val="5F9ECB"/>
        </w:rPr>
      </w:pPr>
      <w:r>
        <w:rPr>
          <w:rFonts w:ascii="Arial" w:cs="Arial" w:eastAsia="Arial" w:hAnsi="Arial"/>
          <w:sz w:val="16"/>
          <w:szCs w:val="16"/>
          <w:color w:val="auto"/>
        </w:rPr>
        <w:t>Our directors and management meet with investors to solicit feedback on topics of interest— including governance, sustainability and compensation—after the filing of our proxy and during the fall</w:t>
      </w:r>
    </w:p>
    <w:p>
      <w:pPr>
        <w:ind w:left="167"/>
        <w:spacing w:after="0"/>
        <w:rPr>
          <w:rFonts w:ascii="Arial" w:cs="Arial" w:eastAsia="Arial" w:hAnsi="Arial"/>
          <w:sz w:val="15"/>
          <w:szCs w:val="15"/>
          <w:color w:val="5F9ECB"/>
        </w:rPr>
      </w:pPr>
      <w:r>
        <w:rPr>
          <w:rFonts w:ascii="Arial" w:cs="Arial" w:eastAsia="Arial" w:hAnsi="Arial"/>
          <w:sz w:val="18"/>
          <w:szCs w:val="18"/>
          <w:color w:val="auto"/>
        </w:rPr>
        <w:t>“off season”</w:t>
      </w:r>
    </w:p>
    <w:p>
      <w:pPr>
        <w:spacing w:after="0" w:line="151" w:lineRule="exact"/>
        <w:rPr>
          <w:rFonts w:ascii="Arial" w:cs="Arial" w:eastAsia="Arial" w:hAnsi="Arial"/>
          <w:sz w:val="15"/>
          <w:szCs w:val="15"/>
          <w:color w:val="5F9ECB"/>
        </w:rPr>
      </w:pPr>
    </w:p>
    <w:p>
      <w:pPr>
        <w:ind w:left="167" w:right="60" w:hanging="167"/>
        <w:spacing w:after="0" w:line="301" w:lineRule="auto"/>
        <w:tabs>
          <w:tab w:leader="none" w:pos="167" w:val="left"/>
        </w:tabs>
        <w:numPr>
          <w:ilvl w:val="0"/>
          <w:numId w:val="11"/>
        </w:numPr>
        <w:rPr>
          <w:rFonts w:ascii="Arial" w:cs="Arial" w:eastAsia="Arial" w:hAnsi="Arial"/>
          <w:sz w:val="14"/>
          <w:szCs w:val="14"/>
          <w:color w:val="5F9ECB"/>
        </w:rPr>
      </w:pPr>
      <w:r>
        <w:rPr>
          <w:rFonts w:ascii="Arial" w:cs="Arial" w:eastAsia="Arial" w:hAnsi="Arial"/>
          <w:sz w:val="16"/>
          <w:szCs w:val="16"/>
          <w:color w:val="auto"/>
        </w:rPr>
        <w:t xml:space="preserve">Management continuously engages </w:t>
      </w:r>
      <w:r>
        <w:rPr>
          <w:rFonts w:ascii="Arial" w:cs="Arial" w:eastAsia="Arial" w:hAnsi="Arial"/>
          <w:sz w:val="15"/>
          <w:szCs w:val="15"/>
          <w:color w:val="auto"/>
        </w:rPr>
        <w:t>with stockholders, analysts and prospective investors during the year through conferences, investor events and one-on-one calls</w:t>
      </w:r>
    </w:p>
    <w:p>
      <w:pPr>
        <w:spacing w:after="0" w:line="112" w:lineRule="exact"/>
        <w:rPr>
          <w:rFonts w:ascii="Arial" w:cs="Arial" w:eastAsia="Arial" w:hAnsi="Arial"/>
          <w:sz w:val="14"/>
          <w:szCs w:val="14"/>
          <w:color w:val="5F9ECB"/>
        </w:rPr>
      </w:pPr>
    </w:p>
    <w:p>
      <w:pPr>
        <w:ind w:left="167" w:right="120" w:hanging="167"/>
        <w:spacing w:after="0" w:line="246" w:lineRule="auto"/>
        <w:tabs>
          <w:tab w:leader="none" w:pos="167" w:val="left"/>
        </w:tabs>
        <w:numPr>
          <w:ilvl w:val="0"/>
          <w:numId w:val="11"/>
        </w:numPr>
        <w:rPr>
          <w:rFonts w:ascii="Arial" w:cs="Arial" w:eastAsia="Arial" w:hAnsi="Arial"/>
          <w:sz w:val="16"/>
          <w:szCs w:val="16"/>
          <w:color w:val="5F9ECB"/>
        </w:rPr>
      </w:pPr>
      <w:r>
        <w:rPr>
          <w:rFonts w:ascii="Arial" w:cs="Arial" w:eastAsia="Arial" w:hAnsi="Arial"/>
          <w:sz w:val="18"/>
          <w:szCs w:val="18"/>
          <w:color w:val="auto"/>
        </w:rPr>
        <w:t>Directors and management convey feedback to our full board of directors and relevant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-2147570</wp:posOffset>
            </wp:positionH>
            <wp:positionV relativeFrom="paragraph">
              <wp:posOffset>359410</wp:posOffset>
            </wp:positionV>
            <wp:extent cx="6193790" cy="1684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8">
                      <a:extLst>
                        <a:ext uri="{28A0092B-C50C-407E-A947-70E740481C1C}"/>
                      </a:extLst>
                    </a:blip>
                    <a:srcRect/>
                    <a:stretch>
                      <a:fillRect/>
                    </a:stretch>
                  </pic:blipFill>
                  <pic:spPr bwMode="auto">
                    <a:xfrm>
                      <a:off x="0" y="0"/>
                      <a:ext cx="6193790" cy="1684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Respond</w:t>
      </w:r>
    </w:p>
    <w:p>
      <w:pPr>
        <w:spacing w:after="0" w:line="198" w:lineRule="exact"/>
        <w:rPr>
          <w:sz w:val="20"/>
          <w:szCs w:val="20"/>
          <w:color w:val="auto"/>
        </w:rPr>
      </w:pPr>
    </w:p>
    <w:p>
      <w:pPr>
        <w:ind w:left="160" w:right="400" w:hanging="158"/>
        <w:spacing w:after="0" w:line="265" w:lineRule="auto"/>
        <w:tabs>
          <w:tab w:leader="none" w:pos="160" w:val="left"/>
        </w:tabs>
        <w:numPr>
          <w:ilvl w:val="0"/>
          <w:numId w:val="12"/>
        </w:numPr>
        <w:rPr>
          <w:rFonts w:ascii="Arial" w:cs="Arial" w:eastAsia="Arial" w:hAnsi="Arial"/>
          <w:sz w:val="15"/>
          <w:szCs w:val="15"/>
          <w:color w:val="F70F35"/>
        </w:rPr>
      </w:pPr>
      <w:r>
        <w:rPr>
          <w:rFonts w:ascii="Arial" w:cs="Arial" w:eastAsia="Arial" w:hAnsi="Arial"/>
          <w:sz w:val="17"/>
          <w:szCs w:val="17"/>
          <w:color w:val="auto"/>
        </w:rPr>
        <w:t>Our board of directors, committees and management review and discuss stockholder perspectives to identify priorities and trends</w:t>
      </w:r>
    </w:p>
    <w:p>
      <w:pPr>
        <w:spacing w:after="0" w:line="181" w:lineRule="exact"/>
        <w:rPr>
          <w:rFonts w:ascii="Arial" w:cs="Arial" w:eastAsia="Arial" w:hAnsi="Arial"/>
          <w:sz w:val="15"/>
          <w:szCs w:val="15"/>
          <w:color w:val="F70F35"/>
        </w:rPr>
      </w:pPr>
    </w:p>
    <w:p>
      <w:pPr>
        <w:ind w:left="160" w:right="460" w:hanging="158"/>
        <w:spacing w:after="0" w:line="267" w:lineRule="auto"/>
        <w:tabs>
          <w:tab w:leader="none" w:pos="160" w:val="left"/>
        </w:tabs>
        <w:numPr>
          <w:ilvl w:val="0"/>
          <w:numId w:val="12"/>
        </w:numPr>
        <w:rPr>
          <w:rFonts w:ascii="Arial" w:cs="Arial" w:eastAsia="Arial" w:hAnsi="Arial"/>
          <w:sz w:val="15"/>
          <w:szCs w:val="15"/>
          <w:color w:val="F70F35"/>
        </w:rPr>
      </w:pPr>
      <w:r>
        <w:rPr>
          <w:rFonts w:ascii="Arial" w:cs="Arial" w:eastAsia="Arial" w:hAnsi="Arial"/>
          <w:sz w:val="17"/>
          <w:szCs w:val="17"/>
          <w:color w:val="auto"/>
        </w:rPr>
        <w:t>We respond to stockholder feedback through changes to our practices, enhanced disclosure, or otherwise, as deemed appropriate and in the best interests of our stockholders</w:t>
      </w:r>
    </w:p>
    <w:p>
      <w:pPr>
        <w:spacing w:after="0" w:line="1579" w:lineRule="exact"/>
        <w:rPr>
          <w:sz w:val="20"/>
          <w:szCs w:val="20"/>
          <w:color w:val="auto"/>
        </w:rPr>
      </w:pPr>
    </w:p>
    <w:p>
      <w:pPr>
        <w:sectPr>
          <w:pgSz w:w="12240" w:h="15840" w:orient="portrait"/>
          <w:cols w:equalWidth="0" w:num="3">
            <w:col w:w="2940" w:space="513"/>
            <w:col w:w="2827" w:space="520"/>
            <w:col w:w="3240"/>
          </w:cols>
          <w:pgMar w:left="1080" w:top="1440" w:right="11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300"/>
        <w:spacing w:after="0"/>
        <w:rPr>
          <w:sz w:val="20"/>
          <w:szCs w:val="20"/>
          <w:color w:val="auto"/>
        </w:rPr>
      </w:pPr>
      <w:r>
        <w:rPr>
          <w:rFonts w:ascii="Arial" w:cs="Arial" w:eastAsia="Arial" w:hAnsi="Arial"/>
          <w:sz w:val="31"/>
          <w:szCs w:val="31"/>
          <w:color w:val="auto"/>
        </w:rPr>
        <w:t>57%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320"/>
        <w:spacing w:after="0" w:line="263" w:lineRule="auto"/>
        <w:rPr>
          <w:sz w:val="20"/>
          <w:szCs w:val="20"/>
          <w:color w:val="auto"/>
        </w:rPr>
      </w:pPr>
      <w:r>
        <w:rPr>
          <w:rFonts w:ascii="Arial" w:cs="Arial" w:eastAsia="Arial" w:hAnsi="Arial"/>
          <w:sz w:val="17"/>
          <w:szCs w:val="17"/>
          <w:color w:val="auto"/>
        </w:rPr>
        <w:t>We reached out to 21 institutional investors holding approximately 57% of our shares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900"/>
        <w:spacing w:after="0"/>
        <w:tabs>
          <w:tab w:leader="none" w:pos="4120" w:val="left"/>
        </w:tabs>
        <w:rPr>
          <w:sz w:val="20"/>
          <w:szCs w:val="20"/>
          <w:color w:val="auto"/>
        </w:rPr>
      </w:pPr>
      <w:r>
        <w:rPr>
          <w:rFonts w:ascii="Arial" w:cs="Arial" w:eastAsia="Arial" w:hAnsi="Arial"/>
          <w:sz w:val="31"/>
          <w:szCs w:val="31"/>
          <w:color w:val="auto"/>
        </w:rPr>
        <w:t>46%</w:t>
      </w:r>
      <w:r>
        <w:rPr>
          <w:sz w:val="20"/>
          <w:szCs w:val="20"/>
          <w:color w:val="auto"/>
        </w:rPr>
        <w:tab/>
      </w:r>
      <w:r>
        <w:rPr>
          <w:rFonts w:ascii="Arial" w:cs="Arial" w:eastAsia="Arial" w:hAnsi="Arial"/>
          <w:sz w:val="31"/>
          <w:szCs w:val="31"/>
          <w:color w:val="auto"/>
        </w:rPr>
        <w:t>100%</w:t>
      </w:r>
    </w:p>
    <w:p>
      <w:pPr>
        <w:spacing w:after="0" w:line="200" w:lineRule="exact"/>
        <w:rPr>
          <w:sz w:val="20"/>
          <w:szCs w:val="20"/>
          <w:color w:val="auto"/>
        </w:rPr>
      </w:pPr>
    </w:p>
    <w:p>
      <w:pPr>
        <w:spacing w:after="0" w:line="391" w:lineRule="exact"/>
        <w:rPr>
          <w:sz w:val="20"/>
          <w:szCs w:val="20"/>
          <w:color w:val="auto"/>
        </w:rPr>
      </w:pPr>
    </w:p>
    <w:p>
      <w:pPr>
        <w:spacing w:after="0"/>
        <w:tabs>
          <w:tab w:leader="none" w:pos="3100" w:val="left"/>
        </w:tabs>
        <w:rPr>
          <w:sz w:val="20"/>
          <w:szCs w:val="20"/>
          <w:color w:val="auto"/>
        </w:rPr>
      </w:pPr>
      <w:r>
        <w:rPr>
          <w:rFonts w:ascii="Arial" w:cs="Arial" w:eastAsia="Arial" w:hAnsi="Arial"/>
          <w:sz w:val="18"/>
          <w:szCs w:val="18"/>
          <w:color w:val="auto"/>
        </w:rPr>
        <w:t>We conducted meetings with 14</w:t>
      </w:r>
      <w:r>
        <w:rPr>
          <w:sz w:val="20"/>
          <w:szCs w:val="20"/>
          <w:color w:val="auto"/>
        </w:rPr>
        <w:tab/>
      </w:r>
      <w:r>
        <w:rPr>
          <w:rFonts w:ascii="Arial" w:cs="Arial" w:eastAsia="Arial" w:hAnsi="Arial"/>
          <w:sz w:val="17"/>
          <w:szCs w:val="17"/>
          <w:color w:val="auto"/>
        </w:rPr>
        <w:t>Independent directors participated in</w:t>
      </w:r>
    </w:p>
    <w:p>
      <w:pPr>
        <w:spacing w:after="0" w:line="13" w:lineRule="exact"/>
        <w:rPr>
          <w:sz w:val="20"/>
          <w:szCs w:val="20"/>
          <w:color w:val="auto"/>
        </w:rPr>
      </w:pPr>
    </w:p>
    <w:p>
      <w:pPr>
        <w:spacing w:after="0"/>
        <w:tabs>
          <w:tab w:leader="none" w:pos="3100" w:val="left"/>
        </w:tabs>
        <w:rPr>
          <w:sz w:val="20"/>
          <w:szCs w:val="20"/>
          <w:color w:val="auto"/>
        </w:rPr>
      </w:pPr>
      <w:r>
        <w:rPr>
          <w:rFonts w:ascii="Arial" w:cs="Arial" w:eastAsia="Arial" w:hAnsi="Arial"/>
          <w:sz w:val="18"/>
          <w:szCs w:val="18"/>
          <w:color w:val="auto"/>
        </w:rPr>
        <w:t>institutional investors holding</w:t>
      </w:r>
      <w:r>
        <w:rPr>
          <w:sz w:val="20"/>
          <w:szCs w:val="20"/>
          <w:color w:val="auto"/>
        </w:rPr>
        <w:tab/>
      </w:r>
      <w:r>
        <w:rPr>
          <w:rFonts w:ascii="Arial" w:cs="Arial" w:eastAsia="Arial" w:hAnsi="Arial"/>
          <w:sz w:val="17"/>
          <w:szCs w:val="17"/>
          <w:color w:val="auto"/>
        </w:rPr>
        <w:t>100% of meetings with institutional</w:t>
      </w:r>
    </w:p>
    <w:p>
      <w:pPr>
        <w:spacing w:after="0" w:line="13" w:lineRule="exact"/>
        <w:rPr>
          <w:sz w:val="20"/>
          <w:szCs w:val="20"/>
          <w:color w:val="auto"/>
        </w:rPr>
      </w:pPr>
    </w:p>
    <w:p>
      <w:pPr>
        <w:spacing w:after="0"/>
        <w:tabs>
          <w:tab w:leader="none" w:pos="3100" w:val="left"/>
        </w:tabs>
        <w:rPr>
          <w:sz w:val="20"/>
          <w:szCs w:val="20"/>
          <w:color w:val="auto"/>
        </w:rPr>
      </w:pPr>
      <w:r>
        <w:rPr>
          <w:rFonts w:ascii="Arial" w:cs="Arial" w:eastAsia="Arial" w:hAnsi="Arial"/>
          <w:sz w:val="18"/>
          <w:szCs w:val="18"/>
          <w:color w:val="auto"/>
        </w:rPr>
        <w:t>approximately 46% of our</w:t>
      </w:r>
      <w:r>
        <w:rPr>
          <w:sz w:val="20"/>
          <w:szCs w:val="20"/>
          <w:color w:val="auto"/>
        </w:rPr>
        <w:tab/>
      </w:r>
      <w:r>
        <w:rPr>
          <w:rFonts w:ascii="Arial" w:cs="Arial" w:eastAsia="Arial" w:hAnsi="Arial"/>
          <w:sz w:val="17"/>
          <w:szCs w:val="17"/>
          <w:color w:val="auto"/>
        </w:rPr>
        <w:t>investors.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3878580</wp:posOffset>
            </wp:positionH>
            <wp:positionV relativeFrom="paragraph">
              <wp:posOffset>1793240</wp:posOffset>
            </wp:positionV>
            <wp:extent cx="255905" cy="255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9">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2960" w:space="720"/>
            <w:col w:w="6360"/>
          </w:cols>
          <w:pgMar w:left="1080" w:top="1440" w:right="11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8720" w:val="left"/>
          <w:tab w:leader="none" w:pos="99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5</w:t>
      </w:r>
    </w:p>
    <w:p>
      <w:pPr>
        <w:sectPr>
          <w:pgSz w:w="12240" w:h="15840" w:orient="portrait"/>
          <w:cols w:equalWidth="0" w:num="1">
            <w:col w:w="10040"/>
          </w:cols>
          <w:pgMar w:left="1080" w:top="1440" w:right="1120" w:bottom="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5985510</wp:posOffset>
            </wp:positionH>
            <wp:positionV relativeFrom="page">
              <wp:posOffset>421640</wp:posOffset>
            </wp:positionV>
            <wp:extent cx="1089660" cy="3505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0">
                      <a:extLst>
                        <a:ext uri="{28A0092B-C50C-407E-A947-70E740481C1C}"/>
                      </a:extLst>
                    </a:blip>
                    <a:srcRect/>
                    <a:stretch>
                      <a:fillRect/>
                    </a:stretch>
                  </pic:blipFill>
                  <pic:spPr bwMode="auto">
                    <a:xfrm>
                      <a:off x="0" y="0"/>
                      <a:ext cx="1089660" cy="350520"/>
                    </a:xfrm>
                    <a:prstGeom prst="rect">
                      <a:avLst/>
                    </a:prstGeom>
                    <a:noFill/>
                  </pic:spPr>
                </pic:pic>
              </a:graphicData>
            </a:graphic>
          </wp:anchor>
        </w:drawing>
        <w:t>Stockholder Engagement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Stockholder Outreach in 2023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1720" w:type="dxa"/>
            <w:vAlign w:val="bottom"/>
            <w:tcBorders>
              <w:top w:val="single" w:sz="8" w:color="F90C28"/>
            </w:tcBorders>
            <w:shd w:val="clear" w:color="auto" w:fill="EDEDED"/>
          </w:tcPr>
          <w:p>
            <w:pPr>
              <w:ind w:left="140"/>
              <w:spacing w:after="0"/>
              <w:rPr>
                <w:sz w:val="20"/>
                <w:szCs w:val="20"/>
                <w:color w:val="auto"/>
              </w:rPr>
            </w:pPr>
            <w:r>
              <w:rPr>
                <w:rFonts w:ascii="Arial" w:cs="Arial" w:eastAsia="Arial" w:hAnsi="Arial"/>
                <w:sz w:val="20"/>
                <w:szCs w:val="20"/>
                <w:b w:val="1"/>
                <w:bCs w:val="1"/>
                <w:color w:val="auto"/>
              </w:rPr>
              <w:t>Stockholder</w:t>
            </w:r>
          </w:p>
        </w:tc>
        <w:tc>
          <w:tcPr>
            <w:tcW w:w="8320" w:type="dxa"/>
            <w:vAlign w:val="bottom"/>
            <w:tcBorders>
              <w:top w:val="single" w:sz="8" w:color="F90C28"/>
            </w:tcBorders>
          </w:tcPr>
          <w:p>
            <w:pPr>
              <w:ind w:left="120"/>
              <w:spacing w:after="0"/>
              <w:rPr>
                <w:sz w:val="20"/>
                <w:szCs w:val="20"/>
                <w:color w:val="auto"/>
              </w:rPr>
            </w:pPr>
            <w:r>
              <w:rPr>
                <w:rFonts w:ascii="Arial" w:cs="Arial" w:eastAsia="Arial" w:hAnsi="Arial"/>
                <w:sz w:val="18"/>
                <w:szCs w:val="18"/>
                <w:color w:val="auto"/>
              </w:rPr>
              <w:t>We conducted two rounds of stockholder outreach—one in the spring and one in the fall—during</w:t>
            </w:r>
          </w:p>
        </w:tc>
      </w:tr>
      <w:tr>
        <w:trPr>
          <w:trHeight w:val="245"/>
        </w:trPr>
        <w:tc>
          <w:tcPr>
            <w:tcW w:w="1720" w:type="dxa"/>
            <w:vAlign w:val="bottom"/>
            <w:shd w:val="clear" w:color="auto" w:fill="EDEDED"/>
          </w:tcPr>
          <w:p>
            <w:pPr>
              <w:ind w:left="140"/>
              <w:spacing w:after="0"/>
              <w:rPr>
                <w:sz w:val="20"/>
                <w:szCs w:val="20"/>
                <w:color w:val="auto"/>
              </w:rPr>
            </w:pPr>
            <w:r>
              <w:rPr>
                <w:rFonts w:ascii="Arial" w:cs="Arial" w:eastAsia="Arial" w:hAnsi="Arial"/>
                <w:sz w:val="20"/>
                <w:szCs w:val="20"/>
                <w:b w:val="1"/>
                <w:bCs w:val="1"/>
                <w:color w:val="auto"/>
              </w:rPr>
              <w:t>Outreach</w:t>
            </w:r>
          </w:p>
        </w:tc>
        <w:tc>
          <w:tcPr>
            <w:tcW w:w="8320" w:type="dxa"/>
            <w:vAlign w:val="bottom"/>
          </w:tcPr>
          <w:p>
            <w:pPr>
              <w:ind w:left="120"/>
              <w:spacing w:after="0"/>
              <w:rPr>
                <w:sz w:val="20"/>
                <w:szCs w:val="20"/>
                <w:color w:val="auto"/>
              </w:rPr>
            </w:pPr>
            <w:r>
              <w:rPr>
                <w:rFonts w:ascii="Arial" w:cs="Arial" w:eastAsia="Arial" w:hAnsi="Arial"/>
                <w:sz w:val="18"/>
                <w:szCs w:val="18"/>
                <w:color w:val="auto"/>
              </w:rPr>
              <w:t>which we reached out to 21 institutional investors holding approximately 57% of our shares</w:t>
            </w:r>
          </w:p>
        </w:tc>
      </w:tr>
      <w:tr>
        <w:trPr>
          <w:trHeight w:val="243"/>
        </w:trPr>
        <w:tc>
          <w:tcPr>
            <w:tcW w:w="1720" w:type="dxa"/>
            <w:vAlign w:val="bottom"/>
            <w:shd w:val="clear" w:color="auto" w:fill="EDEDED"/>
          </w:tcPr>
          <w:p>
            <w:pPr>
              <w:spacing w:after="0"/>
              <w:rPr>
                <w:sz w:val="21"/>
                <w:szCs w:val="21"/>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rPr>
              <w:t>outstanding, and conducted meetings with 14 institutional investors holding approximately 46% of our</w:t>
            </w:r>
          </w:p>
        </w:tc>
      </w:tr>
      <w:tr>
        <w:trPr>
          <w:trHeight w:val="245"/>
        </w:trPr>
        <w:tc>
          <w:tcPr>
            <w:tcW w:w="1720" w:type="dxa"/>
            <w:vAlign w:val="bottom"/>
            <w:shd w:val="clear" w:color="auto" w:fill="EDEDED"/>
          </w:tcPr>
          <w:p>
            <w:pPr>
              <w:spacing w:after="0"/>
              <w:rPr>
                <w:sz w:val="21"/>
                <w:szCs w:val="21"/>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rPr>
              <w:t>shares outstanding.</w:t>
            </w:r>
          </w:p>
        </w:tc>
      </w:tr>
      <w:tr>
        <w:trPr>
          <w:trHeight w:val="347"/>
        </w:trPr>
        <w:tc>
          <w:tcPr>
            <w:tcW w:w="1720" w:type="dxa"/>
            <w:vAlign w:val="bottom"/>
            <w:shd w:val="clear" w:color="auto" w:fill="EDEDED"/>
          </w:tcPr>
          <w:p>
            <w:pPr>
              <w:spacing w:after="0"/>
              <w:rPr>
                <w:sz w:val="24"/>
                <w:szCs w:val="24"/>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rPr>
              <w:t>One or more of our independent board chair (who at the time served as our lead independent director</w:t>
            </w:r>
          </w:p>
        </w:tc>
      </w:tr>
      <w:tr>
        <w:trPr>
          <w:trHeight w:val="245"/>
        </w:trPr>
        <w:tc>
          <w:tcPr>
            <w:tcW w:w="1720" w:type="dxa"/>
            <w:vAlign w:val="bottom"/>
            <w:shd w:val="clear" w:color="auto" w:fill="EDEDED"/>
          </w:tcPr>
          <w:p>
            <w:pPr>
              <w:spacing w:after="0"/>
              <w:rPr>
                <w:sz w:val="21"/>
                <w:szCs w:val="21"/>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rPr>
              <w:t>and is also the chair of our audit committee), the chair of our compensation committee, and the chair</w:t>
            </w:r>
          </w:p>
        </w:tc>
      </w:tr>
      <w:tr>
        <w:trPr>
          <w:trHeight w:val="245"/>
        </w:trPr>
        <w:tc>
          <w:tcPr>
            <w:tcW w:w="1720" w:type="dxa"/>
            <w:vAlign w:val="bottom"/>
            <w:shd w:val="clear" w:color="auto" w:fill="EDEDED"/>
          </w:tcPr>
          <w:p>
            <w:pPr>
              <w:spacing w:after="0"/>
              <w:rPr>
                <w:sz w:val="21"/>
                <w:szCs w:val="21"/>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rPr>
              <w:t>of our nominating and corporate governance committee participated in each of these meetings,</w:t>
            </w:r>
          </w:p>
        </w:tc>
      </w:tr>
      <w:tr>
        <w:trPr>
          <w:trHeight w:val="245"/>
        </w:trPr>
        <w:tc>
          <w:tcPr>
            <w:tcW w:w="1720" w:type="dxa"/>
            <w:vAlign w:val="bottom"/>
            <w:shd w:val="clear" w:color="auto" w:fill="EDEDED"/>
          </w:tcPr>
          <w:p>
            <w:pPr>
              <w:spacing w:after="0"/>
              <w:rPr>
                <w:sz w:val="21"/>
                <w:szCs w:val="21"/>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rPr>
              <w:t>demonstrating our directors’ strong commitment to understanding our stockholders’ perspectives.</w:t>
            </w:r>
          </w:p>
        </w:tc>
      </w:tr>
      <w:tr>
        <w:trPr>
          <w:trHeight w:val="245"/>
        </w:trPr>
        <w:tc>
          <w:tcPr>
            <w:tcW w:w="1720" w:type="dxa"/>
            <w:vAlign w:val="bottom"/>
            <w:shd w:val="clear" w:color="auto" w:fill="EDEDED"/>
          </w:tcPr>
          <w:p>
            <w:pPr>
              <w:spacing w:after="0"/>
              <w:rPr>
                <w:sz w:val="21"/>
                <w:szCs w:val="21"/>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rPr>
              <w:t>Stockholder feedback from these meetings was conveyed to our full board of directors and relevant</w:t>
            </w:r>
          </w:p>
        </w:tc>
      </w:tr>
      <w:tr>
        <w:trPr>
          <w:trHeight w:val="245"/>
        </w:trPr>
        <w:tc>
          <w:tcPr>
            <w:tcW w:w="1720" w:type="dxa"/>
            <w:vAlign w:val="bottom"/>
            <w:shd w:val="clear" w:color="auto" w:fill="EDEDED"/>
          </w:tcPr>
          <w:p>
            <w:pPr>
              <w:spacing w:after="0"/>
              <w:rPr>
                <w:sz w:val="21"/>
                <w:szCs w:val="21"/>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rPr>
              <w:t>committees for consideration in their decision-making.</w:t>
            </w:r>
          </w:p>
        </w:tc>
      </w:tr>
      <w:tr>
        <w:trPr>
          <w:trHeight w:val="86"/>
        </w:trPr>
        <w:tc>
          <w:tcPr>
            <w:tcW w:w="1720" w:type="dxa"/>
            <w:vAlign w:val="bottom"/>
            <w:shd w:val="clear" w:color="auto" w:fill="EDEDED"/>
          </w:tcPr>
          <w:p>
            <w:pPr>
              <w:spacing w:after="0"/>
              <w:rPr>
                <w:sz w:val="7"/>
                <w:szCs w:val="7"/>
                <w:color w:val="auto"/>
              </w:rPr>
            </w:pPr>
          </w:p>
        </w:tc>
        <w:tc>
          <w:tcPr>
            <w:tcW w:w="8320" w:type="dxa"/>
            <w:vAlign w:val="bottom"/>
          </w:tcPr>
          <w:p>
            <w:pPr>
              <w:spacing w:after="0"/>
              <w:rPr>
                <w:sz w:val="7"/>
                <w:szCs w:val="7"/>
                <w:color w:val="auto"/>
              </w:rPr>
            </w:pPr>
          </w:p>
        </w:tc>
      </w:tr>
      <w:tr>
        <w:trPr>
          <w:trHeight w:val="326"/>
        </w:trPr>
        <w:tc>
          <w:tcPr>
            <w:tcW w:w="1720" w:type="dxa"/>
            <w:vAlign w:val="bottom"/>
            <w:tcBorders>
              <w:bottom w:val="single" w:sz="8" w:color="F90C28"/>
            </w:tcBorders>
          </w:tcPr>
          <w:p>
            <w:pPr>
              <w:spacing w:after="0"/>
              <w:rPr>
                <w:sz w:val="24"/>
                <w:szCs w:val="24"/>
                <w:color w:val="auto"/>
              </w:rPr>
            </w:pPr>
          </w:p>
        </w:tc>
        <w:tc>
          <w:tcPr>
            <w:tcW w:w="8320" w:type="dxa"/>
            <w:vAlign w:val="bottom"/>
            <w:tcBorders>
              <w:bottom w:val="single" w:sz="8" w:color="F90C28"/>
            </w:tcBorders>
          </w:tcPr>
          <w:p>
            <w:pPr>
              <w:spacing w:after="0"/>
              <w:rPr>
                <w:sz w:val="24"/>
                <w:szCs w:val="24"/>
                <w:color w:val="auto"/>
              </w:rPr>
            </w:pPr>
          </w:p>
        </w:tc>
      </w:tr>
      <w:tr>
        <w:trPr>
          <w:trHeight w:val="288"/>
        </w:trPr>
        <w:tc>
          <w:tcPr>
            <w:tcW w:w="1720" w:type="dxa"/>
            <w:vAlign w:val="bottom"/>
          </w:tcPr>
          <w:p>
            <w:pPr>
              <w:ind w:left="140"/>
              <w:spacing w:after="0"/>
              <w:rPr>
                <w:sz w:val="20"/>
                <w:szCs w:val="20"/>
                <w:color w:val="auto"/>
              </w:rPr>
            </w:pPr>
            <w:r>
              <w:rPr>
                <w:rFonts w:ascii="Arial" w:cs="Arial" w:eastAsia="Arial" w:hAnsi="Arial"/>
                <w:sz w:val="20"/>
                <w:szCs w:val="20"/>
                <w:b w:val="1"/>
                <w:bCs w:val="1"/>
                <w:color w:val="auto"/>
              </w:rPr>
              <w:t>Company</w:t>
            </w:r>
          </w:p>
        </w:tc>
        <w:tc>
          <w:tcPr>
            <w:tcW w:w="8320" w:type="dxa"/>
            <w:vAlign w:val="bottom"/>
          </w:tcPr>
          <w:p>
            <w:pPr>
              <w:ind w:left="120"/>
              <w:spacing w:after="0"/>
              <w:rPr>
                <w:sz w:val="20"/>
                <w:szCs w:val="20"/>
                <w:color w:val="auto"/>
              </w:rPr>
            </w:pPr>
            <w:r>
              <w:rPr>
                <w:rFonts w:ascii="Arial" w:cs="Arial" w:eastAsia="Arial" w:hAnsi="Arial"/>
                <w:sz w:val="18"/>
                <w:szCs w:val="18"/>
                <w:color w:val="auto"/>
              </w:rPr>
              <w:t>Company participants in these meetings included: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-1644650</wp:posOffset>
            </wp:positionV>
            <wp:extent cx="488950" cy="4876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1">
                      <a:extLst>
                        <a:ext uri="{28A0092B-C50C-407E-A947-70E740481C1C}"/>
                      </a:extLst>
                    </a:blip>
                    <a:srcRect/>
                    <a:stretch>
                      <a:fillRect/>
                    </a:stretch>
                  </pic:blipFill>
                  <pic:spPr bwMode="auto">
                    <a:xfrm>
                      <a:off x="0" y="0"/>
                      <a:ext cx="488950" cy="4876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1088390" cy="179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2">
                      <a:extLst>
                        <a:ext uri="{28A0092B-C50C-407E-A947-70E740481C1C}"/>
                      </a:extLst>
                    </a:blip>
                    <a:srcRect/>
                    <a:stretch>
                      <a:fillRect/>
                    </a:stretch>
                  </pic:blipFill>
                  <pic:spPr bwMode="auto">
                    <a:xfrm>
                      <a:off x="0" y="0"/>
                      <a:ext cx="1088390" cy="17907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580" w:type="dxa"/>
            <w:vAlign w:val="bottom"/>
            <w:gridSpan w:val="4"/>
          </w:tcPr>
          <w:p>
            <w:pPr>
              <w:ind w:left="140"/>
              <w:spacing w:after="0"/>
              <w:rPr>
                <w:sz w:val="20"/>
                <w:szCs w:val="20"/>
                <w:color w:val="auto"/>
              </w:rPr>
            </w:pPr>
            <w:r>
              <w:rPr>
                <w:rFonts w:ascii="Arial" w:cs="Arial" w:eastAsia="Arial" w:hAnsi="Arial"/>
                <w:sz w:val="20"/>
                <w:szCs w:val="20"/>
                <w:b w:val="1"/>
                <w:bCs w:val="1"/>
                <w:color w:val="auto"/>
              </w:rPr>
              <w:t>Participants</w:t>
            </w:r>
          </w:p>
        </w:tc>
        <w:tc>
          <w:tcPr>
            <w:tcW w:w="600" w:type="dxa"/>
            <w:vAlign w:val="bottom"/>
            <w:vMerge w:val="restart"/>
          </w:tcPr>
          <w:p>
            <w:pPr>
              <w:ind w:left="440"/>
              <w:spacing w:after="0"/>
              <w:rPr>
                <w:sz w:val="20"/>
                <w:szCs w:val="20"/>
                <w:color w:val="auto"/>
              </w:rPr>
            </w:pPr>
            <w:r>
              <w:rPr>
                <w:rFonts w:ascii="Symbol" w:cs="Symbol" w:eastAsia="Symbol" w:hAnsi="Symbol"/>
                <w:sz w:val="18"/>
                <w:szCs w:val="18"/>
                <w:color w:val="5F9DCA"/>
              </w:rPr>
              <w:t>•</w:t>
            </w:r>
          </w:p>
        </w:tc>
        <w:tc>
          <w:tcPr>
            <w:tcW w:w="7860" w:type="dxa"/>
            <w:vAlign w:val="bottom"/>
            <w:vMerge w:val="restart"/>
          </w:tcPr>
          <w:p>
            <w:pPr>
              <w:ind w:left="80"/>
              <w:spacing w:after="0"/>
              <w:rPr>
                <w:sz w:val="20"/>
                <w:szCs w:val="20"/>
                <w:color w:val="auto"/>
              </w:rPr>
            </w:pPr>
            <w:r>
              <w:rPr>
                <w:rFonts w:ascii="Arial" w:cs="Arial" w:eastAsia="Arial" w:hAnsi="Arial"/>
                <w:sz w:val="18"/>
                <w:szCs w:val="18"/>
                <w:color w:val="auto"/>
              </w:rPr>
              <w:t>Lead Independent Director (now our Board Chair) and Chair of Audit Committee</w:t>
            </w:r>
          </w:p>
        </w:tc>
        <w:tc>
          <w:tcPr>
            <w:tcW w:w="0" w:type="dxa"/>
            <w:vAlign w:val="bottom"/>
          </w:tcPr>
          <w:p>
            <w:pPr>
              <w:spacing w:after="0"/>
              <w:rPr>
                <w:sz w:val="1"/>
                <w:szCs w:val="1"/>
                <w:color w:val="auto"/>
              </w:rPr>
            </w:pPr>
          </w:p>
        </w:tc>
      </w:tr>
      <w:tr>
        <w:trPr>
          <w:trHeight w:val="100"/>
        </w:trPr>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47"/>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60" w:type="dxa"/>
            <w:vAlign w:val="bottom"/>
            <w:gridSpan w:val="2"/>
          </w:tcPr>
          <w:p>
            <w:pPr>
              <w:ind w:left="440"/>
              <w:spacing w:after="0"/>
              <w:rPr>
                <w:sz w:val="20"/>
                <w:szCs w:val="20"/>
                <w:color w:val="auto"/>
              </w:rPr>
            </w:pPr>
            <w:r>
              <w:rPr>
                <w:rFonts w:ascii="Symbol" w:cs="Symbol" w:eastAsia="Symbol" w:hAnsi="Symbol"/>
                <w:sz w:val="18"/>
                <w:szCs w:val="18"/>
                <w:color w:val="5F9DCA"/>
              </w:rPr>
              <w:t>•</w:t>
            </w:r>
            <w:r>
              <w:rPr>
                <w:rFonts w:ascii="Arial" w:cs="Arial" w:eastAsia="Arial" w:hAnsi="Arial"/>
                <w:sz w:val="18"/>
                <w:szCs w:val="18"/>
                <w:color w:val="auto"/>
              </w:rPr>
              <w:t xml:space="preserve">  Chair of Compensation and Talent Management Committee</w:t>
            </w:r>
          </w:p>
        </w:tc>
        <w:tc>
          <w:tcPr>
            <w:tcW w:w="0" w:type="dxa"/>
            <w:vAlign w:val="bottom"/>
          </w:tcPr>
          <w:p>
            <w:pPr>
              <w:spacing w:after="0"/>
              <w:rPr>
                <w:sz w:val="1"/>
                <w:szCs w:val="1"/>
                <w:color w:val="auto"/>
              </w:rPr>
            </w:pPr>
          </w:p>
        </w:tc>
      </w:tr>
      <w:tr>
        <w:trPr>
          <w:trHeight w:val="347"/>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60" w:type="dxa"/>
            <w:vAlign w:val="bottom"/>
            <w:gridSpan w:val="2"/>
          </w:tcPr>
          <w:p>
            <w:pPr>
              <w:ind w:left="440"/>
              <w:spacing w:after="0"/>
              <w:rPr>
                <w:sz w:val="20"/>
                <w:szCs w:val="20"/>
                <w:color w:val="auto"/>
              </w:rPr>
            </w:pPr>
            <w:r>
              <w:rPr>
                <w:rFonts w:ascii="Symbol" w:cs="Symbol" w:eastAsia="Symbol" w:hAnsi="Symbol"/>
                <w:sz w:val="18"/>
                <w:szCs w:val="18"/>
                <w:color w:val="5F9DCA"/>
              </w:rPr>
              <w:t>•</w:t>
            </w:r>
            <w:r>
              <w:rPr>
                <w:rFonts w:ascii="Arial" w:cs="Arial" w:eastAsia="Arial" w:hAnsi="Arial"/>
                <w:sz w:val="18"/>
                <w:szCs w:val="18"/>
                <w:color w:val="auto"/>
              </w:rPr>
              <w:t xml:space="preserve">  Chair of Nominating and Corporate Governance Committee</w:t>
            </w:r>
          </w:p>
        </w:tc>
        <w:tc>
          <w:tcPr>
            <w:tcW w:w="0" w:type="dxa"/>
            <w:vAlign w:val="bottom"/>
          </w:tcPr>
          <w:p>
            <w:pPr>
              <w:spacing w:after="0"/>
              <w:rPr>
                <w:sz w:val="1"/>
                <w:szCs w:val="1"/>
                <w:color w:val="auto"/>
              </w:rPr>
            </w:pPr>
          </w:p>
        </w:tc>
      </w:tr>
      <w:tr>
        <w:trPr>
          <w:trHeight w:val="347"/>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ind w:left="440"/>
              <w:spacing w:after="0"/>
              <w:rPr>
                <w:sz w:val="20"/>
                <w:szCs w:val="20"/>
                <w:color w:val="auto"/>
              </w:rPr>
            </w:pPr>
            <w:r>
              <w:rPr>
                <w:rFonts w:ascii="Symbol" w:cs="Symbol" w:eastAsia="Symbol" w:hAnsi="Symbol"/>
                <w:sz w:val="18"/>
                <w:szCs w:val="18"/>
                <w:color w:val="5F9DCA"/>
              </w:rPr>
              <w:t>•</w:t>
            </w:r>
          </w:p>
        </w:tc>
        <w:tc>
          <w:tcPr>
            <w:tcW w:w="7860" w:type="dxa"/>
            <w:vAlign w:val="bottom"/>
          </w:tcPr>
          <w:p>
            <w:pPr>
              <w:ind w:left="80"/>
              <w:spacing w:after="0"/>
              <w:rPr>
                <w:sz w:val="20"/>
                <w:szCs w:val="20"/>
                <w:color w:val="auto"/>
              </w:rPr>
            </w:pPr>
            <w:r>
              <w:rPr>
                <w:rFonts w:ascii="Arial" w:cs="Arial" w:eastAsia="Arial" w:hAnsi="Arial"/>
                <w:sz w:val="18"/>
                <w:szCs w:val="18"/>
                <w:color w:val="auto"/>
              </w:rPr>
              <w:t>Investor Relations Team</w:t>
            </w:r>
          </w:p>
        </w:tc>
        <w:tc>
          <w:tcPr>
            <w:tcW w:w="0" w:type="dxa"/>
            <w:vAlign w:val="bottom"/>
          </w:tcPr>
          <w:p>
            <w:pPr>
              <w:spacing w:after="0"/>
              <w:rPr>
                <w:sz w:val="1"/>
                <w:szCs w:val="1"/>
                <w:color w:val="auto"/>
              </w:rPr>
            </w:pPr>
          </w:p>
        </w:tc>
      </w:tr>
      <w:tr>
        <w:trPr>
          <w:trHeight w:val="347"/>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ind w:left="440"/>
              <w:spacing w:after="0"/>
              <w:rPr>
                <w:sz w:val="20"/>
                <w:szCs w:val="20"/>
                <w:color w:val="auto"/>
              </w:rPr>
            </w:pPr>
            <w:r>
              <w:rPr>
                <w:rFonts w:ascii="Symbol" w:cs="Symbol" w:eastAsia="Symbol" w:hAnsi="Symbol"/>
                <w:sz w:val="18"/>
                <w:szCs w:val="18"/>
                <w:color w:val="5F9DCA"/>
              </w:rPr>
              <w:t>•</w:t>
            </w:r>
          </w:p>
        </w:tc>
        <w:tc>
          <w:tcPr>
            <w:tcW w:w="7860" w:type="dxa"/>
            <w:vAlign w:val="bottom"/>
          </w:tcPr>
          <w:p>
            <w:pPr>
              <w:ind w:left="80"/>
              <w:spacing w:after="0"/>
              <w:rPr>
                <w:sz w:val="20"/>
                <w:szCs w:val="20"/>
                <w:color w:val="auto"/>
              </w:rPr>
            </w:pPr>
            <w:r>
              <w:rPr>
                <w:rFonts w:ascii="Arial" w:cs="Arial" w:eastAsia="Arial" w:hAnsi="Arial"/>
                <w:sz w:val="18"/>
                <w:szCs w:val="18"/>
                <w:color w:val="auto"/>
              </w:rPr>
              <w:t>Chief Legal Officer</w:t>
            </w:r>
          </w:p>
        </w:tc>
        <w:tc>
          <w:tcPr>
            <w:tcW w:w="0" w:type="dxa"/>
            <w:vAlign w:val="bottom"/>
          </w:tcPr>
          <w:p>
            <w:pPr>
              <w:spacing w:after="0"/>
              <w:rPr>
                <w:sz w:val="1"/>
                <w:szCs w:val="1"/>
                <w:color w:val="auto"/>
              </w:rPr>
            </w:pPr>
          </w:p>
        </w:tc>
      </w:tr>
      <w:tr>
        <w:trPr>
          <w:trHeight w:val="347"/>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ind w:left="440"/>
              <w:spacing w:after="0"/>
              <w:rPr>
                <w:sz w:val="20"/>
                <w:szCs w:val="20"/>
                <w:color w:val="auto"/>
              </w:rPr>
            </w:pPr>
            <w:r>
              <w:rPr>
                <w:rFonts w:ascii="Symbol" w:cs="Symbol" w:eastAsia="Symbol" w:hAnsi="Symbol"/>
                <w:sz w:val="18"/>
                <w:szCs w:val="18"/>
                <w:color w:val="5F9DCA"/>
              </w:rPr>
              <w:t>•</w:t>
            </w:r>
          </w:p>
        </w:tc>
        <w:tc>
          <w:tcPr>
            <w:tcW w:w="7860" w:type="dxa"/>
            <w:vAlign w:val="bottom"/>
          </w:tcPr>
          <w:p>
            <w:pPr>
              <w:ind w:left="80"/>
              <w:spacing w:after="0"/>
              <w:rPr>
                <w:sz w:val="20"/>
                <w:szCs w:val="20"/>
                <w:color w:val="auto"/>
              </w:rPr>
            </w:pPr>
            <w:r>
              <w:rPr>
                <w:rFonts w:ascii="Arial" w:cs="Arial" w:eastAsia="Arial" w:hAnsi="Arial"/>
                <w:sz w:val="18"/>
                <w:szCs w:val="18"/>
                <w:color w:val="auto"/>
              </w:rPr>
              <w:t>Chief People Officer</w:t>
            </w:r>
          </w:p>
        </w:tc>
        <w:tc>
          <w:tcPr>
            <w:tcW w:w="0" w:type="dxa"/>
            <w:vAlign w:val="bottom"/>
          </w:tcPr>
          <w:p>
            <w:pPr>
              <w:spacing w:after="0"/>
              <w:rPr>
                <w:sz w:val="1"/>
                <w:szCs w:val="1"/>
                <w:color w:val="auto"/>
              </w:rPr>
            </w:pPr>
          </w:p>
        </w:tc>
      </w:tr>
      <w:tr>
        <w:trPr>
          <w:trHeight w:val="347"/>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60" w:type="dxa"/>
            <w:vAlign w:val="bottom"/>
            <w:gridSpan w:val="2"/>
          </w:tcPr>
          <w:p>
            <w:pPr>
              <w:ind w:left="440"/>
              <w:spacing w:after="0"/>
              <w:rPr>
                <w:sz w:val="20"/>
                <w:szCs w:val="20"/>
                <w:color w:val="auto"/>
              </w:rPr>
            </w:pPr>
            <w:r>
              <w:rPr>
                <w:rFonts w:ascii="Symbol" w:cs="Symbol" w:eastAsia="Symbol" w:hAnsi="Symbol"/>
                <w:sz w:val="18"/>
                <w:szCs w:val="18"/>
                <w:color w:val="5F9DCA"/>
              </w:rPr>
              <w:t>•</w:t>
            </w:r>
            <w:r>
              <w:rPr>
                <w:rFonts w:ascii="Arial" w:cs="Arial" w:eastAsia="Arial" w:hAnsi="Arial"/>
                <w:sz w:val="18"/>
                <w:szCs w:val="18"/>
                <w:color w:val="auto"/>
              </w:rPr>
              <w:t xml:space="preserve">  Chief Social Impact Officer</w:t>
            </w:r>
          </w:p>
        </w:tc>
        <w:tc>
          <w:tcPr>
            <w:tcW w:w="0" w:type="dxa"/>
            <w:vAlign w:val="bottom"/>
          </w:tcPr>
          <w:p>
            <w:pPr>
              <w:spacing w:after="0"/>
              <w:rPr>
                <w:sz w:val="1"/>
                <w:szCs w:val="1"/>
                <w:color w:val="auto"/>
              </w:rPr>
            </w:pPr>
          </w:p>
        </w:tc>
      </w:tr>
      <w:tr>
        <w:trPr>
          <w:trHeight w:val="413"/>
        </w:trPr>
        <w:tc>
          <w:tcPr>
            <w:tcW w:w="480" w:type="dxa"/>
            <w:vAlign w:val="bottom"/>
            <w:tcBorders>
              <w:bottom w:val="single" w:sz="8" w:color="F90C28"/>
            </w:tcBorders>
          </w:tcPr>
          <w:p>
            <w:pPr>
              <w:spacing w:after="0"/>
              <w:rPr>
                <w:sz w:val="24"/>
                <w:szCs w:val="24"/>
                <w:color w:val="auto"/>
              </w:rPr>
            </w:pPr>
          </w:p>
        </w:tc>
        <w:tc>
          <w:tcPr>
            <w:tcW w:w="140" w:type="dxa"/>
            <w:vAlign w:val="bottom"/>
            <w:tcBorders>
              <w:bottom w:val="single" w:sz="8" w:color="F90C28"/>
            </w:tcBorders>
          </w:tcPr>
          <w:p>
            <w:pPr>
              <w:spacing w:after="0"/>
              <w:rPr>
                <w:sz w:val="24"/>
                <w:szCs w:val="24"/>
                <w:color w:val="auto"/>
              </w:rPr>
            </w:pPr>
          </w:p>
        </w:tc>
        <w:tc>
          <w:tcPr>
            <w:tcW w:w="80" w:type="dxa"/>
            <w:vAlign w:val="bottom"/>
            <w:tcBorders>
              <w:bottom w:val="single" w:sz="8" w:color="F90C28"/>
            </w:tcBorders>
          </w:tcPr>
          <w:p>
            <w:pPr>
              <w:spacing w:after="0"/>
              <w:rPr>
                <w:sz w:val="24"/>
                <w:szCs w:val="24"/>
                <w:color w:val="auto"/>
              </w:rPr>
            </w:pPr>
          </w:p>
        </w:tc>
        <w:tc>
          <w:tcPr>
            <w:tcW w:w="880" w:type="dxa"/>
            <w:vAlign w:val="bottom"/>
            <w:tcBorders>
              <w:bottom w:val="single" w:sz="8" w:color="F90C28"/>
            </w:tcBorders>
          </w:tcPr>
          <w:p>
            <w:pPr>
              <w:spacing w:after="0"/>
              <w:rPr>
                <w:sz w:val="24"/>
                <w:szCs w:val="24"/>
                <w:color w:val="auto"/>
              </w:rPr>
            </w:pPr>
          </w:p>
        </w:tc>
        <w:tc>
          <w:tcPr>
            <w:tcW w:w="8460" w:type="dxa"/>
            <w:vAlign w:val="bottom"/>
            <w:tcBorders>
              <w:bottom w:val="single" w:sz="8" w:color="F90C28"/>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580" w:type="dxa"/>
            <w:vAlign w:val="bottom"/>
            <w:gridSpan w:val="4"/>
          </w:tcPr>
          <w:p>
            <w:pPr>
              <w:ind w:left="140"/>
              <w:spacing w:after="0"/>
              <w:rPr>
                <w:sz w:val="20"/>
                <w:szCs w:val="20"/>
                <w:color w:val="auto"/>
              </w:rPr>
            </w:pPr>
            <w:r>
              <w:rPr>
                <w:rFonts w:ascii="Arial" w:cs="Arial" w:eastAsia="Arial" w:hAnsi="Arial"/>
                <w:sz w:val="20"/>
                <w:szCs w:val="20"/>
                <w:b w:val="1"/>
                <w:bCs w:val="1"/>
                <w:color w:val="auto"/>
              </w:rPr>
              <w:t>Topics</w:t>
            </w:r>
          </w:p>
        </w:tc>
        <w:tc>
          <w:tcPr>
            <w:tcW w:w="8460" w:type="dxa"/>
            <w:vAlign w:val="bottom"/>
            <w:gridSpan w:val="2"/>
          </w:tcPr>
          <w:p>
            <w:pPr>
              <w:ind w:left="260"/>
              <w:spacing w:after="0"/>
              <w:rPr>
                <w:sz w:val="20"/>
                <w:szCs w:val="20"/>
                <w:color w:val="auto"/>
              </w:rPr>
            </w:pPr>
            <w:r>
              <w:rPr>
                <w:rFonts w:ascii="Arial" w:cs="Arial" w:eastAsia="Arial" w:hAnsi="Arial"/>
                <w:sz w:val="18"/>
                <w:szCs w:val="18"/>
                <w:color w:val="auto"/>
              </w:rPr>
              <w:t>Topics discussed during these meetings included:</w:t>
            </w:r>
          </w:p>
        </w:tc>
        <w:tc>
          <w:tcPr>
            <w:tcW w:w="0" w:type="dxa"/>
            <w:vAlign w:val="bottom"/>
          </w:tcPr>
          <w:p>
            <w:pPr>
              <w:spacing w:after="0"/>
              <w:rPr>
                <w:sz w:val="1"/>
                <w:szCs w:val="1"/>
                <w:color w:val="auto"/>
              </w:rPr>
            </w:pPr>
          </w:p>
        </w:tc>
      </w:tr>
      <w:tr>
        <w:trPr>
          <w:trHeight w:val="245"/>
        </w:trPr>
        <w:tc>
          <w:tcPr>
            <w:tcW w:w="1580" w:type="dxa"/>
            <w:vAlign w:val="bottom"/>
            <w:gridSpan w:val="4"/>
          </w:tcPr>
          <w:p>
            <w:pPr>
              <w:ind w:left="140"/>
              <w:spacing w:after="0"/>
              <w:rPr>
                <w:sz w:val="20"/>
                <w:szCs w:val="20"/>
                <w:color w:val="auto"/>
              </w:rPr>
            </w:pPr>
            <w:r>
              <w:rPr>
                <w:rFonts w:ascii="Arial" w:cs="Arial" w:eastAsia="Arial" w:hAnsi="Arial"/>
                <w:sz w:val="20"/>
                <w:szCs w:val="20"/>
                <w:b w:val="1"/>
                <w:bCs w:val="1"/>
                <w:color w:val="auto"/>
              </w:rPr>
              <w:t>Discussed</w:t>
            </w:r>
          </w:p>
        </w:tc>
        <w:tc>
          <w:tcPr>
            <w:tcW w:w="600" w:type="dxa"/>
            <w:vAlign w:val="bottom"/>
            <w:vMerge w:val="restart"/>
          </w:tcPr>
          <w:p>
            <w:pPr>
              <w:ind w:left="440"/>
              <w:spacing w:after="0"/>
              <w:rPr>
                <w:sz w:val="20"/>
                <w:szCs w:val="20"/>
                <w:color w:val="auto"/>
              </w:rPr>
            </w:pPr>
            <w:r>
              <w:rPr>
                <w:rFonts w:ascii="Symbol" w:cs="Symbol" w:eastAsia="Symbol" w:hAnsi="Symbol"/>
                <w:sz w:val="18"/>
                <w:szCs w:val="18"/>
                <w:color w:val="5F9DCA"/>
              </w:rPr>
              <w:t>•</w:t>
            </w:r>
          </w:p>
        </w:tc>
        <w:tc>
          <w:tcPr>
            <w:tcW w:w="7860" w:type="dxa"/>
            <w:vAlign w:val="bottom"/>
            <w:vMerge w:val="restart"/>
          </w:tcPr>
          <w:p>
            <w:pPr>
              <w:ind w:left="80"/>
              <w:spacing w:after="0"/>
              <w:rPr>
                <w:sz w:val="20"/>
                <w:szCs w:val="20"/>
                <w:color w:val="auto"/>
              </w:rPr>
            </w:pPr>
            <w:r>
              <w:rPr>
                <w:rFonts w:ascii="Arial" w:cs="Arial" w:eastAsia="Arial" w:hAnsi="Arial"/>
                <w:sz w:val="18"/>
                <w:szCs w:val="18"/>
                <w:color w:val="auto"/>
              </w:rPr>
              <w:t>Company strategy</w:t>
            </w:r>
          </w:p>
        </w:tc>
        <w:tc>
          <w:tcPr>
            <w:tcW w:w="0" w:type="dxa"/>
            <w:vAlign w:val="bottom"/>
          </w:tcPr>
          <w:p>
            <w:pPr>
              <w:spacing w:after="0"/>
              <w:rPr>
                <w:sz w:val="1"/>
                <w:szCs w:val="1"/>
                <w:color w:val="auto"/>
              </w:rPr>
            </w:pPr>
          </w:p>
        </w:tc>
      </w:tr>
      <w:tr>
        <w:trPr>
          <w:trHeight w:val="100"/>
        </w:trPr>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480" w:type="dxa"/>
            <w:vAlign w:val="bottom"/>
          </w:tcPr>
          <w:p>
            <w:pPr>
              <w:spacing w:after="0"/>
              <w:rPr>
                <w:sz w:val="24"/>
                <w:szCs w:val="24"/>
                <w:color w:val="auto"/>
              </w:rPr>
            </w:pPr>
          </w:p>
        </w:tc>
        <w:tc>
          <w:tcPr>
            <w:tcW w:w="140" w:type="dxa"/>
            <w:vAlign w:val="bottom"/>
            <w:tcBorders>
              <w:bottom w:val="single" w:sz="8" w:color="EDEDED"/>
            </w:tcBorders>
          </w:tcPr>
          <w:p>
            <w:pPr>
              <w:spacing w:after="0"/>
              <w:rPr>
                <w:sz w:val="24"/>
                <w:szCs w:val="24"/>
                <w:color w:val="auto"/>
              </w:rPr>
            </w:pPr>
          </w:p>
        </w:tc>
        <w:tc>
          <w:tcPr>
            <w:tcW w:w="80" w:type="dxa"/>
            <w:vAlign w:val="bottom"/>
            <w:tcBorders>
              <w:bottom w:val="single" w:sz="8" w:color="EDEDED"/>
            </w:tcBorders>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vMerge w:val="restart"/>
          </w:tcPr>
          <w:p>
            <w:pPr>
              <w:ind w:left="440"/>
              <w:spacing w:after="0"/>
              <w:rPr>
                <w:sz w:val="20"/>
                <w:szCs w:val="20"/>
                <w:color w:val="auto"/>
              </w:rPr>
            </w:pPr>
            <w:r>
              <w:rPr>
                <w:rFonts w:ascii="Symbol" w:cs="Symbol" w:eastAsia="Symbol" w:hAnsi="Symbol"/>
                <w:sz w:val="18"/>
                <w:szCs w:val="18"/>
                <w:color w:val="5F9DCA"/>
              </w:rPr>
              <w:t>•</w:t>
            </w:r>
          </w:p>
        </w:tc>
        <w:tc>
          <w:tcPr>
            <w:tcW w:w="7860" w:type="dxa"/>
            <w:vAlign w:val="bottom"/>
            <w:vMerge w:val="restart"/>
          </w:tcPr>
          <w:p>
            <w:pPr>
              <w:ind w:left="80"/>
              <w:spacing w:after="0"/>
              <w:rPr>
                <w:sz w:val="20"/>
                <w:szCs w:val="20"/>
                <w:color w:val="auto"/>
              </w:rPr>
            </w:pPr>
            <w:r>
              <w:rPr>
                <w:rFonts w:ascii="Arial" w:cs="Arial" w:eastAsia="Arial" w:hAnsi="Arial"/>
                <w:sz w:val="18"/>
                <w:szCs w:val="18"/>
                <w:color w:val="auto"/>
              </w:rPr>
              <w:t>Executive compensation</w:t>
            </w:r>
          </w:p>
        </w:tc>
        <w:tc>
          <w:tcPr>
            <w:tcW w:w="0" w:type="dxa"/>
            <w:vAlign w:val="bottom"/>
          </w:tcPr>
          <w:p>
            <w:pPr>
              <w:spacing w:after="0"/>
              <w:rPr>
                <w:sz w:val="1"/>
                <w:szCs w:val="1"/>
                <w:color w:val="auto"/>
              </w:rPr>
            </w:pPr>
          </w:p>
        </w:tc>
      </w:tr>
      <w:tr>
        <w:trPr>
          <w:trHeight w:val="37"/>
        </w:trPr>
        <w:tc>
          <w:tcPr>
            <w:tcW w:w="480" w:type="dxa"/>
            <w:vAlign w:val="bottom"/>
          </w:tcPr>
          <w:p>
            <w:pPr>
              <w:spacing w:after="0"/>
              <w:rPr>
                <w:sz w:val="3"/>
                <w:szCs w:val="3"/>
                <w:color w:val="auto"/>
              </w:rPr>
            </w:pPr>
          </w:p>
        </w:tc>
        <w:tc>
          <w:tcPr>
            <w:tcW w:w="140" w:type="dxa"/>
            <w:vAlign w:val="bottom"/>
            <w:tcBorders>
              <w:bottom w:val="single" w:sz="8" w:color="EDEDED"/>
            </w:tcBorders>
          </w:tcPr>
          <w:p>
            <w:pPr>
              <w:spacing w:after="0"/>
              <w:rPr>
                <w:sz w:val="3"/>
                <w:szCs w:val="3"/>
                <w:color w:val="auto"/>
              </w:rPr>
            </w:pPr>
          </w:p>
        </w:tc>
        <w:tc>
          <w:tcPr>
            <w:tcW w:w="80" w:type="dxa"/>
            <w:vAlign w:val="bottom"/>
            <w:tcBorders>
              <w:bottom w:val="single" w:sz="8" w:color="EDEDED"/>
            </w:tcBorders>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7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480" w:type="dxa"/>
            <w:vAlign w:val="bottom"/>
          </w:tcPr>
          <w:p>
            <w:pPr>
              <w:spacing w:after="0"/>
              <w:rPr>
                <w:sz w:val="4"/>
                <w:szCs w:val="4"/>
                <w:color w:val="auto"/>
              </w:rPr>
            </w:pPr>
          </w:p>
        </w:tc>
        <w:tc>
          <w:tcPr>
            <w:tcW w:w="140" w:type="dxa"/>
            <w:vAlign w:val="bottom"/>
            <w:tcBorders>
              <w:bottom w:val="single" w:sz="8" w:color="EDEDED"/>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60" w:type="dxa"/>
            <w:vAlign w:val="bottom"/>
            <w:gridSpan w:val="2"/>
            <w:vMerge w:val="restart"/>
          </w:tcPr>
          <w:p>
            <w:pPr>
              <w:ind w:left="440"/>
              <w:spacing w:after="0"/>
              <w:rPr>
                <w:sz w:val="20"/>
                <w:szCs w:val="20"/>
                <w:color w:val="auto"/>
              </w:rPr>
            </w:pPr>
            <w:r>
              <w:rPr>
                <w:rFonts w:ascii="Symbol" w:cs="Symbol" w:eastAsia="Symbol" w:hAnsi="Symbol"/>
                <w:sz w:val="18"/>
                <w:szCs w:val="18"/>
                <w:color w:val="5F9DCA"/>
              </w:rPr>
              <w:t>•</w:t>
            </w:r>
            <w:r>
              <w:rPr>
                <w:rFonts w:ascii="Arial" w:cs="Arial" w:eastAsia="Arial" w:hAnsi="Arial"/>
                <w:sz w:val="18"/>
                <w:szCs w:val="18"/>
                <w:color w:val="auto"/>
              </w:rPr>
              <w:t xml:space="preserve">  Board structure and composition</w:t>
            </w:r>
          </w:p>
        </w:tc>
        <w:tc>
          <w:tcPr>
            <w:tcW w:w="0" w:type="dxa"/>
            <w:vAlign w:val="bottom"/>
          </w:tcPr>
          <w:p>
            <w:pPr>
              <w:spacing w:after="0"/>
              <w:rPr>
                <w:sz w:val="1"/>
                <w:szCs w:val="1"/>
                <w:color w:val="auto"/>
              </w:rPr>
            </w:pPr>
          </w:p>
        </w:tc>
      </w:tr>
      <w:tr>
        <w:trPr>
          <w:trHeight w:val="249"/>
        </w:trPr>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4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47"/>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ind w:left="440"/>
              <w:spacing w:after="0"/>
              <w:rPr>
                <w:sz w:val="20"/>
                <w:szCs w:val="20"/>
                <w:color w:val="auto"/>
              </w:rPr>
            </w:pPr>
            <w:r>
              <w:rPr>
                <w:rFonts w:ascii="Symbol" w:cs="Symbol" w:eastAsia="Symbol" w:hAnsi="Symbol"/>
                <w:sz w:val="18"/>
                <w:szCs w:val="18"/>
                <w:color w:val="5F9DCA"/>
              </w:rPr>
              <w:t>•</w:t>
            </w:r>
          </w:p>
        </w:tc>
        <w:tc>
          <w:tcPr>
            <w:tcW w:w="7860" w:type="dxa"/>
            <w:vAlign w:val="bottom"/>
          </w:tcPr>
          <w:p>
            <w:pPr>
              <w:ind w:left="80"/>
              <w:spacing w:after="0"/>
              <w:rPr>
                <w:sz w:val="20"/>
                <w:szCs w:val="20"/>
                <w:color w:val="auto"/>
              </w:rPr>
            </w:pPr>
            <w:r>
              <w:rPr>
                <w:rFonts w:ascii="Arial" w:cs="Arial" w:eastAsia="Arial" w:hAnsi="Arial"/>
                <w:sz w:val="18"/>
                <w:szCs w:val="18"/>
                <w:color w:val="auto"/>
              </w:rPr>
              <w:t>Board oversight</w:t>
            </w:r>
          </w:p>
        </w:tc>
        <w:tc>
          <w:tcPr>
            <w:tcW w:w="0" w:type="dxa"/>
            <w:vAlign w:val="bottom"/>
          </w:tcPr>
          <w:p>
            <w:pPr>
              <w:spacing w:after="0"/>
              <w:rPr>
                <w:sz w:val="1"/>
                <w:szCs w:val="1"/>
                <w:color w:val="auto"/>
              </w:rPr>
            </w:pPr>
          </w:p>
        </w:tc>
      </w:tr>
      <w:tr>
        <w:trPr>
          <w:trHeight w:val="347"/>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ind w:left="440"/>
              <w:spacing w:after="0"/>
              <w:rPr>
                <w:sz w:val="20"/>
                <w:szCs w:val="20"/>
                <w:color w:val="auto"/>
              </w:rPr>
            </w:pPr>
            <w:r>
              <w:rPr>
                <w:rFonts w:ascii="Symbol" w:cs="Symbol" w:eastAsia="Symbol" w:hAnsi="Symbol"/>
                <w:sz w:val="18"/>
                <w:szCs w:val="18"/>
                <w:color w:val="5F9DCA"/>
              </w:rPr>
              <w:t>•</w:t>
            </w:r>
          </w:p>
        </w:tc>
        <w:tc>
          <w:tcPr>
            <w:tcW w:w="7860" w:type="dxa"/>
            <w:vAlign w:val="bottom"/>
          </w:tcPr>
          <w:p>
            <w:pPr>
              <w:ind w:left="80"/>
              <w:spacing w:after="0"/>
              <w:rPr>
                <w:sz w:val="20"/>
                <w:szCs w:val="20"/>
                <w:color w:val="auto"/>
              </w:rPr>
            </w:pPr>
            <w:r>
              <w:rPr>
                <w:rFonts w:ascii="Arial" w:cs="Arial" w:eastAsia="Arial" w:hAnsi="Arial"/>
                <w:sz w:val="18"/>
                <w:szCs w:val="18"/>
                <w:color w:val="auto"/>
              </w:rPr>
              <w:t>Corporate governance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-1294765</wp:posOffset>
            </wp:positionV>
            <wp:extent cx="1088390" cy="15703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3">
                      <a:extLst>
                        <a:ext uri="{28A0092B-C50C-407E-A947-70E740481C1C}"/>
                      </a:extLst>
                    </a:blip>
                    <a:srcRect/>
                    <a:stretch>
                      <a:fillRect/>
                    </a:stretch>
                  </pic:blipFill>
                  <pic:spPr bwMode="auto">
                    <a:xfrm>
                      <a:off x="0" y="0"/>
                      <a:ext cx="1088390" cy="1570355"/>
                    </a:xfrm>
                    <a:prstGeom prst="rect">
                      <a:avLst/>
                    </a:prstGeom>
                    <a:noFill/>
                  </pic:spPr>
                </pic:pic>
              </a:graphicData>
            </a:graphic>
          </wp:anchor>
        </w:drawing>
      </w:r>
    </w:p>
    <w:p>
      <w:pPr>
        <w:spacing w:after="0" w:line="9" w:lineRule="exact"/>
        <w:rPr>
          <w:sz w:val="20"/>
          <w:szCs w:val="20"/>
          <w:color w:val="auto"/>
        </w:rPr>
      </w:pPr>
    </w:p>
    <w:p>
      <w:pPr>
        <w:ind w:left="2020"/>
        <w:spacing w:after="0"/>
        <w:tabs>
          <w:tab w:leader="none" w:pos="2240" w:val="left"/>
        </w:tabs>
        <w:rPr>
          <w:sz w:val="20"/>
          <w:szCs w:val="20"/>
          <w:color w:val="auto"/>
        </w:rPr>
      </w:pPr>
      <w:r>
        <w:rPr>
          <w:rFonts w:ascii="Symbol" w:cs="Symbol" w:eastAsia="Symbol" w:hAnsi="Symbol"/>
          <w:sz w:val="18"/>
          <w:szCs w:val="18"/>
          <w:color w:val="5F9DCA"/>
        </w:rPr>
        <w:t>•</w:t>
      </w:r>
      <w:r>
        <w:rPr>
          <w:sz w:val="20"/>
          <w:szCs w:val="20"/>
          <w:color w:val="auto"/>
        </w:rPr>
        <w:tab/>
      </w:r>
      <w:r>
        <w:rPr>
          <w:rFonts w:ascii="Arial" w:cs="Arial" w:eastAsia="Arial" w:hAnsi="Arial"/>
          <w:sz w:val="17"/>
          <w:szCs w:val="17"/>
          <w:color w:val="auto"/>
        </w:rPr>
        <w:t>Environmental and social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2798445</wp:posOffset>
            </wp:positionV>
            <wp:extent cx="255905" cy="255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4">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0"/>
        <w:spacing w:after="0"/>
        <w:tabs>
          <w:tab w:leader="none" w:pos="480" w:val="left"/>
          <w:tab w:leader="none" w:pos="812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874" w:right="1120" w:bottom="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5">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t>Stockholder Engagement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Response to Stockholder Feedback</w:t>
      </w:r>
    </w:p>
    <w:p>
      <w:pPr>
        <w:spacing w:after="0" w:line="131"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color w:val="auto"/>
        </w:rPr>
        <w:t>In the course of our discussions with stockholders, we have received valuable feedback on our business strategy and performance, compensation and corporate governance practices, and other matters, as summarized in the chart below. This feedback was conveyed to our full board of directors and relevant committees for consideration in their decision-making. Our consideration of the feedback from stockholders regarding our compensation of our named executive officers is further discussed in ‘‘Executive Compensation—Compensation Discussion and Analysis—Stockholder Engagement and Our Say-on-Pay Vote’’.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2480" w:type="dxa"/>
            <w:vAlign w:val="bottom"/>
            <w:tcBorders>
              <w:right w:val="single" w:sz="8" w:color="F90C28"/>
            </w:tcBorders>
            <w:shd w:val="clear" w:color="auto" w:fill="F90C28"/>
          </w:tcPr>
          <w:p>
            <w:pPr>
              <w:ind w:left="140"/>
              <w:spacing w:after="0"/>
              <w:rPr>
                <w:sz w:val="20"/>
                <w:szCs w:val="20"/>
                <w:color w:val="auto"/>
              </w:rPr>
            </w:pPr>
            <w:r>
              <w:rPr>
                <w:rFonts w:ascii="Arial" w:cs="Arial" w:eastAsia="Arial" w:hAnsi="Arial"/>
                <w:sz w:val="18"/>
                <w:szCs w:val="18"/>
                <w:b w:val="1"/>
                <w:bCs w:val="1"/>
                <w:color w:val="FFFFFF"/>
              </w:rPr>
              <w:t>What We Heard</w:t>
            </w:r>
          </w:p>
        </w:tc>
        <w:tc>
          <w:tcPr>
            <w:tcW w:w="7560" w:type="dxa"/>
            <w:vAlign w:val="bottom"/>
            <w:shd w:val="clear" w:color="auto" w:fill="F90C28"/>
          </w:tcPr>
          <w:p>
            <w:pPr>
              <w:ind w:left="100"/>
              <w:spacing w:after="0"/>
              <w:rPr>
                <w:sz w:val="20"/>
                <w:szCs w:val="20"/>
                <w:color w:val="auto"/>
              </w:rPr>
            </w:pPr>
            <w:r>
              <w:rPr>
                <w:rFonts w:ascii="Arial" w:cs="Arial" w:eastAsia="Arial" w:hAnsi="Arial"/>
                <w:sz w:val="18"/>
                <w:szCs w:val="18"/>
                <w:b w:val="1"/>
                <w:bCs w:val="1"/>
                <w:color w:val="FFFFFF"/>
              </w:rPr>
              <w:t>How We Responded</w:t>
            </w:r>
          </w:p>
        </w:tc>
        <w:tc>
          <w:tcPr>
            <w:tcW w:w="0" w:type="dxa"/>
            <w:vAlign w:val="bottom"/>
          </w:tcPr>
          <w:p>
            <w:pPr>
              <w:spacing w:after="0"/>
              <w:rPr>
                <w:sz w:val="1"/>
                <w:szCs w:val="1"/>
                <w:color w:val="auto"/>
              </w:rPr>
            </w:pPr>
          </w:p>
        </w:tc>
      </w:tr>
      <w:tr>
        <w:trPr>
          <w:trHeight w:val="88"/>
        </w:trPr>
        <w:tc>
          <w:tcPr>
            <w:tcW w:w="2480" w:type="dxa"/>
            <w:vAlign w:val="bottom"/>
            <w:tcBorders>
              <w:right w:val="single" w:sz="8" w:color="F90C28"/>
            </w:tcBorders>
            <w:shd w:val="clear" w:color="auto" w:fill="F90C28"/>
          </w:tcPr>
          <w:p>
            <w:pPr>
              <w:spacing w:after="0"/>
              <w:rPr>
                <w:sz w:val="7"/>
                <w:szCs w:val="7"/>
                <w:color w:val="auto"/>
              </w:rPr>
            </w:pPr>
          </w:p>
        </w:tc>
        <w:tc>
          <w:tcPr>
            <w:tcW w:w="7560" w:type="dxa"/>
            <w:vAlign w:val="bottom"/>
            <w:shd w:val="clear" w:color="auto" w:fill="F90C28"/>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2480" w:type="dxa"/>
            <w:vAlign w:val="bottom"/>
            <w:tcBorders>
              <w:right w:val="single" w:sz="8" w:color="5F9DCA"/>
            </w:tcBorders>
            <w:shd w:val="clear" w:color="auto" w:fill="5F9DCA"/>
          </w:tcPr>
          <w:p>
            <w:pPr>
              <w:ind w:left="140"/>
              <w:spacing w:after="0"/>
              <w:rPr>
                <w:sz w:val="20"/>
                <w:szCs w:val="20"/>
                <w:color w:val="auto"/>
              </w:rPr>
            </w:pPr>
            <w:r>
              <w:rPr>
                <w:rFonts w:ascii="Arial" w:cs="Arial" w:eastAsia="Arial" w:hAnsi="Arial"/>
                <w:sz w:val="18"/>
                <w:szCs w:val="18"/>
                <w:b w:val="1"/>
                <w:bCs w:val="1"/>
                <w:color w:val="FFFFFF"/>
              </w:rPr>
              <w:t>Company Strategy</w:t>
            </w:r>
          </w:p>
        </w:tc>
        <w:tc>
          <w:tcPr>
            <w:tcW w:w="7560" w:type="dxa"/>
            <w:vAlign w:val="bottom"/>
            <w:shd w:val="clear" w:color="auto" w:fill="5F9DCA"/>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2480" w:type="dxa"/>
            <w:vAlign w:val="bottom"/>
            <w:tcBorders>
              <w:right w:val="single" w:sz="8" w:color="5F9DCA"/>
            </w:tcBorders>
            <w:shd w:val="clear" w:color="auto" w:fill="5F9DCA"/>
          </w:tcPr>
          <w:p>
            <w:pPr>
              <w:spacing w:after="0"/>
              <w:rPr>
                <w:sz w:val="8"/>
                <w:szCs w:val="8"/>
                <w:color w:val="auto"/>
              </w:rPr>
            </w:pPr>
          </w:p>
        </w:tc>
        <w:tc>
          <w:tcPr>
            <w:tcW w:w="7560" w:type="dxa"/>
            <w:vAlign w:val="bottom"/>
            <w:shd w:val="clear" w:color="auto" w:fill="5F9DCA"/>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248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Reduce operating</w:t>
            </w:r>
          </w:p>
        </w:tc>
        <w:tc>
          <w:tcPr>
            <w:tcW w:w="7560" w:type="dxa"/>
            <w:vAlign w:val="bottom"/>
          </w:tcPr>
          <w:p>
            <w:pPr>
              <w:ind w:left="100"/>
              <w:spacing w:after="0"/>
              <w:rPr>
                <w:sz w:val="20"/>
                <w:szCs w:val="20"/>
                <w:color w:val="auto"/>
              </w:rPr>
            </w:pPr>
            <w:r>
              <w:rPr>
                <w:rFonts w:ascii="Symbol" w:cs="Symbol" w:eastAsia="Symbol" w:hAnsi="Symbol"/>
                <w:sz w:val="18"/>
                <w:szCs w:val="18"/>
                <w:color w:val="5F9DCA"/>
              </w:rPr>
              <w:t>•</w:t>
            </w:r>
            <w:r>
              <w:rPr>
                <w:rFonts w:ascii="Arial" w:cs="Arial" w:eastAsia="Arial" w:hAnsi="Arial"/>
                <w:sz w:val="18"/>
                <w:szCs w:val="18"/>
                <w:color w:val="auto"/>
              </w:rPr>
              <w:t xml:space="preserve">  In the last year and a half we have taken significant action to reduce the costs of our</w:t>
            </w: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ind w:left="140"/>
              <w:spacing w:after="0" w:line="182" w:lineRule="exact"/>
              <w:rPr>
                <w:sz w:val="20"/>
                <w:szCs w:val="20"/>
                <w:color w:val="auto"/>
              </w:rPr>
            </w:pPr>
            <w:r>
              <w:rPr>
                <w:rFonts w:ascii="Arial" w:cs="Arial" w:eastAsia="Arial" w:hAnsi="Arial"/>
                <w:sz w:val="18"/>
                <w:szCs w:val="18"/>
                <w:b w:val="1"/>
                <w:bCs w:val="1"/>
                <w:color w:val="auto"/>
              </w:rPr>
              <w:t>costs</w:t>
            </w: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rPr>
              <w:t>business. In that time we reduced our workforce by approximately 35%, streamlined our</w:t>
            </w: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rPr>
              <w:t>go-to-market efforts to drive greater operating leverage, divested our IoT and ValueFirst</w:t>
            </w: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rPr>
              <w:t>businesses, moderated stock-based compensation expense, reduced our real estate</w:t>
            </w: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6"/>
                <w:szCs w:val="16"/>
                <w:color w:val="auto"/>
              </w:rPr>
            </w:pPr>
          </w:p>
        </w:tc>
        <w:tc>
          <w:tcPr>
            <w:tcW w:w="7560" w:type="dxa"/>
            <w:vAlign w:val="bottom"/>
          </w:tcPr>
          <w:p>
            <w:pPr>
              <w:ind w:left="360"/>
              <w:spacing w:after="0" w:line="184" w:lineRule="exact"/>
              <w:rPr>
                <w:sz w:val="20"/>
                <w:szCs w:val="20"/>
                <w:color w:val="auto"/>
              </w:rPr>
            </w:pPr>
            <w:r>
              <w:rPr>
                <w:rFonts w:ascii="Arial" w:cs="Arial" w:eastAsia="Arial" w:hAnsi="Arial"/>
                <w:sz w:val="18"/>
                <w:szCs w:val="18"/>
                <w:color w:val="auto"/>
              </w:rPr>
              <w:t>footprint and further increased efficiency in R&amp;D and G&amp;A.</w:t>
            </w:r>
          </w:p>
        </w:tc>
        <w:tc>
          <w:tcPr>
            <w:tcW w:w="0" w:type="dxa"/>
            <w:vAlign w:val="bottom"/>
          </w:tcPr>
          <w:p>
            <w:pPr>
              <w:spacing w:after="0"/>
              <w:rPr>
                <w:sz w:val="1"/>
                <w:szCs w:val="1"/>
                <w:color w:val="auto"/>
              </w:rPr>
            </w:pPr>
          </w:p>
        </w:tc>
      </w:tr>
      <w:tr>
        <w:trPr>
          <w:trHeight w:val="288"/>
        </w:trPr>
        <w:tc>
          <w:tcPr>
            <w:tcW w:w="2480" w:type="dxa"/>
            <w:vAlign w:val="bottom"/>
            <w:tcBorders>
              <w:right w:val="single" w:sz="8" w:color="auto"/>
            </w:tcBorders>
          </w:tcPr>
          <w:p>
            <w:pPr>
              <w:spacing w:after="0"/>
              <w:rPr>
                <w:sz w:val="24"/>
                <w:szCs w:val="24"/>
                <w:color w:val="auto"/>
              </w:rPr>
            </w:pPr>
          </w:p>
        </w:tc>
        <w:tc>
          <w:tcPr>
            <w:tcW w:w="7560" w:type="dxa"/>
            <w:vAlign w:val="bottom"/>
          </w:tcPr>
          <w:p>
            <w:pPr>
              <w:ind w:left="100"/>
              <w:spacing w:after="0"/>
              <w:rPr>
                <w:sz w:val="20"/>
                <w:szCs w:val="20"/>
                <w:color w:val="auto"/>
              </w:rPr>
            </w:pPr>
            <w:r>
              <w:rPr>
                <w:rFonts w:ascii="Symbol" w:cs="Symbol" w:eastAsia="Symbol" w:hAnsi="Symbol"/>
                <w:sz w:val="18"/>
                <w:szCs w:val="18"/>
                <w:color w:val="5F9DCA"/>
              </w:rPr>
              <w:t>•</w:t>
            </w:r>
            <w:r>
              <w:rPr>
                <w:rFonts w:ascii="Arial" w:cs="Arial" w:eastAsia="Arial" w:hAnsi="Arial"/>
                <w:sz w:val="18"/>
                <w:szCs w:val="18"/>
                <w:color w:val="auto"/>
              </w:rPr>
              <w:t xml:space="preserve">  We generated non-GAAP income from operations of $533.0 million in 2023, compared to</w:t>
            </w:r>
          </w:p>
        </w:tc>
        <w:tc>
          <w:tcPr>
            <w:tcW w:w="0" w:type="dxa"/>
            <w:vAlign w:val="bottom"/>
          </w:tcPr>
          <w:p>
            <w:pPr>
              <w:spacing w:after="0"/>
              <w:rPr>
                <w:sz w:val="1"/>
                <w:szCs w:val="1"/>
                <w:color w:val="auto"/>
              </w:rPr>
            </w:pPr>
          </w:p>
        </w:tc>
      </w:tr>
      <w:tr>
        <w:trPr>
          <w:trHeight w:val="232"/>
        </w:trPr>
        <w:tc>
          <w:tcPr>
            <w:tcW w:w="2480" w:type="dxa"/>
            <w:vAlign w:val="bottom"/>
            <w:tcBorders>
              <w:right w:val="single" w:sz="8" w:color="auto"/>
            </w:tcBorders>
          </w:tcPr>
          <w:p>
            <w:pPr>
              <w:spacing w:after="0"/>
              <w:rPr>
                <w:sz w:val="20"/>
                <w:szCs w:val="20"/>
                <w:color w:val="auto"/>
              </w:rPr>
            </w:pPr>
          </w:p>
        </w:tc>
        <w:tc>
          <w:tcPr>
            <w:tcW w:w="7560" w:type="dxa"/>
            <w:vAlign w:val="bottom"/>
          </w:tcPr>
          <w:p>
            <w:pPr>
              <w:ind w:left="360"/>
              <w:spacing w:after="0" w:line="231" w:lineRule="exact"/>
              <w:rPr>
                <w:sz w:val="20"/>
                <w:szCs w:val="20"/>
                <w:color w:val="auto"/>
              </w:rPr>
            </w:pPr>
            <w:r>
              <w:rPr>
                <w:rFonts w:ascii="Arial" w:cs="Arial" w:eastAsia="Arial" w:hAnsi="Arial"/>
                <w:sz w:val="18"/>
                <w:szCs w:val="18"/>
                <w:color w:val="auto"/>
              </w:rPr>
              <w:t>a non-GAAP loss from operations of $4.5 million in 2022.</w:t>
            </w:r>
            <w:r>
              <w:rPr>
                <w:rFonts w:ascii="Arial" w:cs="Arial" w:eastAsia="Arial" w:hAnsi="Arial"/>
                <w:sz w:val="22"/>
                <w:szCs w:val="22"/>
                <w:color w:val="auto"/>
                <w:vertAlign w:val="superscript"/>
              </w:rPr>
              <w:t>(1)</w:t>
            </w:r>
          </w:p>
        </w:tc>
        <w:tc>
          <w:tcPr>
            <w:tcW w:w="0" w:type="dxa"/>
            <w:vAlign w:val="bottom"/>
          </w:tcPr>
          <w:p>
            <w:pPr>
              <w:spacing w:after="0"/>
              <w:rPr>
                <w:sz w:val="1"/>
                <w:szCs w:val="1"/>
                <w:color w:val="auto"/>
              </w:rPr>
            </w:pPr>
          </w:p>
        </w:tc>
      </w:tr>
      <w:tr>
        <w:trPr>
          <w:trHeight w:val="217"/>
        </w:trPr>
        <w:tc>
          <w:tcPr>
            <w:tcW w:w="2480" w:type="dxa"/>
            <w:vAlign w:val="bottom"/>
            <w:tcBorders>
              <w:right w:val="single" w:sz="8" w:color="auto"/>
            </w:tcBorders>
          </w:tcPr>
          <w:p>
            <w:pPr>
              <w:spacing w:after="0"/>
              <w:rPr>
                <w:sz w:val="18"/>
                <w:szCs w:val="18"/>
                <w:color w:val="auto"/>
              </w:rPr>
            </w:pPr>
          </w:p>
        </w:tc>
        <w:tc>
          <w:tcPr>
            <w:tcW w:w="7560" w:type="dxa"/>
            <w:vAlign w:val="bottom"/>
          </w:tcPr>
          <w:p>
            <w:pPr>
              <w:ind w:left="100"/>
              <w:spacing w:after="0" w:line="217" w:lineRule="exact"/>
              <w:rPr>
                <w:sz w:val="20"/>
                <w:szCs w:val="20"/>
                <w:color w:val="auto"/>
              </w:rPr>
            </w:pPr>
            <w:r>
              <w:rPr>
                <w:rFonts w:ascii="Symbol" w:cs="Symbol" w:eastAsia="Symbol" w:hAnsi="Symbol"/>
                <w:sz w:val="18"/>
                <w:szCs w:val="18"/>
                <w:color w:val="5F9DCA"/>
              </w:rPr>
              <w:t>•</w:t>
            </w:r>
            <w:r>
              <w:rPr>
                <w:rFonts w:ascii="Arial" w:cs="Arial" w:eastAsia="Arial" w:hAnsi="Arial"/>
                <w:sz w:val="18"/>
                <w:szCs w:val="18"/>
                <w:color w:val="auto"/>
              </w:rPr>
              <w:t xml:space="preserve">  We generated free cash flow of $363.5 million in 2023, compared with free cash flow of</w:t>
            </w:r>
          </w:p>
        </w:tc>
        <w:tc>
          <w:tcPr>
            <w:tcW w:w="0" w:type="dxa"/>
            <w:vAlign w:val="bottom"/>
          </w:tcPr>
          <w:p>
            <w:pPr>
              <w:spacing w:after="0"/>
              <w:rPr>
                <w:sz w:val="1"/>
                <w:szCs w:val="1"/>
                <w:color w:val="auto"/>
              </w:rPr>
            </w:pPr>
          </w:p>
        </w:tc>
      </w:tr>
      <w:tr>
        <w:trPr>
          <w:trHeight w:val="232"/>
        </w:trPr>
        <w:tc>
          <w:tcPr>
            <w:tcW w:w="2480" w:type="dxa"/>
            <w:vAlign w:val="bottom"/>
            <w:tcBorders>
              <w:right w:val="single" w:sz="8" w:color="auto"/>
            </w:tcBorders>
          </w:tcPr>
          <w:p>
            <w:pPr>
              <w:spacing w:after="0"/>
              <w:rPr>
                <w:sz w:val="20"/>
                <w:szCs w:val="20"/>
                <w:color w:val="auto"/>
              </w:rPr>
            </w:pPr>
          </w:p>
        </w:tc>
        <w:tc>
          <w:tcPr>
            <w:tcW w:w="7560" w:type="dxa"/>
            <w:vAlign w:val="bottom"/>
          </w:tcPr>
          <w:p>
            <w:pPr>
              <w:ind w:left="360"/>
              <w:spacing w:after="0" w:line="231" w:lineRule="exact"/>
              <w:rPr>
                <w:sz w:val="20"/>
                <w:szCs w:val="20"/>
                <w:color w:val="auto"/>
              </w:rPr>
            </w:pPr>
            <w:r>
              <w:rPr>
                <w:rFonts w:ascii="Arial" w:cs="Arial" w:eastAsia="Arial" w:hAnsi="Arial"/>
                <w:sz w:val="18"/>
                <w:szCs w:val="18"/>
                <w:color w:val="auto"/>
              </w:rPr>
              <w:t>($334.6 million) in 2022.</w:t>
            </w:r>
            <w:r>
              <w:rPr>
                <w:rFonts w:ascii="Arial" w:cs="Arial" w:eastAsia="Arial" w:hAnsi="Arial"/>
                <w:sz w:val="22"/>
                <w:szCs w:val="22"/>
                <w:color w:val="auto"/>
                <w:vertAlign w:val="superscript"/>
              </w:rPr>
              <w:t>(1)</w:t>
            </w:r>
          </w:p>
        </w:tc>
        <w:tc>
          <w:tcPr>
            <w:tcW w:w="0" w:type="dxa"/>
            <w:vAlign w:val="bottom"/>
          </w:tcPr>
          <w:p>
            <w:pPr>
              <w:spacing w:after="0"/>
              <w:rPr>
                <w:sz w:val="1"/>
                <w:szCs w:val="1"/>
                <w:color w:val="auto"/>
              </w:rPr>
            </w:pPr>
          </w:p>
        </w:tc>
      </w:tr>
      <w:tr>
        <w:trPr>
          <w:trHeight w:val="56"/>
        </w:trPr>
        <w:tc>
          <w:tcPr>
            <w:tcW w:w="2480" w:type="dxa"/>
            <w:vAlign w:val="bottom"/>
            <w:tcBorders>
              <w:bottom w:val="single" w:sz="8" w:color="F90C28"/>
              <w:right w:val="single" w:sz="8" w:color="auto"/>
            </w:tcBorders>
          </w:tcPr>
          <w:p>
            <w:pPr>
              <w:spacing w:after="0"/>
              <w:rPr>
                <w:sz w:val="4"/>
                <w:szCs w:val="4"/>
                <w:color w:val="auto"/>
              </w:rPr>
            </w:pPr>
          </w:p>
        </w:tc>
        <w:tc>
          <w:tcPr>
            <w:tcW w:w="7560" w:type="dxa"/>
            <w:vAlign w:val="bottom"/>
            <w:tcBorders>
              <w:bottom w:val="single" w:sz="8" w:color="F90C28"/>
            </w:tcBorders>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24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Address operating</w:t>
            </w:r>
          </w:p>
        </w:tc>
        <w:tc>
          <w:tcPr>
            <w:tcW w:w="7560" w:type="dxa"/>
            <w:vAlign w:val="bottom"/>
          </w:tcPr>
          <w:p>
            <w:pPr>
              <w:ind w:left="100"/>
              <w:spacing w:after="0"/>
              <w:rPr>
                <w:sz w:val="20"/>
                <w:szCs w:val="20"/>
                <w:color w:val="auto"/>
              </w:rPr>
            </w:pPr>
            <w:r>
              <w:rPr>
                <w:rFonts w:ascii="Symbol" w:cs="Symbol" w:eastAsia="Symbol" w:hAnsi="Symbol"/>
                <w:sz w:val="18"/>
                <w:szCs w:val="18"/>
                <w:color w:val="5F9DCA"/>
              </w:rPr>
              <w:t>•</w:t>
            </w:r>
            <w:r>
              <w:rPr>
                <w:rFonts w:ascii="Arial" w:cs="Arial" w:eastAsia="Arial" w:hAnsi="Arial"/>
                <w:sz w:val="18"/>
                <w:szCs w:val="18"/>
                <w:color w:val="auto"/>
              </w:rPr>
              <w:t xml:space="preserve">  In the first quarter of 2024, our Chief Executive Officer, board of directors, and</w:t>
            </w:r>
          </w:p>
        </w:tc>
        <w:tc>
          <w:tcPr>
            <w:tcW w:w="0" w:type="dxa"/>
            <w:vAlign w:val="bottom"/>
          </w:tcPr>
          <w:p>
            <w:pPr>
              <w:spacing w:after="0"/>
              <w:rPr>
                <w:sz w:val="1"/>
                <w:szCs w:val="1"/>
                <w:color w:val="auto"/>
              </w:rPr>
            </w:pPr>
          </w:p>
        </w:tc>
      </w:tr>
      <w:tr>
        <w:trPr>
          <w:trHeight w:val="80"/>
        </w:trPr>
        <w:tc>
          <w:tcPr>
            <w:tcW w:w="2480" w:type="dxa"/>
            <w:vAlign w:val="bottom"/>
            <w:tcBorders>
              <w:right w:val="single" w:sz="8" w:color="auto"/>
            </w:tcBorders>
            <w:vMerge w:val="continue"/>
          </w:tcPr>
          <w:p>
            <w:pPr>
              <w:spacing w:after="0"/>
              <w:rPr>
                <w:sz w:val="6"/>
                <w:szCs w:val="6"/>
                <w:color w:val="auto"/>
              </w:rPr>
            </w:pPr>
          </w:p>
        </w:tc>
        <w:tc>
          <w:tcPr>
            <w:tcW w:w="7560" w:type="dxa"/>
            <w:vAlign w:val="bottom"/>
            <w:vMerge w:val="restart"/>
          </w:tcPr>
          <w:p>
            <w:pPr>
              <w:ind w:left="360"/>
              <w:spacing w:after="0" w:line="183" w:lineRule="exact"/>
              <w:rPr>
                <w:sz w:val="20"/>
                <w:szCs w:val="20"/>
                <w:color w:val="auto"/>
              </w:rPr>
            </w:pPr>
            <w:r>
              <w:rPr>
                <w:rFonts w:ascii="Arial" w:cs="Arial" w:eastAsia="Arial" w:hAnsi="Arial"/>
                <w:sz w:val="18"/>
                <w:szCs w:val="18"/>
                <w:color w:val="auto"/>
              </w:rPr>
              <w:t>management team conducted an operational review of Segment to determine the best</w:t>
            </w:r>
          </w:p>
        </w:tc>
        <w:tc>
          <w:tcPr>
            <w:tcW w:w="0" w:type="dxa"/>
            <w:vAlign w:val="bottom"/>
          </w:tcPr>
          <w:p>
            <w:pPr>
              <w:spacing w:after="0"/>
              <w:rPr>
                <w:sz w:val="1"/>
                <w:szCs w:val="1"/>
                <w:color w:val="auto"/>
              </w:rPr>
            </w:pPr>
          </w:p>
        </w:tc>
      </w:tr>
      <w:tr>
        <w:trPr>
          <w:trHeight w:val="104"/>
        </w:trPr>
        <w:tc>
          <w:tcPr>
            <w:tcW w:w="2480" w:type="dxa"/>
            <w:vAlign w:val="bottom"/>
            <w:tcBorders>
              <w:right w:val="single" w:sz="8" w:color="auto"/>
            </w:tcBorders>
            <w:vMerge w:val="restart"/>
          </w:tcPr>
          <w:p>
            <w:pPr>
              <w:ind w:left="140"/>
              <w:spacing w:after="0" w:line="183" w:lineRule="exact"/>
              <w:rPr>
                <w:sz w:val="20"/>
                <w:szCs w:val="20"/>
                <w:color w:val="auto"/>
              </w:rPr>
            </w:pPr>
            <w:r>
              <w:rPr>
                <w:rFonts w:ascii="Arial" w:cs="Arial" w:eastAsia="Arial" w:hAnsi="Arial"/>
                <w:sz w:val="18"/>
                <w:szCs w:val="18"/>
                <w:b w:val="1"/>
                <w:bCs w:val="1"/>
                <w:color w:val="auto"/>
              </w:rPr>
              <w:t>challenges in Segment</w:t>
            </w:r>
          </w:p>
        </w:tc>
        <w:tc>
          <w:tcPr>
            <w:tcW w:w="7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480" w:type="dxa"/>
            <w:vAlign w:val="bottom"/>
            <w:tcBorders>
              <w:right w:val="single" w:sz="8" w:color="auto"/>
            </w:tcBorders>
            <w:vMerge w:val="continue"/>
          </w:tcPr>
          <w:p>
            <w:pPr>
              <w:spacing w:after="0"/>
              <w:rPr>
                <w:sz w:val="6"/>
                <w:szCs w:val="6"/>
                <w:color w:val="auto"/>
              </w:rPr>
            </w:pPr>
          </w:p>
        </w:tc>
        <w:tc>
          <w:tcPr>
            <w:tcW w:w="7560" w:type="dxa"/>
            <w:vAlign w:val="bottom"/>
            <w:vMerge w:val="restart"/>
          </w:tcPr>
          <w:p>
            <w:pPr>
              <w:ind w:left="360"/>
              <w:spacing w:after="0" w:line="184" w:lineRule="exact"/>
              <w:rPr>
                <w:sz w:val="20"/>
                <w:szCs w:val="20"/>
                <w:color w:val="auto"/>
              </w:rPr>
            </w:pPr>
            <w:r>
              <w:rPr>
                <w:rFonts w:ascii="Arial" w:cs="Arial" w:eastAsia="Arial" w:hAnsi="Arial"/>
                <w:sz w:val="18"/>
                <w:szCs w:val="18"/>
                <w:color w:val="auto"/>
              </w:rPr>
              <w:t>path forward for creating long-term value for our stockholders.</w:t>
            </w:r>
          </w:p>
        </w:tc>
        <w:tc>
          <w:tcPr>
            <w:tcW w:w="0" w:type="dxa"/>
            <w:vAlign w:val="bottom"/>
          </w:tcPr>
          <w:p>
            <w:pPr>
              <w:spacing w:after="0"/>
              <w:rPr>
                <w:sz w:val="1"/>
                <w:szCs w:val="1"/>
                <w:color w:val="auto"/>
              </w:rPr>
            </w:pPr>
          </w:p>
        </w:tc>
      </w:tr>
      <w:tr>
        <w:trPr>
          <w:trHeight w:val="104"/>
        </w:trPr>
        <w:tc>
          <w:tcPr>
            <w:tcW w:w="2480" w:type="dxa"/>
            <w:vAlign w:val="bottom"/>
            <w:tcBorders>
              <w:right w:val="single" w:sz="8" w:color="auto"/>
            </w:tcBorders>
          </w:tcPr>
          <w:p>
            <w:pPr>
              <w:spacing w:after="0"/>
              <w:rPr>
                <w:sz w:val="9"/>
                <w:szCs w:val="9"/>
                <w:color w:val="auto"/>
              </w:rPr>
            </w:pPr>
          </w:p>
        </w:tc>
        <w:tc>
          <w:tcPr>
            <w:tcW w:w="7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480" w:type="dxa"/>
            <w:vAlign w:val="bottom"/>
            <w:tcBorders>
              <w:right w:val="single" w:sz="8" w:color="auto"/>
            </w:tcBorders>
          </w:tcPr>
          <w:p>
            <w:pPr>
              <w:spacing w:after="0"/>
              <w:rPr>
                <w:sz w:val="23"/>
                <w:szCs w:val="23"/>
                <w:color w:val="auto"/>
              </w:rPr>
            </w:pPr>
          </w:p>
        </w:tc>
        <w:tc>
          <w:tcPr>
            <w:tcW w:w="7560" w:type="dxa"/>
            <w:vAlign w:val="bottom"/>
          </w:tcPr>
          <w:p>
            <w:pPr>
              <w:ind w:left="100"/>
              <w:spacing w:after="0"/>
              <w:rPr>
                <w:sz w:val="20"/>
                <w:szCs w:val="20"/>
                <w:color w:val="auto"/>
              </w:rPr>
            </w:pPr>
            <w:r>
              <w:rPr>
                <w:rFonts w:ascii="Symbol" w:cs="Symbol" w:eastAsia="Symbol" w:hAnsi="Symbol"/>
                <w:sz w:val="18"/>
                <w:szCs w:val="18"/>
                <w:color w:val="5F9DCA"/>
              </w:rPr>
              <w:t>•</w:t>
            </w:r>
            <w:r>
              <w:rPr>
                <w:rFonts w:ascii="Arial" w:cs="Arial" w:eastAsia="Arial" w:hAnsi="Arial"/>
                <w:sz w:val="18"/>
                <w:szCs w:val="18"/>
                <w:color w:val="auto"/>
              </w:rPr>
              <w:t xml:space="preserve">  After a thorough evaluation considering all options, including a sale, we determined that</w:t>
            </w: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rPr>
              <w:t>through the implementation of actionable operating changes, we believe we can improve</w:t>
            </w: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rPr>
              <w:t>the financial performance of Segment and further differentiate our Communications</w:t>
            </w: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6"/>
                <w:szCs w:val="16"/>
                <w:color w:val="auto"/>
              </w:rPr>
            </w:pPr>
          </w:p>
        </w:tc>
        <w:tc>
          <w:tcPr>
            <w:tcW w:w="7560" w:type="dxa"/>
            <w:vAlign w:val="bottom"/>
          </w:tcPr>
          <w:p>
            <w:pPr>
              <w:ind w:left="360"/>
              <w:spacing w:after="0" w:line="184" w:lineRule="exact"/>
              <w:rPr>
                <w:sz w:val="20"/>
                <w:szCs w:val="20"/>
                <w:color w:val="auto"/>
              </w:rPr>
            </w:pPr>
            <w:r>
              <w:rPr>
                <w:rFonts w:ascii="Arial" w:cs="Arial" w:eastAsia="Arial" w:hAnsi="Arial"/>
                <w:sz w:val="18"/>
                <w:szCs w:val="18"/>
                <w:color w:val="auto"/>
              </w:rPr>
              <w:t>business.</w:t>
            </w:r>
          </w:p>
        </w:tc>
        <w:tc>
          <w:tcPr>
            <w:tcW w:w="0" w:type="dxa"/>
            <w:vAlign w:val="bottom"/>
          </w:tcPr>
          <w:p>
            <w:pPr>
              <w:spacing w:after="0"/>
              <w:rPr>
                <w:sz w:val="1"/>
                <w:szCs w:val="1"/>
                <w:color w:val="auto"/>
              </w:rPr>
            </w:pPr>
          </w:p>
        </w:tc>
      </w:tr>
      <w:tr>
        <w:trPr>
          <w:trHeight w:val="265"/>
        </w:trPr>
        <w:tc>
          <w:tcPr>
            <w:tcW w:w="2480" w:type="dxa"/>
            <w:vAlign w:val="bottom"/>
            <w:tcBorders>
              <w:right w:val="single" w:sz="8" w:color="auto"/>
            </w:tcBorders>
          </w:tcPr>
          <w:p>
            <w:pPr>
              <w:spacing w:after="0"/>
              <w:rPr>
                <w:sz w:val="23"/>
                <w:szCs w:val="23"/>
                <w:color w:val="auto"/>
              </w:rPr>
            </w:pPr>
          </w:p>
        </w:tc>
        <w:tc>
          <w:tcPr>
            <w:tcW w:w="7560" w:type="dxa"/>
            <w:vAlign w:val="bottom"/>
          </w:tcPr>
          <w:p>
            <w:pPr>
              <w:ind w:left="100"/>
              <w:spacing w:after="0"/>
              <w:rPr>
                <w:sz w:val="20"/>
                <w:szCs w:val="20"/>
                <w:color w:val="auto"/>
              </w:rPr>
            </w:pPr>
            <w:r>
              <w:rPr>
                <w:rFonts w:ascii="Symbol" w:cs="Symbol" w:eastAsia="Symbol" w:hAnsi="Symbol"/>
                <w:sz w:val="18"/>
                <w:szCs w:val="18"/>
                <w:color w:val="5F9DCA"/>
              </w:rPr>
              <w:t>•</w:t>
            </w:r>
            <w:r>
              <w:rPr>
                <w:rFonts w:ascii="Arial" w:cs="Arial" w:eastAsia="Arial" w:hAnsi="Arial"/>
                <w:sz w:val="18"/>
                <w:szCs w:val="18"/>
                <w:color w:val="auto"/>
              </w:rPr>
              <w:t xml:space="preserve">  As a result, we have developed a plan to deliver a leaner, more effective Segment</w:t>
            </w: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w w:val="99"/>
              </w:rPr>
              <w:t>business that we believe will allow us to drive greater value across the organization for our</w:t>
            </w: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6"/>
                <w:szCs w:val="16"/>
                <w:color w:val="auto"/>
              </w:rPr>
            </w:pPr>
          </w:p>
        </w:tc>
        <w:tc>
          <w:tcPr>
            <w:tcW w:w="7560" w:type="dxa"/>
            <w:vAlign w:val="bottom"/>
          </w:tcPr>
          <w:p>
            <w:pPr>
              <w:ind w:left="360"/>
              <w:spacing w:after="0" w:line="184" w:lineRule="exact"/>
              <w:rPr>
                <w:sz w:val="20"/>
                <w:szCs w:val="20"/>
                <w:color w:val="auto"/>
              </w:rPr>
            </w:pPr>
            <w:r>
              <w:rPr>
                <w:rFonts w:ascii="Arial" w:cs="Arial" w:eastAsia="Arial" w:hAnsi="Arial"/>
                <w:sz w:val="18"/>
                <w:szCs w:val="18"/>
                <w:color w:val="auto"/>
              </w:rPr>
              <w:t>stockholders.</w:t>
            </w:r>
          </w:p>
        </w:tc>
        <w:tc>
          <w:tcPr>
            <w:tcW w:w="0" w:type="dxa"/>
            <w:vAlign w:val="bottom"/>
          </w:tcPr>
          <w:p>
            <w:pPr>
              <w:spacing w:after="0"/>
              <w:rPr>
                <w:sz w:val="1"/>
                <w:szCs w:val="1"/>
                <w:color w:val="auto"/>
              </w:rPr>
            </w:pPr>
          </w:p>
        </w:tc>
      </w:tr>
      <w:tr>
        <w:trPr>
          <w:trHeight w:val="265"/>
        </w:trPr>
        <w:tc>
          <w:tcPr>
            <w:tcW w:w="2480" w:type="dxa"/>
            <w:vAlign w:val="bottom"/>
            <w:tcBorders>
              <w:right w:val="single" w:sz="8" w:color="auto"/>
            </w:tcBorders>
          </w:tcPr>
          <w:p>
            <w:pPr>
              <w:spacing w:after="0"/>
              <w:rPr>
                <w:sz w:val="23"/>
                <w:szCs w:val="23"/>
                <w:color w:val="auto"/>
              </w:rPr>
            </w:pPr>
          </w:p>
        </w:tc>
        <w:tc>
          <w:tcPr>
            <w:tcW w:w="7560" w:type="dxa"/>
            <w:vAlign w:val="bottom"/>
          </w:tcPr>
          <w:p>
            <w:pPr>
              <w:ind w:left="100"/>
              <w:spacing w:after="0"/>
              <w:rPr>
                <w:sz w:val="20"/>
                <w:szCs w:val="20"/>
                <w:color w:val="auto"/>
              </w:rPr>
            </w:pPr>
            <w:r>
              <w:rPr>
                <w:rFonts w:ascii="Symbol" w:cs="Symbol" w:eastAsia="Symbol" w:hAnsi="Symbol"/>
                <w:sz w:val="18"/>
                <w:szCs w:val="18"/>
                <w:color w:val="5F9DCA"/>
              </w:rPr>
              <w:t>•</w:t>
            </w:r>
            <w:r>
              <w:rPr>
                <w:rFonts w:ascii="Arial" w:cs="Arial" w:eastAsia="Arial" w:hAnsi="Arial"/>
                <w:sz w:val="18"/>
                <w:szCs w:val="18"/>
                <w:color w:val="auto"/>
              </w:rPr>
              <w:t xml:space="preserve">  We are targeting break-even non-GAAP income from operations for Segment by the</w:t>
            </w: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6"/>
                <w:szCs w:val="16"/>
                <w:color w:val="auto"/>
              </w:rPr>
            </w:pPr>
          </w:p>
        </w:tc>
        <w:tc>
          <w:tcPr>
            <w:tcW w:w="7560" w:type="dxa"/>
            <w:vAlign w:val="bottom"/>
          </w:tcPr>
          <w:p>
            <w:pPr>
              <w:ind w:left="360"/>
              <w:spacing w:after="0" w:line="184" w:lineRule="exact"/>
              <w:rPr>
                <w:sz w:val="20"/>
                <w:szCs w:val="20"/>
                <w:color w:val="auto"/>
              </w:rPr>
            </w:pPr>
            <w:r>
              <w:rPr>
                <w:rFonts w:ascii="Arial" w:cs="Arial" w:eastAsia="Arial" w:hAnsi="Arial"/>
                <w:sz w:val="18"/>
                <w:szCs w:val="18"/>
                <w:color w:val="auto"/>
              </w:rPr>
              <w:t>second quarter of 2025 and non-GAAP operating profitability thereafter.</w:t>
            </w:r>
          </w:p>
        </w:tc>
        <w:tc>
          <w:tcPr>
            <w:tcW w:w="0" w:type="dxa"/>
            <w:vAlign w:val="bottom"/>
          </w:tcPr>
          <w:p>
            <w:pPr>
              <w:spacing w:after="0"/>
              <w:rPr>
                <w:sz w:val="1"/>
                <w:szCs w:val="1"/>
                <w:color w:val="auto"/>
              </w:rPr>
            </w:pPr>
          </w:p>
        </w:tc>
      </w:tr>
      <w:tr>
        <w:trPr>
          <w:trHeight w:val="265"/>
        </w:trPr>
        <w:tc>
          <w:tcPr>
            <w:tcW w:w="2480" w:type="dxa"/>
            <w:vAlign w:val="bottom"/>
            <w:tcBorders>
              <w:right w:val="single" w:sz="8" w:color="auto"/>
            </w:tcBorders>
          </w:tcPr>
          <w:p>
            <w:pPr>
              <w:spacing w:after="0"/>
              <w:rPr>
                <w:sz w:val="23"/>
                <w:szCs w:val="23"/>
                <w:color w:val="auto"/>
              </w:rPr>
            </w:pPr>
          </w:p>
        </w:tc>
        <w:tc>
          <w:tcPr>
            <w:tcW w:w="7560" w:type="dxa"/>
            <w:vAlign w:val="bottom"/>
          </w:tcPr>
          <w:p>
            <w:pPr>
              <w:ind w:left="100"/>
              <w:spacing w:after="0"/>
              <w:rPr>
                <w:sz w:val="20"/>
                <w:szCs w:val="20"/>
                <w:color w:val="auto"/>
              </w:rPr>
            </w:pPr>
            <w:r>
              <w:rPr>
                <w:rFonts w:ascii="Symbol" w:cs="Symbol" w:eastAsia="Symbol" w:hAnsi="Symbol"/>
                <w:sz w:val="18"/>
                <w:szCs w:val="18"/>
                <w:color w:val="5F9DCA"/>
              </w:rPr>
              <w:t>•</w:t>
            </w:r>
            <w:r>
              <w:rPr>
                <w:rFonts w:ascii="Arial" w:cs="Arial" w:eastAsia="Arial" w:hAnsi="Arial"/>
                <w:sz w:val="18"/>
                <w:szCs w:val="18"/>
                <w:color w:val="auto"/>
              </w:rPr>
              <w:t xml:space="preserve">  In March 2024, we appointed Thomas Wyatt to the position of President of Segment.</w:t>
            </w: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rPr>
              <w:t>Mr. Wyatt will lead a more focused approach to achieve Segment’s financial and</w:t>
            </w: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rPr>
              <w:t>operational goals, capitalize on the opportunities presented by AI and continue delivering</w:t>
            </w: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6"/>
                <w:szCs w:val="16"/>
                <w:color w:val="auto"/>
              </w:rPr>
            </w:pPr>
          </w:p>
        </w:tc>
        <w:tc>
          <w:tcPr>
            <w:tcW w:w="7560" w:type="dxa"/>
            <w:vAlign w:val="bottom"/>
          </w:tcPr>
          <w:p>
            <w:pPr>
              <w:ind w:left="360"/>
              <w:spacing w:after="0" w:line="184" w:lineRule="exact"/>
              <w:rPr>
                <w:sz w:val="20"/>
                <w:szCs w:val="20"/>
                <w:color w:val="auto"/>
              </w:rPr>
            </w:pPr>
            <w:r>
              <w:rPr>
                <w:rFonts w:ascii="Arial" w:cs="Arial" w:eastAsia="Arial" w:hAnsi="Arial"/>
                <w:sz w:val="18"/>
                <w:szCs w:val="18"/>
                <w:color w:val="auto"/>
              </w:rPr>
              <w:t>best-in-class services to our customers.</w:t>
            </w:r>
          </w:p>
        </w:tc>
        <w:tc>
          <w:tcPr>
            <w:tcW w:w="0" w:type="dxa"/>
            <w:vAlign w:val="bottom"/>
          </w:tcPr>
          <w:p>
            <w:pPr>
              <w:spacing w:after="0"/>
              <w:rPr>
                <w:sz w:val="1"/>
                <w:szCs w:val="1"/>
                <w:color w:val="auto"/>
              </w:rPr>
            </w:pPr>
          </w:p>
        </w:tc>
      </w:tr>
      <w:tr>
        <w:trPr>
          <w:trHeight w:val="86"/>
        </w:trPr>
        <w:tc>
          <w:tcPr>
            <w:tcW w:w="2480" w:type="dxa"/>
            <w:vAlign w:val="bottom"/>
            <w:tcBorders>
              <w:bottom w:val="single" w:sz="8" w:color="F90C28"/>
              <w:right w:val="single" w:sz="8" w:color="auto"/>
            </w:tcBorders>
          </w:tcPr>
          <w:p>
            <w:pPr>
              <w:spacing w:after="0"/>
              <w:rPr>
                <w:sz w:val="7"/>
                <w:szCs w:val="7"/>
                <w:color w:val="auto"/>
              </w:rPr>
            </w:pPr>
          </w:p>
        </w:tc>
        <w:tc>
          <w:tcPr>
            <w:tcW w:w="7560" w:type="dxa"/>
            <w:vAlign w:val="bottom"/>
            <w:tcBorders>
              <w:bottom w:val="single" w:sz="8" w:color="F90C28"/>
            </w:tcBorders>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24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Reduce stock-based</w:t>
            </w:r>
          </w:p>
        </w:tc>
        <w:tc>
          <w:tcPr>
            <w:tcW w:w="7560" w:type="dxa"/>
            <w:vAlign w:val="bottom"/>
          </w:tcPr>
          <w:p>
            <w:pPr>
              <w:ind w:left="100"/>
              <w:spacing w:after="0"/>
              <w:rPr>
                <w:sz w:val="20"/>
                <w:szCs w:val="20"/>
                <w:color w:val="auto"/>
              </w:rPr>
            </w:pPr>
            <w:r>
              <w:rPr>
                <w:rFonts w:ascii="Symbol" w:cs="Symbol" w:eastAsia="Symbol" w:hAnsi="Symbol"/>
                <w:sz w:val="18"/>
                <w:szCs w:val="18"/>
                <w:color w:val="5F9DCA"/>
              </w:rPr>
              <w:t>•</w:t>
            </w:r>
            <w:r>
              <w:rPr>
                <w:rFonts w:ascii="Arial" w:cs="Arial" w:eastAsia="Arial" w:hAnsi="Arial"/>
                <w:sz w:val="18"/>
                <w:szCs w:val="18"/>
                <w:color w:val="auto"/>
              </w:rPr>
              <w:t xml:space="preserve">  We reduced stock-based compensation expense as a percentage of revenue by over</w:t>
            </w:r>
          </w:p>
        </w:tc>
        <w:tc>
          <w:tcPr>
            <w:tcW w:w="0" w:type="dxa"/>
            <w:vAlign w:val="bottom"/>
          </w:tcPr>
          <w:p>
            <w:pPr>
              <w:spacing w:after="0"/>
              <w:rPr>
                <w:sz w:val="1"/>
                <w:szCs w:val="1"/>
                <w:color w:val="auto"/>
              </w:rPr>
            </w:pPr>
          </w:p>
        </w:tc>
      </w:tr>
      <w:tr>
        <w:trPr>
          <w:trHeight w:val="80"/>
        </w:trPr>
        <w:tc>
          <w:tcPr>
            <w:tcW w:w="2480" w:type="dxa"/>
            <w:vAlign w:val="bottom"/>
            <w:tcBorders>
              <w:right w:val="single" w:sz="8" w:color="auto"/>
            </w:tcBorders>
            <w:vMerge w:val="continue"/>
          </w:tcPr>
          <w:p>
            <w:pPr>
              <w:spacing w:after="0"/>
              <w:rPr>
                <w:sz w:val="6"/>
                <w:szCs w:val="6"/>
                <w:color w:val="auto"/>
              </w:rPr>
            </w:pPr>
          </w:p>
        </w:tc>
        <w:tc>
          <w:tcPr>
            <w:tcW w:w="7560" w:type="dxa"/>
            <w:vAlign w:val="bottom"/>
            <w:vMerge w:val="restart"/>
          </w:tcPr>
          <w:p>
            <w:pPr>
              <w:ind w:left="360"/>
              <w:spacing w:after="0" w:line="184" w:lineRule="exact"/>
              <w:rPr>
                <w:sz w:val="20"/>
                <w:szCs w:val="20"/>
                <w:color w:val="auto"/>
              </w:rPr>
            </w:pPr>
            <w:r>
              <w:rPr>
                <w:rFonts w:ascii="Arial" w:cs="Arial" w:eastAsia="Arial" w:hAnsi="Arial"/>
                <w:sz w:val="18"/>
                <w:szCs w:val="18"/>
                <w:color w:val="auto"/>
              </w:rPr>
              <w:t>450 basis points for 2023 as compared to 2022.</w:t>
            </w:r>
          </w:p>
        </w:tc>
        <w:tc>
          <w:tcPr>
            <w:tcW w:w="0" w:type="dxa"/>
            <w:vAlign w:val="bottom"/>
          </w:tcPr>
          <w:p>
            <w:pPr>
              <w:spacing w:after="0"/>
              <w:rPr>
                <w:sz w:val="1"/>
                <w:szCs w:val="1"/>
                <w:color w:val="auto"/>
              </w:rPr>
            </w:pPr>
          </w:p>
        </w:tc>
      </w:tr>
      <w:tr>
        <w:trPr>
          <w:trHeight w:val="104"/>
        </w:trPr>
        <w:tc>
          <w:tcPr>
            <w:tcW w:w="2480" w:type="dxa"/>
            <w:vAlign w:val="bottom"/>
            <w:tcBorders>
              <w:right w:val="single" w:sz="8" w:color="auto"/>
            </w:tcBorders>
            <w:vMerge w:val="restart"/>
          </w:tcPr>
          <w:p>
            <w:pPr>
              <w:ind w:left="140"/>
              <w:spacing w:after="0" w:line="183" w:lineRule="exact"/>
              <w:rPr>
                <w:sz w:val="20"/>
                <w:szCs w:val="20"/>
                <w:color w:val="auto"/>
              </w:rPr>
            </w:pPr>
            <w:r>
              <w:rPr>
                <w:rFonts w:ascii="Arial" w:cs="Arial" w:eastAsia="Arial" w:hAnsi="Arial"/>
                <w:sz w:val="18"/>
                <w:szCs w:val="18"/>
                <w:b w:val="1"/>
                <w:bCs w:val="1"/>
                <w:color w:val="auto"/>
              </w:rPr>
              <w:t>compensation</w:t>
            </w:r>
          </w:p>
        </w:tc>
        <w:tc>
          <w:tcPr>
            <w:tcW w:w="7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480" w:type="dxa"/>
            <w:vAlign w:val="bottom"/>
            <w:tcBorders>
              <w:right w:val="single" w:sz="8" w:color="auto"/>
            </w:tcBorders>
            <w:vMerge w:val="continue"/>
          </w:tcPr>
          <w:p>
            <w:pPr>
              <w:spacing w:after="0"/>
              <w:rPr>
                <w:sz w:val="6"/>
                <w:szCs w:val="6"/>
                <w:color w:val="auto"/>
              </w:rPr>
            </w:pPr>
          </w:p>
        </w:tc>
        <w:tc>
          <w:tcPr>
            <w:tcW w:w="7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480" w:type="dxa"/>
            <w:vAlign w:val="bottom"/>
            <w:tcBorders>
              <w:right w:val="single" w:sz="8" w:color="auto"/>
            </w:tcBorders>
          </w:tcPr>
          <w:p>
            <w:pPr>
              <w:spacing w:after="0"/>
              <w:rPr>
                <w:sz w:val="16"/>
                <w:szCs w:val="16"/>
                <w:color w:val="auto"/>
              </w:rPr>
            </w:pPr>
          </w:p>
        </w:tc>
        <w:tc>
          <w:tcPr>
            <w:tcW w:w="7560" w:type="dxa"/>
            <w:vAlign w:val="bottom"/>
          </w:tcPr>
          <w:p>
            <w:pPr>
              <w:ind w:left="100"/>
              <w:spacing w:after="0" w:line="185" w:lineRule="exact"/>
              <w:rPr>
                <w:sz w:val="20"/>
                <w:szCs w:val="20"/>
                <w:color w:val="auto"/>
              </w:rPr>
            </w:pPr>
            <w:r>
              <w:rPr>
                <w:rFonts w:ascii="Symbol" w:cs="Symbol" w:eastAsia="Symbol" w:hAnsi="Symbol"/>
                <w:sz w:val="18"/>
                <w:szCs w:val="18"/>
                <w:color w:val="5F9DCA"/>
              </w:rPr>
              <w:t>•</w:t>
            </w:r>
            <w:r>
              <w:rPr>
                <w:rFonts w:ascii="Arial" w:cs="Arial" w:eastAsia="Arial" w:hAnsi="Arial"/>
                <w:sz w:val="18"/>
                <w:szCs w:val="18"/>
                <w:color w:val="auto"/>
              </w:rPr>
              <w:t xml:space="preserve">  We removed significant portions of our employee population from our equity compensation</w:t>
            </w: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w w:val="97"/>
              </w:rPr>
              <w:t>program and reduced equity compensation levels for remaining employees going forward. In</w:t>
            </w: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w w:val="94"/>
              </w:rPr>
              <w:t>2024, we introduced a broad-based annual cash bonus program to reduce equity compensation</w:t>
            </w: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6"/>
                <w:szCs w:val="16"/>
                <w:color w:val="auto"/>
              </w:rPr>
            </w:pPr>
          </w:p>
        </w:tc>
        <w:tc>
          <w:tcPr>
            <w:tcW w:w="7560" w:type="dxa"/>
            <w:vAlign w:val="bottom"/>
          </w:tcPr>
          <w:p>
            <w:pPr>
              <w:ind w:left="360"/>
              <w:spacing w:after="0" w:line="184" w:lineRule="exact"/>
              <w:rPr>
                <w:sz w:val="20"/>
                <w:szCs w:val="20"/>
                <w:color w:val="auto"/>
              </w:rPr>
            </w:pPr>
            <w:r>
              <w:rPr>
                <w:rFonts w:ascii="Arial" w:cs="Arial" w:eastAsia="Arial" w:hAnsi="Arial"/>
                <w:sz w:val="18"/>
                <w:szCs w:val="18"/>
                <w:color w:val="auto"/>
              </w:rPr>
              <w:t>for employees generally.</w:t>
            </w:r>
          </w:p>
        </w:tc>
        <w:tc>
          <w:tcPr>
            <w:tcW w:w="0" w:type="dxa"/>
            <w:vAlign w:val="bottom"/>
          </w:tcPr>
          <w:p>
            <w:pPr>
              <w:spacing w:after="0"/>
              <w:rPr>
                <w:sz w:val="1"/>
                <w:szCs w:val="1"/>
                <w:color w:val="auto"/>
              </w:rPr>
            </w:pPr>
          </w:p>
        </w:tc>
      </w:tr>
      <w:tr>
        <w:trPr>
          <w:trHeight w:val="86"/>
        </w:trPr>
        <w:tc>
          <w:tcPr>
            <w:tcW w:w="2480" w:type="dxa"/>
            <w:vAlign w:val="bottom"/>
            <w:tcBorders>
              <w:bottom w:val="single" w:sz="8" w:color="F90C28"/>
              <w:right w:val="single" w:sz="8" w:color="auto"/>
            </w:tcBorders>
          </w:tcPr>
          <w:p>
            <w:pPr>
              <w:spacing w:after="0"/>
              <w:rPr>
                <w:sz w:val="7"/>
                <w:szCs w:val="7"/>
                <w:color w:val="auto"/>
              </w:rPr>
            </w:pPr>
          </w:p>
        </w:tc>
        <w:tc>
          <w:tcPr>
            <w:tcW w:w="7560" w:type="dxa"/>
            <w:vAlign w:val="bottom"/>
            <w:tcBorders>
              <w:bottom w:val="single" w:sz="8" w:color="F90C28"/>
            </w:tcBorders>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24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Increase share repurchase</w:t>
            </w:r>
          </w:p>
        </w:tc>
        <w:tc>
          <w:tcPr>
            <w:tcW w:w="7560" w:type="dxa"/>
            <w:vAlign w:val="bottom"/>
          </w:tcPr>
          <w:p>
            <w:pPr>
              <w:ind w:left="100"/>
              <w:spacing w:after="0"/>
              <w:rPr>
                <w:sz w:val="20"/>
                <w:szCs w:val="20"/>
                <w:color w:val="auto"/>
              </w:rPr>
            </w:pPr>
            <w:r>
              <w:rPr>
                <w:rFonts w:ascii="Symbol" w:cs="Symbol" w:eastAsia="Symbol" w:hAnsi="Symbol"/>
                <w:sz w:val="18"/>
                <w:szCs w:val="18"/>
                <w:color w:val="5F9DCA"/>
                <w:w w:val="94"/>
              </w:rPr>
              <w:t>•</w:t>
            </w:r>
            <w:r>
              <w:rPr>
                <w:rFonts w:ascii="Arial" w:cs="Arial" w:eastAsia="Arial" w:hAnsi="Arial"/>
                <w:sz w:val="18"/>
                <w:szCs w:val="18"/>
                <w:color w:val="auto"/>
                <w:w w:val="94"/>
              </w:rPr>
              <w:t xml:space="preserve">  In February 2023 our board of directors authorized a $1 billion share repurchase program and in</w:t>
            </w:r>
          </w:p>
        </w:tc>
        <w:tc>
          <w:tcPr>
            <w:tcW w:w="0" w:type="dxa"/>
            <w:vAlign w:val="bottom"/>
          </w:tcPr>
          <w:p>
            <w:pPr>
              <w:spacing w:after="0"/>
              <w:rPr>
                <w:sz w:val="1"/>
                <w:szCs w:val="1"/>
                <w:color w:val="auto"/>
              </w:rPr>
            </w:pPr>
          </w:p>
        </w:tc>
      </w:tr>
      <w:tr>
        <w:trPr>
          <w:trHeight w:val="80"/>
        </w:trPr>
        <w:tc>
          <w:tcPr>
            <w:tcW w:w="2480" w:type="dxa"/>
            <w:vAlign w:val="bottom"/>
            <w:tcBorders>
              <w:right w:val="single" w:sz="8" w:color="auto"/>
            </w:tcBorders>
            <w:vMerge w:val="continue"/>
          </w:tcPr>
          <w:p>
            <w:pPr>
              <w:spacing w:after="0"/>
              <w:rPr>
                <w:sz w:val="6"/>
                <w:szCs w:val="6"/>
                <w:color w:val="auto"/>
              </w:rPr>
            </w:pPr>
          </w:p>
        </w:tc>
        <w:tc>
          <w:tcPr>
            <w:tcW w:w="7560" w:type="dxa"/>
            <w:vAlign w:val="bottom"/>
            <w:vMerge w:val="restart"/>
          </w:tcPr>
          <w:p>
            <w:pPr>
              <w:ind w:left="360"/>
              <w:spacing w:after="0" w:line="183" w:lineRule="exact"/>
              <w:rPr>
                <w:sz w:val="20"/>
                <w:szCs w:val="20"/>
                <w:color w:val="auto"/>
              </w:rPr>
            </w:pPr>
            <w:r>
              <w:rPr>
                <w:rFonts w:ascii="Arial" w:cs="Arial" w:eastAsia="Arial" w:hAnsi="Arial"/>
                <w:sz w:val="18"/>
                <w:szCs w:val="18"/>
                <w:color w:val="auto"/>
                <w:w w:val="93"/>
              </w:rPr>
              <w:t>March 2024 our board of directors authorized an additional $2 billion share repurchase program.</w:t>
            </w:r>
          </w:p>
        </w:tc>
        <w:tc>
          <w:tcPr>
            <w:tcW w:w="0" w:type="dxa"/>
            <w:vAlign w:val="bottom"/>
          </w:tcPr>
          <w:p>
            <w:pPr>
              <w:spacing w:after="0"/>
              <w:rPr>
                <w:sz w:val="1"/>
                <w:szCs w:val="1"/>
                <w:color w:val="auto"/>
              </w:rPr>
            </w:pPr>
          </w:p>
        </w:tc>
      </w:tr>
      <w:tr>
        <w:trPr>
          <w:trHeight w:val="104"/>
        </w:trPr>
        <w:tc>
          <w:tcPr>
            <w:tcW w:w="2480" w:type="dxa"/>
            <w:vAlign w:val="bottom"/>
            <w:tcBorders>
              <w:right w:val="single" w:sz="8" w:color="auto"/>
            </w:tcBorders>
            <w:vMerge w:val="restart"/>
          </w:tcPr>
          <w:p>
            <w:pPr>
              <w:ind w:left="140"/>
              <w:spacing w:after="0" w:line="183" w:lineRule="exact"/>
              <w:rPr>
                <w:sz w:val="20"/>
                <w:szCs w:val="20"/>
                <w:color w:val="auto"/>
              </w:rPr>
            </w:pPr>
            <w:r>
              <w:rPr>
                <w:rFonts w:ascii="Arial" w:cs="Arial" w:eastAsia="Arial" w:hAnsi="Arial"/>
                <w:sz w:val="18"/>
                <w:szCs w:val="18"/>
                <w:b w:val="1"/>
                <w:bCs w:val="1"/>
                <w:color w:val="auto"/>
              </w:rPr>
              <w:t>program</w:t>
            </w:r>
          </w:p>
        </w:tc>
        <w:tc>
          <w:tcPr>
            <w:tcW w:w="7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480" w:type="dxa"/>
            <w:vAlign w:val="bottom"/>
            <w:tcBorders>
              <w:right w:val="single" w:sz="8" w:color="auto"/>
            </w:tcBorders>
            <w:vMerge w:val="continue"/>
          </w:tcPr>
          <w:p>
            <w:pPr>
              <w:spacing w:after="0"/>
              <w:rPr>
                <w:sz w:val="6"/>
                <w:szCs w:val="6"/>
                <w:color w:val="auto"/>
              </w:rPr>
            </w:pPr>
          </w:p>
        </w:tc>
        <w:tc>
          <w:tcPr>
            <w:tcW w:w="7560" w:type="dxa"/>
            <w:vAlign w:val="bottom"/>
            <w:vMerge w:val="restart"/>
          </w:tcPr>
          <w:p>
            <w:pPr>
              <w:ind w:left="360"/>
              <w:spacing w:after="0" w:line="183" w:lineRule="exact"/>
              <w:rPr>
                <w:sz w:val="20"/>
                <w:szCs w:val="20"/>
                <w:color w:val="auto"/>
              </w:rPr>
            </w:pPr>
            <w:r>
              <w:rPr>
                <w:rFonts w:ascii="Arial" w:cs="Arial" w:eastAsia="Arial" w:hAnsi="Arial"/>
                <w:sz w:val="18"/>
                <w:szCs w:val="18"/>
                <w:color w:val="auto"/>
                <w:w w:val="93"/>
              </w:rPr>
              <w:t>As of March 31, 2024, we have completed over $1.05 billion of repurchases and we are targeting</w:t>
            </w:r>
          </w:p>
        </w:tc>
        <w:tc>
          <w:tcPr>
            <w:tcW w:w="0" w:type="dxa"/>
            <w:vAlign w:val="bottom"/>
          </w:tcPr>
          <w:p>
            <w:pPr>
              <w:spacing w:after="0"/>
              <w:rPr>
                <w:sz w:val="1"/>
                <w:szCs w:val="1"/>
                <w:color w:val="auto"/>
              </w:rPr>
            </w:pPr>
          </w:p>
        </w:tc>
      </w:tr>
      <w:tr>
        <w:trPr>
          <w:trHeight w:val="104"/>
        </w:trPr>
        <w:tc>
          <w:tcPr>
            <w:tcW w:w="2480" w:type="dxa"/>
            <w:vAlign w:val="bottom"/>
            <w:tcBorders>
              <w:right w:val="single" w:sz="8" w:color="auto"/>
            </w:tcBorders>
          </w:tcPr>
          <w:p>
            <w:pPr>
              <w:spacing w:after="0"/>
              <w:rPr>
                <w:sz w:val="9"/>
                <w:szCs w:val="9"/>
                <w:color w:val="auto"/>
              </w:rPr>
            </w:pPr>
          </w:p>
        </w:tc>
        <w:tc>
          <w:tcPr>
            <w:tcW w:w="7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6"/>
                <w:szCs w:val="16"/>
                <w:color w:val="auto"/>
              </w:rPr>
            </w:pPr>
          </w:p>
        </w:tc>
        <w:tc>
          <w:tcPr>
            <w:tcW w:w="7560" w:type="dxa"/>
            <w:vAlign w:val="bottom"/>
          </w:tcPr>
          <w:p>
            <w:pPr>
              <w:ind w:left="360"/>
              <w:spacing w:after="0" w:line="184" w:lineRule="exact"/>
              <w:rPr>
                <w:sz w:val="20"/>
                <w:szCs w:val="20"/>
                <w:color w:val="auto"/>
              </w:rPr>
            </w:pPr>
            <w:r>
              <w:rPr>
                <w:rFonts w:ascii="Arial" w:cs="Arial" w:eastAsia="Arial" w:hAnsi="Arial"/>
                <w:sz w:val="18"/>
                <w:szCs w:val="18"/>
                <w:color w:val="auto"/>
              </w:rPr>
              <w:t>to complete the remaining authorization by the end of 2024.</w:t>
            </w:r>
          </w:p>
        </w:tc>
        <w:tc>
          <w:tcPr>
            <w:tcW w:w="0" w:type="dxa"/>
            <w:vAlign w:val="bottom"/>
          </w:tcPr>
          <w:p>
            <w:pPr>
              <w:spacing w:after="0"/>
              <w:rPr>
                <w:sz w:val="1"/>
                <w:szCs w:val="1"/>
                <w:color w:val="auto"/>
              </w:rPr>
            </w:pPr>
          </w:p>
        </w:tc>
      </w:tr>
      <w:tr>
        <w:trPr>
          <w:trHeight w:val="86"/>
        </w:trPr>
        <w:tc>
          <w:tcPr>
            <w:tcW w:w="2480" w:type="dxa"/>
            <w:vAlign w:val="bottom"/>
            <w:tcBorders>
              <w:bottom w:val="single" w:sz="8" w:color="F90C28"/>
              <w:right w:val="single" w:sz="8" w:color="auto"/>
            </w:tcBorders>
          </w:tcPr>
          <w:p>
            <w:pPr>
              <w:spacing w:after="0"/>
              <w:rPr>
                <w:sz w:val="7"/>
                <w:szCs w:val="7"/>
                <w:color w:val="auto"/>
              </w:rPr>
            </w:pPr>
          </w:p>
        </w:tc>
        <w:tc>
          <w:tcPr>
            <w:tcW w:w="7560" w:type="dxa"/>
            <w:vAlign w:val="bottom"/>
            <w:tcBorders>
              <w:bottom w:val="single" w:sz="8" w:color="F90C28"/>
            </w:tcBorders>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24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Enhance financial</w:t>
            </w:r>
          </w:p>
        </w:tc>
        <w:tc>
          <w:tcPr>
            <w:tcW w:w="7560" w:type="dxa"/>
            <w:vAlign w:val="bottom"/>
          </w:tcPr>
          <w:p>
            <w:pPr>
              <w:ind w:left="100"/>
              <w:spacing w:after="0"/>
              <w:rPr>
                <w:sz w:val="20"/>
                <w:szCs w:val="20"/>
                <w:color w:val="auto"/>
              </w:rPr>
            </w:pPr>
            <w:r>
              <w:rPr>
                <w:rFonts w:ascii="Symbol" w:cs="Symbol" w:eastAsia="Symbol" w:hAnsi="Symbol"/>
                <w:sz w:val="18"/>
                <w:szCs w:val="18"/>
                <w:color w:val="5F9DCA"/>
                <w:w w:val="93"/>
              </w:rPr>
              <w:t>•</w:t>
            </w:r>
            <w:r>
              <w:rPr>
                <w:rFonts w:ascii="Arial" w:cs="Arial" w:eastAsia="Arial" w:hAnsi="Arial"/>
                <w:sz w:val="18"/>
                <w:szCs w:val="18"/>
                <w:color w:val="auto"/>
                <w:w w:val="93"/>
              </w:rPr>
              <w:t xml:space="preserve">  In the second quarter of 2023, we began reporting segment-level revenue and gross profit for our</w:t>
            </w:r>
          </w:p>
        </w:tc>
        <w:tc>
          <w:tcPr>
            <w:tcW w:w="0" w:type="dxa"/>
            <w:vAlign w:val="bottom"/>
          </w:tcPr>
          <w:p>
            <w:pPr>
              <w:spacing w:after="0"/>
              <w:rPr>
                <w:sz w:val="1"/>
                <w:szCs w:val="1"/>
                <w:color w:val="auto"/>
              </w:rPr>
            </w:pPr>
          </w:p>
        </w:tc>
      </w:tr>
      <w:tr>
        <w:trPr>
          <w:trHeight w:val="80"/>
        </w:trPr>
        <w:tc>
          <w:tcPr>
            <w:tcW w:w="2480" w:type="dxa"/>
            <w:vAlign w:val="bottom"/>
            <w:tcBorders>
              <w:right w:val="single" w:sz="8" w:color="auto"/>
            </w:tcBorders>
            <w:vMerge w:val="continue"/>
          </w:tcPr>
          <w:p>
            <w:pPr>
              <w:spacing w:after="0"/>
              <w:rPr>
                <w:sz w:val="6"/>
                <w:szCs w:val="6"/>
                <w:color w:val="auto"/>
              </w:rPr>
            </w:pPr>
          </w:p>
        </w:tc>
        <w:tc>
          <w:tcPr>
            <w:tcW w:w="7560" w:type="dxa"/>
            <w:vAlign w:val="bottom"/>
            <w:vMerge w:val="restart"/>
          </w:tcPr>
          <w:p>
            <w:pPr>
              <w:ind w:left="360"/>
              <w:spacing w:after="0" w:line="184" w:lineRule="exact"/>
              <w:rPr>
                <w:sz w:val="20"/>
                <w:szCs w:val="20"/>
                <w:color w:val="auto"/>
              </w:rPr>
            </w:pPr>
            <w:r>
              <w:rPr>
                <w:rFonts w:ascii="Arial" w:cs="Arial" w:eastAsia="Arial" w:hAnsi="Arial"/>
                <w:sz w:val="18"/>
                <w:szCs w:val="18"/>
                <w:color w:val="auto"/>
              </w:rPr>
              <w:t>Communications and Segment business units.</w:t>
            </w:r>
          </w:p>
        </w:tc>
        <w:tc>
          <w:tcPr>
            <w:tcW w:w="0" w:type="dxa"/>
            <w:vAlign w:val="bottom"/>
          </w:tcPr>
          <w:p>
            <w:pPr>
              <w:spacing w:after="0"/>
              <w:rPr>
                <w:sz w:val="1"/>
                <w:szCs w:val="1"/>
                <w:color w:val="auto"/>
              </w:rPr>
            </w:pPr>
          </w:p>
        </w:tc>
      </w:tr>
      <w:tr>
        <w:trPr>
          <w:trHeight w:val="104"/>
        </w:trPr>
        <w:tc>
          <w:tcPr>
            <w:tcW w:w="2480" w:type="dxa"/>
            <w:vAlign w:val="bottom"/>
            <w:tcBorders>
              <w:right w:val="single" w:sz="8" w:color="auto"/>
            </w:tcBorders>
            <w:vMerge w:val="restart"/>
          </w:tcPr>
          <w:p>
            <w:pPr>
              <w:ind w:left="140"/>
              <w:spacing w:after="0" w:line="183" w:lineRule="exact"/>
              <w:rPr>
                <w:sz w:val="20"/>
                <w:szCs w:val="20"/>
                <w:color w:val="auto"/>
              </w:rPr>
            </w:pPr>
            <w:r>
              <w:rPr>
                <w:rFonts w:ascii="Arial" w:cs="Arial" w:eastAsia="Arial" w:hAnsi="Arial"/>
                <w:sz w:val="18"/>
                <w:szCs w:val="18"/>
                <w:b w:val="1"/>
                <w:bCs w:val="1"/>
                <w:color w:val="auto"/>
              </w:rPr>
              <w:t>reporting disclosures</w:t>
            </w:r>
          </w:p>
        </w:tc>
        <w:tc>
          <w:tcPr>
            <w:tcW w:w="7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480" w:type="dxa"/>
            <w:vAlign w:val="bottom"/>
            <w:tcBorders>
              <w:right w:val="single" w:sz="8" w:color="auto"/>
            </w:tcBorders>
            <w:vMerge w:val="continue"/>
          </w:tcPr>
          <w:p>
            <w:pPr>
              <w:spacing w:after="0"/>
              <w:rPr>
                <w:sz w:val="6"/>
                <w:szCs w:val="6"/>
                <w:color w:val="auto"/>
              </w:rPr>
            </w:pPr>
          </w:p>
        </w:tc>
        <w:tc>
          <w:tcPr>
            <w:tcW w:w="7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480" w:type="dxa"/>
            <w:vAlign w:val="bottom"/>
            <w:tcBorders>
              <w:right w:val="single" w:sz="8" w:color="auto"/>
            </w:tcBorders>
          </w:tcPr>
          <w:p>
            <w:pPr>
              <w:spacing w:after="0"/>
              <w:rPr>
                <w:sz w:val="16"/>
                <w:szCs w:val="16"/>
                <w:color w:val="auto"/>
              </w:rPr>
            </w:pPr>
          </w:p>
        </w:tc>
        <w:tc>
          <w:tcPr>
            <w:tcW w:w="7560" w:type="dxa"/>
            <w:vAlign w:val="bottom"/>
          </w:tcPr>
          <w:p>
            <w:pPr>
              <w:ind w:left="100"/>
              <w:spacing w:after="0" w:line="185" w:lineRule="exact"/>
              <w:rPr>
                <w:sz w:val="20"/>
                <w:szCs w:val="20"/>
                <w:color w:val="auto"/>
              </w:rPr>
            </w:pPr>
            <w:r>
              <w:rPr>
                <w:rFonts w:ascii="Symbol" w:cs="Symbol" w:eastAsia="Symbol" w:hAnsi="Symbol"/>
                <w:sz w:val="18"/>
                <w:szCs w:val="18"/>
                <w:color w:val="5F9DCA"/>
                <w:w w:val="96"/>
              </w:rPr>
              <w:t>•</w:t>
            </w:r>
            <w:r>
              <w:rPr>
                <w:rFonts w:ascii="Arial" w:cs="Arial" w:eastAsia="Arial" w:hAnsi="Arial"/>
                <w:sz w:val="18"/>
                <w:szCs w:val="18"/>
                <w:color w:val="auto"/>
                <w:w w:val="96"/>
              </w:rPr>
              <w:t xml:space="preserve">  In the fourth quarter of 2023, we began reporting segment-level non-GAAP income (loss) from</w:t>
            </w: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6"/>
                <w:szCs w:val="16"/>
                <w:color w:val="auto"/>
              </w:rPr>
            </w:pPr>
          </w:p>
        </w:tc>
        <w:tc>
          <w:tcPr>
            <w:tcW w:w="7560" w:type="dxa"/>
            <w:vAlign w:val="bottom"/>
          </w:tcPr>
          <w:p>
            <w:pPr>
              <w:ind w:left="360"/>
              <w:spacing w:after="0" w:line="184" w:lineRule="exact"/>
              <w:rPr>
                <w:sz w:val="20"/>
                <w:szCs w:val="20"/>
                <w:color w:val="auto"/>
              </w:rPr>
            </w:pPr>
            <w:r>
              <w:rPr>
                <w:rFonts w:ascii="Arial" w:cs="Arial" w:eastAsia="Arial" w:hAnsi="Arial"/>
                <w:sz w:val="18"/>
                <w:szCs w:val="18"/>
                <w:color w:val="auto"/>
              </w:rPr>
              <w:t>operations and plan to continue doing so going forward.</w:t>
            </w:r>
          </w:p>
        </w:tc>
        <w:tc>
          <w:tcPr>
            <w:tcW w:w="0" w:type="dxa"/>
            <w:vAlign w:val="bottom"/>
          </w:tcPr>
          <w:p>
            <w:pPr>
              <w:spacing w:after="0"/>
              <w:rPr>
                <w:sz w:val="1"/>
                <w:szCs w:val="1"/>
                <w:color w:val="auto"/>
              </w:rPr>
            </w:pPr>
          </w:p>
        </w:tc>
      </w:tr>
      <w:tr>
        <w:trPr>
          <w:trHeight w:val="265"/>
        </w:trPr>
        <w:tc>
          <w:tcPr>
            <w:tcW w:w="2480" w:type="dxa"/>
            <w:vAlign w:val="bottom"/>
            <w:tcBorders>
              <w:right w:val="single" w:sz="8" w:color="auto"/>
            </w:tcBorders>
          </w:tcPr>
          <w:p>
            <w:pPr>
              <w:spacing w:after="0"/>
              <w:rPr>
                <w:sz w:val="23"/>
                <w:szCs w:val="23"/>
                <w:color w:val="auto"/>
              </w:rPr>
            </w:pPr>
          </w:p>
        </w:tc>
        <w:tc>
          <w:tcPr>
            <w:tcW w:w="7560" w:type="dxa"/>
            <w:vAlign w:val="bottom"/>
          </w:tcPr>
          <w:p>
            <w:pPr>
              <w:ind w:left="100"/>
              <w:spacing w:after="0"/>
              <w:rPr>
                <w:sz w:val="20"/>
                <w:szCs w:val="20"/>
                <w:color w:val="auto"/>
              </w:rPr>
            </w:pPr>
            <w:r>
              <w:rPr>
                <w:rFonts w:ascii="Symbol" w:cs="Symbol" w:eastAsia="Symbol" w:hAnsi="Symbol"/>
                <w:sz w:val="18"/>
                <w:szCs w:val="18"/>
                <w:color w:val="5F9DCA"/>
                <w:w w:val="98"/>
              </w:rPr>
              <w:t>•</w:t>
            </w:r>
            <w:r>
              <w:rPr>
                <w:rFonts w:ascii="Arial" w:cs="Arial" w:eastAsia="Arial" w:hAnsi="Arial"/>
                <w:sz w:val="18"/>
                <w:szCs w:val="18"/>
                <w:color w:val="auto"/>
                <w:w w:val="98"/>
              </w:rPr>
              <w:t xml:space="preserve">  This allows stockholders to better understand the performance of the business and track the</w:t>
            </w: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w w:val="98"/>
              </w:rPr>
              <w:t>progress we need to make to achieve our goals of getting Segment to non-GAAP operating</w:t>
            </w: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w w:val="93"/>
              </w:rPr>
              <w:t>income breakeven by the second quarter of 2025 and getting to GAAP operating profitability on a</w:t>
            </w: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6"/>
                <w:szCs w:val="16"/>
                <w:color w:val="auto"/>
              </w:rPr>
            </w:pPr>
          </w:p>
        </w:tc>
        <w:tc>
          <w:tcPr>
            <w:tcW w:w="7560" w:type="dxa"/>
            <w:vAlign w:val="bottom"/>
          </w:tcPr>
          <w:p>
            <w:pPr>
              <w:ind w:left="360"/>
              <w:spacing w:after="0" w:line="184" w:lineRule="exact"/>
              <w:rPr>
                <w:sz w:val="20"/>
                <w:szCs w:val="20"/>
                <w:color w:val="auto"/>
              </w:rPr>
            </w:pPr>
            <w:r>
              <w:rPr>
                <w:rFonts w:ascii="Arial" w:cs="Arial" w:eastAsia="Arial" w:hAnsi="Arial"/>
                <w:sz w:val="18"/>
                <w:szCs w:val="18"/>
                <w:color w:val="auto"/>
              </w:rPr>
              <w:t>consolidated basis by the fourth quarter of 2025.</w:t>
            </w:r>
          </w:p>
        </w:tc>
        <w:tc>
          <w:tcPr>
            <w:tcW w:w="0" w:type="dxa"/>
            <w:vAlign w:val="bottom"/>
          </w:tcPr>
          <w:p>
            <w:pPr>
              <w:spacing w:after="0"/>
              <w:rPr>
                <w:sz w:val="1"/>
                <w:szCs w:val="1"/>
                <w:color w:val="auto"/>
              </w:rPr>
            </w:pPr>
          </w:p>
        </w:tc>
      </w:tr>
      <w:tr>
        <w:trPr>
          <w:trHeight w:val="97"/>
        </w:trPr>
        <w:tc>
          <w:tcPr>
            <w:tcW w:w="2480" w:type="dxa"/>
            <w:vAlign w:val="bottom"/>
            <w:tcBorders>
              <w:right w:val="single" w:sz="8" w:color="auto"/>
            </w:tcBorders>
          </w:tcPr>
          <w:p>
            <w:pPr>
              <w:spacing w:after="0"/>
              <w:rPr>
                <w:sz w:val="8"/>
                <w:szCs w:val="8"/>
                <w:color w:val="auto"/>
              </w:rPr>
            </w:pPr>
          </w:p>
        </w:tc>
        <w:tc>
          <w:tcPr>
            <w:tcW w:w="7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040"/>
          </w:cols>
          <w:pgMar w:left="1080" w:top="874"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8720" w:val="left"/>
          <w:tab w:leader="none" w:pos="99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7</w:t>
      </w:r>
    </w:p>
    <w:p>
      <w:pPr>
        <w:sectPr>
          <w:pgSz w:w="12240" w:h="15840" w:orient="portrait"/>
          <w:cols w:equalWidth="0" w:num="1">
            <w:col w:w="10040"/>
          </w:cols>
          <w:pgMar w:left="1080" w:top="874" w:right="1120" w:bottom="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1383665</wp:posOffset>
            </wp:positionH>
            <wp:positionV relativeFrom="page">
              <wp:posOffset>0</wp:posOffset>
            </wp:positionV>
            <wp:extent cx="6388735" cy="5374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6">
                      <a:extLst>
                        <a:ext uri="{28A0092B-C50C-407E-A947-70E740481C1C}"/>
                      </a:extLst>
                    </a:blip>
                    <a:srcRect/>
                    <a:stretch>
                      <a:fillRect/>
                    </a:stretch>
                  </pic:blipFill>
                  <pic:spPr bwMode="auto">
                    <a:xfrm>
                      <a:off x="0" y="0"/>
                      <a:ext cx="6388735" cy="5374005"/>
                    </a:xfrm>
                    <a:prstGeom prst="rect">
                      <a:avLst/>
                    </a:prstGeom>
                    <a:noFill/>
                  </pic:spPr>
                </pic:pic>
              </a:graphicData>
            </a:graphic>
          </wp:anchor>
        </w:drawing>
        <w:t>Stockholder Engagement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2480" w:type="dxa"/>
            <w:vAlign w:val="bottom"/>
            <w:tcBorders>
              <w:right w:val="single" w:sz="8" w:color="F90C28"/>
            </w:tcBorders>
            <w:shd w:val="clear" w:color="auto" w:fill="F90C28"/>
          </w:tcPr>
          <w:p>
            <w:pPr>
              <w:ind w:left="140"/>
              <w:spacing w:after="0"/>
              <w:rPr>
                <w:sz w:val="20"/>
                <w:szCs w:val="20"/>
                <w:color w:val="auto"/>
              </w:rPr>
            </w:pPr>
            <w:r>
              <w:rPr>
                <w:rFonts w:ascii="Arial" w:cs="Arial" w:eastAsia="Arial" w:hAnsi="Arial"/>
                <w:sz w:val="18"/>
                <w:szCs w:val="18"/>
                <w:b w:val="1"/>
                <w:bCs w:val="1"/>
                <w:color w:val="FFFFFF"/>
              </w:rPr>
              <w:t>What We Heard</w:t>
            </w:r>
          </w:p>
        </w:tc>
        <w:tc>
          <w:tcPr>
            <w:tcW w:w="7560" w:type="dxa"/>
            <w:vAlign w:val="bottom"/>
            <w:shd w:val="clear" w:color="auto" w:fill="F90C28"/>
          </w:tcPr>
          <w:p>
            <w:pPr>
              <w:ind w:left="100"/>
              <w:spacing w:after="0"/>
              <w:rPr>
                <w:sz w:val="20"/>
                <w:szCs w:val="20"/>
                <w:color w:val="auto"/>
              </w:rPr>
            </w:pPr>
            <w:r>
              <w:rPr>
                <w:rFonts w:ascii="Arial" w:cs="Arial" w:eastAsia="Arial" w:hAnsi="Arial"/>
                <w:sz w:val="18"/>
                <w:szCs w:val="18"/>
                <w:b w:val="1"/>
                <w:bCs w:val="1"/>
                <w:color w:val="FFFFFF"/>
              </w:rPr>
              <w:t>How We Responded</w:t>
            </w:r>
          </w:p>
        </w:tc>
        <w:tc>
          <w:tcPr>
            <w:tcW w:w="0" w:type="dxa"/>
            <w:vAlign w:val="bottom"/>
          </w:tcPr>
          <w:p>
            <w:pPr>
              <w:spacing w:after="0"/>
              <w:rPr>
                <w:sz w:val="1"/>
                <w:szCs w:val="1"/>
                <w:color w:val="auto"/>
              </w:rPr>
            </w:pPr>
          </w:p>
        </w:tc>
      </w:tr>
      <w:tr>
        <w:trPr>
          <w:trHeight w:val="88"/>
        </w:trPr>
        <w:tc>
          <w:tcPr>
            <w:tcW w:w="2480" w:type="dxa"/>
            <w:vAlign w:val="bottom"/>
            <w:tcBorders>
              <w:right w:val="single" w:sz="8" w:color="F90C28"/>
            </w:tcBorders>
            <w:shd w:val="clear" w:color="auto" w:fill="F90C28"/>
          </w:tcPr>
          <w:p>
            <w:pPr>
              <w:spacing w:after="0"/>
              <w:rPr>
                <w:sz w:val="7"/>
                <w:szCs w:val="7"/>
                <w:color w:val="auto"/>
              </w:rPr>
            </w:pPr>
          </w:p>
        </w:tc>
        <w:tc>
          <w:tcPr>
            <w:tcW w:w="7560" w:type="dxa"/>
            <w:vAlign w:val="bottom"/>
            <w:shd w:val="clear" w:color="auto" w:fill="F90C28"/>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2480" w:type="dxa"/>
            <w:vAlign w:val="bottom"/>
            <w:tcBorders>
              <w:right w:val="single" w:sz="8" w:color="5F9DCA"/>
            </w:tcBorders>
            <w:shd w:val="clear" w:color="auto" w:fill="5F9DCA"/>
          </w:tcPr>
          <w:p>
            <w:pPr>
              <w:ind w:left="140"/>
              <w:spacing w:after="0"/>
              <w:rPr>
                <w:sz w:val="20"/>
                <w:szCs w:val="20"/>
                <w:color w:val="auto"/>
              </w:rPr>
            </w:pPr>
            <w:r>
              <w:rPr>
                <w:rFonts w:ascii="Arial" w:cs="Arial" w:eastAsia="Arial" w:hAnsi="Arial"/>
                <w:sz w:val="18"/>
                <w:szCs w:val="18"/>
                <w:b w:val="1"/>
                <w:bCs w:val="1"/>
                <w:color w:val="FFFFFF"/>
              </w:rPr>
              <w:t>Executive Compensation</w:t>
            </w:r>
          </w:p>
        </w:tc>
        <w:tc>
          <w:tcPr>
            <w:tcW w:w="7560" w:type="dxa"/>
            <w:vAlign w:val="bottom"/>
            <w:shd w:val="clear" w:color="auto" w:fill="5F9DCA"/>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2480" w:type="dxa"/>
            <w:vAlign w:val="bottom"/>
            <w:tcBorders>
              <w:right w:val="single" w:sz="8" w:color="5F9DCA"/>
            </w:tcBorders>
            <w:shd w:val="clear" w:color="auto" w:fill="5F9DCA"/>
          </w:tcPr>
          <w:p>
            <w:pPr>
              <w:spacing w:after="0"/>
              <w:rPr>
                <w:sz w:val="8"/>
                <w:szCs w:val="8"/>
                <w:color w:val="auto"/>
              </w:rPr>
            </w:pPr>
          </w:p>
        </w:tc>
        <w:tc>
          <w:tcPr>
            <w:tcW w:w="7560" w:type="dxa"/>
            <w:vAlign w:val="bottom"/>
            <w:shd w:val="clear" w:color="auto" w:fill="5F9DCA"/>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4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Pay and performance</w:t>
            </w:r>
          </w:p>
        </w:tc>
        <w:tc>
          <w:tcPr>
            <w:tcW w:w="7560" w:type="dxa"/>
            <w:vAlign w:val="bottom"/>
          </w:tcPr>
          <w:p>
            <w:pPr>
              <w:ind w:left="100"/>
              <w:spacing w:after="0"/>
              <w:rPr>
                <w:sz w:val="20"/>
                <w:szCs w:val="20"/>
                <w:color w:val="auto"/>
              </w:rPr>
            </w:pPr>
            <w:r>
              <w:rPr>
                <w:rFonts w:ascii="Symbol" w:cs="Symbol" w:eastAsia="Symbol" w:hAnsi="Symbol"/>
                <w:sz w:val="18"/>
                <w:szCs w:val="18"/>
                <w:color w:val="5F9DCA"/>
                <w:w w:val="94"/>
              </w:rPr>
              <w:t>•</w:t>
            </w:r>
            <w:r>
              <w:rPr>
                <w:rFonts w:ascii="Arial" w:cs="Arial" w:eastAsia="Arial" w:hAnsi="Arial"/>
                <w:sz w:val="18"/>
                <w:szCs w:val="18"/>
                <w:color w:val="auto"/>
                <w:w w:val="94"/>
              </w:rPr>
              <w:t xml:space="preserve">  In 2023, our former CEO’s direct compensation was limited to base salary totaling $74,918 (with</w:t>
            </w:r>
          </w:p>
        </w:tc>
        <w:tc>
          <w:tcPr>
            <w:tcW w:w="0" w:type="dxa"/>
            <w:vAlign w:val="bottom"/>
          </w:tcPr>
          <w:p>
            <w:pPr>
              <w:spacing w:after="0"/>
              <w:rPr>
                <w:sz w:val="1"/>
                <w:szCs w:val="1"/>
                <w:color w:val="auto"/>
              </w:rPr>
            </w:pPr>
          </w:p>
        </w:tc>
      </w:tr>
      <w:tr>
        <w:trPr>
          <w:trHeight w:val="80"/>
        </w:trPr>
        <w:tc>
          <w:tcPr>
            <w:tcW w:w="2480" w:type="dxa"/>
            <w:vAlign w:val="bottom"/>
            <w:tcBorders>
              <w:right w:val="single" w:sz="8" w:color="auto"/>
            </w:tcBorders>
            <w:vMerge w:val="continue"/>
          </w:tcPr>
          <w:p>
            <w:pPr>
              <w:spacing w:after="0"/>
              <w:rPr>
                <w:sz w:val="6"/>
                <w:szCs w:val="6"/>
                <w:color w:val="auto"/>
              </w:rPr>
            </w:pPr>
          </w:p>
        </w:tc>
        <w:tc>
          <w:tcPr>
            <w:tcW w:w="7560" w:type="dxa"/>
            <w:vAlign w:val="bottom"/>
            <w:vMerge w:val="restart"/>
          </w:tcPr>
          <w:p>
            <w:pPr>
              <w:ind w:left="360"/>
              <w:spacing w:after="0" w:line="184" w:lineRule="exact"/>
              <w:rPr>
                <w:sz w:val="20"/>
                <w:szCs w:val="20"/>
                <w:color w:val="auto"/>
              </w:rPr>
            </w:pPr>
            <w:r>
              <w:rPr>
                <w:rFonts w:ascii="Arial" w:cs="Arial" w:eastAsia="Arial" w:hAnsi="Arial"/>
                <w:sz w:val="18"/>
                <w:szCs w:val="18"/>
                <w:color w:val="auto"/>
              </w:rPr>
              <w:t>his base salary being reduced from $134,000 to $65,535, effective March 1, 2023).</w:t>
            </w:r>
          </w:p>
        </w:tc>
        <w:tc>
          <w:tcPr>
            <w:tcW w:w="0" w:type="dxa"/>
            <w:vAlign w:val="bottom"/>
          </w:tcPr>
          <w:p>
            <w:pPr>
              <w:spacing w:after="0"/>
              <w:rPr>
                <w:sz w:val="1"/>
                <w:szCs w:val="1"/>
                <w:color w:val="auto"/>
              </w:rPr>
            </w:pPr>
          </w:p>
        </w:tc>
      </w:tr>
      <w:tr>
        <w:trPr>
          <w:trHeight w:val="104"/>
        </w:trPr>
        <w:tc>
          <w:tcPr>
            <w:tcW w:w="2480" w:type="dxa"/>
            <w:vAlign w:val="bottom"/>
            <w:tcBorders>
              <w:right w:val="single" w:sz="8" w:color="auto"/>
            </w:tcBorders>
            <w:vMerge w:val="restart"/>
          </w:tcPr>
          <w:p>
            <w:pPr>
              <w:ind w:left="140"/>
              <w:spacing w:after="0" w:line="183" w:lineRule="exact"/>
              <w:rPr>
                <w:sz w:val="20"/>
                <w:szCs w:val="20"/>
                <w:color w:val="auto"/>
              </w:rPr>
            </w:pPr>
            <w:r>
              <w:rPr>
                <w:rFonts w:ascii="Arial" w:cs="Arial" w:eastAsia="Arial" w:hAnsi="Arial"/>
                <w:sz w:val="18"/>
                <w:szCs w:val="18"/>
                <w:b w:val="1"/>
                <w:bCs w:val="1"/>
                <w:color w:val="auto"/>
              </w:rPr>
              <w:t>alignment</w:t>
            </w:r>
          </w:p>
        </w:tc>
        <w:tc>
          <w:tcPr>
            <w:tcW w:w="7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480" w:type="dxa"/>
            <w:vAlign w:val="bottom"/>
            <w:tcBorders>
              <w:right w:val="single" w:sz="8" w:color="auto"/>
            </w:tcBorders>
            <w:vMerge w:val="continue"/>
          </w:tcPr>
          <w:p>
            <w:pPr>
              <w:spacing w:after="0"/>
              <w:rPr>
                <w:sz w:val="6"/>
                <w:szCs w:val="6"/>
                <w:color w:val="auto"/>
              </w:rPr>
            </w:pPr>
          </w:p>
        </w:tc>
        <w:tc>
          <w:tcPr>
            <w:tcW w:w="7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480" w:type="dxa"/>
            <w:vAlign w:val="bottom"/>
            <w:tcBorders>
              <w:right w:val="single" w:sz="8" w:color="auto"/>
            </w:tcBorders>
          </w:tcPr>
          <w:p>
            <w:pPr>
              <w:spacing w:after="0"/>
              <w:rPr>
                <w:sz w:val="16"/>
                <w:szCs w:val="16"/>
                <w:color w:val="auto"/>
              </w:rPr>
            </w:pPr>
          </w:p>
        </w:tc>
        <w:tc>
          <w:tcPr>
            <w:tcW w:w="7560" w:type="dxa"/>
            <w:vAlign w:val="bottom"/>
          </w:tcPr>
          <w:p>
            <w:pPr>
              <w:ind w:left="100"/>
              <w:spacing w:after="0" w:line="185" w:lineRule="exact"/>
              <w:rPr>
                <w:sz w:val="20"/>
                <w:szCs w:val="20"/>
                <w:color w:val="auto"/>
              </w:rPr>
            </w:pPr>
            <w:r>
              <w:rPr>
                <w:rFonts w:ascii="Symbol" w:cs="Symbol" w:eastAsia="Symbol" w:hAnsi="Symbol"/>
                <w:sz w:val="18"/>
                <w:szCs w:val="18"/>
                <w:color w:val="5F9DCA"/>
                <w:w w:val="98"/>
              </w:rPr>
              <w:t>•</w:t>
            </w:r>
            <w:r>
              <w:rPr>
                <w:rFonts w:ascii="Arial" w:cs="Arial" w:eastAsia="Arial" w:hAnsi="Arial"/>
                <w:sz w:val="18"/>
                <w:szCs w:val="18"/>
                <w:color w:val="auto"/>
                <w:w w:val="98"/>
              </w:rPr>
              <w:t xml:space="preserve">  Named executive officer base salaries were not increased in 2023 except in connection with</w:t>
            </w: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rPr>
              <w:t>promotions. Base salaries were also not increased during our 2024 compensation-setting</w:t>
            </w: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6"/>
                <w:szCs w:val="16"/>
                <w:color w:val="auto"/>
              </w:rPr>
            </w:pPr>
          </w:p>
        </w:tc>
        <w:tc>
          <w:tcPr>
            <w:tcW w:w="7560" w:type="dxa"/>
            <w:vAlign w:val="bottom"/>
          </w:tcPr>
          <w:p>
            <w:pPr>
              <w:ind w:left="360"/>
              <w:spacing w:after="0" w:line="184" w:lineRule="exact"/>
              <w:rPr>
                <w:sz w:val="20"/>
                <w:szCs w:val="20"/>
                <w:color w:val="auto"/>
              </w:rPr>
            </w:pPr>
            <w:r>
              <w:rPr>
                <w:rFonts w:ascii="Arial" w:cs="Arial" w:eastAsia="Arial" w:hAnsi="Arial"/>
                <w:sz w:val="18"/>
                <w:szCs w:val="18"/>
                <w:color w:val="auto"/>
              </w:rPr>
              <w:t>process.</w:t>
            </w:r>
          </w:p>
        </w:tc>
        <w:tc>
          <w:tcPr>
            <w:tcW w:w="0" w:type="dxa"/>
            <w:vAlign w:val="bottom"/>
          </w:tcPr>
          <w:p>
            <w:pPr>
              <w:spacing w:after="0"/>
              <w:rPr>
                <w:sz w:val="1"/>
                <w:szCs w:val="1"/>
                <w:color w:val="auto"/>
              </w:rPr>
            </w:pPr>
          </w:p>
        </w:tc>
      </w:tr>
      <w:tr>
        <w:trPr>
          <w:trHeight w:val="265"/>
        </w:trPr>
        <w:tc>
          <w:tcPr>
            <w:tcW w:w="2480" w:type="dxa"/>
            <w:vAlign w:val="bottom"/>
            <w:tcBorders>
              <w:right w:val="single" w:sz="8" w:color="auto"/>
            </w:tcBorders>
          </w:tcPr>
          <w:p>
            <w:pPr>
              <w:spacing w:after="0"/>
              <w:rPr>
                <w:sz w:val="23"/>
                <w:szCs w:val="23"/>
                <w:color w:val="auto"/>
              </w:rPr>
            </w:pPr>
          </w:p>
        </w:tc>
        <w:tc>
          <w:tcPr>
            <w:tcW w:w="7560" w:type="dxa"/>
            <w:vAlign w:val="bottom"/>
          </w:tcPr>
          <w:p>
            <w:pPr>
              <w:ind w:left="100"/>
              <w:spacing w:after="0"/>
              <w:rPr>
                <w:sz w:val="20"/>
                <w:szCs w:val="20"/>
                <w:color w:val="auto"/>
              </w:rPr>
            </w:pPr>
            <w:r>
              <w:rPr>
                <w:rFonts w:ascii="Symbol" w:cs="Symbol" w:eastAsia="Symbol" w:hAnsi="Symbol"/>
                <w:sz w:val="18"/>
                <w:szCs w:val="18"/>
                <w:color w:val="5F9DCA"/>
              </w:rPr>
              <w:t>•</w:t>
            </w:r>
            <w:r>
              <w:rPr>
                <w:rFonts w:ascii="Arial" w:cs="Arial" w:eastAsia="Arial" w:hAnsi="Arial"/>
                <w:sz w:val="18"/>
                <w:szCs w:val="18"/>
                <w:color w:val="auto"/>
              </w:rPr>
              <w:t xml:space="preserve">  We used updated peer groups to set 2023 and 2024 compensation, which reflect a set of</w:t>
            </w: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w w:val="93"/>
              </w:rPr>
              <w:t>companies with comparable market capitalization and revenue. For 2024, we expanded our peer</w:t>
            </w: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w w:val="95"/>
              </w:rPr>
              <w:t>group to add companies from the broader communications industry that also maintain software</w:t>
            </w: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w w:val="96"/>
              </w:rPr>
              <w:t>offerings to better align with our business profile. These changes were designed to position us</w:t>
            </w: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w w:val="94"/>
              </w:rPr>
              <w:t>closer to the median of our peer group in terms of market capitalization and revenue, which had</w:t>
            </w: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6"/>
                <w:szCs w:val="16"/>
                <w:color w:val="auto"/>
              </w:rPr>
            </w:pPr>
          </w:p>
        </w:tc>
        <w:tc>
          <w:tcPr>
            <w:tcW w:w="7560" w:type="dxa"/>
            <w:vAlign w:val="bottom"/>
          </w:tcPr>
          <w:p>
            <w:pPr>
              <w:ind w:left="360"/>
              <w:spacing w:after="0" w:line="184" w:lineRule="exact"/>
              <w:rPr>
                <w:sz w:val="20"/>
                <w:szCs w:val="20"/>
                <w:color w:val="auto"/>
              </w:rPr>
            </w:pPr>
            <w:r>
              <w:rPr>
                <w:rFonts w:ascii="Arial" w:cs="Arial" w:eastAsia="Arial" w:hAnsi="Arial"/>
                <w:sz w:val="18"/>
                <w:szCs w:val="18"/>
                <w:color w:val="auto"/>
              </w:rPr>
              <w:t>the effect of reducing our market compensation benchmarks.</w:t>
            </w:r>
          </w:p>
        </w:tc>
        <w:tc>
          <w:tcPr>
            <w:tcW w:w="0" w:type="dxa"/>
            <w:vAlign w:val="bottom"/>
          </w:tcPr>
          <w:p>
            <w:pPr>
              <w:spacing w:after="0"/>
              <w:rPr>
                <w:sz w:val="1"/>
                <w:szCs w:val="1"/>
                <w:color w:val="auto"/>
              </w:rPr>
            </w:pPr>
          </w:p>
        </w:tc>
      </w:tr>
      <w:tr>
        <w:trPr>
          <w:trHeight w:val="86"/>
        </w:trPr>
        <w:tc>
          <w:tcPr>
            <w:tcW w:w="2480" w:type="dxa"/>
            <w:vAlign w:val="bottom"/>
            <w:tcBorders>
              <w:bottom w:val="single" w:sz="8" w:color="F90C28"/>
              <w:right w:val="single" w:sz="8" w:color="auto"/>
            </w:tcBorders>
          </w:tcPr>
          <w:p>
            <w:pPr>
              <w:spacing w:after="0"/>
              <w:rPr>
                <w:sz w:val="7"/>
                <w:szCs w:val="7"/>
                <w:color w:val="auto"/>
              </w:rPr>
            </w:pPr>
          </w:p>
        </w:tc>
        <w:tc>
          <w:tcPr>
            <w:tcW w:w="7560" w:type="dxa"/>
            <w:vAlign w:val="bottom"/>
            <w:tcBorders>
              <w:bottom w:val="single" w:sz="8" w:color="F90C28"/>
            </w:tcBorders>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24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Incorporate longer</w:t>
            </w:r>
          </w:p>
        </w:tc>
        <w:tc>
          <w:tcPr>
            <w:tcW w:w="7560" w:type="dxa"/>
            <w:vAlign w:val="bottom"/>
          </w:tcPr>
          <w:p>
            <w:pPr>
              <w:ind w:left="100"/>
              <w:spacing w:after="0"/>
              <w:rPr>
                <w:sz w:val="20"/>
                <w:szCs w:val="20"/>
                <w:color w:val="auto"/>
              </w:rPr>
            </w:pPr>
            <w:r>
              <w:rPr>
                <w:rFonts w:ascii="Symbol" w:cs="Symbol" w:eastAsia="Symbol" w:hAnsi="Symbol"/>
                <w:sz w:val="18"/>
                <w:szCs w:val="18"/>
                <w:color w:val="5F9DCA"/>
                <w:w w:val="96"/>
              </w:rPr>
              <w:t>•</w:t>
            </w:r>
            <w:r>
              <w:rPr>
                <w:rFonts w:ascii="Arial" w:cs="Arial" w:eastAsia="Arial" w:hAnsi="Arial"/>
                <w:sz w:val="18"/>
                <w:szCs w:val="18"/>
                <w:color w:val="auto"/>
                <w:w w:val="96"/>
              </w:rPr>
              <w:t xml:space="preserve">  In 2024, our compensation committee determined to reintroduce performance-based restricted</w:t>
            </w:r>
          </w:p>
        </w:tc>
        <w:tc>
          <w:tcPr>
            <w:tcW w:w="0" w:type="dxa"/>
            <w:vAlign w:val="bottom"/>
          </w:tcPr>
          <w:p>
            <w:pPr>
              <w:spacing w:after="0"/>
              <w:rPr>
                <w:sz w:val="1"/>
                <w:szCs w:val="1"/>
                <w:color w:val="auto"/>
              </w:rPr>
            </w:pPr>
          </w:p>
        </w:tc>
      </w:tr>
      <w:tr>
        <w:trPr>
          <w:trHeight w:val="80"/>
        </w:trPr>
        <w:tc>
          <w:tcPr>
            <w:tcW w:w="2480" w:type="dxa"/>
            <w:vAlign w:val="bottom"/>
            <w:tcBorders>
              <w:right w:val="single" w:sz="8" w:color="auto"/>
            </w:tcBorders>
            <w:vMerge w:val="continue"/>
          </w:tcPr>
          <w:p>
            <w:pPr>
              <w:spacing w:after="0"/>
              <w:rPr>
                <w:sz w:val="6"/>
                <w:szCs w:val="6"/>
                <w:color w:val="auto"/>
              </w:rPr>
            </w:pPr>
          </w:p>
        </w:tc>
        <w:tc>
          <w:tcPr>
            <w:tcW w:w="7560" w:type="dxa"/>
            <w:vAlign w:val="bottom"/>
            <w:vMerge w:val="restart"/>
          </w:tcPr>
          <w:p>
            <w:pPr>
              <w:ind w:left="360"/>
              <w:spacing w:after="0" w:line="183" w:lineRule="exact"/>
              <w:rPr>
                <w:sz w:val="20"/>
                <w:szCs w:val="20"/>
                <w:color w:val="auto"/>
              </w:rPr>
            </w:pPr>
            <w:r>
              <w:rPr>
                <w:rFonts w:ascii="Arial" w:cs="Arial" w:eastAsia="Arial" w:hAnsi="Arial"/>
                <w:sz w:val="18"/>
                <w:szCs w:val="18"/>
                <w:color w:val="auto"/>
                <w:w w:val="95"/>
              </w:rPr>
              <w:t>stock unit (‘‘PSU’’) awards and to incorporate a cumulative three-year performance period. The</w:t>
            </w:r>
          </w:p>
        </w:tc>
        <w:tc>
          <w:tcPr>
            <w:tcW w:w="0" w:type="dxa"/>
            <w:vAlign w:val="bottom"/>
          </w:tcPr>
          <w:p>
            <w:pPr>
              <w:spacing w:after="0"/>
              <w:rPr>
                <w:sz w:val="1"/>
                <w:szCs w:val="1"/>
                <w:color w:val="auto"/>
              </w:rPr>
            </w:pPr>
          </w:p>
        </w:tc>
      </w:tr>
      <w:tr>
        <w:trPr>
          <w:trHeight w:val="104"/>
        </w:trPr>
        <w:tc>
          <w:tcPr>
            <w:tcW w:w="2480" w:type="dxa"/>
            <w:vAlign w:val="bottom"/>
            <w:tcBorders>
              <w:right w:val="single" w:sz="8" w:color="auto"/>
            </w:tcBorders>
            <w:vMerge w:val="restart"/>
          </w:tcPr>
          <w:p>
            <w:pPr>
              <w:ind w:left="140"/>
              <w:spacing w:after="0" w:line="183" w:lineRule="exact"/>
              <w:rPr>
                <w:sz w:val="20"/>
                <w:szCs w:val="20"/>
                <w:color w:val="auto"/>
              </w:rPr>
            </w:pPr>
            <w:r>
              <w:rPr>
                <w:rFonts w:ascii="Arial" w:cs="Arial" w:eastAsia="Arial" w:hAnsi="Arial"/>
                <w:sz w:val="18"/>
                <w:szCs w:val="18"/>
                <w:b w:val="1"/>
                <w:bCs w:val="1"/>
                <w:color w:val="auto"/>
              </w:rPr>
              <w:t>performance periods for</w:t>
            </w:r>
          </w:p>
        </w:tc>
        <w:tc>
          <w:tcPr>
            <w:tcW w:w="7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480" w:type="dxa"/>
            <w:vAlign w:val="bottom"/>
            <w:tcBorders>
              <w:right w:val="single" w:sz="8" w:color="auto"/>
            </w:tcBorders>
            <w:vMerge w:val="continue"/>
          </w:tcPr>
          <w:p>
            <w:pPr>
              <w:spacing w:after="0"/>
              <w:rPr>
                <w:sz w:val="6"/>
                <w:szCs w:val="6"/>
                <w:color w:val="auto"/>
              </w:rPr>
            </w:pPr>
          </w:p>
        </w:tc>
        <w:tc>
          <w:tcPr>
            <w:tcW w:w="7560" w:type="dxa"/>
            <w:vAlign w:val="bottom"/>
            <w:vMerge w:val="restart"/>
          </w:tcPr>
          <w:p>
            <w:pPr>
              <w:ind w:left="360"/>
              <w:spacing w:after="0" w:line="183" w:lineRule="exact"/>
              <w:rPr>
                <w:sz w:val="20"/>
                <w:szCs w:val="20"/>
                <w:color w:val="auto"/>
              </w:rPr>
            </w:pPr>
            <w:r>
              <w:rPr>
                <w:rFonts w:ascii="Arial" w:cs="Arial" w:eastAsia="Arial" w:hAnsi="Arial"/>
                <w:sz w:val="18"/>
                <w:szCs w:val="18"/>
                <w:color w:val="auto"/>
                <w:w w:val="93"/>
              </w:rPr>
              <w:t>compensation committee’s rationale for reintroducing PSUs in 2024 is further discussed below in</w:t>
            </w:r>
          </w:p>
        </w:tc>
        <w:tc>
          <w:tcPr>
            <w:tcW w:w="0" w:type="dxa"/>
            <w:vAlign w:val="bottom"/>
          </w:tcPr>
          <w:p>
            <w:pPr>
              <w:spacing w:after="0"/>
              <w:rPr>
                <w:sz w:val="1"/>
                <w:szCs w:val="1"/>
                <w:color w:val="auto"/>
              </w:rPr>
            </w:pPr>
          </w:p>
        </w:tc>
      </w:tr>
      <w:tr>
        <w:trPr>
          <w:trHeight w:val="104"/>
        </w:trPr>
        <w:tc>
          <w:tcPr>
            <w:tcW w:w="2480" w:type="dxa"/>
            <w:vAlign w:val="bottom"/>
            <w:tcBorders>
              <w:right w:val="single" w:sz="8" w:color="auto"/>
            </w:tcBorders>
            <w:vMerge w:val="restart"/>
          </w:tcPr>
          <w:p>
            <w:pPr>
              <w:ind w:left="140"/>
              <w:spacing w:after="0" w:line="183" w:lineRule="exact"/>
              <w:rPr>
                <w:sz w:val="20"/>
                <w:szCs w:val="20"/>
                <w:color w:val="auto"/>
              </w:rPr>
            </w:pPr>
            <w:r>
              <w:rPr>
                <w:rFonts w:ascii="Arial" w:cs="Arial" w:eastAsia="Arial" w:hAnsi="Arial"/>
                <w:sz w:val="18"/>
                <w:szCs w:val="18"/>
                <w:b w:val="1"/>
                <w:bCs w:val="1"/>
                <w:color w:val="auto"/>
              </w:rPr>
              <w:t>PSU awards</w:t>
            </w:r>
          </w:p>
        </w:tc>
        <w:tc>
          <w:tcPr>
            <w:tcW w:w="7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480" w:type="dxa"/>
            <w:vAlign w:val="bottom"/>
            <w:tcBorders>
              <w:right w:val="single" w:sz="8" w:color="auto"/>
            </w:tcBorders>
            <w:vMerge w:val="continue"/>
          </w:tcPr>
          <w:p>
            <w:pPr>
              <w:spacing w:after="0"/>
              <w:rPr>
                <w:sz w:val="6"/>
                <w:szCs w:val="6"/>
                <w:color w:val="auto"/>
              </w:rPr>
            </w:pPr>
          </w:p>
        </w:tc>
        <w:tc>
          <w:tcPr>
            <w:tcW w:w="7560" w:type="dxa"/>
            <w:vAlign w:val="bottom"/>
            <w:vMerge w:val="restart"/>
          </w:tcPr>
          <w:p>
            <w:pPr>
              <w:ind w:left="360"/>
              <w:spacing w:after="0" w:line="183" w:lineRule="exact"/>
              <w:rPr>
                <w:sz w:val="20"/>
                <w:szCs w:val="20"/>
                <w:color w:val="auto"/>
              </w:rPr>
            </w:pPr>
            <w:r>
              <w:rPr>
                <w:rFonts w:ascii="Arial" w:cs="Arial" w:eastAsia="Arial" w:hAnsi="Arial"/>
                <w:sz w:val="18"/>
                <w:szCs w:val="18"/>
                <w:color w:val="auto"/>
              </w:rPr>
              <w:t>‘‘Executive Compensation—Compensation Discussion and Analysis—2024 Executive</w:t>
            </w:r>
          </w:p>
        </w:tc>
        <w:tc>
          <w:tcPr>
            <w:tcW w:w="0" w:type="dxa"/>
            <w:vAlign w:val="bottom"/>
          </w:tcPr>
          <w:p>
            <w:pPr>
              <w:spacing w:after="0"/>
              <w:rPr>
                <w:sz w:val="1"/>
                <w:szCs w:val="1"/>
                <w:color w:val="auto"/>
              </w:rPr>
            </w:pPr>
          </w:p>
        </w:tc>
      </w:tr>
      <w:tr>
        <w:trPr>
          <w:trHeight w:val="104"/>
        </w:trPr>
        <w:tc>
          <w:tcPr>
            <w:tcW w:w="2480" w:type="dxa"/>
            <w:vAlign w:val="bottom"/>
            <w:tcBorders>
              <w:right w:val="single" w:sz="8" w:color="auto"/>
            </w:tcBorders>
          </w:tcPr>
          <w:p>
            <w:pPr>
              <w:spacing w:after="0"/>
              <w:rPr>
                <w:sz w:val="9"/>
                <w:szCs w:val="9"/>
                <w:color w:val="auto"/>
              </w:rPr>
            </w:pPr>
          </w:p>
        </w:tc>
        <w:tc>
          <w:tcPr>
            <w:tcW w:w="7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6"/>
                <w:szCs w:val="16"/>
                <w:color w:val="auto"/>
              </w:rPr>
            </w:pPr>
          </w:p>
        </w:tc>
        <w:tc>
          <w:tcPr>
            <w:tcW w:w="7560" w:type="dxa"/>
            <w:vAlign w:val="bottom"/>
          </w:tcPr>
          <w:p>
            <w:pPr>
              <w:ind w:left="360"/>
              <w:spacing w:after="0" w:line="184" w:lineRule="exact"/>
              <w:rPr>
                <w:sz w:val="20"/>
                <w:szCs w:val="20"/>
                <w:color w:val="auto"/>
              </w:rPr>
            </w:pPr>
            <w:r>
              <w:rPr>
                <w:rFonts w:ascii="Arial" w:cs="Arial" w:eastAsia="Arial" w:hAnsi="Arial"/>
                <w:sz w:val="18"/>
                <w:szCs w:val="18"/>
                <w:color w:val="auto"/>
              </w:rPr>
              <w:t>Compensation Program Changes’’.</w:t>
            </w:r>
          </w:p>
        </w:tc>
        <w:tc>
          <w:tcPr>
            <w:tcW w:w="0" w:type="dxa"/>
            <w:vAlign w:val="bottom"/>
          </w:tcPr>
          <w:p>
            <w:pPr>
              <w:spacing w:after="0"/>
              <w:rPr>
                <w:sz w:val="1"/>
                <w:szCs w:val="1"/>
                <w:color w:val="auto"/>
              </w:rPr>
            </w:pPr>
          </w:p>
        </w:tc>
      </w:tr>
      <w:tr>
        <w:trPr>
          <w:trHeight w:val="86"/>
        </w:trPr>
        <w:tc>
          <w:tcPr>
            <w:tcW w:w="2480" w:type="dxa"/>
            <w:vAlign w:val="bottom"/>
            <w:tcBorders>
              <w:bottom w:val="single" w:sz="8" w:color="F90C28"/>
              <w:right w:val="single" w:sz="8" w:color="auto"/>
            </w:tcBorders>
          </w:tcPr>
          <w:p>
            <w:pPr>
              <w:spacing w:after="0"/>
              <w:rPr>
                <w:sz w:val="7"/>
                <w:szCs w:val="7"/>
                <w:color w:val="auto"/>
              </w:rPr>
            </w:pPr>
          </w:p>
        </w:tc>
        <w:tc>
          <w:tcPr>
            <w:tcW w:w="7560" w:type="dxa"/>
            <w:vAlign w:val="bottom"/>
            <w:tcBorders>
              <w:bottom w:val="single" w:sz="8" w:color="F90C28"/>
            </w:tcBorders>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24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Incorporate profitability</w:t>
            </w:r>
          </w:p>
        </w:tc>
        <w:tc>
          <w:tcPr>
            <w:tcW w:w="7560" w:type="dxa"/>
            <w:vAlign w:val="bottom"/>
          </w:tcPr>
          <w:p>
            <w:pPr>
              <w:ind w:left="100"/>
              <w:spacing w:after="0"/>
              <w:rPr>
                <w:sz w:val="20"/>
                <w:szCs w:val="20"/>
                <w:color w:val="auto"/>
              </w:rPr>
            </w:pPr>
            <w:r>
              <w:rPr>
                <w:rFonts w:ascii="Symbol" w:cs="Symbol" w:eastAsia="Symbol" w:hAnsi="Symbol"/>
                <w:sz w:val="18"/>
                <w:szCs w:val="18"/>
                <w:color w:val="5F9DCA"/>
                <w:w w:val="96"/>
              </w:rPr>
              <w:t>•</w:t>
            </w:r>
            <w:r>
              <w:rPr>
                <w:rFonts w:ascii="Arial" w:cs="Arial" w:eastAsia="Arial" w:hAnsi="Arial"/>
                <w:sz w:val="18"/>
                <w:szCs w:val="18"/>
                <w:color w:val="auto"/>
                <w:w w:val="96"/>
              </w:rPr>
              <w:t xml:space="preserve">  Our compensation committee selected non-GAAP income from operations as the performance</w:t>
            </w:r>
          </w:p>
        </w:tc>
        <w:tc>
          <w:tcPr>
            <w:tcW w:w="0" w:type="dxa"/>
            <w:vAlign w:val="bottom"/>
          </w:tcPr>
          <w:p>
            <w:pPr>
              <w:spacing w:after="0"/>
              <w:rPr>
                <w:sz w:val="1"/>
                <w:szCs w:val="1"/>
                <w:color w:val="auto"/>
              </w:rPr>
            </w:pPr>
          </w:p>
        </w:tc>
      </w:tr>
      <w:tr>
        <w:trPr>
          <w:trHeight w:val="80"/>
        </w:trPr>
        <w:tc>
          <w:tcPr>
            <w:tcW w:w="2480" w:type="dxa"/>
            <w:vAlign w:val="bottom"/>
            <w:tcBorders>
              <w:right w:val="single" w:sz="8" w:color="auto"/>
            </w:tcBorders>
            <w:vMerge w:val="continue"/>
          </w:tcPr>
          <w:p>
            <w:pPr>
              <w:spacing w:after="0"/>
              <w:rPr>
                <w:sz w:val="6"/>
                <w:szCs w:val="6"/>
                <w:color w:val="auto"/>
              </w:rPr>
            </w:pPr>
          </w:p>
        </w:tc>
        <w:tc>
          <w:tcPr>
            <w:tcW w:w="7560" w:type="dxa"/>
            <w:vAlign w:val="bottom"/>
            <w:vMerge w:val="restart"/>
          </w:tcPr>
          <w:p>
            <w:pPr>
              <w:ind w:left="360"/>
              <w:spacing w:after="0" w:line="184" w:lineRule="exact"/>
              <w:rPr>
                <w:sz w:val="20"/>
                <w:szCs w:val="20"/>
                <w:color w:val="auto"/>
              </w:rPr>
            </w:pPr>
            <w:r>
              <w:rPr>
                <w:rFonts w:ascii="Arial" w:cs="Arial" w:eastAsia="Arial" w:hAnsi="Arial"/>
                <w:sz w:val="18"/>
                <w:szCs w:val="18"/>
                <w:color w:val="auto"/>
              </w:rPr>
              <w:t>target metric for the performance-based cash awards granted in 2023.</w:t>
            </w:r>
          </w:p>
        </w:tc>
        <w:tc>
          <w:tcPr>
            <w:tcW w:w="0" w:type="dxa"/>
            <w:vAlign w:val="bottom"/>
          </w:tcPr>
          <w:p>
            <w:pPr>
              <w:spacing w:after="0"/>
              <w:rPr>
                <w:sz w:val="1"/>
                <w:szCs w:val="1"/>
                <w:color w:val="auto"/>
              </w:rPr>
            </w:pPr>
          </w:p>
        </w:tc>
      </w:tr>
      <w:tr>
        <w:trPr>
          <w:trHeight w:val="104"/>
        </w:trPr>
        <w:tc>
          <w:tcPr>
            <w:tcW w:w="2480" w:type="dxa"/>
            <w:vAlign w:val="bottom"/>
            <w:tcBorders>
              <w:right w:val="single" w:sz="8" w:color="auto"/>
            </w:tcBorders>
            <w:vMerge w:val="restart"/>
          </w:tcPr>
          <w:p>
            <w:pPr>
              <w:ind w:left="140"/>
              <w:spacing w:after="0" w:line="183" w:lineRule="exact"/>
              <w:rPr>
                <w:sz w:val="20"/>
                <w:szCs w:val="20"/>
                <w:color w:val="auto"/>
              </w:rPr>
            </w:pPr>
            <w:r>
              <w:rPr>
                <w:rFonts w:ascii="Arial" w:cs="Arial" w:eastAsia="Arial" w:hAnsi="Arial"/>
                <w:sz w:val="18"/>
                <w:szCs w:val="18"/>
                <w:b w:val="1"/>
                <w:bCs w:val="1"/>
                <w:color w:val="auto"/>
              </w:rPr>
              <w:t>metrics in compensation</w:t>
            </w:r>
          </w:p>
        </w:tc>
        <w:tc>
          <w:tcPr>
            <w:tcW w:w="7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480" w:type="dxa"/>
            <w:vAlign w:val="bottom"/>
            <w:tcBorders>
              <w:right w:val="single" w:sz="8" w:color="auto"/>
            </w:tcBorders>
            <w:vMerge w:val="continue"/>
          </w:tcPr>
          <w:p>
            <w:pPr>
              <w:spacing w:after="0"/>
              <w:rPr>
                <w:sz w:val="6"/>
                <w:szCs w:val="6"/>
                <w:color w:val="auto"/>
              </w:rPr>
            </w:pPr>
          </w:p>
        </w:tc>
        <w:tc>
          <w:tcPr>
            <w:tcW w:w="7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480" w:type="dxa"/>
            <w:vAlign w:val="bottom"/>
            <w:tcBorders>
              <w:right w:val="single" w:sz="8" w:color="auto"/>
            </w:tcBorders>
          </w:tcPr>
          <w:p>
            <w:pPr>
              <w:ind w:left="140"/>
              <w:spacing w:after="0" w:line="183" w:lineRule="exact"/>
              <w:rPr>
                <w:sz w:val="20"/>
                <w:szCs w:val="20"/>
                <w:color w:val="auto"/>
              </w:rPr>
            </w:pPr>
            <w:r>
              <w:rPr>
                <w:rFonts w:ascii="Arial" w:cs="Arial" w:eastAsia="Arial" w:hAnsi="Arial"/>
                <w:sz w:val="18"/>
                <w:szCs w:val="18"/>
                <w:b w:val="1"/>
                <w:bCs w:val="1"/>
                <w:color w:val="auto"/>
              </w:rPr>
              <w:t>program</w:t>
            </w:r>
          </w:p>
        </w:tc>
        <w:tc>
          <w:tcPr>
            <w:tcW w:w="7560" w:type="dxa"/>
            <w:vAlign w:val="bottom"/>
          </w:tcPr>
          <w:p>
            <w:pPr>
              <w:ind w:left="100"/>
              <w:spacing w:after="0" w:line="185" w:lineRule="exact"/>
              <w:rPr>
                <w:sz w:val="20"/>
                <w:szCs w:val="20"/>
                <w:color w:val="auto"/>
              </w:rPr>
            </w:pPr>
            <w:r>
              <w:rPr>
                <w:rFonts w:ascii="Symbol" w:cs="Symbol" w:eastAsia="Symbol" w:hAnsi="Symbol"/>
                <w:sz w:val="18"/>
                <w:szCs w:val="18"/>
                <w:color w:val="5F9DCA"/>
                <w:w w:val="96"/>
              </w:rPr>
              <w:t>•</w:t>
            </w:r>
            <w:r>
              <w:rPr>
                <w:rFonts w:ascii="Arial" w:cs="Arial" w:eastAsia="Arial" w:hAnsi="Arial"/>
                <w:sz w:val="18"/>
                <w:szCs w:val="18"/>
                <w:color w:val="auto"/>
                <w:w w:val="96"/>
              </w:rPr>
              <w:t xml:space="preserve">  In 2024, our compensation committee determined to grant PSUs that would vest based on the</w:t>
            </w: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w w:val="91"/>
              </w:rPr>
              <w:t>achievement of (i) three-year cumulative free cash flow targets (70% weighting) and (ii) our relative</w:t>
            </w: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w w:val="98"/>
              </w:rPr>
              <w:t>total stockholder return measured against the S&amp;P 500 Index over a three-year period (30%</w:t>
            </w: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6"/>
                <w:szCs w:val="16"/>
                <w:color w:val="auto"/>
              </w:rPr>
            </w:pPr>
          </w:p>
        </w:tc>
        <w:tc>
          <w:tcPr>
            <w:tcW w:w="7560" w:type="dxa"/>
            <w:vAlign w:val="bottom"/>
          </w:tcPr>
          <w:p>
            <w:pPr>
              <w:ind w:left="360"/>
              <w:spacing w:after="0" w:line="184" w:lineRule="exact"/>
              <w:rPr>
                <w:sz w:val="20"/>
                <w:szCs w:val="20"/>
                <w:color w:val="auto"/>
              </w:rPr>
            </w:pPr>
            <w:r>
              <w:rPr>
                <w:rFonts w:ascii="Arial" w:cs="Arial" w:eastAsia="Arial" w:hAnsi="Arial"/>
                <w:sz w:val="18"/>
                <w:szCs w:val="18"/>
                <w:color w:val="auto"/>
              </w:rPr>
              <w:t>weighting).</w:t>
            </w:r>
          </w:p>
        </w:tc>
        <w:tc>
          <w:tcPr>
            <w:tcW w:w="0" w:type="dxa"/>
            <w:vAlign w:val="bottom"/>
          </w:tcPr>
          <w:p>
            <w:pPr>
              <w:spacing w:after="0"/>
              <w:rPr>
                <w:sz w:val="1"/>
                <w:szCs w:val="1"/>
                <w:color w:val="auto"/>
              </w:rPr>
            </w:pPr>
          </w:p>
        </w:tc>
      </w:tr>
      <w:tr>
        <w:trPr>
          <w:trHeight w:val="86"/>
        </w:trPr>
        <w:tc>
          <w:tcPr>
            <w:tcW w:w="2480" w:type="dxa"/>
            <w:vAlign w:val="bottom"/>
            <w:tcBorders>
              <w:bottom w:val="single" w:sz="8" w:color="F90C28"/>
              <w:right w:val="single" w:sz="8" w:color="auto"/>
            </w:tcBorders>
          </w:tcPr>
          <w:p>
            <w:pPr>
              <w:spacing w:after="0"/>
              <w:rPr>
                <w:sz w:val="7"/>
                <w:szCs w:val="7"/>
                <w:color w:val="auto"/>
              </w:rPr>
            </w:pPr>
          </w:p>
        </w:tc>
        <w:tc>
          <w:tcPr>
            <w:tcW w:w="7560" w:type="dxa"/>
            <w:vAlign w:val="bottom"/>
            <w:tcBorders>
              <w:bottom w:val="single" w:sz="8" w:color="F90C28"/>
            </w:tcBorders>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24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Adopt a short-term</w:t>
            </w:r>
          </w:p>
        </w:tc>
        <w:tc>
          <w:tcPr>
            <w:tcW w:w="7560" w:type="dxa"/>
            <w:vAlign w:val="bottom"/>
          </w:tcPr>
          <w:p>
            <w:pPr>
              <w:ind w:left="100"/>
              <w:spacing w:after="0"/>
              <w:rPr>
                <w:sz w:val="20"/>
                <w:szCs w:val="20"/>
                <w:color w:val="auto"/>
              </w:rPr>
            </w:pPr>
            <w:r>
              <w:rPr>
                <w:rFonts w:ascii="Symbol" w:cs="Symbol" w:eastAsia="Symbol" w:hAnsi="Symbol"/>
                <w:sz w:val="18"/>
                <w:szCs w:val="18"/>
                <w:color w:val="5F9DCA"/>
                <w:w w:val="94"/>
              </w:rPr>
              <w:t>•</w:t>
            </w:r>
            <w:r>
              <w:rPr>
                <w:rFonts w:ascii="Arial" w:cs="Arial" w:eastAsia="Arial" w:hAnsi="Arial"/>
                <w:sz w:val="18"/>
                <w:szCs w:val="18"/>
                <w:color w:val="auto"/>
                <w:w w:val="94"/>
              </w:rPr>
              <w:t xml:space="preserve">  2023 served as a transition year to an annual cash bonus plan. We granted performance-based</w:t>
            </w:r>
          </w:p>
        </w:tc>
        <w:tc>
          <w:tcPr>
            <w:tcW w:w="0" w:type="dxa"/>
            <w:vAlign w:val="bottom"/>
          </w:tcPr>
          <w:p>
            <w:pPr>
              <w:spacing w:after="0"/>
              <w:rPr>
                <w:sz w:val="1"/>
                <w:szCs w:val="1"/>
                <w:color w:val="auto"/>
              </w:rPr>
            </w:pPr>
          </w:p>
        </w:tc>
      </w:tr>
      <w:tr>
        <w:trPr>
          <w:trHeight w:val="121"/>
        </w:trPr>
        <w:tc>
          <w:tcPr>
            <w:tcW w:w="2480" w:type="dxa"/>
            <w:vAlign w:val="bottom"/>
            <w:tcBorders>
              <w:right w:val="single" w:sz="8" w:color="auto"/>
            </w:tcBorders>
            <w:vMerge w:val="continue"/>
          </w:tcPr>
          <w:p>
            <w:pPr>
              <w:spacing w:after="0"/>
              <w:rPr>
                <w:sz w:val="10"/>
                <w:szCs w:val="10"/>
                <w:color w:val="auto"/>
              </w:rPr>
            </w:pPr>
          </w:p>
        </w:tc>
        <w:tc>
          <w:tcPr>
            <w:tcW w:w="7560" w:type="dxa"/>
            <w:vAlign w:val="bottom"/>
            <w:vMerge w:val="restart"/>
          </w:tcPr>
          <w:p>
            <w:pPr>
              <w:ind w:left="360"/>
              <w:spacing w:after="0" w:line="183" w:lineRule="exact"/>
              <w:rPr>
                <w:sz w:val="20"/>
                <w:szCs w:val="20"/>
                <w:color w:val="auto"/>
              </w:rPr>
            </w:pPr>
            <w:r>
              <w:rPr>
                <w:rFonts w:ascii="Arial" w:cs="Arial" w:eastAsia="Arial" w:hAnsi="Arial"/>
                <w:sz w:val="18"/>
                <w:szCs w:val="18"/>
                <w:color w:val="auto"/>
                <w:w w:val="96"/>
              </w:rPr>
              <w:t>cash awards in 2023 based on the achievement of performance targets for annual non-GAAP</w:t>
            </w:r>
          </w:p>
        </w:tc>
        <w:tc>
          <w:tcPr>
            <w:tcW w:w="0" w:type="dxa"/>
            <w:vAlign w:val="bottom"/>
          </w:tcPr>
          <w:p>
            <w:pPr>
              <w:spacing w:after="0"/>
              <w:rPr>
                <w:sz w:val="1"/>
                <w:szCs w:val="1"/>
                <w:color w:val="auto"/>
              </w:rPr>
            </w:pPr>
          </w:p>
        </w:tc>
      </w:tr>
      <w:tr>
        <w:trPr>
          <w:trHeight w:val="63"/>
        </w:trPr>
        <w:tc>
          <w:tcPr>
            <w:tcW w:w="2480" w:type="dxa"/>
            <w:vAlign w:val="bottom"/>
            <w:tcBorders>
              <w:right w:val="single" w:sz="8" w:color="auto"/>
            </w:tcBorders>
            <w:vMerge w:val="restart"/>
          </w:tcPr>
          <w:p>
            <w:pPr>
              <w:ind w:left="140"/>
              <w:spacing w:after="0" w:line="183" w:lineRule="exact"/>
              <w:rPr>
                <w:sz w:val="20"/>
                <w:szCs w:val="20"/>
                <w:color w:val="auto"/>
              </w:rPr>
            </w:pPr>
            <w:r>
              <w:rPr>
                <w:rFonts w:ascii="Arial" w:cs="Arial" w:eastAsia="Arial" w:hAnsi="Arial"/>
                <w:sz w:val="18"/>
                <w:szCs w:val="18"/>
                <w:b w:val="1"/>
                <w:bCs w:val="1"/>
                <w:color w:val="auto"/>
              </w:rPr>
              <w:t>incentive plan</w:t>
            </w:r>
          </w:p>
        </w:tc>
        <w:tc>
          <w:tcPr>
            <w:tcW w:w="7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480" w:type="dxa"/>
            <w:vAlign w:val="bottom"/>
            <w:tcBorders>
              <w:right w:val="single" w:sz="8" w:color="auto"/>
            </w:tcBorders>
            <w:vMerge w:val="continue"/>
          </w:tcPr>
          <w:p>
            <w:pPr>
              <w:spacing w:after="0"/>
              <w:rPr>
                <w:sz w:val="10"/>
                <w:szCs w:val="10"/>
                <w:color w:val="auto"/>
              </w:rPr>
            </w:pPr>
          </w:p>
        </w:tc>
        <w:tc>
          <w:tcPr>
            <w:tcW w:w="7560" w:type="dxa"/>
            <w:vAlign w:val="bottom"/>
            <w:vMerge w:val="restart"/>
          </w:tcPr>
          <w:p>
            <w:pPr>
              <w:ind w:left="360"/>
              <w:spacing w:after="0" w:line="184" w:lineRule="exact"/>
              <w:rPr>
                <w:sz w:val="20"/>
                <w:szCs w:val="20"/>
                <w:color w:val="auto"/>
              </w:rPr>
            </w:pPr>
            <w:r>
              <w:rPr>
                <w:rFonts w:ascii="Arial" w:cs="Arial" w:eastAsia="Arial" w:hAnsi="Arial"/>
                <w:sz w:val="18"/>
                <w:szCs w:val="18"/>
                <w:color w:val="auto"/>
              </w:rPr>
              <w:t>income from operations.</w:t>
            </w:r>
          </w:p>
        </w:tc>
        <w:tc>
          <w:tcPr>
            <w:tcW w:w="0" w:type="dxa"/>
            <w:vAlign w:val="bottom"/>
          </w:tcPr>
          <w:p>
            <w:pPr>
              <w:spacing w:after="0"/>
              <w:rPr>
                <w:sz w:val="1"/>
                <w:szCs w:val="1"/>
                <w:color w:val="auto"/>
              </w:rPr>
            </w:pPr>
          </w:p>
        </w:tc>
      </w:tr>
      <w:tr>
        <w:trPr>
          <w:trHeight w:val="63"/>
        </w:trPr>
        <w:tc>
          <w:tcPr>
            <w:tcW w:w="2480" w:type="dxa"/>
            <w:vAlign w:val="bottom"/>
            <w:tcBorders>
              <w:right w:val="single" w:sz="8" w:color="auto"/>
            </w:tcBorders>
          </w:tcPr>
          <w:p>
            <w:pPr>
              <w:spacing w:after="0"/>
              <w:rPr>
                <w:sz w:val="5"/>
                <w:szCs w:val="5"/>
                <w:color w:val="auto"/>
              </w:rPr>
            </w:pPr>
          </w:p>
        </w:tc>
        <w:tc>
          <w:tcPr>
            <w:tcW w:w="7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480" w:type="dxa"/>
            <w:vAlign w:val="bottom"/>
            <w:tcBorders>
              <w:right w:val="single" w:sz="8" w:color="auto"/>
            </w:tcBorders>
          </w:tcPr>
          <w:p>
            <w:pPr>
              <w:spacing w:after="0"/>
              <w:rPr>
                <w:sz w:val="23"/>
                <w:szCs w:val="23"/>
                <w:color w:val="auto"/>
              </w:rPr>
            </w:pPr>
          </w:p>
        </w:tc>
        <w:tc>
          <w:tcPr>
            <w:tcW w:w="7560" w:type="dxa"/>
            <w:vAlign w:val="bottom"/>
          </w:tcPr>
          <w:p>
            <w:pPr>
              <w:ind w:left="100"/>
              <w:spacing w:after="0"/>
              <w:rPr>
                <w:sz w:val="20"/>
                <w:szCs w:val="20"/>
                <w:color w:val="auto"/>
              </w:rPr>
            </w:pPr>
            <w:r>
              <w:rPr>
                <w:rFonts w:ascii="Symbol" w:cs="Symbol" w:eastAsia="Symbol" w:hAnsi="Symbol"/>
                <w:sz w:val="18"/>
                <w:szCs w:val="18"/>
                <w:color w:val="5F9DCA"/>
                <w:w w:val="98"/>
              </w:rPr>
              <w:t>•</w:t>
            </w:r>
            <w:r>
              <w:rPr>
                <w:rFonts w:ascii="Arial" w:cs="Arial" w:eastAsia="Arial" w:hAnsi="Arial"/>
                <w:sz w:val="18"/>
                <w:szCs w:val="18"/>
                <w:color w:val="auto"/>
                <w:w w:val="98"/>
              </w:rPr>
              <w:t xml:space="preserve">  In 2024, we implemented an annual cash bonus plan for executives. Consistent with market</w:t>
            </w: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w w:val="96"/>
              </w:rPr>
              <w:t>benchmarks, each of our named executive officers will have an initial target bonus opportunity</w:t>
            </w: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rPr>
              <w:t>equal to 100% of base salary and maximum payout opportunities capped at 150% of base</w:t>
            </w: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w w:val="92"/>
              </w:rPr>
              <w:t>salary, with payouts tied to the achievement of (i) organic revenue growth targets (50% weighting)</w:t>
            </w: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6"/>
                <w:szCs w:val="16"/>
                <w:color w:val="auto"/>
              </w:rPr>
            </w:pPr>
          </w:p>
        </w:tc>
        <w:tc>
          <w:tcPr>
            <w:tcW w:w="7560" w:type="dxa"/>
            <w:vAlign w:val="bottom"/>
          </w:tcPr>
          <w:p>
            <w:pPr>
              <w:ind w:left="360"/>
              <w:spacing w:after="0" w:line="184" w:lineRule="exact"/>
              <w:rPr>
                <w:sz w:val="20"/>
                <w:szCs w:val="20"/>
                <w:color w:val="auto"/>
              </w:rPr>
            </w:pPr>
            <w:r>
              <w:rPr>
                <w:rFonts w:ascii="Arial" w:cs="Arial" w:eastAsia="Arial" w:hAnsi="Arial"/>
                <w:sz w:val="18"/>
                <w:szCs w:val="18"/>
                <w:color w:val="auto"/>
              </w:rPr>
              <w:t>and (ii) non-GAAP income from operations targets (50% weighting).</w:t>
            </w:r>
          </w:p>
        </w:tc>
        <w:tc>
          <w:tcPr>
            <w:tcW w:w="0" w:type="dxa"/>
            <w:vAlign w:val="bottom"/>
          </w:tcPr>
          <w:p>
            <w:pPr>
              <w:spacing w:after="0"/>
              <w:rPr>
                <w:sz w:val="1"/>
                <w:szCs w:val="1"/>
                <w:color w:val="auto"/>
              </w:rPr>
            </w:pPr>
          </w:p>
        </w:tc>
      </w:tr>
      <w:tr>
        <w:trPr>
          <w:trHeight w:val="92"/>
        </w:trPr>
        <w:tc>
          <w:tcPr>
            <w:tcW w:w="2480" w:type="dxa"/>
            <w:vAlign w:val="bottom"/>
            <w:tcBorders>
              <w:bottom w:val="single" w:sz="8" w:color="5F9DCA"/>
              <w:right w:val="single" w:sz="8" w:color="auto"/>
            </w:tcBorders>
          </w:tcPr>
          <w:p>
            <w:pPr>
              <w:spacing w:after="0"/>
              <w:rPr>
                <w:sz w:val="7"/>
                <w:szCs w:val="7"/>
                <w:color w:val="auto"/>
              </w:rPr>
            </w:pPr>
          </w:p>
        </w:tc>
        <w:tc>
          <w:tcPr>
            <w:tcW w:w="7560" w:type="dxa"/>
            <w:vAlign w:val="bottom"/>
            <w:tcBorders>
              <w:bottom w:val="single" w:sz="8" w:color="5F9DCA"/>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480" w:type="dxa"/>
            <w:vAlign w:val="bottom"/>
            <w:tcBorders>
              <w:right w:val="single" w:sz="8" w:color="5F9DCA"/>
            </w:tcBorders>
            <w:shd w:val="clear" w:color="auto" w:fill="5F9DCA"/>
          </w:tcPr>
          <w:p>
            <w:pPr>
              <w:ind w:left="140"/>
              <w:spacing w:after="0"/>
              <w:rPr>
                <w:sz w:val="20"/>
                <w:szCs w:val="20"/>
                <w:color w:val="auto"/>
              </w:rPr>
            </w:pPr>
            <w:r>
              <w:rPr>
                <w:rFonts w:ascii="Arial" w:cs="Arial" w:eastAsia="Arial" w:hAnsi="Arial"/>
                <w:sz w:val="18"/>
                <w:szCs w:val="18"/>
                <w:b w:val="1"/>
                <w:bCs w:val="1"/>
                <w:color w:val="FFFFFF"/>
              </w:rPr>
              <w:t>Corporate Governance</w:t>
            </w:r>
          </w:p>
        </w:tc>
        <w:tc>
          <w:tcPr>
            <w:tcW w:w="7560" w:type="dxa"/>
            <w:vAlign w:val="bottom"/>
            <w:shd w:val="clear" w:color="auto" w:fill="5F9DCA"/>
          </w:tcPr>
          <w:p>
            <w:pPr>
              <w:spacing w:after="0"/>
              <w:rPr>
                <w:sz w:val="22"/>
                <w:szCs w:val="22"/>
                <w:color w:val="auto"/>
              </w:rPr>
            </w:pPr>
          </w:p>
        </w:tc>
        <w:tc>
          <w:tcPr>
            <w:tcW w:w="0" w:type="dxa"/>
            <w:vAlign w:val="bottom"/>
          </w:tcPr>
          <w:p>
            <w:pPr>
              <w:spacing w:after="0"/>
              <w:rPr>
                <w:sz w:val="1"/>
                <w:szCs w:val="1"/>
                <w:color w:val="auto"/>
              </w:rPr>
            </w:pPr>
          </w:p>
        </w:tc>
      </w:tr>
      <w:tr>
        <w:trPr>
          <w:trHeight w:val="93"/>
        </w:trPr>
        <w:tc>
          <w:tcPr>
            <w:tcW w:w="2480" w:type="dxa"/>
            <w:vAlign w:val="bottom"/>
            <w:tcBorders>
              <w:right w:val="single" w:sz="8" w:color="5F9DCA"/>
            </w:tcBorders>
            <w:shd w:val="clear" w:color="auto" w:fill="5F9DCA"/>
          </w:tcPr>
          <w:p>
            <w:pPr>
              <w:spacing w:after="0"/>
              <w:rPr>
                <w:sz w:val="8"/>
                <w:szCs w:val="8"/>
                <w:color w:val="auto"/>
              </w:rPr>
            </w:pPr>
          </w:p>
        </w:tc>
        <w:tc>
          <w:tcPr>
            <w:tcW w:w="7560" w:type="dxa"/>
            <w:vAlign w:val="bottom"/>
            <w:shd w:val="clear" w:color="auto" w:fill="5F9DCA"/>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24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Sunset our dual class</w:t>
            </w:r>
          </w:p>
        </w:tc>
        <w:tc>
          <w:tcPr>
            <w:tcW w:w="7560" w:type="dxa"/>
            <w:vAlign w:val="bottom"/>
          </w:tcPr>
          <w:p>
            <w:pPr>
              <w:ind w:left="100"/>
              <w:spacing w:after="0"/>
              <w:rPr>
                <w:sz w:val="20"/>
                <w:szCs w:val="20"/>
                <w:color w:val="auto"/>
              </w:rPr>
            </w:pPr>
            <w:r>
              <w:rPr>
                <w:rFonts w:ascii="Symbol" w:cs="Symbol" w:eastAsia="Symbol" w:hAnsi="Symbol"/>
                <w:sz w:val="18"/>
                <w:szCs w:val="18"/>
                <w:color w:val="5F9DCA"/>
              </w:rPr>
              <w:t>•</w:t>
            </w:r>
            <w:r>
              <w:rPr>
                <w:rFonts w:ascii="Arial" w:cs="Arial" w:eastAsia="Arial" w:hAnsi="Arial"/>
                <w:sz w:val="18"/>
                <w:szCs w:val="18"/>
                <w:color w:val="auto"/>
              </w:rPr>
              <w:t xml:space="preserve">  Our dual class voting structure was sunset in June 2023.</w:t>
            </w:r>
          </w:p>
        </w:tc>
        <w:tc>
          <w:tcPr>
            <w:tcW w:w="0" w:type="dxa"/>
            <w:vAlign w:val="bottom"/>
          </w:tcPr>
          <w:p>
            <w:pPr>
              <w:spacing w:after="0"/>
              <w:rPr>
                <w:sz w:val="1"/>
                <w:szCs w:val="1"/>
                <w:color w:val="auto"/>
              </w:rPr>
            </w:pPr>
          </w:p>
        </w:tc>
      </w:tr>
      <w:tr>
        <w:trPr>
          <w:trHeight w:val="80"/>
        </w:trPr>
        <w:tc>
          <w:tcPr>
            <w:tcW w:w="2480" w:type="dxa"/>
            <w:vAlign w:val="bottom"/>
            <w:tcBorders>
              <w:right w:val="single" w:sz="8" w:color="auto"/>
            </w:tcBorders>
            <w:vMerge w:val="continue"/>
          </w:tcPr>
          <w:p>
            <w:pPr>
              <w:spacing w:after="0"/>
              <w:rPr>
                <w:sz w:val="6"/>
                <w:szCs w:val="6"/>
                <w:color w:val="auto"/>
              </w:rPr>
            </w:pPr>
          </w:p>
        </w:tc>
        <w:tc>
          <w:tcPr>
            <w:tcW w:w="7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ind w:left="140"/>
              <w:spacing w:after="0" w:line="183" w:lineRule="exact"/>
              <w:rPr>
                <w:sz w:val="20"/>
                <w:szCs w:val="20"/>
                <w:color w:val="auto"/>
              </w:rPr>
            </w:pPr>
            <w:r>
              <w:rPr>
                <w:rFonts w:ascii="Arial" w:cs="Arial" w:eastAsia="Arial" w:hAnsi="Arial"/>
                <w:sz w:val="18"/>
                <w:szCs w:val="18"/>
                <w:b w:val="1"/>
                <w:bCs w:val="1"/>
                <w:color w:val="auto"/>
              </w:rPr>
              <w:t>structure</w:t>
            </w:r>
          </w:p>
        </w:tc>
        <w:tc>
          <w:tcPr>
            <w:tcW w:w="7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480" w:type="dxa"/>
            <w:vAlign w:val="bottom"/>
            <w:tcBorders>
              <w:bottom w:val="single" w:sz="8" w:color="F90C28"/>
              <w:right w:val="single" w:sz="8" w:color="auto"/>
            </w:tcBorders>
          </w:tcPr>
          <w:p>
            <w:pPr>
              <w:spacing w:after="0"/>
              <w:rPr>
                <w:sz w:val="7"/>
                <w:szCs w:val="7"/>
                <w:color w:val="auto"/>
              </w:rPr>
            </w:pPr>
          </w:p>
        </w:tc>
        <w:tc>
          <w:tcPr>
            <w:tcW w:w="7560" w:type="dxa"/>
            <w:vAlign w:val="bottom"/>
            <w:tcBorders>
              <w:bottom w:val="single" w:sz="8" w:color="F90C28"/>
            </w:tcBorders>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24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Separate CEO and Board</w:t>
            </w:r>
          </w:p>
        </w:tc>
        <w:tc>
          <w:tcPr>
            <w:tcW w:w="7560" w:type="dxa"/>
            <w:vAlign w:val="bottom"/>
          </w:tcPr>
          <w:p>
            <w:pPr>
              <w:ind w:left="100"/>
              <w:spacing w:after="0"/>
              <w:rPr>
                <w:sz w:val="20"/>
                <w:szCs w:val="20"/>
                <w:color w:val="auto"/>
              </w:rPr>
            </w:pPr>
            <w:r>
              <w:rPr>
                <w:rFonts w:ascii="Symbol" w:cs="Symbol" w:eastAsia="Symbol" w:hAnsi="Symbol"/>
                <w:sz w:val="18"/>
                <w:szCs w:val="18"/>
                <w:color w:val="5F9DCA"/>
                <w:w w:val="98"/>
              </w:rPr>
              <w:t>•</w:t>
            </w:r>
            <w:r>
              <w:rPr>
                <w:rFonts w:ascii="Arial" w:cs="Arial" w:eastAsia="Arial" w:hAnsi="Arial"/>
                <w:sz w:val="18"/>
                <w:szCs w:val="18"/>
                <w:color w:val="auto"/>
                <w:w w:val="98"/>
              </w:rPr>
              <w:t xml:space="preserve">  We separated the roles of CEO and board chair in January 2024, appointing Mr. Epstein, an</w:t>
            </w:r>
          </w:p>
        </w:tc>
        <w:tc>
          <w:tcPr>
            <w:tcW w:w="0" w:type="dxa"/>
            <w:vAlign w:val="bottom"/>
          </w:tcPr>
          <w:p>
            <w:pPr>
              <w:spacing w:after="0"/>
              <w:rPr>
                <w:sz w:val="1"/>
                <w:szCs w:val="1"/>
                <w:color w:val="auto"/>
              </w:rPr>
            </w:pPr>
          </w:p>
        </w:tc>
      </w:tr>
      <w:tr>
        <w:trPr>
          <w:trHeight w:val="121"/>
        </w:trPr>
        <w:tc>
          <w:tcPr>
            <w:tcW w:w="2480" w:type="dxa"/>
            <w:vAlign w:val="bottom"/>
            <w:tcBorders>
              <w:right w:val="single" w:sz="8" w:color="auto"/>
            </w:tcBorders>
            <w:vMerge w:val="continue"/>
          </w:tcPr>
          <w:p>
            <w:pPr>
              <w:spacing w:after="0"/>
              <w:rPr>
                <w:sz w:val="10"/>
                <w:szCs w:val="10"/>
                <w:color w:val="auto"/>
              </w:rPr>
            </w:pPr>
          </w:p>
        </w:tc>
        <w:tc>
          <w:tcPr>
            <w:tcW w:w="7560" w:type="dxa"/>
            <w:vAlign w:val="bottom"/>
            <w:vMerge w:val="restart"/>
          </w:tcPr>
          <w:p>
            <w:pPr>
              <w:ind w:left="360"/>
              <w:spacing w:after="0" w:line="184" w:lineRule="exact"/>
              <w:rPr>
                <w:sz w:val="20"/>
                <w:szCs w:val="20"/>
                <w:color w:val="auto"/>
              </w:rPr>
            </w:pPr>
            <w:r>
              <w:rPr>
                <w:rFonts w:ascii="Arial" w:cs="Arial" w:eastAsia="Arial" w:hAnsi="Arial"/>
                <w:sz w:val="18"/>
                <w:szCs w:val="18"/>
                <w:color w:val="auto"/>
              </w:rPr>
              <w:t>independent director and formerly our lead independent director, as board chair.</w:t>
            </w:r>
          </w:p>
        </w:tc>
        <w:tc>
          <w:tcPr>
            <w:tcW w:w="0" w:type="dxa"/>
            <w:vAlign w:val="bottom"/>
          </w:tcPr>
          <w:p>
            <w:pPr>
              <w:spacing w:after="0"/>
              <w:rPr>
                <w:sz w:val="1"/>
                <w:szCs w:val="1"/>
                <w:color w:val="auto"/>
              </w:rPr>
            </w:pPr>
          </w:p>
        </w:tc>
      </w:tr>
      <w:tr>
        <w:trPr>
          <w:trHeight w:val="63"/>
        </w:trPr>
        <w:tc>
          <w:tcPr>
            <w:tcW w:w="2480" w:type="dxa"/>
            <w:vAlign w:val="bottom"/>
            <w:tcBorders>
              <w:right w:val="single" w:sz="8" w:color="auto"/>
            </w:tcBorders>
            <w:vMerge w:val="restart"/>
          </w:tcPr>
          <w:p>
            <w:pPr>
              <w:ind w:left="140"/>
              <w:spacing w:after="0" w:line="183" w:lineRule="exact"/>
              <w:rPr>
                <w:sz w:val="20"/>
                <w:szCs w:val="20"/>
                <w:color w:val="auto"/>
              </w:rPr>
            </w:pPr>
            <w:r>
              <w:rPr>
                <w:rFonts w:ascii="Arial" w:cs="Arial" w:eastAsia="Arial" w:hAnsi="Arial"/>
                <w:sz w:val="18"/>
                <w:szCs w:val="18"/>
                <w:b w:val="1"/>
                <w:bCs w:val="1"/>
                <w:color w:val="auto"/>
              </w:rPr>
              <w:t>Chair roles</w:t>
            </w:r>
          </w:p>
        </w:tc>
        <w:tc>
          <w:tcPr>
            <w:tcW w:w="7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480" w:type="dxa"/>
            <w:vAlign w:val="bottom"/>
            <w:tcBorders>
              <w:right w:val="single" w:sz="8" w:color="auto"/>
            </w:tcBorders>
            <w:vMerge w:val="continue"/>
          </w:tcPr>
          <w:p>
            <w:pPr>
              <w:spacing w:after="0"/>
              <w:rPr>
                <w:sz w:val="10"/>
                <w:szCs w:val="10"/>
                <w:color w:val="auto"/>
              </w:rPr>
            </w:pPr>
          </w:p>
        </w:tc>
        <w:tc>
          <w:tcPr>
            <w:tcW w:w="7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480" w:type="dxa"/>
            <w:vAlign w:val="bottom"/>
            <w:tcBorders>
              <w:bottom w:val="single" w:sz="8" w:color="F90C28"/>
              <w:right w:val="single" w:sz="8" w:color="auto"/>
            </w:tcBorders>
          </w:tcPr>
          <w:p>
            <w:pPr>
              <w:spacing w:after="0"/>
              <w:rPr>
                <w:sz w:val="7"/>
                <w:szCs w:val="7"/>
                <w:color w:val="auto"/>
              </w:rPr>
            </w:pPr>
          </w:p>
        </w:tc>
        <w:tc>
          <w:tcPr>
            <w:tcW w:w="7560" w:type="dxa"/>
            <w:vAlign w:val="bottom"/>
            <w:tcBorders>
              <w:bottom w:val="single" w:sz="8" w:color="F90C28"/>
            </w:tcBorders>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24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Declassify board</w:t>
            </w:r>
          </w:p>
        </w:tc>
        <w:tc>
          <w:tcPr>
            <w:tcW w:w="7560" w:type="dxa"/>
            <w:vAlign w:val="bottom"/>
          </w:tcPr>
          <w:p>
            <w:pPr>
              <w:ind w:left="100"/>
              <w:spacing w:after="0"/>
              <w:rPr>
                <w:sz w:val="20"/>
                <w:szCs w:val="20"/>
                <w:color w:val="auto"/>
              </w:rPr>
            </w:pPr>
            <w:r>
              <w:rPr>
                <w:rFonts w:ascii="Symbol" w:cs="Symbol" w:eastAsia="Symbol" w:hAnsi="Symbol"/>
                <w:sz w:val="18"/>
                <w:szCs w:val="18"/>
                <w:color w:val="5F9DCA"/>
                <w:w w:val="93"/>
              </w:rPr>
              <w:t>•</w:t>
            </w:r>
            <w:r>
              <w:rPr>
                <w:rFonts w:ascii="Arial" w:cs="Arial" w:eastAsia="Arial" w:hAnsi="Arial"/>
                <w:sz w:val="18"/>
                <w:szCs w:val="18"/>
                <w:color w:val="auto"/>
                <w:w w:val="93"/>
              </w:rPr>
              <w:t xml:space="preserve">  We are seeking stockholder approval at the Annual Meeting to declassify our board of directors. If</w:t>
            </w:r>
          </w:p>
        </w:tc>
        <w:tc>
          <w:tcPr>
            <w:tcW w:w="0" w:type="dxa"/>
            <w:vAlign w:val="bottom"/>
          </w:tcPr>
          <w:p>
            <w:pPr>
              <w:spacing w:after="0"/>
              <w:rPr>
                <w:sz w:val="1"/>
                <w:szCs w:val="1"/>
                <w:color w:val="auto"/>
              </w:rPr>
            </w:pPr>
          </w:p>
        </w:tc>
      </w:tr>
      <w:tr>
        <w:trPr>
          <w:trHeight w:val="121"/>
        </w:trPr>
        <w:tc>
          <w:tcPr>
            <w:tcW w:w="2480" w:type="dxa"/>
            <w:vAlign w:val="bottom"/>
            <w:tcBorders>
              <w:right w:val="single" w:sz="8" w:color="auto"/>
            </w:tcBorders>
            <w:vMerge w:val="continue"/>
          </w:tcPr>
          <w:p>
            <w:pPr>
              <w:spacing w:after="0"/>
              <w:rPr>
                <w:sz w:val="10"/>
                <w:szCs w:val="10"/>
                <w:color w:val="auto"/>
              </w:rPr>
            </w:pPr>
          </w:p>
        </w:tc>
        <w:tc>
          <w:tcPr>
            <w:tcW w:w="7560" w:type="dxa"/>
            <w:vAlign w:val="bottom"/>
            <w:vMerge w:val="restart"/>
          </w:tcPr>
          <w:p>
            <w:pPr>
              <w:ind w:left="360"/>
              <w:spacing w:after="0" w:line="183" w:lineRule="exact"/>
              <w:rPr>
                <w:sz w:val="20"/>
                <w:szCs w:val="20"/>
                <w:color w:val="auto"/>
              </w:rPr>
            </w:pPr>
            <w:r>
              <w:rPr>
                <w:rFonts w:ascii="Arial" w:cs="Arial" w:eastAsia="Arial" w:hAnsi="Arial"/>
                <w:sz w:val="18"/>
                <w:szCs w:val="18"/>
                <w:color w:val="auto"/>
                <w:w w:val="93"/>
              </w:rPr>
              <w:t>approved, directors would be elected to one-year terms beginning with our 2025 annual meeting</w:t>
            </w:r>
          </w:p>
        </w:tc>
        <w:tc>
          <w:tcPr>
            <w:tcW w:w="0" w:type="dxa"/>
            <w:vAlign w:val="bottom"/>
          </w:tcPr>
          <w:p>
            <w:pPr>
              <w:spacing w:after="0"/>
              <w:rPr>
                <w:sz w:val="1"/>
                <w:szCs w:val="1"/>
                <w:color w:val="auto"/>
              </w:rPr>
            </w:pPr>
          </w:p>
        </w:tc>
      </w:tr>
      <w:tr>
        <w:trPr>
          <w:trHeight w:val="63"/>
        </w:trPr>
        <w:tc>
          <w:tcPr>
            <w:tcW w:w="2480" w:type="dxa"/>
            <w:vAlign w:val="bottom"/>
            <w:tcBorders>
              <w:right w:val="single" w:sz="8" w:color="auto"/>
            </w:tcBorders>
            <w:vMerge w:val="restart"/>
          </w:tcPr>
          <w:p>
            <w:pPr>
              <w:ind w:left="140"/>
              <w:spacing w:after="0" w:line="183" w:lineRule="exact"/>
              <w:rPr>
                <w:sz w:val="20"/>
                <w:szCs w:val="20"/>
                <w:color w:val="auto"/>
              </w:rPr>
            </w:pPr>
            <w:r>
              <w:rPr>
                <w:rFonts w:ascii="Arial" w:cs="Arial" w:eastAsia="Arial" w:hAnsi="Arial"/>
                <w:sz w:val="18"/>
                <w:szCs w:val="18"/>
                <w:b w:val="1"/>
                <w:bCs w:val="1"/>
                <w:color w:val="auto"/>
              </w:rPr>
              <w:t>of directors</w:t>
            </w:r>
          </w:p>
        </w:tc>
        <w:tc>
          <w:tcPr>
            <w:tcW w:w="7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480" w:type="dxa"/>
            <w:vAlign w:val="bottom"/>
            <w:tcBorders>
              <w:right w:val="single" w:sz="8" w:color="auto"/>
            </w:tcBorders>
            <w:vMerge w:val="continue"/>
          </w:tcPr>
          <w:p>
            <w:pPr>
              <w:spacing w:after="0"/>
              <w:rPr>
                <w:sz w:val="10"/>
                <w:szCs w:val="10"/>
                <w:color w:val="auto"/>
              </w:rPr>
            </w:pPr>
          </w:p>
        </w:tc>
        <w:tc>
          <w:tcPr>
            <w:tcW w:w="7560" w:type="dxa"/>
            <w:vAlign w:val="bottom"/>
            <w:vMerge w:val="restart"/>
          </w:tcPr>
          <w:p>
            <w:pPr>
              <w:ind w:left="360"/>
              <w:spacing w:after="0" w:line="184" w:lineRule="exact"/>
              <w:rPr>
                <w:sz w:val="20"/>
                <w:szCs w:val="20"/>
                <w:color w:val="auto"/>
              </w:rPr>
            </w:pPr>
            <w:r>
              <w:rPr>
                <w:rFonts w:ascii="Arial" w:cs="Arial" w:eastAsia="Arial" w:hAnsi="Arial"/>
                <w:sz w:val="18"/>
                <w:szCs w:val="18"/>
                <w:color w:val="auto"/>
              </w:rPr>
              <w:t>of stockholders.</w:t>
            </w:r>
          </w:p>
        </w:tc>
        <w:tc>
          <w:tcPr>
            <w:tcW w:w="0" w:type="dxa"/>
            <w:vAlign w:val="bottom"/>
          </w:tcPr>
          <w:p>
            <w:pPr>
              <w:spacing w:after="0"/>
              <w:rPr>
                <w:sz w:val="1"/>
                <w:szCs w:val="1"/>
                <w:color w:val="auto"/>
              </w:rPr>
            </w:pPr>
          </w:p>
        </w:tc>
      </w:tr>
      <w:tr>
        <w:trPr>
          <w:trHeight w:val="63"/>
        </w:trPr>
        <w:tc>
          <w:tcPr>
            <w:tcW w:w="2480" w:type="dxa"/>
            <w:vAlign w:val="bottom"/>
            <w:tcBorders>
              <w:right w:val="single" w:sz="8" w:color="auto"/>
            </w:tcBorders>
          </w:tcPr>
          <w:p>
            <w:pPr>
              <w:spacing w:after="0"/>
              <w:rPr>
                <w:sz w:val="5"/>
                <w:szCs w:val="5"/>
                <w:color w:val="auto"/>
              </w:rPr>
            </w:pPr>
          </w:p>
        </w:tc>
        <w:tc>
          <w:tcPr>
            <w:tcW w:w="7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480" w:type="dxa"/>
            <w:vAlign w:val="bottom"/>
            <w:tcBorders>
              <w:bottom w:val="single" w:sz="8" w:color="F90C28"/>
              <w:right w:val="single" w:sz="8" w:color="auto"/>
            </w:tcBorders>
          </w:tcPr>
          <w:p>
            <w:pPr>
              <w:spacing w:after="0"/>
              <w:rPr>
                <w:sz w:val="7"/>
                <w:szCs w:val="7"/>
                <w:color w:val="auto"/>
              </w:rPr>
            </w:pPr>
          </w:p>
        </w:tc>
        <w:tc>
          <w:tcPr>
            <w:tcW w:w="7560" w:type="dxa"/>
            <w:vAlign w:val="bottom"/>
            <w:tcBorders>
              <w:bottom w:val="single" w:sz="8" w:color="F90C28"/>
            </w:tcBorders>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24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Continue board</w:t>
            </w:r>
          </w:p>
        </w:tc>
        <w:tc>
          <w:tcPr>
            <w:tcW w:w="7560" w:type="dxa"/>
            <w:vAlign w:val="bottom"/>
          </w:tcPr>
          <w:p>
            <w:pPr>
              <w:ind w:left="100"/>
              <w:spacing w:after="0"/>
              <w:rPr>
                <w:sz w:val="20"/>
                <w:szCs w:val="20"/>
                <w:color w:val="auto"/>
              </w:rPr>
            </w:pPr>
            <w:r>
              <w:rPr>
                <w:rFonts w:ascii="Symbol" w:cs="Symbol" w:eastAsia="Symbol" w:hAnsi="Symbol"/>
                <w:sz w:val="18"/>
                <w:szCs w:val="18"/>
                <w:color w:val="5F9DCA"/>
                <w:w w:val="98"/>
              </w:rPr>
              <w:t>•</w:t>
            </w:r>
            <w:r>
              <w:rPr>
                <w:rFonts w:ascii="Arial" w:cs="Arial" w:eastAsia="Arial" w:hAnsi="Arial"/>
                <w:sz w:val="18"/>
                <w:szCs w:val="18"/>
                <w:color w:val="auto"/>
                <w:w w:val="98"/>
              </w:rPr>
              <w:t xml:space="preserve">  Since the beginning of 2021, we have added four new independent directors, each of whom</w:t>
            </w:r>
          </w:p>
        </w:tc>
        <w:tc>
          <w:tcPr>
            <w:tcW w:w="0" w:type="dxa"/>
            <w:vAlign w:val="bottom"/>
          </w:tcPr>
          <w:p>
            <w:pPr>
              <w:spacing w:after="0"/>
              <w:rPr>
                <w:sz w:val="1"/>
                <w:szCs w:val="1"/>
                <w:color w:val="auto"/>
              </w:rPr>
            </w:pPr>
          </w:p>
        </w:tc>
      </w:tr>
      <w:tr>
        <w:trPr>
          <w:trHeight w:val="121"/>
        </w:trPr>
        <w:tc>
          <w:tcPr>
            <w:tcW w:w="2480" w:type="dxa"/>
            <w:vAlign w:val="bottom"/>
            <w:tcBorders>
              <w:right w:val="single" w:sz="8" w:color="auto"/>
            </w:tcBorders>
            <w:vMerge w:val="continue"/>
          </w:tcPr>
          <w:p>
            <w:pPr>
              <w:spacing w:after="0"/>
              <w:rPr>
                <w:sz w:val="10"/>
                <w:szCs w:val="10"/>
                <w:color w:val="auto"/>
              </w:rPr>
            </w:pPr>
          </w:p>
        </w:tc>
        <w:tc>
          <w:tcPr>
            <w:tcW w:w="7560" w:type="dxa"/>
            <w:vAlign w:val="bottom"/>
            <w:vMerge w:val="restart"/>
          </w:tcPr>
          <w:p>
            <w:pPr>
              <w:ind w:left="360"/>
              <w:spacing w:after="0" w:line="183" w:lineRule="exact"/>
              <w:rPr>
                <w:sz w:val="20"/>
                <w:szCs w:val="20"/>
                <w:color w:val="auto"/>
              </w:rPr>
            </w:pPr>
            <w:r>
              <w:rPr>
                <w:rFonts w:ascii="Arial" w:cs="Arial" w:eastAsia="Arial" w:hAnsi="Arial"/>
                <w:sz w:val="18"/>
                <w:szCs w:val="18"/>
                <w:color w:val="auto"/>
                <w:w w:val="97"/>
              </w:rPr>
              <w:t>bolsters oversight by our board of directors in areas critical to our business strategy, bringing</w:t>
            </w:r>
          </w:p>
        </w:tc>
        <w:tc>
          <w:tcPr>
            <w:tcW w:w="0" w:type="dxa"/>
            <w:vAlign w:val="bottom"/>
          </w:tcPr>
          <w:p>
            <w:pPr>
              <w:spacing w:after="0"/>
              <w:rPr>
                <w:sz w:val="1"/>
                <w:szCs w:val="1"/>
                <w:color w:val="auto"/>
              </w:rPr>
            </w:pPr>
          </w:p>
        </w:tc>
      </w:tr>
      <w:tr>
        <w:trPr>
          <w:trHeight w:val="63"/>
        </w:trPr>
        <w:tc>
          <w:tcPr>
            <w:tcW w:w="2480" w:type="dxa"/>
            <w:vAlign w:val="bottom"/>
            <w:tcBorders>
              <w:right w:val="single" w:sz="8" w:color="auto"/>
            </w:tcBorders>
            <w:vMerge w:val="restart"/>
          </w:tcPr>
          <w:p>
            <w:pPr>
              <w:ind w:left="140"/>
              <w:spacing w:after="0" w:line="183" w:lineRule="exact"/>
              <w:rPr>
                <w:sz w:val="20"/>
                <w:szCs w:val="20"/>
                <w:color w:val="auto"/>
              </w:rPr>
            </w:pPr>
            <w:r>
              <w:rPr>
                <w:rFonts w:ascii="Arial" w:cs="Arial" w:eastAsia="Arial" w:hAnsi="Arial"/>
                <w:sz w:val="18"/>
                <w:szCs w:val="18"/>
                <w:b w:val="1"/>
                <w:bCs w:val="1"/>
                <w:color w:val="auto"/>
              </w:rPr>
              <w:t>refreshment</w:t>
            </w:r>
          </w:p>
        </w:tc>
        <w:tc>
          <w:tcPr>
            <w:tcW w:w="7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480" w:type="dxa"/>
            <w:vAlign w:val="bottom"/>
            <w:tcBorders>
              <w:right w:val="single" w:sz="8" w:color="auto"/>
            </w:tcBorders>
            <w:vMerge w:val="continue"/>
          </w:tcPr>
          <w:p>
            <w:pPr>
              <w:spacing w:after="0"/>
              <w:rPr>
                <w:sz w:val="10"/>
                <w:szCs w:val="10"/>
                <w:color w:val="auto"/>
              </w:rPr>
            </w:pPr>
          </w:p>
        </w:tc>
        <w:tc>
          <w:tcPr>
            <w:tcW w:w="7560" w:type="dxa"/>
            <w:vAlign w:val="bottom"/>
            <w:vMerge w:val="restart"/>
          </w:tcPr>
          <w:p>
            <w:pPr>
              <w:ind w:left="360"/>
              <w:spacing w:after="0" w:line="183" w:lineRule="exact"/>
              <w:rPr>
                <w:sz w:val="20"/>
                <w:szCs w:val="20"/>
                <w:color w:val="auto"/>
              </w:rPr>
            </w:pPr>
            <w:r>
              <w:rPr>
                <w:rFonts w:ascii="Arial" w:cs="Arial" w:eastAsia="Arial" w:hAnsi="Arial"/>
                <w:sz w:val="18"/>
                <w:szCs w:val="18"/>
                <w:color w:val="auto"/>
                <w:w w:val="97"/>
              </w:rPr>
              <w:t>additional skills and diversity to our board of directors, including most recently appointing Mr.</w:t>
            </w:r>
          </w:p>
        </w:tc>
        <w:tc>
          <w:tcPr>
            <w:tcW w:w="0" w:type="dxa"/>
            <w:vAlign w:val="bottom"/>
          </w:tcPr>
          <w:p>
            <w:pPr>
              <w:spacing w:after="0"/>
              <w:rPr>
                <w:sz w:val="1"/>
                <w:szCs w:val="1"/>
                <w:color w:val="auto"/>
              </w:rPr>
            </w:pPr>
          </w:p>
        </w:tc>
      </w:tr>
      <w:tr>
        <w:trPr>
          <w:trHeight w:val="63"/>
        </w:trPr>
        <w:tc>
          <w:tcPr>
            <w:tcW w:w="2480" w:type="dxa"/>
            <w:vAlign w:val="bottom"/>
            <w:tcBorders>
              <w:right w:val="single" w:sz="8" w:color="auto"/>
            </w:tcBorders>
          </w:tcPr>
          <w:p>
            <w:pPr>
              <w:spacing w:after="0"/>
              <w:rPr>
                <w:sz w:val="5"/>
                <w:szCs w:val="5"/>
                <w:color w:val="auto"/>
              </w:rPr>
            </w:pPr>
          </w:p>
        </w:tc>
        <w:tc>
          <w:tcPr>
            <w:tcW w:w="7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6"/>
                <w:szCs w:val="16"/>
                <w:color w:val="auto"/>
              </w:rPr>
            </w:pPr>
          </w:p>
        </w:tc>
        <w:tc>
          <w:tcPr>
            <w:tcW w:w="7560" w:type="dxa"/>
            <w:vAlign w:val="bottom"/>
          </w:tcPr>
          <w:p>
            <w:pPr>
              <w:ind w:left="360"/>
              <w:spacing w:after="0" w:line="184" w:lineRule="exact"/>
              <w:rPr>
                <w:sz w:val="20"/>
                <w:szCs w:val="20"/>
                <w:color w:val="auto"/>
              </w:rPr>
            </w:pPr>
            <w:r>
              <w:rPr>
                <w:rFonts w:ascii="Arial" w:cs="Arial" w:eastAsia="Arial" w:hAnsi="Arial"/>
                <w:sz w:val="18"/>
                <w:szCs w:val="18"/>
                <w:color w:val="auto"/>
              </w:rPr>
              <w:t>Stafman to provide additional stockholder perspective.</w:t>
            </w:r>
          </w:p>
        </w:tc>
        <w:tc>
          <w:tcPr>
            <w:tcW w:w="0" w:type="dxa"/>
            <w:vAlign w:val="bottom"/>
          </w:tcPr>
          <w:p>
            <w:pPr>
              <w:spacing w:after="0"/>
              <w:rPr>
                <w:sz w:val="1"/>
                <w:szCs w:val="1"/>
                <w:color w:val="auto"/>
              </w:rPr>
            </w:pPr>
          </w:p>
        </w:tc>
      </w:tr>
      <w:tr>
        <w:trPr>
          <w:trHeight w:val="265"/>
        </w:trPr>
        <w:tc>
          <w:tcPr>
            <w:tcW w:w="2480" w:type="dxa"/>
            <w:vAlign w:val="bottom"/>
            <w:tcBorders>
              <w:right w:val="single" w:sz="8" w:color="auto"/>
            </w:tcBorders>
          </w:tcPr>
          <w:p>
            <w:pPr>
              <w:spacing w:after="0"/>
              <w:rPr>
                <w:sz w:val="23"/>
                <w:szCs w:val="23"/>
                <w:color w:val="auto"/>
              </w:rPr>
            </w:pPr>
          </w:p>
        </w:tc>
        <w:tc>
          <w:tcPr>
            <w:tcW w:w="7560" w:type="dxa"/>
            <w:vAlign w:val="bottom"/>
          </w:tcPr>
          <w:p>
            <w:pPr>
              <w:ind w:left="100"/>
              <w:spacing w:after="0"/>
              <w:rPr>
                <w:sz w:val="20"/>
                <w:szCs w:val="20"/>
                <w:color w:val="auto"/>
              </w:rPr>
            </w:pPr>
            <w:r>
              <w:rPr>
                <w:rFonts w:ascii="Symbol" w:cs="Symbol" w:eastAsia="Symbol" w:hAnsi="Symbol"/>
                <w:sz w:val="18"/>
                <w:szCs w:val="18"/>
                <w:color w:val="5F9DCA"/>
                <w:w w:val="93"/>
              </w:rPr>
              <w:t>•</w:t>
            </w:r>
            <w:r>
              <w:rPr>
                <w:rFonts w:ascii="Arial" w:cs="Arial" w:eastAsia="Arial" w:hAnsi="Arial"/>
                <w:sz w:val="18"/>
                <w:szCs w:val="18"/>
                <w:color w:val="auto"/>
                <w:w w:val="93"/>
              </w:rPr>
              <w:t xml:space="preserve">  We amended our corporate governance guidelines to require that each initial director search pool</w:t>
            </w: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w w:val="98"/>
              </w:rPr>
              <w:t>include candidates who reflect diverse backgrounds, including diversity of gender, race and</w:t>
            </w:r>
          </w:p>
        </w:tc>
        <w:tc>
          <w:tcPr>
            <w:tcW w:w="0" w:type="dxa"/>
            <w:vAlign w:val="bottom"/>
          </w:tcPr>
          <w:p>
            <w:pPr>
              <w:spacing w:after="0"/>
              <w:rPr>
                <w:sz w:val="1"/>
                <w:szCs w:val="1"/>
                <w:color w:val="auto"/>
              </w:rPr>
            </w:pPr>
          </w:p>
        </w:tc>
      </w:tr>
      <w:tr>
        <w:trPr>
          <w:trHeight w:val="184"/>
        </w:trPr>
        <w:tc>
          <w:tcPr>
            <w:tcW w:w="2480" w:type="dxa"/>
            <w:vAlign w:val="bottom"/>
            <w:tcBorders>
              <w:right w:val="single" w:sz="8" w:color="auto"/>
            </w:tcBorders>
          </w:tcPr>
          <w:p>
            <w:pPr>
              <w:spacing w:after="0"/>
              <w:rPr>
                <w:sz w:val="16"/>
                <w:szCs w:val="16"/>
                <w:color w:val="auto"/>
              </w:rPr>
            </w:pPr>
          </w:p>
        </w:tc>
        <w:tc>
          <w:tcPr>
            <w:tcW w:w="7560" w:type="dxa"/>
            <w:vAlign w:val="bottom"/>
          </w:tcPr>
          <w:p>
            <w:pPr>
              <w:ind w:left="360"/>
              <w:spacing w:after="0" w:line="184" w:lineRule="exact"/>
              <w:rPr>
                <w:sz w:val="20"/>
                <w:szCs w:val="20"/>
                <w:color w:val="auto"/>
              </w:rPr>
            </w:pPr>
            <w:r>
              <w:rPr>
                <w:rFonts w:ascii="Arial" w:cs="Arial" w:eastAsia="Arial" w:hAnsi="Arial"/>
                <w:sz w:val="18"/>
                <w:szCs w:val="18"/>
                <w:color w:val="auto"/>
                <w:w w:val="96"/>
              </w:rPr>
              <w:t>ethnicity, formalizing our existing general practice of including and recruiting such candidates.</w:t>
            </w:r>
          </w:p>
        </w:tc>
        <w:tc>
          <w:tcPr>
            <w:tcW w:w="0" w:type="dxa"/>
            <w:vAlign w:val="bottom"/>
          </w:tcPr>
          <w:p>
            <w:pPr>
              <w:spacing w:after="0"/>
              <w:rPr>
                <w:sz w:val="1"/>
                <w:szCs w:val="1"/>
                <w:color w:val="auto"/>
              </w:rPr>
            </w:pPr>
          </w:p>
        </w:tc>
      </w:tr>
      <w:tr>
        <w:trPr>
          <w:trHeight w:val="97"/>
        </w:trPr>
        <w:tc>
          <w:tcPr>
            <w:tcW w:w="2480" w:type="dxa"/>
            <w:vAlign w:val="bottom"/>
            <w:tcBorders>
              <w:right w:val="single" w:sz="8" w:color="auto"/>
            </w:tcBorders>
          </w:tcPr>
          <w:p>
            <w:pPr>
              <w:spacing w:after="0"/>
              <w:rPr>
                <w:sz w:val="8"/>
                <w:szCs w:val="8"/>
                <w:color w:val="auto"/>
              </w:rPr>
            </w:pPr>
          </w:p>
        </w:tc>
        <w:tc>
          <w:tcPr>
            <w:tcW w:w="7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1250950</wp:posOffset>
            </wp:positionV>
            <wp:extent cx="255905" cy="255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7">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ectPr>
          <w:pgSz w:w="12240" w:h="15840" w:orient="portrait"/>
          <w:cols w:equalWidth="0" w:num="1">
            <w:col w:w="10040"/>
          </w:cols>
          <w:pgMar w:left="1080" w:top="874"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0"/>
        <w:spacing w:after="0"/>
        <w:tabs>
          <w:tab w:leader="none" w:pos="480" w:val="left"/>
          <w:tab w:leader="none" w:pos="81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874" w:right="1120" w:bottom="0"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0</wp:posOffset>
            </wp:positionH>
            <wp:positionV relativeFrom="page">
              <wp:posOffset>0</wp:posOffset>
            </wp:positionV>
            <wp:extent cx="3749040" cy="27832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8">
                      <a:extLst>
                        <a:ext uri="{28A0092B-C50C-407E-A947-70E740481C1C}"/>
                      </a:extLst>
                    </a:blip>
                    <a:srcRect/>
                    <a:stretch>
                      <a:fillRect/>
                    </a:stretch>
                  </pic:blipFill>
                  <pic:spPr bwMode="auto">
                    <a:xfrm>
                      <a:off x="0" y="0"/>
                      <a:ext cx="3749040" cy="2783205"/>
                    </a:xfrm>
                    <a:prstGeom prst="rect">
                      <a:avLst/>
                    </a:prstGeom>
                    <a:noFill/>
                  </pic:spPr>
                </pic:pic>
              </a:graphicData>
            </a:graphic>
          </wp:anchor>
        </w:drawing>
        <w:t>Stockholder Engagement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2480" w:type="dxa"/>
            <w:vAlign w:val="bottom"/>
            <w:tcBorders>
              <w:right w:val="single" w:sz="8" w:color="F90C28"/>
            </w:tcBorders>
            <w:shd w:val="clear" w:color="auto" w:fill="F90C28"/>
          </w:tcPr>
          <w:p>
            <w:pPr>
              <w:ind w:left="140"/>
              <w:spacing w:after="0"/>
              <w:rPr>
                <w:sz w:val="20"/>
                <w:szCs w:val="20"/>
                <w:color w:val="auto"/>
              </w:rPr>
            </w:pPr>
            <w:r>
              <w:rPr>
                <w:rFonts w:ascii="Arial" w:cs="Arial" w:eastAsia="Arial" w:hAnsi="Arial"/>
                <w:sz w:val="18"/>
                <w:szCs w:val="18"/>
                <w:b w:val="1"/>
                <w:bCs w:val="1"/>
                <w:color w:val="FFFFFF"/>
              </w:rPr>
              <w:t>What We Heard</w:t>
            </w:r>
          </w:p>
        </w:tc>
        <w:tc>
          <w:tcPr>
            <w:tcW w:w="7560" w:type="dxa"/>
            <w:vAlign w:val="bottom"/>
            <w:shd w:val="clear" w:color="auto" w:fill="F90C28"/>
          </w:tcPr>
          <w:p>
            <w:pPr>
              <w:ind w:left="100"/>
              <w:spacing w:after="0"/>
              <w:rPr>
                <w:sz w:val="20"/>
                <w:szCs w:val="20"/>
                <w:color w:val="auto"/>
              </w:rPr>
            </w:pPr>
            <w:r>
              <w:rPr>
                <w:rFonts w:ascii="Arial" w:cs="Arial" w:eastAsia="Arial" w:hAnsi="Arial"/>
                <w:sz w:val="18"/>
                <w:szCs w:val="18"/>
                <w:b w:val="1"/>
                <w:bCs w:val="1"/>
                <w:color w:val="FFFFFF"/>
              </w:rPr>
              <w:t>How We Responded</w:t>
            </w:r>
          </w:p>
        </w:tc>
        <w:tc>
          <w:tcPr>
            <w:tcW w:w="0" w:type="dxa"/>
            <w:vAlign w:val="bottom"/>
          </w:tcPr>
          <w:p>
            <w:pPr>
              <w:spacing w:after="0"/>
              <w:rPr>
                <w:sz w:val="1"/>
                <w:szCs w:val="1"/>
                <w:color w:val="auto"/>
              </w:rPr>
            </w:pPr>
          </w:p>
        </w:tc>
      </w:tr>
      <w:tr>
        <w:trPr>
          <w:trHeight w:val="88"/>
        </w:trPr>
        <w:tc>
          <w:tcPr>
            <w:tcW w:w="2480" w:type="dxa"/>
            <w:vAlign w:val="bottom"/>
            <w:tcBorders>
              <w:right w:val="single" w:sz="8" w:color="F90C28"/>
            </w:tcBorders>
            <w:shd w:val="clear" w:color="auto" w:fill="F90C28"/>
          </w:tcPr>
          <w:p>
            <w:pPr>
              <w:spacing w:after="0"/>
              <w:rPr>
                <w:sz w:val="7"/>
                <w:szCs w:val="7"/>
                <w:color w:val="auto"/>
              </w:rPr>
            </w:pPr>
          </w:p>
        </w:tc>
        <w:tc>
          <w:tcPr>
            <w:tcW w:w="7560" w:type="dxa"/>
            <w:vAlign w:val="bottom"/>
            <w:shd w:val="clear" w:color="auto" w:fill="F90C28"/>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10040" w:type="dxa"/>
            <w:vAlign w:val="bottom"/>
            <w:gridSpan w:val="2"/>
            <w:shd w:val="clear" w:color="auto" w:fill="5F9DCA"/>
          </w:tcPr>
          <w:p>
            <w:pPr>
              <w:ind w:left="140"/>
              <w:spacing w:after="0"/>
              <w:rPr>
                <w:sz w:val="20"/>
                <w:szCs w:val="20"/>
                <w:color w:val="auto"/>
              </w:rPr>
            </w:pPr>
            <w:r>
              <w:rPr>
                <w:rFonts w:ascii="Arial" w:cs="Arial" w:eastAsia="Arial" w:hAnsi="Arial"/>
                <w:sz w:val="18"/>
                <w:szCs w:val="18"/>
                <w:b w:val="1"/>
                <w:bCs w:val="1"/>
                <w:color w:val="FFFFFF"/>
              </w:rPr>
              <w:t>Environmental, Social, and Other</w:t>
            </w:r>
          </w:p>
        </w:tc>
        <w:tc>
          <w:tcPr>
            <w:tcW w:w="0" w:type="dxa"/>
            <w:vAlign w:val="bottom"/>
          </w:tcPr>
          <w:p>
            <w:pPr>
              <w:spacing w:after="0"/>
              <w:rPr>
                <w:sz w:val="1"/>
                <w:szCs w:val="1"/>
                <w:color w:val="auto"/>
              </w:rPr>
            </w:pPr>
          </w:p>
        </w:tc>
      </w:tr>
      <w:tr>
        <w:trPr>
          <w:trHeight w:val="93"/>
        </w:trPr>
        <w:tc>
          <w:tcPr>
            <w:tcW w:w="2480" w:type="dxa"/>
            <w:vAlign w:val="bottom"/>
            <w:tcBorders>
              <w:right w:val="single" w:sz="8" w:color="5F9DCA"/>
            </w:tcBorders>
            <w:shd w:val="clear" w:color="auto" w:fill="5F9DCA"/>
          </w:tcPr>
          <w:p>
            <w:pPr>
              <w:spacing w:after="0"/>
              <w:rPr>
                <w:sz w:val="8"/>
                <w:szCs w:val="8"/>
                <w:color w:val="auto"/>
              </w:rPr>
            </w:pPr>
          </w:p>
        </w:tc>
        <w:tc>
          <w:tcPr>
            <w:tcW w:w="7560" w:type="dxa"/>
            <w:vAlign w:val="bottom"/>
            <w:shd w:val="clear" w:color="auto" w:fill="5F9DCA"/>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4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Continue commitment to</w:t>
            </w:r>
          </w:p>
        </w:tc>
        <w:tc>
          <w:tcPr>
            <w:tcW w:w="7560" w:type="dxa"/>
            <w:vAlign w:val="bottom"/>
          </w:tcPr>
          <w:p>
            <w:pPr>
              <w:ind w:left="100"/>
              <w:spacing w:after="0"/>
              <w:rPr>
                <w:sz w:val="20"/>
                <w:szCs w:val="20"/>
                <w:color w:val="auto"/>
              </w:rPr>
            </w:pPr>
            <w:r>
              <w:rPr>
                <w:rFonts w:ascii="Symbol" w:cs="Symbol" w:eastAsia="Symbol" w:hAnsi="Symbol"/>
                <w:sz w:val="18"/>
                <w:szCs w:val="18"/>
                <w:color w:val="5F9DCA"/>
              </w:rPr>
              <w:t>•</w:t>
            </w:r>
            <w:r>
              <w:rPr>
                <w:rFonts w:ascii="Arial" w:cs="Arial" w:eastAsia="Arial" w:hAnsi="Arial"/>
                <w:sz w:val="18"/>
                <w:szCs w:val="18"/>
                <w:color w:val="auto"/>
              </w:rPr>
              <w:t xml:space="preserve">  We are committed to environmental and social issues and make related disclosures, such</w:t>
            </w:r>
          </w:p>
        </w:tc>
        <w:tc>
          <w:tcPr>
            <w:tcW w:w="0" w:type="dxa"/>
            <w:vAlign w:val="bottom"/>
          </w:tcPr>
          <w:p>
            <w:pPr>
              <w:spacing w:after="0"/>
              <w:rPr>
                <w:sz w:val="1"/>
                <w:szCs w:val="1"/>
                <w:color w:val="auto"/>
              </w:rPr>
            </w:pPr>
          </w:p>
        </w:tc>
      </w:tr>
      <w:tr>
        <w:trPr>
          <w:trHeight w:val="80"/>
        </w:trPr>
        <w:tc>
          <w:tcPr>
            <w:tcW w:w="2480" w:type="dxa"/>
            <w:vAlign w:val="bottom"/>
            <w:tcBorders>
              <w:right w:val="single" w:sz="8" w:color="auto"/>
            </w:tcBorders>
            <w:vMerge w:val="continue"/>
          </w:tcPr>
          <w:p>
            <w:pPr>
              <w:spacing w:after="0"/>
              <w:rPr>
                <w:sz w:val="6"/>
                <w:szCs w:val="6"/>
                <w:color w:val="auto"/>
              </w:rPr>
            </w:pPr>
          </w:p>
        </w:tc>
        <w:tc>
          <w:tcPr>
            <w:tcW w:w="7560" w:type="dxa"/>
            <w:vAlign w:val="bottom"/>
            <w:vMerge w:val="restart"/>
          </w:tcPr>
          <w:p>
            <w:pPr>
              <w:ind w:left="360"/>
              <w:spacing w:after="0" w:line="183" w:lineRule="exact"/>
              <w:rPr>
                <w:sz w:val="20"/>
                <w:szCs w:val="20"/>
                <w:color w:val="auto"/>
              </w:rPr>
            </w:pPr>
            <w:r>
              <w:rPr>
                <w:rFonts w:ascii="Arial" w:cs="Arial" w:eastAsia="Arial" w:hAnsi="Arial"/>
                <w:sz w:val="18"/>
                <w:szCs w:val="18"/>
                <w:color w:val="auto"/>
              </w:rPr>
              <w:t>as our Impact and DEI Report. Stockholders expressed appreciation for this commitment</w:t>
            </w:r>
          </w:p>
        </w:tc>
        <w:tc>
          <w:tcPr>
            <w:tcW w:w="0" w:type="dxa"/>
            <w:vAlign w:val="bottom"/>
          </w:tcPr>
          <w:p>
            <w:pPr>
              <w:spacing w:after="0"/>
              <w:rPr>
                <w:sz w:val="1"/>
                <w:szCs w:val="1"/>
                <w:color w:val="auto"/>
              </w:rPr>
            </w:pPr>
          </w:p>
        </w:tc>
      </w:tr>
      <w:tr>
        <w:trPr>
          <w:trHeight w:val="104"/>
        </w:trPr>
        <w:tc>
          <w:tcPr>
            <w:tcW w:w="2480" w:type="dxa"/>
            <w:vAlign w:val="bottom"/>
            <w:tcBorders>
              <w:right w:val="single" w:sz="8" w:color="auto"/>
            </w:tcBorders>
            <w:vMerge w:val="restart"/>
          </w:tcPr>
          <w:p>
            <w:pPr>
              <w:ind w:left="140"/>
              <w:spacing w:after="0" w:line="183" w:lineRule="exact"/>
              <w:rPr>
                <w:sz w:val="20"/>
                <w:szCs w:val="20"/>
                <w:color w:val="auto"/>
              </w:rPr>
            </w:pPr>
            <w:r>
              <w:rPr>
                <w:rFonts w:ascii="Arial" w:cs="Arial" w:eastAsia="Arial" w:hAnsi="Arial"/>
                <w:sz w:val="18"/>
                <w:szCs w:val="18"/>
                <w:b w:val="1"/>
                <w:bCs w:val="1"/>
                <w:color w:val="auto"/>
              </w:rPr>
              <w:t>environmental and social</w:t>
            </w:r>
          </w:p>
        </w:tc>
        <w:tc>
          <w:tcPr>
            <w:tcW w:w="7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480" w:type="dxa"/>
            <w:vAlign w:val="bottom"/>
            <w:tcBorders>
              <w:right w:val="single" w:sz="8" w:color="auto"/>
            </w:tcBorders>
            <w:vMerge w:val="continue"/>
          </w:tcPr>
          <w:p>
            <w:pPr>
              <w:spacing w:after="0"/>
              <w:rPr>
                <w:sz w:val="6"/>
                <w:szCs w:val="6"/>
                <w:color w:val="auto"/>
              </w:rPr>
            </w:pPr>
          </w:p>
        </w:tc>
        <w:tc>
          <w:tcPr>
            <w:tcW w:w="7560" w:type="dxa"/>
            <w:vAlign w:val="bottom"/>
            <w:vMerge w:val="restart"/>
          </w:tcPr>
          <w:p>
            <w:pPr>
              <w:ind w:left="360"/>
              <w:spacing w:after="0" w:line="184" w:lineRule="exact"/>
              <w:rPr>
                <w:sz w:val="20"/>
                <w:szCs w:val="20"/>
                <w:color w:val="auto"/>
              </w:rPr>
            </w:pPr>
            <w:r>
              <w:rPr>
                <w:rFonts w:ascii="Arial" w:cs="Arial" w:eastAsia="Arial" w:hAnsi="Arial"/>
                <w:sz w:val="18"/>
                <w:szCs w:val="18"/>
                <w:color w:val="auto"/>
              </w:rPr>
              <w:t>and disclosure and expressed support for ongoing enhancements.</w:t>
            </w:r>
          </w:p>
        </w:tc>
        <w:tc>
          <w:tcPr>
            <w:tcW w:w="0" w:type="dxa"/>
            <w:vAlign w:val="bottom"/>
          </w:tcPr>
          <w:p>
            <w:pPr>
              <w:spacing w:after="0"/>
              <w:rPr>
                <w:sz w:val="1"/>
                <w:szCs w:val="1"/>
                <w:color w:val="auto"/>
              </w:rPr>
            </w:pPr>
          </w:p>
        </w:tc>
      </w:tr>
      <w:tr>
        <w:trPr>
          <w:trHeight w:val="104"/>
        </w:trPr>
        <w:tc>
          <w:tcPr>
            <w:tcW w:w="2480" w:type="dxa"/>
            <w:vAlign w:val="bottom"/>
            <w:tcBorders>
              <w:right w:val="single" w:sz="8" w:color="auto"/>
            </w:tcBorders>
            <w:vMerge w:val="restart"/>
          </w:tcPr>
          <w:p>
            <w:pPr>
              <w:ind w:left="140"/>
              <w:spacing w:after="0" w:line="183" w:lineRule="exact"/>
              <w:rPr>
                <w:sz w:val="20"/>
                <w:szCs w:val="20"/>
                <w:color w:val="auto"/>
              </w:rPr>
            </w:pPr>
            <w:r>
              <w:rPr>
                <w:rFonts w:ascii="Arial" w:cs="Arial" w:eastAsia="Arial" w:hAnsi="Arial"/>
                <w:sz w:val="18"/>
                <w:szCs w:val="18"/>
                <w:b w:val="1"/>
                <w:bCs w:val="1"/>
                <w:color w:val="auto"/>
              </w:rPr>
              <w:t>issues</w:t>
            </w:r>
          </w:p>
        </w:tc>
        <w:tc>
          <w:tcPr>
            <w:tcW w:w="7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480" w:type="dxa"/>
            <w:vAlign w:val="bottom"/>
            <w:tcBorders>
              <w:right w:val="single" w:sz="8" w:color="auto"/>
            </w:tcBorders>
            <w:vMerge w:val="continue"/>
          </w:tcPr>
          <w:p>
            <w:pPr>
              <w:spacing w:after="0"/>
              <w:rPr>
                <w:sz w:val="6"/>
                <w:szCs w:val="6"/>
                <w:color w:val="auto"/>
              </w:rPr>
            </w:pPr>
          </w:p>
        </w:tc>
        <w:tc>
          <w:tcPr>
            <w:tcW w:w="7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480" w:type="dxa"/>
            <w:vAlign w:val="bottom"/>
            <w:tcBorders>
              <w:bottom w:val="single" w:sz="8" w:color="F90C28"/>
              <w:right w:val="single" w:sz="8" w:color="auto"/>
            </w:tcBorders>
          </w:tcPr>
          <w:p>
            <w:pPr>
              <w:spacing w:after="0"/>
              <w:rPr>
                <w:sz w:val="7"/>
                <w:szCs w:val="7"/>
                <w:color w:val="auto"/>
              </w:rPr>
            </w:pPr>
          </w:p>
        </w:tc>
        <w:tc>
          <w:tcPr>
            <w:tcW w:w="7560" w:type="dxa"/>
            <w:vAlign w:val="bottom"/>
            <w:tcBorders>
              <w:bottom w:val="single" w:sz="8" w:color="F90C28"/>
            </w:tcBorders>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24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Continue commitment to</w:t>
            </w:r>
          </w:p>
        </w:tc>
        <w:tc>
          <w:tcPr>
            <w:tcW w:w="7560" w:type="dxa"/>
            <w:vAlign w:val="bottom"/>
          </w:tcPr>
          <w:p>
            <w:pPr>
              <w:ind w:left="100"/>
              <w:spacing w:after="0"/>
              <w:rPr>
                <w:sz w:val="20"/>
                <w:szCs w:val="20"/>
                <w:color w:val="auto"/>
              </w:rPr>
            </w:pPr>
            <w:r>
              <w:rPr>
                <w:rFonts w:ascii="Symbol" w:cs="Symbol" w:eastAsia="Symbol" w:hAnsi="Symbol"/>
                <w:sz w:val="18"/>
                <w:szCs w:val="18"/>
                <w:color w:val="5F9DCA"/>
              </w:rPr>
              <w:t>•</w:t>
            </w:r>
            <w:r>
              <w:rPr>
                <w:rFonts w:ascii="Arial" w:cs="Arial" w:eastAsia="Arial" w:hAnsi="Arial"/>
                <w:sz w:val="18"/>
                <w:szCs w:val="18"/>
                <w:color w:val="auto"/>
              </w:rPr>
              <w:t xml:space="preserve">  We enhanced our stockholder engagement program and implemented a year-round</w:t>
            </w:r>
          </w:p>
        </w:tc>
        <w:tc>
          <w:tcPr>
            <w:tcW w:w="0" w:type="dxa"/>
            <w:vAlign w:val="bottom"/>
          </w:tcPr>
          <w:p>
            <w:pPr>
              <w:spacing w:after="0"/>
              <w:rPr>
                <w:sz w:val="1"/>
                <w:szCs w:val="1"/>
                <w:color w:val="auto"/>
              </w:rPr>
            </w:pPr>
          </w:p>
        </w:tc>
      </w:tr>
      <w:tr>
        <w:trPr>
          <w:trHeight w:val="121"/>
        </w:trPr>
        <w:tc>
          <w:tcPr>
            <w:tcW w:w="2480" w:type="dxa"/>
            <w:vAlign w:val="bottom"/>
            <w:tcBorders>
              <w:right w:val="single" w:sz="8" w:color="auto"/>
            </w:tcBorders>
            <w:vMerge w:val="continue"/>
          </w:tcPr>
          <w:p>
            <w:pPr>
              <w:spacing w:after="0"/>
              <w:rPr>
                <w:sz w:val="10"/>
                <w:szCs w:val="10"/>
                <w:color w:val="auto"/>
              </w:rPr>
            </w:pPr>
          </w:p>
        </w:tc>
        <w:tc>
          <w:tcPr>
            <w:tcW w:w="7560" w:type="dxa"/>
            <w:vAlign w:val="bottom"/>
            <w:vMerge w:val="restart"/>
          </w:tcPr>
          <w:p>
            <w:pPr>
              <w:ind w:left="360"/>
              <w:spacing w:after="0" w:line="183" w:lineRule="exact"/>
              <w:rPr>
                <w:sz w:val="20"/>
                <w:szCs w:val="20"/>
                <w:color w:val="auto"/>
              </w:rPr>
            </w:pPr>
            <w:r>
              <w:rPr>
                <w:rFonts w:ascii="Arial" w:cs="Arial" w:eastAsia="Arial" w:hAnsi="Arial"/>
                <w:sz w:val="18"/>
                <w:szCs w:val="18"/>
                <w:color w:val="auto"/>
              </w:rPr>
              <w:t>outreach and feedback process with formal meetings with our stockholders in the spring</w:t>
            </w:r>
          </w:p>
        </w:tc>
        <w:tc>
          <w:tcPr>
            <w:tcW w:w="0" w:type="dxa"/>
            <w:vAlign w:val="bottom"/>
          </w:tcPr>
          <w:p>
            <w:pPr>
              <w:spacing w:after="0"/>
              <w:rPr>
                <w:sz w:val="1"/>
                <w:szCs w:val="1"/>
                <w:color w:val="auto"/>
              </w:rPr>
            </w:pPr>
          </w:p>
        </w:tc>
      </w:tr>
      <w:tr>
        <w:trPr>
          <w:trHeight w:val="63"/>
        </w:trPr>
        <w:tc>
          <w:tcPr>
            <w:tcW w:w="2480" w:type="dxa"/>
            <w:vAlign w:val="bottom"/>
            <w:tcBorders>
              <w:right w:val="single" w:sz="8" w:color="auto"/>
            </w:tcBorders>
            <w:vMerge w:val="restart"/>
          </w:tcPr>
          <w:p>
            <w:pPr>
              <w:ind w:left="140"/>
              <w:spacing w:after="0" w:line="183" w:lineRule="exact"/>
              <w:rPr>
                <w:sz w:val="20"/>
                <w:szCs w:val="20"/>
                <w:color w:val="auto"/>
              </w:rPr>
            </w:pPr>
            <w:r>
              <w:rPr>
                <w:rFonts w:ascii="Arial" w:cs="Arial" w:eastAsia="Arial" w:hAnsi="Arial"/>
                <w:sz w:val="18"/>
                <w:szCs w:val="18"/>
                <w:b w:val="1"/>
                <w:bCs w:val="1"/>
                <w:color w:val="auto"/>
              </w:rPr>
              <w:t>stockholder engagement</w:t>
            </w:r>
          </w:p>
        </w:tc>
        <w:tc>
          <w:tcPr>
            <w:tcW w:w="7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480" w:type="dxa"/>
            <w:vAlign w:val="bottom"/>
            <w:tcBorders>
              <w:right w:val="single" w:sz="8" w:color="auto"/>
            </w:tcBorders>
            <w:vMerge w:val="continue"/>
          </w:tcPr>
          <w:p>
            <w:pPr>
              <w:spacing w:after="0"/>
              <w:rPr>
                <w:sz w:val="10"/>
                <w:szCs w:val="10"/>
                <w:color w:val="auto"/>
              </w:rPr>
            </w:pPr>
          </w:p>
        </w:tc>
        <w:tc>
          <w:tcPr>
            <w:tcW w:w="7560" w:type="dxa"/>
            <w:vAlign w:val="bottom"/>
            <w:vMerge w:val="restart"/>
          </w:tcPr>
          <w:p>
            <w:pPr>
              <w:ind w:left="360"/>
              <w:spacing w:after="0" w:line="184" w:lineRule="exact"/>
              <w:rPr>
                <w:sz w:val="20"/>
                <w:szCs w:val="20"/>
                <w:color w:val="auto"/>
              </w:rPr>
            </w:pPr>
            <w:r>
              <w:rPr>
                <w:rFonts w:ascii="Arial" w:cs="Arial" w:eastAsia="Arial" w:hAnsi="Arial"/>
                <w:sz w:val="18"/>
                <w:szCs w:val="18"/>
                <w:color w:val="auto"/>
              </w:rPr>
              <w:t>and fall.</w:t>
            </w:r>
          </w:p>
        </w:tc>
        <w:tc>
          <w:tcPr>
            <w:tcW w:w="0" w:type="dxa"/>
            <w:vAlign w:val="bottom"/>
          </w:tcPr>
          <w:p>
            <w:pPr>
              <w:spacing w:after="0"/>
              <w:rPr>
                <w:sz w:val="1"/>
                <w:szCs w:val="1"/>
                <w:color w:val="auto"/>
              </w:rPr>
            </w:pPr>
          </w:p>
        </w:tc>
      </w:tr>
      <w:tr>
        <w:trPr>
          <w:trHeight w:val="63"/>
        </w:trPr>
        <w:tc>
          <w:tcPr>
            <w:tcW w:w="2480" w:type="dxa"/>
            <w:vAlign w:val="bottom"/>
            <w:tcBorders>
              <w:right w:val="single" w:sz="8" w:color="auto"/>
            </w:tcBorders>
          </w:tcPr>
          <w:p>
            <w:pPr>
              <w:spacing w:after="0"/>
              <w:rPr>
                <w:sz w:val="5"/>
                <w:szCs w:val="5"/>
                <w:color w:val="auto"/>
              </w:rPr>
            </w:pPr>
          </w:p>
        </w:tc>
        <w:tc>
          <w:tcPr>
            <w:tcW w:w="7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480" w:type="dxa"/>
            <w:vAlign w:val="bottom"/>
            <w:tcBorders>
              <w:bottom w:val="single" w:sz="8" w:color="F90C28"/>
              <w:right w:val="single" w:sz="8" w:color="auto"/>
            </w:tcBorders>
          </w:tcPr>
          <w:p>
            <w:pPr>
              <w:spacing w:after="0"/>
              <w:rPr>
                <w:sz w:val="7"/>
                <w:szCs w:val="7"/>
                <w:color w:val="auto"/>
              </w:rPr>
            </w:pPr>
          </w:p>
        </w:tc>
        <w:tc>
          <w:tcPr>
            <w:tcW w:w="7560" w:type="dxa"/>
            <w:vAlign w:val="bottom"/>
            <w:tcBorders>
              <w:bottom w:val="single" w:sz="8" w:color="F90C28"/>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20" w:right="120" w:hanging="412"/>
        <w:spacing w:after="0" w:line="227" w:lineRule="auto"/>
        <w:tabs>
          <w:tab w:leader="none" w:pos="4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Non-GAAP income (loss) from operations and free cash flow are non-GAAP financial measures. Refer to Appendix B for their definitions and a reconciliation of each non-GAAP measure to its most directly comparable 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6215380</wp:posOffset>
            </wp:positionH>
            <wp:positionV relativeFrom="paragraph">
              <wp:posOffset>6706870</wp:posOffset>
            </wp:positionV>
            <wp:extent cx="255905" cy="255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9">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ectPr>
          <w:pgSz w:w="12240" w:h="15840" w:orient="portrait"/>
          <w:cols w:equalWidth="0" w:num="1">
            <w:col w:w="10040"/>
          </w:cols>
          <w:pgMar w:left="1080" w:top="874"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8720" w:val="left"/>
          <w:tab w:leader="none" w:pos="99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9</w:t>
      </w:r>
    </w:p>
    <w:p>
      <w:pPr>
        <w:sectPr>
          <w:pgSz w:w="12240" w:h="15840" w:orient="portrait"/>
          <w:cols w:equalWidth="0" w:num="1">
            <w:col w:w="10040"/>
          </w:cols>
          <w:pgMar w:left="1080" w:top="874" w:right="1120" w:bottom="0" w:gutter="0" w:footer="0" w:header="0"/>
          <w:type w:val="continuous"/>
        </w:sectPr>
      </w:pPr>
    </w:p>
    <w:bookmarkStart w:id="23" w:name="page24"/>
    <w:bookmarkEnd w:id="23"/>
    <w:p>
      <w:pPr>
        <w:spacing w:after="0" w:line="2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5986145</wp:posOffset>
            </wp:positionH>
            <wp:positionV relativeFrom="page">
              <wp:posOffset>422275</wp:posOffset>
            </wp:positionV>
            <wp:extent cx="1088390" cy="3492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0">
                      <a:extLst>
                        <a:ext uri="{28A0092B-C50C-407E-A947-70E740481C1C}"/>
                      </a:extLst>
                    </a:blip>
                    <a:srcRect/>
                    <a:stretch>
                      <a:fillRect/>
                    </a:stretch>
                  </pic:blipFill>
                  <pic:spPr bwMode="auto">
                    <a:xfrm>
                      <a:off x="0" y="0"/>
                      <a:ext cx="1088390" cy="349250"/>
                    </a:xfrm>
                    <a:prstGeom prst="rect">
                      <a:avLst/>
                    </a:prstGeom>
                    <a:noFill/>
                  </pic:spPr>
                </pic:pic>
              </a:graphicData>
            </a:graphic>
          </wp:anchor>
        </w:drawing>
      </w:r>
    </w:p>
    <w:p>
      <w:pPr>
        <w:ind w:right="3000"/>
        <w:spacing w:after="0" w:line="222" w:lineRule="auto"/>
        <w:rPr>
          <w:sz w:val="20"/>
          <w:szCs w:val="20"/>
          <w:color w:val="auto"/>
        </w:rPr>
      </w:pPr>
      <w:r>
        <w:rPr>
          <w:rFonts w:ascii="Arial" w:cs="Arial" w:eastAsia="Arial" w:hAnsi="Arial"/>
          <w:sz w:val="35"/>
          <w:szCs w:val="35"/>
          <w:color w:val="auto"/>
        </w:rPr>
        <w:t>Our Commitment to Environmental, Social, and Governance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125095</wp:posOffset>
                </wp:positionV>
                <wp:extent cx="50546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460" cy="4763"/>
                        </a:xfrm>
                        <a:prstGeom prst="line">
                          <a:avLst/>
                        </a:prstGeom>
                        <a:solidFill>
                          <a:srgbClr val="FFFFFF"/>
                        </a:solidFill>
                        <a:ln w="38862">
                          <a:solidFill>
                            <a:srgbClr val="F90C28"/>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9.85pt" to="40.15pt,9.85pt" o:allowincell="f" strokecolor="#F90C28" strokeweight="3.06pt"/>
            </w:pict>
          </mc:Fallback>
        </mc:AlternateContent>
      </w:r>
    </w:p>
    <w:p>
      <w:pPr>
        <w:spacing w:after="0" w:line="387" w:lineRule="exact"/>
        <w:rPr>
          <w:sz w:val="20"/>
          <w:szCs w:val="20"/>
          <w:color w:val="auto"/>
        </w:rPr>
      </w:pPr>
    </w:p>
    <w:p>
      <w:pPr>
        <w:ind w:right="80"/>
        <w:spacing w:after="0" w:line="291" w:lineRule="auto"/>
        <w:rPr>
          <w:sz w:val="20"/>
          <w:szCs w:val="20"/>
          <w:color w:val="auto"/>
        </w:rPr>
      </w:pPr>
      <w:r>
        <w:rPr>
          <w:rFonts w:ascii="Arial" w:cs="Arial" w:eastAsia="Arial" w:hAnsi="Arial"/>
          <w:sz w:val="18"/>
          <w:szCs w:val="18"/>
          <w:color w:val="auto"/>
        </w:rPr>
        <w:t>As a company, we recognize the impact that a business can have on its surrounding community and environment, and we are committed to being a responsible corporate citizen. We also value our employees and recognize the critical roles that they play in the achievement of our long-term goals and overall success. The following is intended as a summary of some of the steps we are taking to create a safe and inclusive workplace for our employees and to foster positive impact in our communities and for our stakeholders. More information about our environmental, social and governance (‘‘ESG’’) efforts can be found in our most recent Impact and DEI Report, available on the Governance section of our website at https://investors.twilio.com. Information referenced on our website does not constitute part of this proxy statement.</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Board Oversight of ESG</w:t>
      </w:r>
    </w:p>
    <w:p>
      <w:pPr>
        <w:spacing w:after="0" w:line="141" w:lineRule="exact"/>
        <w:rPr>
          <w:sz w:val="20"/>
          <w:szCs w:val="20"/>
          <w:color w:val="auto"/>
        </w:rPr>
      </w:pPr>
    </w:p>
    <w:p>
      <w:pPr>
        <w:ind w:right="200"/>
        <w:spacing w:after="0" w:line="289" w:lineRule="auto"/>
        <w:rPr>
          <w:sz w:val="20"/>
          <w:szCs w:val="20"/>
          <w:color w:val="auto"/>
        </w:rPr>
      </w:pPr>
      <w:r>
        <w:rPr>
          <w:rFonts w:ascii="Arial" w:cs="Arial" w:eastAsia="Arial" w:hAnsi="Arial"/>
          <w:sz w:val="18"/>
          <w:szCs w:val="18"/>
          <w:color w:val="auto"/>
        </w:rPr>
        <w:t>We are committed to sound governance and oversight of our impact on the communities where we operate and the environment. Our board of directors has delegated formal oversight of our ESG activities, programs and disclosure to our nominating and corporate governance committee. Members of our nominating and corporate governance committee receive updates from management and consider policy initiatives and actions related to our ESG activities. Our audit committee and compensation committee also play key roles in ESG-related risk oversight.</w:t>
      </w:r>
    </w:p>
    <w:p>
      <w:pPr>
        <w:spacing w:after="0" w:line="141" w:lineRule="exact"/>
        <w:rPr>
          <w:sz w:val="20"/>
          <w:szCs w:val="20"/>
          <w:color w:val="auto"/>
        </w:rPr>
      </w:pPr>
    </w:p>
    <w:p>
      <w:pPr>
        <w:ind w:left="820" w:right="220" w:hanging="404"/>
        <w:spacing w:after="0" w:line="261" w:lineRule="auto"/>
        <w:tabs>
          <w:tab w:leader="none" w:pos="820" w:val="left"/>
        </w:tabs>
        <w:numPr>
          <w:ilvl w:val="0"/>
          <w:numId w:val="14"/>
        </w:numPr>
        <w:rPr>
          <w:rFonts w:ascii="Symbol" w:cs="Symbol" w:eastAsia="Symbol" w:hAnsi="Symbol"/>
          <w:sz w:val="18"/>
          <w:szCs w:val="18"/>
          <w:color w:val="auto"/>
        </w:rPr>
      </w:pPr>
      <w:r>
        <w:rPr>
          <w:rFonts w:ascii="Arial" w:cs="Arial" w:eastAsia="Arial" w:hAnsi="Arial"/>
          <w:sz w:val="18"/>
          <w:szCs w:val="18"/>
          <w:color w:val="auto"/>
        </w:rPr>
        <w:t>Our nominating and corporate governance committee has primary responsibility for oversight of our ESG activities, programs and disclosure. Members of our management provide our nominating and corporate governance committee with formal updates on our ESG activities and programs.</w:t>
      </w:r>
    </w:p>
    <w:p>
      <w:pPr>
        <w:spacing w:after="0" w:line="166" w:lineRule="exact"/>
        <w:rPr>
          <w:rFonts w:ascii="Symbol" w:cs="Symbol" w:eastAsia="Symbol" w:hAnsi="Symbol"/>
          <w:sz w:val="18"/>
          <w:szCs w:val="18"/>
          <w:color w:val="auto"/>
        </w:rPr>
      </w:pPr>
    </w:p>
    <w:p>
      <w:pPr>
        <w:ind w:left="820" w:right="40" w:hanging="404"/>
        <w:spacing w:after="0" w:line="284" w:lineRule="auto"/>
        <w:tabs>
          <w:tab w:leader="none" w:pos="820" w:val="left"/>
        </w:tabs>
        <w:numPr>
          <w:ilvl w:val="0"/>
          <w:numId w:val="14"/>
        </w:numPr>
        <w:rPr>
          <w:rFonts w:ascii="Symbol" w:cs="Symbol" w:eastAsia="Symbol" w:hAnsi="Symbol"/>
          <w:sz w:val="17"/>
          <w:szCs w:val="17"/>
          <w:color w:val="auto"/>
        </w:rPr>
      </w:pPr>
      <w:r>
        <w:rPr>
          <w:rFonts w:ascii="Arial" w:cs="Arial" w:eastAsia="Arial" w:hAnsi="Arial"/>
          <w:sz w:val="17"/>
          <w:szCs w:val="17"/>
          <w:color w:val="auto"/>
        </w:rPr>
        <w:t>Our audit committee provides oversight of our enterprise risk management framework and processes. Our audit committee also oversees matters related to privacy, cybersecurity, and information and technology security, including reviewing the adequacy of the company’s policies and processes and internal controls related to those matters.</w:t>
      </w:r>
    </w:p>
    <w:p>
      <w:pPr>
        <w:spacing w:after="0" w:line="147" w:lineRule="exact"/>
        <w:rPr>
          <w:rFonts w:ascii="Symbol" w:cs="Symbol" w:eastAsia="Symbol" w:hAnsi="Symbol"/>
          <w:sz w:val="17"/>
          <w:szCs w:val="17"/>
          <w:color w:val="auto"/>
        </w:rPr>
      </w:pPr>
    </w:p>
    <w:p>
      <w:pPr>
        <w:ind w:left="820" w:right="80" w:hanging="404"/>
        <w:spacing w:after="0" w:line="261" w:lineRule="auto"/>
        <w:tabs>
          <w:tab w:leader="none" w:pos="820" w:val="left"/>
        </w:tabs>
        <w:numPr>
          <w:ilvl w:val="0"/>
          <w:numId w:val="14"/>
        </w:numPr>
        <w:rPr>
          <w:rFonts w:ascii="Symbol" w:cs="Symbol" w:eastAsia="Symbol" w:hAnsi="Symbol"/>
          <w:sz w:val="18"/>
          <w:szCs w:val="18"/>
          <w:color w:val="auto"/>
        </w:rPr>
      </w:pPr>
      <w:r>
        <w:rPr>
          <w:rFonts w:ascii="Arial" w:cs="Arial" w:eastAsia="Arial" w:hAnsi="Arial"/>
          <w:sz w:val="18"/>
          <w:szCs w:val="18"/>
          <w:color w:val="auto"/>
        </w:rPr>
        <w:t>Our compensation committee oversees a range of human capital management activities and disclosure of such matters, including relating to talent acquisition, talent management and development and employee engagement, as well as employee diversity, equity and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6373495" cy="3345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1">
                      <a:extLst>
                        <a:ext uri="{28A0092B-C50C-407E-A947-70E740481C1C}"/>
                      </a:extLst>
                    </a:blip>
                    <a:srcRect/>
                    <a:stretch>
                      <a:fillRect/>
                    </a:stretch>
                  </pic:blipFill>
                  <pic:spPr bwMode="auto">
                    <a:xfrm>
                      <a:off x="0" y="0"/>
                      <a:ext cx="6373495" cy="3345180"/>
                    </a:xfrm>
                    <a:prstGeom prst="rect">
                      <a:avLst/>
                    </a:prstGeom>
                    <a:noFill/>
                  </pic:spPr>
                </pic:pic>
              </a:graphicData>
            </a:graphic>
          </wp:anchor>
        </w:drawing>
      </w:r>
    </w:p>
    <w:p>
      <w:pPr>
        <w:spacing w:after="0" w:line="360" w:lineRule="exact"/>
        <w:rPr>
          <w:sz w:val="20"/>
          <w:szCs w:val="20"/>
          <w:color w:val="auto"/>
        </w:rPr>
      </w:pPr>
    </w:p>
    <w:p>
      <w:pPr>
        <w:ind w:left="1840" w:right="540" w:hanging="1699"/>
        <w:spacing w:after="0" w:line="235" w:lineRule="auto"/>
        <w:tabs>
          <w:tab w:leader="none" w:pos="1820" w:val="left"/>
        </w:tabs>
        <w:rPr>
          <w:sz w:val="20"/>
          <w:szCs w:val="20"/>
          <w:color w:val="auto"/>
        </w:rPr>
      </w:pPr>
      <w:r>
        <w:rPr>
          <w:rFonts w:ascii="Arial" w:cs="Arial" w:eastAsia="Arial" w:hAnsi="Arial"/>
          <w:sz w:val="20"/>
          <w:szCs w:val="20"/>
          <w:b w:val="1"/>
          <w:bCs w:val="1"/>
          <w:color w:val="auto"/>
        </w:rPr>
        <w:t>Environmental</w:t>
      </w:r>
      <w:r>
        <w:rPr>
          <w:sz w:val="20"/>
          <w:szCs w:val="20"/>
          <w:color w:val="auto"/>
        </w:rPr>
        <w:tab/>
      </w:r>
      <w:r>
        <w:rPr>
          <w:rFonts w:ascii="Arial" w:cs="Arial" w:eastAsia="Arial" w:hAnsi="Arial"/>
          <w:sz w:val="18"/>
          <w:szCs w:val="18"/>
          <w:color w:val="auto"/>
        </w:rPr>
        <w:t>We recognize the impact that companies can have on the environment and our goal is to limit our impact on climate change and to carry out our business activities in a sustainable manner.</w:t>
      </w:r>
    </w:p>
    <w:p>
      <w:pPr>
        <w:spacing w:after="0" w:line="180" w:lineRule="exact"/>
        <w:rPr>
          <w:sz w:val="20"/>
          <w:szCs w:val="20"/>
          <w:color w:val="auto"/>
        </w:rPr>
      </w:pPr>
    </w:p>
    <w:p>
      <w:pPr>
        <w:ind w:left="2300" w:right="240" w:hanging="279"/>
        <w:spacing w:after="0" w:line="241" w:lineRule="auto"/>
        <w:tabs>
          <w:tab w:leader="none" w:pos="2280" w:val="left"/>
        </w:tabs>
        <w:rPr>
          <w:sz w:val="20"/>
          <w:szCs w:val="20"/>
          <w:color w:val="auto"/>
        </w:rPr>
      </w:pPr>
      <w:r>
        <w:rPr>
          <w:rFonts w:ascii="Symbol" w:cs="Symbol" w:eastAsia="Symbol" w:hAnsi="Symbol"/>
          <w:sz w:val="18"/>
          <w:szCs w:val="18"/>
          <w:color w:val="auto"/>
        </w:rPr>
        <w:t>•</w:t>
      </w:r>
      <w:r>
        <w:rPr>
          <w:sz w:val="20"/>
          <w:szCs w:val="20"/>
          <w:color w:val="auto"/>
        </w:rPr>
        <w:tab/>
      </w:r>
      <w:r>
        <w:rPr>
          <w:rFonts w:ascii="Arial" w:cs="Arial" w:eastAsia="Arial" w:hAnsi="Arial"/>
          <w:sz w:val="18"/>
          <w:szCs w:val="18"/>
          <w:color w:val="auto"/>
        </w:rPr>
        <w:t>We measure our greenhouse gas footprint annually and in 2023 we received validation from the Science Based Targets initiative for our greenhouse gas reduction target.</w:t>
      </w:r>
    </w:p>
    <w:p>
      <w:pPr>
        <w:spacing w:after="0" w:line="126" w:lineRule="exact"/>
        <w:rPr>
          <w:sz w:val="20"/>
          <w:szCs w:val="20"/>
          <w:color w:val="auto"/>
        </w:rPr>
      </w:pPr>
    </w:p>
    <w:p>
      <w:pPr>
        <w:ind w:left="2300" w:hanging="273"/>
        <w:spacing w:after="0"/>
        <w:tabs>
          <w:tab w:leader="none" w:pos="2300" w:val="left"/>
        </w:tabs>
        <w:numPr>
          <w:ilvl w:val="0"/>
          <w:numId w:val="15"/>
        </w:numPr>
        <w:rPr>
          <w:rFonts w:ascii="Symbol" w:cs="Symbol" w:eastAsia="Symbol" w:hAnsi="Symbol"/>
          <w:sz w:val="18"/>
          <w:szCs w:val="18"/>
          <w:color w:val="auto"/>
        </w:rPr>
      </w:pPr>
      <w:r>
        <w:rPr>
          <w:rFonts w:ascii="Arial" w:cs="Arial" w:eastAsia="Arial" w:hAnsi="Arial"/>
          <w:sz w:val="18"/>
          <w:szCs w:val="18"/>
          <w:color w:val="auto"/>
        </w:rPr>
        <w:t>We are also working to integrate sustainability initiatives into our business practices by:</w:t>
      </w:r>
    </w:p>
    <w:p>
      <w:pPr>
        <w:spacing w:after="0" w:line="162" w:lineRule="exact"/>
        <w:rPr>
          <w:rFonts w:ascii="Symbol" w:cs="Symbol" w:eastAsia="Symbol" w:hAnsi="Symbol"/>
          <w:sz w:val="18"/>
          <w:szCs w:val="18"/>
          <w:color w:val="auto"/>
        </w:rPr>
      </w:pPr>
    </w:p>
    <w:p>
      <w:pPr>
        <w:ind w:left="2580" w:right="520" w:hanging="285"/>
        <w:spacing w:after="0" w:line="257" w:lineRule="auto"/>
        <w:tabs>
          <w:tab w:leader="none" w:pos="2580" w:val="left"/>
        </w:tabs>
        <w:numPr>
          <w:ilvl w:val="1"/>
          <w:numId w:val="15"/>
        </w:numPr>
        <w:rPr>
          <w:rFonts w:ascii="Arial" w:cs="Arial" w:eastAsia="Arial" w:hAnsi="Arial"/>
          <w:sz w:val="12"/>
          <w:szCs w:val="12"/>
          <w:color w:val="auto"/>
        </w:rPr>
      </w:pPr>
      <w:r>
        <w:rPr>
          <w:rFonts w:ascii="Arial" w:cs="Arial" w:eastAsia="Arial" w:hAnsi="Arial"/>
          <w:sz w:val="18"/>
          <w:szCs w:val="18"/>
          <w:color w:val="auto"/>
        </w:rPr>
        <w:t>evaluating energy conservation initiatives and renewable energy purchases that can help reduce greenhouse emissions;</w:t>
      </w:r>
    </w:p>
    <w:p>
      <w:pPr>
        <w:spacing w:after="0" w:line="148" w:lineRule="exact"/>
        <w:rPr>
          <w:rFonts w:ascii="Arial" w:cs="Arial" w:eastAsia="Arial" w:hAnsi="Arial"/>
          <w:sz w:val="12"/>
          <w:szCs w:val="12"/>
          <w:color w:val="auto"/>
        </w:rPr>
      </w:pPr>
    </w:p>
    <w:p>
      <w:pPr>
        <w:ind w:left="2580" w:right="220" w:hanging="287"/>
        <w:spacing w:after="0" w:line="277" w:lineRule="auto"/>
        <w:tabs>
          <w:tab w:leader="none" w:pos="2580" w:val="left"/>
        </w:tabs>
        <w:numPr>
          <w:ilvl w:val="1"/>
          <w:numId w:val="15"/>
        </w:numPr>
        <w:rPr>
          <w:rFonts w:ascii="Arial" w:cs="Arial" w:eastAsia="Arial" w:hAnsi="Arial"/>
          <w:sz w:val="12"/>
          <w:szCs w:val="12"/>
          <w:color w:val="auto"/>
        </w:rPr>
      </w:pPr>
      <w:r>
        <w:rPr>
          <w:rFonts w:ascii="Arial" w:cs="Arial" w:eastAsia="Arial" w:hAnsi="Arial"/>
          <w:sz w:val="18"/>
          <w:szCs w:val="18"/>
          <w:color w:val="auto"/>
        </w:rPr>
        <w:t>working with our data center and cloud computing partners to measure our emissions; working to minimize data center energy use by utilizing containerization, server virtualization, selecting efficient equipment that meets environmental industry standards, and streamlining our code to reduce energy consumption; additionally, some of our co-location and cloud computing partners have established 100% renewable energy goals;</w:t>
      </w:r>
    </w:p>
    <w:p>
      <w:pPr>
        <w:spacing w:after="0" w:line="108" w:lineRule="exact"/>
        <w:rPr>
          <w:rFonts w:ascii="Arial" w:cs="Arial" w:eastAsia="Arial" w:hAnsi="Arial"/>
          <w:sz w:val="12"/>
          <w:szCs w:val="12"/>
          <w:color w:val="auto"/>
        </w:rPr>
      </w:pPr>
    </w:p>
    <w:p>
      <w:pPr>
        <w:ind w:left="2580" w:hanging="287"/>
        <w:spacing w:after="0"/>
        <w:tabs>
          <w:tab w:leader="none" w:pos="2580" w:val="left"/>
        </w:tabs>
        <w:numPr>
          <w:ilvl w:val="1"/>
          <w:numId w:val="15"/>
        </w:numPr>
        <w:rPr>
          <w:rFonts w:ascii="Arial" w:cs="Arial" w:eastAsia="Arial" w:hAnsi="Arial"/>
          <w:sz w:val="12"/>
          <w:szCs w:val="12"/>
          <w:color w:val="auto"/>
        </w:rPr>
      </w:pPr>
      <w:r>
        <w:rPr>
          <w:rFonts w:ascii="Arial" w:cs="Arial" w:eastAsia="Arial" w:hAnsi="Arial"/>
          <w:sz w:val="18"/>
          <w:szCs w:val="18"/>
          <w:color w:val="auto"/>
        </w:rPr>
        <w:t>managing our business travel and educating our suppliers on sustainability;</w:t>
      </w:r>
    </w:p>
    <w:p>
      <w:pPr>
        <w:spacing w:after="0" w:line="162" w:lineRule="exact"/>
        <w:rPr>
          <w:rFonts w:ascii="Arial" w:cs="Arial" w:eastAsia="Arial" w:hAnsi="Arial"/>
          <w:sz w:val="12"/>
          <w:szCs w:val="12"/>
          <w:color w:val="auto"/>
        </w:rPr>
      </w:pPr>
    </w:p>
    <w:p>
      <w:pPr>
        <w:ind w:left="2580" w:right="140" w:hanging="287"/>
        <w:spacing w:after="0" w:line="270" w:lineRule="auto"/>
        <w:tabs>
          <w:tab w:leader="none" w:pos="2580" w:val="left"/>
        </w:tabs>
        <w:numPr>
          <w:ilvl w:val="1"/>
          <w:numId w:val="15"/>
        </w:numPr>
        <w:rPr>
          <w:rFonts w:ascii="Arial" w:cs="Arial" w:eastAsia="Arial" w:hAnsi="Arial"/>
          <w:sz w:val="12"/>
          <w:szCs w:val="12"/>
          <w:color w:val="auto"/>
        </w:rPr>
      </w:pPr>
      <w:r>
        <w:rPr>
          <w:rFonts w:ascii="Arial" w:cs="Arial" w:eastAsia="Arial" w:hAnsi="Arial"/>
          <w:sz w:val="18"/>
          <w:szCs w:val="18"/>
          <w:color w:val="auto"/>
        </w:rPr>
        <w:t>monitoring our water usage and creating a systematic global approach to responsibly dispose of our electronic waste, including through participation in vendor buy-back programs or e-cycling; and</w:t>
      </w:r>
    </w:p>
    <w:p>
      <w:pPr>
        <w:spacing w:after="0" w:line="137" w:lineRule="exact"/>
        <w:rPr>
          <w:rFonts w:ascii="Arial" w:cs="Arial" w:eastAsia="Arial" w:hAnsi="Arial"/>
          <w:sz w:val="12"/>
          <w:szCs w:val="12"/>
          <w:color w:val="auto"/>
        </w:rPr>
      </w:pPr>
    </w:p>
    <w:p>
      <w:pPr>
        <w:ind w:left="2580" w:right="160" w:hanging="287"/>
        <w:spacing w:after="0" w:line="257" w:lineRule="auto"/>
        <w:tabs>
          <w:tab w:leader="none" w:pos="2580" w:val="left"/>
        </w:tabs>
        <w:numPr>
          <w:ilvl w:val="1"/>
          <w:numId w:val="15"/>
        </w:numPr>
        <w:rPr>
          <w:rFonts w:ascii="Arial" w:cs="Arial" w:eastAsia="Arial" w:hAnsi="Arial"/>
          <w:sz w:val="12"/>
          <w:szCs w:val="12"/>
          <w:color w:val="auto"/>
        </w:rPr>
      </w:pPr>
      <w:r>
        <w:rPr>
          <w:rFonts w:ascii="Arial" w:cs="Arial" w:eastAsia="Arial" w:hAnsi="Arial"/>
          <w:sz w:val="18"/>
          <w:szCs w:val="18"/>
          <w:color w:val="auto"/>
        </w:rPr>
        <w:t>fostering the promotion of conservation by recycling, composting, and source reduction in all of our offices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367030</wp:posOffset>
            </wp:positionV>
            <wp:extent cx="255905" cy="255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2">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ectPr>
          <w:pgSz w:w="12240" w:h="15840" w:orient="portrait"/>
          <w:cols w:equalWidth="0" w:num="1">
            <w:col w:w="10040"/>
          </w:cols>
          <w:pgMar w:left="1080" w:top="14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1440" w:right="1120" w:bottom="0" w:gutter="0" w:footer="0" w:header="0"/>
          <w:type w:val="continuous"/>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674370</wp:posOffset>
            </wp:positionH>
            <wp:positionV relativeFrom="page">
              <wp:posOffset>447675</wp:posOffset>
            </wp:positionV>
            <wp:extent cx="1089660" cy="3505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3">
                      <a:extLst>
                        <a:ext uri="{28A0092B-C50C-407E-A947-70E740481C1C}"/>
                      </a:extLst>
                    </a:blip>
                    <a:srcRect/>
                    <a:stretch>
                      <a:fillRect/>
                    </a:stretch>
                  </pic:blipFill>
                  <pic:spPr bwMode="auto">
                    <a:xfrm>
                      <a:off x="0" y="0"/>
                      <a:ext cx="1089660" cy="350520"/>
                    </a:xfrm>
                    <a:prstGeom prst="rect">
                      <a:avLst/>
                    </a:prstGeom>
                    <a:noFill/>
                  </pic:spPr>
                </pic:pic>
              </a:graphicData>
            </a:graphic>
          </wp:anchor>
        </w:drawing>
        <w:t>Our Commitment to Environmental, Social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6373495" cy="17780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4">
                      <a:extLst>
                        <a:ext uri="{28A0092B-C50C-407E-A947-70E740481C1C}"/>
                      </a:extLst>
                    </a:blip>
                    <a:srcRect/>
                    <a:stretch>
                      <a:fillRect/>
                    </a:stretch>
                  </pic:blipFill>
                  <pic:spPr bwMode="auto">
                    <a:xfrm>
                      <a:off x="0" y="0"/>
                      <a:ext cx="6373495" cy="1778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1520" w:type="dxa"/>
            <w:vAlign w:val="bottom"/>
            <w:gridSpan w:val="3"/>
          </w:tcPr>
          <w:p>
            <w:pPr>
              <w:spacing w:after="0"/>
              <w:rPr>
                <w:sz w:val="20"/>
                <w:szCs w:val="20"/>
                <w:color w:val="auto"/>
              </w:rPr>
            </w:pPr>
            <w:r>
              <w:rPr>
                <w:rFonts w:ascii="Arial" w:cs="Arial" w:eastAsia="Arial" w:hAnsi="Arial"/>
                <w:sz w:val="20"/>
                <w:szCs w:val="20"/>
                <w:b w:val="1"/>
                <w:bCs w:val="1"/>
                <w:color w:val="auto"/>
              </w:rPr>
              <w:t>Social Impact</w:t>
            </w:r>
          </w:p>
        </w:tc>
        <w:tc>
          <w:tcPr>
            <w:tcW w:w="8260" w:type="dxa"/>
            <w:vAlign w:val="bottom"/>
          </w:tcPr>
          <w:p>
            <w:pPr>
              <w:ind w:left="180"/>
              <w:spacing w:after="0"/>
              <w:rPr>
                <w:sz w:val="20"/>
                <w:szCs w:val="20"/>
                <w:color w:val="auto"/>
              </w:rPr>
            </w:pPr>
            <w:r>
              <w:rPr>
                <w:rFonts w:ascii="Arial" w:cs="Arial" w:eastAsia="Arial" w:hAnsi="Arial"/>
                <w:sz w:val="18"/>
                <w:szCs w:val="18"/>
                <w:color w:val="auto"/>
              </w:rPr>
              <w:t>As a company, we have long been inspired by the imagination of developers tackling complex social</w:t>
            </w:r>
          </w:p>
        </w:tc>
        <w:tc>
          <w:tcPr>
            <w:tcW w:w="0" w:type="dxa"/>
            <w:vAlign w:val="bottom"/>
          </w:tcPr>
          <w:p>
            <w:pPr>
              <w:spacing w:after="0"/>
              <w:rPr>
                <w:sz w:val="1"/>
                <w:szCs w:val="1"/>
                <w:color w:val="auto"/>
              </w:rPr>
            </w:pPr>
          </w:p>
        </w:tc>
      </w:tr>
      <w:tr>
        <w:trPr>
          <w:trHeight w:val="245"/>
        </w:trPr>
        <w:tc>
          <w:tcPr>
            <w:tcW w:w="1520" w:type="dxa"/>
            <w:vAlign w:val="bottom"/>
            <w:gridSpan w:val="3"/>
          </w:tcPr>
          <w:p>
            <w:pPr>
              <w:spacing w:after="0"/>
              <w:rPr>
                <w:sz w:val="20"/>
                <w:szCs w:val="20"/>
                <w:color w:val="auto"/>
              </w:rPr>
            </w:pPr>
            <w:r>
              <w:rPr>
                <w:rFonts w:ascii="Arial" w:cs="Arial" w:eastAsia="Arial" w:hAnsi="Arial"/>
                <w:sz w:val="20"/>
                <w:szCs w:val="20"/>
                <w:b w:val="1"/>
                <w:bCs w:val="1"/>
                <w:color w:val="auto"/>
              </w:rPr>
              <w:t>of Product</w:t>
            </w:r>
          </w:p>
        </w:tc>
        <w:tc>
          <w:tcPr>
            <w:tcW w:w="8260" w:type="dxa"/>
            <w:vAlign w:val="bottom"/>
          </w:tcPr>
          <w:p>
            <w:pPr>
              <w:ind w:left="180"/>
              <w:spacing w:after="0"/>
              <w:rPr>
                <w:sz w:val="20"/>
                <w:szCs w:val="20"/>
                <w:color w:val="auto"/>
              </w:rPr>
            </w:pPr>
            <w:r>
              <w:rPr>
                <w:rFonts w:ascii="Arial" w:cs="Arial" w:eastAsia="Arial" w:hAnsi="Arial"/>
                <w:sz w:val="18"/>
                <w:szCs w:val="18"/>
                <w:color w:val="auto"/>
              </w:rPr>
              <w:t>problems.</w:t>
            </w:r>
          </w:p>
        </w:tc>
        <w:tc>
          <w:tcPr>
            <w:tcW w:w="0" w:type="dxa"/>
            <w:vAlign w:val="bottom"/>
          </w:tcPr>
          <w:p>
            <w:pPr>
              <w:spacing w:after="0"/>
              <w:rPr>
                <w:sz w:val="1"/>
                <w:szCs w:val="1"/>
                <w:color w:val="auto"/>
              </w:rPr>
            </w:pPr>
          </w:p>
        </w:tc>
      </w:tr>
      <w:tr>
        <w:trPr>
          <w:trHeight w:val="245"/>
        </w:trPr>
        <w:tc>
          <w:tcPr>
            <w:tcW w:w="1520" w:type="dxa"/>
            <w:vAlign w:val="bottom"/>
            <w:gridSpan w:val="3"/>
          </w:tcPr>
          <w:p>
            <w:pPr>
              <w:spacing w:after="0"/>
              <w:rPr>
                <w:sz w:val="20"/>
                <w:szCs w:val="20"/>
                <w:color w:val="auto"/>
              </w:rPr>
            </w:pPr>
            <w:r>
              <w:rPr>
                <w:rFonts w:ascii="Arial" w:cs="Arial" w:eastAsia="Arial" w:hAnsi="Arial"/>
                <w:sz w:val="20"/>
                <w:szCs w:val="20"/>
                <w:b w:val="1"/>
                <w:bCs w:val="1"/>
                <w:color w:val="auto"/>
              </w:rPr>
              <w:t>Portfolio</w:t>
            </w:r>
          </w:p>
        </w:tc>
        <w:tc>
          <w:tcPr>
            <w:tcW w:w="8260" w:type="dxa"/>
            <w:vAlign w:val="bottom"/>
            <w:vMerge w:val="restart"/>
          </w:tcPr>
          <w:p>
            <w:pPr>
              <w:ind w:left="360"/>
              <w:spacing w:after="0"/>
              <w:rPr>
                <w:sz w:val="20"/>
                <w:szCs w:val="20"/>
                <w:color w:val="auto"/>
              </w:rPr>
            </w:pPr>
            <w:r>
              <w:rPr>
                <w:rFonts w:ascii="Symbol" w:cs="Symbol" w:eastAsia="Symbol" w:hAnsi="Symbol"/>
                <w:sz w:val="18"/>
                <w:szCs w:val="18"/>
                <w:color w:val="auto"/>
              </w:rPr>
              <w:t>•</w:t>
            </w:r>
            <w:r>
              <w:rPr>
                <w:rFonts w:ascii="Arial" w:cs="Arial" w:eastAsia="Arial" w:hAnsi="Arial"/>
                <w:sz w:val="18"/>
                <w:szCs w:val="18"/>
                <w:color w:val="auto"/>
              </w:rPr>
              <w:t xml:space="preserve">  Twilio.org, the social impact arm of our company (and not a separate legal entity), provides</w:t>
            </w:r>
          </w:p>
        </w:tc>
        <w:tc>
          <w:tcPr>
            <w:tcW w:w="0" w:type="dxa"/>
            <w:vAlign w:val="bottom"/>
          </w:tcPr>
          <w:p>
            <w:pPr>
              <w:spacing w:after="0"/>
              <w:rPr>
                <w:sz w:val="1"/>
                <w:szCs w:val="1"/>
                <w:color w:val="auto"/>
              </w:rPr>
            </w:pPr>
          </w:p>
        </w:tc>
      </w:tr>
      <w:tr>
        <w:trPr>
          <w:trHeight w:val="100"/>
        </w:trPr>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260" w:type="dxa"/>
            <w:vAlign w:val="bottom"/>
          </w:tcPr>
          <w:p>
            <w:pPr>
              <w:ind w:left="640"/>
              <w:spacing w:after="0"/>
              <w:rPr>
                <w:sz w:val="20"/>
                <w:szCs w:val="20"/>
                <w:color w:val="auto"/>
              </w:rPr>
            </w:pPr>
            <w:r>
              <w:rPr>
                <w:rFonts w:ascii="Arial" w:cs="Arial" w:eastAsia="Arial" w:hAnsi="Arial"/>
                <w:sz w:val="18"/>
                <w:szCs w:val="18"/>
                <w:color w:val="auto"/>
              </w:rPr>
              <w:t>nonprofits with digital technology at a reduced rate and offers grant funding to help these</w:t>
            </w:r>
          </w:p>
        </w:tc>
        <w:tc>
          <w:tcPr>
            <w:tcW w:w="0" w:type="dxa"/>
            <w:vAlign w:val="bottom"/>
          </w:tcPr>
          <w:p>
            <w:pPr>
              <w:spacing w:after="0"/>
              <w:rPr>
                <w:sz w:val="1"/>
                <w:szCs w:val="1"/>
                <w:color w:val="auto"/>
              </w:rPr>
            </w:pPr>
          </w:p>
        </w:tc>
      </w:tr>
      <w:tr>
        <w:trPr>
          <w:trHeight w:val="89"/>
        </w:trPr>
        <w:tc>
          <w:tcPr>
            <w:tcW w:w="180" w:type="dxa"/>
            <w:vAlign w:val="bottom"/>
          </w:tcPr>
          <w:p>
            <w:pPr>
              <w:spacing w:after="0"/>
              <w:rPr>
                <w:sz w:val="7"/>
                <w:szCs w:val="7"/>
                <w:color w:val="auto"/>
              </w:rPr>
            </w:pPr>
          </w:p>
        </w:tc>
        <w:tc>
          <w:tcPr>
            <w:tcW w:w="360" w:type="dxa"/>
            <w:vAlign w:val="bottom"/>
            <w:tcBorders>
              <w:bottom w:val="single" w:sz="8" w:color="EDEDED"/>
            </w:tcBorders>
          </w:tcPr>
          <w:p>
            <w:pPr>
              <w:spacing w:after="0"/>
              <w:rPr>
                <w:sz w:val="7"/>
                <w:szCs w:val="7"/>
                <w:color w:val="auto"/>
              </w:rPr>
            </w:pPr>
          </w:p>
        </w:tc>
        <w:tc>
          <w:tcPr>
            <w:tcW w:w="980" w:type="dxa"/>
            <w:vAlign w:val="bottom"/>
          </w:tcPr>
          <w:p>
            <w:pPr>
              <w:spacing w:after="0"/>
              <w:rPr>
                <w:sz w:val="7"/>
                <w:szCs w:val="7"/>
                <w:color w:val="auto"/>
              </w:rPr>
            </w:pPr>
          </w:p>
        </w:tc>
        <w:tc>
          <w:tcPr>
            <w:tcW w:w="8260" w:type="dxa"/>
            <w:vAlign w:val="bottom"/>
            <w:vMerge w:val="restart"/>
          </w:tcPr>
          <w:p>
            <w:pPr>
              <w:ind w:left="640"/>
              <w:spacing w:after="0"/>
              <w:rPr>
                <w:sz w:val="20"/>
                <w:szCs w:val="20"/>
                <w:color w:val="auto"/>
              </w:rPr>
            </w:pPr>
            <w:r>
              <w:rPr>
                <w:rFonts w:ascii="Arial" w:cs="Arial" w:eastAsia="Arial" w:hAnsi="Arial"/>
                <w:sz w:val="18"/>
                <w:szCs w:val="18"/>
                <w:color w:val="auto"/>
              </w:rPr>
              <w:t>organizations scale their missions. Whether it is fueling the technology behind crisis hotlines,</w:t>
            </w:r>
          </w:p>
        </w:tc>
        <w:tc>
          <w:tcPr>
            <w:tcW w:w="0" w:type="dxa"/>
            <w:vAlign w:val="bottom"/>
          </w:tcPr>
          <w:p>
            <w:pPr>
              <w:spacing w:after="0"/>
              <w:rPr>
                <w:sz w:val="1"/>
                <w:szCs w:val="1"/>
                <w:color w:val="auto"/>
              </w:rPr>
            </w:pPr>
          </w:p>
        </w:tc>
      </w:tr>
      <w:tr>
        <w:trPr>
          <w:trHeight w:val="136"/>
        </w:trPr>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5"/>
        </w:trPr>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260" w:type="dxa"/>
            <w:vAlign w:val="bottom"/>
          </w:tcPr>
          <w:p>
            <w:pPr>
              <w:ind w:left="640"/>
              <w:spacing w:after="0"/>
              <w:rPr>
                <w:sz w:val="20"/>
                <w:szCs w:val="20"/>
                <w:color w:val="auto"/>
              </w:rPr>
            </w:pPr>
            <w:r>
              <w:rPr>
                <w:rFonts w:ascii="Arial" w:cs="Arial" w:eastAsia="Arial" w:hAnsi="Arial"/>
                <w:sz w:val="18"/>
                <w:szCs w:val="18"/>
                <w:color w:val="auto"/>
                <w:w w:val="99"/>
              </w:rPr>
              <w:t>building video applications that connect teachers and students for distance learning, or using our</w:t>
            </w:r>
          </w:p>
        </w:tc>
        <w:tc>
          <w:tcPr>
            <w:tcW w:w="0" w:type="dxa"/>
            <w:vAlign w:val="bottom"/>
          </w:tcPr>
          <w:p>
            <w:pPr>
              <w:spacing w:after="0"/>
              <w:rPr>
                <w:sz w:val="1"/>
                <w:szCs w:val="1"/>
                <w:color w:val="auto"/>
              </w:rPr>
            </w:pPr>
          </w:p>
        </w:tc>
      </w:tr>
      <w:tr>
        <w:trPr>
          <w:trHeight w:val="245"/>
        </w:trPr>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260" w:type="dxa"/>
            <w:vAlign w:val="bottom"/>
          </w:tcPr>
          <w:p>
            <w:pPr>
              <w:ind w:left="640"/>
              <w:spacing w:after="0"/>
              <w:rPr>
                <w:sz w:val="20"/>
                <w:szCs w:val="20"/>
                <w:color w:val="auto"/>
              </w:rPr>
            </w:pPr>
            <w:r>
              <w:rPr>
                <w:rFonts w:ascii="Arial" w:cs="Arial" w:eastAsia="Arial" w:hAnsi="Arial"/>
                <w:sz w:val="18"/>
                <w:szCs w:val="18"/>
                <w:color w:val="auto"/>
              </w:rPr>
              <w:t>voice and SMS products to organize underrepresented communities to vote, our nonprofit</w:t>
            </w:r>
          </w:p>
        </w:tc>
        <w:tc>
          <w:tcPr>
            <w:tcW w:w="0" w:type="dxa"/>
            <w:vAlign w:val="bottom"/>
          </w:tcPr>
          <w:p>
            <w:pPr>
              <w:spacing w:after="0"/>
              <w:rPr>
                <w:sz w:val="1"/>
                <w:szCs w:val="1"/>
                <w:color w:val="auto"/>
              </w:rPr>
            </w:pPr>
          </w:p>
        </w:tc>
      </w:tr>
      <w:tr>
        <w:trPr>
          <w:trHeight w:val="245"/>
        </w:trPr>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260" w:type="dxa"/>
            <w:vAlign w:val="bottom"/>
          </w:tcPr>
          <w:p>
            <w:pPr>
              <w:ind w:left="640"/>
              <w:spacing w:after="0"/>
              <w:rPr>
                <w:sz w:val="20"/>
                <w:szCs w:val="20"/>
                <w:color w:val="auto"/>
              </w:rPr>
            </w:pPr>
            <w:r>
              <w:rPr>
                <w:rFonts w:ascii="Arial" w:cs="Arial" w:eastAsia="Arial" w:hAnsi="Arial"/>
                <w:sz w:val="18"/>
                <w:szCs w:val="18"/>
                <w:color w:val="auto"/>
              </w:rPr>
              <w:t>partners are creating impact at scale through communication.</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2300" w:right="200" w:hanging="273"/>
        <w:spacing w:after="0" w:line="241" w:lineRule="auto"/>
        <w:tabs>
          <w:tab w:leader="none" w:pos="2300" w:val="left"/>
        </w:tabs>
        <w:numPr>
          <w:ilvl w:val="0"/>
          <w:numId w:val="16"/>
        </w:numPr>
        <w:rPr>
          <w:rFonts w:ascii="Symbol" w:cs="Symbol" w:eastAsia="Symbol" w:hAnsi="Symbol"/>
          <w:sz w:val="18"/>
          <w:szCs w:val="18"/>
          <w:color w:val="auto"/>
        </w:rPr>
      </w:pPr>
      <w:r>
        <w:rPr>
          <w:rFonts w:ascii="Arial" w:cs="Arial" w:eastAsia="Arial" w:hAnsi="Arial"/>
          <w:sz w:val="18"/>
          <w:szCs w:val="18"/>
          <w:color w:val="auto"/>
        </w:rPr>
        <w:t>In 2023, more than 20,000 social impact organizations leveraged Twilio products and funding to reach over 546 million people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6373495" cy="26200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5">
                      <a:extLst>
                        <a:ext uri="{28A0092B-C50C-407E-A947-70E740481C1C}"/>
                      </a:extLst>
                    </a:blip>
                    <a:srcRect/>
                    <a:stretch>
                      <a:fillRect/>
                    </a:stretch>
                  </pic:blipFill>
                  <pic:spPr bwMode="auto">
                    <a:xfrm>
                      <a:off x="0" y="0"/>
                      <a:ext cx="6373495" cy="2620010"/>
                    </a:xfrm>
                    <a:prstGeom prst="rect">
                      <a:avLst/>
                    </a:prstGeom>
                    <a:noFill/>
                  </pic:spPr>
                </pic:pic>
              </a:graphicData>
            </a:graphic>
          </wp:anchor>
        </w:drawing>
      </w:r>
    </w:p>
    <w:p>
      <w:pPr>
        <w:spacing w:after="0" w:line="370" w:lineRule="exact"/>
        <w:rPr>
          <w:sz w:val="20"/>
          <w:szCs w:val="20"/>
          <w:color w:val="auto"/>
        </w:rPr>
      </w:pPr>
    </w:p>
    <w:p>
      <w:pPr>
        <w:ind w:left="140"/>
        <w:spacing w:after="0"/>
        <w:tabs>
          <w:tab w:leader="none" w:pos="1820" w:val="left"/>
        </w:tabs>
        <w:rPr>
          <w:sz w:val="20"/>
          <w:szCs w:val="20"/>
          <w:color w:val="auto"/>
        </w:rPr>
      </w:pPr>
      <w:r>
        <w:rPr>
          <w:rFonts w:ascii="Arial" w:cs="Arial" w:eastAsia="Arial" w:hAnsi="Arial"/>
          <w:sz w:val="20"/>
          <w:szCs w:val="20"/>
          <w:b w:val="1"/>
          <w:bCs w:val="1"/>
          <w:color w:val="auto"/>
        </w:rPr>
        <w:t>Community</w:t>
      </w:r>
      <w:r>
        <w:rPr>
          <w:sz w:val="20"/>
          <w:szCs w:val="20"/>
          <w:color w:val="auto"/>
        </w:rPr>
        <w:tab/>
      </w:r>
      <w:r>
        <w:rPr>
          <w:rFonts w:ascii="Arial" w:cs="Arial" w:eastAsia="Arial" w:hAnsi="Arial"/>
          <w:sz w:val="18"/>
          <w:szCs w:val="18"/>
          <w:color w:val="auto"/>
        </w:rPr>
        <w:t>We believe communications play a critical role in solving some of the world’s toughest social</w:t>
      </w:r>
    </w:p>
    <w:p>
      <w:pPr>
        <w:spacing w:after="0" w:line="15" w:lineRule="exact"/>
        <w:rPr>
          <w:sz w:val="20"/>
          <w:szCs w:val="20"/>
          <w:color w:val="auto"/>
        </w:rPr>
      </w:pPr>
    </w:p>
    <w:p>
      <w:pPr>
        <w:ind w:left="140"/>
        <w:spacing w:after="0"/>
        <w:tabs>
          <w:tab w:leader="none" w:pos="1820" w:val="left"/>
        </w:tabs>
        <w:rPr>
          <w:sz w:val="20"/>
          <w:szCs w:val="20"/>
          <w:color w:val="auto"/>
        </w:rPr>
      </w:pPr>
      <w:r>
        <w:rPr>
          <w:rFonts w:ascii="Arial" w:cs="Arial" w:eastAsia="Arial" w:hAnsi="Arial"/>
          <w:sz w:val="20"/>
          <w:szCs w:val="20"/>
          <w:b w:val="1"/>
          <w:bCs w:val="1"/>
          <w:color w:val="auto"/>
        </w:rPr>
        <w:t>Involvement</w:t>
      </w:r>
      <w:r>
        <w:rPr>
          <w:sz w:val="20"/>
          <w:szCs w:val="20"/>
          <w:color w:val="auto"/>
        </w:rPr>
        <w:tab/>
      </w:r>
      <w:r>
        <w:rPr>
          <w:rFonts w:ascii="Arial" w:cs="Arial" w:eastAsia="Arial" w:hAnsi="Arial"/>
          <w:sz w:val="18"/>
          <w:szCs w:val="18"/>
          <w:color w:val="auto"/>
        </w:rPr>
        <w:t>challenges. Nonprofits are meeting the increased demand for their support through communication</w:t>
      </w:r>
    </w:p>
    <w:p>
      <w:pPr>
        <w:spacing w:after="0" w:line="15" w:lineRule="exact"/>
        <w:rPr>
          <w:sz w:val="20"/>
          <w:szCs w:val="20"/>
          <w:color w:val="auto"/>
        </w:rPr>
      </w:pPr>
    </w:p>
    <w:p>
      <w:pPr>
        <w:ind w:left="140"/>
        <w:spacing w:after="0"/>
        <w:tabs>
          <w:tab w:leader="none" w:pos="1820" w:val="left"/>
        </w:tabs>
        <w:rPr>
          <w:sz w:val="20"/>
          <w:szCs w:val="20"/>
          <w:color w:val="auto"/>
        </w:rPr>
      </w:pPr>
      <w:r>
        <w:rPr>
          <w:rFonts w:ascii="Arial" w:cs="Arial" w:eastAsia="Arial" w:hAnsi="Arial"/>
          <w:sz w:val="20"/>
          <w:szCs w:val="20"/>
          <w:b w:val="1"/>
          <w:bCs w:val="1"/>
          <w:color w:val="auto"/>
        </w:rPr>
        <w:t>and</w:t>
      </w:r>
      <w:r>
        <w:rPr>
          <w:sz w:val="20"/>
          <w:szCs w:val="20"/>
          <w:color w:val="auto"/>
        </w:rPr>
        <w:tab/>
      </w:r>
      <w:r>
        <w:rPr>
          <w:rFonts w:ascii="Arial" w:cs="Arial" w:eastAsia="Arial" w:hAnsi="Arial"/>
          <w:sz w:val="18"/>
          <w:szCs w:val="18"/>
          <w:color w:val="auto"/>
        </w:rPr>
        <w:t>technology, and in doing so are helping more individuals build long-term wellbeing and helping</w:t>
      </w:r>
    </w:p>
    <w:p>
      <w:pPr>
        <w:spacing w:after="0" w:line="15" w:lineRule="exact"/>
        <w:rPr>
          <w:sz w:val="20"/>
          <w:szCs w:val="20"/>
          <w:color w:val="auto"/>
        </w:rPr>
      </w:pPr>
    </w:p>
    <w:p>
      <w:pPr>
        <w:ind w:left="140"/>
        <w:spacing w:after="0"/>
        <w:tabs>
          <w:tab w:leader="none" w:pos="1820" w:val="left"/>
        </w:tabs>
        <w:rPr>
          <w:sz w:val="20"/>
          <w:szCs w:val="20"/>
          <w:color w:val="auto"/>
        </w:rPr>
      </w:pPr>
      <w:r>
        <w:rPr>
          <w:rFonts w:ascii="Arial" w:cs="Arial" w:eastAsia="Arial" w:hAnsi="Arial"/>
          <w:sz w:val="20"/>
          <w:szCs w:val="20"/>
          <w:b w:val="1"/>
          <w:bCs w:val="1"/>
          <w:color w:val="auto"/>
        </w:rPr>
        <w:t>Philanthropy</w:t>
      </w:r>
      <w:r>
        <w:rPr>
          <w:sz w:val="20"/>
          <w:szCs w:val="20"/>
          <w:color w:val="auto"/>
        </w:rPr>
        <w:tab/>
      </w:r>
      <w:r>
        <w:rPr>
          <w:rFonts w:ascii="Arial" w:cs="Arial" w:eastAsia="Arial" w:hAnsi="Arial"/>
          <w:sz w:val="18"/>
          <w:szCs w:val="18"/>
          <w:color w:val="auto"/>
        </w:rPr>
        <w:t>communities recover from humanitarian crises.</w:t>
      </w:r>
    </w:p>
    <w:p>
      <w:pPr>
        <w:spacing w:after="0" w:line="179" w:lineRule="exact"/>
        <w:rPr>
          <w:sz w:val="20"/>
          <w:szCs w:val="20"/>
          <w:color w:val="auto"/>
        </w:rPr>
      </w:pPr>
    </w:p>
    <w:p>
      <w:pPr>
        <w:ind w:left="2300" w:right="460" w:hanging="279"/>
        <w:spacing w:after="0" w:line="241" w:lineRule="auto"/>
        <w:tabs>
          <w:tab w:leader="none" w:pos="2280" w:val="left"/>
        </w:tabs>
        <w:rPr>
          <w:sz w:val="20"/>
          <w:szCs w:val="20"/>
          <w:color w:val="auto"/>
        </w:rPr>
      </w:pPr>
      <w:r>
        <w:rPr>
          <w:rFonts w:ascii="Symbol" w:cs="Symbol" w:eastAsia="Symbol" w:hAnsi="Symbol"/>
          <w:sz w:val="18"/>
          <w:szCs w:val="18"/>
          <w:color w:val="auto"/>
        </w:rPr>
        <w:t>•</w:t>
      </w:r>
      <w:r>
        <w:rPr>
          <w:sz w:val="20"/>
          <w:szCs w:val="20"/>
          <w:color w:val="auto"/>
        </w:rPr>
        <w:tab/>
      </w:r>
      <w:r>
        <w:rPr>
          <w:rFonts w:ascii="Arial" w:cs="Arial" w:eastAsia="Arial" w:hAnsi="Arial"/>
          <w:sz w:val="18"/>
          <w:szCs w:val="18"/>
          <w:color w:val="auto"/>
        </w:rPr>
        <w:t>Through Twilio.org, we donate and sell our products at a reduced rate to nonprofits and offer grant funding to help scale these organizations’ missions.</w:t>
      </w:r>
    </w:p>
    <w:p>
      <w:pPr>
        <w:spacing w:after="0" w:line="162" w:lineRule="exact"/>
        <w:rPr>
          <w:sz w:val="20"/>
          <w:szCs w:val="20"/>
          <w:color w:val="auto"/>
        </w:rPr>
      </w:pPr>
    </w:p>
    <w:p>
      <w:pPr>
        <w:ind w:left="2300" w:right="420" w:hanging="279"/>
        <w:spacing w:after="0" w:line="241" w:lineRule="auto"/>
        <w:tabs>
          <w:tab w:leader="none" w:pos="2280" w:val="left"/>
        </w:tabs>
        <w:rPr>
          <w:sz w:val="20"/>
          <w:szCs w:val="20"/>
          <w:color w:val="auto"/>
        </w:rPr>
      </w:pPr>
      <w:r>
        <w:rPr>
          <w:rFonts w:ascii="Symbol" w:cs="Symbol" w:eastAsia="Symbol" w:hAnsi="Symbol"/>
          <w:sz w:val="18"/>
          <w:szCs w:val="18"/>
          <w:color w:val="auto"/>
        </w:rPr>
        <w:t>•</w:t>
      </w:r>
      <w:r>
        <w:rPr>
          <w:sz w:val="20"/>
          <w:szCs w:val="20"/>
          <w:color w:val="auto"/>
        </w:rPr>
        <w:tab/>
      </w:r>
      <w:r>
        <w:rPr>
          <w:rFonts w:ascii="Arial" w:cs="Arial" w:eastAsia="Arial" w:hAnsi="Arial"/>
          <w:sz w:val="18"/>
          <w:szCs w:val="18"/>
          <w:color w:val="auto"/>
        </w:rPr>
        <w:t>In 2015, we reserved 1% of our common stock to fund Twilio.org. As of December 31, 2023, 442,041 shares of our common stock were set aside to fund Twilio.org.</w:t>
      </w:r>
    </w:p>
    <w:p>
      <w:pPr>
        <w:spacing w:after="0" w:line="162" w:lineRule="exact"/>
        <w:rPr>
          <w:sz w:val="20"/>
          <w:szCs w:val="20"/>
          <w:color w:val="auto"/>
        </w:rPr>
      </w:pPr>
    </w:p>
    <w:p>
      <w:pPr>
        <w:ind w:left="2300" w:right="200" w:hanging="273"/>
        <w:spacing w:after="0" w:line="276" w:lineRule="auto"/>
        <w:tabs>
          <w:tab w:leader="none" w:pos="2300" w:val="left"/>
        </w:tabs>
        <w:numPr>
          <w:ilvl w:val="0"/>
          <w:numId w:val="17"/>
        </w:numPr>
        <w:rPr>
          <w:rFonts w:ascii="Symbol" w:cs="Symbol" w:eastAsia="Symbol" w:hAnsi="Symbol"/>
          <w:sz w:val="18"/>
          <w:szCs w:val="18"/>
          <w:color w:val="auto"/>
        </w:rPr>
      </w:pPr>
      <w:r>
        <w:rPr>
          <w:rFonts w:ascii="Arial" w:cs="Arial" w:eastAsia="Arial" w:hAnsi="Arial"/>
          <w:sz w:val="18"/>
          <w:szCs w:val="18"/>
          <w:color w:val="auto"/>
        </w:rPr>
        <w:t>In addition to supporting organizations through our technology, we engage our employees through year-round volunteering opportunities, paid volunteer time off, and skills-based activities that leverage our employees’ unique skills. One form of employee volunteering is the WePledge 1% program that Twilio.org launched in 2019. WePledge 1% is our volunteer impact and giving program in which employees can voluntarily pledge to give 1% of their own time, income, or equity (or a combination of all) to causes that resonate with them. In 2023, our employees volunteered over 5,700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6373495" cy="29959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6">
                      <a:extLst>
                        <a:ext uri="{28A0092B-C50C-407E-A947-70E740481C1C}"/>
                      </a:extLst>
                    </a:blip>
                    <a:srcRect/>
                    <a:stretch>
                      <a:fillRect/>
                    </a:stretch>
                  </pic:blipFill>
                  <pic:spPr bwMode="auto">
                    <a:xfrm>
                      <a:off x="0" y="0"/>
                      <a:ext cx="6373495" cy="2995930"/>
                    </a:xfrm>
                    <a:prstGeom prst="rect">
                      <a:avLst/>
                    </a:prstGeom>
                    <a:noFill/>
                  </pic:spPr>
                </pic:pic>
              </a:graphicData>
            </a:graphic>
          </wp:anchor>
        </w:drawing>
      </w:r>
    </w:p>
    <w:p>
      <w:pPr>
        <w:sectPr>
          <w:pgSz w:w="12240" w:h="15840" w:orient="portrait"/>
          <w:cols w:equalWidth="0" w:num="1">
            <w:col w:w="10040"/>
          </w:cols>
          <w:pgMar w:left="1080" w:top="874" w:right="1120" w:bottom="0" w:gutter="0" w:footer="0" w:header="0"/>
        </w:sectPr>
      </w:pPr>
    </w:p>
    <w:p>
      <w:pPr>
        <w:spacing w:after="0" w:line="200" w:lineRule="exact"/>
        <w:rPr>
          <w:sz w:val="20"/>
          <w:szCs w:val="20"/>
          <w:color w:val="auto"/>
        </w:rPr>
      </w:pPr>
    </w:p>
    <w:p>
      <w:pPr>
        <w:spacing w:after="0" w:line="208" w:lineRule="exact"/>
        <w:rPr>
          <w:sz w:val="20"/>
          <w:szCs w:val="20"/>
          <w:color w:val="auto"/>
        </w:rPr>
      </w:pPr>
    </w:p>
    <w:p>
      <w:pPr>
        <w:ind w:left="140"/>
        <w:spacing w:after="0" w:line="248" w:lineRule="auto"/>
        <w:rPr>
          <w:sz w:val="20"/>
          <w:szCs w:val="20"/>
          <w:color w:val="auto"/>
        </w:rPr>
      </w:pPr>
      <w:r>
        <w:rPr>
          <w:rFonts w:ascii="Arial" w:cs="Arial" w:eastAsia="Arial" w:hAnsi="Arial"/>
          <w:sz w:val="20"/>
          <w:szCs w:val="20"/>
          <w:b w:val="1"/>
          <w:bCs w:val="1"/>
          <w:color w:val="auto"/>
        </w:rPr>
        <w:t>Customer Protection, Data Privacy and Data Security</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We are committed to protecting the privacy and data of our customers and users.</w:t>
      </w:r>
    </w:p>
    <w:p>
      <w:pPr>
        <w:spacing w:after="0" w:line="163" w:lineRule="exact"/>
        <w:rPr>
          <w:sz w:val="20"/>
          <w:szCs w:val="20"/>
          <w:color w:val="auto"/>
        </w:rPr>
      </w:pPr>
    </w:p>
    <w:p>
      <w:pPr>
        <w:jc w:val="both"/>
        <w:ind w:left="460" w:right="160" w:hanging="273"/>
        <w:spacing w:after="0" w:line="261" w:lineRule="auto"/>
        <w:tabs>
          <w:tab w:leader="none" w:pos="460" w:val="left"/>
        </w:tabs>
        <w:numPr>
          <w:ilvl w:val="0"/>
          <w:numId w:val="18"/>
        </w:numPr>
        <w:rPr>
          <w:rFonts w:ascii="Symbol" w:cs="Symbol" w:eastAsia="Symbol" w:hAnsi="Symbol"/>
          <w:sz w:val="18"/>
          <w:szCs w:val="18"/>
          <w:color w:val="auto"/>
        </w:rPr>
      </w:pPr>
      <w:r>
        <w:rPr>
          <w:rFonts w:ascii="Arial" w:cs="Arial" w:eastAsia="Arial" w:hAnsi="Arial"/>
          <w:sz w:val="18"/>
          <w:szCs w:val="18"/>
          <w:color w:val="auto"/>
        </w:rPr>
        <w:t>We have implemented policies and procedures that facilitate compliance with applicable privacy laws, including the California Consumer Privacy Act and the General Data Protection Regulation, and work to use privacy by design in our review and development processes.</w:t>
      </w:r>
    </w:p>
    <w:p>
      <w:pPr>
        <w:spacing w:after="0" w:line="146" w:lineRule="exact"/>
        <w:rPr>
          <w:rFonts w:ascii="Symbol" w:cs="Symbol" w:eastAsia="Symbol" w:hAnsi="Symbol"/>
          <w:sz w:val="18"/>
          <w:szCs w:val="18"/>
          <w:color w:val="auto"/>
        </w:rPr>
      </w:pPr>
    </w:p>
    <w:p>
      <w:pPr>
        <w:ind w:left="460" w:right="120" w:hanging="273"/>
        <w:spacing w:after="0" w:line="272" w:lineRule="auto"/>
        <w:tabs>
          <w:tab w:leader="none" w:pos="460" w:val="left"/>
        </w:tabs>
        <w:numPr>
          <w:ilvl w:val="0"/>
          <w:numId w:val="18"/>
        </w:numPr>
        <w:rPr>
          <w:rFonts w:ascii="Symbol" w:cs="Symbol" w:eastAsia="Symbol" w:hAnsi="Symbol"/>
          <w:sz w:val="18"/>
          <w:szCs w:val="18"/>
          <w:color w:val="auto"/>
        </w:rPr>
      </w:pPr>
      <w:r>
        <w:rPr>
          <w:rFonts w:ascii="Arial" w:cs="Arial" w:eastAsia="Arial" w:hAnsi="Arial"/>
          <w:sz w:val="18"/>
          <w:szCs w:val="18"/>
          <w:color w:val="auto"/>
        </w:rPr>
        <w:t>In 2018, we obtained approval for Binding Corporate Rules—considered one of the highest global standards for data protection. Our BCRs codify our guiding principles and approach to compliance with data protection laws when processing personal information. We are also certified to the Asia-Pacific Economic Cooperation Cross Border Privacy Rules and the European Union-United States Data Privacy Framework.</w:t>
      </w:r>
    </w:p>
    <w:p>
      <w:pPr>
        <w:spacing w:after="0" w:line="137" w:lineRule="exact"/>
        <w:rPr>
          <w:rFonts w:ascii="Symbol" w:cs="Symbol" w:eastAsia="Symbol" w:hAnsi="Symbol"/>
          <w:sz w:val="18"/>
          <w:szCs w:val="18"/>
          <w:color w:val="auto"/>
        </w:rPr>
      </w:pPr>
    </w:p>
    <w:p>
      <w:pPr>
        <w:ind w:left="460" w:right="140" w:hanging="273"/>
        <w:spacing w:after="0" w:line="292" w:lineRule="auto"/>
        <w:tabs>
          <w:tab w:leader="none" w:pos="460" w:val="left"/>
        </w:tabs>
        <w:numPr>
          <w:ilvl w:val="0"/>
          <w:numId w:val="18"/>
        </w:numPr>
        <w:rPr>
          <w:rFonts w:ascii="Symbol" w:cs="Symbol" w:eastAsia="Symbol" w:hAnsi="Symbol"/>
          <w:sz w:val="17"/>
          <w:szCs w:val="17"/>
          <w:color w:val="auto"/>
        </w:rPr>
      </w:pPr>
      <w:r>
        <w:rPr>
          <w:rFonts w:ascii="Arial" w:cs="Arial" w:eastAsia="Arial" w:hAnsi="Arial"/>
          <w:sz w:val="17"/>
          <w:szCs w:val="17"/>
          <w:color w:val="auto"/>
        </w:rPr>
        <w:t>We have proactively taken steps to provide increased visibility to the Twilio community around government requests received for customer information by municipal, state, provincial and federal governments globally. We do this by publishing semi-annual transparency reports. Our transparency reports document how many government requests for information we receive, how we respond, and how often we are permitted by law to notify our customers of these requests.</w:t>
      </w:r>
    </w:p>
    <w:p>
      <w:pPr>
        <w:spacing w:after="0" w:line="121" w:lineRule="exact"/>
        <w:rPr>
          <w:rFonts w:ascii="Symbol" w:cs="Symbol" w:eastAsia="Symbol" w:hAnsi="Symbol"/>
          <w:sz w:val="17"/>
          <w:szCs w:val="17"/>
          <w:color w:val="auto"/>
        </w:rPr>
      </w:pPr>
    </w:p>
    <w:p>
      <w:pPr>
        <w:ind w:left="460" w:right="100" w:hanging="273"/>
        <w:spacing w:after="0" w:line="261" w:lineRule="auto"/>
        <w:tabs>
          <w:tab w:leader="none" w:pos="460" w:val="left"/>
        </w:tabs>
        <w:numPr>
          <w:ilvl w:val="0"/>
          <w:numId w:val="18"/>
        </w:numPr>
        <w:rPr>
          <w:rFonts w:ascii="Symbol" w:cs="Symbol" w:eastAsia="Symbol" w:hAnsi="Symbol"/>
          <w:sz w:val="18"/>
          <w:szCs w:val="18"/>
          <w:color w:val="auto"/>
        </w:rPr>
      </w:pPr>
      <w:r>
        <w:rPr>
          <w:rFonts w:ascii="Arial" w:cs="Arial" w:eastAsia="Arial" w:hAnsi="Arial"/>
          <w:sz w:val="18"/>
          <w:szCs w:val="18"/>
          <w:color w:val="auto"/>
        </w:rPr>
        <w:t>We train employees on policies and procedures for secure data handling and use physical and procedural safeguards to help keep our facilities and equipment secure. All of our employees and contractors are required to complete data privacy and cybersecurity training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5021580</wp:posOffset>
            </wp:positionH>
            <wp:positionV relativeFrom="paragraph">
              <wp:posOffset>815975</wp:posOffset>
            </wp:positionV>
            <wp:extent cx="255905" cy="255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7">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1360" w:space="480"/>
            <w:col w:w="8200"/>
          </w:cols>
          <w:pgMar w:left="1080" w:top="874" w:right="11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11</w:t>
      </w:r>
    </w:p>
    <w:p>
      <w:pPr>
        <w:sectPr>
          <w:pgSz w:w="12240" w:h="15840" w:orient="portrait"/>
          <w:cols w:equalWidth="0" w:num="1">
            <w:col w:w="10040"/>
          </w:cols>
          <w:pgMar w:left="1080" w:top="874" w:right="1120" w:bottom="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5985510</wp:posOffset>
            </wp:positionH>
            <wp:positionV relativeFrom="page">
              <wp:posOffset>421640</wp:posOffset>
            </wp:positionV>
            <wp:extent cx="1089660" cy="3505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8">
                      <a:extLst>
                        <a:ext uri="{28A0092B-C50C-407E-A947-70E740481C1C}"/>
                      </a:extLst>
                    </a:blip>
                    <a:srcRect/>
                    <a:stretch>
                      <a:fillRect/>
                    </a:stretch>
                  </pic:blipFill>
                  <pic:spPr bwMode="auto">
                    <a:xfrm>
                      <a:off x="0" y="0"/>
                      <a:ext cx="1089660" cy="350520"/>
                    </a:xfrm>
                    <a:prstGeom prst="rect">
                      <a:avLst/>
                    </a:prstGeom>
                    <a:noFill/>
                  </pic:spPr>
                </pic:pic>
              </a:graphicData>
            </a:graphic>
          </wp:anchor>
        </w:drawing>
        <w:t>Our Commitment to Environmental, Social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6373495" cy="16224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9">
                      <a:extLst>
                        <a:ext uri="{28A0092B-C50C-407E-A947-70E740481C1C}"/>
                      </a:extLst>
                    </a:blip>
                    <a:srcRect/>
                    <a:stretch>
                      <a:fillRect/>
                    </a:stretch>
                  </pic:blipFill>
                  <pic:spPr bwMode="auto">
                    <a:xfrm>
                      <a:off x="0" y="0"/>
                      <a:ext cx="6373495" cy="1622425"/>
                    </a:xfrm>
                    <a:prstGeom prst="rect">
                      <a:avLst/>
                    </a:prstGeom>
                    <a:noFill/>
                  </pic:spPr>
                </pic:pic>
              </a:graphicData>
            </a:graphic>
          </wp:anchor>
        </w:drawing>
      </w:r>
    </w:p>
    <w:p>
      <w:pPr>
        <w:sectPr>
          <w:pgSz w:w="12240" w:h="15840" w:orient="portrait"/>
          <w:cols w:equalWidth="0" w:num="1">
            <w:col w:w="10040"/>
          </w:cols>
          <w:pgMar w:left="1080" w:top="874"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0"/>
        <w:spacing w:after="0" w:line="260" w:lineRule="auto"/>
        <w:rPr>
          <w:sz w:val="20"/>
          <w:szCs w:val="20"/>
          <w:color w:val="auto"/>
        </w:rPr>
      </w:pPr>
      <w:r>
        <w:rPr>
          <w:rFonts w:ascii="Arial" w:cs="Arial" w:eastAsia="Arial" w:hAnsi="Arial"/>
          <w:sz w:val="19"/>
          <w:szCs w:val="19"/>
          <w:b w:val="1"/>
          <w:bCs w:val="1"/>
          <w:color w:val="auto"/>
        </w:rPr>
        <w:t>Diversity, Equity and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7948295</wp:posOffset>
            </wp:positionV>
            <wp:extent cx="255905" cy="255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0">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We remain committed to diversity, equity and inclusion (‘‘DEI’’) principles across our business.</w:t>
      </w:r>
    </w:p>
    <w:p>
      <w:pPr>
        <w:spacing w:after="0" w:line="163" w:lineRule="exact"/>
        <w:rPr>
          <w:sz w:val="20"/>
          <w:szCs w:val="20"/>
          <w:color w:val="auto"/>
        </w:rPr>
      </w:pPr>
    </w:p>
    <w:p>
      <w:pPr>
        <w:ind w:left="460" w:right="80" w:hanging="273"/>
        <w:spacing w:after="0" w:line="261" w:lineRule="auto"/>
        <w:tabs>
          <w:tab w:leader="none" w:pos="460" w:val="left"/>
        </w:tabs>
        <w:numPr>
          <w:ilvl w:val="0"/>
          <w:numId w:val="19"/>
        </w:numPr>
        <w:rPr>
          <w:rFonts w:ascii="Symbol" w:cs="Symbol" w:eastAsia="Symbol" w:hAnsi="Symbol"/>
          <w:sz w:val="18"/>
          <w:szCs w:val="18"/>
          <w:color w:val="auto"/>
        </w:rPr>
      </w:pPr>
      <w:r>
        <w:rPr>
          <w:rFonts w:ascii="Arial" w:cs="Arial" w:eastAsia="Arial" w:hAnsi="Arial"/>
          <w:sz w:val="18"/>
          <w:szCs w:val="18"/>
          <w:color w:val="auto"/>
        </w:rPr>
        <w:t>We publish our gender and race/ethnicity demographic data in our Impact and DEI Report, which is available on the Governance section of our Investor Relations website at https://investors.twilio.com.</w:t>
      </w:r>
    </w:p>
    <w:p>
      <w:pPr>
        <w:spacing w:after="0" w:line="146" w:lineRule="exact"/>
        <w:rPr>
          <w:rFonts w:ascii="Symbol" w:cs="Symbol" w:eastAsia="Symbol" w:hAnsi="Symbol"/>
          <w:sz w:val="18"/>
          <w:szCs w:val="18"/>
          <w:color w:val="auto"/>
        </w:rPr>
      </w:pPr>
    </w:p>
    <w:p>
      <w:pPr>
        <w:ind w:left="460" w:right="420" w:hanging="273"/>
        <w:spacing w:after="0" w:line="272" w:lineRule="auto"/>
        <w:tabs>
          <w:tab w:leader="none" w:pos="460" w:val="left"/>
        </w:tabs>
        <w:numPr>
          <w:ilvl w:val="0"/>
          <w:numId w:val="19"/>
        </w:numPr>
        <w:rPr>
          <w:rFonts w:ascii="Symbol" w:cs="Symbol" w:eastAsia="Symbol" w:hAnsi="Symbol"/>
          <w:sz w:val="18"/>
          <w:szCs w:val="18"/>
          <w:color w:val="auto"/>
        </w:rPr>
      </w:pPr>
      <w:r>
        <w:rPr>
          <w:rFonts w:ascii="Arial" w:cs="Arial" w:eastAsia="Arial" w:hAnsi="Arial"/>
          <w:sz w:val="18"/>
          <w:szCs w:val="18"/>
          <w:color w:val="auto"/>
        </w:rPr>
        <w:t>Our DEI strategy continues to be guided by our vision to make Twilio a more equitable and inclusive workplace for all employees globally, and we will continue to grow our support for all employees regardless of their background or identity. This work is informed by our voluntary self-identification campaign, which empowers employees to give us a more detailed understanding of our workforce.</w:t>
      </w:r>
    </w:p>
    <w:p>
      <w:pPr>
        <w:spacing w:after="0" w:line="200" w:lineRule="exact"/>
        <w:rPr>
          <w:sz w:val="20"/>
          <w:szCs w:val="20"/>
          <w:color w:val="auto"/>
        </w:rPr>
      </w:pPr>
    </w:p>
    <w:p>
      <w:pPr>
        <w:sectPr>
          <w:pgSz w:w="12240" w:h="15840" w:orient="portrait"/>
          <w:cols w:equalWidth="0" w:num="2">
            <w:col w:w="1160" w:space="680"/>
            <w:col w:w="8200"/>
          </w:cols>
          <w:pgMar w:left="1080" w:top="874" w:right="11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874" w:right="1120" w:bottom="0" w:gutter="0" w:footer="0" w:header="0"/>
          <w:type w:val="continuous"/>
        </w:sectPr>
      </w:pPr>
    </w:p>
    <w:bookmarkStart w:id="26" w:name="page27"/>
    <w:bookmarkEnd w:id="26"/>
    <w:p>
      <w:pPr>
        <w:spacing w:after="0" w:line="2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670560</wp:posOffset>
            </wp:positionH>
            <wp:positionV relativeFrom="page">
              <wp:posOffset>417830</wp:posOffset>
            </wp:positionV>
            <wp:extent cx="1097280" cy="3587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1">
                      <a:extLst>
                        <a:ext uri="{28A0092B-C50C-407E-A947-70E740481C1C}"/>
                      </a:extLst>
                    </a:blip>
                    <a:srcRect/>
                    <a:stretch>
                      <a:fillRect/>
                    </a:stretch>
                  </pic:blipFill>
                  <pic:spPr bwMode="auto">
                    <a:xfrm>
                      <a:off x="0" y="0"/>
                      <a:ext cx="1097280" cy="358775"/>
                    </a:xfrm>
                    <a:prstGeom prst="rect">
                      <a:avLst/>
                    </a:prstGeom>
                    <a:noFill/>
                  </pic:spPr>
                </pic:pic>
              </a:graphicData>
            </a:graphic>
          </wp:anchor>
        </w:drawing>
      </w:r>
    </w:p>
    <w:p>
      <w:pPr>
        <w:spacing w:after="0"/>
        <w:rPr>
          <w:sz w:val="20"/>
          <w:szCs w:val="20"/>
          <w:color w:val="auto"/>
        </w:rPr>
      </w:pPr>
      <w:r>
        <w:rPr>
          <w:rFonts w:ascii="Arial" w:cs="Arial" w:eastAsia="Arial" w:hAnsi="Arial"/>
          <w:sz w:val="35"/>
          <w:szCs w:val="35"/>
          <w:color w:val="auto"/>
        </w:rPr>
        <w:t>Board of Directors and Corporate 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123825</wp:posOffset>
                </wp:positionV>
                <wp:extent cx="50546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460" cy="4763"/>
                        </a:xfrm>
                        <a:prstGeom prst="line">
                          <a:avLst/>
                        </a:prstGeom>
                        <a:solidFill>
                          <a:srgbClr val="FFFFFF"/>
                        </a:solidFill>
                        <a:ln w="38862">
                          <a:solidFill>
                            <a:srgbClr val="F90C28"/>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9.75pt" to="40.15pt,9.75pt" o:allowincell="f" strokecolor="#F90C28" strokeweight="3.06pt"/>
            </w:pict>
          </mc:Fallback>
        </mc:AlternateConten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Board of Directors</w:t>
      </w:r>
    </w:p>
    <w:p>
      <w:pPr>
        <w:spacing w:after="0" w:line="121" w:lineRule="exact"/>
        <w:rPr>
          <w:sz w:val="20"/>
          <w:szCs w:val="20"/>
          <w:color w:val="auto"/>
        </w:rPr>
      </w:pPr>
    </w:p>
    <w:p>
      <w:pPr>
        <w:ind w:right="20"/>
        <w:spacing w:after="0" w:line="311" w:lineRule="auto"/>
        <w:rPr>
          <w:sz w:val="20"/>
          <w:szCs w:val="20"/>
          <w:color w:val="auto"/>
        </w:rPr>
      </w:pPr>
      <w:r>
        <w:rPr>
          <w:rFonts w:ascii="Arial" w:cs="Arial" w:eastAsia="Arial" w:hAnsi="Arial"/>
          <w:sz w:val="17"/>
          <w:szCs w:val="17"/>
          <w:color w:val="auto"/>
        </w:rPr>
        <w:t>Our business and affairs are managed under the direction of a highly independent, experienced, qualified and diverse board of directors. Our board of directors, through our nominating and corporate governance committee, proactively evaluates its composition in the context of our company’s evolving business needs and has taken a thoughtful approach to board composition. Our board of directors and the nominating and corporate governance committee believe the skills, qualities, attributes, experience and diversity of backgrounds (including diversity of gender and race/ethnicity) of our directors provide us with the right range of perspectives to effectively address our evolving needs and represent the best interests of our stockholders. Our board of directors also oversees our stockholder engagement program and reviews investor feedback, which allows us to better understand the perspectives of our stockholders and to take this feedback into account as we shape the composition of our board of directors.</w:t>
      </w:r>
    </w:p>
    <w:p>
      <w:pPr>
        <w:sectPr>
          <w:pgSz w:w="12240" w:h="15840" w:orient="portrait"/>
          <w:cols w:equalWidth="0" w:num="1">
            <w:col w:w="10040"/>
          </w:cols>
          <w:pgMar w:left="1080" w:top="1440" w:right="1120" w:bottom="0" w:gutter="0" w:footer="0" w:header="0"/>
        </w:sectPr>
      </w:pPr>
    </w:p>
    <w:p>
      <w:pPr>
        <w:spacing w:after="0" w:line="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22860</wp:posOffset>
            </wp:positionV>
            <wp:extent cx="1068705" cy="1071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2">
                      <a:extLst>
                        <a:ext uri="{28A0092B-C50C-407E-A947-70E740481C1C}"/>
                      </a:extLst>
                    </a:blip>
                    <a:srcRect/>
                    <a:stretch>
                      <a:fillRect/>
                    </a:stretch>
                  </pic:blipFill>
                  <pic:spPr bwMode="auto">
                    <a:xfrm>
                      <a:off x="0" y="0"/>
                      <a:ext cx="1068705" cy="1071880"/>
                    </a:xfrm>
                    <a:prstGeom prst="rect">
                      <a:avLst/>
                    </a:prstGeom>
                    <a:noFill/>
                  </pic:spPr>
                </pic:pic>
              </a:graphicData>
            </a:graphic>
          </wp:anchor>
        </w:drawing>
      </w:r>
    </w:p>
    <w:p>
      <w:pPr>
        <w:spacing w:after="0" w:line="295" w:lineRule="exact"/>
        <w:rPr>
          <w:sz w:val="20"/>
          <w:szCs w:val="20"/>
          <w:color w:val="auto"/>
        </w:rPr>
      </w:pPr>
    </w:p>
    <w:p>
      <w:pPr>
        <w:ind w:left="740"/>
        <w:spacing w:after="0"/>
        <w:rPr>
          <w:sz w:val="20"/>
          <w:szCs w:val="20"/>
          <w:color w:val="auto"/>
        </w:rPr>
      </w:pPr>
      <w:r>
        <w:rPr>
          <w:rFonts w:ascii="Arial" w:cs="Arial" w:eastAsia="Arial" w:hAnsi="Arial"/>
          <w:sz w:val="16"/>
          <w:szCs w:val="16"/>
          <w:color w:val="FFFFFF"/>
        </w:rPr>
        <w:t>8</w:t>
      </w:r>
    </w:p>
    <w:p>
      <w:pPr>
        <w:spacing w:after="0" w:line="115" w:lineRule="exact"/>
        <w:rPr>
          <w:sz w:val="20"/>
          <w:szCs w:val="20"/>
          <w:color w:val="auto"/>
        </w:rPr>
      </w:pPr>
    </w:p>
    <w:p>
      <w:pPr>
        <w:ind w:left="780"/>
        <w:spacing w:after="0"/>
        <w:rPr>
          <w:sz w:val="20"/>
          <w:szCs w:val="20"/>
          <w:color w:val="auto"/>
        </w:rPr>
      </w:pPr>
      <w:r>
        <w:rPr>
          <w:rFonts w:ascii="Arial" w:cs="Arial" w:eastAsia="Arial" w:hAnsi="Arial"/>
          <w:sz w:val="35"/>
          <w:szCs w:val="35"/>
          <w:color w:val="auto"/>
        </w:rPr>
        <w:t>89</w:t>
      </w:r>
      <w:r>
        <w:rPr>
          <w:rFonts w:ascii="Arial" w:cs="Arial" w:eastAsia="Arial" w:hAnsi="Arial"/>
          <w:sz w:val="23"/>
          <w:szCs w:val="23"/>
          <w:color w:val="auto"/>
        </w:rPr>
        <w:t>%</w:t>
      </w:r>
    </w:p>
    <w:p>
      <w:pPr>
        <w:ind w:left="700"/>
        <w:spacing w:after="0" w:line="194" w:lineRule="auto"/>
        <w:rPr>
          <w:sz w:val="20"/>
          <w:szCs w:val="20"/>
          <w:color w:val="auto"/>
        </w:rPr>
      </w:pPr>
      <w:r>
        <w:rPr>
          <w:rFonts w:ascii="Arial" w:cs="Arial" w:eastAsia="Arial" w:hAnsi="Arial"/>
          <w:sz w:val="12"/>
          <w:szCs w:val="12"/>
          <w:color w:val="auto"/>
        </w:rPr>
        <w:t>Independent</w:t>
      </w:r>
    </w:p>
    <w:p>
      <w:pPr>
        <w:spacing w:after="0" w:line="178" w:lineRule="exact"/>
        <w:rPr>
          <w:sz w:val="20"/>
          <w:szCs w:val="20"/>
          <w:color w:val="auto"/>
        </w:rPr>
      </w:pPr>
    </w:p>
    <w:p>
      <w:pPr>
        <w:ind w:left="2000"/>
        <w:spacing w:after="0"/>
        <w:rPr>
          <w:sz w:val="20"/>
          <w:szCs w:val="20"/>
          <w:color w:val="auto"/>
        </w:rPr>
      </w:pPr>
      <w:r>
        <w:rPr>
          <w:rFonts w:ascii="Arial" w:cs="Arial" w:eastAsia="Arial" w:hAnsi="Arial"/>
          <w:sz w:val="11"/>
          <w:szCs w:val="11"/>
          <w:color w:val="auto"/>
        </w:rPr>
        <w:t>Independent</w:t>
      </w:r>
    </w:p>
    <w:p>
      <w:pPr>
        <w:ind w:left="1140"/>
        <w:spacing w:after="0" w:line="196" w:lineRule="auto"/>
        <w:rPr>
          <w:sz w:val="20"/>
          <w:szCs w:val="20"/>
          <w:color w:val="auto"/>
        </w:rPr>
      </w:pPr>
      <w:r>
        <w:rPr>
          <w:rFonts w:ascii="Arial" w:cs="Arial" w:eastAsia="Arial" w:hAnsi="Arial"/>
          <w:sz w:val="11"/>
          <w:szCs w:val="11"/>
          <w:color w:val="FFFFFF"/>
        </w:rPr>
        <w:t>1</w:t>
      </w:r>
    </w:p>
    <w:p>
      <w:pPr>
        <w:jc w:val="right"/>
        <w:spacing w:after="0" w:line="192" w:lineRule="auto"/>
        <w:rPr>
          <w:sz w:val="20"/>
          <w:szCs w:val="20"/>
          <w:color w:val="auto"/>
        </w:rPr>
      </w:pPr>
      <w:r>
        <w:rPr>
          <w:rFonts w:ascii="Arial" w:cs="Arial" w:eastAsia="Arial" w:hAnsi="Arial"/>
          <w:sz w:val="11"/>
          <w:szCs w:val="11"/>
          <w:color w:val="auto"/>
        </w:rPr>
        <w:t>Non-Independent</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tabs>
          <w:tab w:leader="none" w:pos="2040" w:val="left"/>
          <w:tab w:leader="none" w:pos="5120" w:val="left"/>
        </w:tabs>
        <w:rPr>
          <w:sz w:val="20"/>
          <w:szCs w:val="20"/>
          <w:color w:val="auto"/>
        </w:rPr>
      </w:pPr>
      <w:r>
        <w:rPr>
          <w:rFonts w:ascii="Arial" w:cs="Arial" w:eastAsia="Arial" w:hAnsi="Arial"/>
          <w:sz w:val="16"/>
          <w:szCs w:val="16"/>
          <w:color w:val="auto"/>
        </w:rPr>
        <w:t>Gender Diversity</w:t>
      </w:r>
      <w:r>
        <w:rPr>
          <w:sz w:val="20"/>
          <w:szCs w:val="20"/>
          <w:color w:val="auto"/>
        </w:rPr>
        <w:tab/>
      </w:r>
      <w:r>
        <w:rPr>
          <w:rFonts w:ascii="Arial" w:cs="Arial" w:eastAsia="Arial" w:hAnsi="Arial"/>
          <w:sz w:val="16"/>
          <w:szCs w:val="16"/>
          <w:color w:val="auto"/>
        </w:rPr>
        <w:t>Racial/Ethnic Diversity</w:t>
      </w:r>
      <w:r>
        <w:rPr>
          <w:rFonts w:ascii="Arial" w:cs="Arial" w:eastAsia="Arial" w:hAnsi="Arial"/>
          <w:sz w:val="19"/>
          <w:szCs w:val="19"/>
          <w:color w:val="auto"/>
          <w:vertAlign w:val="superscript"/>
        </w:rPr>
        <w:t>(1)</w:t>
      </w:r>
      <w:r>
        <w:rPr>
          <w:sz w:val="20"/>
          <w:szCs w:val="20"/>
          <w:color w:val="auto"/>
        </w:rPr>
        <w:tab/>
      </w:r>
      <w:r>
        <w:rPr>
          <w:rFonts w:ascii="Arial" w:cs="Arial" w:eastAsia="Arial" w:hAnsi="Arial"/>
          <w:sz w:val="14"/>
          <w:szCs w:val="14"/>
          <w:color w:val="auto"/>
        </w:rPr>
        <w:t>Tenure</w:t>
      </w:r>
      <w:r>
        <w:rPr>
          <w:rFonts w:ascii="Arial" w:cs="Arial" w:eastAsia="Arial" w:hAnsi="Arial"/>
          <w:sz w:val="16"/>
          <w:szCs w:val="1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635</wp:posOffset>
            </wp:positionV>
            <wp:extent cx="4303395" cy="11309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3">
                      <a:extLst>
                        <a:ext uri="{28A0092B-C50C-407E-A947-70E740481C1C}"/>
                      </a:extLst>
                    </a:blip>
                    <a:srcRect/>
                    <a:stretch>
                      <a:fillRect/>
                    </a:stretch>
                  </pic:blipFill>
                  <pic:spPr bwMode="auto">
                    <a:xfrm>
                      <a:off x="0" y="0"/>
                      <a:ext cx="4303395" cy="113093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660" w:type="dxa"/>
            <w:vAlign w:val="bottom"/>
          </w:tcPr>
          <w:p>
            <w:pPr>
              <w:jc w:val="right"/>
              <w:ind w:right="477"/>
              <w:spacing w:after="0"/>
              <w:rPr>
                <w:sz w:val="20"/>
                <w:szCs w:val="20"/>
                <w:color w:val="auto"/>
              </w:rPr>
            </w:pPr>
            <w:r>
              <w:rPr>
                <w:rFonts w:ascii="Arial" w:cs="Arial" w:eastAsia="Arial" w:hAnsi="Arial"/>
                <w:sz w:val="14"/>
                <w:szCs w:val="14"/>
                <w:color w:val="FFFFFF"/>
                <w:w w:val="76"/>
              </w:rPr>
              <w:t>3</w:t>
            </w: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jc w:val="right"/>
              <w:ind w:right="491"/>
              <w:spacing w:after="0"/>
              <w:rPr>
                <w:sz w:val="20"/>
                <w:szCs w:val="20"/>
                <w:color w:val="auto"/>
              </w:rPr>
            </w:pPr>
            <w:r>
              <w:rPr>
                <w:rFonts w:ascii="Arial" w:cs="Arial" w:eastAsia="Arial" w:hAnsi="Arial"/>
                <w:sz w:val="17"/>
                <w:szCs w:val="17"/>
                <w:color w:val="FFFFFF"/>
              </w:rPr>
              <w:t>3</w:t>
            </w:r>
          </w:p>
        </w:tc>
        <w:tc>
          <w:tcPr>
            <w:tcW w:w="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40" w:type="dxa"/>
            <w:vAlign w:val="bottom"/>
            <w:vMerge w:val="restart"/>
          </w:tcPr>
          <w:p>
            <w:pPr>
              <w:jc w:val="right"/>
              <w:ind w:right="817"/>
              <w:spacing w:after="0"/>
              <w:rPr>
                <w:sz w:val="20"/>
                <w:szCs w:val="20"/>
                <w:color w:val="auto"/>
              </w:rPr>
            </w:pPr>
            <w:r>
              <w:rPr>
                <w:rFonts w:ascii="Arial" w:cs="Arial" w:eastAsia="Arial" w:hAnsi="Arial"/>
                <w:sz w:val="35"/>
                <w:szCs w:val="35"/>
                <w:color w:val="auto"/>
              </w:rPr>
              <w:t xml:space="preserve">~2.5 </w:t>
            </w:r>
            <w:r>
              <w:rPr>
                <w:rFonts w:ascii="Arial" w:cs="Arial" w:eastAsia="Arial" w:hAnsi="Arial"/>
                <w:sz w:val="35"/>
                <w:szCs w:val="35"/>
                <w:color w:val="FFFFFF"/>
                <w:vertAlign w:val="superscript"/>
              </w:rPr>
              <w:t>3</w:t>
            </w:r>
          </w:p>
        </w:tc>
        <w:tc>
          <w:tcPr>
            <w:tcW w:w="0" w:type="dxa"/>
            <w:vAlign w:val="bottom"/>
          </w:tcPr>
          <w:p>
            <w:pPr>
              <w:spacing w:after="0"/>
              <w:rPr>
                <w:sz w:val="1"/>
                <w:szCs w:val="1"/>
                <w:color w:val="auto"/>
              </w:rPr>
            </w:pPr>
          </w:p>
        </w:tc>
      </w:tr>
      <w:tr>
        <w:trPr>
          <w:trHeight w:val="336"/>
        </w:trPr>
        <w:tc>
          <w:tcPr>
            <w:tcW w:w="660" w:type="dxa"/>
            <w:vAlign w:val="bottom"/>
          </w:tcPr>
          <w:p>
            <w:pPr>
              <w:jc w:val="right"/>
              <w:spacing w:after="0" w:line="336" w:lineRule="exact"/>
              <w:rPr>
                <w:sz w:val="20"/>
                <w:szCs w:val="20"/>
                <w:color w:val="auto"/>
              </w:rPr>
            </w:pPr>
            <w:r>
              <w:rPr>
                <w:rFonts w:ascii="Arial" w:cs="Arial" w:eastAsia="Arial" w:hAnsi="Arial"/>
                <w:sz w:val="35"/>
                <w:szCs w:val="35"/>
                <w:color w:val="auto"/>
              </w:rPr>
              <w:t>33</w:t>
            </w:r>
          </w:p>
        </w:tc>
        <w:tc>
          <w:tcPr>
            <w:tcW w:w="560" w:type="dxa"/>
            <w:vAlign w:val="bottom"/>
          </w:tcPr>
          <w:p>
            <w:pPr>
              <w:jc w:val="right"/>
              <w:ind w:right="246"/>
              <w:spacing w:after="0"/>
              <w:rPr>
                <w:sz w:val="20"/>
                <w:szCs w:val="20"/>
                <w:color w:val="auto"/>
              </w:rPr>
            </w:pPr>
            <w:r>
              <w:rPr>
                <w:rFonts w:ascii="Arial" w:cs="Arial" w:eastAsia="Arial" w:hAnsi="Arial"/>
                <w:sz w:val="23"/>
                <w:szCs w:val="23"/>
                <w:color w:val="auto"/>
                <w:w w:val="97"/>
              </w:rPr>
              <w:t>%</w:t>
            </w:r>
          </w:p>
        </w:tc>
        <w:tc>
          <w:tcPr>
            <w:tcW w:w="860" w:type="dxa"/>
            <w:vAlign w:val="bottom"/>
          </w:tcPr>
          <w:p>
            <w:pPr>
              <w:spacing w:after="0"/>
              <w:rPr>
                <w:sz w:val="24"/>
                <w:szCs w:val="24"/>
                <w:color w:val="auto"/>
              </w:rPr>
            </w:pPr>
          </w:p>
        </w:tc>
        <w:tc>
          <w:tcPr>
            <w:tcW w:w="880" w:type="dxa"/>
            <w:vAlign w:val="bottom"/>
          </w:tcPr>
          <w:p>
            <w:pPr>
              <w:jc w:val="right"/>
              <w:spacing w:after="0" w:line="336" w:lineRule="exact"/>
              <w:rPr>
                <w:sz w:val="20"/>
                <w:szCs w:val="20"/>
                <w:color w:val="auto"/>
              </w:rPr>
            </w:pPr>
            <w:r>
              <w:rPr>
                <w:rFonts w:ascii="Arial" w:cs="Arial" w:eastAsia="Arial" w:hAnsi="Arial"/>
                <w:sz w:val="35"/>
                <w:szCs w:val="35"/>
                <w:color w:val="auto"/>
              </w:rPr>
              <w:t>33</w:t>
            </w:r>
          </w:p>
        </w:tc>
        <w:tc>
          <w:tcPr>
            <w:tcW w:w="500" w:type="dxa"/>
            <w:vAlign w:val="bottom"/>
          </w:tcPr>
          <w:p>
            <w:pPr>
              <w:jc w:val="right"/>
              <w:ind w:right="206"/>
              <w:spacing w:after="0"/>
              <w:rPr>
                <w:sz w:val="20"/>
                <w:szCs w:val="20"/>
                <w:color w:val="auto"/>
              </w:rPr>
            </w:pPr>
            <w:r>
              <w:rPr>
                <w:rFonts w:ascii="Arial" w:cs="Arial" w:eastAsia="Arial" w:hAnsi="Arial"/>
                <w:sz w:val="23"/>
                <w:szCs w:val="23"/>
                <w:color w:val="auto"/>
                <w:w w:val="87"/>
              </w:rPr>
              <w:t>%</w:t>
            </w:r>
          </w:p>
        </w:tc>
        <w:tc>
          <w:tcPr>
            <w:tcW w:w="130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220" w:type="dxa"/>
            <w:vAlign w:val="bottom"/>
            <w:gridSpan w:val="2"/>
            <w:vMerge w:val="restart"/>
          </w:tcPr>
          <w:p>
            <w:pPr>
              <w:jc w:val="right"/>
              <w:ind w:right="386"/>
              <w:spacing w:after="0" w:line="130" w:lineRule="exact"/>
              <w:rPr>
                <w:sz w:val="20"/>
                <w:szCs w:val="20"/>
                <w:color w:val="auto"/>
              </w:rPr>
            </w:pPr>
            <w:r>
              <w:rPr>
                <w:rFonts w:ascii="Arial" w:cs="Arial" w:eastAsia="Arial" w:hAnsi="Arial"/>
                <w:sz w:val="12"/>
                <w:szCs w:val="12"/>
                <w:color w:val="auto"/>
              </w:rPr>
              <w:t>Women</w:t>
            </w:r>
          </w:p>
        </w:tc>
        <w:tc>
          <w:tcPr>
            <w:tcW w:w="860" w:type="dxa"/>
            <w:vAlign w:val="bottom"/>
          </w:tcPr>
          <w:p>
            <w:pPr>
              <w:spacing w:after="0"/>
              <w:rPr>
                <w:sz w:val="8"/>
                <w:szCs w:val="8"/>
                <w:color w:val="auto"/>
              </w:rPr>
            </w:pPr>
          </w:p>
        </w:tc>
        <w:tc>
          <w:tcPr>
            <w:tcW w:w="1380" w:type="dxa"/>
            <w:vAlign w:val="bottom"/>
            <w:gridSpan w:val="2"/>
          </w:tcPr>
          <w:p>
            <w:pPr>
              <w:jc w:val="right"/>
              <w:ind w:right="186"/>
              <w:spacing w:after="0" w:line="96" w:lineRule="exact"/>
              <w:rPr>
                <w:sz w:val="20"/>
                <w:szCs w:val="20"/>
                <w:color w:val="auto"/>
              </w:rPr>
            </w:pPr>
            <w:r>
              <w:rPr>
                <w:rFonts w:ascii="Arial" w:cs="Arial" w:eastAsia="Arial" w:hAnsi="Arial"/>
                <w:sz w:val="10"/>
                <w:szCs w:val="10"/>
                <w:color w:val="auto"/>
              </w:rPr>
              <w:t>Racially/Ethnically</w:t>
            </w:r>
          </w:p>
        </w:tc>
        <w:tc>
          <w:tcPr>
            <w:tcW w:w="1300" w:type="dxa"/>
            <w:vAlign w:val="bottom"/>
          </w:tcPr>
          <w:p>
            <w:pPr>
              <w:spacing w:after="0"/>
              <w:rPr>
                <w:sz w:val="8"/>
                <w:szCs w:val="8"/>
                <w:color w:val="auto"/>
              </w:rPr>
            </w:pPr>
          </w:p>
        </w:tc>
        <w:tc>
          <w:tcPr>
            <w:tcW w:w="2040" w:type="dxa"/>
            <w:vAlign w:val="bottom"/>
            <w:vMerge w:val="restart"/>
          </w:tcPr>
          <w:p>
            <w:pPr>
              <w:ind w:left="440"/>
              <w:spacing w:after="0"/>
              <w:rPr>
                <w:sz w:val="20"/>
                <w:szCs w:val="20"/>
                <w:color w:val="auto"/>
              </w:rPr>
            </w:pPr>
            <w:r>
              <w:rPr>
                <w:rFonts w:ascii="Arial" w:cs="Arial" w:eastAsia="Arial" w:hAnsi="Arial"/>
                <w:sz w:val="12"/>
                <w:szCs w:val="12"/>
                <w:color w:val="auto"/>
              </w:rPr>
              <w:t>Years</w:t>
            </w:r>
          </w:p>
        </w:tc>
        <w:tc>
          <w:tcPr>
            <w:tcW w:w="0" w:type="dxa"/>
            <w:vAlign w:val="bottom"/>
          </w:tcPr>
          <w:p>
            <w:pPr>
              <w:spacing w:after="0"/>
              <w:rPr>
                <w:sz w:val="1"/>
                <w:szCs w:val="1"/>
                <w:color w:val="auto"/>
              </w:rPr>
            </w:pPr>
          </w:p>
        </w:tc>
      </w:tr>
      <w:tr>
        <w:trPr>
          <w:trHeight w:val="34"/>
        </w:trPr>
        <w:tc>
          <w:tcPr>
            <w:tcW w:w="1220" w:type="dxa"/>
            <w:vAlign w:val="bottom"/>
            <w:gridSpan w:val="2"/>
            <w:vMerge w:val="continue"/>
          </w:tcPr>
          <w:p>
            <w:pPr>
              <w:spacing w:after="0"/>
              <w:rPr>
                <w:sz w:val="2"/>
                <w:szCs w:val="2"/>
                <w:color w:val="auto"/>
              </w:rPr>
            </w:pPr>
          </w:p>
        </w:tc>
        <w:tc>
          <w:tcPr>
            <w:tcW w:w="860" w:type="dxa"/>
            <w:vAlign w:val="bottom"/>
          </w:tcPr>
          <w:p>
            <w:pPr>
              <w:spacing w:after="0"/>
              <w:rPr>
                <w:sz w:val="2"/>
                <w:szCs w:val="2"/>
                <w:color w:val="auto"/>
              </w:rPr>
            </w:pPr>
          </w:p>
        </w:tc>
        <w:tc>
          <w:tcPr>
            <w:tcW w:w="1380" w:type="dxa"/>
            <w:vAlign w:val="bottom"/>
            <w:gridSpan w:val="2"/>
            <w:vMerge w:val="restart"/>
          </w:tcPr>
          <w:p>
            <w:pPr>
              <w:jc w:val="right"/>
              <w:ind w:right="406"/>
              <w:spacing w:after="0"/>
              <w:rPr>
                <w:sz w:val="20"/>
                <w:szCs w:val="20"/>
                <w:color w:val="auto"/>
              </w:rPr>
            </w:pPr>
            <w:r>
              <w:rPr>
                <w:rFonts w:ascii="Arial" w:cs="Arial" w:eastAsia="Arial" w:hAnsi="Arial"/>
                <w:sz w:val="10"/>
                <w:szCs w:val="10"/>
                <w:color w:val="auto"/>
              </w:rPr>
              <w:t>Diverse</w:t>
            </w:r>
          </w:p>
        </w:tc>
        <w:tc>
          <w:tcPr>
            <w:tcW w:w="1300" w:type="dxa"/>
            <w:vAlign w:val="bottom"/>
          </w:tcPr>
          <w:p>
            <w:pPr>
              <w:spacing w:after="0"/>
              <w:rPr>
                <w:sz w:val="2"/>
                <w:szCs w:val="2"/>
                <w:color w:val="auto"/>
              </w:rPr>
            </w:pPr>
          </w:p>
        </w:tc>
        <w:tc>
          <w:tcPr>
            <w:tcW w:w="2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
        </w:trPr>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300" w:type="dxa"/>
            <w:vAlign w:val="bottom"/>
          </w:tcPr>
          <w:p>
            <w:pPr>
              <w:spacing w:after="0"/>
              <w:rPr>
                <w:sz w:val="2"/>
                <w:szCs w:val="2"/>
                <w:color w:val="auto"/>
              </w:rPr>
            </w:pPr>
          </w:p>
        </w:tc>
        <w:tc>
          <w:tcPr>
            <w:tcW w:w="2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6"/>
        </w:trPr>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300" w:type="dxa"/>
            <w:vAlign w:val="bottom"/>
          </w:tcPr>
          <w:p>
            <w:pPr>
              <w:spacing w:after="0"/>
              <w:rPr>
                <w:sz w:val="4"/>
                <w:szCs w:val="4"/>
                <w:color w:val="auto"/>
              </w:rPr>
            </w:pPr>
          </w:p>
        </w:tc>
        <w:tc>
          <w:tcPr>
            <w:tcW w:w="2040" w:type="dxa"/>
            <w:vAlign w:val="bottom"/>
            <w:vMerge w:val="restart"/>
          </w:tcPr>
          <w:p>
            <w:pPr>
              <w:jc w:val="right"/>
              <w:ind w:right="1817"/>
              <w:spacing w:after="0" w:line="135" w:lineRule="exact"/>
              <w:rPr>
                <w:sz w:val="20"/>
                <w:szCs w:val="20"/>
                <w:color w:val="auto"/>
              </w:rPr>
            </w:pPr>
            <w:r>
              <w:rPr>
                <w:rFonts w:ascii="Arial" w:cs="Arial" w:eastAsia="Arial" w:hAnsi="Arial"/>
                <w:sz w:val="15"/>
                <w:szCs w:val="15"/>
                <w:color w:val="FFFFFF"/>
              </w:rPr>
              <w:t>6</w:t>
            </w:r>
          </w:p>
        </w:tc>
        <w:tc>
          <w:tcPr>
            <w:tcW w:w="0" w:type="dxa"/>
            <w:vAlign w:val="bottom"/>
          </w:tcPr>
          <w:p>
            <w:pPr>
              <w:spacing w:after="0"/>
              <w:rPr>
                <w:sz w:val="1"/>
                <w:szCs w:val="1"/>
                <w:color w:val="auto"/>
              </w:rPr>
            </w:pPr>
          </w:p>
        </w:tc>
      </w:tr>
      <w:tr>
        <w:trPr>
          <w:trHeight w:val="79"/>
        </w:trPr>
        <w:tc>
          <w:tcPr>
            <w:tcW w:w="660" w:type="dxa"/>
            <w:vAlign w:val="bottom"/>
          </w:tcPr>
          <w:p>
            <w:pPr>
              <w:spacing w:after="0"/>
              <w:rPr>
                <w:sz w:val="6"/>
                <w:szCs w:val="6"/>
                <w:color w:val="auto"/>
              </w:rPr>
            </w:pPr>
          </w:p>
        </w:tc>
        <w:tc>
          <w:tcPr>
            <w:tcW w:w="560" w:type="dxa"/>
            <w:vAlign w:val="bottom"/>
            <w:vMerge w:val="restart"/>
          </w:tcPr>
          <w:p>
            <w:pPr>
              <w:jc w:val="right"/>
              <w:ind w:right="106"/>
              <w:spacing w:after="0" w:line="131" w:lineRule="exact"/>
              <w:rPr>
                <w:sz w:val="20"/>
                <w:szCs w:val="20"/>
                <w:color w:val="auto"/>
              </w:rPr>
            </w:pPr>
            <w:r>
              <w:rPr>
                <w:rFonts w:ascii="Arial" w:cs="Arial" w:eastAsia="Arial" w:hAnsi="Arial"/>
                <w:sz w:val="14"/>
                <w:szCs w:val="14"/>
                <w:color w:val="FFFFFF"/>
              </w:rPr>
              <w:t>6</w:t>
            </w: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vMerge w:val="restart"/>
          </w:tcPr>
          <w:p>
            <w:pPr>
              <w:jc w:val="right"/>
              <w:ind w:right="66"/>
              <w:spacing w:after="0" w:line="131" w:lineRule="exact"/>
              <w:rPr>
                <w:sz w:val="20"/>
                <w:szCs w:val="20"/>
                <w:color w:val="auto"/>
              </w:rPr>
            </w:pPr>
            <w:r>
              <w:rPr>
                <w:rFonts w:ascii="Arial" w:cs="Arial" w:eastAsia="Arial" w:hAnsi="Arial"/>
                <w:sz w:val="14"/>
                <w:szCs w:val="14"/>
                <w:color w:val="FFFFFF"/>
              </w:rPr>
              <w:t>6</w:t>
            </w:r>
          </w:p>
        </w:tc>
        <w:tc>
          <w:tcPr>
            <w:tcW w:w="1300" w:type="dxa"/>
            <w:vAlign w:val="bottom"/>
          </w:tcPr>
          <w:p>
            <w:pPr>
              <w:spacing w:after="0"/>
              <w:rPr>
                <w:sz w:val="6"/>
                <w:szCs w:val="6"/>
                <w:color w:val="auto"/>
              </w:rPr>
            </w:pPr>
          </w:p>
        </w:tc>
        <w:tc>
          <w:tcPr>
            <w:tcW w:w="2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66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860" w:type="dxa"/>
            <w:vAlign w:val="bottom"/>
            <w:vMerge w:val="restart"/>
          </w:tcPr>
          <w:p>
            <w:pPr>
              <w:ind w:left="280"/>
              <w:spacing w:after="0" w:line="125" w:lineRule="exact"/>
              <w:rPr>
                <w:sz w:val="20"/>
                <w:szCs w:val="20"/>
                <w:color w:val="auto"/>
              </w:rPr>
            </w:pPr>
            <w:r>
              <w:rPr>
                <w:rFonts w:ascii="Arial" w:cs="Arial" w:eastAsia="Arial" w:hAnsi="Arial"/>
                <w:sz w:val="11"/>
                <w:szCs w:val="11"/>
                <w:color w:val="auto"/>
              </w:rPr>
              <w:t>Women</w:t>
            </w:r>
          </w:p>
        </w:tc>
        <w:tc>
          <w:tcPr>
            <w:tcW w:w="88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1300" w:type="dxa"/>
            <w:vAlign w:val="bottom"/>
            <w:vMerge w:val="restart"/>
          </w:tcPr>
          <w:p>
            <w:pPr>
              <w:ind w:left="220"/>
              <w:spacing w:after="0" w:line="125" w:lineRule="exact"/>
              <w:rPr>
                <w:sz w:val="20"/>
                <w:szCs w:val="20"/>
                <w:color w:val="auto"/>
              </w:rPr>
            </w:pPr>
            <w:r>
              <w:rPr>
                <w:rFonts w:ascii="Arial" w:cs="Arial" w:eastAsia="Arial" w:hAnsi="Arial"/>
                <w:sz w:val="11"/>
                <w:szCs w:val="11"/>
                <w:color w:val="auto"/>
              </w:rPr>
              <w:t>Racially/Ethnically</w:t>
            </w:r>
          </w:p>
        </w:tc>
        <w:tc>
          <w:tcPr>
            <w:tcW w:w="2040" w:type="dxa"/>
            <w:vAlign w:val="bottom"/>
            <w:vMerge w:val="restart"/>
          </w:tcPr>
          <w:p>
            <w:pPr>
              <w:ind w:left="1620"/>
              <w:spacing w:after="0" w:line="113" w:lineRule="exact"/>
              <w:rPr>
                <w:sz w:val="20"/>
                <w:szCs w:val="20"/>
                <w:color w:val="auto"/>
              </w:rPr>
            </w:pPr>
            <w:r>
              <w:rPr>
                <w:rFonts w:ascii="Arial" w:cs="Arial" w:eastAsia="Arial" w:hAnsi="Arial"/>
                <w:sz w:val="10"/>
                <w:szCs w:val="10"/>
                <w:color w:val="auto"/>
                <w:w w:val="92"/>
              </w:rPr>
              <w:t>&lt; 4 Years</w:t>
            </w:r>
          </w:p>
        </w:tc>
        <w:tc>
          <w:tcPr>
            <w:tcW w:w="0" w:type="dxa"/>
            <w:vAlign w:val="bottom"/>
          </w:tcPr>
          <w:p>
            <w:pPr>
              <w:spacing w:after="0"/>
              <w:rPr>
                <w:sz w:val="1"/>
                <w:szCs w:val="1"/>
                <w:color w:val="auto"/>
              </w:rPr>
            </w:pPr>
          </w:p>
        </w:tc>
      </w:tr>
      <w:tr>
        <w:trPr>
          <w:trHeight w:val="73"/>
        </w:trPr>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2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vMerge w:val="restart"/>
          </w:tcPr>
          <w:p>
            <w:pPr>
              <w:ind w:left="220"/>
              <w:spacing w:after="0"/>
              <w:rPr>
                <w:sz w:val="20"/>
                <w:szCs w:val="20"/>
                <w:color w:val="auto"/>
              </w:rPr>
            </w:pPr>
            <w:r>
              <w:rPr>
                <w:rFonts w:ascii="Arial" w:cs="Arial" w:eastAsia="Arial" w:hAnsi="Arial"/>
                <w:sz w:val="11"/>
                <w:szCs w:val="11"/>
                <w:color w:val="auto"/>
              </w:rPr>
              <w:t>Men</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tcPr>
          <w:p>
            <w:pPr>
              <w:ind w:left="220"/>
              <w:spacing w:after="0"/>
              <w:rPr>
                <w:sz w:val="20"/>
                <w:szCs w:val="20"/>
                <w:color w:val="auto"/>
              </w:rPr>
            </w:pPr>
            <w:r>
              <w:rPr>
                <w:rFonts w:ascii="Arial" w:cs="Arial" w:eastAsia="Arial" w:hAnsi="Arial"/>
                <w:sz w:val="11"/>
                <w:szCs w:val="11"/>
                <w:color w:val="auto"/>
              </w:rPr>
              <w:t>Diverse</w:t>
            </w:r>
          </w:p>
        </w:tc>
        <w:tc>
          <w:tcPr>
            <w:tcW w:w="2040" w:type="dxa"/>
            <w:vAlign w:val="bottom"/>
            <w:vMerge w:val="restart"/>
          </w:tcPr>
          <w:p>
            <w:pPr>
              <w:ind w:left="1620"/>
              <w:spacing w:after="0"/>
              <w:rPr>
                <w:sz w:val="20"/>
                <w:szCs w:val="20"/>
                <w:color w:val="auto"/>
              </w:rPr>
            </w:pPr>
            <w:r>
              <w:rPr>
                <w:rFonts w:ascii="Arial" w:cs="Arial" w:eastAsia="Arial" w:hAnsi="Arial"/>
                <w:sz w:val="10"/>
                <w:szCs w:val="10"/>
                <w:color w:val="auto"/>
                <w:w w:val="92"/>
              </w:rPr>
              <w:t>4-8 Years</w:t>
            </w:r>
          </w:p>
        </w:tc>
        <w:tc>
          <w:tcPr>
            <w:tcW w:w="0" w:type="dxa"/>
            <w:vAlign w:val="bottom"/>
          </w:tcPr>
          <w:p>
            <w:pPr>
              <w:spacing w:after="0"/>
              <w:rPr>
                <w:sz w:val="1"/>
                <w:szCs w:val="1"/>
                <w:color w:val="auto"/>
              </w:rPr>
            </w:pPr>
          </w:p>
        </w:tc>
      </w:tr>
      <w:tr>
        <w:trPr>
          <w:trHeight w:val="70"/>
        </w:trPr>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00" w:type="dxa"/>
            <w:vAlign w:val="bottom"/>
            <w:vMerge w:val="restart"/>
          </w:tcPr>
          <w:p>
            <w:pPr>
              <w:ind w:left="160"/>
              <w:spacing w:after="0"/>
              <w:rPr>
                <w:sz w:val="20"/>
                <w:szCs w:val="20"/>
                <w:color w:val="auto"/>
              </w:rPr>
            </w:pPr>
            <w:r>
              <w:rPr>
                <w:rFonts w:ascii="Arial" w:cs="Arial" w:eastAsia="Arial" w:hAnsi="Arial"/>
                <w:sz w:val="11"/>
                <w:szCs w:val="11"/>
                <w:color w:val="auto"/>
                <w:w w:val="99"/>
              </w:rPr>
              <w:t>Non-Racially/Ethnically</w:t>
            </w:r>
          </w:p>
        </w:tc>
        <w:tc>
          <w:tcPr>
            <w:tcW w:w="2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3700"/>
        <w:spacing w:after="0"/>
        <w:rPr>
          <w:sz w:val="20"/>
          <w:szCs w:val="20"/>
          <w:color w:val="auto"/>
        </w:rPr>
      </w:pPr>
      <w:r>
        <w:rPr>
          <w:rFonts w:ascii="Arial" w:cs="Arial" w:eastAsia="Arial" w:hAnsi="Arial"/>
          <w:sz w:val="11"/>
          <w:szCs w:val="11"/>
          <w:color w:val="auto"/>
        </w:rPr>
        <w:t>Diverse</w:t>
      </w:r>
    </w:p>
    <w:p>
      <w:pPr>
        <w:spacing w:after="0" w:line="188" w:lineRule="exact"/>
        <w:rPr>
          <w:sz w:val="20"/>
          <w:szCs w:val="20"/>
          <w:color w:val="auto"/>
        </w:rPr>
      </w:pPr>
    </w:p>
    <w:p>
      <w:pPr>
        <w:sectPr>
          <w:pgSz w:w="12240" w:h="15840" w:orient="portrait"/>
          <w:cols w:equalWidth="0" w:num="2">
            <w:col w:w="2720" w:space="140"/>
            <w:col w:w="7180"/>
          </w:cols>
          <w:pgMar w:left="1080" w:top="1440" w:right="1120" w:bottom="0" w:gutter="0" w:footer="0" w:header="0"/>
          <w:type w:val="continuous"/>
        </w:sectPr>
      </w:pPr>
    </w:p>
    <w:p>
      <w:pPr>
        <w:ind w:left="220" w:right="20" w:hanging="212"/>
        <w:spacing w:after="0" w:line="235" w:lineRule="auto"/>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directors who identify in any of the following categories: African American or Black, Hispanic or Latinx, Asian, Native American or Alaskan Native, Native Hawaiian or Other Pacific Islander, or North African or Middle Eastern.</w:t>
      </w:r>
    </w:p>
    <w:p>
      <w:pPr>
        <w:spacing w:after="0" w:line="74" w:lineRule="exact"/>
        <w:rPr>
          <w:rFonts w:ascii="Arial" w:cs="Arial" w:eastAsia="Arial" w:hAnsi="Arial"/>
          <w:sz w:val="14"/>
          <w:szCs w:val="14"/>
          <w:color w:val="auto"/>
        </w:rPr>
      </w:pPr>
    </w:p>
    <w:p>
      <w:pPr>
        <w:ind w:left="220" w:hanging="212"/>
        <w:spacing w:after="0"/>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have added four new independent directors since 2021.</w:t>
      </w:r>
    </w:p>
    <w:p>
      <w:pPr>
        <w:spacing w:after="0" w:line="74"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Each of the graphics above excludes Mr. Deeter, who is not standing for re-election at the Annual Meeting.</w:t>
      </w:r>
    </w:p>
    <w:p>
      <w:pPr>
        <w:spacing w:after="0" w:line="186"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Our board of directors currently consists of ten directors. Our board of directors will be reduced to nine directors, effective as of immediately prior to the Annual Meeting. All of our board members, other than Mr. Shipchandler (and, during his time on our board of directors, Mr. Lawson), qualify as ‘‘independent’’ under the listing standards of the New York Stock Exchange. Our board of directors is divided into three classes of directors. At each annual meeting of stockholders, a class of directors will be elected for a three-year term to succeed the class whose term is then expiring. The effect that the management proposal to amend our amended and restated certificate of incorporation (our ‘‘certificate of incorporation’’) to declassify the board of directors will have on the three director classes and their respective terms of office is described below under the heading ‘‘Proposal 5—Management Proposal to Amend Our Certificate of Incorporation to Declassify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3086100</wp:posOffset>
            </wp:positionV>
            <wp:extent cx="255905" cy="255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74">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ectPr>
          <w:pgSz w:w="12240" w:h="15840" w:orient="portrait"/>
          <w:cols w:equalWidth="0" w:num="1">
            <w:col w:w="10040"/>
          </w:cols>
          <w:pgMar w:left="1080" w:top="1440" w:right="11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13</w:t>
      </w:r>
    </w:p>
    <w:p>
      <w:pPr>
        <w:sectPr>
          <w:pgSz w:w="12240" w:h="15840" w:orient="portrait"/>
          <w:cols w:equalWidth="0" w:num="1">
            <w:col w:w="10040"/>
          </w:cols>
          <w:pgMar w:left="1080" w:top="1440" w:right="1120" w:bottom="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5988685</wp:posOffset>
            </wp:positionH>
            <wp:positionV relativeFrom="page">
              <wp:posOffset>424815</wp:posOffset>
            </wp:positionV>
            <wp:extent cx="1083310" cy="3441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75">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following table sets forth the names, ages as of March 31, 2024, and certain other information for each of the members of our board of directors with terms expiring at the Annual Meeting (who are also nominees for election as a director at the Annual Meeting) and for each of the continuing and non-continuing members of our board of directors. Mr. Deeter is not standing for re-election at the Annual Meeting. His term as a member of our board of directors will end immediately prior to the Annual Meeting.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880" w:type="dxa"/>
            <w:vAlign w:val="bottom"/>
            <w:shd w:val="clear" w:color="auto" w:fill="F90C28"/>
          </w:tcPr>
          <w:p>
            <w:pPr>
              <w:spacing w:after="0"/>
              <w:rPr>
                <w:sz w:val="17"/>
                <w:szCs w:val="17"/>
                <w:color w:val="auto"/>
              </w:rPr>
            </w:pPr>
          </w:p>
        </w:tc>
        <w:tc>
          <w:tcPr>
            <w:tcW w:w="760" w:type="dxa"/>
            <w:vAlign w:val="bottom"/>
            <w:shd w:val="clear" w:color="auto" w:fill="F90C28"/>
          </w:tcPr>
          <w:p>
            <w:pPr>
              <w:spacing w:after="0"/>
              <w:rPr>
                <w:sz w:val="17"/>
                <w:szCs w:val="17"/>
                <w:color w:val="auto"/>
              </w:rPr>
            </w:pPr>
          </w:p>
        </w:tc>
        <w:tc>
          <w:tcPr>
            <w:tcW w:w="600" w:type="dxa"/>
            <w:vAlign w:val="bottom"/>
            <w:shd w:val="clear" w:color="auto" w:fill="F90C28"/>
          </w:tcPr>
          <w:p>
            <w:pPr>
              <w:spacing w:after="0"/>
              <w:rPr>
                <w:sz w:val="17"/>
                <w:szCs w:val="17"/>
                <w:color w:val="auto"/>
              </w:rPr>
            </w:pPr>
          </w:p>
        </w:tc>
        <w:tc>
          <w:tcPr>
            <w:tcW w:w="780" w:type="dxa"/>
            <w:vAlign w:val="bottom"/>
            <w:shd w:val="clear" w:color="auto" w:fill="F90C28"/>
          </w:tcPr>
          <w:p>
            <w:pPr>
              <w:spacing w:after="0"/>
              <w:rPr>
                <w:sz w:val="17"/>
                <w:szCs w:val="17"/>
                <w:color w:val="auto"/>
              </w:rPr>
            </w:pPr>
          </w:p>
        </w:tc>
        <w:tc>
          <w:tcPr>
            <w:tcW w:w="780" w:type="dxa"/>
            <w:vAlign w:val="bottom"/>
            <w:shd w:val="clear" w:color="auto" w:fill="F90C28"/>
          </w:tcPr>
          <w:p>
            <w:pPr>
              <w:spacing w:after="0"/>
              <w:rPr>
                <w:sz w:val="17"/>
                <w:szCs w:val="17"/>
                <w:color w:val="auto"/>
              </w:rPr>
            </w:pPr>
          </w:p>
        </w:tc>
        <w:tc>
          <w:tcPr>
            <w:tcW w:w="2040" w:type="dxa"/>
            <w:vAlign w:val="bottom"/>
            <w:shd w:val="clear" w:color="auto" w:fill="F90C28"/>
          </w:tcPr>
          <w:p>
            <w:pPr>
              <w:spacing w:after="0"/>
              <w:rPr>
                <w:sz w:val="17"/>
                <w:szCs w:val="17"/>
                <w:color w:val="auto"/>
              </w:rPr>
            </w:pPr>
          </w:p>
        </w:tc>
        <w:tc>
          <w:tcPr>
            <w:tcW w:w="1000" w:type="dxa"/>
            <w:vAlign w:val="bottom"/>
            <w:shd w:val="clear" w:color="auto" w:fill="F90C28"/>
          </w:tcPr>
          <w:p>
            <w:pPr>
              <w:spacing w:after="0"/>
              <w:rPr>
                <w:sz w:val="17"/>
                <w:szCs w:val="17"/>
                <w:color w:val="auto"/>
              </w:rPr>
            </w:pPr>
          </w:p>
        </w:tc>
        <w:tc>
          <w:tcPr>
            <w:tcW w:w="1220" w:type="dxa"/>
            <w:vAlign w:val="bottom"/>
            <w:shd w:val="clear" w:color="auto" w:fill="F90C28"/>
          </w:tcPr>
          <w:p>
            <w:pPr>
              <w:spacing w:after="0"/>
              <w:rPr>
                <w:sz w:val="17"/>
                <w:szCs w:val="17"/>
                <w:color w:val="auto"/>
              </w:rPr>
            </w:pPr>
          </w:p>
        </w:tc>
        <w:tc>
          <w:tcPr>
            <w:tcW w:w="980" w:type="dxa"/>
            <w:vAlign w:val="bottom"/>
            <w:shd w:val="clear" w:color="auto" w:fill="F90C28"/>
          </w:tcPr>
          <w:p>
            <w:pPr>
              <w:jc w:val="center"/>
              <w:ind w:left="9"/>
              <w:spacing w:after="0"/>
              <w:rPr>
                <w:sz w:val="20"/>
                <w:szCs w:val="20"/>
                <w:color w:val="auto"/>
              </w:rPr>
            </w:pPr>
            <w:r>
              <w:rPr>
                <w:rFonts w:ascii="Arial" w:cs="Arial" w:eastAsia="Arial" w:hAnsi="Arial"/>
                <w:sz w:val="14"/>
                <w:szCs w:val="14"/>
                <w:b w:val="1"/>
                <w:bCs w:val="1"/>
                <w:color w:val="FFFFFF"/>
              </w:rPr>
              <w:t>Nominating</w:t>
            </w:r>
          </w:p>
        </w:tc>
      </w:tr>
      <w:tr>
        <w:trPr>
          <w:trHeight w:val="163"/>
        </w:trPr>
        <w:tc>
          <w:tcPr>
            <w:tcW w:w="1880" w:type="dxa"/>
            <w:vAlign w:val="bottom"/>
            <w:shd w:val="clear" w:color="auto" w:fill="F90C28"/>
          </w:tcPr>
          <w:p>
            <w:pPr>
              <w:spacing w:after="0"/>
              <w:rPr>
                <w:sz w:val="14"/>
                <w:szCs w:val="14"/>
                <w:color w:val="auto"/>
              </w:rPr>
            </w:pPr>
          </w:p>
        </w:tc>
        <w:tc>
          <w:tcPr>
            <w:tcW w:w="760" w:type="dxa"/>
            <w:vAlign w:val="bottom"/>
            <w:shd w:val="clear" w:color="auto" w:fill="F90C28"/>
          </w:tcPr>
          <w:p>
            <w:pPr>
              <w:spacing w:after="0"/>
              <w:rPr>
                <w:sz w:val="14"/>
                <w:szCs w:val="14"/>
                <w:color w:val="auto"/>
              </w:rPr>
            </w:pPr>
          </w:p>
        </w:tc>
        <w:tc>
          <w:tcPr>
            <w:tcW w:w="600" w:type="dxa"/>
            <w:vAlign w:val="bottom"/>
            <w:shd w:val="clear" w:color="auto" w:fill="F90C28"/>
          </w:tcPr>
          <w:p>
            <w:pPr>
              <w:spacing w:after="0"/>
              <w:rPr>
                <w:sz w:val="14"/>
                <w:szCs w:val="14"/>
                <w:color w:val="auto"/>
              </w:rPr>
            </w:pPr>
          </w:p>
        </w:tc>
        <w:tc>
          <w:tcPr>
            <w:tcW w:w="780" w:type="dxa"/>
            <w:vAlign w:val="bottom"/>
            <w:shd w:val="clear" w:color="auto" w:fill="F90C28"/>
          </w:tcPr>
          <w:p>
            <w:pPr>
              <w:spacing w:after="0"/>
              <w:rPr>
                <w:sz w:val="14"/>
                <w:szCs w:val="14"/>
                <w:color w:val="auto"/>
              </w:rPr>
            </w:pPr>
          </w:p>
        </w:tc>
        <w:tc>
          <w:tcPr>
            <w:tcW w:w="780" w:type="dxa"/>
            <w:vAlign w:val="bottom"/>
            <w:shd w:val="clear" w:color="auto" w:fill="F90C28"/>
          </w:tcPr>
          <w:p>
            <w:pPr>
              <w:spacing w:after="0"/>
              <w:rPr>
                <w:sz w:val="14"/>
                <w:szCs w:val="14"/>
                <w:color w:val="auto"/>
              </w:rPr>
            </w:pPr>
          </w:p>
        </w:tc>
        <w:tc>
          <w:tcPr>
            <w:tcW w:w="2040" w:type="dxa"/>
            <w:vAlign w:val="bottom"/>
            <w:shd w:val="clear" w:color="auto" w:fill="F90C28"/>
          </w:tcPr>
          <w:p>
            <w:pPr>
              <w:jc w:val="center"/>
              <w:ind w:right="914"/>
              <w:spacing w:after="0"/>
              <w:rPr>
                <w:sz w:val="20"/>
                <w:szCs w:val="20"/>
                <w:color w:val="auto"/>
              </w:rPr>
            </w:pPr>
            <w:r>
              <w:rPr>
                <w:rFonts w:ascii="Arial" w:cs="Arial" w:eastAsia="Arial" w:hAnsi="Arial"/>
                <w:sz w:val="14"/>
                <w:szCs w:val="14"/>
                <w:b w:val="1"/>
                <w:bCs w:val="1"/>
                <w:color w:val="FFFFFF"/>
                <w:w w:val="99"/>
              </w:rPr>
              <w:t>Expiration</w:t>
            </w:r>
          </w:p>
        </w:tc>
        <w:tc>
          <w:tcPr>
            <w:tcW w:w="1000" w:type="dxa"/>
            <w:vAlign w:val="bottom"/>
            <w:shd w:val="clear" w:color="auto" w:fill="F90C28"/>
          </w:tcPr>
          <w:p>
            <w:pPr>
              <w:spacing w:after="0"/>
              <w:rPr>
                <w:sz w:val="14"/>
                <w:szCs w:val="14"/>
                <w:color w:val="auto"/>
              </w:rPr>
            </w:pPr>
          </w:p>
        </w:tc>
        <w:tc>
          <w:tcPr>
            <w:tcW w:w="122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Compensation</w:t>
            </w:r>
          </w:p>
        </w:tc>
        <w:tc>
          <w:tcPr>
            <w:tcW w:w="980" w:type="dxa"/>
            <w:vAlign w:val="bottom"/>
            <w:shd w:val="clear" w:color="auto" w:fill="F90C28"/>
          </w:tcPr>
          <w:p>
            <w:pPr>
              <w:jc w:val="center"/>
              <w:ind w:left="49"/>
              <w:spacing w:after="0"/>
              <w:rPr>
                <w:sz w:val="20"/>
                <w:szCs w:val="20"/>
                <w:color w:val="auto"/>
              </w:rPr>
            </w:pPr>
            <w:r>
              <w:rPr>
                <w:rFonts w:ascii="Arial" w:cs="Arial" w:eastAsia="Arial" w:hAnsi="Arial"/>
                <w:sz w:val="14"/>
                <w:szCs w:val="14"/>
                <w:b w:val="1"/>
                <w:bCs w:val="1"/>
                <w:color w:val="FFFFFF"/>
              </w:rPr>
              <w:t>and</w:t>
            </w:r>
          </w:p>
        </w:tc>
      </w:tr>
      <w:tr>
        <w:trPr>
          <w:trHeight w:val="163"/>
        </w:trPr>
        <w:tc>
          <w:tcPr>
            <w:tcW w:w="1880" w:type="dxa"/>
            <w:vAlign w:val="bottom"/>
            <w:shd w:val="clear" w:color="auto" w:fill="F90C28"/>
          </w:tcPr>
          <w:p>
            <w:pPr>
              <w:spacing w:after="0"/>
              <w:rPr>
                <w:sz w:val="14"/>
                <w:szCs w:val="14"/>
                <w:color w:val="auto"/>
              </w:rPr>
            </w:pPr>
          </w:p>
        </w:tc>
        <w:tc>
          <w:tcPr>
            <w:tcW w:w="760" w:type="dxa"/>
            <w:vAlign w:val="bottom"/>
            <w:shd w:val="clear" w:color="auto" w:fill="F90C28"/>
          </w:tcPr>
          <w:p>
            <w:pPr>
              <w:spacing w:after="0"/>
              <w:rPr>
                <w:sz w:val="14"/>
                <w:szCs w:val="14"/>
                <w:color w:val="auto"/>
              </w:rPr>
            </w:pPr>
          </w:p>
        </w:tc>
        <w:tc>
          <w:tcPr>
            <w:tcW w:w="600" w:type="dxa"/>
            <w:vAlign w:val="bottom"/>
            <w:shd w:val="clear" w:color="auto" w:fill="F90C28"/>
          </w:tcPr>
          <w:p>
            <w:pPr>
              <w:spacing w:after="0"/>
              <w:rPr>
                <w:sz w:val="14"/>
                <w:szCs w:val="14"/>
                <w:color w:val="auto"/>
              </w:rPr>
            </w:pPr>
          </w:p>
        </w:tc>
        <w:tc>
          <w:tcPr>
            <w:tcW w:w="780" w:type="dxa"/>
            <w:vAlign w:val="bottom"/>
            <w:shd w:val="clear" w:color="auto" w:fill="F90C28"/>
          </w:tcPr>
          <w:p>
            <w:pPr>
              <w:spacing w:after="0"/>
              <w:rPr>
                <w:sz w:val="14"/>
                <w:szCs w:val="14"/>
                <w:color w:val="auto"/>
              </w:rPr>
            </w:pPr>
          </w:p>
        </w:tc>
        <w:tc>
          <w:tcPr>
            <w:tcW w:w="7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Current</w:t>
            </w:r>
          </w:p>
        </w:tc>
        <w:tc>
          <w:tcPr>
            <w:tcW w:w="2040" w:type="dxa"/>
            <w:vAlign w:val="bottom"/>
            <w:shd w:val="clear" w:color="auto" w:fill="F90C28"/>
          </w:tcPr>
          <w:p>
            <w:pPr>
              <w:jc w:val="center"/>
              <w:ind w:right="914"/>
              <w:spacing w:after="0"/>
              <w:rPr>
                <w:sz w:val="20"/>
                <w:szCs w:val="20"/>
                <w:color w:val="auto"/>
              </w:rPr>
            </w:pPr>
            <w:r>
              <w:rPr>
                <w:rFonts w:ascii="Arial" w:cs="Arial" w:eastAsia="Arial" w:hAnsi="Arial"/>
                <w:sz w:val="14"/>
                <w:szCs w:val="14"/>
                <w:b w:val="1"/>
                <w:bCs w:val="1"/>
                <w:color w:val="FFFFFF"/>
              </w:rPr>
              <w:t>of Term</w:t>
            </w:r>
          </w:p>
        </w:tc>
        <w:tc>
          <w:tcPr>
            <w:tcW w:w="1000" w:type="dxa"/>
            <w:vAlign w:val="bottom"/>
            <w:shd w:val="clear" w:color="auto" w:fill="F90C28"/>
          </w:tcPr>
          <w:p>
            <w:pPr>
              <w:spacing w:after="0"/>
              <w:rPr>
                <w:sz w:val="14"/>
                <w:szCs w:val="14"/>
                <w:color w:val="auto"/>
              </w:rPr>
            </w:pPr>
          </w:p>
        </w:tc>
        <w:tc>
          <w:tcPr>
            <w:tcW w:w="122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and Talent</w:t>
            </w:r>
          </w:p>
        </w:tc>
        <w:tc>
          <w:tcPr>
            <w:tcW w:w="980" w:type="dxa"/>
            <w:vAlign w:val="bottom"/>
            <w:shd w:val="clear" w:color="auto" w:fill="F90C28"/>
          </w:tcPr>
          <w:p>
            <w:pPr>
              <w:jc w:val="center"/>
              <w:ind w:left="69"/>
              <w:spacing w:after="0"/>
              <w:rPr>
                <w:sz w:val="20"/>
                <w:szCs w:val="20"/>
                <w:color w:val="auto"/>
              </w:rPr>
            </w:pPr>
            <w:r>
              <w:rPr>
                <w:rFonts w:ascii="Arial" w:cs="Arial" w:eastAsia="Arial" w:hAnsi="Arial"/>
                <w:sz w:val="14"/>
                <w:szCs w:val="14"/>
                <w:b w:val="1"/>
                <w:bCs w:val="1"/>
                <w:color w:val="FFFFFF"/>
              </w:rPr>
              <w:t>Corporate</w:t>
            </w:r>
          </w:p>
        </w:tc>
      </w:tr>
      <w:tr>
        <w:trPr>
          <w:trHeight w:val="163"/>
        </w:trPr>
        <w:tc>
          <w:tcPr>
            <w:tcW w:w="1880" w:type="dxa"/>
            <w:vAlign w:val="bottom"/>
            <w:shd w:val="clear" w:color="auto" w:fill="F90C28"/>
          </w:tcPr>
          <w:p>
            <w:pPr>
              <w:spacing w:after="0"/>
              <w:rPr>
                <w:sz w:val="14"/>
                <w:szCs w:val="14"/>
                <w:color w:val="auto"/>
              </w:rPr>
            </w:pPr>
          </w:p>
        </w:tc>
        <w:tc>
          <w:tcPr>
            <w:tcW w:w="760" w:type="dxa"/>
            <w:vAlign w:val="bottom"/>
            <w:shd w:val="clear" w:color="auto" w:fill="F90C28"/>
          </w:tcPr>
          <w:p>
            <w:pPr>
              <w:spacing w:after="0"/>
              <w:rPr>
                <w:sz w:val="14"/>
                <w:szCs w:val="14"/>
                <w:color w:val="auto"/>
              </w:rPr>
            </w:pPr>
          </w:p>
        </w:tc>
        <w:tc>
          <w:tcPr>
            <w:tcW w:w="600" w:type="dxa"/>
            <w:vAlign w:val="bottom"/>
            <w:shd w:val="clear" w:color="auto" w:fill="F90C28"/>
          </w:tcPr>
          <w:p>
            <w:pPr>
              <w:spacing w:after="0"/>
              <w:rPr>
                <w:sz w:val="14"/>
                <w:szCs w:val="14"/>
                <w:color w:val="auto"/>
              </w:rPr>
            </w:pPr>
          </w:p>
        </w:tc>
        <w:tc>
          <w:tcPr>
            <w:tcW w:w="7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Director</w:t>
            </w:r>
          </w:p>
        </w:tc>
        <w:tc>
          <w:tcPr>
            <w:tcW w:w="7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w w:val="99"/>
              </w:rPr>
              <w:t>Term</w:t>
            </w:r>
          </w:p>
        </w:tc>
        <w:tc>
          <w:tcPr>
            <w:tcW w:w="2040" w:type="dxa"/>
            <w:vAlign w:val="bottom"/>
            <w:shd w:val="clear" w:color="auto" w:fill="F90C28"/>
          </w:tcPr>
          <w:p>
            <w:pPr>
              <w:jc w:val="center"/>
              <w:ind w:right="914"/>
              <w:spacing w:after="0"/>
              <w:rPr>
                <w:sz w:val="20"/>
                <w:szCs w:val="20"/>
                <w:color w:val="auto"/>
              </w:rPr>
            </w:pPr>
            <w:r>
              <w:rPr>
                <w:rFonts w:ascii="Arial" w:cs="Arial" w:eastAsia="Arial" w:hAnsi="Arial"/>
                <w:sz w:val="14"/>
                <w:szCs w:val="14"/>
                <w:b w:val="1"/>
                <w:bCs w:val="1"/>
                <w:color w:val="FFFFFF"/>
                <w:w w:val="99"/>
              </w:rPr>
              <w:t>for Which</w:t>
            </w:r>
          </w:p>
        </w:tc>
        <w:tc>
          <w:tcPr>
            <w:tcW w:w="100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w w:val="94"/>
              </w:rPr>
              <w:t>Audit</w:t>
            </w:r>
          </w:p>
        </w:tc>
        <w:tc>
          <w:tcPr>
            <w:tcW w:w="122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Management</w:t>
            </w:r>
          </w:p>
        </w:tc>
        <w:tc>
          <w:tcPr>
            <w:tcW w:w="9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Governance</w:t>
            </w:r>
          </w:p>
        </w:tc>
      </w:tr>
      <w:tr>
        <w:trPr>
          <w:trHeight w:val="163"/>
        </w:trPr>
        <w:tc>
          <w:tcPr>
            <w:tcW w:w="1880" w:type="dxa"/>
            <w:vAlign w:val="bottom"/>
            <w:shd w:val="clear" w:color="auto" w:fill="F90C28"/>
          </w:tcPr>
          <w:p>
            <w:pPr>
              <w:spacing w:after="0"/>
              <w:rPr>
                <w:sz w:val="14"/>
                <w:szCs w:val="14"/>
                <w:color w:val="auto"/>
              </w:rPr>
            </w:pPr>
          </w:p>
        </w:tc>
        <w:tc>
          <w:tcPr>
            <w:tcW w:w="760" w:type="dxa"/>
            <w:vAlign w:val="bottom"/>
            <w:shd w:val="clear" w:color="auto" w:fill="F90C28"/>
          </w:tcPr>
          <w:p>
            <w:pPr>
              <w:jc w:val="right"/>
              <w:ind w:right="52"/>
              <w:spacing w:after="0"/>
              <w:rPr>
                <w:sz w:val="20"/>
                <w:szCs w:val="20"/>
                <w:color w:val="auto"/>
              </w:rPr>
            </w:pPr>
            <w:r>
              <w:rPr>
                <w:rFonts w:ascii="Arial" w:cs="Arial" w:eastAsia="Arial" w:hAnsi="Arial"/>
                <w:sz w:val="14"/>
                <w:szCs w:val="14"/>
                <w:b w:val="1"/>
                <w:bCs w:val="1"/>
                <w:color w:val="FFFFFF"/>
              </w:rPr>
              <w:t>Class</w:t>
            </w:r>
          </w:p>
        </w:tc>
        <w:tc>
          <w:tcPr>
            <w:tcW w:w="60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w w:val="98"/>
              </w:rPr>
              <w:t>Age</w:t>
            </w:r>
          </w:p>
        </w:tc>
        <w:tc>
          <w:tcPr>
            <w:tcW w:w="7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Since</w:t>
            </w:r>
          </w:p>
        </w:tc>
        <w:tc>
          <w:tcPr>
            <w:tcW w:w="7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w w:val="98"/>
              </w:rPr>
              <w:t>Expires</w:t>
            </w:r>
          </w:p>
        </w:tc>
        <w:tc>
          <w:tcPr>
            <w:tcW w:w="2040" w:type="dxa"/>
            <w:vAlign w:val="bottom"/>
            <w:shd w:val="clear" w:color="auto" w:fill="F90C28"/>
          </w:tcPr>
          <w:p>
            <w:pPr>
              <w:jc w:val="right"/>
              <w:ind w:right="54"/>
              <w:spacing w:after="0"/>
              <w:rPr>
                <w:sz w:val="20"/>
                <w:szCs w:val="20"/>
                <w:color w:val="auto"/>
              </w:rPr>
            </w:pPr>
            <w:r>
              <w:rPr>
                <w:rFonts w:ascii="Arial" w:cs="Arial" w:eastAsia="Arial" w:hAnsi="Arial"/>
                <w:sz w:val="14"/>
                <w:szCs w:val="14"/>
                <w:b w:val="1"/>
                <w:bCs w:val="1"/>
                <w:color w:val="FFFFFF"/>
              </w:rPr>
              <w:t>Nominated  Independent</w:t>
            </w:r>
          </w:p>
        </w:tc>
        <w:tc>
          <w:tcPr>
            <w:tcW w:w="100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Committee</w:t>
            </w:r>
          </w:p>
        </w:tc>
        <w:tc>
          <w:tcPr>
            <w:tcW w:w="122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Committee</w:t>
            </w:r>
          </w:p>
        </w:tc>
        <w:tc>
          <w:tcPr>
            <w:tcW w:w="980" w:type="dxa"/>
            <w:vAlign w:val="bottom"/>
            <w:shd w:val="clear" w:color="auto" w:fill="F90C28"/>
          </w:tcPr>
          <w:p>
            <w:pPr>
              <w:jc w:val="center"/>
              <w:ind w:left="49"/>
              <w:spacing w:after="0"/>
              <w:rPr>
                <w:sz w:val="20"/>
                <w:szCs w:val="20"/>
                <w:color w:val="auto"/>
              </w:rPr>
            </w:pPr>
            <w:r>
              <w:rPr>
                <w:rFonts w:ascii="Arial" w:cs="Arial" w:eastAsia="Arial" w:hAnsi="Arial"/>
                <w:sz w:val="14"/>
                <w:szCs w:val="14"/>
                <w:b w:val="1"/>
                <w:bCs w:val="1"/>
                <w:color w:val="FFFFFF"/>
              </w:rPr>
              <w:t>Committee</w:t>
            </w:r>
          </w:p>
        </w:tc>
      </w:tr>
      <w:tr>
        <w:trPr>
          <w:trHeight w:val="76"/>
        </w:trPr>
        <w:tc>
          <w:tcPr>
            <w:tcW w:w="6840" w:type="dxa"/>
            <w:vAlign w:val="bottom"/>
            <w:gridSpan w:val="6"/>
            <w:shd w:val="clear" w:color="auto" w:fill="F90C28"/>
          </w:tcPr>
          <w:p>
            <w:pPr>
              <w:spacing w:after="0"/>
              <w:rPr>
                <w:sz w:val="6"/>
                <w:szCs w:val="6"/>
                <w:color w:val="auto"/>
              </w:rPr>
            </w:pPr>
          </w:p>
        </w:tc>
        <w:tc>
          <w:tcPr>
            <w:tcW w:w="1000" w:type="dxa"/>
            <w:vAlign w:val="bottom"/>
            <w:shd w:val="clear" w:color="auto" w:fill="F90C28"/>
          </w:tcPr>
          <w:p>
            <w:pPr>
              <w:spacing w:after="0"/>
              <w:rPr>
                <w:sz w:val="6"/>
                <w:szCs w:val="6"/>
                <w:color w:val="auto"/>
              </w:rPr>
            </w:pPr>
          </w:p>
        </w:tc>
        <w:tc>
          <w:tcPr>
            <w:tcW w:w="1220" w:type="dxa"/>
            <w:vAlign w:val="bottom"/>
            <w:shd w:val="clear" w:color="auto" w:fill="F90C28"/>
          </w:tcPr>
          <w:p>
            <w:pPr>
              <w:spacing w:after="0"/>
              <w:rPr>
                <w:sz w:val="6"/>
                <w:szCs w:val="6"/>
                <w:color w:val="auto"/>
              </w:rPr>
            </w:pPr>
          </w:p>
        </w:tc>
        <w:tc>
          <w:tcPr>
            <w:tcW w:w="980" w:type="dxa"/>
            <w:vAlign w:val="bottom"/>
            <w:shd w:val="clear" w:color="auto" w:fill="F90C28"/>
          </w:tcPr>
          <w:p>
            <w:pPr>
              <w:spacing w:after="0"/>
              <w:rPr>
                <w:sz w:val="6"/>
                <w:szCs w:val="6"/>
                <w:color w:val="auto"/>
              </w:rPr>
            </w:pPr>
          </w:p>
        </w:tc>
      </w:tr>
      <w:tr>
        <w:trPr>
          <w:trHeight w:val="250"/>
        </w:trPr>
        <w:tc>
          <w:tcPr>
            <w:tcW w:w="6840" w:type="dxa"/>
            <w:vAlign w:val="bottom"/>
            <w:gridSpan w:val="6"/>
          </w:tcPr>
          <w:p>
            <w:pPr>
              <w:ind w:left="60"/>
              <w:spacing w:after="0"/>
              <w:rPr>
                <w:sz w:val="20"/>
                <w:szCs w:val="20"/>
                <w:color w:val="auto"/>
              </w:rPr>
            </w:pPr>
            <w:r>
              <w:rPr>
                <w:rFonts w:ascii="Arial" w:cs="Arial" w:eastAsia="Arial" w:hAnsi="Arial"/>
                <w:sz w:val="18"/>
                <w:szCs w:val="18"/>
                <w:color w:val="F90C28"/>
              </w:rPr>
              <w:t>Directors with Terms Expiring at the Annual Meeting/Nominees</w:t>
            </w:r>
          </w:p>
        </w:tc>
        <w:tc>
          <w:tcPr>
            <w:tcW w:w="10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56"/>
        </w:trPr>
        <w:tc>
          <w:tcPr>
            <w:tcW w:w="1880" w:type="dxa"/>
            <w:vAlign w:val="bottom"/>
            <w:tcBorders>
              <w:bottom w:val="single" w:sz="8" w:color="999999"/>
            </w:tcBorders>
          </w:tcPr>
          <w:p>
            <w:pPr>
              <w:spacing w:after="0"/>
              <w:rPr>
                <w:sz w:val="4"/>
                <w:szCs w:val="4"/>
                <w:color w:val="auto"/>
              </w:rPr>
            </w:pPr>
          </w:p>
        </w:tc>
        <w:tc>
          <w:tcPr>
            <w:tcW w:w="760" w:type="dxa"/>
            <w:vAlign w:val="bottom"/>
            <w:tcBorders>
              <w:bottom w:val="single" w:sz="8" w:color="999999"/>
            </w:tcBorders>
          </w:tcPr>
          <w:p>
            <w:pPr>
              <w:spacing w:after="0"/>
              <w:rPr>
                <w:sz w:val="4"/>
                <w:szCs w:val="4"/>
                <w:color w:val="auto"/>
              </w:rPr>
            </w:pPr>
          </w:p>
        </w:tc>
        <w:tc>
          <w:tcPr>
            <w:tcW w:w="600" w:type="dxa"/>
            <w:vAlign w:val="bottom"/>
            <w:tcBorders>
              <w:bottom w:val="single" w:sz="8" w:color="999999"/>
            </w:tcBorders>
          </w:tcPr>
          <w:p>
            <w:pPr>
              <w:spacing w:after="0"/>
              <w:rPr>
                <w:sz w:val="4"/>
                <w:szCs w:val="4"/>
                <w:color w:val="auto"/>
              </w:rPr>
            </w:pPr>
          </w:p>
        </w:tc>
        <w:tc>
          <w:tcPr>
            <w:tcW w:w="780" w:type="dxa"/>
            <w:vAlign w:val="bottom"/>
            <w:tcBorders>
              <w:bottom w:val="single" w:sz="8" w:color="999999"/>
            </w:tcBorders>
          </w:tcPr>
          <w:p>
            <w:pPr>
              <w:spacing w:after="0"/>
              <w:rPr>
                <w:sz w:val="4"/>
                <w:szCs w:val="4"/>
                <w:color w:val="auto"/>
              </w:rPr>
            </w:pPr>
          </w:p>
        </w:tc>
        <w:tc>
          <w:tcPr>
            <w:tcW w:w="780" w:type="dxa"/>
            <w:vAlign w:val="bottom"/>
            <w:tcBorders>
              <w:bottom w:val="single" w:sz="8" w:color="999999"/>
            </w:tcBorders>
          </w:tcPr>
          <w:p>
            <w:pPr>
              <w:spacing w:after="0"/>
              <w:rPr>
                <w:sz w:val="4"/>
                <w:szCs w:val="4"/>
                <w:color w:val="auto"/>
              </w:rPr>
            </w:pPr>
          </w:p>
        </w:tc>
        <w:tc>
          <w:tcPr>
            <w:tcW w:w="2040" w:type="dxa"/>
            <w:vAlign w:val="bottom"/>
            <w:tcBorders>
              <w:bottom w:val="single" w:sz="8" w:color="999999"/>
            </w:tcBorders>
          </w:tcPr>
          <w:p>
            <w:pPr>
              <w:spacing w:after="0"/>
              <w:rPr>
                <w:sz w:val="4"/>
                <w:szCs w:val="4"/>
                <w:color w:val="auto"/>
              </w:rPr>
            </w:pPr>
          </w:p>
        </w:tc>
        <w:tc>
          <w:tcPr>
            <w:tcW w:w="1000" w:type="dxa"/>
            <w:vAlign w:val="bottom"/>
            <w:tcBorders>
              <w:bottom w:val="single" w:sz="8" w:color="999999"/>
            </w:tcBorders>
          </w:tcPr>
          <w:p>
            <w:pPr>
              <w:spacing w:after="0"/>
              <w:rPr>
                <w:sz w:val="4"/>
                <w:szCs w:val="4"/>
                <w:color w:val="auto"/>
              </w:rPr>
            </w:pPr>
          </w:p>
        </w:tc>
        <w:tc>
          <w:tcPr>
            <w:tcW w:w="1220" w:type="dxa"/>
            <w:vAlign w:val="bottom"/>
            <w:tcBorders>
              <w:bottom w:val="single" w:sz="8" w:color="999999"/>
            </w:tcBorders>
          </w:tcPr>
          <w:p>
            <w:pPr>
              <w:spacing w:after="0"/>
              <w:rPr>
                <w:sz w:val="4"/>
                <w:szCs w:val="4"/>
                <w:color w:val="auto"/>
              </w:rPr>
            </w:pPr>
          </w:p>
        </w:tc>
        <w:tc>
          <w:tcPr>
            <w:tcW w:w="980" w:type="dxa"/>
            <w:vAlign w:val="bottom"/>
            <w:tcBorders>
              <w:bottom w:val="single" w:sz="8" w:color="999999"/>
            </w:tcBorders>
          </w:tcPr>
          <w:p>
            <w:pPr>
              <w:spacing w:after="0"/>
              <w:rPr>
                <w:sz w:val="4"/>
                <w:szCs w:val="4"/>
                <w:color w:val="auto"/>
              </w:rPr>
            </w:pPr>
          </w:p>
        </w:tc>
      </w:tr>
      <w:tr>
        <w:trPr>
          <w:trHeight w:val="240"/>
        </w:trPr>
        <w:tc>
          <w:tcPr>
            <w:tcW w:w="1880" w:type="dxa"/>
            <w:vAlign w:val="bottom"/>
          </w:tcPr>
          <w:p>
            <w:pPr>
              <w:ind w:left="60"/>
              <w:spacing w:after="0"/>
              <w:rPr>
                <w:sz w:val="20"/>
                <w:szCs w:val="20"/>
                <w:color w:val="auto"/>
              </w:rPr>
            </w:pPr>
            <w:r>
              <w:rPr>
                <w:rFonts w:ascii="Arial" w:cs="Arial" w:eastAsia="Arial" w:hAnsi="Arial"/>
                <w:sz w:val="18"/>
                <w:szCs w:val="18"/>
                <w:color w:val="auto"/>
              </w:rPr>
              <w:t>Jeff Epstein</w:t>
            </w:r>
          </w:p>
        </w:tc>
        <w:tc>
          <w:tcPr>
            <w:tcW w:w="760" w:type="dxa"/>
            <w:vAlign w:val="bottom"/>
          </w:tcPr>
          <w:p>
            <w:pPr>
              <w:jc w:val="right"/>
              <w:ind w:right="172"/>
              <w:spacing w:after="0"/>
              <w:rPr>
                <w:sz w:val="20"/>
                <w:szCs w:val="20"/>
                <w:color w:val="auto"/>
              </w:rPr>
            </w:pPr>
            <w:r>
              <w:rPr>
                <w:rFonts w:ascii="Arial" w:cs="Arial" w:eastAsia="Arial" w:hAnsi="Arial"/>
                <w:sz w:val="18"/>
                <w:szCs w:val="18"/>
                <w:color w:val="auto"/>
              </w:rPr>
              <w:t>II</w:t>
            </w:r>
          </w:p>
        </w:tc>
        <w:tc>
          <w:tcPr>
            <w:tcW w:w="600" w:type="dxa"/>
            <w:vAlign w:val="bottom"/>
          </w:tcPr>
          <w:p>
            <w:pPr>
              <w:jc w:val="center"/>
              <w:spacing w:after="0"/>
              <w:rPr>
                <w:sz w:val="20"/>
                <w:szCs w:val="20"/>
                <w:color w:val="auto"/>
              </w:rPr>
            </w:pPr>
            <w:r>
              <w:rPr>
                <w:rFonts w:ascii="Arial" w:cs="Arial" w:eastAsia="Arial" w:hAnsi="Arial"/>
                <w:sz w:val="18"/>
                <w:szCs w:val="18"/>
                <w:color w:val="auto"/>
              </w:rPr>
              <w:t>67</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2017</w:t>
            </w:r>
          </w:p>
        </w:tc>
        <w:tc>
          <w:tcPr>
            <w:tcW w:w="780" w:type="dxa"/>
            <w:vAlign w:val="bottom"/>
          </w:tcPr>
          <w:p>
            <w:pPr>
              <w:jc w:val="center"/>
              <w:spacing w:after="0"/>
              <w:rPr>
                <w:sz w:val="20"/>
                <w:szCs w:val="20"/>
                <w:color w:val="auto"/>
              </w:rPr>
            </w:pPr>
            <w:r>
              <w:rPr>
                <w:rFonts w:ascii="Arial" w:cs="Arial" w:eastAsia="Arial" w:hAnsi="Arial"/>
                <w:sz w:val="18"/>
                <w:szCs w:val="18"/>
                <w:color w:val="auto"/>
              </w:rPr>
              <w:t>2024</w:t>
            </w:r>
          </w:p>
        </w:tc>
        <w:tc>
          <w:tcPr>
            <w:tcW w:w="2040" w:type="dxa"/>
            <w:vAlign w:val="bottom"/>
          </w:tcPr>
          <w:p>
            <w:pPr>
              <w:jc w:val="right"/>
              <w:ind w:right="1234"/>
              <w:spacing w:after="0"/>
              <w:rPr>
                <w:sz w:val="20"/>
                <w:szCs w:val="20"/>
                <w:color w:val="auto"/>
              </w:rPr>
            </w:pPr>
            <w:r>
              <w:rPr>
                <w:rFonts w:ascii="Arial" w:cs="Arial" w:eastAsia="Arial" w:hAnsi="Arial"/>
                <w:sz w:val="18"/>
                <w:szCs w:val="18"/>
                <w:color w:val="auto"/>
              </w:rPr>
              <w:t>2027</w:t>
            </w:r>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6"/>
        </w:trPr>
        <w:tc>
          <w:tcPr>
            <w:tcW w:w="1880" w:type="dxa"/>
            <w:vAlign w:val="bottom"/>
            <w:tcBorders>
              <w:bottom w:val="single" w:sz="8" w:color="999999"/>
            </w:tcBorders>
          </w:tcPr>
          <w:p>
            <w:pPr>
              <w:spacing w:after="0"/>
              <w:rPr>
                <w:sz w:val="4"/>
                <w:szCs w:val="4"/>
                <w:color w:val="auto"/>
              </w:rPr>
            </w:pPr>
          </w:p>
        </w:tc>
        <w:tc>
          <w:tcPr>
            <w:tcW w:w="760" w:type="dxa"/>
            <w:vAlign w:val="bottom"/>
            <w:tcBorders>
              <w:bottom w:val="single" w:sz="8" w:color="999999"/>
            </w:tcBorders>
          </w:tcPr>
          <w:p>
            <w:pPr>
              <w:spacing w:after="0"/>
              <w:rPr>
                <w:sz w:val="4"/>
                <w:szCs w:val="4"/>
                <w:color w:val="auto"/>
              </w:rPr>
            </w:pPr>
          </w:p>
        </w:tc>
        <w:tc>
          <w:tcPr>
            <w:tcW w:w="600" w:type="dxa"/>
            <w:vAlign w:val="bottom"/>
            <w:tcBorders>
              <w:bottom w:val="single" w:sz="8" w:color="999999"/>
            </w:tcBorders>
          </w:tcPr>
          <w:p>
            <w:pPr>
              <w:spacing w:after="0"/>
              <w:rPr>
                <w:sz w:val="4"/>
                <w:szCs w:val="4"/>
                <w:color w:val="auto"/>
              </w:rPr>
            </w:pPr>
          </w:p>
        </w:tc>
        <w:tc>
          <w:tcPr>
            <w:tcW w:w="780" w:type="dxa"/>
            <w:vAlign w:val="bottom"/>
            <w:tcBorders>
              <w:bottom w:val="single" w:sz="8" w:color="999999"/>
            </w:tcBorders>
          </w:tcPr>
          <w:p>
            <w:pPr>
              <w:spacing w:after="0"/>
              <w:rPr>
                <w:sz w:val="4"/>
                <w:szCs w:val="4"/>
                <w:color w:val="auto"/>
              </w:rPr>
            </w:pPr>
          </w:p>
        </w:tc>
        <w:tc>
          <w:tcPr>
            <w:tcW w:w="780" w:type="dxa"/>
            <w:vAlign w:val="bottom"/>
            <w:tcBorders>
              <w:bottom w:val="single" w:sz="8" w:color="999999"/>
            </w:tcBorders>
          </w:tcPr>
          <w:p>
            <w:pPr>
              <w:spacing w:after="0"/>
              <w:rPr>
                <w:sz w:val="4"/>
                <w:szCs w:val="4"/>
                <w:color w:val="auto"/>
              </w:rPr>
            </w:pPr>
          </w:p>
        </w:tc>
        <w:tc>
          <w:tcPr>
            <w:tcW w:w="2040" w:type="dxa"/>
            <w:vAlign w:val="bottom"/>
            <w:tcBorders>
              <w:bottom w:val="single" w:sz="8" w:color="999999"/>
            </w:tcBorders>
          </w:tcPr>
          <w:p>
            <w:pPr>
              <w:spacing w:after="0"/>
              <w:rPr>
                <w:sz w:val="4"/>
                <w:szCs w:val="4"/>
                <w:color w:val="auto"/>
              </w:rPr>
            </w:pPr>
          </w:p>
        </w:tc>
        <w:tc>
          <w:tcPr>
            <w:tcW w:w="1000" w:type="dxa"/>
            <w:vAlign w:val="bottom"/>
            <w:tcBorders>
              <w:bottom w:val="single" w:sz="8" w:color="999999"/>
            </w:tcBorders>
          </w:tcPr>
          <w:p>
            <w:pPr>
              <w:spacing w:after="0"/>
              <w:rPr>
                <w:sz w:val="4"/>
                <w:szCs w:val="4"/>
                <w:color w:val="auto"/>
              </w:rPr>
            </w:pPr>
          </w:p>
        </w:tc>
        <w:tc>
          <w:tcPr>
            <w:tcW w:w="1220" w:type="dxa"/>
            <w:vAlign w:val="bottom"/>
            <w:tcBorders>
              <w:bottom w:val="single" w:sz="8" w:color="999999"/>
            </w:tcBorders>
          </w:tcPr>
          <w:p>
            <w:pPr>
              <w:spacing w:after="0"/>
              <w:rPr>
                <w:sz w:val="4"/>
                <w:szCs w:val="4"/>
                <w:color w:val="auto"/>
              </w:rPr>
            </w:pPr>
          </w:p>
        </w:tc>
        <w:tc>
          <w:tcPr>
            <w:tcW w:w="980" w:type="dxa"/>
            <w:vAlign w:val="bottom"/>
            <w:tcBorders>
              <w:bottom w:val="single" w:sz="8" w:color="999999"/>
            </w:tcBorders>
          </w:tcPr>
          <w:p>
            <w:pPr>
              <w:spacing w:after="0"/>
              <w:rPr>
                <w:sz w:val="4"/>
                <w:szCs w:val="4"/>
                <w:color w:val="auto"/>
              </w:rPr>
            </w:pPr>
          </w:p>
        </w:tc>
      </w:tr>
      <w:tr>
        <w:trPr>
          <w:trHeight w:val="240"/>
        </w:trPr>
        <w:tc>
          <w:tcPr>
            <w:tcW w:w="1880" w:type="dxa"/>
            <w:vAlign w:val="bottom"/>
          </w:tcPr>
          <w:p>
            <w:pPr>
              <w:ind w:left="60"/>
              <w:spacing w:after="0"/>
              <w:rPr>
                <w:sz w:val="20"/>
                <w:szCs w:val="20"/>
                <w:color w:val="auto"/>
              </w:rPr>
            </w:pPr>
            <w:r>
              <w:rPr>
                <w:rFonts w:ascii="Arial" w:cs="Arial" w:eastAsia="Arial" w:hAnsi="Arial"/>
                <w:sz w:val="18"/>
                <w:szCs w:val="18"/>
                <w:color w:val="auto"/>
                <w:w w:val="96"/>
              </w:rPr>
              <w:t>Khozema Shipchandler</w:t>
            </w:r>
          </w:p>
        </w:tc>
        <w:tc>
          <w:tcPr>
            <w:tcW w:w="760" w:type="dxa"/>
            <w:vAlign w:val="bottom"/>
          </w:tcPr>
          <w:p>
            <w:pPr>
              <w:jc w:val="right"/>
              <w:ind w:right="172"/>
              <w:spacing w:after="0"/>
              <w:rPr>
                <w:sz w:val="20"/>
                <w:szCs w:val="20"/>
                <w:color w:val="auto"/>
              </w:rPr>
            </w:pPr>
            <w:r>
              <w:rPr>
                <w:rFonts w:ascii="Arial" w:cs="Arial" w:eastAsia="Arial" w:hAnsi="Arial"/>
                <w:sz w:val="18"/>
                <w:szCs w:val="18"/>
                <w:color w:val="auto"/>
              </w:rPr>
              <w:t>II</w:t>
            </w:r>
          </w:p>
        </w:tc>
        <w:tc>
          <w:tcPr>
            <w:tcW w:w="600" w:type="dxa"/>
            <w:vAlign w:val="bottom"/>
          </w:tcPr>
          <w:p>
            <w:pPr>
              <w:jc w:val="center"/>
              <w:spacing w:after="0"/>
              <w:rPr>
                <w:sz w:val="20"/>
                <w:szCs w:val="20"/>
                <w:color w:val="auto"/>
              </w:rPr>
            </w:pPr>
            <w:r>
              <w:rPr>
                <w:rFonts w:ascii="Arial" w:cs="Arial" w:eastAsia="Arial" w:hAnsi="Arial"/>
                <w:sz w:val="18"/>
                <w:szCs w:val="18"/>
                <w:color w:val="auto"/>
              </w:rPr>
              <w:t>50</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2024</w:t>
            </w:r>
          </w:p>
        </w:tc>
        <w:tc>
          <w:tcPr>
            <w:tcW w:w="780" w:type="dxa"/>
            <w:vAlign w:val="bottom"/>
          </w:tcPr>
          <w:p>
            <w:pPr>
              <w:jc w:val="center"/>
              <w:spacing w:after="0"/>
              <w:rPr>
                <w:sz w:val="20"/>
                <w:szCs w:val="20"/>
                <w:color w:val="auto"/>
              </w:rPr>
            </w:pPr>
            <w:r>
              <w:rPr>
                <w:rFonts w:ascii="Arial" w:cs="Arial" w:eastAsia="Arial" w:hAnsi="Arial"/>
                <w:sz w:val="18"/>
                <w:szCs w:val="18"/>
                <w:color w:val="auto"/>
              </w:rPr>
              <w:t>2024</w:t>
            </w:r>
          </w:p>
        </w:tc>
        <w:tc>
          <w:tcPr>
            <w:tcW w:w="2040" w:type="dxa"/>
            <w:vAlign w:val="bottom"/>
          </w:tcPr>
          <w:p>
            <w:pPr>
              <w:jc w:val="right"/>
              <w:ind w:right="1234"/>
              <w:spacing w:after="0"/>
              <w:rPr>
                <w:sz w:val="20"/>
                <w:szCs w:val="20"/>
                <w:color w:val="auto"/>
              </w:rPr>
            </w:pPr>
            <w:r>
              <w:rPr>
                <w:rFonts w:ascii="Arial" w:cs="Arial" w:eastAsia="Arial" w:hAnsi="Arial"/>
                <w:sz w:val="18"/>
                <w:szCs w:val="18"/>
                <w:color w:val="auto"/>
              </w:rPr>
              <w:t>2027</w:t>
            </w:r>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6"/>
        </w:trPr>
        <w:tc>
          <w:tcPr>
            <w:tcW w:w="1880" w:type="dxa"/>
            <w:vAlign w:val="bottom"/>
            <w:tcBorders>
              <w:bottom w:val="single" w:sz="8" w:color="999999"/>
            </w:tcBorders>
          </w:tcPr>
          <w:p>
            <w:pPr>
              <w:spacing w:after="0"/>
              <w:rPr>
                <w:sz w:val="4"/>
                <w:szCs w:val="4"/>
                <w:color w:val="auto"/>
              </w:rPr>
            </w:pPr>
          </w:p>
        </w:tc>
        <w:tc>
          <w:tcPr>
            <w:tcW w:w="760" w:type="dxa"/>
            <w:vAlign w:val="bottom"/>
            <w:tcBorders>
              <w:bottom w:val="single" w:sz="8" w:color="999999"/>
            </w:tcBorders>
          </w:tcPr>
          <w:p>
            <w:pPr>
              <w:spacing w:after="0"/>
              <w:rPr>
                <w:sz w:val="4"/>
                <w:szCs w:val="4"/>
                <w:color w:val="auto"/>
              </w:rPr>
            </w:pPr>
          </w:p>
        </w:tc>
        <w:tc>
          <w:tcPr>
            <w:tcW w:w="600" w:type="dxa"/>
            <w:vAlign w:val="bottom"/>
            <w:tcBorders>
              <w:bottom w:val="single" w:sz="8" w:color="999999"/>
            </w:tcBorders>
          </w:tcPr>
          <w:p>
            <w:pPr>
              <w:spacing w:after="0"/>
              <w:rPr>
                <w:sz w:val="4"/>
                <w:szCs w:val="4"/>
                <w:color w:val="auto"/>
              </w:rPr>
            </w:pPr>
          </w:p>
        </w:tc>
        <w:tc>
          <w:tcPr>
            <w:tcW w:w="780" w:type="dxa"/>
            <w:vAlign w:val="bottom"/>
            <w:tcBorders>
              <w:bottom w:val="single" w:sz="8" w:color="999999"/>
            </w:tcBorders>
          </w:tcPr>
          <w:p>
            <w:pPr>
              <w:spacing w:after="0"/>
              <w:rPr>
                <w:sz w:val="4"/>
                <w:szCs w:val="4"/>
                <w:color w:val="auto"/>
              </w:rPr>
            </w:pPr>
          </w:p>
        </w:tc>
        <w:tc>
          <w:tcPr>
            <w:tcW w:w="780" w:type="dxa"/>
            <w:vAlign w:val="bottom"/>
            <w:tcBorders>
              <w:bottom w:val="single" w:sz="8" w:color="999999"/>
            </w:tcBorders>
          </w:tcPr>
          <w:p>
            <w:pPr>
              <w:spacing w:after="0"/>
              <w:rPr>
                <w:sz w:val="4"/>
                <w:szCs w:val="4"/>
                <w:color w:val="auto"/>
              </w:rPr>
            </w:pPr>
          </w:p>
        </w:tc>
        <w:tc>
          <w:tcPr>
            <w:tcW w:w="2040" w:type="dxa"/>
            <w:vAlign w:val="bottom"/>
            <w:tcBorders>
              <w:bottom w:val="single" w:sz="8" w:color="999999"/>
            </w:tcBorders>
          </w:tcPr>
          <w:p>
            <w:pPr>
              <w:spacing w:after="0"/>
              <w:rPr>
                <w:sz w:val="4"/>
                <w:szCs w:val="4"/>
                <w:color w:val="auto"/>
              </w:rPr>
            </w:pPr>
          </w:p>
        </w:tc>
        <w:tc>
          <w:tcPr>
            <w:tcW w:w="1000" w:type="dxa"/>
            <w:vAlign w:val="bottom"/>
            <w:tcBorders>
              <w:bottom w:val="single" w:sz="8" w:color="999999"/>
            </w:tcBorders>
          </w:tcPr>
          <w:p>
            <w:pPr>
              <w:spacing w:after="0"/>
              <w:rPr>
                <w:sz w:val="4"/>
                <w:szCs w:val="4"/>
                <w:color w:val="auto"/>
              </w:rPr>
            </w:pPr>
          </w:p>
        </w:tc>
        <w:tc>
          <w:tcPr>
            <w:tcW w:w="1220" w:type="dxa"/>
            <w:vAlign w:val="bottom"/>
            <w:tcBorders>
              <w:bottom w:val="single" w:sz="8" w:color="999999"/>
            </w:tcBorders>
          </w:tcPr>
          <w:p>
            <w:pPr>
              <w:spacing w:after="0"/>
              <w:rPr>
                <w:sz w:val="4"/>
                <w:szCs w:val="4"/>
                <w:color w:val="auto"/>
              </w:rPr>
            </w:pPr>
          </w:p>
        </w:tc>
        <w:tc>
          <w:tcPr>
            <w:tcW w:w="980" w:type="dxa"/>
            <w:vAlign w:val="bottom"/>
            <w:tcBorders>
              <w:bottom w:val="single" w:sz="8" w:color="999999"/>
            </w:tcBorders>
          </w:tcPr>
          <w:p>
            <w:pPr>
              <w:spacing w:after="0"/>
              <w:rPr>
                <w:sz w:val="4"/>
                <w:szCs w:val="4"/>
                <w:color w:val="auto"/>
              </w:rPr>
            </w:pPr>
          </w:p>
        </w:tc>
      </w:tr>
      <w:tr>
        <w:trPr>
          <w:trHeight w:val="240"/>
        </w:trPr>
        <w:tc>
          <w:tcPr>
            <w:tcW w:w="1880" w:type="dxa"/>
            <w:vAlign w:val="bottom"/>
          </w:tcPr>
          <w:p>
            <w:pPr>
              <w:ind w:left="60"/>
              <w:spacing w:after="0"/>
              <w:rPr>
                <w:sz w:val="20"/>
                <w:szCs w:val="20"/>
                <w:color w:val="auto"/>
              </w:rPr>
            </w:pPr>
            <w:r>
              <w:rPr>
                <w:rFonts w:ascii="Arial" w:cs="Arial" w:eastAsia="Arial" w:hAnsi="Arial"/>
                <w:sz w:val="18"/>
                <w:szCs w:val="18"/>
                <w:color w:val="auto"/>
              </w:rPr>
              <w:t>Andrew Stafman</w:t>
            </w:r>
          </w:p>
        </w:tc>
        <w:tc>
          <w:tcPr>
            <w:tcW w:w="760" w:type="dxa"/>
            <w:vAlign w:val="bottom"/>
          </w:tcPr>
          <w:p>
            <w:pPr>
              <w:jc w:val="right"/>
              <w:ind w:right="172"/>
              <w:spacing w:after="0"/>
              <w:rPr>
                <w:sz w:val="20"/>
                <w:szCs w:val="20"/>
                <w:color w:val="auto"/>
              </w:rPr>
            </w:pPr>
            <w:r>
              <w:rPr>
                <w:rFonts w:ascii="Arial" w:cs="Arial" w:eastAsia="Arial" w:hAnsi="Arial"/>
                <w:sz w:val="18"/>
                <w:szCs w:val="18"/>
                <w:color w:val="auto"/>
              </w:rPr>
              <w:t>II</w:t>
            </w:r>
          </w:p>
        </w:tc>
        <w:tc>
          <w:tcPr>
            <w:tcW w:w="600" w:type="dxa"/>
            <w:vAlign w:val="bottom"/>
          </w:tcPr>
          <w:p>
            <w:pPr>
              <w:jc w:val="center"/>
              <w:spacing w:after="0"/>
              <w:rPr>
                <w:sz w:val="20"/>
                <w:szCs w:val="20"/>
                <w:color w:val="auto"/>
              </w:rPr>
            </w:pPr>
            <w:r>
              <w:rPr>
                <w:rFonts w:ascii="Arial" w:cs="Arial" w:eastAsia="Arial" w:hAnsi="Arial"/>
                <w:sz w:val="18"/>
                <w:szCs w:val="18"/>
                <w:color w:val="auto"/>
              </w:rPr>
              <w:t>36</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2024</w:t>
            </w:r>
          </w:p>
        </w:tc>
        <w:tc>
          <w:tcPr>
            <w:tcW w:w="780" w:type="dxa"/>
            <w:vAlign w:val="bottom"/>
          </w:tcPr>
          <w:p>
            <w:pPr>
              <w:jc w:val="center"/>
              <w:spacing w:after="0"/>
              <w:rPr>
                <w:sz w:val="20"/>
                <w:szCs w:val="20"/>
                <w:color w:val="auto"/>
              </w:rPr>
            </w:pPr>
            <w:r>
              <w:rPr>
                <w:rFonts w:ascii="Arial" w:cs="Arial" w:eastAsia="Arial" w:hAnsi="Arial"/>
                <w:sz w:val="18"/>
                <w:szCs w:val="18"/>
                <w:color w:val="auto"/>
              </w:rPr>
              <w:t>2024</w:t>
            </w:r>
          </w:p>
        </w:tc>
        <w:tc>
          <w:tcPr>
            <w:tcW w:w="2040" w:type="dxa"/>
            <w:vAlign w:val="bottom"/>
          </w:tcPr>
          <w:p>
            <w:pPr>
              <w:jc w:val="right"/>
              <w:ind w:right="1234"/>
              <w:spacing w:after="0"/>
              <w:rPr>
                <w:sz w:val="20"/>
                <w:szCs w:val="20"/>
                <w:color w:val="auto"/>
              </w:rPr>
            </w:pPr>
            <w:r>
              <w:rPr>
                <w:rFonts w:ascii="Arial" w:cs="Arial" w:eastAsia="Arial" w:hAnsi="Arial"/>
                <w:sz w:val="18"/>
                <w:szCs w:val="18"/>
                <w:color w:val="auto"/>
              </w:rPr>
              <w:t>2027</w:t>
            </w:r>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6"/>
        </w:trPr>
        <w:tc>
          <w:tcPr>
            <w:tcW w:w="1880" w:type="dxa"/>
            <w:vAlign w:val="bottom"/>
            <w:tcBorders>
              <w:bottom w:val="single" w:sz="8" w:color="999999"/>
            </w:tcBorders>
          </w:tcPr>
          <w:p>
            <w:pPr>
              <w:spacing w:after="0"/>
              <w:rPr>
                <w:sz w:val="4"/>
                <w:szCs w:val="4"/>
                <w:color w:val="auto"/>
              </w:rPr>
            </w:pPr>
          </w:p>
        </w:tc>
        <w:tc>
          <w:tcPr>
            <w:tcW w:w="760" w:type="dxa"/>
            <w:vAlign w:val="bottom"/>
            <w:tcBorders>
              <w:bottom w:val="single" w:sz="8" w:color="999999"/>
            </w:tcBorders>
          </w:tcPr>
          <w:p>
            <w:pPr>
              <w:spacing w:after="0"/>
              <w:rPr>
                <w:sz w:val="4"/>
                <w:szCs w:val="4"/>
                <w:color w:val="auto"/>
              </w:rPr>
            </w:pPr>
          </w:p>
        </w:tc>
        <w:tc>
          <w:tcPr>
            <w:tcW w:w="600" w:type="dxa"/>
            <w:vAlign w:val="bottom"/>
            <w:tcBorders>
              <w:bottom w:val="single" w:sz="8" w:color="999999"/>
            </w:tcBorders>
          </w:tcPr>
          <w:p>
            <w:pPr>
              <w:spacing w:after="0"/>
              <w:rPr>
                <w:sz w:val="4"/>
                <w:szCs w:val="4"/>
                <w:color w:val="auto"/>
              </w:rPr>
            </w:pPr>
          </w:p>
        </w:tc>
        <w:tc>
          <w:tcPr>
            <w:tcW w:w="780" w:type="dxa"/>
            <w:vAlign w:val="bottom"/>
            <w:tcBorders>
              <w:bottom w:val="single" w:sz="8" w:color="999999"/>
            </w:tcBorders>
          </w:tcPr>
          <w:p>
            <w:pPr>
              <w:spacing w:after="0"/>
              <w:rPr>
                <w:sz w:val="4"/>
                <w:szCs w:val="4"/>
                <w:color w:val="auto"/>
              </w:rPr>
            </w:pPr>
          </w:p>
        </w:tc>
        <w:tc>
          <w:tcPr>
            <w:tcW w:w="780" w:type="dxa"/>
            <w:vAlign w:val="bottom"/>
            <w:tcBorders>
              <w:bottom w:val="single" w:sz="8" w:color="999999"/>
            </w:tcBorders>
          </w:tcPr>
          <w:p>
            <w:pPr>
              <w:spacing w:after="0"/>
              <w:rPr>
                <w:sz w:val="4"/>
                <w:szCs w:val="4"/>
                <w:color w:val="auto"/>
              </w:rPr>
            </w:pPr>
          </w:p>
        </w:tc>
        <w:tc>
          <w:tcPr>
            <w:tcW w:w="2040" w:type="dxa"/>
            <w:vAlign w:val="bottom"/>
            <w:tcBorders>
              <w:bottom w:val="single" w:sz="8" w:color="999999"/>
            </w:tcBorders>
          </w:tcPr>
          <w:p>
            <w:pPr>
              <w:spacing w:after="0"/>
              <w:rPr>
                <w:sz w:val="4"/>
                <w:szCs w:val="4"/>
                <w:color w:val="auto"/>
              </w:rPr>
            </w:pPr>
          </w:p>
        </w:tc>
        <w:tc>
          <w:tcPr>
            <w:tcW w:w="1000" w:type="dxa"/>
            <w:vAlign w:val="bottom"/>
            <w:tcBorders>
              <w:bottom w:val="single" w:sz="8" w:color="999999"/>
            </w:tcBorders>
          </w:tcPr>
          <w:p>
            <w:pPr>
              <w:spacing w:after="0"/>
              <w:rPr>
                <w:sz w:val="4"/>
                <w:szCs w:val="4"/>
                <w:color w:val="auto"/>
              </w:rPr>
            </w:pPr>
          </w:p>
        </w:tc>
        <w:tc>
          <w:tcPr>
            <w:tcW w:w="1220" w:type="dxa"/>
            <w:vAlign w:val="bottom"/>
            <w:tcBorders>
              <w:bottom w:val="single" w:sz="8" w:color="999999"/>
            </w:tcBorders>
          </w:tcPr>
          <w:p>
            <w:pPr>
              <w:spacing w:after="0"/>
              <w:rPr>
                <w:sz w:val="4"/>
                <w:szCs w:val="4"/>
                <w:color w:val="auto"/>
              </w:rPr>
            </w:pPr>
          </w:p>
        </w:tc>
        <w:tc>
          <w:tcPr>
            <w:tcW w:w="980" w:type="dxa"/>
            <w:vAlign w:val="bottom"/>
            <w:tcBorders>
              <w:bottom w:val="single" w:sz="8" w:color="999999"/>
            </w:tcBorders>
          </w:tcPr>
          <w:p>
            <w:pPr>
              <w:spacing w:after="0"/>
              <w:rPr>
                <w:sz w:val="4"/>
                <w:szCs w:val="4"/>
                <w:color w:val="auto"/>
              </w:rPr>
            </w:pPr>
          </w:p>
        </w:tc>
      </w:tr>
      <w:tr>
        <w:trPr>
          <w:trHeight w:val="240"/>
        </w:trPr>
        <w:tc>
          <w:tcPr>
            <w:tcW w:w="1880" w:type="dxa"/>
            <w:vAlign w:val="bottom"/>
          </w:tcPr>
          <w:p>
            <w:pPr>
              <w:ind w:left="60"/>
              <w:spacing w:after="0"/>
              <w:rPr>
                <w:sz w:val="20"/>
                <w:szCs w:val="20"/>
                <w:color w:val="auto"/>
              </w:rPr>
            </w:pPr>
            <w:r>
              <w:rPr>
                <w:rFonts w:ascii="Arial" w:cs="Arial" w:eastAsia="Arial" w:hAnsi="Arial"/>
                <w:sz w:val="18"/>
                <w:szCs w:val="18"/>
                <w:color w:val="F90C28"/>
              </w:rPr>
              <w:t>Continuing Directors</w:t>
            </w: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6"/>
        </w:trPr>
        <w:tc>
          <w:tcPr>
            <w:tcW w:w="1880" w:type="dxa"/>
            <w:vAlign w:val="bottom"/>
            <w:tcBorders>
              <w:bottom w:val="single" w:sz="8" w:color="999999"/>
            </w:tcBorders>
          </w:tcPr>
          <w:p>
            <w:pPr>
              <w:spacing w:after="0"/>
              <w:rPr>
                <w:sz w:val="4"/>
                <w:szCs w:val="4"/>
                <w:color w:val="auto"/>
              </w:rPr>
            </w:pPr>
          </w:p>
        </w:tc>
        <w:tc>
          <w:tcPr>
            <w:tcW w:w="760" w:type="dxa"/>
            <w:vAlign w:val="bottom"/>
            <w:tcBorders>
              <w:bottom w:val="single" w:sz="8" w:color="999999"/>
            </w:tcBorders>
          </w:tcPr>
          <w:p>
            <w:pPr>
              <w:spacing w:after="0"/>
              <w:rPr>
                <w:sz w:val="4"/>
                <w:szCs w:val="4"/>
                <w:color w:val="auto"/>
              </w:rPr>
            </w:pPr>
          </w:p>
        </w:tc>
        <w:tc>
          <w:tcPr>
            <w:tcW w:w="600" w:type="dxa"/>
            <w:vAlign w:val="bottom"/>
            <w:tcBorders>
              <w:bottom w:val="single" w:sz="8" w:color="999999"/>
            </w:tcBorders>
          </w:tcPr>
          <w:p>
            <w:pPr>
              <w:spacing w:after="0"/>
              <w:rPr>
                <w:sz w:val="4"/>
                <w:szCs w:val="4"/>
                <w:color w:val="auto"/>
              </w:rPr>
            </w:pPr>
          </w:p>
        </w:tc>
        <w:tc>
          <w:tcPr>
            <w:tcW w:w="780" w:type="dxa"/>
            <w:vAlign w:val="bottom"/>
            <w:tcBorders>
              <w:bottom w:val="single" w:sz="8" w:color="999999"/>
            </w:tcBorders>
          </w:tcPr>
          <w:p>
            <w:pPr>
              <w:spacing w:after="0"/>
              <w:rPr>
                <w:sz w:val="4"/>
                <w:szCs w:val="4"/>
                <w:color w:val="auto"/>
              </w:rPr>
            </w:pPr>
          </w:p>
        </w:tc>
        <w:tc>
          <w:tcPr>
            <w:tcW w:w="780" w:type="dxa"/>
            <w:vAlign w:val="bottom"/>
            <w:tcBorders>
              <w:bottom w:val="single" w:sz="8" w:color="999999"/>
            </w:tcBorders>
          </w:tcPr>
          <w:p>
            <w:pPr>
              <w:spacing w:after="0"/>
              <w:rPr>
                <w:sz w:val="4"/>
                <w:szCs w:val="4"/>
                <w:color w:val="auto"/>
              </w:rPr>
            </w:pPr>
          </w:p>
        </w:tc>
        <w:tc>
          <w:tcPr>
            <w:tcW w:w="2040" w:type="dxa"/>
            <w:vAlign w:val="bottom"/>
            <w:tcBorders>
              <w:bottom w:val="single" w:sz="8" w:color="999999"/>
            </w:tcBorders>
          </w:tcPr>
          <w:p>
            <w:pPr>
              <w:spacing w:after="0"/>
              <w:rPr>
                <w:sz w:val="4"/>
                <w:szCs w:val="4"/>
                <w:color w:val="auto"/>
              </w:rPr>
            </w:pPr>
          </w:p>
        </w:tc>
        <w:tc>
          <w:tcPr>
            <w:tcW w:w="1000" w:type="dxa"/>
            <w:vAlign w:val="bottom"/>
            <w:tcBorders>
              <w:bottom w:val="single" w:sz="8" w:color="999999"/>
            </w:tcBorders>
          </w:tcPr>
          <w:p>
            <w:pPr>
              <w:spacing w:after="0"/>
              <w:rPr>
                <w:sz w:val="4"/>
                <w:szCs w:val="4"/>
                <w:color w:val="auto"/>
              </w:rPr>
            </w:pPr>
          </w:p>
        </w:tc>
        <w:tc>
          <w:tcPr>
            <w:tcW w:w="1220" w:type="dxa"/>
            <w:vAlign w:val="bottom"/>
            <w:tcBorders>
              <w:bottom w:val="single" w:sz="8" w:color="999999"/>
            </w:tcBorders>
          </w:tcPr>
          <w:p>
            <w:pPr>
              <w:spacing w:after="0"/>
              <w:rPr>
                <w:sz w:val="4"/>
                <w:szCs w:val="4"/>
                <w:color w:val="auto"/>
              </w:rPr>
            </w:pPr>
          </w:p>
        </w:tc>
        <w:tc>
          <w:tcPr>
            <w:tcW w:w="980" w:type="dxa"/>
            <w:vAlign w:val="bottom"/>
            <w:tcBorders>
              <w:bottom w:val="single" w:sz="8" w:color="999999"/>
            </w:tcBorders>
          </w:tcPr>
          <w:p>
            <w:pPr>
              <w:spacing w:after="0"/>
              <w:rPr>
                <w:sz w:val="4"/>
                <w:szCs w:val="4"/>
                <w:color w:val="auto"/>
              </w:rPr>
            </w:pPr>
          </w:p>
        </w:tc>
      </w:tr>
      <w:tr>
        <w:trPr>
          <w:trHeight w:val="240"/>
        </w:trPr>
        <w:tc>
          <w:tcPr>
            <w:tcW w:w="1880" w:type="dxa"/>
            <w:vAlign w:val="bottom"/>
          </w:tcPr>
          <w:p>
            <w:pPr>
              <w:ind w:left="60"/>
              <w:spacing w:after="0"/>
              <w:rPr>
                <w:sz w:val="20"/>
                <w:szCs w:val="20"/>
                <w:color w:val="auto"/>
              </w:rPr>
            </w:pPr>
            <w:r>
              <w:rPr>
                <w:rFonts w:ascii="Arial" w:cs="Arial" w:eastAsia="Arial" w:hAnsi="Arial"/>
                <w:sz w:val="18"/>
                <w:szCs w:val="18"/>
                <w:color w:val="auto"/>
              </w:rPr>
              <w:t>Charles Bell</w:t>
            </w:r>
          </w:p>
        </w:tc>
        <w:tc>
          <w:tcPr>
            <w:tcW w:w="760" w:type="dxa"/>
            <w:vAlign w:val="bottom"/>
          </w:tcPr>
          <w:p>
            <w:pPr>
              <w:jc w:val="right"/>
              <w:ind w:right="172"/>
              <w:spacing w:after="0"/>
              <w:rPr>
                <w:sz w:val="20"/>
                <w:szCs w:val="20"/>
                <w:color w:val="auto"/>
              </w:rPr>
            </w:pPr>
            <w:r>
              <w:rPr>
                <w:rFonts w:ascii="Arial" w:cs="Arial" w:eastAsia="Arial" w:hAnsi="Arial"/>
                <w:sz w:val="18"/>
                <w:szCs w:val="18"/>
                <w:color w:val="auto"/>
              </w:rPr>
              <w:t>I</w:t>
            </w:r>
          </w:p>
        </w:tc>
        <w:tc>
          <w:tcPr>
            <w:tcW w:w="600" w:type="dxa"/>
            <w:vAlign w:val="bottom"/>
          </w:tcPr>
          <w:p>
            <w:pPr>
              <w:jc w:val="center"/>
              <w:spacing w:after="0"/>
              <w:rPr>
                <w:sz w:val="20"/>
                <w:szCs w:val="20"/>
                <w:color w:val="auto"/>
              </w:rPr>
            </w:pPr>
            <w:r>
              <w:rPr>
                <w:rFonts w:ascii="Arial" w:cs="Arial" w:eastAsia="Arial" w:hAnsi="Arial"/>
                <w:sz w:val="18"/>
                <w:szCs w:val="18"/>
                <w:color w:val="auto"/>
              </w:rPr>
              <w:t>66</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2023</w:t>
            </w:r>
          </w:p>
        </w:tc>
        <w:tc>
          <w:tcPr>
            <w:tcW w:w="780" w:type="dxa"/>
            <w:vAlign w:val="bottom"/>
          </w:tcPr>
          <w:p>
            <w:pPr>
              <w:jc w:val="center"/>
              <w:spacing w:after="0"/>
              <w:rPr>
                <w:sz w:val="20"/>
                <w:szCs w:val="20"/>
                <w:color w:val="auto"/>
              </w:rPr>
            </w:pPr>
            <w:r>
              <w:rPr>
                <w:rFonts w:ascii="Arial" w:cs="Arial" w:eastAsia="Arial" w:hAnsi="Arial"/>
                <w:sz w:val="18"/>
                <w:szCs w:val="18"/>
                <w:color w:val="auto"/>
              </w:rPr>
              <w:t>2026</w:t>
            </w:r>
          </w:p>
        </w:tc>
        <w:tc>
          <w:tcPr>
            <w:tcW w:w="2040" w:type="dxa"/>
            <w:vAlign w:val="bottom"/>
          </w:tcPr>
          <w:p>
            <w:pPr>
              <w:jc w:val="right"/>
              <w:ind w:right="1234"/>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6"/>
        </w:trPr>
        <w:tc>
          <w:tcPr>
            <w:tcW w:w="1880" w:type="dxa"/>
            <w:vAlign w:val="bottom"/>
            <w:tcBorders>
              <w:bottom w:val="single" w:sz="8" w:color="999999"/>
            </w:tcBorders>
          </w:tcPr>
          <w:p>
            <w:pPr>
              <w:spacing w:after="0"/>
              <w:rPr>
                <w:sz w:val="4"/>
                <w:szCs w:val="4"/>
                <w:color w:val="auto"/>
              </w:rPr>
            </w:pPr>
          </w:p>
        </w:tc>
        <w:tc>
          <w:tcPr>
            <w:tcW w:w="760" w:type="dxa"/>
            <w:vAlign w:val="bottom"/>
            <w:tcBorders>
              <w:bottom w:val="single" w:sz="8" w:color="999999"/>
            </w:tcBorders>
          </w:tcPr>
          <w:p>
            <w:pPr>
              <w:spacing w:after="0"/>
              <w:rPr>
                <w:sz w:val="4"/>
                <w:szCs w:val="4"/>
                <w:color w:val="auto"/>
              </w:rPr>
            </w:pPr>
          </w:p>
        </w:tc>
        <w:tc>
          <w:tcPr>
            <w:tcW w:w="600" w:type="dxa"/>
            <w:vAlign w:val="bottom"/>
            <w:tcBorders>
              <w:bottom w:val="single" w:sz="8" w:color="999999"/>
            </w:tcBorders>
          </w:tcPr>
          <w:p>
            <w:pPr>
              <w:spacing w:after="0"/>
              <w:rPr>
                <w:sz w:val="4"/>
                <w:szCs w:val="4"/>
                <w:color w:val="auto"/>
              </w:rPr>
            </w:pPr>
          </w:p>
        </w:tc>
        <w:tc>
          <w:tcPr>
            <w:tcW w:w="780" w:type="dxa"/>
            <w:vAlign w:val="bottom"/>
            <w:tcBorders>
              <w:bottom w:val="single" w:sz="8" w:color="999999"/>
            </w:tcBorders>
          </w:tcPr>
          <w:p>
            <w:pPr>
              <w:spacing w:after="0"/>
              <w:rPr>
                <w:sz w:val="4"/>
                <w:szCs w:val="4"/>
                <w:color w:val="auto"/>
              </w:rPr>
            </w:pPr>
          </w:p>
        </w:tc>
        <w:tc>
          <w:tcPr>
            <w:tcW w:w="780" w:type="dxa"/>
            <w:vAlign w:val="bottom"/>
            <w:tcBorders>
              <w:bottom w:val="single" w:sz="8" w:color="999999"/>
            </w:tcBorders>
          </w:tcPr>
          <w:p>
            <w:pPr>
              <w:spacing w:after="0"/>
              <w:rPr>
                <w:sz w:val="4"/>
                <w:szCs w:val="4"/>
                <w:color w:val="auto"/>
              </w:rPr>
            </w:pPr>
          </w:p>
        </w:tc>
        <w:tc>
          <w:tcPr>
            <w:tcW w:w="2040" w:type="dxa"/>
            <w:vAlign w:val="bottom"/>
            <w:tcBorders>
              <w:bottom w:val="single" w:sz="8" w:color="999999"/>
            </w:tcBorders>
          </w:tcPr>
          <w:p>
            <w:pPr>
              <w:spacing w:after="0"/>
              <w:rPr>
                <w:sz w:val="4"/>
                <w:szCs w:val="4"/>
                <w:color w:val="auto"/>
              </w:rPr>
            </w:pPr>
          </w:p>
        </w:tc>
        <w:tc>
          <w:tcPr>
            <w:tcW w:w="1000" w:type="dxa"/>
            <w:vAlign w:val="bottom"/>
            <w:tcBorders>
              <w:bottom w:val="single" w:sz="8" w:color="999999"/>
            </w:tcBorders>
          </w:tcPr>
          <w:p>
            <w:pPr>
              <w:spacing w:after="0"/>
              <w:rPr>
                <w:sz w:val="4"/>
                <w:szCs w:val="4"/>
                <w:color w:val="auto"/>
              </w:rPr>
            </w:pPr>
          </w:p>
        </w:tc>
        <w:tc>
          <w:tcPr>
            <w:tcW w:w="1220" w:type="dxa"/>
            <w:vAlign w:val="bottom"/>
            <w:tcBorders>
              <w:bottom w:val="single" w:sz="8" w:color="999999"/>
            </w:tcBorders>
          </w:tcPr>
          <w:p>
            <w:pPr>
              <w:spacing w:after="0"/>
              <w:rPr>
                <w:sz w:val="4"/>
                <w:szCs w:val="4"/>
                <w:color w:val="auto"/>
              </w:rPr>
            </w:pPr>
          </w:p>
        </w:tc>
        <w:tc>
          <w:tcPr>
            <w:tcW w:w="980" w:type="dxa"/>
            <w:vAlign w:val="bottom"/>
            <w:tcBorders>
              <w:bottom w:val="single" w:sz="8" w:color="999999"/>
            </w:tcBorders>
          </w:tcPr>
          <w:p>
            <w:pPr>
              <w:spacing w:after="0"/>
              <w:rPr>
                <w:sz w:val="4"/>
                <w:szCs w:val="4"/>
                <w:color w:val="auto"/>
              </w:rPr>
            </w:pPr>
          </w:p>
        </w:tc>
      </w:tr>
      <w:tr>
        <w:trPr>
          <w:trHeight w:val="240"/>
        </w:trPr>
        <w:tc>
          <w:tcPr>
            <w:tcW w:w="1880" w:type="dxa"/>
            <w:vAlign w:val="bottom"/>
          </w:tcPr>
          <w:p>
            <w:pPr>
              <w:ind w:left="60"/>
              <w:spacing w:after="0"/>
              <w:rPr>
                <w:sz w:val="20"/>
                <w:szCs w:val="20"/>
                <w:color w:val="auto"/>
              </w:rPr>
            </w:pPr>
            <w:r>
              <w:rPr>
                <w:rFonts w:ascii="Arial" w:cs="Arial" w:eastAsia="Arial" w:hAnsi="Arial"/>
                <w:sz w:val="18"/>
                <w:szCs w:val="18"/>
                <w:color w:val="auto"/>
              </w:rPr>
              <w:t>Donna Dubinsky</w:t>
            </w:r>
          </w:p>
        </w:tc>
        <w:tc>
          <w:tcPr>
            <w:tcW w:w="760" w:type="dxa"/>
            <w:vAlign w:val="bottom"/>
          </w:tcPr>
          <w:p>
            <w:pPr>
              <w:jc w:val="right"/>
              <w:ind w:right="172"/>
              <w:spacing w:after="0"/>
              <w:rPr>
                <w:sz w:val="20"/>
                <w:szCs w:val="20"/>
                <w:color w:val="auto"/>
              </w:rPr>
            </w:pPr>
            <w:r>
              <w:rPr>
                <w:rFonts w:ascii="Arial" w:cs="Arial" w:eastAsia="Arial" w:hAnsi="Arial"/>
                <w:sz w:val="18"/>
                <w:szCs w:val="18"/>
                <w:color w:val="auto"/>
              </w:rPr>
              <w:t>III</w:t>
            </w:r>
          </w:p>
        </w:tc>
        <w:tc>
          <w:tcPr>
            <w:tcW w:w="600" w:type="dxa"/>
            <w:vAlign w:val="bottom"/>
          </w:tcPr>
          <w:p>
            <w:pPr>
              <w:jc w:val="center"/>
              <w:spacing w:after="0"/>
              <w:rPr>
                <w:sz w:val="20"/>
                <w:szCs w:val="20"/>
                <w:color w:val="auto"/>
              </w:rPr>
            </w:pPr>
            <w:r>
              <w:rPr>
                <w:rFonts w:ascii="Arial" w:cs="Arial" w:eastAsia="Arial" w:hAnsi="Arial"/>
                <w:sz w:val="18"/>
                <w:szCs w:val="18"/>
                <w:color w:val="auto"/>
              </w:rPr>
              <w:t>68</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2018</w:t>
            </w:r>
          </w:p>
        </w:tc>
        <w:tc>
          <w:tcPr>
            <w:tcW w:w="780" w:type="dxa"/>
            <w:vAlign w:val="bottom"/>
          </w:tcPr>
          <w:p>
            <w:pPr>
              <w:jc w:val="center"/>
              <w:spacing w:after="0"/>
              <w:rPr>
                <w:sz w:val="20"/>
                <w:szCs w:val="20"/>
                <w:color w:val="auto"/>
              </w:rPr>
            </w:pPr>
            <w:r>
              <w:rPr>
                <w:rFonts w:ascii="Arial" w:cs="Arial" w:eastAsia="Arial" w:hAnsi="Arial"/>
                <w:sz w:val="18"/>
                <w:szCs w:val="18"/>
                <w:color w:val="auto"/>
              </w:rPr>
              <w:t>2025</w:t>
            </w:r>
          </w:p>
        </w:tc>
        <w:tc>
          <w:tcPr>
            <w:tcW w:w="2040" w:type="dxa"/>
            <w:vAlign w:val="bottom"/>
          </w:tcPr>
          <w:p>
            <w:pPr>
              <w:jc w:val="right"/>
              <w:ind w:right="1234"/>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6"/>
        </w:trPr>
        <w:tc>
          <w:tcPr>
            <w:tcW w:w="1880" w:type="dxa"/>
            <w:vAlign w:val="bottom"/>
            <w:tcBorders>
              <w:bottom w:val="single" w:sz="8" w:color="999999"/>
            </w:tcBorders>
          </w:tcPr>
          <w:p>
            <w:pPr>
              <w:spacing w:after="0"/>
              <w:rPr>
                <w:sz w:val="4"/>
                <w:szCs w:val="4"/>
                <w:color w:val="auto"/>
              </w:rPr>
            </w:pPr>
          </w:p>
        </w:tc>
        <w:tc>
          <w:tcPr>
            <w:tcW w:w="760" w:type="dxa"/>
            <w:vAlign w:val="bottom"/>
            <w:tcBorders>
              <w:bottom w:val="single" w:sz="8" w:color="999999"/>
            </w:tcBorders>
          </w:tcPr>
          <w:p>
            <w:pPr>
              <w:spacing w:after="0"/>
              <w:rPr>
                <w:sz w:val="4"/>
                <w:szCs w:val="4"/>
                <w:color w:val="auto"/>
              </w:rPr>
            </w:pPr>
          </w:p>
        </w:tc>
        <w:tc>
          <w:tcPr>
            <w:tcW w:w="600" w:type="dxa"/>
            <w:vAlign w:val="bottom"/>
            <w:tcBorders>
              <w:bottom w:val="single" w:sz="8" w:color="999999"/>
            </w:tcBorders>
          </w:tcPr>
          <w:p>
            <w:pPr>
              <w:spacing w:after="0"/>
              <w:rPr>
                <w:sz w:val="4"/>
                <w:szCs w:val="4"/>
                <w:color w:val="auto"/>
              </w:rPr>
            </w:pPr>
          </w:p>
        </w:tc>
        <w:tc>
          <w:tcPr>
            <w:tcW w:w="780" w:type="dxa"/>
            <w:vAlign w:val="bottom"/>
            <w:tcBorders>
              <w:bottom w:val="single" w:sz="8" w:color="999999"/>
            </w:tcBorders>
          </w:tcPr>
          <w:p>
            <w:pPr>
              <w:spacing w:after="0"/>
              <w:rPr>
                <w:sz w:val="4"/>
                <w:szCs w:val="4"/>
                <w:color w:val="auto"/>
              </w:rPr>
            </w:pPr>
          </w:p>
        </w:tc>
        <w:tc>
          <w:tcPr>
            <w:tcW w:w="780" w:type="dxa"/>
            <w:vAlign w:val="bottom"/>
            <w:tcBorders>
              <w:bottom w:val="single" w:sz="8" w:color="999999"/>
            </w:tcBorders>
          </w:tcPr>
          <w:p>
            <w:pPr>
              <w:spacing w:after="0"/>
              <w:rPr>
                <w:sz w:val="4"/>
                <w:szCs w:val="4"/>
                <w:color w:val="auto"/>
              </w:rPr>
            </w:pPr>
          </w:p>
        </w:tc>
        <w:tc>
          <w:tcPr>
            <w:tcW w:w="2040" w:type="dxa"/>
            <w:vAlign w:val="bottom"/>
            <w:tcBorders>
              <w:bottom w:val="single" w:sz="8" w:color="999999"/>
            </w:tcBorders>
          </w:tcPr>
          <w:p>
            <w:pPr>
              <w:spacing w:after="0"/>
              <w:rPr>
                <w:sz w:val="4"/>
                <w:szCs w:val="4"/>
                <w:color w:val="auto"/>
              </w:rPr>
            </w:pPr>
          </w:p>
        </w:tc>
        <w:tc>
          <w:tcPr>
            <w:tcW w:w="1000" w:type="dxa"/>
            <w:vAlign w:val="bottom"/>
            <w:tcBorders>
              <w:bottom w:val="single" w:sz="8" w:color="999999"/>
            </w:tcBorders>
          </w:tcPr>
          <w:p>
            <w:pPr>
              <w:spacing w:after="0"/>
              <w:rPr>
                <w:sz w:val="4"/>
                <w:szCs w:val="4"/>
                <w:color w:val="auto"/>
              </w:rPr>
            </w:pPr>
          </w:p>
        </w:tc>
        <w:tc>
          <w:tcPr>
            <w:tcW w:w="1220" w:type="dxa"/>
            <w:vAlign w:val="bottom"/>
            <w:tcBorders>
              <w:bottom w:val="single" w:sz="8" w:color="999999"/>
            </w:tcBorders>
          </w:tcPr>
          <w:p>
            <w:pPr>
              <w:spacing w:after="0"/>
              <w:rPr>
                <w:sz w:val="4"/>
                <w:szCs w:val="4"/>
                <w:color w:val="auto"/>
              </w:rPr>
            </w:pPr>
          </w:p>
        </w:tc>
        <w:tc>
          <w:tcPr>
            <w:tcW w:w="980" w:type="dxa"/>
            <w:vAlign w:val="bottom"/>
            <w:tcBorders>
              <w:bottom w:val="single" w:sz="8" w:color="999999"/>
            </w:tcBorders>
          </w:tcPr>
          <w:p>
            <w:pPr>
              <w:spacing w:after="0"/>
              <w:rPr>
                <w:sz w:val="4"/>
                <w:szCs w:val="4"/>
                <w:color w:val="auto"/>
              </w:rPr>
            </w:pPr>
          </w:p>
        </w:tc>
      </w:tr>
      <w:tr>
        <w:trPr>
          <w:trHeight w:val="240"/>
        </w:trPr>
        <w:tc>
          <w:tcPr>
            <w:tcW w:w="1880" w:type="dxa"/>
            <w:vAlign w:val="bottom"/>
          </w:tcPr>
          <w:p>
            <w:pPr>
              <w:ind w:left="60"/>
              <w:spacing w:after="0"/>
              <w:rPr>
                <w:sz w:val="20"/>
                <w:szCs w:val="20"/>
                <w:color w:val="auto"/>
              </w:rPr>
            </w:pPr>
            <w:r>
              <w:rPr>
                <w:rFonts w:ascii="Arial" w:cs="Arial" w:eastAsia="Arial" w:hAnsi="Arial"/>
                <w:sz w:val="18"/>
                <w:szCs w:val="18"/>
                <w:color w:val="auto"/>
              </w:rPr>
              <w:t>Jeffrey Immelt</w:t>
            </w:r>
          </w:p>
        </w:tc>
        <w:tc>
          <w:tcPr>
            <w:tcW w:w="760" w:type="dxa"/>
            <w:vAlign w:val="bottom"/>
          </w:tcPr>
          <w:p>
            <w:pPr>
              <w:jc w:val="right"/>
              <w:ind w:right="172"/>
              <w:spacing w:after="0"/>
              <w:rPr>
                <w:sz w:val="20"/>
                <w:szCs w:val="20"/>
                <w:color w:val="auto"/>
              </w:rPr>
            </w:pPr>
            <w:r>
              <w:rPr>
                <w:rFonts w:ascii="Arial" w:cs="Arial" w:eastAsia="Arial" w:hAnsi="Arial"/>
                <w:sz w:val="18"/>
                <w:szCs w:val="18"/>
                <w:color w:val="auto"/>
              </w:rPr>
              <w:t>I</w:t>
            </w:r>
          </w:p>
        </w:tc>
        <w:tc>
          <w:tcPr>
            <w:tcW w:w="600" w:type="dxa"/>
            <w:vAlign w:val="bottom"/>
          </w:tcPr>
          <w:p>
            <w:pPr>
              <w:jc w:val="center"/>
              <w:spacing w:after="0"/>
              <w:rPr>
                <w:sz w:val="20"/>
                <w:szCs w:val="20"/>
                <w:color w:val="auto"/>
              </w:rPr>
            </w:pPr>
            <w:r>
              <w:rPr>
                <w:rFonts w:ascii="Arial" w:cs="Arial" w:eastAsia="Arial" w:hAnsi="Arial"/>
                <w:sz w:val="18"/>
                <w:szCs w:val="18"/>
                <w:color w:val="auto"/>
              </w:rPr>
              <w:t>68</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2019</w:t>
            </w:r>
          </w:p>
        </w:tc>
        <w:tc>
          <w:tcPr>
            <w:tcW w:w="780" w:type="dxa"/>
            <w:vAlign w:val="bottom"/>
          </w:tcPr>
          <w:p>
            <w:pPr>
              <w:jc w:val="center"/>
              <w:spacing w:after="0"/>
              <w:rPr>
                <w:sz w:val="20"/>
                <w:szCs w:val="20"/>
                <w:color w:val="auto"/>
              </w:rPr>
            </w:pPr>
            <w:r>
              <w:rPr>
                <w:rFonts w:ascii="Arial" w:cs="Arial" w:eastAsia="Arial" w:hAnsi="Arial"/>
                <w:sz w:val="18"/>
                <w:szCs w:val="18"/>
                <w:color w:val="auto"/>
              </w:rPr>
              <w:t>2026</w:t>
            </w:r>
          </w:p>
        </w:tc>
        <w:tc>
          <w:tcPr>
            <w:tcW w:w="2040" w:type="dxa"/>
            <w:vAlign w:val="bottom"/>
          </w:tcPr>
          <w:p>
            <w:pPr>
              <w:jc w:val="right"/>
              <w:ind w:right="1234"/>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6"/>
        </w:trPr>
        <w:tc>
          <w:tcPr>
            <w:tcW w:w="1880" w:type="dxa"/>
            <w:vAlign w:val="bottom"/>
            <w:tcBorders>
              <w:bottom w:val="single" w:sz="8" w:color="999999"/>
            </w:tcBorders>
          </w:tcPr>
          <w:p>
            <w:pPr>
              <w:spacing w:after="0"/>
              <w:rPr>
                <w:sz w:val="4"/>
                <w:szCs w:val="4"/>
                <w:color w:val="auto"/>
              </w:rPr>
            </w:pPr>
          </w:p>
        </w:tc>
        <w:tc>
          <w:tcPr>
            <w:tcW w:w="760" w:type="dxa"/>
            <w:vAlign w:val="bottom"/>
            <w:tcBorders>
              <w:bottom w:val="single" w:sz="8" w:color="999999"/>
            </w:tcBorders>
          </w:tcPr>
          <w:p>
            <w:pPr>
              <w:spacing w:after="0"/>
              <w:rPr>
                <w:sz w:val="4"/>
                <w:szCs w:val="4"/>
                <w:color w:val="auto"/>
              </w:rPr>
            </w:pPr>
          </w:p>
        </w:tc>
        <w:tc>
          <w:tcPr>
            <w:tcW w:w="600" w:type="dxa"/>
            <w:vAlign w:val="bottom"/>
            <w:tcBorders>
              <w:bottom w:val="single" w:sz="8" w:color="999999"/>
            </w:tcBorders>
          </w:tcPr>
          <w:p>
            <w:pPr>
              <w:spacing w:after="0"/>
              <w:rPr>
                <w:sz w:val="4"/>
                <w:szCs w:val="4"/>
                <w:color w:val="auto"/>
              </w:rPr>
            </w:pPr>
          </w:p>
        </w:tc>
        <w:tc>
          <w:tcPr>
            <w:tcW w:w="780" w:type="dxa"/>
            <w:vAlign w:val="bottom"/>
            <w:tcBorders>
              <w:bottom w:val="single" w:sz="8" w:color="999999"/>
            </w:tcBorders>
          </w:tcPr>
          <w:p>
            <w:pPr>
              <w:spacing w:after="0"/>
              <w:rPr>
                <w:sz w:val="4"/>
                <w:szCs w:val="4"/>
                <w:color w:val="auto"/>
              </w:rPr>
            </w:pPr>
          </w:p>
        </w:tc>
        <w:tc>
          <w:tcPr>
            <w:tcW w:w="780" w:type="dxa"/>
            <w:vAlign w:val="bottom"/>
            <w:tcBorders>
              <w:bottom w:val="single" w:sz="8" w:color="999999"/>
            </w:tcBorders>
          </w:tcPr>
          <w:p>
            <w:pPr>
              <w:spacing w:after="0"/>
              <w:rPr>
                <w:sz w:val="4"/>
                <w:szCs w:val="4"/>
                <w:color w:val="auto"/>
              </w:rPr>
            </w:pPr>
          </w:p>
        </w:tc>
        <w:tc>
          <w:tcPr>
            <w:tcW w:w="2040" w:type="dxa"/>
            <w:vAlign w:val="bottom"/>
            <w:tcBorders>
              <w:bottom w:val="single" w:sz="8" w:color="999999"/>
            </w:tcBorders>
          </w:tcPr>
          <w:p>
            <w:pPr>
              <w:spacing w:after="0"/>
              <w:rPr>
                <w:sz w:val="4"/>
                <w:szCs w:val="4"/>
                <w:color w:val="auto"/>
              </w:rPr>
            </w:pPr>
          </w:p>
        </w:tc>
        <w:tc>
          <w:tcPr>
            <w:tcW w:w="1000" w:type="dxa"/>
            <w:vAlign w:val="bottom"/>
            <w:tcBorders>
              <w:bottom w:val="single" w:sz="8" w:color="999999"/>
            </w:tcBorders>
          </w:tcPr>
          <w:p>
            <w:pPr>
              <w:spacing w:after="0"/>
              <w:rPr>
                <w:sz w:val="4"/>
                <w:szCs w:val="4"/>
                <w:color w:val="auto"/>
              </w:rPr>
            </w:pPr>
          </w:p>
        </w:tc>
        <w:tc>
          <w:tcPr>
            <w:tcW w:w="1220" w:type="dxa"/>
            <w:vAlign w:val="bottom"/>
            <w:tcBorders>
              <w:bottom w:val="single" w:sz="8" w:color="999999"/>
            </w:tcBorders>
          </w:tcPr>
          <w:p>
            <w:pPr>
              <w:spacing w:after="0"/>
              <w:rPr>
                <w:sz w:val="4"/>
                <w:szCs w:val="4"/>
                <w:color w:val="auto"/>
              </w:rPr>
            </w:pPr>
          </w:p>
        </w:tc>
        <w:tc>
          <w:tcPr>
            <w:tcW w:w="980" w:type="dxa"/>
            <w:vAlign w:val="bottom"/>
            <w:tcBorders>
              <w:bottom w:val="single" w:sz="8" w:color="999999"/>
            </w:tcBorders>
          </w:tcPr>
          <w:p>
            <w:pPr>
              <w:spacing w:after="0"/>
              <w:rPr>
                <w:sz w:val="4"/>
                <w:szCs w:val="4"/>
                <w:color w:val="auto"/>
              </w:rPr>
            </w:pPr>
          </w:p>
        </w:tc>
      </w:tr>
      <w:tr>
        <w:trPr>
          <w:trHeight w:val="240"/>
        </w:trPr>
        <w:tc>
          <w:tcPr>
            <w:tcW w:w="1880" w:type="dxa"/>
            <w:vAlign w:val="bottom"/>
          </w:tcPr>
          <w:p>
            <w:pPr>
              <w:ind w:left="60"/>
              <w:spacing w:after="0"/>
              <w:rPr>
                <w:sz w:val="20"/>
                <w:szCs w:val="20"/>
                <w:color w:val="auto"/>
              </w:rPr>
            </w:pPr>
            <w:r>
              <w:rPr>
                <w:rFonts w:ascii="Arial" w:cs="Arial" w:eastAsia="Arial" w:hAnsi="Arial"/>
                <w:sz w:val="18"/>
                <w:szCs w:val="18"/>
                <w:color w:val="auto"/>
              </w:rPr>
              <w:t>Deval Patrick</w:t>
            </w:r>
          </w:p>
        </w:tc>
        <w:tc>
          <w:tcPr>
            <w:tcW w:w="760" w:type="dxa"/>
            <w:vAlign w:val="bottom"/>
          </w:tcPr>
          <w:p>
            <w:pPr>
              <w:jc w:val="right"/>
              <w:ind w:right="172"/>
              <w:spacing w:after="0"/>
              <w:rPr>
                <w:sz w:val="20"/>
                <w:szCs w:val="20"/>
                <w:color w:val="auto"/>
              </w:rPr>
            </w:pPr>
            <w:r>
              <w:rPr>
                <w:rFonts w:ascii="Arial" w:cs="Arial" w:eastAsia="Arial" w:hAnsi="Arial"/>
                <w:sz w:val="18"/>
                <w:szCs w:val="18"/>
                <w:color w:val="auto"/>
              </w:rPr>
              <w:t>III</w:t>
            </w:r>
          </w:p>
        </w:tc>
        <w:tc>
          <w:tcPr>
            <w:tcW w:w="600" w:type="dxa"/>
            <w:vAlign w:val="bottom"/>
          </w:tcPr>
          <w:p>
            <w:pPr>
              <w:jc w:val="center"/>
              <w:spacing w:after="0"/>
              <w:rPr>
                <w:sz w:val="20"/>
                <w:szCs w:val="20"/>
                <w:color w:val="auto"/>
              </w:rPr>
            </w:pPr>
            <w:r>
              <w:rPr>
                <w:rFonts w:ascii="Arial" w:cs="Arial" w:eastAsia="Arial" w:hAnsi="Arial"/>
                <w:sz w:val="18"/>
                <w:szCs w:val="18"/>
                <w:color w:val="auto"/>
              </w:rPr>
              <w:t>67</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2021</w:t>
            </w:r>
          </w:p>
        </w:tc>
        <w:tc>
          <w:tcPr>
            <w:tcW w:w="780" w:type="dxa"/>
            <w:vAlign w:val="bottom"/>
          </w:tcPr>
          <w:p>
            <w:pPr>
              <w:jc w:val="center"/>
              <w:spacing w:after="0"/>
              <w:rPr>
                <w:sz w:val="20"/>
                <w:szCs w:val="20"/>
                <w:color w:val="auto"/>
              </w:rPr>
            </w:pPr>
            <w:r>
              <w:rPr>
                <w:rFonts w:ascii="Arial" w:cs="Arial" w:eastAsia="Arial" w:hAnsi="Arial"/>
                <w:sz w:val="18"/>
                <w:szCs w:val="18"/>
                <w:color w:val="auto"/>
              </w:rPr>
              <w:t>2025</w:t>
            </w:r>
          </w:p>
        </w:tc>
        <w:tc>
          <w:tcPr>
            <w:tcW w:w="2040" w:type="dxa"/>
            <w:vAlign w:val="bottom"/>
          </w:tcPr>
          <w:p>
            <w:pPr>
              <w:jc w:val="right"/>
              <w:ind w:right="1234"/>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6"/>
        </w:trPr>
        <w:tc>
          <w:tcPr>
            <w:tcW w:w="1880" w:type="dxa"/>
            <w:vAlign w:val="bottom"/>
            <w:tcBorders>
              <w:bottom w:val="single" w:sz="8" w:color="999999"/>
            </w:tcBorders>
          </w:tcPr>
          <w:p>
            <w:pPr>
              <w:spacing w:after="0"/>
              <w:rPr>
                <w:sz w:val="4"/>
                <w:szCs w:val="4"/>
                <w:color w:val="auto"/>
              </w:rPr>
            </w:pPr>
          </w:p>
        </w:tc>
        <w:tc>
          <w:tcPr>
            <w:tcW w:w="760" w:type="dxa"/>
            <w:vAlign w:val="bottom"/>
            <w:tcBorders>
              <w:bottom w:val="single" w:sz="8" w:color="999999"/>
            </w:tcBorders>
          </w:tcPr>
          <w:p>
            <w:pPr>
              <w:spacing w:after="0"/>
              <w:rPr>
                <w:sz w:val="4"/>
                <w:szCs w:val="4"/>
                <w:color w:val="auto"/>
              </w:rPr>
            </w:pPr>
          </w:p>
        </w:tc>
        <w:tc>
          <w:tcPr>
            <w:tcW w:w="600" w:type="dxa"/>
            <w:vAlign w:val="bottom"/>
            <w:tcBorders>
              <w:bottom w:val="single" w:sz="8" w:color="999999"/>
            </w:tcBorders>
          </w:tcPr>
          <w:p>
            <w:pPr>
              <w:spacing w:after="0"/>
              <w:rPr>
                <w:sz w:val="4"/>
                <w:szCs w:val="4"/>
                <w:color w:val="auto"/>
              </w:rPr>
            </w:pPr>
          </w:p>
        </w:tc>
        <w:tc>
          <w:tcPr>
            <w:tcW w:w="780" w:type="dxa"/>
            <w:vAlign w:val="bottom"/>
            <w:tcBorders>
              <w:bottom w:val="single" w:sz="8" w:color="999999"/>
            </w:tcBorders>
          </w:tcPr>
          <w:p>
            <w:pPr>
              <w:spacing w:after="0"/>
              <w:rPr>
                <w:sz w:val="4"/>
                <w:szCs w:val="4"/>
                <w:color w:val="auto"/>
              </w:rPr>
            </w:pPr>
          </w:p>
        </w:tc>
        <w:tc>
          <w:tcPr>
            <w:tcW w:w="780" w:type="dxa"/>
            <w:vAlign w:val="bottom"/>
            <w:tcBorders>
              <w:bottom w:val="single" w:sz="8" w:color="999999"/>
            </w:tcBorders>
          </w:tcPr>
          <w:p>
            <w:pPr>
              <w:spacing w:after="0"/>
              <w:rPr>
                <w:sz w:val="4"/>
                <w:szCs w:val="4"/>
                <w:color w:val="auto"/>
              </w:rPr>
            </w:pPr>
          </w:p>
        </w:tc>
        <w:tc>
          <w:tcPr>
            <w:tcW w:w="2040" w:type="dxa"/>
            <w:vAlign w:val="bottom"/>
            <w:tcBorders>
              <w:bottom w:val="single" w:sz="8" w:color="999999"/>
            </w:tcBorders>
          </w:tcPr>
          <w:p>
            <w:pPr>
              <w:spacing w:after="0"/>
              <w:rPr>
                <w:sz w:val="4"/>
                <w:szCs w:val="4"/>
                <w:color w:val="auto"/>
              </w:rPr>
            </w:pPr>
          </w:p>
        </w:tc>
        <w:tc>
          <w:tcPr>
            <w:tcW w:w="1000" w:type="dxa"/>
            <w:vAlign w:val="bottom"/>
            <w:tcBorders>
              <w:bottom w:val="single" w:sz="8" w:color="999999"/>
            </w:tcBorders>
          </w:tcPr>
          <w:p>
            <w:pPr>
              <w:spacing w:after="0"/>
              <w:rPr>
                <w:sz w:val="4"/>
                <w:szCs w:val="4"/>
                <w:color w:val="auto"/>
              </w:rPr>
            </w:pPr>
          </w:p>
        </w:tc>
        <w:tc>
          <w:tcPr>
            <w:tcW w:w="1220" w:type="dxa"/>
            <w:vAlign w:val="bottom"/>
            <w:tcBorders>
              <w:bottom w:val="single" w:sz="8" w:color="999999"/>
            </w:tcBorders>
          </w:tcPr>
          <w:p>
            <w:pPr>
              <w:spacing w:after="0"/>
              <w:rPr>
                <w:sz w:val="4"/>
                <w:szCs w:val="4"/>
                <w:color w:val="auto"/>
              </w:rPr>
            </w:pPr>
          </w:p>
        </w:tc>
        <w:tc>
          <w:tcPr>
            <w:tcW w:w="980" w:type="dxa"/>
            <w:vAlign w:val="bottom"/>
            <w:tcBorders>
              <w:bottom w:val="single" w:sz="8" w:color="999999"/>
            </w:tcBorders>
          </w:tcPr>
          <w:p>
            <w:pPr>
              <w:spacing w:after="0"/>
              <w:rPr>
                <w:sz w:val="4"/>
                <w:szCs w:val="4"/>
                <w:color w:val="auto"/>
              </w:rPr>
            </w:pPr>
          </w:p>
        </w:tc>
      </w:tr>
      <w:tr>
        <w:trPr>
          <w:trHeight w:val="240"/>
        </w:trPr>
        <w:tc>
          <w:tcPr>
            <w:tcW w:w="1880" w:type="dxa"/>
            <w:vAlign w:val="bottom"/>
          </w:tcPr>
          <w:p>
            <w:pPr>
              <w:ind w:left="60"/>
              <w:spacing w:after="0"/>
              <w:rPr>
                <w:sz w:val="20"/>
                <w:szCs w:val="20"/>
                <w:color w:val="auto"/>
              </w:rPr>
            </w:pPr>
            <w:r>
              <w:rPr>
                <w:rFonts w:ascii="Arial" w:cs="Arial" w:eastAsia="Arial" w:hAnsi="Arial"/>
                <w:sz w:val="18"/>
                <w:szCs w:val="18"/>
                <w:color w:val="auto"/>
              </w:rPr>
              <w:t>Erika Rottenberg</w:t>
            </w:r>
          </w:p>
        </w:tc>
        <w:tc>
          <w:tcPr>
            <w:tcW w:w="760" w:type="dxa"/>
            <w:vAlign w:val="bottom"/>
          </w:tcPr>
          <w:p>
            <w:pPr>
              <w:jc w:val="right"/>
              <w:ind w:right="172"/>
              <w:spacing w:after="0"/>
              <w:rPr>
                <w:sz w:val="20"/>
                <w:szCs w:val="20"/>
                <w:color w:val="auto"/>
              </w:rPr>
            </w:pPr>
            <w:r>
              <w:rPr>
                <w:rFonts w:ascii="Arial" w:cs="Arial" w:eastAsia="Arial" w:hAnsi="Arial"/>
                <w:sz w:val="18"/>
                <w:szCs w:val="18"/>
                <w:color w:val="auto"/>
              </w:rPr>
              <w:t>I</w:t>
            </w:r>
          </w:p>
        </w:tc>
        <w:tc>
          <w:tcPr>
            <w:tcW w:w="600" w:type="dxa"/>
            <w:vAlign w:val="bottom"/>
          </w:tcPr>
          <w:p>
            <w:pPr>
              <w:jc w:val="center"/>
              <w:spacing w:after="0"/>
              <w:rPr>
                <w:sz w:val="20"/>
                <w:szCs w:val="20"/>
                <w:color w:val="auto"/>
              </w:rPr>
            </w:pPr>
            <w:r>
              <w:rPr>
                <w:rFonts w:ascii="Arial" w:cs="Arial" w:eastAsia="Arial" w:hAnsi="Arial"/>
                <w:sz w:val="18"/>
                <w:szCs w:val="18"/>
                <w:color w:val="auto"/>
              </w:rPr>
              <w:t>61</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2016</w:t>
            </w:r>
          </w:p>
        </w:tc>
        <w:tc>
          <w:tcPr>
            <w:tcW w:w="780" w:type="dxa"/>
            <w:vAlign w:val="bottom"/>
          </w:tcPr>
          <w:p>
            <w:pPr>
              <w:jc w:val="center"/>
              <w:spacing w:after="0"/>
              <w:rPr>
                <w:sz w:val="20"/>
                <w:szCs w:val="20"/>
                <w:color w:val="auto"/>
              </w:rPr>
            </w:pPr>
            <w:r>
              <w:rPr>
                <w:rFonts w:ascii="Arial" w:cs="Arial" w:eastAsia="Arial" w:hAnsi="Arial"/>
                <w:sz w:val="18"/>
                <w:szCs w:val="18"/>
                <w:color w:val="auto"/>
              </w:rPr>
              <w:t>2026</w:t>
            </w:r>
          </w:p>
        </w:tc>
        <w:tc>
          <w:tcPr>
            <w:tcW w:w="2040" w:type="dxa"/>
            <w:vAlign w:val="bottom"/>
          </w:tcPr>
          <w:p>
            <w:pPr>
              <w:jc w:val="right"/>
              <w:ind w:right="1234"/>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6"/>
        </w:trPr>
        <w:tc>
          <w:tcPr>
            <w:tcW w:w="1880" w:type="dxa"/>
            <w:vAlign w:val="bottom"/>
            <w:tcBorders>
              <w:bottom w:val="single" w:sz="8" w:color="999999"/>
            </w:tcBorders>
          </w:tcPr>
          <w:p>
            <w:pPr>
              <w:spacing w:after="0"/>
              <w:rPr>
                <w:sz w:val="4"/>
                <w:szCs w:val="4"/>
                <w:color w:val="auto"/>
              </w:rPr>
            </w:pPr>
          </w:p>
        </w:tc>
        <w:tc>
          <w:tcPr>
            <w:tcW w:w="760" w:type="dxa"/>
            <w:vAlign w:val="bottom"/>
            <w:tcBorders>
              <w:bottom w:val="single" w:sz="8" w:color="999999"/>
            </w:tcBorders>
          </w:tcPr>
          <w:p>
            <w:pPr>
              <w:spacing w:after="0"/>
              <w:rPr>
                <w:sz w:val="4"/>
                <w:szCs w:val="4"/>
                <w:color w:val="auto"/>
              </w:rPr>
            </w:pPr>
          </w:p>
        </w:tc>
        <w:tc>
          <w:tcPr>
            <w:tcW w:w="600" w:type="dxa"/>
            <w:vAlign w:val="bottom"/>
            <w:tcBorders>
              <w:bottom w:val="single" w:sz="8" w:color="999999"/>
            </w:tcBorders>
          </w:tcPr>
          <w:p>
            <w:pPr>
              <w:spacing w:after="0"/>
              <w:rPr>
                <w:sz w:val="4"/>
                <w:szCs w:val="4"/>
                <w:color w:val="auto"/>
              </w:rPr>
            </w:pPr>
          </w:p>
        </w:tc>
        <w:tc>
          <w:tcPr>
            <w:tcW w:w="780" w:type="dxa"/>
            <w:vAlign w:val="bottom"/>
            <w:tcBorders>
              <w:bottom w:val="single" w:sz="8" w:color="999999"/>
            </w:tcBorders>
          </w:tcPr>
          <w:p>
            <w:pPr>
              <w:spacing w:after="0"/>
              <w:rPr>
                <w:sz w:val="4"/>
                <w:szCs w:val="4"/>
                <w:color w:val="auto"/>
              </w:rPr>
            </w:pPr>
          </w:p>
        </w:tc>
        <w:tc>
          <w:tcPr>
            <w:tcW w:w="780" w:type="dxa"/>
            <w:vAlign w:val="bottom"/>
            <w:tcBorders>
              <w:bottom w:val="single" w:sz="8" w:color="999999"/>
            </w:tcBorders>
          </w:tcPr>
          <w:p>
            <w:pPr>
              <w:spacing w:after="0"/>
              <w:rPr>
                <w:sz w:val="4"/>
                <w:szCs w:val="4"/>
                <w:color w:val="auto"/>
              </w:rPr>
            </w:pPr>
          </w:p>
        </w:tc>
        <w:tc>
          <w:tcPr>
            <w:tcW w:w="2040" w:type="dxa"/>
            <w:vAlign w:val="bottom"/>
            <w:tcBorders>
              <w:bottom w:val="single" w:sz="8" w:color="999999"/>
            </w:tcBorders>
          </w:tcPr>
          <w:p>
            <w:pPr>
              <w:spacing w:after="0"/>
              <w:rPr>
                <w:sz w:val="4"/>
                <w:szCs w:val="4"/>
                <w:color w:val="auto"/>
              </w:rPr>
            </w:pPr>
          </w:p>
        </w:tc>
        <w:tc>
          <w:tcPr>
            <w:tcW w:w="1000" w:type="dxa"/>
            <w:vAlign w:val="bottom"/>
            <w:tcBorders>
              <w:bottom w:val="single" w:sz="8" w:color="999999"/>
            </w:tcBorders>
          </w:tcPr>
          <w:p>
            <w:pPr>
              <w:spacing w:after="0"/>
              <w:rPr>
                <w:sz w:val="4"/>
                <w:szCs w:val="4"/>
                <w:color w:val="auto"/>
              </w:rPr>
            </w:pPr>
          </w:p>
        </w:tc>
        <w:tc>
          <w:tcPr>
            <w:tcW w:w="1220" w:type="dxa"/>
            <w:vAlign w:val="bottom"/>
            <w:tcBorders>
              <w:bottom w:val="single" w:sz="8" w:color="999999"/>
            </w:tcBorders>
          </w:tcPr>
          <w:p>
            <w:pPr>
              <w:spacing w:after="0"/>
              <w:rPr>
                <w:sz w:val="4"/>
                <w:szCs w:val="4"/>
                <w:color w:val="auto"/>
              </w:rPr>
            </w:pPr>
          </w:p>
        </w:tc>
        <w:tc>
          <w:tcPr>
            <w:tcW w:w="980" w:type="dxa"/>
            <w:vAlign w:val="bottom"/>
            <w:tcBorders>
              <w:bottom w:val="single" w:sz="8" w:color="999999"/>
            </w:tcBorders>
          </w:tcPr>
          <w:p>
            <w:pPr>
              <w:spacing w:after="0"/>
              <w:rPr>
                <w:sz w:val="4"/>
                <w:szCs w:val="4"/>
                <w:color w:val="auto"/>
              </w:rPr>
            </w:pPr>
          </w:p>
        </w:tc>
      </w:tr>
      <w:tr>
        <w:trPr>
          <w:trHeight w:val="240"/>
        </w:trPr>
        <w:tc>
          <w:tcPr>
            <w:tcW w:w="1880" w:type="dxa"/>
            <w:vAlign w:val="bottom"/>
          </w:tcPr>
          <w:p>
            <w:pPr>
              <w:ind w:left="60"/>
              <w:spacing w:after="0"/>
              <w:rPr>
                <w:sz w:val="20"/>
                <w:szCs w:val="20"/>
                <w:color w:val="auto"/>
              </w:rPr>
            </w:pPr>
            <w:r>
              <w:rPr>
                <w:rFonts w:ascii="Arial" w:cs="Arial" w:eastAsia="Arial" w:hAnsi="Arial"/>
                <w:sz w:val="18"/>
                <w:szCs w:val="18"/>
                <w:color w:val="auto"/>
              </w:rPr>
              <w:t>Miyuki Suzuki</w:t>
            </w:r>
          </w:p>
        </w:tc>
        <w:tc>
          <w:tcPr>
            <w:tcW w:w="760" w:type="dxa"/>
            <w:vAlign w:val="bottom"/>
          </w:tcPr>
          <w:p>
            <w:pPr>
              <w:jc w:val="right"/>
              <w:ind w:right="172"/>
              <w:spacing w:after="0"/>
              <w:rPr>
                <w:sz w:val="20"/>
                <w:szCs w:val="20"/>
                <w:color w:val="auto"/>
              </w:rPr>
            </w:pPr>
            <w:r>
              <w:rPr>
                <w:rFonts w:ascii="Arial" w:cs="Arial" w:eastAsia="Arial" w:hAnsi="Arial"/>
                <w:sz w:val="18"/>
                <w:szCs w:val="18"/>
                <w:color w:val="auto"/>
              </w:rPr>
              <w:t>III</w:t>
            </w:r>
          </w:p>
        </w:tc>
        <w:tc>
          <w:tcPr>
            <w:tcW w:w="600" w:type="dxa"/>
            <w:vAlign w:val="bottom"/>
          </w:tcPr>
          <w:p>
            <w:pPr>
              <w:jc w:val="center"/>
              <w:spacing w:after="0"/>
              <w:rPr>
                <w:sz w:val="20"/>
                <w:szCs w:val="20"/>
                <w:color w:val="auto"/>
              </w:rPr>
            </w:pPr>
            <w:r>
              <w:rPr>
                <w:rFonts w:ascii="Arial" w:cs="Arial" w:eastAsia="Arial" w:hAnsi="Arial"/>
                <w:sz w:val="18"/>
                <w:szCs w:val="18"/>
                <w:color w:val="auto"/>
              </w:rPr>
              <w:t>63</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2022</w:t>
            </w:r>
          </w:p>
        </w:tc>
        <w:tc>
          <w:tcPr>
            <w:tcW w:w="780" w:type="dxa"/>
            <w:vAlign w:val="bottom"/>
          </w:tcPr>
          <w:p>
            <w:pPr>
              <w:jc w:val="center"/>
              <w:spacing w:after="0"/>
              <w:rPr>
                <w:sz w:val="20"/>
                <w:szCs w:val="20"/>
                <w:color w:val="auto"/>
              </w:rPr>
            </w:pPr>
            <w:r>
              <w:rPr>
                <w:rFonts w:ascii="Arial" w:cs="Arial" w:eastAsia="Arial" w:hAnsi="Arial"/>
                <w:sz w:val="18"/>
                <w:szCs w:val="18"/>
                <w:color w:val="auto"/>
              </w:rPr>
              <w:t>2025</w:t>
            </w:r>
          </w:p>
        </w:tc>
        <w:tc>
          <w:tcPr>
            <w:tcW w:w="2040" w:type="dxa"/>
            <w:vAlign w:val="bottom"/>
          </w:tcPr>
          <w:p>
            <w:pPr>
              <w:jc w:val="right"/>
              <w:ind w:right="1234"/>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6"/>
        </w:trPr>
        <w:tc>
          <w:tcPr>
            <w:tcW w:w="2640" w:type="dxa"/>
            <w:vAlign w:val="bottom"/>
            <w:tcBorders>
              <w:bottom w:val="single" w:sz="8" w:color="999999"/>
            </w:tcBorders>
            <w:gridSpan w:val="2"/>
          </w:tcPr>
          <w:p>
            <w:pPr>
              <w:spacing w:after="0"/>
              <w:rPr>
                <w:sz w:val="4"/>
                <w:szCs w:val="4"/>
                <w:color w:val="auto"/>
              </w:rPr>
            </w:pPr>
          </w:p>
        </w:tc>
        <w:tc>
          <w:tcPr>
            <w:tcW w:w="600" w:type="dxa"/>
            <w:vAlign w:val="bottom"/>
            <w:tcBorders>
              <w:bottom w:val="single" w:sz="8" w:color="999999"/>
            </w:tcBorders>
          </w:tcPr>
          <w:p>
            <w:pPr>
              <w:spacing w:after="0"/>
              <w:rPr>
                <w:sz w:val="4"/>
                <w:szCs w:val="4"/>
                <w:color w:val="auto"/>
              </w:rPr>
            </w:pPr>
          </w:p>
        </w:tc>
        <w:tc>
          <w:tcPr>
            <w:tcW w:w="780" w:type="dxa"/>
            <w:vAlign w:val="bottom"/>
            <w:tcBorders>
              <w:bottom w:val="single" w:sz="8" w:color="999999"/>
            </w:tcBorders>
          </w:tcPr>
          <w:p>
            <w:pPr>
              <w:spacing w:after="0"/>
              <w:rPr>
                <w:sz w:val="4"/>
                <w:szCs w:val="4"/>
                <w:color w:val="auto"/>
              </w:rPr>
            </w:pPr>
          </w:p>
        </w:tc>
        <w:tc>
          <w:tcPr>
            <w:tcW w:w="780" w:type="dxa"/>
            <w:vAlign w:val="bottom"/>
            <w:tcBorders>
              <w:bottom w:val="single" w:sz="8" w:color="999999"/>
            </w:tcBorders>
          </w:tcPr>
          <w:p>
            <w:pPr>
              <w:spacing w:after="0"/>
              <w:rPr>
                <w:sz w:val="4"/>
                <w:szCs w:val="4"/>
                <w:color w:val="auto"/>
              </w:rPr>
            </w:pPr>
          </w:p>
        </w:tc>
        <w:tc>
          <w:tcPr>
            <w:tcW w:w="2040" w:type="dxa"/>
            <w:vAlign w:val="bottom"/>
            <w:tcBorders>
              <w:bottom w:val="single" w:sz="8" w:color="999999"/>
            </w:tcBorders>
          </w:tcPr>
          <w:p>
            <w:pPr>
              <w:spacing w:after="0"/>
              <w:rPr>
                <w:sz w:val="4"/>
                <w:szCs w:val="4"/>
                <w:color w:val="auto"/>
              </w:rPr>
            </w:pPr>
          </w:p>
        </w:tc>
        <w:tc>
          <w:tcPr>
            <w:tcW w:w="1000" w:type="dxa"/>
            <w:vAlign w:val="bottom"/>
            <w:tcBorders>
              <w:bottom w:val="single" w:sz="8" w:color="999999"/>
            </w:tcBorders>
          </w:tcPr>
          <w:p>
            <w:pPr>
              <w:spacing w:after="0"/>
              <w:rPr>
                <w:sz w:val="4"/>
                <w:szCs w:val="4"/>
                <w:color w:val="auto"/>
              </w:rPr>
            </w:pPr>
          </w:p>
        </w:tc>
        <w:tc>
          <w:tcPr>
            <w:tcW w:w="1220" w:type="dxa"/>
            <w:vAlign w:val="bottom"/>
            <w:tcBorders>
              <w:bottom w:val="single" w:sz="8" w:color="999999"/>
            </w:tcBorders>
          </w:tcPr>
          <w:p>
            <w:pPr>
              <w:spacing w:after="0"/>
              <w:rPr>
                <w:sz w:val="4"/>
                <w:szCs w:val="4"/>
                <w:color w:val="auto"/>
              </w:rPr>
            </w:pPr>
          </w:p>
        </w:tc>
        <w:tc>
          <w:tcPr>
            <w:tcW w:w="980" w:type="dxa"/>
            <w:vAlign w:val="bottom"/>
            <w:tcBorders>
              <w:bottom w:val="single" w:sz="8" w:color="999999"/>
            </w:tcBorders>
          </w:tcPr>
          <w:p>
            <w:pPr>
              <w:spacing w:after="0"/>
              <w:rPr>
                <w:sz w:val="4"/>
                <w:szCs w:val="4"/>
                <w:color w:val="auto"/>
              </w:rPr>
            </w:pPr>
          </w:p>
        </w:tc>
      </w:tr>
      <w:tr>
        <w:trPr>
          <w:trHeight w:val="240"/>
        </w:trPr>
        <w:tc>
          <w:tcPr>
            <w:tcW w:w="2640" w:type="dxa"/>
            <w:vAlign w:val="bottom"/>
            <w:gridSpan w:val="2"/>
          </w:tcPr>
          <w:p>
            <w:pPr>
              <w:ind w:left="60"/>
              <w:spacing w:after="0"/>
              <w:rPr>
                <w:sz w:val="20"/>
                <w:szCs w:val="20"/>
                <w:color w:val="auto"/>
              </w:rPr>
            </w:pPr>
            <w:r>
              <w:rPr>
                <w:rFonts w:ascii="Arial" w:cs="Arial" w:eastAsia="Arial" w:hAnsi="Arial"/>
                <w:sz w:val="18"/>
                <w:szCs w:val="18"/>
                <w:color w:val="F90C28"/>
              </w:rPr>
              <w:t>Non-Continuing Directors</w:t>
            </w: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6"/>
        </w:trPr>
        <w:tc>
          <w:tcPr>
            <w:tcW w:w="1880" w:type="dxa"/>
            <w:vAlign w:val="bottom"/>
            <w:tcBorders>
              <w:bottom w:val="single" w:sz="8" w:color="999999"/>
            </w:tcBorders>
          </w:tcPr>
          <w:p>
            <w:pPr>
              <w:spacing w:after="0"/>
              <w:rPr>
                <w:sz w:val="4"/>
                <w:szCs w:val="4"/>
                <w:color w:val="auto"/>
              </w:rPr>
            </w:pPr>
          </w:p>
        </w:tc>
        <w:tc>
          <w:tcPr>
            <w:tcW w:w="760" w:type="dxa"/>
            <w:vAlign w:val="bottom"/>
            <w:tcBorders>
              <w:bottom w:val="single" w:sz="8" w:color="999999"/>
            </w:tcBorders>
          </w:tcPr>
          <w:p>
            <w:pPr>
              <w:spacing w:after="0"/>
              <w:rPr>
                <w:sz w:val="4"/>
                <w:szCs w:val="4"/>
                <w:color w:val="auto"/>
              </w:rPr>
            </w:pPr>
          </w:p>
        </w:tc>
        <w:tc>
          <w:tcPr>
            <w:tcW w:w="600" w:type="dxa"/>
            <w:vAlign w:val="bottom"/>
            <w:tcBorders>
              <w:bottom w:val="single" w:sz="8" w:color="999999"/>
            </w:tcBorders>
          </w:tcPr>
          <w:p>
            <w:pPr>
              <w:spacing w:after="0"/>
              <w:rPr>
                <w:sz w:val="4"/>
                <w:szCs w:val="4"/>
                <w:color w:val="auto"/>
              </w:rPr>
            </w:pPr>
          </w:p>
        </w:tc>
        <w:tc>
          <w:tcPr>
            <w:tcW w:w="780" w:type="dxa"/>
            <w:vAlign w:val="bottom"/>
            <w:tcBorders>
              <w:bottom w:val="single" w:sz="8" w:color="999999"/>
            </w:tcBorders>
          </w:tcPr>
          <w:p>
            <w:pPr>
              <w:spacing w:after="0"/>
              <w:rPr>
                <w:sz w:val="4"/>
                <w:szCs w:val="4"/>
                <w:color w:val="auto"/>
              </w:rPr>
            </w:pPr>
          </w:p>
        </w:tc>
        <w:tc>
          <w:tcPr>
            <w:tcW w:w="780" w:type="dxa"/>
            <w:vAlign w:val="bottom"/>
            <w:tcBorders>
              <w:bottom w:val="single" w:sz="8" w:color="999999"/>
            </w:tcBorders>
          </w:tcPr>
          <w:p>
            <w:pPr>
              <w:spacing w:after="0"/>
              <w:rPr>
                <w:sz w:val="4"/>
                <w:szCs w:val="4"/>
                <w:color w:val="auto"/>
              </w:rPr>
            </w:pPr>
          </w:p>
        </w:tc>
        <w:tc>
          <w:tcPr>
            <w:tcW w:w="2040" w:type="dxa"/>
            <w:vAlign w:val="bottom"/>
            <w:tcBorders>
              <w:bottom w:val="single" w:sz="8" w:color="999999"/>
            </w:tcBorders>
          </w:tcPr>
          <w:p>
            <w:pPr>
              <w:spacing w:after="0"/>
              <w:rPr>
                <w:sz w:val="4"/>
                <w:szCs w:val="4"/>
                <w:color w:val="auto"/>
              </w:rPr>
            </w:pPr>
          </w:p>
        </w:tc>
        <w:tc>
          <w:tcPr>
            <w:tcW w:w="1000" w:type="dxa"/>
            <w:vAlign w:val="bottom"/>
            <w:tcBorders>
              <w:bottom w:val="single" w:sz="8" w:color="999999"/>
            </w:tcBorders>
          </w:tcPr>
          <w:p>
            <w:pPr>
              <w:spacing w:after="0"/>
              <w:rPr>
                <w:sz w:val="4"/>
                <w:szCs w:val="4"/>
                <w:color w:val="auto"/>
              </w:rPr>
            </w:pPr>
          </w:p>
        </w:tc>
        <w:tc>
          <w:tcPr>
            <w:tcW w:w="1220" w:type="dxa"/>
            <w:vAlign w:val="bottom"/>
            <w:tcBorders>
              <w:bottom w:val="single" w:sz="8" w:color="999999"/>
            </w:tcBorders>
          </w:tcPr>
          <w:p>
            <w:pPr>
              <w:spacing w:after="0"/>
              <w:rPr>
                <w:sz w:val="4"/>
                <w:szCs w:val="4"/>
                <w:color w:val="auto"/>
              </w:rPr>
            </w:pPr>
          </w:p>
        </w:tc>
        <w:tc>
          <w:tcPr>
            <w:tcW w:w="980" w:type="dxa"/>
            <w:vAlign w:val="bottom"/>
            <w:tcBorders>
              <w:bottom w:val="single" w:sz="8" w:color="999999"/>
            </w:tcBorders>
          </w:tcPr>
          <w:p>
            <w:pPr>
              <w:spacing w:after="0"/>
              <w:rPr>
                <w:sz w:val="4"/>
                <w:szCs w:val="4"/>
                <w:color w:val="auto"/>
              </w:rPr>
            </w:pPr>
          </w:p>
        </w:tc>
      </w:tr>
      <w:tr>
        <w:trPr>
          <w:trHeight w:val="240"/>
        </w:trPr>
        <w:tc>
          <w:tcPr>
            <w:tcW w:w="1880" w:type="dxa"/>
            <w:vAlign w:val="bottom"/>
          </w:tcPr>
          <w:p>
            <w:pPr>
              <w:ind w:left="60"/>
              <w:spacing w:after="0"/>
              <w:rPr>
                <w:sz w:val="20"/>
                <w:szCs w:val="20"/>
                <w:color w:val="auto"/>
              </w:rPr>
            </w:pPr>
            <w:r>
              <w:rPr>
                <w:rFonts w:ascii="Arial" w:cs="Arial" w:eastAsia="Arial" w:hAnsi="Arial"/>
                <w:sz w:val="18"/>
                <w:szCs w:val="18"/>
                <w:color w:val="auto"/>
              </w:rPr>
              <w:t>Byron Deeter</w:t>
            </w:r>
          </w:p>
        </w:tc>
        <w:tc>
          <w:tcPr>
            <w:tcW w:w="760" w:type="dxa"/>
            <w:vAlign w:val="bottom"/>
          </w:tcPr>
          <w:p>
            <w:pPr>
              <w:jc w:val="right"/>
              <w:ind w:right="172"/>
              <w:spacing w:after="0"/>
              <w:rPr>
                <w:sz w:val="20"/>
                <w:szCs w:val="20"/>
                <w:color w:val="auto"/>
              </w:rPr>
            </w:pPr>
            <w:r>
              <w:rPr>
                <w:rFonts w:ascii="Arial" w:cs="Arial" w:eastAsia="Arial" w:hAnsi="Arial"/>
                <w:sz w:val="18"/>
                <w:szCs w:val="18"/>
                <w:color w:val="auto"/>
              </w:rPr>
              <w:t>II</w:t>
            </w:r>
          </w:p>
        </w:tc>
        <w:tc>
          <w:tcPr>
            <w:tcW w:w="600" w:type="dxa"/>
            <w:vAlign w:val="bottom"/>
          </w:tcPr>
          <w:p>
            <w:pPr>
              <w:jc w:val="center"/>
              <w:spacing w:after="0"/>
              <w:rPr>
                <w:sz w:val="20"/>
                <w:szCs w:val="20"/>
                <w:color w:val="auto"/>
              </w:rPr>
            </w:pPr>
            <w:r>
              <w:rPr>
                <w:rFonts w:ascii="Arial" w:cs="Arial" w:eastAsia="Arial" w:hAnsi="Arial"/>
                <w:sz w:val="18"/>
                <w:szCs w:val="18"/>
                <w:color w:val="auto"/>
              </w:rPr>
              <w:t>49</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2010</w:t>
            </w:r>
          </w:p>
        </w:tc>
        <w:tc>
          <w:tcPr>
            <w:tcW w:w="780" w:type="dxa"/>
            <w:vAlign w:val="bottom"/>
          </w:tcPr>
          <w:p>
            <w:pPr>
              <w:jc w:val="center"/>
              <w:spacing w:after="0"/>
              <w:rPr>
                <w:sz w:val="20"/>
                <w:szCs w:val="20"/>
                <w:color w:val="auto"/>
              </w:rPr>
            </w:pPr>
            <w:r>
              <w:rPr>
                <w:rFonts w:ascii="Arial" w:cs="Arial" w:eastAsia="Arial" w:hAnsi="Arial"/>
                <w:sz w:val="18"/>
                <w:szCs w:val="18"/>
                <w:color w:val="auto"/>
              </w:rPr>
              <w:t>2024</w:t>
            </w:r>
          </w:p>
        </w:tc>
        <w:tc>
          <w:tcPr>
            <w:tcW w:w="2040" w:type="dxa"/>
            <w:vAlign w:val="bottom"/>
          </w:tcPr>
          <w:p>
            <w:pPr>
              <w:jc w:val="right"/>
              <w:ind w:right="1234"/>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87"/>
        </w:trPr>
        <w:tc>
          <w:tcPr>
            <w:tcW w:w="1880" w:type="dxa"/>
            <w:vAlign w:val="bottom"/>
            <w:tcBorders>
              <w:bottom w:val="single" w:sz="8" w:color="F90C28"/>
            </w:tcBorders>
          </w:tcPr>
          <w:p>
            <w:pPr>
              <w:spacing w:after="0"/>
              <w:rPr>
                <w:sz w:val="7"/>
                <w:szCs w:val="7"/>
                <w:color w:val="auto"/>
              </w:rPr>
            </w:pPr>
          </w:p>
        </w:tc>
        <w:tc>
          <w:tcPr>
            <w:tcW w:w="1360" w:type="dxa"/>
            <w:vAlign w:val="bottom"/>
            <w:tcBorders>
              <w:bottom w:val="single" w:sz="8" w:color="F90C28"/>
            </w:tcBorders>
            <w:gridSpan w:val="2"/>
          </w:tcPr>
          <w:p>
            <w:pPr>
              <w:spacing w:after="0"/>
              <w:rPr>
                <w:sz w:val="7"/>
                <w:szCs w:val="7"/>
                <w:color w:val="auto"/>
              </w:rPr>
            </w:pPr>
          </w:p>
        </w:tc>
        <w:tc>
          <w:tcPr>
            <w:tcW w:w="3600" w:type="dxa"/>
            <w:vAlign w:val="bottom"/>
            <w:tcBorders>
              <w:bottom w:val="single" w:sz="8" w:color="F90C28"/>
            </w:tcBorders>
            <w:gridSpan w:val="3"/>
          </w:tcPr>
          <w:p>
            <w:pPr>
              <w:spacing w:after="0"/>
              <w:rPr>
                <w:sz w:val="7"/>
                <w:szCs w:val="7"/>
                <w:color w:val="auto"/>
              </w:rPr>
            </w:pPr>
          </w:p>
        </w:tc>
        <w:tc>
          <w:tcPr>
            <w:tcW w:w="1000" w:type="dxa"/>
            <w:vAlign w:val="bottom"/>
            <w:tcBorders>
              <w:bottom w:val="single" w:sz="8" w:color="F90C28"/>
            </w:tcBorders>
          </w:tcPr>
          <w:p>
            <w:pPr>
              <w:spacing w:after="0"/>
              <w:rPr>
                <w:sz w:val="7"/>
                <w:szCs w:val="7"/>
                <w:color w:val="auto"/>
              </w:rPr>
            </w:pPr>
          </w:p>
        </w:tc>
        <w:tc>
          <w:tcPr>
            <w:tcW w:w="1220" w:type="dxa"/>
            <w:vAlign w:val="bottom"/>
            <w:tcBorders>
              <w:bottom w:val="single" w:sz="8" w:color="F90C28"/>
            </w:tcBorders>
          </w:tcPr>
          <w:p>
            <w:pPr>
              <w:spacing w:after="0"/>
              <w:rPr>
                <w:sz w:val="7"/>
                <w:szCs w:val="7"/>
                <w:color w:val="auto"/>
              </w:rPr>
            </w:pPr>
          </w:p>
        </w:tc>
        <w:tc>
          <w:tcPr>
            <w:tcW w:w="980" w:type="dxa"/>
            <w:vAlign w:val="bottom"/>
            <w:tcBorders>
              <w:bottom w:val="single" w:sz="8" w:color="F90C28"/>
            </w:tcBorders>
          </w:tcPr>
          <w:p>
            <w:pPr>
              <w:spacing w:after="0"/>
              <w:rPr>
                <w:sz w:val="7"/>
                <w:szCs w:val="7"/>
                <w:color w:val="auto"/>
              </w:rPr>
            </w:pPr>
          </w:p>
        </w:tc>
      </w:tr>
      <w:tr>
        <w:trPr>
          <w:trHeight w:val="199"/>
        </w:trPr>
        <w:tc>
          <w:tcPr>
            <w:tcW w:w="1880" w:type="dxa"/>
            <w:vAlign w:val="bottom"/>
          </w:tcPr>
          <w:p>
            <w:pPr>
              <w:ind w:left="340"/>
              <w:spacing w:after="0"/>
              <w:rPr>
                <w:sz w:val="20"/>
                <w:szCs w:val="20"/>
                <w:color w:val="auto"/>
              </w:rPr>
            </w:pPr>
            <w:r>
              <w:rPr>
                <w:rFonts w:ascii="Arial" w:cs="Arial" w:eastAsia="Arial" w:hAnsi="Arial"/>
                <w:sz w:val="14"/>
                <w:szCs w:val="14"/>
                <w:color w:val="auto"/>
              </w:rPr>
              <w:t>Committee Chair</w:t>
            </w: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Committee Member</w:t>
            </w:r>
          </w:p>
        </w:tc>
        <w:tc>
          <w:tcPr>
            <w:tcW w:w="3600" w:type="dxa"/>
            <w:vAlign w:val="bottom"/>
            <w:gridSpan w:val="3"/>
          </w:tcPr>
          <w:p>
            <w:pPr>
              <w:jc w:val="right"/>
              <w:ind w:right="1454"/>
              <w:spacing w:after="0"/>
              <w:rPr>
                <w:sz w:val="20"/>
                <w:szCs w:val="20"/>
                <w:color w:val="auto"/>
              </w:rPr>
            </w:pPr>
            <w:r>
              <w:rPr>
                <w:rFonts w:ascii="Arial" w:cs="Arial" w:eastAsia="Arial" w:hAnsi="Arial"/>
                <w:sz w:val="14"/>
                <w:szCs w:val="14"/>
                <w:color w:val="auto"/>
              </w:rPr>
              <w:t>Independent Board Chair</w:t>
            </w: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4392295</wp:posOffset>
            </wp:positionV>
            <wp:extent cx="255905" cy="255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76">
                      <a:extLst>
                        <a:ext uri="{28A0092B-C50C-407E-A947-70E740481C1C}"/>
                      </a:extLst>
                    </a:blip>
                    <a:srcRect/>
                    <a:stretch>
                      <a:fillRect/>
                    </a:stretch>
                  </pic:blipFill>
                  <pic:spPr bwMode="auto">
                    <a:xfrm>
                      <a:off x="0" y="0"/>
                      <a:ext cx="255905" cy="25590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-2764790</wp:posOffset>
            </wp:positionV>
            <wp:extent cx="6386195" cy="28174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77">
                      <a:extLst>
                        <a:ext uri="{28A0092B-C50C-407E-A947-70E740481C1C}"/>
                      </a:extLst>
                    </a:blip>
                    <a:srcRect/>
                    <a:stretch>
                      <a:fillRect/>
                    </a:stretch>
                  </pic:blipFill>
                  <pic:spPr bwMode="auto">
                    <a:xfrm>
                      <a:off x="0" y="0"/>
                      <a:ext cx="6386195" cy="2817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874" w:right="1120" w:bottom="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653415</wp:posOffset>
            </wp:positionH>
            <wp:positionV relativeFrom="page">
              <wp:posOffset>426720</wp:posOffset>
            </wp:positionV>
            <wp:extent cx="1131570" cy="392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78">
                      <a:extLst>
                        <a:ext uri="{28A0092B-C50C-407E-A947-70E740481C1C}"/>
                      </a:extLst>
                    </a:blip>
                    <a:srcRect/>
                    <a:stretch>
                      <a:fillRect/>
                    </a:stretch>
                  </pic:blipFill>
                  <pic:spPr bwMode="auto">
                    <a:xfrm>
                      <a:off x="0" y="0"/>
                      <a:ext cx="1131570" cy="392430"/>
                    </a:xfrm>
                    <a:prstGeom prst="rect">
                      <a:avLst/>
                    </a:prstGeom>
                    <a:noFill/>
                  </pic:spPr>
                </pic:pic>
              </a:graphicData>
            </a:graphic>
          </wp:anchor>
        </w:drawing>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Board Skills and Experience Matrix</w:t>
      </w:r>
    </w:p>
    <w:p>
      <w:pPr>
        <w:spacing w:after="0" w:line="13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nominating and corporate governance committee periodically evaluates the composition of our board of directors in the context of our company’s evolving business needs, to ensure that our directors have the skillsets, experiences and backgrounds that collectively add value to the strategic decisions made by our company, that enable them to provide oversight of management, risk, business operations, and corporate strategy, and that allow our board of directors to best fulfill its responsibilities to the long-term interests of our stockholders. This has resulted in the addition of four new independent directors to our board of directors since the beginning of 2021. Summarized below are the skills and experience that we consider important for our directors in light of our business strategy, structure, and market dynamics. Our board of directors and the nominating and corporate governance committee believe the skills, qualities, attributes, experience and diversity of backgrounds (including gender and racial/ethnic diversity) of our directors provide us with a diverse range of perspectives to effectively address our evolving needs and represent the best interests of our stockholders. The matrix below excludes Mr. Deeter, who is not standing for re-election at the Annual Meeting.</w:t>
      </w:r>
    </w:p>
    <w:p>
      <w:pPr>
        <w:spacing w:after="0" w:line="211" w:lineRule="exact"/>
        <w:rPr>
          <w:sz w:val="20"/>
          <w:szCs w:val="20"/>
          <w:color w:val="auto"/>
        </w:rPr>
      </w:pPr>
    </w:p>
    <w:p>
      <w:pPr>
        <w:ind w:left="3940"/>
        <w:spacing w:after="0"/>
        <w:tabs>
          <w:tab w:leader="none" w:pos="4380" w:val="left"/>
          <w:tab w:leader="none" w:pos="5140" w:val="left"/>
          <w:tab w:leader="none" w:pos="5780" w:val="left"/>
          <w:tab w:leader="none" w:pos="6380" w:val="left"/>
          <w:tab w:leader="none" w:pos="7000" w:val="left"/>
          <w:tab w:leader="none" w:pos="7900" w:val="left"/>
          <w:tab w:leader="none" w:pos="8900" w:val="left"/>
          <w:tab w:leader="none" w:pos="9600" w:val="left"/>
        </w:tabs>
        <w:rPr>
          <w:sz w:val="20"/>
          <w:szCs w:val="20"/>
          <w:color w:val="auto"/>
        </w:rPr>
      </w:pPr>
      <w:r>
        <w:rPr>
          <w:rFonts w:ascii="Arial" w:cs="Arial" w:eastAsia="Arial" w:hAnsi="Arial"/>
          <w:sz w:val="13"/>
          <w:szCs w:val="13"/>
          <w:b w:val="1"/>
          <w:bCs w:val="1"/>
          <w:color w:val="auto"/>
        </w:rPr>
        <w:t>Bell</w:t>
      </w:r>
      <w:r>
        <w:rPr>
          <w:sz w:val="20"/>
          <w:szCs w:val="20"/>
          <w:color w:val="auto"/>
        </w:rPr>
        <w:tab/>
      </w:r>
      <w:r>
        <w:rPr>
          <w:rFonts w:ascii="Arial" w:cs="Arial" w:eastAsia="Arial" w:hAnsi="Arial"/>
          <w:sz w:val="13"/>
          <w:szCs w:val="13"/>
          <w:b w:val="1"/>
          <w:bCs w:val="1"/>
          <w:color w:val="auto"/>
        </w:rPr>
        <w:t>Dubinsky</w:t>
        <w:tab/>
        <w:t>Epstein</w:t>
        <w:tab/>
        <w:t>Immelt</w:t>
        <w:tab/>
        <w:t>Patrick</w:t>
        <w:tab/>
        <w:t>Rottenberg</w:t>
        <w:tab/>
        <w:t>Shipchandler</w:t>
        <w:tab/>
        <w:t>Stafman</w:t>
        <w:tab/>
        <w:t>Suzuki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6373495" cy="64801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79">
                      <a:extLst>
                        <a:ext uri="{28A0092B-C50C-407E-A947-70E740481C1C}"/>
                      </a:extLst>
                    </a:blip>
                    <a:srcRect/>
                    <a:stretch>
                      <a:fillRect/>
                    </a:stretch>
                  </pic:blipFill>
                  <pic:spPr bwMode="auto">
                    <a:xfrm>
                      <a:off x="0" y="0"/>
                      <a:ext cx="6373495" cy="6480175"/>
                    </a:xfrm>
                    <a:prstGeom prst="rect">
                      <a:avLst/>
                    </a:prstGeom>
                    <a:noFill/>
                  </pic:spPr>
                </pic:pic>
              </a:graphicData>
            </a:graphic>
          </wp:anchor>
        </w:drawing>
      </w:r>
    </w:p>
    <w:p>
      <w:pPr>
        <w:spacing w:after="0" w:line="8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90C28"/>
        </w:rPr>
        <w:t>Technology and Software Industry</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Deep insight in the technology and software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industries to oversee our business and the risks we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face related to those industries.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90C28"/>
        </w:rPr>
        <w:t>Communications Industry</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Deep insight in the communications industry to</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oversee our business and the risks we face related</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 that industry.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90C28"/>
        </w:rPr>
        <w:t>Public Company Board</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Experience to understand the dynamics and</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operation of a public company.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90C28"/>
        </w:rPr>
        <w:t>Public Company Executive / Senior Leadership</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Experience in senior leadership positions at a</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public company to analyze, advise and oversee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management in decision making, operations and</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policies.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90C28"/>
        </w:rPr>
        <w:t>Finance / Accounting / Audit</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Knowledge of financial markets, financing and</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accounting and financial reporting processes.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90C28"/>
        </w:rPr>
        <w:t>Sales and Marketing</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Sales and marketing experience to provide expertise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and guidance to grow sales and enhance our brand.</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90C28"/>
        </w:rPr>
        <w:t>Human Capital / Compensation / Employee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90C28"/>
        </w:rPr>
        <w:t>Development and Training</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5"/>
          <w:szCs w:val="15"/>
          <w:color w:val="auto"/>
        </w:rPr>
        <w:t>Experience attracting and retaining top talent to advise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5"/>
          <w:szCs w:val="15"/>
          <w:color w:val="auto"/>
        </w:rPr>
        <w:t>and oversee our people and compensation policies in</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our competitive environment.</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90C28"/>
        </w:rPr>
        <w:t>Global Business Operations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Experience and knowledge of global operations,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5"/>
          <w:szCs w:val="15"/>
          <w:color w:val="auto"/>
        </w:rPr>
        <w:t>business conditions and culture to advise and oversee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our global business.</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90C28"/>
        </w:rPr>
        <w:t>Risk Management</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Experience in risk oversight.</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90C28"/>
        </w:rPr>
        <w:t>Regulatory / Government / Public Policy</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Experience in governmental and regulatory affairs.</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90C28"/>
        </w:rPr>
        <w:t>Cybersecurity / Information Security / Privacy</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Expertise to oversee cybersecurity, information</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security, and privacy management.</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90C28"/>
        </w:rPr>
        <w:t>Strategy / Business Development / M&amp;A</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Experience creating long-term value through</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investment, acquisitions and growth strategies.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90C28"/>
        </w:rPr>
        <w:t>Corporate Governance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Experience in corporate governance, compliance,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policy, investor relations and creating long term</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sustainable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145415</wp:posOffset>
            </wp:positionV>
            <wp:extent cx="255905" cy="255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0">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75"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15</w:t>
      </w:r>
    </w:p>
    <w:p>
      <w:pPr>
        <w:sectPr>
          <w:pgSz w:w="12240" w:h="15840" w:orient="portrait"/>
          <w:cols w:equalWidth="0" w:num="1">
            <w:col w:w="10040"/>
          </w:cols>
          <w:pgMar w:left="1080" w:top="874" w:right="1120" w:bottom="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5988685</wp:posOffset>
            </wp:positionH>
            <wp:positionV relativeFrom="page">
              <wp:posOffset>424815</wp:posOffset>
            </wp:positionV>
            <wp:extent cx="1083310" cy="3441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1">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4"/>
          <w:szCs w:val="24"/>
          <w:color w:val="F90C28"/>
        </w:rPr>
        <w:t>Nominees for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97155</wp:posOffset>
                </wp:positionV>
                <wp:extent cx="6373495"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90C28"/>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7.65pt" to="502.2pt,7.65pt" o:allowincell="f" strokecolor="#F90C28" strokeweight="0.51pt"/>
            </w:pict>
          </mc:Fallback>
        </mc:AlternateContent>
      </w:r>
    </w:p>
    <w:p>
      <w:pPr>
        <w:sectPr>
          <w:pgSz w:w="12240" w:h="15840" w:orient="portrait"/>
          <w:cols w:equalWidth="0" w:num="1">
            <w:col w:w="10040"/>
          </w:cols>
          <w:pgMar w:left="1080" w:top="874"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4"/>
          <w:szCs w:val="24"/>
          <w:b w:val="1"/>
          <w:bCs w:val="1"/>
          <w:color w:val="F90C28"/>
        </w:rPr>
        <w:t>Jeff Epstein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-1772920</wp:posOffset>
            </wp:positionV>
            <wp:extent cx="1528445" cy="15271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82">
                      <a:extLst>
                        <a:ext uri="{28A0092B-C50C-407E-A947-70E740481C1C}"/>
                      </a:extLst>
                    </a:blip>
                    <a:srcRect/>
                    <a:stretch>
                      <a:fillRect/>
                    </a:stretch>
                  </pic:blipFill>
                  <pic:spPr bwMode="auto">
                    <a:xfrm>
                      <a:off x="0" y="0"/>
                      <a:ext cx="1528445" cy="152717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Age: 67</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2017</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Independent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FB0D1B"/>
        </w:rPr>
        <w:t>Committees: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Audit (Chair)</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Compensation and Talent Management</w:t>
      </w:r>
    </w:p>
    <w:p>
      <w:pPr>
        <w:spacing w:after="0" w:line="147" w:lineRule="exact"/>
        <w:rPr>
          <w:sz w:val="20"/>
          <w:szCs w:val="20"/>
          <w:color w:val="auto"/>
        </w:rPr>
      </w:pPr>
    </w:p>
    <w:p>
      <w:pPr>
        <w:ind w:right="700"/>
        <w:spacing w:after="0" w:line="223" w:lineRule="auto"/>
        <w:rPr>
          <w:sz w:val="20"/>
          <w:szCs w:val="20"/>
          <w:color w:val="auto"/>
        </w:rPr>
      </w:pPr>
      <w:r>
        <w:rPr>
          <w:rFonts w:ascii="Arial" w:cs="Arial" w:eastAsia="Arial" w:hAnsi="Arial"/>
          <w:sz w:val="18"/>
          <w:szCs w:val="18"/>
          <w:color w:val="FB0D1B"/>
        </w:rPr>
        <w:t>Other Public Company Board Experience: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AvePoint, Inc. (2021-present)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Okta, Inc. (2021-present)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Couchbase, Inc. (2015-present)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Poshmark, Inc. (2018-2023)</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Shutterstock, Inc. (2012-2021)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Booking Holdings (2003-2019)</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F90C28"/>
        </w:rPr>
        <w:t>Experience:</w:t>
      </w:r>
    </w:p>
    <w:p>
      <w:pPr>
        <w:spacing w:after="0" w:line="63" w:lineRule="exact"/>
        <w:rPr>
          <w:sz w:val="20"/>
          <w:szCs w:val="20"/>
          <w:color w:val="auto"/>
        </w:rPr>
      </w:pPr>
    </w:p>
    <w:p>
      <w:pPr>
        <w:ind w:right="80"/>
        <w:spacing w:after="0" w:line="280" w:lineRule="auto"/>
        <w:rPr>
          <w:sz w:val="20"/>
          <w:szCs w:val="20"/>
          <w:color w:val="auto"/>
        </w:rPr>
      </w:pPr>
      <w:r>
        <w:rPr>
          <w:rFonts w:ascii="Arial" w:cs="Arial" w:eastAsia="Arial" w:hAnsi="Arial"/>
          <w:sz w:val="18"/>
          <w:szCs w:val="18"/>
          <w:color w:val="auto"/>
        </w:rPr>
        <w:t>Mr. Epstein has served as a member of our board of directors since July 2017. Mr. Epstein is an Operating Partner at Bessemer Venture Partners, a venture capital firm, which he joined in 2011. Prior to Bessemer Venture Partners, Mr. Epstein served as Chief Financial Officer of several public and private companies, including Oracle Corporation (‘‘Oracle’’), an enterprise software company, and DoubleClick Inc. (‘‘DoubleClick’’), an Internet advertising company, which was acquired by Google LLC. Mr. Epstein holds a B.A. from Yale University and an M.B.A. from Stanford University.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F90C28"/>
        </w:rPr>
        <w:t>Qualifications:</w:t>
      </w:r>
    </w:p>
    <w:p>
      <w:pPr>
        <w:spacing w:after="0" w:line="63" w:lineRule="exact"/>
        <w:rPr>
          <w:sz w:val="20"/>
          <w:szCs w:val="20"/>
          <w:color w:val="auto"/>
        </w:rPr>
      </w:pPr>
    </w:p>
    <w:p>
      <w:pPr>
        <w:ind w:right="80"/>
        <w:spacing w:after="0" w:line="281" w:lineRule="auto"/>
        <w:rPr>
          <w:sz w:val="20"/>
          <w:szCs w:val="20"/>
          <w:color w:val="auto"/>
        </w:rPr>
      </w:pPr>
      <w:r>
        <w:rPr>
          <w:rFonts w:ascii="Arial" w:cs="Arial" w:eastAsia="Arial" w:hAnsi="Arial"/>
          <w:sz w:val="18"/>
          <w:szCs w:val="18"/>
          <w:color w:val="auto"/>
        </w:rPr>
        <w:t>With his extensive experience as an investor, director and senior financial executive at public and private companies, including as Chief Financial Officer at Oracle and DoubleClick, and as Operating Partner at Bessemer Venture Partners, Mr. Epstein brings to our board of directors in-depth knowledge of the complex accounting, financial and operational issues facing large global companies, with particular expertise in the software industry, and an understanding of accounting principles and financial reporting rules and regulations. In addition, Mr. Epstein’s service on several boards of directors and audit committees of other publicly traded companies give him significant insight into the preparation of financial statements and knowledge of audit procedures as well as risk management oversight.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-2255520</wp:posOffset>
                </wp:positionH>
                <wp:positionV relativeFrom="paragraph">
                  <wp:posOffset>624840</wp:posOffset>
                </wp:positionV>
                <wp:extent cx="6372860"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2860" cy="4763"/>
                        </a:xfrm>
                        <a:prstGeom prst="line">
                          <a:avLst/>
                        </a:prstGeom>
                        <a:solidFill>
                          <a:srgbClr val="FFFFFF"/>
                        </a:solidFill>
                        <a:ln w="6477">
                          <a:solidFill>
                            <a:srgbClr val="F90C28"/>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7.5999pt,49.2pt" to="324.2pt,49.2pt" o:allowincell="f" strokecolor="#F90C28" strokeweight="0.51pt"/>
            </w:pict>
          </mc:Fallback>
        </mc:AlternateContent>
      </w:r>
    </w:p>
    <w:p>
      <w:pPr>
        <w:spacing w:after="0" w:line="971" w:lineRule="exact"/>
        <w:rPr>
          <w:sz w:val="20"/>
          <w:szCs w:val="20"/>
          <w:color w:val="auto"/>
        </w:rPr>
      </w:pPr>
    </w:p>
    <w:p>
      <w:pPr>
        <w:sectPr>
          <w:pgSz w:w="12240" w:h="15840" w:orient="portrait"/>
          <w:cols w:equalWidth="0" w:num="2">
            <w:col w:w="3120" w:space="440"/>
            <w:col w:w="6480"/>
          </w:cols>
          <w:pgMar w:left="1080" w:top="874" w:right="11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4"/>
          <w:szCs w:val="24"/>
          <w:b w:val="1"/>
          <w:bCs w:val="1"/>
          <w:color w:val="F90C28"/>
        </w:rPr>
        <w:t>Khozema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-1753870</wp:posOffset>
            </wp:positionV>
            <wp:extent cx="1506855" cy="15068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83">
                      <a:extLst>
                        <a:ext uri="{28A0092B-C50C-407E-A947-70E740481C1C}"/>
                      </a:extLst>
                    </a:blip>
                    <a:srcRect/>
                    <a:stretch>
                      <a:fillRect/>
                    </a:stretch>
                  </pic:blipFill>
                  <pic:spPr bwMode="auto">
                    <a:xfrm>
                      <a:off x="0" y="0"/>
                      <a:ext cx="1506855" cy="15068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Age: 50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2024</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FB0D1B"/>
        </w:rPr>
        <w:t>Committees:</w:t>
      </w:r>
    </w:p>
    <w:p>
      <w:pPr>
        <w:spacing w:after="0"/>
        <w:rPr>
          <w:sz w:val="20"/>
          <w:szCs w:val="20"/>
          <w:color w:val="auto"/>
        </w:rPr>
      </w:pPr>
      <w:r>
        <w:rPr>
          <w:rFonts w:ascii="Arial" w:cs="Arial" w:eastAsia="Arial" w:hAnsi="Arial"/>
          <w:sz w:val="18"/>
          <w:szCs w:val="18"/>
          <w:color w:val="auto"/>
        </w:rPr>
        <w:t>None</w:t>
      </w:r>
    </w:p>
    <w:p>
      <w:pPr>
        <w:spacing w:after="0" w:line="119" w:lineRule="exact"/>
        <w:rPr>
          <w:sz w:val="20"/>
          <w:szCs w:val="20"/>
          <w:color w:val="auto"/>
        </w:rPr>
      </w:pPr>
    </w:p>
    <w:p>
      <w:pPr>
        <w:ind w:right="420"/>
        <w:spacing w:after="0" w:line="220" w:lineRule="auto"/>
        <w:rPr>
          <w:sz w:val="20"/>
          <w:szCs w:val="20"/>
          <w:color w:val="auto"/>
        </w:rPr>
      </w:pPr>
      <w:r>
        <w:rPr>
          <w:rFonts w:ascii="Arial" w:cs="Arial" w:eastAsia="Arial" w:hAnsi="Arial"/>
          <w:sz w:val="18"/>
          <w:szCs w:val="18"/>
          <w:color w:val="FB0D1B"/>
        </w:rPr>
        <w:t>Other Public Company Board Experience:</w:t>
      </w:r>
    </w:p>
    <w:p>
      <w:pPr>
        <w:spacing w:after="0"/>
        <w:rPr>
          <w:sz w:val="20"/>
          <w:szCs w:val="20"/>
          <w:color w:val="auto"/>
        </w:rPr>
      </w:pPr>
      <w:r>
        <w:rPr>
          <w:rFonts w:ascii="Arial" w:cs="Arial" w:eastAsia="Arial" w:hAnsi="Arial"/>
          <w:sz w:val="18"/>
          <w:szCs w:val="18"/>
          <w:color w:val="auto"/>
        </w:rPr>
        <w:t>Smartsheet Inc. (2023-present)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1132840</wp:posOffset>
            </wp:positionV>
            <wp:extent cx="255905" cy="255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4">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F90C28"/>
        </w:rPr>
        <w:t>Experience:</w:t>
      </w:r>
    </w:p>
    <w:p>
      <w:pPr>
        <w:spacing w:after="0" w:line="63" w:lineRule="exact"/>
        <w:rPr>
          <w:sz w:val="20"/>
          <w:szCs w:val="20"/>
          <w:color w:val="auto"/>
        </w:rPr>
      </w:pPr>
    </w:p>
    <w:p>
      <w:pPr>
        <w:ind w:right="40"/>
        <w:spacing w:after="0" w:line="281" w:lineRule="auto"/>
        <w:rPr>
          <w:sz w:val="20"/>
          <w:szCs w:val="20"/>
          <w:color w:val="auto"/>
        </w:rPr>
      </w:pPr>
      <w:r>
        <w:rPr>
          <w:rFonts w:ascii="Arial" w:cs="Arial" w:eastAsia="Arial" w:hAnsi="Arial"/>
          <w:sz w:val="18"/>
          <w:szCs w:val="18"/>
          <w:color w:val="auto"/>
        </w:rPr>
        <w:t>Mr. Shipchandler has served as our Chief Executive Officer and as a member of our board of directors since January 2024. Prior to that, Mr. Shipchandler served as our President, Twilio Communications from March 2023 to January 2024, as our Chief Operating Officer from 2021 to 2023, and as our Chief Financial Officer from 2018 to 2021. From 2015 to 2018, Mr. Shipchandler served as Chief Financial Officer and Executive Vice President of Corporate Development at GE Digital, an operational technology and infrastructure software company that is a division of General Electric, a multinational conglomerate. From 1996 to 2015, Mr. Shipchandler served in various executive roles at General Electric, including as Chief Financial Officer, Middle East, North Africa and Turkey from 2011 to 2013. Mr. Shipchandler has served on the board of directors of Smartsheet Inc., an enterprise software company, since June 2023. Mr. Shipchandler holds a B.A. in English and Biology from Indiana University Bloomington.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F90C28"/>
        </w:rPr>
        <w:t>Qualifications:</w:t>
      </w:r>
    </w:p>
    <w:p>
      <w:pPr>
        <w:spacing w:after="0" w:line="63"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color w:val="auto"/>
        </w:rPr>
        <w:t>With over 25 years of experience growing businesses and driving financial performance across global, public organizations, Mr. Shipchandler brings to our board of directors significant operational and financial leadership skills and expertise, particularly related to companies in the technology and software industry. He also brings a deep and valuable understanding of Twilio’s business, operations and culture, having served in key senior executive roles at Twilio since 2018.</w:t>
      </w:r>
    </w:p>
    <w:p>
      <w:pPr>
        <w:spacing w:after="0" w:line="200" w:lineRule="exact"/>
        <w:rPr>
          <w:sz w:val="20"/>
          <w:szCs w:val="20"/>
          <w:color w:val="auto"/>
        </w:rPr>
      </w:pPr>
    </w:p>
    <w:p>
      <w:pPr>
        <w:sectPr>
          <w:pgSz w:w="12240" w:h="15840" w:orient="portrait"/>
          <w:cols w:equalWidth="0" w:num="2">
            <w:col w:w="2840" w:space="720"/>
            <w:col w:w="6480"/>
          </w:cols>
          <w:pgMar w:left="1080" w:top="874" w:right="1120" w:bottom="0" w:gutter="0" w:footer="0" w:header="0"/>
          <w:type w:val="continuous"/>
        </w:sectPr>
      </w:pPr>
    </w:p>
    <w:p>
      <w:pPr>
        <w:spacing w:after="0" w:line="200" w:lineRule="exact"/>
        <w:rPr>
          <w:sz w:val="20"/>
          <w:szCs w:val="20"/>
          <w:color w:val="auto"/>
        </w:rPr>
      </w:pPr>
    </w:p>
    <w:p>
      <w:pPr>
        <w:spacing w:after="0" w:line="370"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874" w:right="1120" w:bottom="0" w:gutter="0" w:footer="0" w:header="0"/>
          <w:type w:val="continuous"/>
        </w:sectPr>
      </w:pPr>
    </w:p>
    <w:bookmarkStart w:id="30" w:name="page31"/>
    <w:bookmarkEnd w:id="30"/>
    <w:p>
      <w:pPr>
        <w:ind w:left="6000"/>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677545</wp:posOffset>
            </wp:positionH>
            <wp:positionV relativeFrom="page">
              <wp:posOffset>450850</wp:posOffset>
            </wp:positionV>
            <wp:extent cx="1083310" cy="3441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85">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Board of Directors and Corporate 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447675</wp:posOffset>
                </wp:positionV>
                <wp:extent cx="637349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90C28"/>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35.25pt" to="502.2pt,35.25pt" o:allowincell="f" strokecolor="#F90C28" strokeweight="0.51pt"/>
            </w:pict>
          </mc:Fallback>
        </mc:AlternateContent>
      </w:r>
    </w:p>
    <w:p>
      <w:pPr>
        <w:sectPr>
          <w:pgSz w:w="12240" w:h="15840" w:orient="portrait"/>
          <w:cols w:equalWidth="0" w:num="1">
            <w:col w:w="10040"/>
          </w:cols>
          <w:pgMar w:left="1080" w:top="874"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4"/>
          <w:szCs w:val="24"/>
          <w:b w:val="1"/>
          <w:bCs w:val="1"/>
          <w:color w:val="F90C28"/>
        </w:rPr>
        <w:t>Andrew Stafman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-1753870</wp:posOffset>
            </wp:positionV>
            <wp:extent cx="1507490" cy="15049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86">
                      <a:extLst>
                        <a:ext uri="{28A0092B-C50C-407E-A947-70E740481C1C}"/>
                      </a:extLst>
                    </a:blip>
                    <a:srcRect/>
                    <a:stretch>
                      <a:fillRect/>
                    </a:stretch>
                  </pic:blipFill>
                  <pic:spPr bwMode="auto">
                    <a:xfrm>
                      <a:off x="0" y="0"/>
                      <a:ext cx="1507490" cy="150495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Age: 36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2024</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FB0D1B"/>
        </w:rPr>
        <w:t>Committees:</w:t>
      </w:r>
    </w:p>
    <w:p>
      <w:pPr>
        <w:spacing w:after="0"/>
        <w:rPr>
          <w:sz w:val="20"/>
          <w:szCs w:val="20"/>
          <w:color w:val="auto"/>
        </w:rPr>
      </w:pPr>
      <w:r>
        <w:rPr>
          <w:rFonts w:ascii="Arial" w:cs="Arial" w:eastAsia="Arial" w:hAnsi="Arial"/>
          <w:sz w:val="18"/>
          <w:szCs w:val="18"/>
          <w:color w:val="auto"/>
        </w:rPr>
        <w:t>None</w:t>
      </w:r>
    </w:p>
    <w:p>
      <w:pPr>
        <w:spacing w:after="0" w:line="119" w:lineRule="exact"/>
        <w:rPr>
          <w:sz w:val="20"/>
          <w:szCs w:val="20"/>
          <w:color w:val="auto"/>
        </w:rPr>
      </w:pPr>
    </w:p>
    <w:p>
      <w:pPr>
        <w:ind w:right="420"/>
        <w:spacing w:after="0" w:line="220" w:lineRule="auto"/>
        <w:rPr>
          <w:sz w:val="20"/>
          <w:szCs w:val="20"/>
          <w:color w:val="auto"/>
        </w:rPr>
      </w:pPr>
      <w:r>
        <w:rPr>
          <w:rFonts w:ascii="Arial" w:cs="Arial" w:eastAsia="Arial" w:hAnsi="Arial"/>
          <w:sz w:val="18"/>
          <w:szCs w:val="18"/>
          <w:color w:val="FB0D1B"/>
        </w:rPr>
        <w:t>Other Public Company Board Experience:</w:t>
      </w: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F90C28"/>
        </w:rPr>
        <w:t>Experience:</w:t>
      </w:r>
    </w:p>
    <w:p>
      <w:pPr>
        <w:spacing w:after="0" w:line="63"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Mr. Stafman has been a partner at Sachem Head Capital Management LP, a value-oriented investment management firm based in New York, since 2013. Prior to Sachem Head, Mr. Stafman worked as an Associate at Silver Lake Partners, a global private equity firm focused on technology-enabled investments. Mr. Stafman holds a B.S. in Economics, with a concentration in Finance, from The Wharton School at the University of Pennsylvania.</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F90C28"/>
        </w:rPr>
        <w:t>Qualifications:</w:t>
      </w:r>
    </w:p>
    <w:p>
      <w:pPr>
        <w:spacing w:after="0" w:line="6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his time at Sachem Head, Mr. Stafman has led prominent activist positions and software related investments. He previously worked in private equity at Silver Lake Partners. Mr. Stafman has extensive knowledge of corporate strategy in finance and corporate governance matters as a result of his investment and private equity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6224270</wp:posOffset>
            </wp:positionV>
            <wp:extent cx="255905" cy="255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87">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1309" w:lineRule="exact"/>
        <w:rPr>
          <w:sz w:val="20"/>
          <w:szCs w:val="20"/>
          <w:color w:val="auto"/>
        </w:rPr>
      </w:pPr>
    </w:p>
    <w:p>
      <w:pPr>
        <w:sectPr>
          <w:pgSz w:w="12240" w:h="15840" w:orient="portrait"/>
          <w:cols w:equalWidth="0" w:num="2">
            <w:col w:w="2840" w:space="720"/>
            <w:col w:w="6480"/>
          </w:cols>
          <w:pgMar w:left="1080" w:top="874" w:right="11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17</w:t>
      </w:r>
    </w:p>
    <w:p>
      <w:pPr>
        <w:sectPr>
          <w:pgSz w:w="12240" w:h="15840" w:orient="portrait"/>
          <w:cols w:equalWidth="0" w:num="1">
            <w:col w:w="10040"/>
          </w:cols>
          <w:pgMar w:left="1080" w:top="874" w:right="1120" w:bottom="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5988685</wp:posOffset>
            </wp:positionH>
            <wp:positionV relativeFrom="page">
              <wp:posOffset>424815</wp:posOffset>
            </wp:positionV>
            <wp:extent cx="1083310" cy="3441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88">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4"/>
          <w:szCs w:val="24"/>
          <w:color w:val="F90C28"/>
        </w:rPr>
        <w:t>Continuing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97155</wp:posOffset>
                </wp:positionV>
                <wp:extent cx="637349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90C28"/>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7.65pt" to="502.2pt,7.65pt" o:allowincell="f" strokecolor="#F90C28" strokeweight="0.51pt"/>
            </w:pict>
          </mc:Fallback>
        </mc:AlternateContent>
      </w:r>
    </w:p>
    <w:p>
      <w:pPr>
        <w:sectPr>
          <w:pgSz w:w="12240" w:h="15840" w:orient="portrait"/>
          <w:cols w:equalWidth="0" w:num="1">
            <w:col w:w="10040"/>
          </w:cols>
          <w:pgMar w:left="1080" w:top="874"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4"/>
          <w:szCs w:val="24"/>
          <w:b w:val="1"/>
          <w:bCs w:val="1"/>
          <w:color w:val="F90C28"/>
        </w:rPr>
        <w:t>Charles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-1745615</wp:posOffset>
            </wp:positionV>
            <wp:extent cx="1510665" cy="15106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89">
                      <a:extLst>
                        <a:ext uri="{28A0092B-C50C-407E-A947-70E740481C1C}"/>
                      </a:extLst>
                    </a:blip>
                    <a:srcRect/>
                    <a:stretch>
                      <a:fillRect/>
                    </a:stretch>
                  </pic:blipFill>
                  <pic:spPr bwMode="auto">
                    <a:xfrm>
                      <a:off x="0" y="0"/>
                      <a:ext cx="1510665" cy="151066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Age: 66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2023</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Independent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FB0D1B"/>
        </w:rPr>
        <w:t>Committees: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Audit</w:t>
      </w:r>
    </w:p>
    <w:p>
      <w:pPr>
        <w:spacing w:after="0" w:line="126" w:lineRule="exact"/>
        <w:rPr>
          <w:sz w:val="20"/>
          <w:szCs w:val="20"/>
          <w:color w:val="auto"/>
        </w:rPr>
      </w:pPr>
    </w:p>
    <w:p>
      <w:pPr>
        <w:ind w:right="420"/>
        <w:spacing w:after="0" w:line="223" w:lineRule="auto"/>
        <w:rPr>
          <w:sz w:val="20"/>
          <w:szCs w:val="20"/>
          <w:color w:val="auto"/>
        </w:rPr>
      </w:pPr>
      <w:r>
        <w:rPr>
          <w:rFonts w:ascii="Arial" w:cs="Arial" w:eastAsia="Arial" w:hAnsi="Arial"/>
          <w:sz w:val="18"/>
          <w:szCs w:val="18"/>
          <w:color w:val="FB0D1B"/>
        </w:rPr>
        <w:t>Other Public Company Board Experience: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F90C28"/>
        </w:rPr>
        <w:t>Experience:</w:t>
      </w:r>
    </w:p>
    <w:p>
      <w:pPr>
        <w:spacing w:after="0" w:line="63" w:lineRule="exact"/>
        <w:rPr>
          <w:sz w:val="20"/>
          <w:szCs w:val="20"/>
          <w:color w:val="auto"/>
        </w:rPr>
      </w:pPr>
    </w:p>
    <w:p>
      <w:pPr>
        <w:ind w:right="80"/>
        <w:spacing w:after="0" w:line="298" w:lineRule="auto"/>
        <w:rPr>
          <w:sz w:val="20"/>
          <w:szCs w:val="20"/>
          <w:color w:val="auto"/>
        </w:rPr>
      </w:pPr>
      <w:r>
        <w:rPr>
          <w:rFonts w:ascii="Arial" w:cs="Arial" w:eastAsia="Arial" w:hAnsi="Arial"/>
          <w:sz w:val="17"/>
          <w:szCs w:val="17"/>
          <w:color w:val="auto"/>
        </w:rPr>
        <w:t>Mr. Bell has served as a member of our board of directors since March 2023. Since 2021, Mr. Bell has served as Executive Vice President, Security, Compliance, Identity, and Management for Microsoft, Inc. (‘‘Microsoft’’), a global software and technology company. From 1998 to 2021, Mr. Bell served in several roles at Amazon.com, Inc. (‘‘Amazon’’), an e-commerce and cloud computing company, including as Senior Vice President of Utility Computing from 2016 to 2021, Vice President of Utility Computing from 2005 to 2016, Vice President of eCommerce Platform from 2003 to 2005, and Vice President of Infrastructure from 1998 to 2003. Mr. Bell holds a B.A. in Business Administration, Information Systems Concentration from California State University, Fullerton.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F90C28"/>
        </w:rPr>
        <w:t>Qualifications:</w:t>
      </w:r>
    </w:p>
    <w:p>
      <w:pPr>
        <w:spacing w:after="0" w:line="63"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color w:val="auto"/>
        </w:rPr>
        <w:t>With his extensive experience in internet information technology, platform software, cloud computing and cybersecurity, including as Executive Vice President, Security, Compliance, Identity and Management at Microsoft, and as the former Senior Vice President of Utility Computing responsible for Amazon Web Services at Amazon, Mr. Bell brings a deep understanding of the technology industry and significant cybersecurity expertise to our board of directors. From his experience in executive leadership roles at multinational companies, Mr. Bell also brings a critical understanding of financial, operational, risk management, and regulatory compliance issues.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-2255520</wp:posOffset>
                </wp:positionH>
                <wp:positionV relativeFrom="paragraph">
                  <wp:posOffset>115570</wp:posOffset>
                </wp:positionV>
                <wp:extent cx="6372860"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2860" cy="4763"/>
                        </a:xfrm>
                        <a:prstGeom prst="line">
                          <a:avLst/>
                        </a:prstGeom>
                        <a:solidFill>
                          <a:srgbClr val="FFFFFF"/>
                        </a:solidFill>
                        <a:ln w="6477">
                          <a:solidFill>
                            <a:srgbClr val="F90C28"/>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7.5999pt,9.1pt" to="324.2pt,9.1pt" o:allowincell="f" strokecolor="#F90C28" strokeweight="0.51pt"/>
            </w:pict>
          </mc:Fallback>
        </mc:AlternateContent>
      </w:r>
    </w:p>
    <w:p>
      <w:pPr>
        <w:spacing w:after="0" w:line="200" w:lineRule="exact"/>
        <w:rPr>
          <w:sz w:val="20"/>
          <w:szCs w:val="20"/>
          <w:color w:val="auto"/>
        </w:rPr>
      </w:pPr>
    </w:p>
    <w:p>
      <w:pPr>
        <w:sectPr>
          <w:pgSz w:w="12240" w:h="15840" w:orient="portrait"/>
          <w:cols w:equalWidth="0" w:num="2">
            <w:col w:w="2840" w:space="720"/>
            <w:col w:w="6480"/>
          </w:cols>
          <w:pgMar w:left="1080" w:top="874" w:right="11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4"/>
          <w:szCs w:val="24"/>
          <w:b w:val="1"/>
          <w:bCs w:val="1"/>
          <w:color w:val="F90C28"/>
        </w:rPr>
        <w:t>Donna Dubinsky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-1537970</wp:posOffset>
            </wp:positionV>
            <wp:extent cx="1505585" cy="129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0">
                      <a:extLst>
                        <a:ext uri="{28A0092B-C50C-407E-A947-70E740481C1C}"/>
                      </a:extLst>
                    </a:blip>
                    <a:srcRect/>
                    <a:stretch>
                      <a:fillRect/>
                    </a:stretch>
                  </pic:blipFill>
                  <pic:spPr bwMode="auto">
                    <a:xfrm>
                      <a:off x="0" y="0"/>
                      <a:ext cx="1505585" cy="129540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Age: 68</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2018</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Independent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FB0D1B"/>
        </w:rPr>
        <w:t>Committees: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Nominating and Corporate Governance</w:t>
      </w:r>
    </w:p>
    <w:p>
      <w:pPr>
        <w:spacing w:after="0" w:line="126" w:lineRule="exact"/>
        <w:rPr>
          <w:sz w:val="20"/>
          <w:szCs w:val="20"/>
          <w:color w:val="auto"/>
        </w:rPr>
      </w:pPr>
    </w:p>
    <w:p>
      <w:pPr>
        <w:ind w:right="700"/>
        <w:spacing w:after="0" w:line="223" w:lineRule="auto"/>
        <w:rPr>
          <w:sz w:val="20"/>
          <w:szCs w:val="20"/>
          <w:color w:val="auto"/>
        </w:rPr>
      </w:pPr>
      <w:r>
        <w:rPr>
          <w:rFonts w:ascii="Arial" w:cs="Arial" w:eastAsia="Arial" w:hAnsi="Arial"/>
          <w:sz w:val="18"/>
          <w:szCs w:val="18"/>
          <w:color w:val="FB0D1B"/>
        </w:rPr>
        <w:t>Other Public Company Board Experience: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F90C28"/>
        </w:rPr>
        <w:t>Experience: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Ms. Dubinsky has served as a member of our board of directors since</w:t>
      </w:r>
    </w:p>
    <w:p>
      <w:pPr>
        <w:spacing w:after="0" w:line="61"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color w:val="auto"/>
        </w:rPr>
        <w:t>December 2018. From 2022 to 2023, Ms. Dubinsky served as a Senior Counselor to the U.S. Secretary of Commerce, Gina Raimondo. Since 2005, Ms. Dubinsky has served as the Board Chair of Numenta, Inc. (‘‘Numenta’’), a machine intelligence company that she co-founded, and from 2005 to 2022, Ms. Dubinsky served as Numenta’s Chief Executive Officer. Ms. Dubinsky also co-founded Handspring, Inc. (‘‘Handspring’’), a maker of personal digital assistants, and served as its President and Chief Executive Officer from 1998 to 2003 and as Acting Chief Financial Officer from 2002 to 2003. From 1992 to 1998,</w:t>
      </w:r>
    </w:p>
    <w:p>
      <w:pPr>
        <w:spacing w:after="0" w:line="26"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Ms. Dubinsky served as President and Chief Executive Officer of Palm Computing, Inc. (‘‘Palm’’), one of the first companies to develop and design handheld computers and smartphones. Since 2023, Ms. Dubinsky has served on the board of the National Center for the Advancement of Semiconductor Technology, a non-profit entity and she previously served on the board of Intuit Inc. and Yale University, including two years as Senior Fellow. Ms. Dubinsky holds a B.A. from Yale University and an M.B.A. from Harvard Business School.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F90C28"/>
        </w:rPr>
        <w:t>Qualifications:</w:t>
      </w:r>
    </w:p>
    <w:p>
      <w:pPr>
        <w:spacing w:after="0" w:line="63" w:lineRule="exact"/>
        <w:rPr>
          <w:sz w:val="20"/>
          <w:szCs w:val="20"/>
          <w:color w:val="auto"/>
        </w:rPr>
      </w:pPr>
    </w:p>
    <w:p>
      <w:pPr>
        <w:sectPr>
          <w:pgSz w:w="12240" w:h="15840" w:orient="portrait"/>
          <w:cols w:equalWidth="0" w:num="2">
            <w:col w:w="3120" w:space="440"/>
            <w:col w:w="6480"/>
          </w:cols>
          <w:pgMar w:left="1080" w:top="874" w:right="1120" w:bottom="0" w:gutter="0" w:footer="0" w:header="0"/>
          <w:type w:val="continuous"/>
        </w:sectPr>
      </w:pPr>
    </w:p>
    <w:p>
      <w:pPr>
        <w:ind w:left="3560" w:right="180"/>
        <w:spacing w:after="0" w:line="278" w:lineRule="auto"/>
        <w:rPr>
          <w:sz w:val="20"/>
          <w:szCs w:val="20"/>
          <w:color w:val="auto"/>
        </w:rPr>
      </w:pPr>
      <w:r>
        <w:rPr>
          <w:rFonts w:ascii="Arial" w:cs="Arial" w:eastAsia="Arial" w:hAnsi="Arial"/>
          <w:sz w:val="18"/>
          <w:szCs w:val="18"/>
          <w:color w:val="auto"/>
        </w:rPr>
        <w:t>With her extensive experience founding and managing technology companies, including Palm, Handspring, and Numenta, Ms. Dubinsky brings to our board of directors experience as a successful entrepreneur with demonstrated expertise and knowledge in business strategy, innovation, executive leadership growth, an in-depth understanding of the technology landscape and valuable insight on growing a company from a start-up to a publicly traded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593090</wp:posOffset>
            </wp:positionV>
            <wp:extent cx="255905" cy="2559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91">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874" w:right="1120" w:bottom="0" w:gutter="0" w:footer="0" w:header="0"/>
          <w:type w:val="continuous"/>
        </w:sectPr>
      </w:pPr>
    </w:p>
    <w:bookmarkStart w:id="32" w:name="page33"/>
    <w:bookmarkEnd w:id="32"/>
    <w:p>
      <w:pPr>
        <w:ind w:left="6000"/>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677545</wp:posOffset>
            </wp:positionH>
            <wp:positionV relativeFrom="page">
              <wp:posOffset>450850</wp:posOffset>
            </wp:positionV>
            <wp:extent cx="1083310" cy="3441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92">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Board of Directors and Corporate 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447675</wp:posOffset>
                </wp:positionV>
                <wp:extent cx="637349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90C28"/>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35.25pt" to="502.2pt,35.25pt" o:allowincell="f" strokecolor="#F90C28" strokeweight="0.51pt"/>
            </w:pict>
          </mc:Fallback>
        </mc:AlternateContent>
      </w:r>
    </w:p>
    <w:p>
      <w:pPr>
        <w:sectPr>
          <w:pgSz w:w="12240" w:h="15840" w:orient="portrait"/>
          <w:cols w:equalWidth="0" w:num="1">
            <w:col w:w="10040"/>
          </w:cols>
          <w:pgMar w:left="1080" w:top="874"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4"/>
          <w:szCs w:val="24"/>
          <w:b w:val="1"/>
          <w:bCs w:val="1"/>
          <w:color w:val="F90C28"/>
        </w:rPr>
        <w:t>Jeffrey Immelt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-1745615</wp:posOffset>
            </wp:positionV>
            <wp:extent cx="1514475" cy="15144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93">
                      <a:extLst>
                        <a:ext uri="{28A0092B-C50C-407E-A947-70E740481C1C}"/>
                      </a:extLst>
                    </a:blip>
                    <a:srcRect/>
                    <a:stretch>
                      <a:fillRect/>
                    </a:stretch>
                  </pic:blipFill>
                  <pic:spPr bwMode="auto">
                    <a:xfrm>
                      <a:off x="0" y="0"/>
                      <a:ext cx="1514475" cy="151447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Age: 68</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Independent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FB0D1B"/>
        </w:rPr>
        <w:t>Committees:</w:t>
      </w:r>
    </w:p>
    <w:p>
      <w:pPr>
        <w:spacing w:after="0" w:line="28" w:lineRule="exact"/>
        <w:rPr>
          <w:sz w:val="20"/>
          <w:szCs w:val="20"/>
          <w:color w:val="auto"/>
        </w:rPr>
      </w:pPr>
    </w:p>
    <w:p>
      <w:pPr>
        <w:ind w:right="60"/>
        <w:spacing w:after="0" w:line="230" w:lineRule="auto"/>
        <w:rPr>
          <w:sz w:val="20"/>
          <w:szCs w:val="20"/>
          <w:color w:val="auto"/>
        </w:rPr>
      </w:pPr>
      <w:r>
        <w:rPr>
          <w:rFonts w:ascii="Arial" w:cs="Arial" w:eastAsia="Arial" w:hAnsi="Arial"/>
          <w:sz w:val="18"/>
          <w:szCs w:val="18"/>
          <w:color w:val="auto"/>
        </w:rPr>
        <w:t>Compensation and Talent Management (Chair)</w:t>
      </w:r>
    </w:p>
    <w:p>
      <w:pPr>
        <w:spacing w:after="0" w:line="128" w:lineRule="exact"/>
        <w:rPr>
          <w:sz w:val="20"/>
          <w:szCs w:val="20"/>
          <w:color w:val="auto"/>
        </w:rPr>
      </w:pPr>
    </w:p>
    <w:p>
      <w:pPr>
        <w:ind w:right="760"/>
        <w:spacing w:after="0" w:line="223" w:lineRule="auto"/>
        <w:rPr>
          <w:sz w:val="20"/>
          <w:szCs w:val="20"/>
          <w:color w:val="auto"/>
        </w:rPr>
      </w:pPr>
      <w:r>
        <w:rPr>
          <w:rFonts w:ascii="Arial" w:cs="Arial" w:eastAsia="Arial" w:hAnsi="Arial"/>
          <w:sz w:val="18"/>
          <w:szCs w:val="18"/>
          <w:color w:val="FB0D1B"/>
        </w:rPr>
        <w:t>Other Public Company Board Experience:</w:t>
      </w:r>
    </w:p>
    <w:p>
      <w:pPr>
        <w:spacing w:after="0" w:line="2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Bright Health Group, Inc. (2020-present) Bloom Energy Corporation (2019-present)</w:t>
      </w:r>
    </w:p>
    <w:p>
      <w:pPr>
        <w:spacing w:after="0" w:line="32"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Desktop Metal, Inc. (2018-present) Hennessy Capital Investment Corp. V (2021-2022)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Tuya Inc. (2021-2022)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F90C28"/>
        </w:rPr>
        <w:t>Experience:</w:t>
      </w:r>
    </w:p>
    <w:p>
      <w:pPr>
        <w:spacing w:after="0" w:line="63"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color w:val="auto"/>
        </w:rPr>
        <w:t>Mr. Immelt has served as a member of our board of directors since June 2019. Mr. Immelt is a venture partner of New Enterprise Associates (‘‘NEA’’), a venture capital firm, which he joined in 2018. From 2001 to 2017, Mr. Immelt served as Chairman and Chief Executive Officer of General Electric. Prior to being appointed Chief Executive Officer, Mr. Immelt held several global leadership roles at General Electric from 1982 to 2000. Mr. Immelt serves on the boards of directors of certain of NEA’s portfolio companies and previously served as a director of the Federal Reserve Bank of New York, as chairman of the U.S. Presidential Council on Jobs and Competitiveness and as a trustee of Dartmouth College. He holds a B.A. in Applied Mathematics from Dartmouth College and an M.B.A. from Harvard University.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F90C28"/>
        </w:rPr>
        <w:t>Qualifications:</w:t>
      </w:r>
    </w:p>
    <w:p>
      <w:pPr>
        <w:spacing w:after="0" w:line="63"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With his extensive experience as a chief executive and director of global businesses, including as the former Chief Executive Officer and Chairman of General Electric, Mr. Immelt brings to our board of directors a deep expertise in global business and financing strategy, as well as insight into managing all aspects of a multinational business, including operations, sales and marketing, human capital management, executive compensation, and global markets. In addition, Mr. Immelt’s extensive public company board experience gives Mr. Immelt a strong understanding of his role as a director and a broad perspective on key industry issues and corporate governance matters. As a partner of a venture capital firm, Mr. Immelt also brings knowledge of the current landscape of emerging technologies and companies in our industry.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-2255520</wp:posOffset>
                </wp:positionH>
                <wp:positionV relativeFrom="paragraph">
                  <wp:posOffset>152400</wp:posOffset>
                </wp:positionV>
                <wp:extent cx="6372860"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2860" cy="4763"/>
                        </a:xfrm>
                        <a:prstGeom prst="line">
                          <a:avLst/>
                        </a:prstGeom>
                        <a:solidFill>
                          <a:srgbClr val="FFFFFF"/>
                        </a:solidFill>
                        <a:ln w="6477">
                          <a:solidFill>
                            <a:srgbClr val="F90C28"/>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7.5999pt,12pt" to="324.2pt,12pt" o:allowincell="f" strokecolor="#F90C28" strokeweight="0.51pt"/>
            </w:pict>
          </mc:Fallback>
        </mc:AlternateContent>
      </w:r>
    </w:p>
    <w:p>
      <w:pPr>
        <w:spacing w:after="0" w:line="349" w:lineRule="exact"/>
        <w:rPr>
          <w:sz w:val="20"/>
          <w:szCs w:val="20"/>
          <w:color w:val="auto"/>
        </w:rPr>
      </w:pPr>
    </w:p>
    <w:p>
      <w:pPr>
        <w:sectPr>
          <w:pgSz w:w="12240" w:h="15840" w:orient="portrait"/>
          <w:cols w:equalWidth="0" w:num="2">
            <w:col w:w="3180" w:space="380"/>
            <w:col w:w="6480"/>
          </w:cols>
          <w:pgMar w:left="1080" w:top="874" w:right="11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4"/>
          <w:szCs w:val="24"/>
          <w:b w:val="1"/>
          <w:bCs w:val="1"/>
          <w:color w:val="F90C28"/>
        </w:rPr>
        <w:t>Deval 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-1537335</wp:posOffset>
            </wp:positionV>
            <wp:extent cx="1505585" cy="12947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94">
                      <a:extLst>
                        <a:ext uri="{28A0092B-C50C-407E-A947-70E740481C1C}"/>
                      </a:extLst>
                    </a:blip>
                    <a:srcRect/>
                    <a:stretch>
                      <a:fillRect/>
                    </a:stretch>
                  </pic:blipFill>
                  <pic:spPr bwMode="auto">
                    <a:xfrm>
                      <a:off x="0" y="0"/>
                      <a:ext cx="1505585" cy="129476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Age: 67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2021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Independent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FB0D1B"/>
        </w:rPr>
        <w:t>Committees:</w:t>
      </w:r>
    </w:p>
    <w:p>
      <w:pPr>
        <w:spacing w:after="0"/>
        <w:rPr>
          <w:sz w:val="20"/>
          <w:szCs w:val="20"/>
          <w:color w:val="auto"/>
        </w:rPr>
      </w:pPr>
      <w:r>
        <w:rPr>
          <w:rFonts w:ascii="Arial" w:cs="Arial" w:eastAsia="Arial" w:hAnsi="Arial"/>
          <w:sz w:val="18"/>
          <w:szCs w:val="18"/>
          <w:color w:val="auto"/>
        </w:rPr>
        <w:t>Nominating and Corporate Governance</w:t>
      </w:r>
    </w:p>
    <w:p>
      <w:pPr>
        <w:spacing w:after="0" w:line="119" w:lineRule="exact"/>
        <w:rPr>
          <w:sz w:val="20"/>
          <w:szCs w:val="20"/>
          <w:color w:val="auto"/>
        </w:rPr>
      </w:pPr>
    </w:p>
    <w:p>
      <w:pPr>
        <w:ind w:right="740"/>
        <w:spacing w:after="0" w:line="220" w:lineRule="auto"/>
        <w:rPr>
          <w:sz w:val="20"/>
          <w:szCs w:val="20"/>
          <w:color w:val="auto"/>
        </w:rPr>
      </w:pPr>
      <w:r>
        <w:rPr>
          <w:rFonts w:ascii="Arial" w:cs="Arial" w:eastAsia="Arial" w:hAnsi="Arial"/>
          <w:sz w:val="18"/>
          <w:szCs w:val="18"/>
          <w:color w:val="FB0D1B"/>
        </w:rPr>
        <w:t>Other Public Company Board Experience:</w:t>
      </w:r>
    </w:p>
    <w:p>
      <w:pPr>
        <w:spacing w:after="0"/>
        <w:rPr>
          <w:sz w:val="20"/>
          <w:szCs w:val="20"/>
          <w:color w:val="auto"/>
        </w:rPr>
      </w:pPr>
      <w:r>
        <w:rPr>
          <w:rFonts w:ascii="Arial" w:cs="Arial" w:eastAsia="Arial" w:hAnsi="Arial"/>
          <w:sz w:val="18"/>
          <w:szCs w:val="18"/>
          <w:color w:val="auto"/>
        </w:rPr>
        <w:t>Cerevel Therapeutics Holdings, Inc.</w:t>
      </w:r>
    </w:p>
    <w:p>
      <w:pPr>
        <w:spacing w:after="0"/>
        <w:rPr>
          <w:sz w:val="20"/>
          <w:szCs w:val="20"/>
          <w:color w:val="auto"/>
        </w:rPr>
      </w:pPr>
      <w:r>
        <w:rPr>
          <w:rFonts w:ascii="Arial" w:cs="Arial" w:eastAsia="Arial" w:hAnsi="Arial"/>
          <w:sz w:val="18"/>
          <w:szCs w:val="18"/>
          <w:color w:val="auto"/>
        </w:rPr>
        <w:t>(2021-present)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Toast Inc. (2021-present)</w:t>
      </w:r>
    </w:p>
    <w:p>
      <w:pPr>
        <w:spacing w:after="0" w:line="24"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American Well Corporation (2015-2019, 2020-present)</w:t>
      </w:r>
    </w:p>
    <w:p>
      <w:pPr>
        <w:spacing w:after="0" w:line="2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Environmental Impact Acquisition Corp. (2021-2022)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Global Blood Therapeutics,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(2015-2019, 2020-2022)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F90C28"/>
        </w:rPr>
        <w:t>Experience:</w:t>
      </w:r>
    </w:p>
    <w:p>
      <w:pPr>
        <w:spacing w:after="0" w:line="63" w:lineRule="exact"/>
        <w:rPr>
          <w:sz w:val="20"/>
          <w:szCs w:val="20"/>
          <w:color w:val="auto"/>
        </w:rPr>
      </w:pPr>
    </w:p>
    <w:p>
      <w:pPr>
        <w:ind w:right="20"/>
        <w:spacing w:after="0" w:line="299" w:lineRule="auto"/>
        <w:rPr>
          <w:sz w:val="20"/>
          <w:szCs w:val="20"/>
          <w:color w:val="auto"/>
        </w:rPr>
      </w:pPr>
      <w:r>
        <w:rPr>
          <w:rFonts w:ascii="Arial" w:cs="Arial" w:eastAsia="Arial" w:hAnsi="Arial"/>
          <w:sz w:val="17"/>
          <w:szCs w:val="17"/>
          <w:color w:val="auto"/>
        </w:rPr>
        <w:t>Mr. Patrick has served as a member of our board of directors since January 2021. Since 2024, Mr. Patrick has served as Senior Advisor at The Vistria Group, a leading impact investment firm. Since 2022, Mr. Patrick has served as the David R. Gergen professor of the practice of public leadership and as co-director of the Center for Public Leadership at the Harvard Kennedy School. From 2021 to 2023, he served as a Senior Advisor to Bain Capital LLC (‘‘Bain Capital’’), where he previously founded and served as Managing Partner of the Double Impact Fund, a growth equity fund focused on delivering competitive financial returns and positive social impact, from 2015 to 2019. Previously, from 2007 to 2015, Mr. Patrick served as Governor of the Commonwealth of Massachusetts. Mr. Patrick holds an A.B. from Harvard College and a J.D. from Harvard Law School.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F90C28"/>
        </w:rPr>
        <w:t>Qualifications:</w:t>
      </w:r>
    </w:p>
    <w:p>
      <w:pPr>
        <w:spacing w:after="0" w:line="63"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With his extensive experience in leadership roles in both the public and private sectors, including as Governor as the Commonwealth of Massachusetts and as an advisor to Bain Capital, Mr. Patrick brings to our board of directors expertise in leadership, public policy, investment, and the economy. Mr. Patrick also has experience serving on boards of directors of public companies across the biopharmaceutical, healthcare and technology industries, which provides valuable insight into oversight of risk management and regulatory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946150</wp:posOffset>
            </wp:positionV>
            <wp:extent cx="255905" cy="255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95">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1132" w:lineRule="exact"/>
        <w:rPr>
          <w:sz w:val="20"/>
          <w:szCs w:val="20"/>
          <w:color w:val="auto"/>
        </w:rPr>
      </w:pPr>
    </w:p>
    <w:p>
      <w:pPr>
        <w:sectPr>
          <w:pgSz w:w="12240" w:h="15840" w:orient="portrait"/>
          <w:cols w:equalWidth="0" w:num="2">
            <w:col w:w="3160" w:space="400"/>
            <w:col w:w="6480"/>
          </w:cols>
          <w:pgMar w:left="1080" w:top="874" w:right="1120" w:bottom="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19</w:t>
      </w:r>
    </w:p>
    <w:p>
      <w:pPr>
        <w:sectPr>
          <w:pgSz w:w="12240" w:h="15840" w:orient="portrait"/>
          <w:cols w:equalWidth="0" w:num="1">
            <w:col w:w="10040"/>
          </w:cols>
          <w:pgMar w:left="1080" w:top="874" w:right="1120" w:bottom="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5988685</wp:posOffset>
            </wp:positionH>
            <wp:positionV relativeFrom="page">
              <wp:posOffset>424815</wp:posOffset>
            </wp:positionV>
            <wp:extent cx="1083310" cy="3441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96">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Board of Directors and Corporate 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447675</wp:posOffset>
                </wp:positionV>
                <wp:extent cx="6373495"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90C28"/>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35.25pt" to="502.2pt,35.25pt" o:allowincell="f" strokecolor="#F90C28" strokeweight="0.51pt"/>
            </w:pict>
          </mc:Fallback>
        </mc:AlternateContent>
      </w:r>
    </w:p>
    <w:p>
      <w:pPr>
        <w:sectPr>
          <w:pgSz w:w="12240" w:h="15840" w:orient="portrait"/>
          <w:cols w:equalWidth="0" w:num="1">
            <w:col w:w="10040"/>
          </w:cols>
          <w:pgMar w:left="1080" w:top="874"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4"/>
          <w:szCs w:val="24"/>
          <w:b w:val="1"/>
          <w:bCs w:val="1"/>
          <w:color w:val="F90C28"/>
        </w:rPr>
        <w:t>Erika Rottenberg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-1678305</wp:posOffset>
            </wp:positionV>
            <wp:extent cx="1520825" cy="14103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97">
                      <a:extLst>
                        <a:ext uri="{28A0092B-C50C-407E-A947-70E740481C1C}"/>
                      </a:extLst>
                    </a:blip>
                    <a:srcRect/>
                    <a:stretch>
                      <a:fillRect/>
                    </a:stretch>
                  </pic:blipFill>
                  <pic:spPr bwMode="auto">
                    <a:xfrm>
                      <a:off x="0" y="0"/>
                      <a:ext cx="1520825" cy="141033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Age: 61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Independent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FB0D1B"/>
        </w:rPr>
        <w:t>Committees: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Audit</w:t>
      </w:r>
    </w:p>
    <w:p>
      <w:pPr>
        <w:spacing w:after="0" w:line="30"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Nominating and Corporate Governance (Chair)</w:t>
      </w:r>
    </w:p>
    <w:p>
      <w:pPr>
        <w:spacing w:after="0" w:line="169" w:lineRule="exact"/>
        <w:rPr>
          <w:sz w:val="20"/>
          <w:szCs w:val="20"/>
          <w:color w:val="auto"/>
        </w:rPr>
      </w:pPr>
    </w:p>
    <w:p>
      <w:pPr>
        <w:ind w:right="700"/>
        <w:spacing w:after="0" w:line="223" w:lineRule="auto"/>
        <w:rPr>
          <w:sz w:val="20"/>
          <w:szCs w:val="20"/>
          <w:color w:val="auto"/>
        </w:rPr>
      </w:pPr>
      <w:r>
        <w:rPr>
          <w:rFonts w:ascii="Arial" w:cs="Arial" w:eastAsia="Arial" w:hAnsi="Arial"/>
          <w:sz w:val="18"/>
          <w:szCs w:val="18"/>
          <w:color w:val="FB0D1B"/>
        </w:rPr>
        <w:t>Other Public Company Board Experience: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Wix.com Ltd. (2014-2020)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F90C28"/>
        </w:rPr>
        <w:t>Experience:</w:t>
      </w:r>
    </w:p>
    <w:p>
      <w:pPr>
        <w:spacing w:after="0" w:line="63"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auto"/>
        </w:rPr>
        <w:t>Ms. Rottenberg has served as a member of our board of directors since June 2016. From March 2022 to December 2023, Ms. Rottenberg served as a Strategic Advisor at the Chan Zuckerberg Initiative, a philanthropic initiative, after having served as its Vice President and General Counsel from 2018 to 2022. From 2008 to 2014, Ms. Rottenberg served as Vice President, General Counsel and Secretary at LinkedIn Corporation (‘‘LinkedIn’’), a professional networking company. From 2004 to 2008, Ms. Rottenberg served as Senior Vice President, General Counsel and Secretary at SumTotal Systems, Inc., a talent management enterprise software company. From 1996 to 2002,</w:t>
      </w:r>
    </w:p>
    <w:p>
      <w:pPr>
        <w:spacing w:after="0" w:line="2" w:lineRule="exact"/>
        <w:rPr>
          <w:sz w:val="20"/>
          <w:szCs w:val="20"/>
          <w:color w:val="auto"/>
        </w:rPr>
      </w:pPr>
    </w:p>
    <w:p>
      <w:pPr>
        <w:ind w:right="100"/>
        <w:spacing w:after="0" w:line="295" w:lineRule="auto"/>
        <w:rPr>
          <w:sz w:val="20"/>
          <w:szCs w:val="20"/>
          <w:color w:val="auto"/>
        </w:rPr>
      </w:pPr>
      <w:r>
        <w:rPr>
          <w:rFonts w:ascii="Arial" w:cs="Arial" w:eastAsia="Arial" w:hAnsi="Arial"/>
          <w:sz w:val="17"/>
          <w:szCs w:val="17"/>
          <w:color w:val="auto"/>
        </w:rPr>
        <w:t>Ms. Rottenberg served in several roles at Creative Labs, Inc., a computer peripheral and digital entertainment product company, including as Vice President, Strategic Development and General Counsel. From 1993 to 1996, Ms. Rottenberg served as an attorney at Cooley LLP, a law firm, specializing in corporate and employment law.</w:t>
      </w:r>
    </w:p>
    <w:p>
      <w:pPr>
        <w:spacing w:after="0" w:line="18" w:lineRule="exact"/>
        <w:rPr>
          <w:sz w:val="20"/>
          <w:szCs w:val="20"/>
          <w:color w:val="auto"/>
        </w:rPr>
      </w:pPr>
    </w:p>
    <w:p>
      <w:pPr>
        <w:ind w:right="160"/>
        <w:spacing w:after="0" w:line="293" w:lineRule="auto"/>
        <w:rPr>
          <w:sz w:val="20"/>
          <w:szCs w:val="20"/>
          <w:color w:val="auto"/>
        </w:rPr>
      </w:pPr>
      <w:r>
        <w:rPr>
          <w:rFonts w:ascii="Arial" w:cs="Arial" w:eastAsia="Arial" w:hAnsi="Arial"/>
          <w:sz w:val="17"/>
          <w:szCs w:val="17"/>
          <w:color w:val="auto"/>
        </w:rPr>
        <w:t>Ms. Rottenberg holds a B.S. in Special and Elementary Education from the State University of New York at Geneseo and a J.D. from the University of California, Berkeley School of Law, formerly known as Boalt Hall School of Law.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F90C28"/>
        </w:rPr>
        <w:t>Qualifications:</w:t>
      </w:r>
    </w:p>
    <w:p>
      <w:pPr>
        <w:spacing w:after="0" w:line="63" w:lineRule="exact"/>
        <w:rPr>
          <w:sz w:val="20"/>
          <w:szCs w:val="20"/>
          <w:color w:val="auto"/>
        </w:rPr>
      </w:pPr>
    </w:p>
    <w:p>
      <w:pPr>
        <w:ind w:right="40"/>
        <w:spacing w:after="0" w:line="298" w:lineRule="auto"/>
        <w:rPr>
          <w:sz w:val="20"/>
          <w:szCs w:val="20"/>
          <w:color w:val="auto"/>
        </w:rPr>
      </w:pPr>
      <w:r>
        <w:rPr>
          <w:rFonts w:ascii="Arial" w:cs="Arial" w:eastAsia="Arial" w:hAnsi="Arial"/>
          <w:sz w:val="17"/>
          <w:szCs w:val="17"/>
          <w:color w:val="auto"/>
        </w:rPr>
        <w:t>With her extensive experience as an executive and director of private and public technology companies, including as General Counsel of LinkedIn, Ms. Rottenberg brings to our board of directors expertise in corporate governance, risk management oversight, business operations, and legal and compliance matters, including privacy, security and intellectual property. Ms. Rottenberg has a deep understanding of the complex legal, regulatory and corporate governance issues that we face as a global, publicly traded technology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-2255520</wp:posOffset>
                </wp:positionH>
                <wp:positionV relativeFrom="paragraph">
                  <wp:posOffset>158115</wp:posOffset>
                </wp:positionV>
                <wp:extent cx="6372860"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2860" cy="4763"/>
                        </a:xfrm>
                        <a:prstGeom prst="line">
                          <a:avLst/>
                        </a:prstGeom>
                        <a:solidFill>
                          <a:srgbClr val="FFFFFF"/>
                        </a:solidFill>
                        <a:ln w="6477">
                          <a:solidFill>
                            <a:srgbClr val="F90C28"/>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7.5999pt,12.45pt" to="324.2pt,12.45pt" o:allowincell="f" strokecolor="#F90C28" strokeweight="0.51pt"/>
            </w:pict>
          </mc:Fallback>
        </mc:AlternateContent>
      </w:r>
    </w:p>
    <w:p>
      <w:pPr>
        <w:spacing w:after="0" w:line="200" w:lineRule="exact"/>
        <w:rPr>
          <w:sz w:val="20"/>
          <w:szCs w:val="20"/>
          <w:color w:val="auto"/>
        </w:rPr>
      </w:pPr>
    </w:p>
    <w:p>
      <w:pPr>
        <w:sectPr>
          <w:pgSz w:w="12240" w:h="15840" w:orient="portrait"/>
          <w:cols w:equalWidth="0" w:num="2">
            <w:col w:w="3120" w:space="440"/>
            <w:col w:w="6480"/>
          </w:cols>
          <w:pgMar w:left="1080" w:top="874" w:right="11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4"/>
          <w:szCs w:val="24"/>
          <w:b w:val="1"/>
          <w:bCs w:val="1"/>
          <w:color w:val="F90C28"/>
        </w:rPr>
        <w:t>Miyuki Suzuki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-1601470</wp:posOffset>
            </wp:positionV>
            <wp:extent cx="1518285" cy="13531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98">
                      <a:extLst>
                        <a:ext uri="{28A0092B-C50C-407E-A947-70E740481C1C}"/>
                      </a:extLst>
                    </a:blip>
                    <a:srcRect/>
                    <a:stretch>
                      <a:fillRect/>
                    </a:stretch>
                  </pic:blipFill>
                  <pic:spPr bwMode="auto">
                    <a:xfrm>
                      <a:off x="0" y="0"/>
                      <a:ext cx="1518285" cy="135318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Age: 63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2022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Independent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F90C28"/>
        </w:rPr>
        <w:t>Experience:</w:t>
      </w:r>
    </w:p>
    <w:p>
      <w:pPr>
        <w:spacing w:after="0" w:line="5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Ms. Suzuki has served as a member of our board of directors since August 2022. From 2015 to 2021, Ms. Suzuki served in senior executive roles at Cisco Systems, Inc. (‘‘Cisco’’), a networking technology company, including as President, Asia Pacific, Japan and China from 2018 to 2021. From 2011 to 2015, Ms. Suzuki served in several roles at Jetstar Japan Co., Ltd, a low-cost airline, including President and Chief Executive Officer. Prior to that, from 2007 to 2011, Ms. Suzuki served as President and Vice Chairman of KVH Co. Ltd. (‘‘KVH Telecom’’), a Japanese telecommunications and IT services company. Prior to that, from 2004 to 2006, Ms. Suzuki served as the Chief Executive Officer of Lexis Nexis Asia Pacific, a legal information company, and from 2002 to 2004, she served as an Executive Vice President and Head of Consumer Business of Japan Telecom Co. Ltd (‘‘Japan Telecom’’), which is now part of Softbank Telecommunications. Ms. Suzuki holds an honors degree in History from Oxford University.</w:t>
      </w:r>
    </w:p>
    <w:p>
      <w:pPr>
        <w:spacing w:after="0" w:line="208" w:lineRule="exact"/>
        <w:rPr>
          <w:sz w:val="20"/>
          <w:szCs w:val="20"/>
          <w:color w:val="auto"/>
        </w:rPr>
      </w:pPr>
    </w:p>
    <w:p>
      <w:pPr>
        <w:sectPr>
          <w:pgSz w:w="12240" w:h="15840" w:orient="portrait"/>
          <w:cols w:equalWidth="0" w:num="2">
            <w:col w:w="2840" w:space="720"/>
            <w:col w:w="6480"/>
          </w:cols>
          <w:pgMar w:left="1080" w:top="874" w:right="1120" w:bottom="0" w:gutter="0" w:footer="0" w:header="0"/>
          <w:type w:val="continuous"/>
        </w:sectPr>
      </w:pP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FB0D1B"/>
        </w:rPr>
        <w:t>Committees: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Compensation and Talent Management</w:t>
      </w:r>
    </w:p>
    <w:p>
      <w:pPr>
        <w:spacing w:after="0" w:line="120" w:lineRule="exact"/>
        <w:rPr>
          <w:sz w:val="20"/>
          <w:szCs w:val="20"/>
          <w:color w:val="auto"/>
        </w:rPr>
      </w:pPr>
    </w:p>
    <w:p>
      <w:pPr>
        <w:ind w:right="700"/>
        <w:spacing w:after="0" w:line="220" w:lineRule="auto"/>
        <w:rPr>
          <w:sz w:val="20"/>
          <w:szCs w:val="20"/>
          <w:color w:val="auto"/>
        </w:rPr>
      </w:pPr>
      <w:r>
        <w:rPr>
          <w:rFonts w:ascii="Arial" w:cs="Arial" w:eastAsia="Arial" w:hAnsi="Arial"/>
          <w:sz w:val="18"/>
          <w:szCs w:val="18"/>
          <w:color w:val="FB0D1B"/>
        </w:rPr>
        <w:t>Other Public Company Board Experience:</w:t>
      </w:r>
    </w:p>
    <w:p>
      <w:pPr>
        <w:spacing w:after="0" w:line="22" w:lineRule="exact"/>
        <w:rPr>
          <w:sz w:val="20"/>
          <w:szCs w:val="20"/>
          <w:color w:val="auto"/>
        </w:rPr>
      </w:pPr>
    </w:p>
    <w:p>
      <w:pPr>
        <w:ind w:right="940"/>
        <w:spacing w:after="0" w:line="227" w:lineRule="auto"/>
        <w:rPr>
          <w:sz w:val="20"/>
          <w:szCs w:val="20"/>
          <w:color w:val="auto"/>
        </w:rPr>
      </w:pPr>
      <w:r>
        <w:rPr>
          <w:rFonts w:ascii="Arial" w:cs="Arial" w:eastAsia="Arial" w:hAnsi="Arial"/>
          <w:sz w:val="18"/>
          <w:szCs w:val="18"/>
          <w:color w:val="auto"/>
        </w:rPr>
        <w:t>Western Digital Corporation (2021-present)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1196340</wp:posOffset>
            </wp:positionV>
            <wp:extent cx="255905" cy="255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99">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F90C28"/>
        </w:rPr>
        <w:t>Qualifications:</w:t>
      </w:r>
    </w:p>
    <w:p>
      <w:pPr>
        <w:spacing w:after="0" w:line="57"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With her extensive experience in management roles at multinational companies in the technology, telecommunication and networking industries, including as a senior executive at Cisco, KVH Telecom and Japan Telecom, Ms. Suzuki brings to our board of directors a critical understanding of our industry and the operational, regulatory and cybersecurity risks and challenges we face. Ms. Suzuki also has deep expertise in global operations and markets as well as experience managing a global workforce, all of which provides our board of directors with a valuable perspective as we continue to expand internationally. As a member of the board of directors of Western Digital, Ms. Suzuki also has a valuable understanding of public company governance.</w:t>
      </w:r>
    </w:p>
    <w:p>
      <w:pPr>
        <w:spacing w:after="0" w:line="200" w:lineRule="exact"/>
        <w:rPr>
          <w:sz w:val="20"/>
          <w:szCs w:val="20"/>
          <w:color w:val="auto"/>
        </w:rPr>
      </w:pPr>
    </w:p>
    <w:p>
      <w:pPr>
        <w:sectPr>
          <w:pgSz w:w="12240" w:h="15840" w:orient="portrait"/>
          <w:cols w:equalWidth="0" w:num="2">
            <w:col w:w="3120" w:space="440"/>
            <w:col w:w="6480"/>
          </w:cols>
          <w:pgMar w:left="1080" w:top="874" w:right="11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874" w:right="1120" w:bottom="0" w:gutter="0" w:footer="0" w:header="0"/>
          <w:type w:val="continuous"/>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664845</wp:posOffset>
            </wp:positionH>
            <wp:positionV relativeFrom="page">
              <wp:posOffset>438150</wp:posOffset>
            </wp:positionV>
            <wp:extent cx="1108710" cy="3702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00">
                      <a:extLst>
                        <a:ext uri="{28A0092B-C50C-407E-A947-70E740481C1C}"/>
                      </a:extLst>
                    </a:blip>
                    <a:srcRect/>
                    <a:stretch>
                      <a:fillRect/>
                    </a:stretch>
                  </pic:blipFill>
                  <pic:spPr bwMode="auto">
                    <a:xfrm>
                      <a:off x="0" y="0"/>
                      <a:ext cx="1108710" cy="370205"/>
                    </a:xfrm>
                    <a:prstGeom prst="rect">
                      <a:avLst/>
                    </a:prstGeom>
                    <a:noFill/>
                  </pic:spPr>
                </pic:pic>
              </a:graphicData>
            </a:graphic>
          </wp:anchor>
        </w:drawing>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Director Independence</w:t>
      </w:r>
    </w:p>
    <w:p>
      <w:pPr>
        <w:spacing w:after="0" w:line="141" w:lineRule="exact"/>
        <w:rPr>
          <w:sz w:val="20"/>
          <w:szCs w:val="20"/>
          <w:color w:val="auto"/>
        </w:rPr>
      </w:pPr>
    </w:p>
    <w:p>
      <w:pPr>
        <w:spacing w:after="0" w:line="310" w:lineRule="auto"/>
        <w:rPr>
          <w:sz w:val="20"/>
          <w:szCs w:val="20"/>
          <w:color w:val="auto"/>
        </w:rPr>
      </w:pPr>
      <w:r>
        <w:rPr>
          <w:rFonts w:ascii="Arial" w:cs="Arial" w:eastAsia="Arial" w:hAnsi="Arial"/>
          <w:sz w:val="17"/>
          <w:szCs w:val="17"/>
          <w:color w:val="auto"/>
        </w:rPr>
        <w:t>Our Class A common stock (‘‘common stock’’) is listed on the New York Stock Exchange (‘‘NYSE’’). Under the listing standards of the NYSE (the ‘‘NYSE Listing Standards’’), independent directors must comprise a majority of a listed company’s board of directors. In addition, the NYSE Listing Standards require that, subject to specified exceptions, each member of a listed company’s audit, compensation and nominating and corporate governance committees be independent. Under the NYSE Listing Standards, a director will only qualify as an ‘‘independent director’’ if, in the opinion of that listed company’s board of directors, that director does not have a relationship that would interfere with the exercise of independent judgment in carrying out the responsibilities of a director.</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8"/>
          <w:szCs w:val="18"/>
          <w:color w:val="auto"/>
        </w:rPr>
        <w:t>Audit committee members must also satisfy the additional independence criteria set forth in Rule 10A-3 under the Securities Exchange Act of 1934, as amended (the ‘‘Exchange Act’’) and the NYSE Listing Standards. Compensation committee members must also satisfy the additional independence criteria set forth in Rule 10C-1 under the Exchange Act and the NYSE Listing Standards.</w:t>
      </w:r>
    </w:p>
    <w:p>
      <w:pPr>
        <w:spacing w:after="0" w:line="135"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Our board of directors has undertaken a review of the independence of each director. Based on information provided by each director concerning his or her background, employment and affiliations, our board of directors has determined that Messrs. Bell, Deeter, Epstein, Immelt, Patrick and Stafman (and Mr. Dalzell during his board service), and Mses. Dubinsky, Rottenberg and Suzuki do not have a relationship that would interfere with the exercise of independent judgment in carrying out the responsibilities of a director and that each of these directors is ‘‘independent’’ as that term is defined under the NYSE Listing Standards.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 None of our non-employee directors have been employed by our company over the last five years.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Board Leadership Structure</w:t>
      </w:r>
    </w:p>
    <w:p>
      <w:pPr>
        <w:spacing w:after="0" w:line="141" w:lineRule="exact"/>
        <w:rPr>
          <w:sz w:val="20"/>
          <w:szCs w:val="20"/>
          <w:color w:val="auto"/>
        </w:rPr>
      </w:pPr>
    </w:p>
    <w:p>
      <w:pPr>
        <w:ind w:right="120"/>
        <w:spacing w:after="0" w:line="286" w:lineRule="auto"/>
        <w:rPr>
          <w:sz w:val="20"/>
          <w:szCs w:val="20"/>
          <w:color w:val="auto"/>
        </w:rPr>
      </w:pPr>
      <w:r>
        <w:rPr>
          <w:rFonts w:ascii="Arial" w:cs="Arial" w:eastAsia="Arial" w:hAnsi="Arial"/>
          <w:sz w:val="18"/>
          <w:szCs w:val="18"/>
          <w:color w:val="auto"/>
        </w:rPr>
        <w:t>Our board of directors periodically reviews its leadership structure. In January 2024, our board of directors decided that it would be in the best interests of our Company and our stockholders to separate the positions of board chair and Chief Executive Officer. As a result, the roles are currently separated, and Mr. Epstein, an independent director and formerly our lead independent director, is now serving as board chair. We believe that the structure of our board of directors, with</w:t>
      </w:r>
    </w:p>
    <w:p>
      <w:pPr>
        <w:spacing w:after="0" w:line="33"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auto"/>
        </w:rPr>
        <w:t>Mr. Shipchandler acting as Chief Executive Officer, Mr. Epstein acting as board chair, and all-independent committees overseeing the company’s operations, risks, performance and strategy, provides the most effective governance framework at this time and allows us to benefit from Mr. Epstein’s independent oversight, while enabling Mr. Shipchandler to focus his attention on our business operations and strategy. We believe that an independent board chair will help further facilitate relations between our board of directors, our Chief Executive Officer and other senior management, assist our board of directors in reaching consensus on particular strategies and policies, foster robust evaluation processes, and efficiently allocate oversight responsibilities between the independent directors and management.</w:t>
      </w:r>
    </w:p>
    <w:p>
      <w:pPr>
        <w:spacing w:after="0" w:line="130" w:lineRule="exact"/>
        <w:rPr>
          <w:sz w:val="20"/>
          <w:szCs w:val="20"/>
          <w:color w:val="auto"/>
        </w:rPr>
      </w:pPr>
    </w:p>
    <w:p>
      <w:pPr>
        <w:ind w:right="420"/>
        <w:spacing w:after="0" w:line="269" w:lineRule="auto"/>
        <w:rPr>
          <w:sz w:val="20"/>
          <w:szCs w:val="20"/>
          <w:color w:val="auto"/>
        </w:rPr>
      </w:pPr>
      <w:r>
        <w:rPr>
          <w:rFonts w:ascii="Arial" w:cs="Arial" w:eastAsia="Arial" w:hAnsi="Arial"/>
          <w:sz w:val="18"/>
          <w:szCs w:val="18"/>
          <w:color w:val="auto"/>
        </w:rPr>
        <w:t>In accordance with our corporate governance guidelines, if our board chair were not an independent director, our board of directors would appoint an independent director to serve as lead independent director.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Board Chair</w:t>
      </w:r>
    </w:p>
    <w:p>
      <w:pPr>
        <w:spacing w:after="0" w:line="134" w:lineRule="exact"/>
        <w:rPr>
          <w:sz w:val="20"/>
          <w:szCs w:val="20"/>
          <w:color w:val="auto"/>
        </w:rPr>
      </w:pPr>
    </w:p>
    <w:p>
      <w:pPr>
        <w:ind w:right="120"/>
        <w:spacing w:after="0" w:line="286" w:lineRule="auto"/>
        <w:rPr>
          <w:sz w:val="20"/>
          <w:szCs w:val="20"/>
          <w:color w:val="auto"/>
        </w:rPr>
      </w:pPr>
      <w:r>
        <w:rPr>
          <w:rFonts w:ascii="Arial" w:cs="Arial" w:eastAsia="Arial" w:hAnsi="Arial"/>
          <w:sz w:val="18"/>
          <w:szCs w:val="18"/>
          <w:color w:val="auto"/>
        </w:rPr>
        <w:t>As board chair, Mr. Epstein presides over meetings of our board of directors, works with senior management to prepare agendas for such meetings, serves as a liaison to facilitate and promote communication between senior management and the board of directors, leads engagement with stockholders on behalf of the board, assists in the board’s oversight of key governance matters, and undertakes such additional duties as the board of directors determines.</w:t>
      </w:r>
    </w:p>
    <w:p>
      <w:pPr>
        <w:spacing w:after="0" w:line="135" w:lineRule="exact"/>
        <w:rPr>
          <w:sz w:val="20"/>
          <w:szCs w:val="20"/>
          <w:color w:val="auto"/>
        </w:rPr>
      </w:pPr>
    </w:p>
    <w:p>
      <w:pPr>
        <w:ind w:right="40"/>
        <w:spacing w:after="0" w:line="290" w:lineRule="auto"/>
        <w:rPr>
          <w:sz w:val="20"/>
          <w:szCs w:val="20"/>
          <w:color w:val="auto"/>
        </w:rPr>
      </w:pPr>
      <w:r>
        <w:rPr>
          <w:rFonts w:ascii="Arial" w:cs="Arial" w:eastAsia="Arial" w:hAnsi="Arial"/>
          <w:sz w:val="18"/>
          <w:szCs w:val="18"/>
          <w:color w:val="auto"/>
        </w:rPr>
        <w:t>Mr. Epstein is an experienced director who has served as an empowered, independent voice on our board of directors since 2017. Having served as our lead independent director and chair of our audit committee, he possesses an in-depth knowledge of our Company’s strategy, operations and risks, as well as the demonstrated leadership and relationships to render him an effective liaison with senior management and a respected, expert leader on our board of directors. We believe our Company and our stockholders also benefit from Mr. Epstein’s extensive outside expertise and perspective, having served for many years in senior management and board leadership roles at numerous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388620</wp:posOffset>
            </wp:positionV>
            <wp:extent cx="255905" cy="2559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01">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21</w:t>
      </w:r>
    </w:p>
    <w:p>
      <w:pPr>
        <w:sectPr>
          <w:pgSz w:w="12240" w:h="15840" w:orient="portrait"/>
          <w:cols w:equalWidth="0" w:num="1">
            <w:col w:w="10040"/>
          </w:cols>
          <w:pgMar w:left="1080" w:top="874" w:right="1120" w:bottom="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5988685</wp:posOffset>
            </wp:positionH>
            <wp:positionV relativeFrom="page">
              <wp:posOffset>424815</wp:posOffset>
            </wp:positionV>
            <wp:extent cx="1083310" cy="3441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02">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 and Committees</w:t>
      </w:r>
    </w:p>
    <w:p>
      <w:pPr>
        <w:spacing w:after="0" w:line="134" w:lineRule="exact"/>
        <w:rPr>
          <w:sz w:val="20"/>
          <w:szCs w:val="20"/>
          <w:color w:val="auto"/>
        </w:rPr>
      </w:pPr>
    </w:p>
    <w:p>
      <w:pPr>
        <w:ind w:right="320"/>
        <w:spacing w:after="0" w:line="269" w:lineRule="auto"/>
        <w:rPr>
          <w:sz w:val="20"/>
          <w:szCs w:val="20"/>
          <w:color w:val="auto"/>
        </w:rPr>
      </w:pPr>
      <w:r>
        <w:rPr>
          <w:rFonts w:ascii="Arial" w:cs="Arial" w:eastAsia="Arial" w:hAnsi="Arial"/>
          <w:sz w:val="18"/>
          <w:szCs w:val="18"/>
          <w:color w:val="auto"/>
        </w:rPr>
        <w:t>Our board of directors believes that Mr. Epstein is a strong and effective board chair, serving as an independent voice at the forefront of our leadership structure.</w:t>
      </w:r>
    </w:p>
    <w:p>
      <w:pPr>
        <w:spacing w:after="0" w:line="148" w:lineRule="exact"/>
        <w:rPr>
          <w:sz w:val="20"/>
          <w:szCs w:val="20"/>
          <w:color w:val="auto"/>
        </w:rPr>
      </w:pPr>
    </w:p>
    <w:p>
      <w:pPr>
        <w:ind w:right="200"/>
        <w:spacing w:after="0" w:line="274" w:lineRule="auto"/>
        <w:rPr>
          <w:sz w:val="20"/>
          <w:szCs w:val="20"/>
          <w:color w:val="auto"/>
        </w:rPr>
      </w:pPr>
      <w:r>
        <w:rPr>
          <w:rFonts w:ascii="Arial" w:cs="Arial" w:eastAsia="Arial" w:hAnsi="Arial"/>
          <w:sz w:val="18"/>
          <w:szCs w:val="18"/>
          <w:color w:val="auto"/>
        </w:rPr>
        <w:t>Our independent directors regularly meet in executive sessions led by the board chair after meetings of the board of directors and committees, as needed. These executive sessions allow our independent directors to discuss, without management present, our strategy, the performance and compensation of our Chief Executive Officer and other senior management, effectiveness of our board of directors, and other matters.</w:t>
      </w:r>
    </w:p>
    <w:p>
      <w:pPr>
        <w:spacing w:after="0" w:line="136"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Only independent directors serve on the audit committee, the nominating and corporate governance committee and the compensation committee, which we believe provides strong independent leadership and oversight for each of these committees. As a result of the board of directors’ committee system, the independence of our board chair and the existence of a significant majority of independent directors, our board of directors believes it maintains effective oversight of our business operations, including independent oversight of our financial statements, executive compensation, selection of director candidates, stockholder outreach efforts, and corporate governance programs.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Board and Committee Meetings</w:t>
      </w:r>
    </w:p>
    <w:p>
      <w:pPr>
        <w:spacing w:after="0" w:line="131" w:lineRule="exact"/>
        <w:rPr>
          <w:sz w:val="20"/>
          <w:szCs w:val="20"/>
          <w:color w:val="auto"/>
        </w:rPr>
      </w:pPr>
    </w:p>
    <w:p>
      <w:pPr>
        <w:jc w:val="both"/>
        <w:ind w:right="100"/>
        <w:spacing w:after="0" w:line="270" w:lineRule="auto"/>
        <w:rPr>
          <w:sz w:val="20"/>
          <w:szCs w:val="20"/>
          <w:color w:val="auto"/>
        </w:rPr>
      </w:pPr>
      <w:r>
        <w:rPr>
          <w:rFonts w:ascii="Arial" w:cs="Arial" w:eastAsia="Arial" w:hAnsi="Arial"/>
          <w:sz w:val="18"/>
          <w:szCs w:val="18"/>
          <w:color w:val="auto"/>
        </w:rPr>
        <w:t>Our board of directors may establish the authorized number of directors from time to time by resolution. Our board of directors currently consists of ten members. Our board of directors will be reduced to nine directors, effective as of immediately prior to the Annual Meeting.</w:t>
      </w:r>
    </w:p>
    <w:p>
      <w:pPr>
        <w:spacing w:after="0" w:line="138"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During 2023, our board of directors held eight meetings (including regularly scheduled and special meetings), and each director attended at least 75% of the aggregate of (i) the total number of meetings of our board of directors held during the period for which he or she had been a director and (ii) the total number of meetings held by all committees of our board of directors on which he or she served during the periods that he or she served.</w:t>
      </w:r>
    </w:p>
    <w:p>
      <w:pPr>
        <w:spacing w:after="0" w:line="136"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color w:val="auto"/>
        </w:rPr>
        <w:t>Although our corporate governance guidelines do not have a formal policy regarding attendance by members of our board of directors at annual meetings of stockholders, we encourage, but do not require, our directors to attend. All members of our board of directors then serving in such capacity attended our 2023 annual meeting of stockholders.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Board Committees and Responsibilities</w:t>
      </w:r>
    </w:p>
    <w:p>
      <w:pPr>
        <w:spacing w:after="0" w:line="13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board of directors has established an audit committee, a compensation and talent management committee and a nominating and corporate governance committee. The composition and responsibilities of each of the committees of our board of directors is described below. Members serve on these committees until their resignation or until as otherwise determined by our board of directors. Mr. Deeter is not standing for re-election at the Annual Meeting. His term as a member of our board of directors will end immediately prior to the Annual Meeting.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shd w:val="clear" w:color="auto" w:fill="F90C28"/>
          </w:tcPr>
          <w:p>
            <w:pPr>
              <w:spacing w:after="0"/>
              <w:rPr>
                <w:sz w:val="17"/>
                <w:szCs w:val="17"/>
                <w:color w:val="auto"/>
              </w:rPr>
            </w:pPr>
          </w:p>
        </w:tc>
        <w:tc>
          <w:tcPr>
            <w:tcW w:w="1920" w:type="dxa"/>
            <w:vAlign w:val="bottom"/>
            <w:shd w:val="clear" w:color="auto" w:fill="F90C28"/>
          </w:tcPr>
          <w:p>
            <w:pPr>
              <w:spacing w:after="0"/>
              <w:rPr>
                <w:sz w:val="17"/>
                <w:szCs w:val="17"/>
                <w:color w:val="auto"/>
              </w:rPr>
            </w:pPr>
          </w:p>
        </w:tc>
        <w:tc>
          <w:tcPr>
            <w:tcW w:w="1620" w:type="dxa"/>
            <w:vAlign w:val="bottom"/>
            <w:shd w:val="clear" w:color="auto" w:fill="F90C28"/>
          </w:tcPr>
          <w:p>
            <w:pPr>
              <w:spacing w:after="0"/>
              <w:rPr>
                <w:sz w:val="17"/>
                <w:szCs w:val="17"/>
                <w:color w:val="auto"/>
              </w:rPr>
            </w:pPr>
          </w:p>
        </w:tc>
        <w:tc>
          <w:tcPr>
            <w:tcW w:w="22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Compensation and Talent</w:t>
            </w:r>
          </w:p>
        </w:tc>
        <w:tc>
          <w:tcPr>
            <w:tcW w:w="2100" w:type="dxa"/>
            <w:vAlign w:val="bottom"/>
            <w:shd w:val="clear" w:color="auto" w:fill="F90C28"/>
          </w:tcPr>
          <w:p>
            <w:pPr>
              <w:jc w:val="center"/>
              <w:ind w:left="109"/>
              <w:spacing w:after="0"/>
              <w:rPr>
                <w:sz w:val="20"/>
                <w:szCs w:val="20"/>
                <w:color w:val="auto"/>
              </w:rPr>
            </w:pPr>
            <w:r>
              <w:rPr>
                <w:rFonts w:ascii="Arial" w:cs="Arial" w:eastAsia="Arial" w:hAnsi="Arial"/>
                <w:sz w:val="14"/>
                <w:szCs w:val="14"/>
                <w:b w:val="1"/>
                <w:bCs w:val="1"/>
                <w:color w:val="FFFFFF"/>
              </w:rPr>
              <w:t>Nominating and Corporate</w:t>
            </w:r>
          </w:p>
        </w:tc>
      </w:tr>
      <w:tr>
        <w:trPr>
          <w:trHeight w:val="163"/>
        </w:trPr>
        <w:tc>
          <w:tcPr>
            <w:tcW w:w="2160" w:type="dxa"/>
            <w:vAlign w:val="bottom"/>
            <w:shd w:val="clear" w:color="auto" w:fill="F90C28"/>
          </w:tcPr>
          <w:p>
            <w:pPr>
              <w:ind w:left="60"/>
              <w:spacing w:after="0"/>
              <w:rPr>
                <w:sz w:val="20"/>
                <w:szCs w:val="20"/>
                <w:color w:val="auto"/>
              </w:rPr>
            </w:pPr>
            <w:r>
              <w:rPr>
                <w:rFonts w:ascii="Arial" w:cs="Arial" w:eastAsia="Arial" w:hAnsi="Arial"/>
                <w:sz w:val="14"/>
                <w:szCs w:val="14"/>
                <w:b w:val="1"/>
                <w:bCs w:val="1"/>
                <w:color w:val="FFFFFF"/>
              </w:rPr>
              <w:t>Board of Directors</w:t>
            </w:r>
          </w:p>
        </w:tc>
        <w:tc>
          <w:tcPr>
            <w:tcW w:w="1920" w:type="dxa"/>
            <w:vAlign w:val="bottom"/>
            <w:shd w:val="clear" w:color="auto" w:fill="F90C28"/>
          </w:tcPr>
          <w:p>
            <w:pPr>
              <w:ind w:left="840"/>
              <w:spacing w:after="0"/>
              <w:rPr>
                <w:sz w:val="20"/>
                <w:szCs w:val="20"/>
                <w:color w:val="auto"/>
              </w:rPr>
            </w:pPr>
            <w:r>
              <w:rPr>
                <w:rFonts w:ascii="Arial" w:cs="Arial" w:eastAsia="Arial" w:hAnsi="Arial"/>
                <w:sz w:val="14"/>
                <w:szCs w:val="14"/>
                <w:b w:val="1"/>
                <w:bCs w:val="1"/>
                <w:color w:val="FFFFFF"/>
              </w:rPr>
              <w:t>Independent</w:t>
            </w:r>
          </w:p>
        </w:tc>
        <w:tc>
          <w:tcPr>
            <w:tcW w:w="1620" w:type="dxa"/>
            <w:vAlign w:val="bottom"/>
            <w:shd w:val="clear" w:color="auto" w:fill="F90C28"/>
          </w:tcPr>
          <w:p>
            <w:pPr>
              <w:ind w:left="240"/>
              <w:spacing w:after="0"/>
              <w:rPr>
                <w:sz w:val="20"/>
                <w:szCs w:val="20"/>
                <w:color w:val="auto"/>
              </w:rPr>
            </w:pPr>
            <w:r>
              <w:rPr>
                <w:rFonts w:ascii="Arial" w:cs="Arial" w:eastAsia="Arial" w:hAnsi="Arial"/>
                <w:sz w:val="14"/>
                <w:szCs w:val="14"/>
                <w:b w:val="1"/>
                <w:bCs w:val="1"/>
                <w:color w:val="FFFFFF"/>
              </w:rPr>
              <w:t>Audit Committee</w:t>
            </w:r>
          </w:p>
        </w:tc>
        <w:tc>
          <w:tcPr>
            <w:tcW w:w="22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Management Committee</w:t>
            </w:r>
          </w:p>
        </w:tc>
        <w:tc>
          <w:tcPr>
            <w:tcW w:w="2100" w:type="dxa"/>
            <w:vAlign w:val="bottom"/>
            <w:shd w:val="clear" w:color="auto" w:fill="F90C28"/>
          </w:tcPr>
          <w:p>
            <w:pPr>
              <w:jc w:val="center"/>
              <w:ind w:left="109"/>
              <w:spacing w:after="0"/>
              <w:rPr>
                <w:sz w:val="20"/>
                <w:szCs w:val="20"/>
                <w:color w:val="auto"/>
              </w:rPr>
            </w:pPr>
            <w:r>
              <w:rPr>
                <w:rFonts w:ascii="Arial" w:cs="Arial" w:eastAsia="Arial" w:hAnsi="Arial"/>
                <w:sz w:val="14"/>
                <w:szCs w:val="14"/>
                <w:b w:val="1"/>
                <w:bCs w:val="1"/>
                <w:color w:val="FFFFFF"/>
              </w:rPr>
              <w:t>Governance Committee</w:t>
            </w:r>
          </w:p>
        </w:tc>
      </w:tr>
      <w:tr>
        <w:trPr>
          <w:trHeight w:val="86"/>
        </w:trPr>
        <w:tc>
          <w:tcPr>
            <w:tcW w:w="2160" w:type="dxa"/>
            <w:vAlign w:val="bottom"/>
            <w:shd w:val="clear" w:color="auto" w:fill="F90C28"/>
          </w:tcPr>
          <w:p>
            <w:pPr>
              <w:spacing w:after="0"/>
              <w:rPr>
                <w:sz w:val="7"/>
                <w:szCs w:val="7"/>
                <w:color w:val="auto"/>
              </w:rPr>
            </w:pPr>
          </w:p>
        </w:tc>
        <w:tc>
          <w:tcPr>
            <w:tcW w:w="1920" w:type="dxa"/>
            <w:vAlign w:val="bottom"/>
            <w:shd w:val="clear" w:color="auto" w:fill="F90C28"/>
          </w:tcPr>
          <w:p>
            <w:pPr>
              <w:spacing w:after="0"/>
              <w:rPr>
                <w:sz w:val="7"/>
                <w:szCs w:val="7"/>
                <w:color w:val="auto"/>
              </w:rPr>
            </w:pPr>
          </w:p>
        </w:tc>
        <w:tc>
          <w:tcPr>
            <w:tcW w:w="1620" w:type="dxa"/>
            <w:vAlign w:val="bottom"/>
            <w:shd w:val="clear" w:color="auto" w:fill="F90C28"/>
          </w:tcPr>
          <w:p>
            <w:pPr>
              <w:spacing w:after="0"/>
              <w:rPr>
                <w:sz w:val="7"/>
                <w:szCs w:val="7"/>
                <w:color w:val="auto"/>
              </w:rPr>
            </w:pPr>
          </w:p>
        </w:tc>
        <w:tc>
          <w:tcPr>
            <w:tcW w:w="2240" w:type="dxa"/>
            <w:vAlign w:val="bottom"/>
            <w:shd w:val="clear" w:color="auto" w:fill="F90C28"/>
          </w:tcPr>
          <w:p>
            <w:pPr>
              <w:spacing w:after="0"/>
              <w:rPr>
                <w:sz w:val="7"/>
                <w:szCs w:val="7"/>
                <w:color w:val="auto"/>
              </w:rPr>
            </w:pPr>
          </w:p>
        </w:tc>
        <w:tc>
          <w:tcPr>
            <w:tcW w:w="2100" w:type="dxa"/>
            <w:vAlign w:val="bottom"/>
            <w:shd w:val="clear" w:color="auto" w:fill="F90C28"/>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6373495" cy="21602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03">
                      <a:extLst>
                        <a:ext uri="{28A0092B-C50C-407E-A947-70E740481C1C}"/>
                      </a:extLst>
                    </a:blip>
                    <a:srcRect/>
                    <a:stretch>
                      <a:fillRect/>
                    </a:stretch>
                  </pic:blipFill>
                  <pic:spPr bwMode="auto">
                    <a:xfrm>
                      <a:off x="0" y="0"/>
                      <a:ext cx="6373495" cy="2160270"/>
                    </a:xfrm>
                    <a:prstGeom prst="rect">
                      <a:avLst/>
                    </a:prstGeom>
                    <a:noFill/>
                  </pic:spPr>
                </pic:pic>
              </a:graphicData>
            </a:graphic>
          </wp:anchor>
        </w:drawing>
      </w:r>
    </w:p>
    <w:p>
      <w:pPr>
        <w:spacing w:after="0" w:line="3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Charles Bell</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Byron Deeter</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Donna Dubinsky</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Jeff Epstein</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Jeffrey Immelt</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Deval Patrick</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Erika Rottenberg</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Khozema Shipchandler</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Andrew Stafman</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Miyuki Suzuki</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xml:space="preserve">Independent Director   </w:t>
      </w:r>
      <w:r>
        <w:rPr>
          <w:sz w:val="1"/>
          <w:szCs w:val="1"/>
          <w:color w:val="auto"/>
        </w:rPr>
        <w:drawing>
          <wp:inline distT="0" distB="0" distL="0" distR="0">
            <wp:extent cx="165735" cy="16573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04">
                      <a:extLst>
                        <a:ext uri="{28A0092B-C50C-407E-A947-70E740481C1C}"/>
                      </a:extLst>
                    </a:blip>
                    <a:srcRect/>
                    <a:stretch>
                      <a:fillRect/>
                    </a:stretch>
                  </pic:blipFill>
                  <pic:spPr bwMode="auto">
                    <a:xfrm>
                      <a:off x="0" y="0"/>
                      <a:ext cx="165735" cy="165735"/>
                    </a:xfrm>
                    <a:prstGeom prst="rect">
                      <a:avLst/>
                    </a:prstGeom>
                    <a:noFill/>
                    <a:ln>
                      <a:noFill/>
                    </a:ln>
                  </pic:spPr>
                </pic:pic>
              </a:graphicData>
            </a:graphic>
          </wp:inline>
        </w:drawing>
      </w:r>
      <w:r>
        <w:rPr>
          <w:rFonts w:ascii="Arial" w:cs="Arial" w:eastAsia="Arial" w:hAnsi="Arial"/>
          <w:sz w:val="14"/>
          <w:szCs w:val="14"/>
          <w:color w:val="auto"/>
        </w:rPr>
        <w:t xml:space="preserve"> Committee Member   </w:t>
      </w:r>
      <w:r>
        <w:rPr>
          <w:sz w:val="1"/>
          <w:szCs w:val="1"/>
          <w:color w:val="auto"/>
        </w:rPr>
        <w:drawing>
          <wp:inline distT="0" distB="0" distL="0" distR="0">
            <wp:extent cx="165735" cy="16573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05">
                      <a:extLst>
                        <a:ext uri="{28A0092B-C50C-407E-A947-70E740481C1C}"/>
                      </a:extLst>
                    </a:blip>
                    <a:srcRect/>
                    <a:stretch>
                      <a:fillRect/>
                    </a:stretch>
                  </pic:blipFill>
                  <pic:spPr bwMode="auto">
                    <a:xfrm>
                      <a:off x="0" y="0"/>
                      <a:ext cx="165735" cy="165735"/>
                    </a:xfrm>
                    <a:prstGeom prst="rect">
                      <a:avLst/>
                    </a:prstGeom>
                    <a:noFill/>
                    <a:ln>
                      <a:noFill/>
                    </a:ln>
                  </pic:spPr>
                </pic:pic>
              </a:graphicData>
            </a:graphic>
          </wp:inline>
        </w:drawing>
      </w:r>
      <w:r>
        <w:rPr>
          <w:rFonts w:ascii="Arial" w:cs="Arial" w:eastAsia="Arial" w:hAnsi="Arial"/>
          <w:sz w:val="14"/>
          <w:szCs w:val="14"/>
          <w:color w:val="auto"/>
        </w:rPr>
        <w:t xml:space="preserve">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253365</wp:posOffset>
            </wp:positionV>
            <wp:extent cx="255905" cy="255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06">
                      <a:extLst>
                        <a:ext uri="{28A0092B-C50C-407E-A947-70E740481C1C}"/>
                      </a:extLst>
                    </a:blip>
                    <a:srcRect/>
                    <a:stretch>
                      <a:fillRect/>
                    </a:stretch>
                  </pic:blipFill>
                  <pic:spPr bwMode="auto">
                    <a:xfrm>
                      <a:off x="0" y="0"/>
                      <a:ext cx="255905" cy="25590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-159385</wp:posOffset>
            </wp:positionV>
            <wp:extent cx="128905" cy="133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07">
                      <a:extLst>
                        <a:ext uri="{28A0092B-C50C-407E-A947-70E740481C1C}"/>
                      </a:extLst>
                    </a:blip>
                    <a:srcRect/>
                    <a:stretch>
                      <a:fillRect/>
                    </a:stretch>
                  </pic:blipFill>
                  <pic:spPr bwMode="auto">
                    <a:xfrm>
                      <a:off x="0" y="0"/>
                      <a:ext cx="128905" cy="13398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874" w:right="1120" w:bottom="0" w:gutter="0" w:footer="0" w:header="0"/>
        </w:sectPr>
      </w:pPr>
    </w:p>
    <w:bookmarkStart w:id="36" w:name="page37"/>
    <w:bookmarkEnd w:id="36"/>
    <w:p>
      <w:pPr>
        <w:ind w:left="6000"/>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677545</wp:posOffset>
            </wp:positionH>
            <wp:positionV relativeFrom="page">
              <wp:posOffset>450850</wp:posOffset>
            </wp:positionV>
            <wp:extent cx="1083310" cy="3441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08">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Board of Directors and Corporate 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4668520</wp:posOffset>
                </wp:positionH>
                <wp:positionV relativeFrom="paragraph">
                  <wp:posOffset>444500</wp:posOffset>
                </wp:positionV>
                <wp:extent cx="1710055" cy="732917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0055" cy="7329170"/>
                        </a:xfrm>
                        <a:prstGeom prst="rect">
                          <a:avLst/>
                        </a:prstGeom>
                        <a:solidFill>
                          <a:srgbClr val="EDEDED"/>
                        </a:solidFill>
                      </wps:spPr>
                      <wps:bodyPr/>
                    </wps:wsp>
                  </a:graphicData>
                </a:graphic>
              </wp:anchor>
            </w:drawing>
          </mc:Choice>
          <mc:Fallback>
            <w:pict>
              <v:rect id="Shape 127" o:spid="_x0000_s1152" style="position:absolute;margin-left:367.6pt;margin-top:35pt;width:134.65pt;height:577.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DEDED" stroked="f"/>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447675</wp:posOffset>
                </wp:positionV>
                <wp:extent cx="6373495"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666666"/>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35.25pt" to="502.2pt,35.25pt" o:allowincell="f" strokecolor="#666666" strokeweight="0.51pt"/>
            </w:pict>
          </mc:Fallback>
        </mc:AlternateContent>
      </w:r>
    </w:p>
    <w:p>
      <w:pPr>
        <w:sectPr>
          <w:pgSz w:w="12240" w:h="15840" w:orient="portrait"/>
          <w:cols w:equalWidth="0" w:num="1">
            <w:col w:w="10040"/>
          </w:cols>
          <w:pgMar w:left="1080" w:top="874"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Audit Committee</w:t>
      </w:r>
    </w:p>
    <w:p>
      <w:pPr>
        <w:spacing w:after="0" w:line="177"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Our audit committee consists of Messrs. Epstein and Bell and Ms. Rottenberg, with Mr. Epstein serving as chair. Mr. Epstein has extensive experience as a Chief Financial Officer, including at Oracle and DoubleClick. Each member of our audit committee meets the requirements for independence under the NYSE Listing Standards and Securities and Exchange Commission (‘‘SEC’’) rules (and Ms. Dubinsky met such requirements during her service on our audit committee). Each member of our audit committee also meets the financial literacy and sophistication requirements of the NYSE Listing Standards (and</w:t>
      </w:r>
    </w:p>
    <w:p>
      <w:pPr>
        <w:spacing w:after="0" w:line="29" w:lineRule="exact"/>
        <w:rPr>
          <w:sz w:val="20"/>
          <w:szCs w:val="20"/>
          <w:color w:val="auto"/>
        </w:rPr>
      </w:pPr>
    </w:p>
    <w:p>
      <w:pPr>
        <w:ind w:right="280"/>
        <w:spacing w:after="0" w:line="274" w:lineRule="auto"/>
        <w:rPr>
          <w:sz w:val="20"/>
          <w:szCs w:val="20"/>
          <w:color w:val="auto"/>
        </w:rPr>
      </w:pPr>
      <w:r>
        <w:rPr>
          <w:rFonts w:ascii="Arial" w:cs="Arial" w:eastAsia="Arial" w:hAnsi="Arial"/>
          <w:sz w:val="18"/>
          <w:szCs w:val="18"/>
          <w:color w:val="auto"/>
        </w:rPr>
        <w:t>Ms. Dubinsky met such requirements during her service on our audit committee). In addition, our board of directors has determined that Mr. Epstein is an audit committee financial expert within the meaning of Item 407(d) of Regulation S-K under the Securities Act of 1933, as amended (the ‘‘Securities Act’’).</w:t>
      </w:r>
    </w:p>
    <w:p>
      <w:pPr>
        <w:spacing w:after="0" w:line="136"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No member of our audit committee may simultaneously serve on the audit committee of more than three public companies unless our board of directors determines that such simultaneous service would not impair the ability of such member to effectively serve on our audit committee.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Our audit committee, among other things:</w:t>
      </w:r>
    </w:p>
    <w:p>
      <w:pPr>
        <w:spacing w:after="0" w:line="163" w:lineRule="exact"/>
        <w:rPr>
          <w:sz w:val="20"/>
          <w:szCs w:val="20"/>
          <w:color w:val="auto"/>
        </w:rPr>
      </w:pPr>
    </w:p>
    <w:p>
      <w:pPr>
        <w:ind w:left="280" w:right="120" w:hanging="272"/>
        <w:spacing w:after="0" w:line="241" w:lineRule="auto"/>
        <w:tabs>
          <w:tab w:leader="none" w:pos="280" w:val="left"/>
        </w:tabs>
        <w:numPr>
          <w:ilvl w:val="0"/>
          <w:numId w:val="22"/>
        </w:numPr>
        <w:rPr>
          <w:rFonts w:ascii="Symbol" w:cs="Symbol" w:eastAsia="Symbol" w:hAnsi="Symbol"/>
          <w:sz w:val="18"/>
          <w:szCs w:val="18"/>
          <w:color w:val="auto"/>
        </w:rPr>
      </w:pPr>
      <w:r>
        <w:rPr>
          <w:rFonts w:ascii="Arial" w:cs="Arial" w:eastAsia="Arial" w:hAnsi="Arial"/>
          <w:sz w:val="18"/>
          <w:szCs w:val="18"/>
          <w:color w:val="auto"/>
        </w:rPr>
        <w:t>selects a qualified firm to serve as the independent registered public accounting firm to audit our financial statements;</w:t>
      </w:r>
    </w:p>
    <w:p>
      <w:pPr>
        <w:spacing w:after="0" w:line="162" w:lineRule="exact"/>
        <w:rPr>
          <w:rFonts w:ascii="Symbol" w:cs="Symbol" w:eastAsia="Symbol" w:hAnsi="Symbol"/>
          <w:sz w:val="18"/>
          <w:szCs w:val="18"/>
          <w:color w:val="auto"/>
        </w:rPr>
      </w:pPr>
    </w:p>
    <w:p>
      <w:pPr>
        <w:ind w:left="280" w:right="480" w:hanging="272"/>
        <w:spacing w:after="0" w:line="241" w:lineRule="auto"/>
        <w:tabs>
          <w:tab w:leader="none" w:pos="280" w:val="left"/>
        </w:tabs>
        <w:numPr>
          <w:ilvl w:val="0"/>
          <w:numId w:val="22"/>
        </w:numPr>
        <w:rPr>
          <w:rFonts w:ascii="Symbol" w:cs="Symbol" w:eastAsia="Symbol" w:hAnsi="Symbol"/>
          <w:sz w:val="18"/>
          <w:szCs w:val="18"/>
          <w:color w:val="auto"/>
        </w:rPr>
      </w:pPr>
      <w:r>
        <w:rPr>
          <w:rFonts w:ascii="Arial" w:cs="Arial" w:eastAsia="Arial" w:hAnsi="Arial"/>
          <w:sz w:val="18"/>
          <w:szCs w:val="18"/>
          <w:color w:val="auto"/>
        </w:rPr>
        <w:t>helps to ensure the independence and performance of the independent registered public accounting firm;</w:t>
      </w:r>
    </w:p>
    <w:p>
      <w:pPr>
        <w:spacing w:after="0" w:line="162" w:lineRule="exact"/>
        <w:rPr>
          <w:rFonts w:ascii="Symbol" w:cs="Symbol" w:eastAsia="Symbol" w:hAnsi="Symbol"/>
          <w:sz w:val="18"/>
          <w:szCs w:val="18"/>
          <w:color w:val="auto"/>
        </w:rPr>
      </w:pPr>
    </w:p>
    <w:p>
      <w:pPr>
        <w:ind w:left="280" w:right="120" w:hanging="272"/>
        <w:spacing w:after="0" w:line="261" w:lineRule="auto"/>
        <w:tabs>
          <w:tab w:leader="none" w:pos="280" w:val="left"/>
        </w:tabs>
        <w:numPr>
          <w:ilvl w:val="0"/>
          <w:numId w:val="22"/>
        </w:numPr>
        <w:rPr>
          <w:rFonts w:ascii="Symbol" w:cs="Symbol" w:eastAsia="Symbol" w:hAnsi="Symbol"/>
          <w:sz w:val="18"/>
          <w:szCs w:val="18"/>
          <w:color w:val="auto"/>
        </w:rPr>
      </w:pPr>
      <w:r>
        <w:rPr>
          <w:rFonts w:ascii="Arial" w:cs="Arial" w:eastAsia="Arial" w:hAnsi="Arial"/>
          <w:sz w:val="18"/>
          <w:szCs w:val="18"/>
          <w:color w:val="auto"/>
        </w:rPr>
        <w:t>discusses the scope and results of the audit with the independent registered public accounting firm, and reviews, with management and the independent registered public accounting firm, our interim and year-end results of operations;</w:t>
      </w:r>
    </w:p>
    <w:p>
      <w:pPr>
        <w:spacing w:after="0" w:line="146" w:lineRule="exact"/>
        <w:rPr>
          <w:rFonts w:ascii="Symbol" w:cs="Symbol" w:eastAsia="Symbol" w:hAnsi="Symbol"/>
          <w:sz w:val="18"/>
          <w:szCs w:val="18"/>
          <w:color w:val="auto"/>
        </w:rPr>
      </w:pPr>
    </w:p>
    <w:p>
      <w:pPr>
        <w:ind w:left="280" w:right="940" w:hanging="272"/>
        <w:spacing w:after="0" w:line="241" w:lineRule="auto"/>
        <w:tabs>
          <w:tab w:leader="none" w:pos="280" w:val="left"/>
        </w:tabs>
        <w:numPr>
          <w:ilvl w:val="0"/>
          <w:numId w:val="22"/>
        </w:numPr>
        <w:rPr>
          <w:rFonts w:ascii="Symbol" w:cs="Symbol" w:eastAsia="Symbol" w:hAnsi="Symbol"/>
          <w:sz w:val="18"/>
          <w:szCs w:val="18"/>
          <w:color w:val="auto"/>
        </w:rPr>
      </w:pPr>
      <w:r>
        <w:rPr>
          <w:rFonts w:ascii="Arial" w:cs="Arial" w:eastAsia="Arial" w:hAnsi="Arial"/>
          <w:sz w:val="18"/>
          <w:szCs w:val="18"/>
          <w:color w:val="auto"/>
        </w:rPr>
        <w:t>develops procedures for employees to submit concerns anonymously about questionable accounting or audit matters;</w:t>
      </w:r>
    </w:p>
    <w:p>
      <w:pPr>
        <w:spacing w:after="0" w:line="162" w:lineRule="exact"/>
        <w:rPr>
          <w:rFonts w:ascii="Symbol" w:cs="Symbol" w:eastAsia="Symbol" w:hAnsi="Symbol"/>
          <w:sz w:val="18"/>
          <w:szCs w:val="18"/>
          <w:color w:val="auto"/>
        </w:rPr>
      </w:pPr>
    </w:p>
    <w:p>
      <w:pPr>
        <w:ind w:left="280" w:hanging="272"/>
        <w:spacing w:after="0" w:line="272" w:lineRule="auto"/>
        <w:tabs>
          <w:tab w:leader="none" w:pos="280" w:val="left"/>
        </w:tabs>
        <w:numPr>
          <w:ilvl w:val="0"/>
          <w:numId w:val="22"/>
        </w:numPr>
        <w:rPr>
          <w:rFonts w:ascii="Symbol" w:cs="Symbol" w:eastAsia="Symbol" w:hAnsi="Symbol"/>
          <w:sz w:val="18"/>
          <w:szCs w:val="18"/>
          <w:color w:val="auto"/>
        </w:rPr>
      </w:pPr>
      <w:r>
        <w:rPr>
          <w:rFonts w:ascii="Arial" w:cs="Arial" w:eastAsia="Arial" w:hAnsi="Arial"/>
          <w:sz w:val="18"/>
          <w:szCs w:val="18"/>
          <w:color w:val="auto"/>
        </w:rPr>
        <w:t>reviews (i) the framework and processes by which management assesses the company’s risk profile and risk exposure, (ii) our major risk exposures, including financial, accounting, tax, operational, privacy, information and data security, cybersecurity, competition, legal and regulatory, and (iii) the company’s processes to monitor and mitigate such exposures;</w:t>
      </w:r>
    </w:p>
    <w:p>
      <w:pPr>
        <w:spacing w:after="0" w:line="137" w:lineRule="exact"/>
        <w:rPr>
          <w:rFonts w:ascii="Symbol" w:cs="Symbol" w:eastAsia="Symbol" w:hAnsi="Symbol"/>
          <w:sz w:val="18"/>
          <w:szCs w:val="18"/>
          <w:color w:val="auto"/>
        </w:rPr>
      </w:pPr>
    </w:p>
    <w:p>
      <w:pPr>
        <w:ind w:left="280" w:right="20" w:hanging="272"/>
        <w:spacing w:after="0" w:line="270" w:lineRule="auto"/>
        <w:tabs>
          <w:tab w:leader="none" w:pos="280" w:val="left"/>
        </w:tabs>
        <w:numPr>
          <w:ilvl w:val="0"/>
          <w:numId w:val="22"/>
        </w:numPr>
        <w:rPr>
          <w:rFonts w:ascii="Symbol" w:cs="Symbol" w:eastAsia="Symbol" w:hAnsi="Symbol"/>
          <w:sz w:val="17"/>
          <w:szCs w:val="17"/>
          <w:color w:val="auto"/>
        </w:rPr>
      </w:pPr>
      <w:r>
        <w:rPr>
          <w:rFonts w:ascii="Arial" w:cs="Arial" w:eastAsia="Arial" w:hAnsi="Arial"/>
          <w:sz w:val="17"/>
          <w:szCs w:val="17"/>
          <w:color w:val="auto"/>
        </w:rPr>
        <w:t>evaluates and discusses with management our risks, controls and procedures related to privacy, cybersecurity and information and technology security and related disclosure;</w:t>
      </w:r>
    </w:p>
    <w:p>
      <w:pPr>
        <w:spacing w:after="0" w:line="100" w:lineRule="exact"/>
        <w:rPr>
          <w:rFonts w:ascii="Symbol" w:cs="Symbol" w:eastAsia="Symbol" w:hAnsi="Symbol"/>
          <w:sz w:val="17"/>
          <w:szCs w:val="17"/>
          <w:color w:val="auto"/>
        </w:rPr>
      </w:pPr>
    </w:p>
    <w:p>
      <w:pPr>
        <w:ind w:left="280" w:hanging="272"/>
        <w:spacing w:after="0"/>
        <w:tabs>
          <w:tab w:leader="none" w:pos="280" w:val="left"/>
        </w:tabs>
        <w:numPr>
          <w:ilvl w:val="0"/>
          <w:numId w:val="22"/>
        </w:numPr>
        <w:rPr>
          <w:rFonts w:ascii="Symbol" w:cs="Symbol" w:eastAsia="Symbol" w:hAnsi="Symbol"/>
          <w:sz w:val="18"/>
          <w:szCs w:val="18"/>
          <w:color w:val="auto"/>
        </w:rPr>
      </w:pPr>
      <w:r>
        <w:rPr>
          <w:rFonts w:ascii="Arial" w:cs="Arial" w:eastAsia="Arial" w:hAnsi="Arial"/>
          <w:sz w:val="18"/>
          <w:szCs w:val="18"/>
          <w:color w:val="auto"/>
        </w:rPr>
        <w:t>reviews related party transactions; and</w:t>
      </w:r>
    </w:p>
    <w:p>
      <w:pPr>
        <w:spacing w:after="0" w:line="162" w:lineRule="exact"/>
        <w:rPr>
          <w:rFonts w:ascii="Symbol" w:cs="Symbol" w:eastAsia="Symbol" w:hAnsi="Symbol"/>
          <w:sz w:val="18"/>
          <w:szCs w:val="18"/>
          <w:color w:val="auto"/>
        </w:rPr>
      </w:pPr>
    </w:p>
    <w:p>
      <w:pPr>
        <w:ind w:left="280" w:right="120" w:hanging="272"/>
        <w:spacing w:after="0" w:line="261" w:lineRule="auto"/>
        <w:tabs>
          <w:tab w:leader="none" w:pos="280" w:val="left"/>
        </w:tabs>
        <w:numPr>
          <w:ilvl w:val="0"/>
          <w:numId w:val="22"/>
        </w:numPr>
        <w:rPr>
          <w:rFonts w:ascii="Symbol" w:cs="Symbol" w:eastAsia="Symbol" w:hAnsi="Symbol"/>
          <w:sz w:val="18"/>
          <w:szCs w:val="18"/>
          <w:color w:val="auto"/>
        </w:rPr>
      </w:pPr>
      <w:r>
        <w:rPr>
          <w:rFonts w:ascii="Arial" w:cs="Arial" w:eastAsia="Arial" w:hAnsi="Arial"/>
          <w:sz w:val="18"/>
          <w:szCs w:val="18"/>
          <w:color w:val="auto"/>
        </w:rPr>
        <w:t>approves or, as required, pre-approves, all audit and all permissible non-audit services, other than de minimis non-audit services, to be performed by the independent registered public accounting firm.</w:t>
      </w:r>
    </w:p>
    <w:p>
      <w:pPr>
        <w:spacing w:after="0" w:line="146" w:lineRule="exact"/>
        <w:rPr>
          <w:sz w:val="20"/>
          <w:szCs w:val="20"/>
          <w:color w:val="auto"/>
        </w:rPr>
      </w:pPr>
    </w:p>
    <w:p>
      <w:pPr>
        <w:jc w:val="both"/>
        <w:ind w:right="60"/>
        <w:spacing w:after="0" w:line="270" w:lineRule="auto"/>
        <w:rPr>
          <w:sz w:val="20"/>
          <w:szCs w:val="20"/>
          <w:color w:val="auto"/>
        </w:rPr>
      </w:pPr>
      <w:r>
        <w:rPr>
          <w:rFonts w:ascii="Arial" w:cs="Arial" w:eastAsia="Arial" w:hAnsi="Arial"/>
          <w:sz w:val="18"/>
          <w:szCs w:val="18"/>
          <w:color w:val="auto"/>
        </w:rPr>
        <w:t>Our audit committee operates under a written charter that satisfies the applicable rules and regulations of the SEC and the NYSE Listing Standards. A copy of the charter of our audit committee is available on our website at https://investors.twilio.com.</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audit committee held eight meetings during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868282"/>
        </w:rPr>
        <w:t>2024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868282"/>
        </w:rPr>
        <w:t>MEMBERS</w:t>
      </w:r>
    </w:p>
    <w:p>
      <w:pPr>
        <w:spacing w:after="0" w:line="209" w:lineRule="exact"/>
        <w:rPr>
          <w:sz w:val="20"/>
          <w:szCs w:val="20"/>
          <w:color w:val="auto"/>
        </w:rPr>
      </w:pPr>
    </w:p>
    <w:p>
      <w:pPr>
        <w:ind w:right="820"/>
        <w:spacing w:after="0" w:line="372" w:lineRule="auto"/>
        <w:rPr>
          <w:sz w:val="20"/>
          <w:szCs w:val="20"/>
          <w:color w:val="auto"/>
        </w:rPr>
      </w:pPr>
      <w:r>
        <w:rPr>
          <w:rFonts w:ascii="Arial" w:cs="Arial" w:eastAsia="Arial" w:hAnsi="Arial"/>
          <w:sz w:val="20"/>
          <w:szCs w:val="20"/>
          <w:color w:val="auto"/>
        </w:rPr>
        <w:t>Jeff Epstein (Chair) Erika Rottenberg Charles Bell</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868282"/>
        </w:rPr>
        <w:t>INDEPENDENCE</w:t>
      </w:r>
    </w:p>
    <w:p>
      <w:pPr>
        <w:spacing w:after="0" w:line="25" w:lineRule="exact"/>
        <w:rPr>
          <w:sz w:val="20"/>
          <w:szCs w:val="20"/>
          <w:color w:val="auto"/>
        </w:rPr>
      </w:pPr>
    </w:p>
    <w:p>
      <w:pPr>
        <w:spacing w:after="0"/>
        <w:rPr>
          <w:sz w:val="20"/>
          <w:szCs w:val="20"/>
          <w:color w:val="auto"/>
        </w:rPr>
      </w:pPr>
      <w:r>
        <w:rPr>
          <w:rFonts w:ascii="Arial" w:cs="Arial" w:eastAsia="Arial" w:hAnsi="Arial"/>
          <w:sz w:val="33"/>
          <w:szCs w:val="33"/>
          <w:color w:val="auto"/>
        </w:rPr>
        <w:t>100%</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868282"/>
        </w:rPr>
        <w:t>MEETINGS IN 2023</w:t>
      </w:r>
    </w:p>
    <w:p>
      <w:pPr>
        <w:spacing w:after="0" w:line="61" w:lineRule="exact"/>
        <w:rPr>
          <w:sz w:val="20"/>
          <w:szCs w:val="20"/>
          <w:color w:val="auto"/>
        </w:rPr>
      </w:pPr>
    </w:p>
    <w:p>
      <w:pPr>
        <w:spacing w:after="0"/>
        <w:rPr>
          <w:sz w:val="20"/>
          <w:szCs w:val="20"/>
          <w:color w:val="auto"/>
        </w:rPr>
      </w:pPr>
      <w:r>
        <w:rPr>
          <w:rFonts w:ascii="Arial" w:cs="Arial" w:eastAsia="Arial" w:hAnsi="Arial"/>
          <w:sz w:val="33"/>
          <w:szCs w:val="3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1440180</wp:posOffset>
            </wp:positionH>
            <wp:positionV relativeFrom="paragraph">
              <wp:posOffset>5953125</wp:posOffset>
            </wp:positionV>
            <wp:extent cx="255905" cy="255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09">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23</w:t>
      </w:r>
    </w:p>
    <w:p>
      <w:pPr>
        <w:sectPr>
          <w:pgSz w:w="12240" w:h="15840" w:orient="portrait"/>
          <w:cols w:equalWidth="0" w:num="2">
            <w:col w:w="7220" w:space="260"/>
            <w:col w:w="2560"/>
          </w:cols>
          <w:pgMar w:left="1080" w:top="874" w:right="1120" w:bottom="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5988685</wp:posOffset>
            </wp:positionH>
            <wp:positionV relativeFrom="page">
              <wp:posOffset>424815</wp:posOffset>
            </wp:positionV>
            <wp:extent cx="1083310" cy="3441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10">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Board of Directors and Corporate 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4668520</wp:posOffset>
                </wp:positionH>
                <wp:positionV relativeFrom="paragraph">
                  <wp:posOffset>444500</wp:posOffset>
                </wp:positionV>
                <wp:extent cx="1710055" cy="4336415"/>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0055" cy="4336415"/>
                        </a:xfrm>
                        <a:prstGeom prst="rect">
                          <a:avLst/>
                        </a:prstGeom>
                        <a:solidFill>
                          <a:srgbClr val="EDEDED"/>
                        </a:solidFill>
                      </wps:spPr>
                      <wps:bodyPr/>
                    </wps:wsp>
                  </a:graphicData>
                </a:graphic>
              </wp:anchor>
            </w:drawing>
          </mc:Choice>
          <mc:Fallback>
            <w:pict>
              <v:rect id="Shape 131" o:spid="_x0000_s1156" style="position:absolute;margin-left:367.6pt;margin-top:35pt;width:134.65pt;height:34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DEDED" stroked="f"/>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447675</wp:posOffset>
                </wp:positionV>
                <wp:extent cx="6373495"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666666"/>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35.25pt" to="502.2pt,35.25pt" o:allowincell="f" strokecolor="#666666" strokeweight="0.51pt"/>
            </w:pict>
          </mc:Fallback>
        </mc:AlternateContent>
      </w:r>
    </w:p>
    <w:p>
      <w:pPr>
        <w:sectPr>
          <w:pgSz w:w="12240" w:h="15840" w:orient="portrait"/>
          <w:cols w:equalWidth="0" w:num="1">
            <w:col w:w="10040"/>
          </w:cols>
          <w:pgMar w:left="1080" w:top="874"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Compensation and Talent Management Committee</w:t>
      </w:r>
    </w:p>
    <w:p>
      <w:pPr>
        <w:spacing w:after="0" w:line="177"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Our compensation committee consists of Messrs. Immelt and Epstein and Ms. Suzuki, with Mr. Immelt serving as chair. Each member of our compensation committee meets the requirements for independence under the NYSE Listing Standards and SEC rules. Each member of our compensation committee is also a non-employee director, as defined pursuant to Rule 16b-3 promulgated under the Exchange Act (‘‘Rule 16b-3’’). Our compensation committee, among other things:</w:t>
      </w:r>
    </w:p>
    <w:p>
      <w:pPr>
        <w:spacing w:after="0" w:line="132" w:lineRule="exact"/>
        <w:rPr>
          <w:sz w:val="20"/>
          <w:szCs w:val="20"/>
          <w:color w:val="auto"/>
        </w:rPr>
      </w:pPr>
    </w:p>
    <w:p>
      <w:pPr>
        <w:ind w:left="280" w:right="620" w:hanging="272"/>
        <w:spacing w:after="0" w:line="241" w:lineRule="auto"/>
        <w:tabs>
          <w:tab w:leader="none" w:pos="280" w:val="left"/>
        </w:tabs>
        <w:numPr>
          <w:ilvl w:val="0"/>
          <w:numId w:val="23"/>
        </w:numPr>
        <w:rPr>
          <w:rFonts w:ascii="Symbol" w:cs="Symbol" w:eastAsia="Symbol" w:hAnsi="Symbol"/>
          <w:sz w:val="18"/>
          <w:szCs w:val="18"/>
          <w:color w:val="auto"/>
        </w:rPr>
      </w:pPr>
      <w:r>
        <w:rPr>
          <w:rFonts w:ascii="Arial" w:cs="Arial" w:eastAsia="Arial" w:hAnsi="Arial"/>
          <w:sz w:val="18"/>
          <w:szCs w:val="18"/>
          <w:color w:val="auto"/>
        </w:rPr>
        <w:t>reviews, determines, and approves, or makes recommendations to our board of directors regarding, the compensation of our executive officers;</w:t>
      </w:r>
    </w:p>
    <w:p>
      <w:pPr>
        <w:spacing w:after="0" w:line="125" w:lineRule="exact"/>
        <w:rPr>
          <w:rFonts w:ascii="Symbol" w:cs="Symbol" w:eastAsia="Symbol" w:hAnsi="Symbol"/>
          <w:sz w:val="18"/>
          <w:szCs w:val="18"/>
          <w:color w:val="auto"/>
        </w:rPr>
      </w:pPr>
    </w:p>
    <w:p>
      <w:pPr>
        <w:ind w:left="280" w:hanging="272"/>
        <w:spacing w:after="0"/>
        <w:tabs>
          <w:tab w:leader="none" w:pos="280" w:val="left"/>
        </w:tabs>
        <w:numPr>
          <w:ilvl w:val="0"/>
          <w:numId w:val="23"/>
        </w:numPr>
        <w:rPr>
          <w:rFonts w:ascii="Symbol" w:cs="Symbol" w:eastAsia="Symbol" w:hAnsi="Symbol"/>
          <w:sz w:val="18"/>
          <w:szCs w:val="18"/>
          <w:color w:val="auto"/>
        </w:rPr>
      </w:pPr>
      <w:r>
        <w:rPr>
          <w:rFonts w:ascii="Arial" w:cs="Arial" w:eastAsia="Arial" w:hAnsi="Arial"/>
          <w:sz w:val="18"/>
          <w:szCs w:val="18"/>
          <w:color w:val="auto"/>
        </w:rPr>
        <w:t>oversees the evaluation of our management;</w:t>
      </w:r>
    </w:p>
    <w:p>
      <w:pPr>
        <w:spacing w:after="0" w:line="126" w:lineRule="exact"/>
        <w:rPr>
          <w:rFonts w:ascii="Symbol" w:cs="Symbol" w:eastAsia="Symbol" w:hAnsi="Symbol"/>
          <w:sz w:val="18"/>
          <w:szCs w:val="18"/>
          <w:color w:val="auto"/>
        </w:rPr>
      </w:pPr>
    </w:p>
    <w:p>
      <w:pPr>
        <w:ind w:left="280" w:hanging="272"/>
        <w:spacing w:after="0"/>
        <w:tabs>
          <w:tab w:leader="none" w:pos="280" w:val="left"/>
        </w:tabs>
        <w:numPr>
          <w:ilvl w:val="0"/>
          <w:numId w:val="23"/>
        </w:numPr>
        <w:rPr>
          <w:rFonts w:ascii="Symbol" w:cs="Symbol" w:eastAsia="Symbol" w:hAnsi="Symbol"/>
          <w:sz w:val="18"/>
          <w:szCs w:val="18"/>
          <w:color w:val="auto"/>
        </w:rPr>
      </w:pPr>
      <w:r>
        <w:rPr>
          <w:rFonts w:ascii="Arial" w:cs="Arial" w:eastAsia="Arial" w:hAnsi="Arial"/>
          <w:sz w:val="18"/>
          <w:szCs w:val="18"/>
          <w:color w:val="auto"/>
        </w:rPr>
        <w:t>reviews corporate succession plans for our executive officers;</w:t>
      </w:r>
    </w:p>
    <w:p>
      <w:pPr>
        <w:spacing w:after="0" w:line="126" w:lineRule="exact"/>
        <w:rPr>
          <w:rFonts w:ascii="Symbol" w:cs="Symbol" w:eastAsia="Symbol" w:hAnsi="Symbol"/>
          <w:sz w:val="18"/>
          <w:szCs w:val="18"/>
          <w:color w:val="auto"/>
        </w:rPr>
      </w:pPr>
    </w:p>
    <w:p>
      <w:pPr>
        <w:ind w:left="280" w:hanging="272"/>
        <w:spacing w:after="0"/>
        <w:tabs>
          <w:tab w:leader="none" w:pos="280" w:val="left"/>
        </w:tabs>
        <w:numPr>
          <w:ilvl w:val="0"/>
          <w:numId w:val="23"/>
        </w:numPr>
        <w:rPr>
          <w:rFonts w:ascii="Symbol" w:cs="Symbol" w:eastAsia="Symbol" w:hAnsi="Symbol"/>
          <w:sz w:val="18"/>
          <w:szCs w:val="18"/>
          <w:color w:val="auto"/>
        </w:rPr>
      </w:pPr>
      <w:r>
        <w:rPr>
          <w:rFonts w:ascii="Arial" w:cs="Arial" w:eastAsia="Arial" w:hAnsi="Arial"/>
          <w:sz w:val="18"/>
          <w:szCs w:val="18"/>
          <w:color w:val="auto"/>
        </w:rPr>
        <w:t>administers our stock and equity compensation plans;</w:t>
      </w:r>
    </w:p>
    <w:p>
      <w:pPr>
        <w:spacing w:after="0" w:line="162" w:lineRule="exact"/>
        <w:rPr>
          <w:rFonts w:ascii="Symbol" w:cs="Symbol" w:eastAsia="Symbol" w:hAnsi="Symbol"/>
          <w:sz w:val="18"/>
          <w:szCs w:val="18"/>
          <w:color w:val="auto"/>
        </w:rPr>
      </w:pPr>
    </w:p>
    <w:p>
      <w:pPr>
        <w:ind w:left="280" w:right="80" w:hanging="272"/>
        <w:spacing w:after="0" w:line="241" w:lineRule="auto"/>
        <w:tabs>
          <w:tab w:leader="none" w:pos="280" w:val="left"/>
        </w:tabs>
        <w:numPr>
          <w:ilvl w:val="0"/>
          <w:numId w:val="23"/>
        </w:numPr>
        <w:rPr>
          <w:rFonts w:ascii="Symbol" w:cs="Symbol" w:eastAsia="Symbol" w:hAnsi="Symbol"/>
          <w:sz w:val="18"/>
          <w:szCs w:val="18"/>
          <w:color w:val="auto"/>
        </w:rPr>
      </w:pPr>
      <w:r>
        <w:rPr>
          <w:rFonts w:ascii="Arial" w:cs="Arial" w:eastAsia="Arial" w:hAnsi="Arial"/>
          <w:sz w:val="18"/>
          <w:szCs w:val="18"/>
          <w:color w:val="auto"/>
        </w:rPr>
        <w:t>reviews and approves, or makes recommendations to our board of directors, regarding incentive compensation and equity compensation plans;</w:t>
      </w:r>
    </w:p>
    <w:p>
      <w:pPr>
        <w:spacing w:after="0" w:line="162" w:lineRule="exact"/>
        <w:rPr>
          <w:rFonts w:ascii="Symbol" w:cs="Symbol" w:eastAsia="Symbol" w:hAnsi="Symbol"/>
          <w:sz w:val="18"/>
          <w:szCs w:val="18"/>
          <w:color w:val="auto"/>
        </w:rPr>
      </w:pPr>
    </w:p>
    <w:p>
      <w:pPr>
        <w:ind w:left="280" w:right="260" w:hanging="272"/>
        <w:spacing w:after="0" w:line="241" w:lineRule="auto"/>
        <w:tabs>
          <w:tab w:leader="none" w:pos="280" w:val="left"/>
        </w:tabs>
        <w:numPr>
          <w:ilvl w:val="0"/>
          <w:numId w:val="23"/>
        </w:numPr>
        <w:rPr>
          <w:rFonts w:ascii="Symbol" w:cs="Symbol" w:eastAsia="Symbol" w:hAnsi="Symbol"/>
          <w:sz w:val="18"/>
          <w:szCs w:val="18"/>
          <w:color w:val="auto"/>
        </w:rPr>
      </w:pPr>
      <w:r>
        <w:rPr>
          <w:rFonts w:ascii="Arial" w:cs="Arial" w:eastAsia="Arial" w:hAnsi="Arial"/>
          <w:sz w:val="18"/>
          <w:szCs w:val="18"/>
          <w:color w:val="auto"/>
        </w:rPr>
        <w:t>establishes and reviews general policies relating to compensation and benefits of our employees; and</w:t>
      </w:r>
    </w:p>
    <w:p>
      <w:pPr>
        <w:spacing w:after="0" w:line="162" w:lineRule="exact"/>
        <w:rPr>
          <w:rFonts w:ascii="Symbol" w:cs="Symbol" w:eastAsia="Symbol" w:hAnsi="Symbol"/>
          <w:sz w:val="18"/>
          <w:szCs w:val="18"/>
          <w:color w:val="auto"/>
        </w:rPr>
      </w:pPr>
    </w:p>
    <w:p>
      <w:pPr>
        <w:ind w:left="280" w:hanging="272"/>
        <w:spacing w:after="0" w:line="284" w:lineRule="auto"/>
        <w:tabs>
          <w:tab w:leader="none" w:pos="280" w:val="left"/>
        </w:tabs>
        <w:numPr>
          <w:ilvl w:val="0"/>
          <w:numId w:val="23"/>
        </w:numPr>
        <w:rPr>
          <w:rFonts w:ascii="Symbol" w:cs="Symbol" w:eastAsia="Symbol" w:hAnsi="Symbol"/>
          <w:sz w:val="17"/>
          <w:szCs w:val="17"/>
          <w:color w:val="auto"/>
        </w:rPr>
      </w:pPr>
      <w:r>
        <w:rPr>
          <w:rFonts w:ascii="Arial" w:cs="Arial" w:eastAsia="Arial" w:hAnsi="Arial"/>
          <w:sz w:val="17"/>
          <w:szCs w:val="17"/>
          <w:color w:val="auto"/>
        </w:rPr>
        <w:t>reviews and discusses with management our human capital management activities, including, among other things, matters relating to talent management and development, talent acquisition, employee engagement and diversity, equity and inclusion.</w:t>
      </w:r>
    </w:p>
    <w:p>
      <w:pPr>
        <w:spacing w:after="0" w:line="127"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Our compensation committee operates under a written charter that satisfies the applicable rules of the SEC and the NYSE Listing Standards. A copy of the charter of our compensation committee is available on our website at https://investors.twilio.com.</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committee held six meetings during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4184650</wp:posOffset>
            </wp:positionV>
            <wp:extent cx="255905" cy="255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11">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868282"/>
        </w:rPr>
        <w:t>MEMBERS</w:t>
      </w:r>
    </w:p>
    <w:p>
      <w:pPr>
        <w:spacing w:after="0" w:line="209" w:lineRule="exact"/>
        <w:rPr>
          <w:sz w:val="20"/>
          <w:szCs w:val="20"/>
          <w:color w:val="auto"/>
        </w:rPr>
      </w:pPr>
    </w:p>
    <w:p>
      <w:pPr>
        <w:ind w:right="600"/>
        <w:spacing w:after="0" w:line="327" w:lineRule="auto"/>
        <w:rPr>
          <w:sz w:val="20"/>
          <w:szCs w:val="20"/>
          <w:color w:val="auto"/>
        </w:rPr>
      </w:pPr>
      <w:r>
        <w:rPr>
          <w:rFonts w:ascii="Arial" w:cs="Arial" w:eastAsia="Arial" w:hAnsi="Arial"/>
          <w:sz w:val="22"/>
          <w:szCs w:val="22"/>
          <w:color w:val="auto"/>
        </w:rPr>
        <w:t>Jeffrey Immelt (Chair) Miyuki Suzuki Jeff Epstein</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868282"/>
        </w:rPr>
        <w:t>INDEPENDENCE</w:t>
      </w:r>
    </w:p>
    <w:p>
      <w:pPr>
        <w:spacing w:after="0" w:line="25" w:lineRule="exact"/>
        <w:rPr>
          <w:sz w:val="20"/>
          <w:szCs w:val="20"/>
          <w:color w:val="auto"/>
        </w:rPr>
      </w:pPr>
    </w:p>
    <w:p>
      <w:pPr>
        <w:spacing w:after="0"/>
        <w:rPr>
          <w:sz w:val="20"/>
          <w:szCs w:val="20"/>
          <w:color w:val="auto"/>
        </w:rPr>
      </w:pPr>
      <w:r>
        <w:rPr>
          <w:rFonts w:ascii="Arial" w:cs="Arial" w:eastAsia="Arial" w:hAnsi="Arial"/>
          <w:sz w:val="33"/>
          <w:szCs w:val="33"/>
          <w:color w:val="auto"/>
        </w:rPr>
        <w:t>100%</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868282"/>
        </w:rPr>
        <w:t>MEETINGS IN 2023</w:t>
      </w:r>
    </w:p>
    <w:p>
      <w:pPr>
        <w:spacing w:after="0" w:line="20" w:lineRule="exact"/>
        <w:rPr>
          <w:sz w:val="20"/>
          <w:szCs w:val="20"/>
          <w:color w:val="auto"/>
        </w:rPr>
      </w:pPr>
    </w:p>
    <w:p>
      <w:pPr>
        <w:spacing w:after="0"/>
        <w:rPr>
          <w:sz w:val="20"/>
          <w:szCs w:val="20"/>
          <w:color w:val="auto"/>
        </w:rPr>
      </w:pPr>
      <w:r>
        <w:rPr>
          <w:rFonts w:ascii="Arial" w:cs="Arial" w:eastAsia="Arial" w:hAnsi="Arial"/>
          <w:sz w:val="33"/>
          <w:szCs w:val="33"/>
          <w:color w:val="auto"/>
        </w:rPr>
        <w:t>6</w:t>
      </w:r>
    </w:p>
    <w:p>
      <w:pPr>
        <w:spacing w:after="0" w:line="3153" w:lineRule="exact"/>
        <w:rPr>
          <w:sz w:val="20"/>
          <w:szCs w:val="20"/>
          <w:color w:val="auto"/>
        </w:rPr>
      </w:pPr>
    </w:p>
    <w:p>
      <w:pPr>
        <w:sectPr>
          <w:pgSz w:w="12240" w:h="15840" w:orient="portrait"/>
          <w:cols w:equalWidth="0" w:num="2">
            <w:col w:w="7200" w:space="280"/>
            <w:col w:w="2560"/>
          </w:cols>
          <w:pgMar w:left="1080" w:top="874" w:right="11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874" w:right="1120" w:bottom="0" w:gutter="0" w:footer="0" w:header="0"/>
          <w:type w:val="continuous"/>
        </w:sectPr>
      </w:pPr>
    </w:p>
    <w:bookmarkStart w:id="38" w:name="page39"/>
    <w:bookmarkEnd w:id="38"/>
    <w:p>
      <w:pPr>
        <w:ind w:left="6000"/>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677545</wp:posOffset>
            </wp:positionH>
            <wp:positionV relativeFrom="page">
              <wp:posOffset>450850</wp:posOffset>
            </wp:positionV>
            <wp:extent cx="1083310" cy="3441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12">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Board of Directors and Corporate 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4668520</wp:posOffset>
                </wp:positionH>
                <wp:positionV relativeFrom="paragraph">
                  <wp:posOffset>444500</wp:posOffset>
                </wp:positionV>
                <wp:extent cx="1710055" cy="4051935"/>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0055" cy="4051935"/>
                        </a:xfrm>
                        <a:prstGeom prst="rect">
                          <a:avLst/>
                        </a:prstGeom>
                        <a:solidFill>
                          <a:srgbClr val="EDEDED"/>
                        </a:solidFill>
                      </wps:spPr>
                      <wps:bodyPr/>
                    </wps:wsp>
                  </a:graphicData>
                </a:graphic>
              </wp:anchor>
            </w:drawing>
          </mc:Choice>
          <mc:Fallback>
            <w:pict>
              <v:rect id="Shape 135" o:spid="_x0000_s1160" style="position:absolute;margin-left:367.6pt;margin-top:35pt;width:134.65pt;height:319.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DEDED" stroked="f"/>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447675</wp:posOffset>
                </wp:positionV>
                <wp:extent cx="6373495"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666666"/>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35.25pt" to="502.2pt,35.25pt" o:allowincell="f" strokecolor="#666666" strokeweight="0.51pt"/>
            </w:pict>
          </mc:Fallback>
        </mc:AlternateContent>
      </w:r>
    </w:p>
    <w:p>
      <w:pPr>
        <w:sectPr>
          <w:pgSz w:w="12240" w:h="15840" w:orient="portrait"/>
          <w:cols w:equalWidth="0" w:num="1">
            <w:col w:w="10040"/>
          </w:cols>
          <w:pgMar w:left="1080" w:top="874"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Nominating and Corporate Governance Committee</w:t>
      </w:r>
    </w:p>
    <w:p>
      <w:pPr>
        <w:spacing w:after="0" w:line="177" w:lineRule="exact"/>
        <w:rPr>
          <w:sz w:val="20"/>
          <w:szCs w:val="20"/>
          <w:color w:val="auto"/>
        </w:rPr>
      </w:pPr>
    </w:p>
    <w:p>
      <w:pPr>
        <w:ind w:right="180"/>
        <w:spacing w:after="0" w:line="279" w:lineRule="auto"/>
        <w:rPr>
          <w:sz w:val="20"/>
          <w:szCs w:val="20"/>
          <w:color w:val="auto"/>
        </w:rPr>
      </w:pPr>
      <w:r>
        <w:rPr>
          <w:rFonts w:ascii="Arial" w:cs="Arial" w:eastAsia="Arial" w:hAnsi="Arial"/>
          <w:sz w:val="18"/>
          <w:szCs w:val="18"/>
          <w:color w:val="auto"/>
        </w:rPr>
        <w:t>Our nominating and corporate governance committee consists of Mses. Rottenberg and Dubinsky and Mr. Patrick, with Ms. Rottenberg serving as chair. Each member of our nominating and corporate governance committee meets the requirements for independence under the NYSE Listing Standards and SEC rules (and Messrs. Dalzell and Deeter met such requirements during their service on our nominating and corporate governance committee). Our nominating and corporate governance committee, among other things:</w:t>
      </w:r>
    </w:p>
    <w:p>
      <w:pPr>
        <w:spacing w:after="0" w:line="131" w:lineRule="exact"/>
        <w:rPr>
          <w:sz w:val="20"/>
          <w:szCs w:val="20"/>
          <w:color w:val="auto"/>
        </w:rPr>
      </w:pPr>
    </w:p>
    <w:p>
      <w:pPr>
        <w:ind w:left="280" w:right="160" w:hanging="272"/>
        <w:spacing w:after="0" w:line="241" w:lineRule="auto"/>
        <w:tabs>
          <w:tab w:leader="none" w:pos="280" w:val="left"/>
        </w:tabs>
        <w:numPr>
          <w:ilvl w:val="0"/>
          <w:numId w:val="24"/>
        </w:numPr>
        <w:rPr>
          <w:rFonts w:ascii="Symbol" w:cs="Symbol" w:eastAsia="Symbol" w:hAnsi="Symbol"/>
          <w:sz w:val="18"/>
          <w:szCs w:val="18"/>
          <w:color w:val="auto"/>
        </w:rPr>
      </w:pPr>
      <w:r>
        <w:rPr>
          <w:rFonts w:ascii="Arial" w:cs="Arial" w:eastAsia="Arial" w:hAnsi="Arial"/>
          <w:sz w:val="18"/>
          <w:szCs w:val="18"/>
          <w:color w:val="auto"/>
        </w:rPr>
        <w:t>identifies, evaluates and selects, or makes recommendations to our board of directors regarding, nominees for election to our board of directors;</w:t>
      </w:r>
    </w:p>
    <w:p>
      <w:pPr>
        <w:spacing w:after="0" w:line="162" w:lineRule="exact"/>
        <w:rPr>
          <w:rFonts w:ascii="Symbol" w:cs="Symbol" w:eastAsia="Symbol" w:hAnsi="Symbol"/>
          <w:sz w:val="18"/>
          <w:szCs w:val="18"/>
          <w:color w:val="auto"/>
        </w:rPr>
      </w:pPr>
    </w:p>
    <w:p>
      <w:pPr>
        <w:ind w:left="280" w:right="700" w:hanging="272"/>
        <w:spacing w:after="0" w:line="241" w:lineRule="auto"/>
        <w:tabs>
          <w:tab w:leader="none" w:pos="280" w:val="left"/>
        </w:tabs>
        <w:numPr>
          <w:ilvl w:val="0"/>
          <w:numId w:val="24"/>
        </w:numPr>
        <w:rPr>
          <w:rFonts w:ascii="Symbol" w:cs="Symbol" w:eastAsia="Symbol" w:hAnsi="Symbol"/>
          <w:sz w:val="18"/>
          <w:szCs w:val="18"/>
          <w:color w:val="auto"/>
        </w:rPr>
      </w:pPr>
      <w:r>
        <w:rPr>
          <w:rFonts w:ascii="Arial" w:cs="Arial" w:eastAsia="Arial" w:hAnsi="Arial"/>
          <w:sz w:val="18"/>
          <w:szCs w:val="18"/>
          <w:color w:val="auto"/>
        </w:rPr>
        <w:t>considers and makes recommendations to our board of directors regarding the composition of our board of directors and its committees;</w:t>
      </w:r>
    </w:p>
    <w:p>
      <w:pPr>
        <w:spacing w:after="0" w:line="162" w:lineRule="exact"/>
        <w:rPr>
          <w:rFonts w:ascii="Symbol" w:cs="Symbol" w:eastAsia="Symbol" w:hAnsi="Symbol"/>
          <w:sz w:val="18"/>
          <w:szCs w:val="18"/>
          <w:color w:val="auto"/>
        </w:rPr>
      </w:pPr>
    </w:p>
    <w:p>
      <w:pPr>
        <w:ind w:left="280" w:right="580" w:hanging="272"/>
        <w:spacing w:after="0" w:line="261" w:lineRule="auto"/>
        <w:tabs>
          <w:tab w:leader="none" w:pos="280" w:val="left"/>
        </w:tabs>
        <w:numPr>
          <w:ilvl w:val="0"/>
          <w:numId w:val="24"/>
        </w:numPr>
        <w:rPr>
          <w:rFonts w:ascii="Symbol" w:cs="Symbol" w:eastAsia="Symbol" w:hAnsi="Symbol"/>
          <w:sz w:val="18"/>
          <w:szCs w:val="18"/>
          <w:color w:val="auto"/>
        </w:rPr>
      </w:pPr>
      <w:r>
        <w:rPr>
          <w:rFonts w:ascii="Arial" w:cs="Arial" w:eastAsia="Arial" w:hAnsi="Arial"/>
          <w:sz w:val="18"/>
          <w:szCs w:val="18"/>
          <w:color w:val="auto"/>
        </w:rPr>
        <w:t>reviews and assesses the adequacy of our corporate governance guidelines and policies and practices and recommends any proposed changes to our board of directors;</w:t>
      </w:r>
    </w:p>
    <w:p>
      <w:pPr>
        <w:spacing w:after="0" w:line="109" w:lineRule="exact"/>
        <w:rPr>
          <w:rFonts w:ascii="Symbol" w:cs="Symbol" w:eastAsia="Symbol" w:hAnsi="Symbol"/>
          <w:sz w:val="18"/>
          <w:szCs w:val="18"/>
          <w:color w:val="auto"/>
        </w:rPr>
      </w:pPr>
    </w:p>
    <w:p>
      <w:pPr>
        <w:ind w:left="280" w:hanging="272"/>
        <w:spacing w:after="0"/>
        <w:tabs>
          <w:tab w:leader="none" w:pos="280" w:val="left"/>
        </w:tabs>
        <w:numPr>
          <w:ilvl w:val="0"/>
          <w:numId w:val="24"/>
        </w:numPr>
        <w:rPr>
          <w:rFonts w:ascii="Symbol" w:cs="Symbol" w:eastAsia="Symbol" w:hAnsi="Symbol"/>
          <w:sz w:val="18"/>
          <w:szCs w:val="18"/>
          <w:color w:val="auto"/>
        </w:rPr>
      </w:pPr>
      <w:r>
        <w:rPr>
          <w:rFonts w:ascii="Arial" w:cs="Arial" w:eastAsia="Arial" w:hAnsi="Arial"/>
          <w:sz w:val="18"/>
          <w:szCs w:val="18"/>
          <w:color w:val="auto"/>
        </w:rPr>
        <w:t>oversees and periodically reviews our ESG activities and programs; and</w:t>
      </w:r>
    </w:p>
    <w:p>
      <w:pPr>
        <w:spacing w:after="0" w:line="126" w:lineRule="exact"/>
        <w:rPr>
          <w:rFonts w:ascii="Symbol" w:cs="Symbol" w:eastAsia="Symbol" w:hAnsi="Symbol"/>
          <w:sz w:val="18"/>
          <w:szCs w:val="18"/>
          <w:color w:val="auto"/>
        </w:rPr>
      </w:pPr>
    </w:p>
    <w:p>
      <w:pPr>
        <w:ind w:left="280" w:hanging="272"/>
        <w:spacing w:after="0"/>
        <w:tabs>
          <w:tab w:leader="none" w:pos="280" w:val="left"/>
        </w:tabs>
        <w:numPr>
          <w:ilvl w:val="0"/>
          <w:numId w:val="24"/>
        </w:numPr>
        <w:rPr>
          <w:rFonts w:ascii="Symbol" w:cs="Symbol" w:eastAsia="Symbol" w:hAnsi="Symbol"/>
          <w:sz w:val="18"/>
          <w:szCs w:val="18"/>
          <w:color w:val="auto"/>
        </w:rPr>
      </w:pPr>
      <w:r>
        <w:rPr>
          <w:rFonts w:ascii="Arial" w:cs="Arial" w:eastAsia="Arial" w:hAnsi="Arial"/>
          <w:sz w:val="18"/>
          <w:szCs w:val="18"/>
          <w:color w:val="auto"/>
        </w:rPr>
        <w:t>evaluates the performance of our board of directors and of individual directors.</w:t>
      </w:r>
    </w:p>
    <w:p>
      <w:pPr>
        <w:spacing w:after="0" w:line="163"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Our nominating and corporate governance committee operates under a written charter that satisfies the applicable NYSE Listing Standards. A copy of the charter of our nominating and corporate governance committee is available on our website at https://investors.twilio.com.</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Our nominating and corporate governance committee held four meetings during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868282"/>
        </w:rPr>
        <w:t>2024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868282"/>
        </w:rPr>
        <w:t>MEMBERS</w:t>
      </w:r>
    </w:p>
    <w:p>
      <w:pPr>
        <w:spacing w:after="0" w:line="209" w:lineRule="exact"/>
        <w:rPr>
          <w:sz w:val="20"/>
          <w:szCs w:val="20"/>
          <w:color w:val="auto"/>
        </w:rPr>
      </w:pPr>
    </w:p>
    <w:p>
      <w:pPr>
        <w:ind w:right="320"/>
        <w:spacing w:after="0" w:line="349" w:lineRule="auto"/>
        <w:rPr>
          <w:sz w:val="20"/>
          <w:szCs w:val="20"/>
          <w:color w:val="auto"/>
        </w:rPr>
      </w:pPr>
      <w:r>
        <w:rPr>
          <w:rFonts w:ascii="Arial" w:cs="Arial" w:eastAsia="Arial" w:hAnsi="Arial"/>
          <w:sz w:val="21"/>
          <w:szCs w:val="21"/>
          <w:color w:val="auto"/>
        </w:rPr>
        <w:t>Erika Rottenberg (Chair) Donna Dubinsky Deval Patrick</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868282"/>
        </w:rPr>
        <w:t>INDEPENDENCE</w:t>
      </w:r>
    </w:p>
    <w:p>
      <w:pPr>
        <w:spacing w:after="0" w:line="25" w:lineRule="exact"/>
        <w:rPr>
          <w:sz w:val="20"/>
          <w:szCs w:val="20"/>
          <w:color w:val="auto"/>
        </w:rPr>
      </w:pPr>
    </w:p>
    <w:p>
      <w:pPr>
        <w:spacing w:after="0"/>
        <w:rPr>
          <w:sz w:val="20"/>
          <w:szCs w:val="20"/>
          <w:color w:val="auto"/>
        </w:rPr>
      </w:pPr>
      <w:r>
        <w:rPr>
          <w:rFonts w:ascii="Arial" w:cs="Arial" w:eastAsia="Arial" w:hAnsi="Arial"/>
          <w:sz w:val="33"/>
          <w:szCs w:val="33"/>
          <w:color w:val="auto"/>
        </w:rPr>
        <w:t>100%</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868282"/>
        </w:rPr>
        <w:t>MEETINGS IN 2023</w:t>
      </w:r>
    </w:p>
    <w:p>
      <w:pPr>
        <w:spacing w:after="0" w:line="20" w:lineRule="exact"/>
        <w:rPr>
          <w:sz w:val="20"/>
          <w:szCs w:val="20"/>
          <w:color w:val="auto"/>
        </w:rPr>
      </w:pPr>
    </w:p>
    <w:p>
      <w:pPr>
        <w:spacing w:after="0"/>
        <w:rPr>
          <w:sz w:val="20"/>
          <w:szCs w:val="20"/>
          <w:color w:val="auto"/>
        </w:rPr>
      </w:pPr>
      <w:r>
        <w:rPr>
          <w:rFonts w:ascii="Arial" w:cs="Arial" w:eastAsia="Arial" w:hAnsi="Arial"/>
          <w:sz w:val="33"/>
          <w:szCs w:val="3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1440180</wp:posOffset>
            </wp:positionH>
            <wp:positionV relativeFrom="paragraph">
              <wp:posOffset>6069965</wp:posOffset>
            </wp:positionV>
            <wp:extent cx="255905" cy="255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13">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25</w:t>
      </w:r>
    </w:p>
    <w:p>
      <w:pPr>
        <w:sectPr>
          <w:pgSz w:w="12240" w:h="15840" w:orient="portrait"/>
          <w:cols w:equalWidth="0" w:num="2">
            <w:col w:w="7200" w:space="280"/>
            <w:col w:w="2560"/>
          </w:cols>
          <w:pgMar w:left="1080" w:top="874" w:right="1120" w:bottom="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5975985</wp:posOffset>
            </wp:positionH>
            <wp:positionV relativeFrom="page">
              <wp:posOffset>412115</wp:posOffset>
            </wp:positionV>
            <wp:extent cx="1108710" cy="3702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14">
                      <a:extLst>
                        <a:ext uri="{28A0092B-C50C-407E-A947-70E740481C1C}"/>
                      </a:extLst>
                    </a:blip>
                    <a:srcRect/>
                    <a:stretch>
                      <a:fillRect/>
                    </a:stretch>
                  </pic:blipFill>
                  <pic:spPr bwMode="auto">
                    <a:xfrm>
                      <a:off x="0" y="0"/>
                      <a:ext cx="1108710" cy="370205"/>
                    </a:xfrm>
                    <a:prstGeom prst="rect">
                      <a:avLst/>
                    </a:prstGeom>
                    <a:noFill/>
                  </pic:spPr>
                </pic:pic>
              </a:graphicData>
            </a:graphic>
          </wp:anchor>
        </w:drawing>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Director Selection and Board Evaluation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Identifying and Evaluating Director Nominees</w:t>
      </w:r>
    </w:p>
    <w:p>
      <w:pPr>
        <w:spacing w:after="0" w:line="134"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board of directors has delegated to the nominating and corporate governance committee the responsibility of identifying suitable candidates for nomination to the board of directors (including candidates to fill any vacancies that may occur) and assessing their qualifications in light of the policies and principles in our corporate governance guidelines and the committee’s charter. The nominating and corporate governance committee uses a variety of methods for identifying and evaluating director nominees, including retaining a third-party search firm from time to time to identify and review candidates for membership on our board of directors.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the board of directors. Based on the results of the evaluation process, the nominating and corporate governance committee recommends candidates for the board of directors’ approval as director nominees for election to the board of directors.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Qualifications and Membership on other Boards</w:t>
      </w:r>
    </w:p>
    <w:p>
      <w:pPr>
        <w:spacing w:after="0" w:line="124"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We have a highly effective and engaged board of directors, and members of our board of directors are expected to prepare for, attend, and participate in all board of directors and applicable committee meetings and are encouraged to attend our annual meetings of stockholders. The board of directors does not believe that explicit limits on the number of other boards of directors on which the directors may serve, or on other activities the directors may pursue, are appropriate. Rather, we believe that our directors’ service on other companies’ boards enables them to contribute valuable knowledge and perspective to our board of directors. Nonetheless, the board of directors recognizes that carrying out the duties of a director requires a significant commitment of time and attention, and excessive time commitments—whether other board service or otherwise—may interfere with the ability to fulfill our board of director responsibilities. Our corporate governance guidelines require directors to notify the chair of the nominating and corporate governance committee in connection with joining another board and proposed changes to committee memberships on other public company boards. Directors must also regularly update the company regarding other directorships and significant other commitments or positions, so that the potential for conflicts or other factors that may compromise a director’s ability to perform their duties may be fully assessed.</w:t>
      </w:r>
    </w:p>
    <w:p>
      <w:pPr>
        <w:spacing w:after="0" w:line="131" w:lineRule="exact"/>
        <w:rPr>
          <w:sz w:val="20"/>
          <w:szCs w:val="20"/>
          <w:color w:val="auto"/>
        </w:rPr>
      </w:pPr>
    </w:p>
    <w:p>
      <w:pPr>
        <w:ind w:right="60"/>
        <w:spacing w:after="0" w:line="281" w:lineRule="auto"/>
        <w:rPr>
          <w:sz w:val="20"/>
          <w:szCs w:val="20"/>
          <w:color w:val="auto"/>
        </w:rPr>
      </w:pPr>
      <w:r>
        <w:rPr>
          <w:rFonts w:ascii="Arial" w:cs="Arial" w:eastAsia="Arial" w:hAnsi="Arial"/>
          <w:sz w:val="18"/>
          <w:szCs w:val="18"/>
          <w:color w:val="auto"/>
        </w:rPr>
        <w:t>Our board of directors has delegated to our nominating and corporate governance committee the responsibility of identifying suitable candidates for nomination to our board of directors (including candidates to fill any vacancies that may occur) and assessing their qualifications in light of the policies and principles in our corporate governance guidelines and the nominating and corporate governance committee’s charter. Our nominating and corporate governance committee uses a variety of methods for identifying and evaluating director nominees, which may include consultation with a third-party search firm, and considers all facts and circumstances that it deems appropriate or advisable. In its identification and evaluation of director candidates, our nominating and corporate governance committee considers the current size and composition of our board of directors and the needs of our board of directors and the respective committees of our board of directors. We do not utilize term or age limits, as our board of directors does not believe that arbitrary limits on the number of consecutive terms a director may serve or on a director’s age are appropriate in light of the substantial benefits resulting from a sustained focus on the Company’s business, strategy and industry over a significant period of time. Some of the qualifications that our nominating and corporate governance committee considers include:</w:t>
      </w:r>
    </w:p>
    <w:p>
      <w:pPr>
        <w:spacing w:after="0" w:line="115" w:lineRule="exact"/>
        <w:rPr>
          <w:sz w:val="20"/>
          <w:szCs w:val="20"/>
          <w:color w:val="auto"/>
        </w:rPr>
      </w:pPr>
    </w:p>
    <w:p>
      <w:pPr>
        <w:ind w:left="820" w:hanging="404"/>
        <w:spacing w:after="0"/>
        <w:tabs>
          <w:tab w:leader="none" w:pos="820" w:val="left"/>
        </w:tabs>
        <w:numPr>
          <w:ilvl w:val="0"/>
          <w:numId w:val="25"/>
        </w:numPr>
        <w:rPr>
          <w:rFonts w:ascii="Symbol" w:cs="Symbol" w:eastAsia="Symbol" w:hAnsi="Symbol"/>
          <w:sz w:val="18"/>
          <w:szCs w:val="18"/>
          <w:color w:val="auto"/>
        </w:rPr>
      </w:pPr>
      <w:r>
        <w:rPr>
          <w:rFonts w:ascii="Arial" w:cs="Arial" w:eastAsia="Arial" w:hAnsi="Arial"/>
          <w:sz w:val="18"/>
          <w:szCs w:val="18"/>
          <w:color w:val="auto"/>
        </w:rPr>
        <w:t>integrity, judgment and adherence to high personal ethics and character;</w:t>
      </w:r>
    </w:p>
    <w:p>
      <w:pPr>
        <w:spacing w:after="0" w:line="183" w:lineRule="exact"/>
        <w:rPr>
          <w:rFonts w:ascii="Symbol" w:cs="Symbol" w:eastAsia="Symbol" w:hAnsi="Symbol"/>
          <w:sz w:val="18"/>
          <w:szCs w:val="18"/>
          <w:color w:val="auto"/>
        </w:rPr>
      </w:pPr>
    </w:p>
    <w:p>
      <w:pPr>
        <w:ind w:left="820" w:right="320" w:hanging="404"/>
        <w:spacing w:after="0" w:line="284" w:lineRule="auto"/>
        <w:tabs>
          <w:tab w:leader="none" w:pos="820" w:val="left"/>
        </w:tabs>
        <w:numPr>
          <w:ilvl w:val="0"/>
          <w:numId w:val="25"/>
        </w:numPr>
        <w:rPr>
          <w:rFonts w:ascii="Symbol" w:cs="Symbol" w:eastAsia="Symbol" w:hAnsi="Symbol"/>
          <w:sz w:val="17"/>
          <w:szCs w:val="17"/>
          <w:color w:val="auto"/>
        </w:rPr>
      </w:pPr>
      <w:r>
        <w:rPr>
          <w:rFonts w:ascii="Arial" w:cs="Arial" w:eastAsia="Arial" w:hAnsi="Arial"/>
          <w:sz w:val="17"/>
          <w:szCs w:val="17"/>
          <w:color w:val="auto"/>
        </w:rPr>
        <w:t>demonstrated achievement and competence in their fields, business acumen, understanding of our business and industry, the ability to offer advice and guidance to our management team, the ability to make significant contributions to our success, and an understanding of the fiduciary responsibilities that are required of a director;</w:t>
      </w:r>
    </w:p>
    <w:p>
      <w:pPr>
        <w:spacing w:after="0" w:line="147" w:lineRule="exact"/>
        <w:rPr>
          <w:rFonts w:ascii="Symbol" w:cs="Symbol" w:eastAsia="Symbol" w:hAnsi="Symbol"/>
          <w:sz w:val="17"/>
          <w:szCs w:val="17"/>
          <w:color w:val="auto"/>
        </w:rPr>
      </w:pPr>
    </w:p>
    <w:p>
      <w:pPr>
        <w:ind w:left="820" w:right="580" w:hanging="404"/>
        <w:spacing w:after="0" w:line="241" w:lineRule="auto"/>
        <w:tabs>
          <w:tab w:leader="none" w:pos="820" w:val="left"/>
        </w:tabs>
        <w:numPr>
          <w:ilvl w:val="0"/>
          <w:numId w:val="25"/>
        </w:numPr>
        <w:rPr>
          <w:rFonts w:ascii="Symbol" w:cs="Symbol" w:eastAsia="Symbol" w:hAnsi="Symbol"/>
          <w:sz w:val="18"/>
          <w:szCs w:val="18"/>
          <w:color w:val="auto"/>
        </w:rPr>
      </w:pPr>
      <w:r>
        <w:rPr>
          <w:rFonts w:ascii="Arial" w:cs="Arial" w:eastAsia="Arial" w:hAnsi="Arial"/>
          <w:sz w:val="18"/>
          <w:szCs w:val="18"/>
          <w:color w:val="auto"/>
        </w:rPr>
        <w:t>diversity, including in breadth and quality of experience, personal and professional experience, expertise, race, ethnicity and gender;</w:t>
      </w:r>
    </w:p>
    <w:p>
      <w:pPr>
        <w:spacing w:after="0" w:line="146" w:lineRule="exact"/>
        <w:rPr>
          <w:rFonts w:ascii="Symbol" w:cs="Symbol" w:eastAsia="Symbol" w:hAnsi="Symbol"/>
          <w:sz w:val="18"/>
          <w:szCs w:val="18"/>
          <w:color w:val="auto"/>
        </w:rPr>
      </w:pPr>
    </w:p>
    <w:p>
      <w:pPr>
        <w:ind w:left="820" w:hanging="404"/>
        <w:spacing w:after="0"/>
        <w:tabs>
          <w:tab w:leader="none" w:pos="820" w:val="left"/>
        </w:tabs>
        <w:numPr>
          <w:ilvl w:val="0"/>
          <w:numId w:val="25"/>
        </w:numPr>
        <w:rPr>
          <w:rFonts w:ascii="Symbol" w:cs="Symbol" w:eastAsia="Symbol" w:hAnsi="Symbol"/>
          <w:sz w:val="18"/>
          <w:szCs w:val="18"/>
          <w:color w:val="auto"/>
        </w:rPr>
      </w:pPr>
      <w:r>
        <w:rPr>
          <w:rFonts w:ascii="Arial" w:cs="Arial" w:eastAsia="Arial" w:hAnsi="Arial"/>
          <w:sz w:val="18"/>
          <w:szCs w:val="18"/>
          <w:color w:val="auto"/>
        </w:rPr>
        <w:t>skills, education and expertise;</w:t>
      </w:r>
    </w:p>
    <w:p>
      <w:pPr>
        <w:spacing w:after="0" w:line="146" w:lineRule="exact"/>
        <w:rPr>
          <w:rFonts w:ascii="Symbol" w:cs="Symbol" w:eastAsia="Symbol" w:hAnsi="Symbol"/>
          <w:sz w:val="18"/>
          <w:szCs w:val="18"/>
          <w:color w:val="auto"/>
        </w:rPr>
      </w:pPr>
    </w:p>
    <w:p>
      <w:pPr>
        <w:ind w:left="820" w:hanging="404"/>
        <w:spacing w:after="0"/>
        <w:tabs>
          <w:tab w:leader="none" w:pos="820" w:val="left"/>
        </w:tabs>
        <w:numPr>
          <w:ilvl w:val="0"/>
          <w:numId w:val="25"/>
        </w:numPr>
        <w:rPr>
          <w:rFonts w:ascii="Symbol" w:cs="Symbol" w:eastAsia="Symbol" w:hAnsi="Symbol"/>
          <w:sz w:val="18"/>
          <w:szCs w:val="18"/>
          <w:color w:val="auto"/>
        </w:rPr>
      </w:pPr>
      <w:r>
        <w:rPr>
          <w:rFonts w:ascii="Arial" w:cs="Arial" w:eastAsia="Arial" w:hAnsi="Arial"/>
          <w:sz w:val="18"/>
          <w:szCs w:val="18"/>
          <w:color w:val="auto"/>
        </w:rPr>
        <w:t>independence and potential conflicts of interest; and</w:t>
      </w:r>
    </w:p>
    <w:p>
      <w:pPr>
        <w:spacing w:after="0" w:line="146" w:lineRule="exact"/>
        <w:rPr>
          <w:rFonts w:ascii="Symbol" w:cs="Symbol" w:eastAsia="Symbol" w:hAnsi="Symbol"/>
          <w:sz w:val="18"/>
          <w:szCs w:val="18"/>
          <w:color w:val="auto"/>
        </w:rPr>
      </w:pPr>
    </w:p>
    <w:p>
      <w:pPr>
        <w:ind w:left="820" w:hanging="404"/>
        <w:spacing w:after="0"/>
        <w:tabs>
          <w:tab w:leader="none" w:pos="820" w:val="left"/>
        </w:tabs>
        <w:numPr>
          <w:ilvl w:val="0"/>
          <w:numId w:val="25"/>
        </w:numPr>
        <w:rPr>
          <w:rFonts w:ascii="Symbol" w:cs="Symbol" w:eastAsia="Symbol" w:hAnsi="Symbol"/>
          <w:sz w:val="18"/>
          <w:szCs w:val="18"/>
          <w:color w:val="auto"/>
        </w:rPr>
      </w:pPr>
      <w:r>
        <w:rPr>
          <w:rFonts w:ascii="Arial" w:cs="Arial" w:eastAsia="Arial" w:hAnsi="Arial"/>
          <w:sz w:val="18"/>
          <w:szCs w:val="18"/>
          <w:color w:val="auto"/>
        </w:rPr>
        <w:t>the scope and breadth of other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204470</wp:posOffset>
            </wp:positionV>
            <wp:extent cx="255905" cy="255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15">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383"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874" w:right="1120" w:bottom="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664845</wp:posOffset>
            </wp:positionH>
            <wp:positionV relativeFrom="page">
              <wp:posOffset>438150</wp:posOffset>
            </wp:positionV>
            <wp:extent cx="1108710" cy="3702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16">
                      <a:extLst>
                        <a:ext uri="{28A0092B-C50C-407E-A947-70E740481C1C}"/>
                      </a:extLst>
                    </a:blip>
                    <a:srcRect/>
                    <a:stretch>
                      <a:fillRect/>
                    </a:stretch>
                  </pic:blipFill>
                  <pic:spPr bwMode="auto">
                    <a:xfrm>
                      <a:off x="0" y="0"/>
                      <a:ext cx="1108710" cy="370205"/>
                    </a:xfrm>
                    <a:prstGeom prst="rect">
                      <a:avLst/>
                    </a:prstGeom>
                    <a:noFill/>
                  </pic:spPr>
                </pic:pic>
              </a:graphicData>
            </a:graphic>
          </wp:anchor>
        </w:drawing>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addition to the above criteria, and although there are no further stated minimum criteria for director nominees, our nominating and corporate governance committee may also consider such other factors as it may deem, from time to time, to be in our and our stockholders’ best interests.</w:t>
      </w:r>
    </w:p>
    <w:p>
      <w:pPr>
        <w:spacing w:after="0" w:line="137"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auto"/>
        </w:rPr>
        <w:t>Our nominating and corporate governance committee reviews the totality of the circumstances of each nominee and each board member to assess the ability of such individuals to devote the requisite time to fulfilling the responsibilities of service on our board of directors and applicable committees. Our nominating and corporate governance committee evaluates many factors when assessing the effectiveness and active involvement of each director, including the director’s attendance at board and committee meetings, participation and level of engagement during these meetings, the role played by the director on our board of directors, as well as on the other boards, including committee membership and chair designation, and the experience and expertise of the director, including both relevant industry experience and service on other public company boards, which enable the director to serve on multiple boards effectively.</w:t>
      </w:r>
    </w:p>
    <w:p>
      <w:pPr>
        <w:spacing w:after="0" w:line="134"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Our corporate governance guidelines require that the nominating and corporate governance committee include, and request that any search firm that it engages include, in each initial director search pool qualified candidates who reflect diverse backgrounds, including diversity of gender and race/ethnicity. As such, while our board of directors does not maintain a specific policy with respect to the number of diverse individuals on our board of directors, our nominating and corporate governance committee considers prospective candidates who represent a mix of backgrounds including breadth and quality of experience, personal and professional experience, expertise, race, ethnicity and gender. Our nominating and corporate governance committee values, and takes into account when making determinations regarding nominations of directors, the benefits of diverse viewpoints. Our nominating and corporate governance committee also considers these and other factors as it oversees the annual board of directors and committee evaluations. After completing its review and evaluation of director candidates, our nominating and corporate governance committee recommends to our full board of directors the director nominees for selection.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Evaluation</w:t>
      </w:r>
    </w:p>
    <w:p>
      <w:pPr>
        <w:spacing w:after="0" w:line="134" w:lineRule="exact"/>
        <w:rPr>
          <w:sz w:val="20"/>
          <w:szCs w:val="20"/>
          <w:color w:val="auto"/>
        </w:rPr>
      </w:pPr>
    </w:p>
    <w:p>
      <w:pPr>
        <w:ind w:right="40"/>
        <w:spacing w:after="0" w:line="291" w:lineRule="auto"/>
        <w:rPr>
          <w:sz w:val="20"/>
          <w:szCs w:val="20"/>
          <w:color w:val="auto"/>
        </w:rPr>
      </w:pPr>
      <w:r>
        <w:rPr>
          <w:rFonts w:ascii="Arial" w:cs="Arial" w:eastAsia="Arial" w:hAnsi="Arial"/>
          <w:sz w:val="18"/>
          <w:szCs w:val="18"/>
          <w:color w:val="auto"/>
        </w:rPr>
        <w:t>Annually, our nominating and corporate governance committee works with an outside advisor to conduct a comprehensive evaluation of our board of directors, its committees and its individual members. The evaluation aims (i) to find opportunities where our board of directors and committees can improve their performance and effectiveness, (ii) to assess any need to evolve the composition and expertise of our board of directors and (iii) to assure that our board of directors and committees are operating in accordance with our corporate governance guidelines and committee charters. The collection of information is facilitated by an outside advisor to preserve integrity and anonymity of the members of our board of directors and the company’s senior executives.</w:t>
      </w:r>
    </w:p>
    <w:p>
      <w:pPr>
        <w:spacing w:after="0" w:line="130"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The nominating and corporate governance committee is responsible for designing the evaluation process and establishing the evaluation criteria. During the evaluation process, the outside advisor collects feedback from each director and members of our senior management team, and then the results of the evaluation and any recommendations for improvement are provided to our nominating and corporate governance committee and our board of directors. The board of directors and senior executives of the company review and discuss the evaluation results and any actions to be taken as a result of the discussion. Our board of directors, including our nominating and corporate governance committee, uses the results to inform board and committee composition, including considering the attributes and experience that are criteria for membership on our board of directors, and to address the evolving needs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2035810</wp:posOffset>
            </wp:positionV>
            <wp:extent cx="255905" cy="255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17">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27</w:t>
      </w:r>
    </w:p>
    <w:p>
      <w:pPr>
        <w:sectPr>
          <w:pgSz w:w="12240" w:h="15840" w:orient="portrait"/>
          <w:cols w:equalWidth="0" w:num="1">
            <w:col w:w="10040"/>
          </w:cols>
          <w:pgMar w:left="1080" w:top="874" w:right="1120" w:bottom="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5898515</wp:posOffset>
            </wp:positionH>
            <wp:positionV relativeFrom="page">
              <wp:posOffset>334010</wp:posOffset>
            </wp:positionV>
            <wp:extent cx="1264285" cy="525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18">
                      <a:extLst>
                        <a:ext uri="{28A0092B-C50C-407E-A947-70E740481C1C}"/>
                      </a:extLst>
                    </a:blip>
                    <a:srcRect/>
                    <a:stretch>
                      <a:fillRect/>
                    </a:stretch>
                  </pic:blipFill>
                  <pic:spPr bwMode="auto">
                    <a:xfrm>
                      <a:off x="0" y="0"/>
                      <a:ext cx="1264285" cy="525145"/>
                    </a:xfrm>
                    <a:prstGeom prst="rect">
                      <a:avLst/>
                    </a:prstGeom>
                    <a:noFill/>
                  </pic:spPr>
                </pic:pic>
              </a:graphicData>
            </a:graphic>
          </wp:anchor>
        </w:drawing>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Board’s Role in Risk Oversight</w:t>
      </w:r>
    </w:p>
    <w:p>
      <w:pPr>
        <w:spacing w:after="0" w:line="121"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Risk is inherent with every business, and we face a number of risks, including strategic, financial, business and operational, cybersecurity, legal and compliance, and reputational. We have designed and implemented processes to manage risk in our operations as part of our enterprise risk management (‘‘ERM’’) approach. Management is responsible for the day-to-day oversight and management of risks we face, while our board of directors, as a whole and assisted by its committees, has responsibility for the oversight of risk management. In addition, every employee is required to complete data privacy, cybersecurity and code of conduct training upon joining the company and each year thereafter. In its risk oversight role, our board of directors has the responsibility to satisfy itself that the risk management processes designed and implemented by management are appropriate and functioning as designed. As part of this approach, our board considers both the materiality of a risk and its immediacy in making strategic decisions and helping management to prioritize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97155</wp:posOffset>
            </wp:positionV>
            <wp:extent cx="6347460" cy="637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19">
                      <a:extLst>
                        <a:ext uri="{28A0092B-C50C-407E-A947-70E740481C1C}"/>
                      </a:extLst>
                    </a:blip>
                    <a:srcRect/>
                    <a:stretch>
                      <a:fillRect/>
                    </a:stretch>
                  </pic:blipFill>
                  <pic:spPr bwMode="auto">
                    <a:xfrm>
                      <a:off x="0" y="0"/>
                      <a:ext cx="6347460" cy="637540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F70F36"/>
        </w:rPr>
        <w:t>Board of Directors</w:t>
      </w:r>
    </w:p>
    <w:p>
      <w:pPr>
        <w:spacing w:after="0" w:line="65" w:lineRule="exact"/>
        <w:rPr>
          <w:sz w:val="20"/>
          <w:szCs w:val="20"/>
          <w:color w:val="auto"/>
        </w:rPr>
      </w:pPr>
    </w:p>
    <w:p>
      <w:pPr>
        <w:ind w:left="400" w:right="560"/>
        <w:spacing w:after="0" w:line="246" w:lineRule="auto"/>
        <w:rPr>
          <w:sz w:val="20"/>
          <w:szCs w:val="20"/>
          <w:color w:val="auto"/>
        </w:rPr>
      </w:pPr>
      <w:r>
        <w:rPr>
          <w:rFonts w:ascii="Arial" w:cs="Arial" w:eastAsia="Arial" w:hAnsi="Arial"/>
          <w:sz w:val="18"/>
          <w:szCs w:val="18"/>
          <w:color w:val="auto"/>
        </w:rPr>
        <w:t>Our board of directors believes that open communication between management and our board of directors is essential for effective risk management and oversight. Our board of directors meets with our Chief Executive Officer and other members of the senior management team at quarterly meetings of our board of directors, where, among other topics, they discuss strategy and risks facing our company.</w:t>
      </w:r>
    </w:p>
    <w:p>
      <w:pPr>
        <w:spacing w:after="0" w:line="167" w:lineRule="exact"/>
        <w:rPr>
          <w:sz w:val="20"/>
          <w:szCs w:val="20"/>
          <w:color w:val="auto"/>
        </w:rPr>
      </w:pPr>
    </w:p>
    <w:p>
      <w:pPr>
        <w:ind w:left="400" w:right="660"/>
        <w:spacing w:after="0" w:line="242" w:lineRule="auto"/>
        <w:rPr>
          <w:sz w:val="20"/>
          <w:szCs w:val="20"/>
          <w:color w:val="auto"/>
        </w:rPr>
      </w:pPr>
      <w:r>
        <w:rPr>
          <w:rFonts w:ascii="Arial" w:cs="Arial" w:eastAsia="Arial" w:hAnsi="Arial"/>
          <w:sz w:val="18"/>
          <w:szCs w:val="18"/>
          <w:color w:val="auto"/>
        </w:rPr>
        <w:t>While our board of directors is ultimately responsible for risk oversight, our board committees assist our board of directors in fulfilling its oversight responsibilities in certain areas of risk. These committees provide regular reports on our risk management efforts to the full board of directors.</w:t>
      </w:r>
    </w:p>
    <w:p>
      <w:pPr>
        <w:spacing w:after="0" w:line="178" w:lineRule="exact"/>
        <w:rPr>
          <w:sz w:val="20"/>
          <w:szCs w:val="20"/>
          <w:color w:val="auto"/>
        </w:rPr>
      </w:pPr>
    </w:p>
    <w:p>
      <w:pPr>
        <w:ind w:left="400" w:right="420"/>
        <w:spacing w:after="0" w:line="248" w:lineRule="auto"/>
        <w:rPr>
          <w:sz w:val="20"/>
          <w:szCs w:val="20"/>
          <w:color w:val="auto"/>
        </w:rPr>
      </w:pPr>
      <w:r>
        <w:rPr>
          <w:rFonts w:ascii="Arial" w:cs="Arial" w:eastAsia="Arial" w:hAnsi="Arial"/>
          <w:sz w:val="18"/>
          <w:szCs w:val="18"/>
          <w:color w:val="auto"/>
        </w:rPr>
        <w:t>Our full board of directors reviews strategic and operational risk in the context of reports from the management team, receives reports on all significant committee activities at each regular meeting, and evaluates the risks inherent in significant transactions, and our board of directors and committees also engage outside advisors and experts from time to time to assist in understanding threats, trends, and our risk environment in general. Our board of directors believes its current leadership structure supports its risk oversight function.</w:t>
      </w:r>
    </w:p>
    <w:p>
      <w:pPr>
        <w:sectPr>
          <w:pgSz w:w="12240" w:h="15840" w:orient="portrait"/>
          <w:cols w:equalWidth="0" w:num="1">
            <w:col w:w="10040"/>
          </w:cols>
          <w:pgMar w:left="1080" w:top="874"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F70F36"/>
        </w:rPr>
        <w:t>Audit Committee</w:t>
      </w:r>
    </w:p>
    <w:p>
      <w:pPr>
        <w:spacing w:after="0" w:line="64" w:lineRule="exact"/>
        <w:rPr>
          <w:sz w:val="20"/>
          <w:szCs w:val="20"/>
          <w:color w:val="auto"/>
        </w:rPr>
      </w:pPr>
    </w:p>
    <w:p>
      <w:pPr>
        <w:ind w:left="400"/>
        <w:spacing w:after="0"/>
        <w:rPr>
          <w:sz w:val="20"/>
          <w:szCs w:val="20"/>
          <w:color w:val="auto"/>
        </w:rPr>
      </w:pPr>
      <w:r>
        <w:rPr>
          <w:rFonts w:ascii="Arial" w:cs="Arial" w:eastAsia="Arial" w:hAnsi="Arial"/>
          <w:sz w:val="19"/>
          <w:szCs w:val="19"/>
          <w:color w:val="auto"/>
        </w:rPr>
        <w:t>Our audit committee reviews</w:t>
      </w:r>
    </w:p>
    <w:p>
      <w:pPr>
        <w:spacing w:after="0" w:line="33" w:lineRule="exact"/>
        <w:rPr>
          <w:sz w:val="20"/>
          <w:szCs w:val="20"/>
          <w:color w:val="auto"/>
        </w:rPr>
      </w:pPr>
    </w:p>
    <w:p>
      <w:pPr>
        <w:ind w:left="400"/>
        <w:spacing w:after="0" w:line="265" w:lineRule="auto"/>
        <w:rPr>
          <w:sz w:val="20"/>
          <w:szCs w:val="20"/>
          <w:color w:val="auto"/>
        </w:rPr>
      </w:pPr>
      <w:r>
        <w:rPr>
          <w:rFonts w:ascii="Arial" w:cs="Arial" w:eastAsia="Arial" w:hAnsi="Arial"/>
          <w:sz w:val="18"/>
          <w:szCs w:val="18"/>
          <w:color w:val="auto"/>
        </w:rPr>
        <w:t xml:space="preserve">our major financial risk exposures and the steps management has taken to monitor and control these exposures. </w:t>
      </w:r>
      <w:r>
        <w:rPr>
          <w:rFonts w:ascii="Arial" w:cs="Arial" w:eastAsia="Arial" w:hAnsi="Arial"/>
          <w:sz w:val="17"/>
          <w:szCs w:val="17"/>
          <w:color w:val="auto"/>
        </w:rPr>
        <w:t>Our audit committee</w:t>
      </w:r>
      <w:r>
        <w:rPr>
          <w:rFonts w:ascii="Arial" w:cs="Arial" w:eastAsia="Arial" w:hAnsi="Arial"/>
          <w:sz w:val="18"/>
          <w:szCs w:val="18"/>
          <w:color w:val="auto"/>
        </w:rPr>
        <w:t xml:space="preserve"> </w:t>
      </w:r>
      <w:r>
        <w:rPr>
          <w:rFonts w:ascii="Arial" w:cs="Arial" w:eastAsia="Arial" w:hAnsi="Arial"/>
          <w:sz w:val="17"/>
          <w:szCs w:val="17"/>
          <w:color w:val="auto"/>
        </w:rPr>
        <w:t>assists with risk oversight in key areas such as internal control over financial reporting and disclosure controls and procedures, liquidity risk, privacy, cybersecurity and information and technology security, legal and regulatory compliance, and discusses with management and the independent auditor guidelines and policies with respect to risk assessment and risk management. On a quarterly basis, members of our management team update the audit committee on the status of key risks impacting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584200</wp:posOffset>
            </wp:positionV>
            <wp:extent cx="255905" cy="255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20">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700"/>
        <w:spacing w:after="0" w:line="235" w:lineRule="auto"/>
        <w:rPr>
          <w:sz w:val="20"/>
          <w:szCs w:val="20"/>
          <w:color w:val="auto"/>
        </w:rPr>
      </w:pPr>
      <w:r>
        <w:rPr>
          <w:rFonts w:ascii="Arial" w:cs="Arial" w:eastAsia="Arial" w:hAnsi="Arial"/>
          <w:sz w:val="20"/>
          <w:szCs w:val="20"/>
          <w:b w:val="1"/>
          <w:bCs w:val="1"/>
          <w:color w:val="F70F36"/>
        </w:rPr>
        <w:t>Compensation and Talent Management Committee</w:t>
      </w:r>
    </w:p>
    <w:p>
      <w:pPr>
        <w:spacing w:after="0" w:line="9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compensation committee assesses risks created by the incentives inherent in our compensation programs, policies and practices and those related to human capital management issues.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840"/>
        <w:spacing w:after="0" w:line="235" w:lineRule="auto"/>
        <w:rPr>
          <w:sz w:val="20"/>
          <w:szCs w:val="20"/>
          <w:color w:val="auto"/>
        </w:rPr>
      </w:pPr>
      <w:r>
        <w:rPr>
          <w:rFonts w:ascii="Arial" w:cs="Arial" w:eastAsia="Arial" w:hAnsi="Arial"/>
          <w:sz w:val="20"/>
          <w:szCs w:val="20"/>
          <w:b w:val="1"/>
          <w:bCs w:val="1"/>
          <w:color w:val="F70F36"/>
        </w:rPr>
        <w:t>Nominating and Corporate Governance Committee</w:t>
      </w:r>
    </w:p>
    <w:p>
      <w:pPr>
        <w:spacing w:after="0" w:line="66" w:lineRule="exact"/>
        <w:rPr>
          <w:sz w:val="20"/>
          <w:szCs w:val="20"/>
          <w:color w:val="auto"/>
        </w:rPr>
      </w:pPr>
    </w:p>
    <w:p>
      <w:pPr>
        <w:ind w:right="460"/>
        <w:spacing w:after="0" w:line="251" w:lineRule="auto"/>
        <w:rPr>
          <w:sz w:val="20"/>
          <w:szCs w:val="20"/>
          <w:color w:val="auto"/>
        </w:rPr>
      </w:pPr>
      <w:r>
        <w:rPr>
          <w:rFonts w:ascii="Arial" w:cs="Arial" w:eastAsia="Arial" w:hAnsi="Arial"/>
          <w:sz w:val="18"/>
          <w:szCs w:val="18"/>
          <w:color w:val="auto"/>
        </w:rPr>
        <w:t>Our nominating and corporate governance committee assists with risk oversight responsibilities associated with board organization, membership and structure, and corporate governance.</w:t>
      </w:r>
    </w:p>
    <w:p>
      <w:pPr>
        <w:spacing w:after="0" w:line="2609" w:lineRule="exact"/>
        <w:rPr>
          <w:sz w:val="20"/>
          <w:szCs w:val="20"/>
          <w:color w:val="auto"/>
        </w:rPr>
      </w:pPr>
    </w:p>
    <w:p>
      <w:pPr>
        <w:sectPr>
          <w:pgSz w:w="12240" w:h="15840" w:orient="portrait"/>
          <w:cols w:equalWidth="0" w:num="3">
            <w:col w:w="3260" w:space="540"/>
            <w:col w:w="2640" w:space="520"/>
            <w:col w:w="3080"/>
          </w:cols>
          <w:pgMar w:left="1080" w:top="874" w:right="11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874" w:right="1120" w:bottom="0" w:gutter="0" w:footer="0" w:header="0"/>
          <w:type w:val="continuous"/>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664845</wp:posOffset>
            </wp:positionH>
            <wp:positionV relativeFrom="page">
              <wp:posOffset>438150</wp:posOffset>
            </wp:positionV>
            <wp:extent cx="1108710" cy="3702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21">
                      <a:extLst>
                        <a:ext uri="{28A0092B-C50C-407E-A947-70E740481C1C}"/>
                      </a:extLst>
                    </a:blip>
                    <a:srcRect/>
                    <a:stretch>
                      <a:fillRect/>
                    </a:stretch>
                  </pic:blipFill>
                  <pic:spPr bwMode="auto">
                    <a:xfrm>
                      <a:off x="0" y="0"/>
                      <a:ext cx="1108710" cy="370205"/>
                    </a:xfrm>
                    <a:prstGeom prst="rect">
                      <a:avLst/>
                    </a:prstGeom>
                    <a:noFill/>
                  </pic:spPr>
                </pic:pic>
              </a:graphicData>
            </a:graphic>
          </wp:anchor>
        </w:drawing>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and Information Security Risk Oversight</w:t>
      </w:r>
    </w:p>
    <w:p>
      <w:pPr>
        <w:spacing w:after="0" w:line="124"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Our board of directors recognizes the critical importance of maintaining the trust and confidence of our customers, clients, business partners and employees. Our board of directors is actively involved in oversight of our risk management program, and cybersecurity represents an important component of our overall approach to ERM. Our board of directors’ oversight of cybersecurity risk is supported by our audit committee, which regularly interacts with our ERM function, our Chief Digital Officer, our Chief Information Security Officer, other members of management, and relevant committees and working groups in its oversight of cybersecurity-related risks.</w:t>
      </w:r>
    </w:p>
    <w:p>
      <w:pPr>
        <w:spacing w:after="0" w:line="13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board of directors, in coordination with our audit committee, is responsible for monitoring and assessing strategic risk exposure. Our audit committee receives regular presentations and reports on cybersecurity risks, which address a wide range of topics including recent developments, evolving standards, vulnerability assessments, third-party and independent reviews, the threat environment, technological trends and information security considerations arising with respect to our peers and third parties, and risks relating to cybersecurity incidents.</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Executive Talent Management and Succession Planning</w:t>
      </w:r>
    </w:p>
    <w:p>
      <w:pPr>
        <w:spacing w:after="0" w:line="131"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color w:val="auto"/>
        </w:rPr>
        <w:t>Our board of directors values senior management development and views succession planning as critical to creating long-term stockholder value. In coordination with our Chief Executive Officer and other appropriate members of management, our compensation committee evaluates the performance of, and succession planning for, our management team, and reports its findings to our board of directors, works with the board of directors in evaluating potential successors to management successors, and confers with the Chief Executive Officer to encourage our management team’s employee development programs. Our compensation committee also periodically reviews a succession plan for the Chief Executive Officer position, using formal criteria to evaluate potential successors, and reporting such information to the board of directors. In conducting its evaluation, the compensation committee considers current and future organizational needs, competitive challenges, leadership/ management potential and development and emergency situations.</w:t>
      </w:r>
    </w:p>
    <w:p>
      <w:pPr>
        <w:spacing w:after="0" w:line="132" w:lineRule="exact"/>
        <w:rPr>
          <w:sz w:val="20"/>
          <w:szCs w:val="20"/>
          <w:color w:val="auto"/>
        </w:rPr>
      </w:pPr>
    </w:p>
    <w:p>
      <w:pPr>
        <w:ind w:right="120"/>
        <w:spacing w:after="0" w:line="270" w:lineRule="auto"/>
        <w:rPr>
          <w:sz w:val="20"/>
          <w:szCs w:val="20"/>
          <w:color w:val="auto"/>
        </w:rPr>
      </w:pPr>
      <w:r>
        <w:rPr>
          <w:rFonts w:ascii="Arial" w:cs="Arial" w:eastAsia="Arial" w:hAnsi="Arial"/>
          <w:sz w:val="18"/>
          <w:szCs w:val="18"/>
          <w:color w:val="auto"/>
        </w:rPr>
        <w:t>As a result of the succession planning process, we appointed Mr. Shipchandler as Chief Executive Officer and as a member of our board of directors, succeeding Jeff Lawson, our co-founder, who stepped down as Chief Executive Officer and as a member of our board of directors.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Corporate Governance Policies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 and Code of Conduct</w:t>
      </w:r>
    </w:p>
    <w:p>
      <w:pPr>
        <w:spacing w:after="0" w:line="124"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color w:val="auto"/>
        </w:rPr>
        <w:t>Our board of directors has adopted corporate governance guidelines that address items such as the qualifications and responsibilities of our directors and director candidates and corporate governance policies and standards applicable to us in general. In addition, our board of directors has adopted a code of conduct that applies to all of our employees, officers and directors, including our Chief Executive Officer, Chief Financial Officer, and other executive and senior financial officers. A copy of our corporate governance guidelines and code of conduct is available on our website at https://investors.twilio.com and may also be obtained without charge by contacting our Corporate Secretary at Twilio Inc., 101 Spear Street, Fifth Floor, San Francisco, California 94105. We intend to disclose any amendments to our code of conduct, or waivers of its requirements, on our website or in filings under the Exchange Act, as required by the applicable rules and exchange requirements. During 2023, no waivers were granted from any provision of our code of conduct.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and Ethics</w:t>
      </w:r>
    </w:p>
    <w:p>
      <w:pPr>
        <w:spacing w:after="0" w:line="124"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Our culture of integrity starts with our corporate governance guidelines and code of conduct, and includes efforts in risk assessment, development of policies, procedures, training, auditing, monitoring, investigations and remediation of potential compliance matters. We have also implemented mandatory anti-harassment, anti-corruption and anti-bribery training as well as more targeted compliance training aimed at addressing the compliance risks of specific roles and business functions.</w:t>
      </w:r>
    </w:p>
    <w:p>
      <w:pPr>
        <w:spacing w:after="0" w:line="136"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Furthermore, in order to promote a high standard of ethical and professional conduct within our company, we have engaged with an impartial third party to administer an ethics reporting hotline where, as permitted by law, employees, contractors, customers and vendors may address any issues on a confidential and anonymous basis. Employees may choose the method with which they are most comfortable to discuss any issues or complaints, whether it is through their manager, our human resources partners, or the reporting hotline. In addition, our code of conduct applies to all of our employees, including our officers and board of directors. Violations of the code of conduct may result in disciplinary action, up to and including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194310</wp:posOffset>
            </wp:positionV>
            <wp:extent cx="255905" cy="255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22">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352"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29</w:t>
      </w:r>
    </w:p>
    <w:p>
      <w:pPr>
        <w:sectPr>
          <w:pgSz w:w="12240" w:h="15840" w:orient="portrait"/>
          <w:cols w:equalWidth="0" w:num="1">
            <w:col w:w="10040"/>
          </w:cols>
          <w:pgMar w:left="1080" w:top="874" w:right="1120" w:bottom="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5975985</wp:posOffset>
            </wp:positionH>
            <wp:positionV relativeFrom="page">
              <wp:posOffset>412115</wp:posOffset>
            </wp:positionV>
            <wp:extent cx="1108710" cy="3702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23">
                      <a:extLst>
                        <a:ext uri="{28A0092B-C50C-407E-A947-70E740481C1C}"/>
                      </a:extLst>
                    </a:blip>
                    <a:srcRect/>
                    <a:stretch>
                      <a:fillRect/>
                    </a:stretch>
                  </pic:blipFill>
                  <pic:spPr bwMode="auto">
                    <a:xfrm>
                      <a:off x="0" y="0"/>
                      <a:ext cx="1108710" cy="370205"/>
                    </a:xfrm>
                    <a:prstGeom prst="rect">
                      <a:avLst/>
                    </a:prstGeom>
                    <a:noFill/>
                  </pic:spPr>
                </pic:pic>
              </a:graphicData>
            </a:graphic>
          </wp:anchor>
        </w:drawing>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Recommendations and Nominations to the Board of Directors</w:t>
      </w:r>
    </w:p>
    <w:p>
      <w:pPr>
        <w:spacing w:after="0" w:line="134" w:lineRule="exact"/>
        <w:rPr>
          <w:sz w:val="20"/>
          <w:szCs w:val="20"/>
          <w:color w:val="auto"/>
        </w:rPr>
      </w:pPr>
    </w:p>
    <w:p>
      <w:pPr>
        <w:ind w:right="20"/>
        <w:spacing w:after="0" w:line="290" w:lineRule="auto"/>
        <w:rPr>
          <w:sz w:val="20"/>
          <w:szCs w:val="20"/>
          <w:color w:val="auto"/>
        </w:rPr>
      </w:pPr>
      <w:r>
        <w:rPr>
          <w:rFonts w:ascii="Arial" w:cs="Arial" w:eastAsia="Arial" w:hAnsi="Arial"/>
          <w:sz w:val="18"/>
          <w:szCs w:val="18"/>
          <w:color w:val="auto"/>
        </w:rPr>
        <w:t>Stockholders may submit recommendations for director candidates to the nominating and corporate governance committee by sending the individual’s name and qualifications to our Chief Legal Officer at Twilio Inc., 101 Spear Street, Fifth Floor, San Francisco, California 94105, who will forward all recommendations to the nominating and corporate governance committee. The nominating and corporate governance committee will evaluate any candidates recommended by stockholders against the same criteria and pursuant to the same policies and procedures applicable to the evaluation of candidates proposed by directors or management.</w:t>
      </w:r>
    </w:p>
    <w:p>
      <w:pPr>
        <w:spacing w:after="0" w:line="131" w:lineRule="exact"/>
        <w:rPr>
          <w:sz w:val="20"/>
          <w:szCs w:val="20"/>
          <w:color w:val="auto"/>
        </w:rPr>
      </w:pPr>
    </w:p>
    <w:p>
      <w:pPr>
        <w:ind w:right="80"/>
        <w:spacing w:after="0" w:line="290" w:lineRule="auto"/>
        <w:rPr>
          <w:sz w:val="20"/>
          <w:szCs w:val="20"/>
          <w:color w:val="auto"/>
        </w:rPr>
      </w:pPr>
      <w:r>
        <w:rPr>
          <w:rFonts w:ascii="Arial" w:cs="Arial" w:eastAsia="Arial" w:hAnsi="Arial"/>
          <w:sz w:val="18"/>
          <w:szCs w:val="18"/>
          <w:color w:val="auto"/>
        </w:rPr>
        <w:t>Under our third amended and restated bylaws (our ‘‘bylaws’’), stockholders may also nominate directors for election at an annual meeting of stockholders. To nominate a director, the stockholder must provide proper written notice that sets forth all of the information required by our bylaws, as well as the additional information required by Rule 14a-19(b) under the Exchange Act. In addition, the stockholder must give timely notice to our Corporate Secretary in accordance with our bylaws, as described above under the section titled ‘‘Procedural Matters—What is the deadline to propose actions for consideration at next year’s annual meeting of stockholders or to nominate individuals to serve as directors?—Stockholder Proposals.’’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and Other Interested Party Communications</w:t>
      </w:r>
    </w:p>
    <w:p>
      <w:pPr>
        <w:spacing w:after="0" w:line="134" w:lineRule="exact"/>
        <w:rPr>
          <w:sz w:val="20"/>
          <w:szCs w:val="20"/>
          <w:color w:val="auto"/>
        </w:rPr>
      </w:pPr>
    </w:p>
    <w:p>
      <w:pPr>
        <w:spacing w:after="0" w:line="290" w:lineRule="auto"/>
        <w:rPr>
          <w:sz w:val="20"/>
          <w:szCs w:val="20"/>
          <w:color w:val="auto"/>
        </w:rPr>
      </w:pPr>
      <w:r>
        <w:rPr>
          <w:rFonts w:ascii="Arial" w:cs="Arial" w:eastAsia="Arial" w:hAnsi="Arial"/>
          <w:sz w:val="18"/>
          <w:szCs w:val="18"/>
          <w:color w:val="auto"/>
        </w:rPr>
        <w:t>Our board of directors provides to every stockholder and any other interested parties the ability to communicate with the board of directors, as a whole, with our non-management directors as a group, and with individual directors on the board of directors through an established process for stockholder communication. For a stockholder communication directed to the board of directors as a whole or to our non-management directors as a group, stockholders and other interested parties may send such communication to our Chief Legal Officer via U.S. Mail or Expedited Delivery Service to: Twilio Inc., 101 Spear Street, Fifth Floor, San Francisco, California 94105, Attn: Chief Legal Officer.</w:t>
      </w:r>
    </w:p>
    <w:p>
      <w:pPr>
        <w:spacing w:after="0" w:line="131" w:lineRule="exact"/>
        <w:rPr>
          <w:sz w:val="20"/>
          <w:szCs w:val="20"/>
          <w:color w:val="auto"/>
        </w:rPr>
      </w:pPr>
    </w:p>
    <w:p>
      <w:pPr>
        <w:ind w:right="320"/>
        <w:spacing w:after="0" w:line="286" w:lineRule="auto"/>
        <w:rPr>
          <w:sz w:val="20"/>
          <w:szCs w:val="20"/>
          <w:color w:val="auto"/>
        </w:rPr>
      </w:pPr>
      <w:r>
        <w:rPr>
          <w:rFonts w:ascii="Arial" w:cs="Arial" w:eastAsia="Arial" w:hAnsi="Arial"/>
          <w:sz w:val="18"/>
          <w:szCs w:val="18"/>
          <w:color w:val="auto"/>
        </w:rPr>
        <w:t>For a stockholder or other interested party communication directed to an individual director, including our non-management directors, in his or her capacity as a member of the board of directors, stockholders and other interested parties may send such communication to the attention of the individual director via U.S. Mail or Expedited Delivery Service to: Twilio Inc., 101 Spear Street, Fifth Floor, San Francisco, California 94105, Attn: [Name of Individual Director].</w:t>
      </w:r>
    </w:p>
    <w:p>
      <w:pPr>
        <w:spacing w:after="0" w:line="135" w:lineRule="exact"/>
        <w:rPr>
          <w:sz w:val="20"/>
          <w:szCs w:val="20"/>
          <w:color w:val="auto"/>
        </w:rPr>
      </w:pPr>
    </w:p>
    <w:p>
      <w:pPr>
        <w:ind w:right="20"/>
        <w:spacing w:after="0" w:line="286" w:lineRule="auto"/>
        <w:rPr>
          <w:sz w:val="20"/>
          <w:szCs w:val="20"/>
          <w:color w:val="auto"/>
        </w:rPr>
      </w:pPr>
      <w:r>
        <w:rPr>
          <w:rFonts w:ascii="Arial" w:cs="Arial" w:eastAsia="Arial" w:hAnsi="Arial"/>
          <w:sz w:val="18"/>
          <w:szCs w:val="18"/>
          <w:color w:val="auto"/>
        </w:rPr>
        <w:t>We encourage stockholders to email any such communications to us at legalnotices@twilio.com to help ensure prompt receipt. Our Chief Legal Officer, in consultation with appropriate members of our board of directors as necessary, will review all incoming communications and, if appropriate, all such communications will be forwarded to the appropriate member or members of our board of directors, or if none is specified, to our board chair.</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Non-Employee Director Compensation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34" w:lineRule="exact"/>
        <w:rPr>
          <w:sz w:val="20"/>
          <w:szCs w:val="20"/>
          <w:color w:val="auto"/>
        </w:rPr>
      </w:pPr>
    </w:p>
    <w:p>
      <w:pPr>
        <w:ind w:right="40"/>
        <w:spacing w:after="0" w:line="289" w:lineRule="auto"/>
        <w:rPr>
          <w:sz w:val="20"/>
          <w:szCs w:val="20"/>
          <w:color w:val="auto"/>
        </w:rPr>
      </w:pPr>
      <w:r>
        <w:rPr>
          <w:rFonts w:ascii="Arial" w:cs="Arial" w:eastAsia="Arial" w:hAnsi="Arial"/>
          <w:sz w:val="18"/>
          <w:szCs w:val="18"/>
          <w:color w:val="auto"/>
        </w:rPr>
        <w:t>We have adopted a compensation policy for our non-employee directors (as amended and restated from time to time, the ‘‘Non-Employee Director Compensation Policy’’) to attract, retain and award these individuals and align their long-term interests with those of our company and our stockholders. Our non-employee directors are paid in the form of restricted stock units (‘‘RSUs’’) only and do not receive cash compensation. Employee directors receive no additional compensation for their service as a director.</w:t>
      </w:r>
    </w:p>
    <w:p>
      <w:pPr>
        <w:spacing w:after="0" w:line="131" w:lineRule="exact"/>
        <w:rPr>
          <w:sz w:val="20"/>
          <w:szCs w:val="20"/>
          <w:color w:val="auto"/>
        </w:rPr>
      </w:pPr>
    </w:p>
    <w:p>
      <w:pPr>
        <w:ind w:right="80"/>
        <w:spacing w:after="0" w:line="286" w:lineRule="auto"/>
        <w:rPr>
          <w:sz w:val="20"/>
          <w:szCs w:val="20"/>
          <w:color w:val="auto"/>
        </w:rPr>
      </w:pPr>
      <w:r>
        <w:rPr>
          <w:rFonts w:ascii="Arial" w:cs="Arial" w:eastAsia="Arial" w:hAnsi="Arial"/>
          <w:sz w:val="18"/>
          <w:szCs w:val="18"/>
          <w:color w:val="auto"/>
        </w:rPr>
        <w:t>Decisions regarding the Non-Employee Director Compensation Policy are approved by our board of directors based on recommendations from our compensation committee. Our compensation committee conducts an annual evaluation of the design and competitiveness of our Non-Employee Director Compensation Policy in light of best practices, market trends and a competitive market analysis of data for our compensation peer group prepared by its compensation consultant, and makes appropriate recommendations to our board of directors with respect to the compensation of our non-employee directors.</w:t>
      </w:r>
    </w:p>
    <w:p>
      <w:pPr>
        <w:spacing w:after="0" w:line="123"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During 2023, our compensation committee engaged Compensia, Inc. (‘‘Compensia’’), a national compensation consulting firm, as its independent compensation consultant to advise on, among other things, non-employee director compensation matters. In doing so, our compensation committee reviewed and considered a peer group compensation data analysis prepared by Compensia to understand market non-employee director compensation practices. Following a review and consideration of market data, our compensation committee recommended to our board of directors, and our board of directors approved, that non-employee director compensation would continue to be paid solely in the form of RSUs and that the value of such non-employee director compensation would remain unchanged from 2022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184785</wp:posOffset>
            </wp:positionV>
            <wp:extent cx="255905" cy="255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24">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352"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30</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874" w:right="1120" w:bottom="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677545</wp:posOffset>
            </wp:positionH>
            <wp:positionV relativeFrom="page">
              <wp:posOffset>450850</wp:posOffset>
            </wp:positionV>
            <wp:extent cx="1083310" cy="3441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25">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380"/>
        <w:spacing w:after="0" w:line="286" w:lineRule="auto"/>
        <w:rPr>
          <w:sz w:val="20"/>
          <w:szCs w:val="20"/>
          <w:color w:val="auto"/>
        </w:rPr>
      </w:pPr>
      <w:r>
        <w:rPr>
          <w:rFonts w:ascii="Arial" w:cs="Arial" w:eastAsia="Arial" w:hAnsi="Arial"/>
          <w:sz w:val="18"/>
          <w:szCs w:val="18"/>
          <w:color w:val="auto"/>
        </w:rPr>
        <w:t>For purposes of the amounts described in this section, the values are calculated as set forth in the Non-Employee Director Compensation Policy. For the aggregate grant date fair value of the RSUs awarded to the non-employee directors in 2023, calculated in accordance with Financial Accounting Standards Board Accounting Standards Codification Topic 718 (‘‘FASB ASC Topic 718’’), please see ‘‘2023 Non-Employee Director Compensation Table’’ below.</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Annual Equity Grant and Annual Equity Retainer</w:t>
      </w:r>
    </w:p>
    <w:p>
      <w:pPr>
        <w:spacing w:after="0" w:line="132" w:lineRule="exact"/>
        <w:rPr>
          <w:sz w:val="20"/>
          <w:szCs w:val="20"/>
          <w:color w:val="auto"/>
        </w:rPr>
      </w:pPr>
    </w:p>
    <w:p>
      <w:pPr>
        <w:ind w:right="380"/>
        <w:spacing w:after="0" w:line="306" w:lineRule="auto"/>
        <w:rPr>
          <w:sz w:val="20"/>
          <w:szCs w:val="20"/>
          <w:color w:val="auto"/>
        </w:rPr>
      </w:pPr>
      <w:r>
        <w:rPr>
          <w:rFonts w:ascii="Arial" w:cs="Arial" w:eastAsia="Arial" w:hAnsi="Arial"/>
          <w:sz w:val="17"/>
          <w:szCs w:val="17"/>
          <w:color w:val="auto"/>
        </w:rPr>
        <w:t>For 2023, our non-employee directors received compensation in the form of RSUs only. Pursuant to our Non-Employee Director Compensation Policy, each non-employee director who continues as a member of our board of directors following each annual meeting of stockholders receives a grant of RSUs having a value of $250,000 (the ‘‘Annual Equity Grant’’).</w:t>
      </w:r>
    </w:p>
    <w:p>
      <w:pPr>
        <w:spacing w:after="0" w:line="119" w:lineRule="exact"/>
        <w:rPr>
          <w:sz w:val="20"/>
          <w:szCs w:val="20"/>
          <w:color w:val="auto"/>
        </w:rPr>
      </w:pPr>
    </w:p>
    <w:p>
      <w:pPr>
        <w:ind w:right="60"/>
        <w:spacing w:after="0" w:line="286" w:lineRule="auto"/>
        <w:rPr>
          <w:sz w:val="20"/>
          <w:szCs w:val="20"/>
          <w:color w:val="auto"/>
        </w:rPr>
      </w:pPr>
      <w:r>
        <w:rPr>
          <w:rFonts w:ascii="Arial" w:cs="Arial" w:eastAsia="Arial" w:hAnsi="Arial"/>
          <w:sz w:val="18"/>
          <w:szCs w:val="18"/>
          <w:color w:val="auto"/>
        </w:rPr>
        <w:t>Each non-employee director also receives an annual equity retainer for board and committee membership, the values of which are as set forth below. The aggregate amount that each non-employee director receives for such director’s membership on our board of directors, as a member or chair of a committee, or as the lead independent director, is referred to as the ‘‘Annual Equity Retainer’’.</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6440" w:type="dxa"/>
            <w:vAlign w:val="bottom"/>
            <w:tcBorders>
              <w:top w:val="single" w:sz="8" w:color="F90C28"/>
            </w:tcBorders>
            <w:shd w:val="clear" w:color="auto" w:fill="EDEDED"/>
          </w:tcPr>
          <w:p>
            <w:pPr>
              <w:ind w:left="60"/>
              <w:spacing w:after="0"/>
              <w:rPr>
                <w:sz w:val="20"/>
                <w:szCs w:val="20"/>
                <w:color w:val="auto"/>
              </w:rPr>
            </w:pPr>
            <w:r>
              <w:rPr>
                <w:rFonts w:ascii="Arial" w:cs="Arial" w:eastAsia="Arial" w:hAnsi="Arial"/>
                <w:sz w:val="18"/>
                <w:szCs w:val="18"/>
                <w:color w:val="auto"/>
              </w:rPr>
              <w:t>Annual Equity Retainer for Board Membership (the ‘‘Annual Board Retainer’’)</w:t>
            </w:r>
          </w:p>
        </w:tc>
        <w:tc>
          <w:tcPr>
            <w:tcW w:w="1860" w:type="dxa"/>
            <w:vAlign w:val="bottom"/>
            <w:tcBorders>
              <w:top w:val="single" w:sz="8" w:color="F90C28"/>
            </w:tcBorders>
            <w:shd w:val="clear" w:color="auto" w:fill="EDEDED"/>
          </w:tcPr>
          <w:p>
            <w:pPr>
              <w:spacing w:after="0"/>
              <w:rPr>
                <w:sz w:val="24"/>
                <w:szCs w:val="24"/>
                <w:color w:val="auto"/>
              </w:rPr>
            </w:pPr>
          </w:p>
        </w:tc>
        <w:tc>
          <w:tcPr>
            <w:tcW w:w="1740" w:type="dxa"/>
            <w:vAlign w:val="bottom"/>
            <w:tcBorders>
              <w:top w:val="single" w:sz="8" w:color="F90C28"/>
            </w:tcBorders>
            <w:shd w:val="clear" w:color="auto" w:fill="EDEDED"/>
          </w:tcPr>
          <w:p>
            <w:pPr>
              <w:jc w:val="center"/>
              <w:ind w:left="188"/>
              <w:spacing w:after="0"/>
              <w:rPr>
                <w:sz w:val="20"/>
                <w:szCs w:val="20"/>
                <w:color w:val="auto"/>
              </w:rPr>
            </w:pPr>
            <w:r>
              <w:rPr>
                <w:rFonts w:ascii="Arial" w:cs="Arial" w:eastAsia="Arial" w:hAnsi="Arial"/>
                <w:sz w:val="18"/>
                <w:szCs w:val="18"/>
                <w:color w:val="auto"/>
              </w:rPr>
              <w:t>$45,000</w:t>
            </w:r>
          </w:p>
        </w:tc>
      </w:tr>
      <w:tr>
        <w:trPr>
          <w:trHeight w:val="86"/>
        </w:trPr>
        <w:tc>
          <w:tcPr>
            <w:tcW w:w="6440" w:type="dxa"/>
            <w:vAlign w:val="bottom"/>
            <w:tcBorders>
              <w:bottom w:val="single" w:sz="8" w:color="999999"/>
            </w:tcBorders>
            <w:shd w:val="clear" w:color="auto" w:fill="EDEDED"/>
          </w:tcPr>
          <w:p>
            <w:pPr>
              <w:spacing w:after="0"/>
              <w:rPr>
                <w:sz w:val="7"/>
                <w:szCs w:val="7"/>
                <w:color w:val="auto"/>
              </w:rPr>
            </w:pPr>
          </w:p>
        </w:tc>
        <w:tc>
          <w:tcPr>
            <w:tcW w:w="1860" w:type="dxa"/>
            <w:vAlign w:val="bottom"/>
            <w:tcBorders>
              <w:bottom w:val="single" w:sz="8" w:color="999999"/>
            </w:tcBorders>
            <w:shd w:val="clear" w:color="auto" w:fill="EDEDED"/>
          </w:tcPr>
          <w:p>
            <w:pPr>
              <w:spacing w:after="0"/>
              <w:rPr>
                <w:sz w:val="7"/>
                <w:szCs w:val="7"/>
                <w:color w:val="auto"/>
              </w:rPr>
            </w:pPr>
          </w:p>
        </w:tc>
        <w:tc>
          <w:tcPr>
            <w:tcW w:w="1740" w:type="dxa"/>
            <w:vAlign w:val="bottom"/>
            <w:tcBorders>
              <w:bottom w:val="single" w:sz="8" w:color="999999"/>
            </w:tcBorders>
            <w:shd w:val="clear" w:color="auto" w:fill="EDEDED"/>
          </w:tcPr>
          <w:p>
            <w:pPr>
              <w:spacing w:after="0"/>
              <w:rPr>
                <w:sz w:val="7"/>
                <w:szCs w:val="7"/>
                <w:color w:val="auto"/>
              </w:rPr>
            </w:pPr>
          </w:p>
        </w:tc>
      </w:tr>
      <w:tr>
        <w:trPr>
          <w:trHeight w:val="301"/>
        </w:trPr>
        <w:tc>
          <w:tcPr>
            <w:tcW w:w="6440" w:type="dxa"/>
            <w:vAlign w:val="bottom"/>
          </w:tcPr>
          <w:p>
            <w:pPr>
              <w:ind w:left="60"/>
              <w:spacing w:after="0"/>
              <w:rPr>
                <w:sz w:val="20"/>
                <w:szCs w:val="20"/>
                <w:color w:val="auto"/>
              </w:rPr>
            </w:pPr>
            <w:r>
              <w:rPr>
                <w:rFonts w:ascii="Arial" w:cs="Arial" w:eastAsia="Arial" w:hAnsi="Arial"/>
                <w:sz w:val="18"/>
                <w:szCs w:val="18"/>
                <w:color w:val="auto"/>
              </w:rPr>
              <w:t>Additional Annual Equity Retainer for Lead Independent Director</w:t>
            </w:r>
            <w:r>
              <w:rPr>
                <w:rFonts w:ascii="Arial" w:cs="Arial" w:eastAsia="Arial" w:hAnsi="Arial"/>
                <w:sz w:val="22"/>
                <w:szCs w:val="22"/>
                <w:color w:val="auto"/>
                <w:vertAlign w:val="superscript"/>
              </w:rPr>
              <w:t>(1)</w:t>
            </w:r>
          </w:p>
        </w:tc>
        <w:tc>
          <w:tcPr>
            <w:tcW w:w="1860" w:type="dxa"/>
            <w:vAlign w:val="bottom"/>
          </w:tcPr>
          <w:p>
            <w:pPr>
              <w:spacing w:after="0"/>
              <w:rPr>
                <w:sz w:val="24"/>
                <w:szCs w:val="24"/>
                <w:color w:val="auto"/>
              </w:rPr>
            </w:pPr>
          </w:p>
        </w:tc>
        <w:tc>
          <w:tcPr>
            <w:tcW w:w="1740" w:type="dxa"/>
            <w:vAlign w:val="bottom"/>
          </w:tcPr>
          <w:p>
            <w:pPr>
              <w:jc w:val="center"/>
              <w:ind w:left="188"/>
              <w:spacing w:after="0"/>
              <w:rPr>
                <w:sz w:val="20"/>
                <w:szCs w:val="20"/>
                <w:color w:val="auto"/>
              </w:rPr>
            </w:pPr>
            <w:r>
              <w:rPr>
                <w:rFonts w:ascii="Arial" w:cs="Arial" w:eastAsia="Arial" w:hAnsi="Arial"/>
                <w:sz w:val="18"/>
                <w:szCs w:val="18"/>
                <w:color w:val="auto"/>
              </w:rPr>
              <w:t>$30,000</w:t>
            </w:r>
          </w:p>
        </w:tc>
      </w:tr>
      <w:tr>
        <w:trPr>
          <w:trHeight w:val="56"/>
        </w:trPr>
        <w:tc>
          <w:tcPr>
            <w:tcW w:w="6440" w:type="dxa"/>
            <w:vAlign w:val="bottom"/>
            <w:tcBorders>
              <w:bottom w:val="single" w:sz="8" w:color="999999"/>
            </w:tcBorders>
          </w:tcPr>
          <w:p>
            <w:pPr>
              <w:spacing w:after="0"/>
              <w:rPr>
                <w:sz w:val="4"/>
                <w:szCs w:val="4"/>
                <w:color w:val="auto"/>
              </w:rPr>
            </w:pPr>
          </w:p>
        </w:tc>
        <w:tc>
          <w:tcPr>
            <w:tcW w:w="1860" w:type="dxa"/>
            <w:vAlign w:val="bottom"/>
            <w:tcBorders>
              <w:bottom w:val="single" w:sz="8" w:color="999999"/>
            </w:tcBorders>
          </w:tcPr>
          <w:p>
            <w:pPr>
              <w:spacing w:after="0"/>
              <w:rPr>
                <w:sz w:val="4"/>
                <w:szCs w:val="4"/>
                <w:color w:val="auto"/>
              </w:rPr>
            </w:pPr>
          </w:p>
        </w:tc>
        <w:tc>
          <w:tcPr>
            <w:tcW w:w="1740" w:type="dxa"/>
            <w:vAlign w:val="bottom"/>
            <w:tcBorders>
              <w:bottom w:val="single" w:sz="8" w:color="999999"/>
            </w:tcBorders>
          </w:tcPr>
          <w:p>
            <w:pPr>
              <w:spacing w:after="0"/>
              <w:rPr>
                <w:sz w:val="4"/>
                <w:szCs w:val="4"/>
                <w:color w:val="auto"/>
              </w:rPr>
            </w:pPr>
          </w:p>
        </w:tc>
      </w:tr>
      <w:tr>
        <w:trPr>
          <w:trHeight w:val="357"/>
        </w:trPr>
        <w:tc>
          <w:tcPr>
            <w:tcW w:w="6440" w:type="dxa"/>
            <w:vAlign w:val="bottom"/>
            <w:tcBorders>
              <w:bottom w:val="single" w:sz="8" w:color="999999"/>
            </w:tcBorders>
          </w:tcPr>
          <w:p>
            <w:pPr>
              <w:spacing w:after="0"/>
              <w:rPr>
                <w:sz w:val="24"/>
                <w:szCs w:val="24"/>
                <w:color w:val="auto"/>
              </w:rPr>
            </w:pPr>
          </w:p>
        </w:tc>
        <w:tc>
          <w:tcPr>
            <w:tcW w:w="1860" w:type="dxa"/>
            <w:vAlign w:val="bottom"/>
            <w:tcBorders>
              <w:bottom w:val="single" w:sz="8" w:color="999999"/>
            </w:tcBorders>
          </w:tcPr>
          <w:p>
            <w:pPr>
              <w:spacing w:after="0"/>
              <w:rPr>
                <w:sz w:val="24"/>
                <w:szCs w:val="24"/>
                <w:color w:val="auto"/>
              </w:rPr>
            </w:pPr>
          </w:p>
        </w:tc>
        <w:tc>
          <w:tcPr>
            <w:tcW w:w="1740" w:type="dxa"/>
            <w:vAlign w:val="bottom"/>
            <w:tcBorders>
              <w:bottom w:val="single" w:sz="8" w:color="999999"/>
            </w:tcBorders>
          </w:tcPr>
          <w:p>
            <w:pPr>
              <w:spacing w:after="0"/>
              <w:rPr>
                <w:sz w:val="24"/>
                <w:szCs w:val="24"/>
                <w:color w:val="auto"/>
              </w:rPr>
            </w:pPr>
          </w:p>
        </w:tc>
      </w:tr>
      <w:tr>
        <w:trPr>
          <w:trHeight w:val="271"/>
        </w:trPr>
        <w:tc>
          <w:tcPr>
            <w:tcW w:w="6440" w:type="dxa"/>
            <w:vAlign w:val="bottom"/>
            <w:shd w:val="clear" w:color="auto" w:fill="EDEDED"/>
          </w:tcPr>
          <w:p>
            <w:pPr>
              <w:ind w:left="60"/>
              <w:spacing w:after="0"/>
              <w:rPr>
                <w:sz w:val="20"/>
                <w:szCs w:val="20"/>
                <w:color w:val="auto"/>
              </w:rPr>
            </w:pPr>
            <w:r>
              <w:rPr>
                <w:rFonts w:ascii="Arial" w:cs="Arial" w:eastAsia="Arial" w:hAnsi="Arial"/>
                <w:sz w:val="18"/>
                <w:szCs w:val="18"/>
                <w:color w:val="auto"/>
              </w:rPr>
              <w:t>Additional Annual Equity Retainer for Committee Membership:</w:t>
            </w:r>
          </w:p>
        </w:tc>
        <w:tc>
          <w:tcPr>
            <w:tcW w:w="1860" w:type="dxa"/>
            <w:vAlign w:val="bottom"/>
            <w:shd w:val="clear" w:color="auto" w:fill="EDEDED"/>
          </w:tcPr>
          <w:p>
            <w:pPr>
              <w:jc w:val="center"/>
              <w:spacing w:after="0"/>
              <w:rPr>
                <w:sz w:val="20"/>
                <w:szCs w:val="20"/>
                <w:color w:val="auto"/>
              </w:rPr>
            </w:pPr>
            <w:r>
              <w:rPr>
                <w:rFonts w:ascii="Arial" w:cs="Arial" w:eastAsia="Arial" w:hAnsi="Arial"/>
                <w:sz w:val="18"/>
                <w:szCs w:val="18"/>
                <w:color w:val="auto"/>
                <w:w w:val="96"/>
              </w:rPr>
              <w:t>Chair Retainer</w:t>
            </w:r>
          </w:p>
        </w:tc>
        <w:tc>
          <w:tcPr>
            <w:tcW w:w="1740" w:type="dxa"/>
            <w:vAlign w:val="bottom"/>
            <w:shd w:val="clear" w:color="auto" w:fill="EDEDED"/>
          </w:tcPr>
          <w:p>
            <w:pPr>
              <w:jc w:val="center"/>
              <w:ind w:left="168"/>
              <w:spacing w:after="0"/>
              <w:rPr>
                <w:sz w:val="20"/>
                <w:szCs w:val="20"/>
                <w:color w:val="auto"/>
              </w:rPr>
            </w:pPr>
            <w:r>
              <w:rPr>
                <w:rFonts w:ascii="Arial" w:cs="Arial" w:eastAsia="Arial" w:hAnsi="Arial"/>
                <w:sz w:val="18"/>
                <w:szCs w:val="18"/>
                <w:color w:val="auto"/>
                <w:w w:val="97"/>
              </w:rPr>
              <w:t>Member Retainer</w:t>
            </w:r>
          </w:p>
        </w:tc>
      </w:tr>
      <w:tr>
        <w:trPr>
          <w:trHeight w:val="86"/>
        </w:trPr>
        <w:tc>
          <w:tcPr>
            <w:tcW w:w="6440" w:type="dxa"/>
            <w:vAlign w:val="bottom"/>
            <w:tcBorders>
              <w:bottom w:val="single" w:sz="8" w:color="999999"/>
            </w:tcBorders>
            <w:shd w:val="clear" w:color="auto" w:fill="EDEDED"/>
          </w:tcPr>
          <w:p>
            <w:pPr>
              <w:spacing w:after="0"/>
              <w:rPr>
                <w:sz w:val="7"/>
                <w:szCs w:val="7"/>
                <w:color w:val="auto"/>
              </w:rPr>
            </w:pPr>
          </w:p>
        </w:tc>
        <w:tc>
          <w:tcPr>
            <w:tcW w:w="1860" w:type="dxa"/>
            <w:vAlign w:val="bottom"/>
            <w:tcBorders>
              <w:bottom w:val="single" w:sz="8" w:color="999999"/>
            </w:tcBorders>
            <w:shd w:val="clear" w:color="auto" w:fill="EDEDED"/>
          </w:tcPr>
          <w:p>
            <w:pPr>
              <w:spacing w:after="0"/>
              <w:rPr>
                <w:sz w:val="7"/>
                <w:szCs w:val="7"/>
                <w:color w:val="auto"/>
              </w:rPr>
            </w:pPr>
          </w:p>
        </w:tc>
        <w:tc>
          <w:tcPr>
            <w:tcW w:w="1740" w:type="dxa"/>
            <w:vAlign w:val="bottom"/>
            <w:tcBorders>
              <w:bottom w:val="single" w:sz="8" w:color="999999"/>
            </w:tcBorders>
            <w:shd w:val="clear" w:color="auto" w:fill="EDEDED"/>
          </w:tcPr>
          <w:p>
            <w:pPr>
              <w:spacing w:after="0"/>
              <w:rPr>
                <w:sz w:val="7"/>
                <w:szCs w:val="7"/>
                <w:color w:val="auto"/>
              </w:rPr>
            </w:pPr>
          </w:p>
        </w:tc>
      </w:tr>
      <w:tr>
        <w:trPr>
          <w:trHeight w:val="271"/>
        </w:trPr>
        <w:tc>
          <w:tcPr>
            <w:tcW w:w="6440" w:type="dxa"/>
            <w:vAlign w:val="bottom"/>
          </w:tcPr>
          <w:p>
            <w:pPr>
              <w:ind w:left="280"/>
              <w:spacing w:after="0"/>
              <w:rPr>
                <w:sz w:val="20"/>
                <w:szCs w:val="20"/>
                <w:color w:val="auto"/>
              </w:rPr>
            </w:pPr>
            <w:r>
              <w:rPr>
                <w:rFonts w:ascii="Arial" w:cs="Arial" w:eastAsia="Arial" w:hAnsi="Arial"/>
                <w:sz w:val="18"/>
                <w:szCs w:val="18"/>
                <w:color w:val="auto"/>
              </w:rPr>
              <w:t>Audit Committee</w:t>
            </w:r>
          </w:p>
        </w:tc>
        <w:tc>
          <w:tcPr>
            <w:tcW w:w="1860" w:type="dxa"/>
            <w:vAlign w:val="bottom"/>
          </w:tcPr>
          <w:p>
            <w:pPr>
              <w:jc w:val="center"/>
              <w:spacing w:after="0"/>
              <w:rPr>
                <w:sz w:val="20"/>
                <w:szCs w:val="20"/>
                <w:color w:val="auto"/>
              </w:rPr>
            </w:pPr>
            <w:r>
              <w:rPr>
                <w:rFonts w:ascii="Arial" w:cs="Arial" w:eastAsia="Arial" w:hAnsi="Arial"/>
                <w:sz w:val="18"/>
                <w:szCs w:val="18"/>
                <w:color w:val="auto"/>
              </w:rPr>
              <w:t>$26,000</w:t>
            </w:r>
          </w:p>
        </w:tc>
        <w:tc>
          <w:tcPr>
            <w:tcW w:w="1740" w:type="dxa"/>
            <w:vAlign w:val="bottom"/>
          </w:tcPr>
          <w:p>
            <w:pPr>
              <w:jc w:val="center"/>
              <w:ind w:left="188"/>
              <w:spacing w:after="0"/>
              <w:rPr>
                <w:sz w:val="20"/>
                <w:szCs w:val="20"/>
                <w:color w:val="auto"/>
              </w:rPr>
            </w:pPr>
            <w:r>
              <w:rPr>
                <w:rFonts w:ascii="Arial" w:cs="Arial" w:eastAsia="Arial" w:hAnsi="Arial"/>
                <w:sz w:val="18"/>
                <w:szCs w:val="18"/>
                <w:color w:val="auto"/>
              </w:rPr>
              <w:t>$13,000</w:t>
            </w:r>
          </w:p>
        </w:tc>
      </w:tr>
      <w:tr>
        <w:trPr>
          <w:trHeight w:val="86"/>
        </w:trPr>
        <w:tc>
          <w:tcPr>
            <w:tcW w:w="6440" w:type="dxa"/>
            <w:vAlign w:val="bottom"/>
            <w:tcBorders>
              <w:bottom w:val="single" w:sz="8" w:color="999999"/>
            </w:tcBorders>
          </w:tcPr>
          <w:p>
            <w:pPr>
              <w:spacing w:after="0"/>
              <w:rPr>
                <w:sz w:val="7"/>
                <w:szCs w:val="7"/>
                <w:color w:val="auto"/>
              </w:rPr>
            </w:pPr>
          </w:p>
        </w:tc>
        <w:tc>
          <w:tcPr>
            <w:tcW w:w="1860" w:type="dxa"/>
            <w:vAlign w:val="bottom"/>
            <w:tcBorders>
              <w:bottom w:val="single" w:sz="8" w:color="999999"/>
            </w:tcBorders>
          </w:tcPr>
          <w:p>
            <w:pPr>
              <w:spacing w:after="0"/>
              <w:rPr>
                <w:sz w:val="7"/>
                <w:szCs w:val="7"/>
                <w:color w:val="auto"/>
              </w:rPr>
            </w:pPr>
          </w:p>
        </w:tc>
        <w:tc>
          <w:tcPr>
            <w:tcW w:w="1740" w:type="dxa"/>
            <w:vAlign w:val="bottom"/>
            <w:tcBorders>
              <w:bottom w:val="single" w:sz="8" w:color="999999"/>
            </w:tcBorders>
          </w:tcPr>
          <w:p>
            <w:pPr>
              <w:spacing w:after="0"/>
              <w:rPr>
                <w:sz w:val="7"/>
                <w:szCs w:val="7"/>
                <w:color w:val="auto"/>
              </w:rPr>
            </w:pPr>
          </w:p>
        </w:tc>
      </w:tr>
      <w:tr>
        <w:trPr>
          <w:trHeight w:val="271"/>
        </w:trPr>
        <w:tc>
          <w:tcPr>
            <w:tcW w:w="6440" w:type="dxa"/>
            <w:vAlign w:val="bottom"/>
          </w:tcPr>
          <w:p>
            <w:pPr>
              <w:ind w:left="280"/>
              <w:spacing w:after="0"/>
              <w:rPr>
                <w:sz w:val="20"/>
                <w:szCs w:val="20"/>
                <w:color w:val="auto"/>
              </w:rPr>
            </w:pPr>
            <w:r>
              <w:rPr>
                <w:rFonts w:ascii="Arial" w:cs="Arial" w:eastAsia="Arial" w:hAnsi="Arial"/>
                <w:sz w:val="18"/>
                <w:szCs w:val="18"/>
                <w:color w:val="auto"/>
              </w:rPr>
              <w:t>Compensation and Talent Management Committee</w:t>
            </w:r>
          </w:p>
        </w:tc>
        <w:tc>
          <w:tcPr>
            <w:tcW w:w="1860" w:type="dxa"/>
            <w:vAlign w:val="bottom"/>
          </w:tcPr>
          <w:p>
            <w:pPr>
              <w:jc w:val="center"/>
              <w:spacing w:after="0"/>
              <w:rPr>
                <w:sz w:val="20"/>
                <w:szCs w:val="20"/>
                <w:color w:val="auto"/>
              </w:rPr>
            </w:pPr>
            <w:r>
              <w:rPr>
                <w:rFonts w:ascii="Arial" w:cs="Arial" w:eastAsia="Arial" w:hAnsi="Arial"/>
                <w:sz w:val="18"/>
                <w:szCs w:val="18"/>
                <w:color w:val="auto"/>
              </w:rPr>
              <w:t>$20,000</w:t>
            </w:r>
          </w:p>
        </w:tc>
        <w:tc>
          <w:tcPr>
            <w:tcW w:w="1740" w:type="dxa"/>
            <w:vAlign w:val="bottom"/>
          </w:tcPr>
          <w:p>
            <w:pPr>
              <w:jc w:val="center"/>
              <w:ind w:left="188"/>
              <w:spacing w:after="0"/>
              <w:rPr>
                <w:sz w:val="20"/>
                <w:szCs w:val="20"/>
                <w:color w:val="auto"/>
              </w:rPr>
            </w:pPr>
            <w:r>
              <w:rPr>
                <w:rFonts w:ascii="Arial" w:cs="Arial" w:eastAsia="Arial" w:hAnsi="Arial"/>
                <w:sz w:val="18"/>
                <w:szCs w:val="18"/>
                <w:color w:val="auto"/>
              </w:rPr>
              <w:t>$10,000</w:t>
            </w:r>
          </w:p>
        </w:tc>
      </w:tr>
      <w:tr>
        <w:trPr>
          <w:trHeight w:val="86"/>
        </w:trPr>
        <w:tc>
          <w:tcPr>
            <w:tcW w:w="6440" w:type="dxa"/>
            <w:vAlign w:val="bottom"/>
            <w:tcBorders>
              <w:bottom w:val="single" w:sz="8" w:color="999999"/>
            </w:tcBorders>
          </w:tcPr>
          <w:p>
            <w:pPr>
              <w:spacing w:after="0"/>
              <w:rPr>
                <w:sz w:val="7"/>
                <w:szCs w:val="7"/>
                <w:color w:val="auto"/>
              </w:rPr>
            </w:pPr>
          </w:p>
        </w:tc>
        <w:tc>
          <w:tcPr>
            <w:tcW w:w="1860" w:type="dxa"/>
            <w:vAlign w:val="bottom"/>
            <w:tcBorders>
              <w:bottom w:val="single" w:sz="8" w:color="999999"/>
            </w:tcBorders>
          </w:tcPr>
          <w:p>
            <w:pPr>
              <w:spacing w:after="0"/>
              <w:rPr>
                <w:sz w:val="7"/>
                <w:szCs w:val="7"/>
                <w:color w:val="auto"/>
              </w:rPr>
            </w:pPr>
          </w:p>
        </w:tc>
        <w:tc>
          <w:tcPr>
            <w:tcW w:w="1740" w:type="dxa"/>
            <w:vAlign w:val="bottom"/>
            <w:tcBorders>
              <w:bottom w:val="single" w:sz="8" w:color="999999"/>
            </w:tcBorders>
          </w:tcPr>
          <w:p>
            <w:pPr>
              <w:spacing w:after="0"/>
              <w:rPr>
                <w:sz w:val="7"/>
                <w:szCs w:val="7"/>
                <w:color w:val="auto"/>
              </w:rPr>
            </w:pPr>
          </w:p>
        </w:tc>
      </w:tr>
      <w:tr>
        <w:trPr>
          <w:trHeight w:val="271"/>
        </w:trPr>
        <w:tc>
          <w:tcPr>
            <w:tcW w:w="6440" w:type="dxa"/>
            <w:vAlign w:val="bottom"/>
          </w:tcPr>
          <w:p>
            <w:pPr>
              <w:ind w:left="280"/>
              <w:spacing w:after="0"/>
              <w:rPr>
                <w:sz w:val="20"/>
                <w:szCs w:val="20"/>
                <w:color w:val="auto"/>
              </w:rPr>
            </w:pPr>
            <w:r>
              <w:rPr>
                <w:rFonts w:ascii="Arial" w:cs="Arial" w:eastAsia="Arial" w:hAnsi="Arial"/>
                <w:sz w:val="18"/>
                <w:szCs w:val="18"/>
                <w:color w:val="auto"/>
              </w:rPr>
              <w:t>Nominating and Corporate Governance Committee</w:t>
            </w:r>
          </w:p>
        </w:tc>
        <w:tc>
          <w:tcPr>
            <w:tcW w:w="1860" w:type="dxa"/>
            <w:vAlign w:val="bottom"/>
          </w:tcPr>
          <w:p>
            <w:pPr>
              <w:jc w:val="center"/>
              <w:spacing w:after="0"/>
              <w:rPr>
                <w:sz w:val="20"/>
                <w:szCs w:val="20"/>
                <w:color w:val="auto"/>
              </w:rPr>
            </w:pPr>
            <w:r>
              <w:rPr>
                <w:rFonts w:ascii="Arial" w:cs="Arial" w:eastAsia="Arial" w:hAnsi="Arial"/>
                <w:sz w:val="18"/>
                <w:szCs w:val="18"/>
                <w:color w:val="auto"/>
              </w:rPr>
              <w:t>$12,000</w:t>
            </w:r>
          </w:p>
        </w:tc>
        <w:tc>
          <w:tcPr>
            <w:tcW w:w="1740" w:type="dxa"/>
            <w:vAlign w:val="bottom"/>
          </w:tcPr>
          <w:p>
            <w:pPr>
              <w:jc w:val="center"/>
              <w:ind w:left="188"/>
              <w:spacing w:after="0"/>
              <w:rPr>
                <w:sz w:val="20"/>
                <w:szCs w:val="20"/>
                <w:color w:val="auto"/>
              </w:rPr>
            </w:pPr>
            <w:r>
              <w:rPr>
                <w:rFonts w:ascii="Arial" w:cs="Arial" w:eastAsia="Arial" w:hAnsi="Arial"/>
                <w:sz w:val="18"/>
                <w:szCs w:val="18"/>
                <w:color w:val="auto"/>
              </w:rPr>
              <w:t>$ 6,000</w:t>
            </w:r>
          </w:p>
        </w:tc>
      </w:tr>
      <w:tr>
        <w:trPr>
          <w:trHeight w:val="97"/>
        </w:trPr>
        <w:tc>
          <w:tcPr>
            <w:tcW w:w="6440" w:type="dxa"/>
            <w:vAlign w:val="bottom"/>
            <w:tcBorders>
              <w:bottom w:val="single" w:sz="8" w:color="F90C28"/>
            </w:tcBorders>
          </w:tcPr>
          <w:p>
            <w:pPr>
              <w:spacing w:after="0"/>
              <w:rPr>
                <w:sz w:val="8"/>
                <w:szCs w:val="8"/>
                <w:color w:val="auto"/>
              </w:rPr>
            </w:pPr>
          </w:p>
        </w:tc>
        <w:tc>
          <w:tcPr>
            <w:tcW w:w="1860" w:type="dxa"/>
            <w:vAlign w:val="bottom"/>
            <w:tcBorders>
              <w:bottom w:val="single" w:sz="8" w:color="F90C28"/>
            </w:tcBorders>
          </w:tcPr>
          <w:p>
            <w:pPr>
              <w:spacing w:after="0"/>
              <w:rPr>
                <w:sz w:val="8"/>
                <w:szCs w:val="8"/>
                <w:color w:val="auto"/>
              </w:rPr>
            </w:pPr>
          </w:p>
        </w:tc>
        <w:tc>
          <w:tcPr>
            <w:tcW w:w="1740" w:type="dxa"/>
            <w:vAlign w:val="bottom"/>
            <w:tcBorders>
              <w:bottom w:val="single" w:sz="8" w:color="F90C28"/>
            </w:tcBorders>
          </w:tcPr>
          <w:p>
            <w:pPr>
              <w:spacing w:after="0"/>
              <w:rPr>
                <w:sz w:val="8"/>
                <w:szCs w:val="8"/>
                <w:color w:val="auto"/>
              </w:rPr>
            </w:pPr>
          </w:p>
        </w:tc>
      </w:tr>
    </w:tbl>
    <w:p>
      <w:pPr>
        <w:spacing w:after="0" w:line="176" w:lineRule="exact"/>
        <w:rPr>
          <w:sz w:val="20"/>
          <w:szCs w:val="20"/>
          <w:color w:val="auto"/>
        </w:rPr>
      </w:pPr>
    </w:p>
    <w:p>
      <w:pPr>
        <w:jc w:val="both"/>
        <w:ind w:left="420" w:right="100" w:hanging="412"/>
        <w:spacing w:after="0" w:line="244" w:lineRule="auto"/>
        <w:tabs>
          <w:tab w:leader="none" w:pos="4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 2024, following the separation of the roles of Board Chair and Chief Executive Officer, our compensation committee conducted a review with Compensia of peer company board compensation trends, and our Non-Employee Director Compensation Policy was amended to provide a $75,000 annual retainer for the newly created role of Independent Board Chair.</w:t>
      </w:r>
    </w:p>
    <w:p>
      <w:pPr>
        <w:spacing w:after="0" w:line="246"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The Annual Equity Grant and Annual Equity Retainer are granted in four quarterly installments over the course of the year that commences on the date of each annual meeting of stockholders, with such grants to be made on each of September 15, December 15, March 15, and the earlier of (i) June 15 or (ii) the day that is immediately prior to the next subsequent annual meeting of stockholders (each such date, a ‘‘Quarterly Date,’’ and each such grant, a ‘‘Quarterly Grant’’). The value of each Quarterly Grant is equal to the value of the portion of the Annual Equity Retainer and Annual Equity Grant applicable to the period beginning on the day after the immediately preceding Quarterly Date and ending on the then-current Quarterly Date (the ‘‘Quarterly Period’’), based on the board and committee roles held by the non-employee director during such Quarterly Period. The number of RSUs granted for each Quarterly Grant is determined by dividing the applicable values by the average closing market price on NYSE of one share of our common stock over the trailing 30-day period ending five business days before the effective date of the applicable grant. Each Quarterly Grant is fully vested upon the date of grant.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Initial Equity Grants</w:t>
      </w:r>
    </w:p>
    <w:p>
      <w:pPr>
        <w:spacing w:after="0" w:line="132"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auto"/>
        </w:rPr>
        <w:t>Our Non-Employee Director Compensation Policy during 2023 provided that, upon initial election to our board of directors, each non-employee director would be granted RSUs having a value of $575,000 (the ‘‘Initial Equity Grant’’). The Initial Equity Grant vests in equal annual installments over three years, subject to continued service as a director through the applicable vesting dates; provided, however, that if a non-employee director is elected on a date other than at the annual meeting of stockholders, one-third of such value is pro-rated by the amount of time between such election and the next annual meeting of stockholders and such pro-rated portion vests on the day prior to the next annual meeting of stockholders (the ‘‘Initial Vesting Date’’), with the other two-thirds vesting annually on the one and two-year anniversaries of the Initial Vesting Date over the following two years following such Initial Vesting Date.</w:t>
      </w:r>
    </w:p>
    <w:p>
      <w:pPr>
        <w:spacing w:after="0" w:line="13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During 2023, the number of RSUs for the Initial Equity Grant was determined by dividing the applicable value by the average closing market price on NYSE of one share of our common stock over the trailing 30-day period ending five business days before the effective date of the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262890</wp:posOffset>
            </wp:positionV>
            <wp:extent cx="255905" cy="255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26">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31</w:t>
      </w:r>
    </w:p>
    <w:p>
      <w:pPr>
        <w:sectPr>
          <w:pgSz w:w="12240" w:h="15840" w:orient="portrait"/>
          <w:cols w:equalWidth="0" w:num="1">
            <w:col w:w="10040"/>
          </w:cols>
          <w:pgMar w:left="1080" w:top="874" w:right="1120" w:bottom="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5975985</wp:posOffset>
            </wp:positionH>
            <wp:positionV relativeFrom="page">
              <wp:posOffset>412115</wp:posOffset>
            </wp:positionV>
            <wp:extent cx="1108710" cy="3702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27">
                      <a:extLst>
                        <a:ext uri="{28A0092B-C50C-407E-A947-70E740481C1C}"/>
                      </a:extLst>
                    </a:blip>
                    <a:srcRect/>
                    <a:stretch>
                      <a:fillRect/>
                    </a:stretch>
                  </pic:blipFill>
                  <pic:spPr bwMode="auto">
                    <a:xfrm>
                      <a:off x="0" y="0"/>
                      <a:ext cx="1108710" cy="370205"/>
                    </a:xfrm>
                    <a:prstGeom prst="rect">
                      <a:avLst/>
                    </a:prstGeom>
                    <a:noFill/>
                  </pic:spPr>
                </pic:pic>
              </a:graphicData>
            </a:graphic>
          </wp:anchor>
        </w:drawing>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Other Non-Employee Director Compensation Terms</w:t>
      </w:r>
    </w:p>
    <w:p>
      <w:pPr>
        <w:spacing w:after="0" w:line="132" w:lineRule="exact"/>
        <w:rPr>
          <w:sz w:val="20"/>
          <w:szCs w:val="20"/>
          <w:color w:val="auto"/>
        </w:rPr>
      </w:pPr>
    </w:p>
    <w:p>
      <w:pPr>
        <w:ind w:right="320"/>
        <w:spacing w:after="0" w:line="269" w:lineRule="auto"/>
        <w:rPr>
          <w:sz w:val="20"/>
          <w:szCs w:val="20"/>
          <w:color w:val="auto"/>
        </w:rPr>
      </w:pPr>
      <w:r>
        <w:rPr>
          <w:rFonts w:ascii="Arial" w:cs="Arial" w:eastAsia="Arial" w:hAnsi="Arial"/>
          <w:sz w:val="18"/>
          <w:szCs w:val="18"/>
          <w:color w:val="auto"/>
        </w:rPr>
        <w:t>Awards granted under our Non-Employee Director Compensation Policy are subject to full accelerated vesting upon a ‘‘sale event,’’ as defined in our 2016 Stock Option and Incentive Plan (as amended and restated, the ‘‘2016 Plan’’).</w:t>
      </w:r>
    </w:p>
    <w:p>
      <w:pPr>
        <w:spacing w:after="0" w:line="148" w:lineRule="exact"/>
        <w:rPr>
          <w:sz w:val="20"/>
          <w:szCs w:val="20"/>
          <w:color w:val="auto"/>
        </w:rPr>
      </w:pPr>
    </w:p>
    <w:p>
      <w:pPr>
        <w:spacing w:after="0" w:line="286" w:lineRule="auto"/>
        <w:rPr>
          <w:sz w:val="20"/>
          <w:szCs w:val="20"/>
          <w:color w:val="auto"/>
        </w:rPr>
      </w:pPr>
      <w:r>
        <w:rPr>
          <w:rFonts w:ascii="Arial" w:cs="Arial" w:eastAsia="Arial" w:hAnsi="Arial"/>
          <w:sz w:val="18"/>
          <w:szCs w:val="18"/>
          <w:color w:val="auto"/>
        </w:rPr>
        <w:t>Our Non-Employee Director Compensation Policy also provides that, pursuant to the 2016 Plan, the aggregate amount of compensation, including both equity compensation and cash compensation but excluding expense reimbursement, paid to any non-employee director in a calendar year will not exceed $750,000 (or such other limit as may be set forth in the 2016 Plan or any similar provision of a successor plan).</w:t>
      </w:r>
    </w:p>
    <w:p>
      <w:pPr>
        <w:spacing w:after="0" w:line="135" w:lineRule="exact"/>
        <w:rPr>
          <w:sz w:val="20"/>
          <w:szCs w:val="20"/>
          <w:color w:val="auto"/>
        </w:rPr>
      </w:pPr>
    </w:p>
    <w:p>
      <w:pPr>
        <w:ind w:right="540"/>
        <w:spacing w:after="0" w:line="269" w:lineRule="auto"/>
        <w:rPr>
          <w:sz w:val="20"/>
          <w:szCs w:val="20"/>
          <w:color w:val="auto"/>
        </w:rPr>
      </w:pPr>
      <w:r>
        <w:rPr>
          <w:rFonts w:ascii="Arial" w:cs="Arial" w:eastAsia="Arial" w:hAnsi="Arial"/>
          <w:sz w:val="18"/>
          <w:szCs w:val="18"/>
          <w:color w:val="auto"/>
        </w:rPr>
        <w:t>We also reimburse all reasonable out-of-pocket expenses incurred by our non-employee directors for their attendance at meetings of our board of directors or any committee thereof.</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 Deferred Compensation Program</w:t>
      </w:r>
    </w:p>
    <w:p>
      <w:pPr>
        <w:spacing w:after="0" w:line="134"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In July 2017, we implemented a Non-Employee Directors’ Deferred Compensation Program to offer our non-employee directors the ability to defer the receipt of any RSUs granted to them from Initial Equity Grants or Annual Equity Grants under the 2016 Plan. In advance of an award of RSUs and in compliance with the program’s requirements, a non-employee director may elect to defer the receipt of all of his or her RSUs until the earliest of (i) 90 days after such non-employee director ceases to serve as a member of our board of directors; (ii) the consummation of a ‘‘sale event’’; or (iii) 90 days after the non-employee director’s death (such earliest date, the ‘‘Payment Event’’). Upon the vesting of the RSUs, any amounts that would otherwise have been paid in shares of our common stock will be converted into deferred stock units (‘‘DSUs’’) on a one-to-one basis and credited to the non-employee director’s deferral account. The DSUs will be paid in shares of our common stock on a one-to-one basis in a single lump sum (and will cease to be held in the non-employee director’s deferred account) as soon as practicable following the Payment Event.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Death Equity Acceleration Policy</w:t>
      </w:r>
    </w:p>
    <w:p>
      <w:pPr>
        <w:spacing w:after="0" w:line="134"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color w:val="auto"/>
        </w:rPr>
        <w:t>See ‘‘Executive Compensation—Other Compensation Policies and Practices—Death Equity Acceleration Policy’’ for a discussion of the treatment of equity awards upon the termination due to death of an employee’s or non-employee director’s employment or other service relationship with us or any of our subsidiaries.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Policy</w:t>
      </w:r>
    </w:p>
    <w:p>
      <w:pPr>
        <w:spacing w:after="0" w:line="134"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In April 2018, we adopted a stock ownership policy for our non-employee directors, which was amended and restated in September 2020 and March 2022. Our stock ownership policy (as amended, the ‘‘Stock Ownership Policy’’), requires our non-employee directors to acquire and hold a number of shares of our common stock equal in value to five times the Annual Board Retainer (as then in-effect). We only count directly and beneficially owned shares, in addition to shares underlying vested RSUs that are held or deferred. We do not count shares underlying vested and unexercised in-the-money stock options, unvested options, unvested RSUs or other unvested equity awards. Each non-employee director has five years from the later of his or her initial election to the board of directors or from the effective date of the Stock Ownership Policy to attain the required ownership level. As of December 31, 2023, all of our non-employee directors are in compliance with our Stock Ownership Policy or are within the five-year phase in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2438400</wp:posOffset>
            </wp:positionV>
            <wp:extent cx="255905" cy="255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28">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874" w:right="1120" w:bottom="0" w:gutter="0" w:footer="0" w:header="0"/>
        </w:sectPr>
      </w:pPr>
    </w:p>
    <w:bookmarkStart w:id="46" w:name="page47"/>
    <w:bookmarkEnd w:id="46"/>
    <w:p>
      <w:pPr>
        <w:ind w:left="6000"/>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677545</wp:posOffset>
            </wp:positionH>
            <wp:positionV relativeFrom="page">
              <wp:posOffset>450850</wp:posOffset>
            </wp:positionV>
            <wp:extent cx="1083310" cy="3441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29">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Non-Employee Director Compensation Table</w:t>
      </w:r>
    </w:p>
    <w:p>
      <w:pPr>
        <w:spacing w:after="0" w:line="124" w:lineRule="exact"/>
        <w:rPr>
          <w:sz w:val="20"/>
          <w:szCs w:val="20"/>
          <w:color w:val="auto"/>
        </w:rPr>
      </w:pPr>
    </w:p>
    <w:p>
      <w:pPr>
        <w:ind w:right="500"/>
        <w:spacing w:after="0" w:line="295" w:lineRule="auto"/>
        <w:rPr>
          <w:sz w:val="20"/>
          <w:szCs w:val="20"/>
          <w:color w:val="auto"/>
        </w:rPr>
      </w:pPr>
      <w:r>
        <w:rPr>
          <w:rFonts w:ascii="Arial" w:cs="Arial" w:eastAsia="Arial" w:hAnsi="Arial"/>
          <w:sz w:val="17"/>
          <w:szCs w:val="17"/>
          <w:color w:val="auto"/>
        </w:rPr>
        <w:t>The following table provides information regarding the total compensation that was earned by or paid to each of our non-employee directors in 2023, all of which were paid solely in RSUs. Mr. Lawson, who at the time served as our Chief Executive Officer, did not receive any additional compensation for his service as a director. The compensation received by Mr. Lawson, as a named executive officer, is presented in ‘‘Executive Compensation—Summary Compensation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4280" w:type="dxa"/>
            <w:vAlign w:val="bottom"/>
            <w:shd w:val="clear" w:color="auto" w:fill="F90C28"/>
          </w:tcPr>
          <w:p>
            <w:pPr>
              <w:ind w:left="60"/>
              <w:spacing w:after="0"/>
              <w:rPr>
                <w:sz w:val="20"/>
                <w:szCs w:val="20"/>
                <w:color w:val="auto"/>
              </w:rPr>
            </w:pPr>
            <w:r>
              <w:rPr>
                <w:rFonts w:ascii="Arial" w:cs="Arial" w:eastAsia="Arial" w:hAnsi="Arial"/>
                <w:sz w:val="14"/>
                <w:szCs w:val="14"/>
                <w:b w:val="1"/>
                <w:bCs w:val="1"/>
                <w:color w:val="FFFFFF"/>
              </w:rPr>
              <w:t>Name</w:t>
            </w:r>
          </w:p>
        </w:tc>
        <w:tc>
          <w:tcPr>
            <w:tcW w:w="4660" w:type="dxa"/>
            <w:vAlign w:val="bottom"/>
            <w:shd w:val="clear" w:color="auto" w:fill="F90C28"/>
          </w:tcPr>
          <w:p>
            <w:pPr>
              <w:jc w:val="center"/>
              <w:ind w:left="2450"/>
              <w:spacing w:after="0"/>
              <w:rPr>
                <w:sz w:val="20"/>
                <w:szCs w:val="20"/>
                <w:color w:val="auto"/>
              </w:rPr>
            </w:pPr>
            <w:r>
              <w:rPr>
                <w:rFonts w:ascii="Arial" w:cs="Arial" w:eastAsia="Arial" w:hAnsi="Arial"/>
                <w:sz w:val="14"/>
                <w:szCs w:val="14"/>
                <w:b w:val="1"/>
                <w:bCs w:val="1"/>
                <w:color w:val="FFFFFF"/>
                <w:w w:val="99"/>
              </w:rPr>
              <w:t>Stock awards ($)</w:t>
            </w:r>
            <w:r>
              <w:rPr>
                <w:rFonts w:ascii="Arial" w:cs="Arial" w:eastAsia="Arial" w:hAnsi="Arial"/>
                <w:sz w:val="18"/>
                <w:szCs w:val="18"/>
                <w:b w:val="1"/>
                <w:bCs w:val="1"/>
                <w:color w:val="FFFFFF"/>
                <w:w w:val="99"/>
                <w:vertAlign w:val="superscript"/>
              </w:rPr>
              <w:t>(1)(2)</w:t>
            </w:r>
          </w:p>
        </w:tc>
        <w:tc>
          <w:tcPr>
            <w:tcW w:w="1100" w:type="dxa"/>
            <w:vAlign w:val="bottom"/>
            <w:shd w:val="clear" w:color="auto" w:fill="F90C28"/>
          </w:tcPr>
          <w:p>
            <w:pPr>
              <w:jc w:val="center"/>
              <w:ind w:left="230"/>
              <w:spacing w:after="0"/>
              <w:rPr>
                <w:sz w:val="20"/>
                <w:szCs w:val="20"/>
                <w:color w:val="auto"/>
              </w:rPr>
            </w:pPr>
            <w:r>
              <w:rPr>
                <w:rFonts w:ascii="Arial" w:cs="Arial" w:eastAsia="Arial" w:hAnsi="Arial"/>
                <w:sz w:val="14"/>
                <w:szCs w:val="14"/>
                <w:b w:val="1"/>
                <w:bCs w:val="1"/>
                <w:color w:val="FFFFFF"/>
                <w:w w:val="99"/>
              </w:rPr>
              <w:t>Total ($)</w:t>
            </w:r>
          </w:p>
        </w:tc>
      </w:tr>
      <w:tr>
        <w:trPr>
          <w:trHeight w:val="69"/>
        </w:trPr>
        <w:tc>
          <w:tcPr>
            <w:tcW w:w="4280" w:type="dxa"/>
            <w:vAlign w:val="bottom"/>
            <w:shd w:val="clear" w:color="auto" w:fill="F90C28"/>
          </w:tcPr>
          <w:p>
            <w:pPr>
              <w:spacing w:after="0"/>
              <w:rPr>
                <w:sz w:val="5"/>
                <w:szCs w:val="5"/>
                <w:color w:val="auto"/>
              </w:rPr>
            </w:pPr>
          </w:p>
        </w:tc>
        <w:tc>
          <w:tcPr>
            <w:tcW w:w="4660" w:type="dxa"/>
            <w:vAlign w:val="bottom"/>
            <w:shd w:val="clear" w:color="auto" w:fill="F90C28"/>
          </w:tcPr>
          <w:p>
            <w:pPr>
              <w:spacing w:after="0"/>
              <w:rPr>
                <w:sz w:val="5"/>
                <w:szCs w:val="5"/>
                <w:color w:val="auto"/>
              </w:rPr>
            </w:pPr>
          </w:p>
        </w:tc>
        <w:tc>
          <w:tcPr>
            <w:tcW w:w="1100" w:type="dxa"/>
            <w:vAlign w:val="bottom"/>
            <w:shd w:val="clear" w:color="auto" w:fill="F90C28"/>
          </w:tcPr>
          <w:p>
            <w:pPr>
              <w:spacing w:after="0"/>
              <w:rPr>
                <w:sz w:val="5"/>
                <w:szCs w:val="5"/>
                <w:color w:val="auto"/>
              </w:rPr>
            </w:pPr>
          </w:p>
        </w:tc>
      </w:tr>
      <w:tr>
        <w:trPr>
          <w:trHeight w:val="377"/>
        </w:trPr>
        <w:tc>
          <w:tcPr>
            <w:tcW w:w="428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8"/>
                <w:szCs w:val="18"/>
                <w:color w:val="auto"/>
              </w:rPr>
              <w:t>Charles Bell</w:t>
            </w:r>
            <w:r>
              <w:rPr>
                <w:rFonts w:ascii="Arial" w:cs="Arial" w:eastAsia="Arial" w:hAnsi="Arial"/>
                <w:sz w:val="22"/>
                <w:szCs w:val="22"/>
                <w:color w:val="auto"/>
                <w:vertAlign w:val="superscript"/>
              </w:rPr>
              <w:t>(3)</w:t>
            </w:r>
          </w:p>
        </w:tc>
        <w:tc>
          <w:tcPr>
            <w:tcW w:w="4660" w:type="dxa"/>
            <w:vAlign w:val="bottom"/>
            <w:tcBorders>
              <w:bottom w:val="single" w:sz="8" w:color="EDEDED"/>
            </w:tcBorders>
            <w:shd w:val="clear" w:color="auto" w:fill="EDEDED"/>
          </w:tcPr>
          <w:p>
            <w:pPr>
              <w:jc w:val="center"/>
              <w:ind w:left="2430"/>
              <w:spacing w:after="0"/>
              <w:rPr>
                <w:sz w:val="20"/>
                <w:szCs w:val="20"/>
                <w:color w:val="auto"/>
              </w:rPr>
            </w:pPr>
            <w:r>
              <w:rPr>
                <w:rFonts w:ascii="Arial" w:cs="Arial" w:eastAsia="Arial" w:hAnsi="Arial"/>
                <w:sz w:val="18"/>
                <w:szCs w:val="18"/>
                <w:color w:val="auto"/>
              </w:rPr>
              <w:t>636,395</w:t>
            </w:r>
          </w:p>
        </w:tc>
        <w:tc>
          <w:tcPr>
            <w:tcW w:w="1100" w:type="dxa"/>
            <w:vAlign w:val="bottom"/>
            <w:tcBorders>
              <w:bottom w:val="single" w:sz="8" w:color="EDEDED"/>
            </w:tcBorders>
            <w:shd w:val="clear" w:color="auto" w:fill="EDEDED"/>
          </w:tcPr>
          <w:p>
            <w:pPr>
              <w:jc w:val="center"/>
              <w:ind w:left="230"/>
              <w:spacing w:after="0"/>
              <w:rPr>
                <w:sz w:val="20"/>
                <w:szCs w:val="20"/>
                <w:color w:val="auto"/>
              </w:rPr>
            </w:pPr>
            <w:r>
              <w:rPr>
                <w:rFonts w:ascii="Arial" w:cs="Arial" w:eastAsia="Arial" w:hAnsi="Arial"/>
                <w:sz w:val="18"/>
                <w:szCs w:val="18"/>
                <w:color w:val="auto"/>
              </w:rPr>
              <w:t>636,395</w:t>
            </w:r>
          </w:p>
        </w:tc>
      </w:tr>
      <w:tr>
        <w:trPr>
          <w:trHeight w:val="271"/>
        </w:trPr>
        <w:tc>
          <w:tcPr>
            <w:tcW w:w="4280" w:type="dxa"/>
            <w:vAlign w:val="bottom"/>
            <w:tcBorders>
              <w:top w:val="single" w:sz="8" w:color="999999"/>
            </w:tcBorders>
          </w:tcPr>
          <w:p>
            <w:pPr>
              <w:ind w:left="60"/>
              <w:spacing w:after="0"/>
              <w:rPr>
                <w:sz w:val="20"/>
                <w:szCs w:val="20"/>
                <w:color w:val="auto"/>
              </w:rPr>
            </w:pPr>
            <w:r>
              <w:rPr>
                <w:rFonts w:ascii="Arial" w:cs="Arial" w:eastAsia="Arial" w:hAnsi="Arial"/>
                <w:sz w:val="18"/>
                <w:szCs w:val="18"/>
                <w:color w:val="auto"/>
              </w:rPr>
              <w:t>Byron Deeter</w:t>
            </w:r>
          </w:p>
        </w:tc>
        <w:tc>
          <w:tcPr>
            <w:tcW w:w="4660" w:type="dxa"/>
            <w:vAlign w:val="bottom"/>
            <w:tcBorders>
              <w:top w:val="single" w:sz="8" w:color="999999"/>
            </w:tcBorders>
          </w:tcPr>
          <w:p>
            <w:pPr>
              <w:jc w:val="center"/>
              <w:ind w:left="2430"/>
              <w:spacing w:after="0"/>
              <w:rPr>
                <w:sz w:val="20"/>
                <w:szCs w:val="20"/>
                <w:color w:val="auto"/>
              </w:rPr>
            </w:pPr>
            <w:r>
              <w:rPr>
                <w:rFonts w:ascii="Arial" w:cs="Arial" w:eastAsia="Arial" w:hAnsi="Arial"/>
                <w:sz w:val="18"/>
                <w:szCs w:val="18"/>
                <w:color w:val="auto"/>
              </w:rPr>
              <w:t>325,158</w:t>
            </w:r>
          </w:p>
        </w:tc>
        <w:tc>
          <w:tcPr>
            <w:tcW w:w="1100" w:type="dxa"/>
            <w:vAlign w:val="bottom"/>
            <w:tcBorders>
              <w:top w:val="single" w:sz="8" w:color="999999"/>
            </w:tcBorders>
          </w:tcPr>
          <w:p>
            <w:pPr>
              <w:jc w:val="center"/>
              <w:ind w:left="230"/>
              <w:spacing w:after="0"/>
              <w:rPr>
                <w:sz w:val="20"/>
                <w:szCs w:val="20"/>
                <w:color w:val="auto"/>
              </w:rPr>
            </w:pPr>
            <w:r>
              <w:rPr>
                <w:rFonts w:ascii="Arial" w:cs="Arial" w:eastAsia="Arial" w:hAnsi="Arial"/>
                <w:sz w:val="18"/>
                <w:szCs w:val="18"/>
                <w:color w:val="auto"/>
              </w:rPr>
              <w:t>325,158</w:t>
            </w:r>
          </w:p>
        </w:tc>
      </w:tr>
      <w:tr>
        <w:trPr>
          <w:trHeight w:val="86"/>
        </w:trPr>
        <w:tc>
          <w:tcPr>
            <w:tcW w:w="4280" w:type="dxa"/>
            <w:vAlign w:val="bottom"/>
            <w:tcBorders>
              <w:bottom w:val="single" w:sz="8" w:color="999999"/>
            </w:tcBorders>
          </w:tcPr>
          <w:p>
            <w:pPr>
              <w:spacing w:after="0"/>
              <w:rPr>
                <w:sz w:val="7"/>
                <w:szCs w:val="7"/>
                <w:color w:val="auto"/>
              </w:rPr>
            </w:pPr>
          </w:p>
        </w:tc>
        <w:tc>
          <w:tcPr>
            <w:tcW w:w="4660" w:type="dxa"/>
            <w:vAlign w:val="bottom"/>
            <w:tcBorders>
              <w:bottom w:val="single" w:sz="8" w:color="999999"/>
            </w:tcBorders>
          </w:tcPr>
          <w:p>
            <w:pPr>
              <w:spacing w:after="0"/>
              <w:rPr>
                <w:sz w:val="7"/>
                <w:szCs w:val="7"/>
                <w:color w:val="auto"/>
              </w:rPr>
            </w:pPr>
          </w:p>
        </w:tc>
        <w:tc>
          <w:tcPr>
            <w:tcW w:w="1100" w:type="dxa"/>
            <w:vAlign w:val="bottom"/>
            <w:tcBorders>
              <w:bottom w:val="single" w:sz="8" w:color="999999"/>
            </w:tcBorders>
          </w:tcPr>
          <w:p>
            <w:pPr>
              <w:spacing w:after="0"/>
              <w:rPr>
                <w:sz w:val="7"/>
                <w:szCs w:val="7"/>
                <w:color w:val="auto"/>
              </w:rPr>
            </w:pPr>
          </w:p>
        </w:tc>
      </w:tr>
      <w:tr>
        <w:trPr>
          <w:trHeight w:val="271"/>
        </w:trPr>
        <w:tc>
          <w:tcPr>
            <w:tcW w:w="4280" w:type="dxa"/>
            <w:vAlign w:val="bottom"/>
            <w:shd w:val="clear" w:color="auto" w:fill="EDEDED"/>
          </w:tcPr>
          <w:p>
            <w:pPr>
              <w:ind w:left="60"/>
              <w:spacing w:after="0"/>
              <w:rPr>
                <w:sz w:val="20"/>
                <w:szCs w:val="20"/>
                <w:color w:val="auto"/>
              </w:rPr>
            </w:pPr>
            <w:r>
              <w:rPr>
                <w:rFonts w:ascii="Arial" w:cs="Arial" w:eastAsia="Arial" w:hAnsi="Arial"/>
                <w:sz w:val="18"/>
                <w:szCs w:val="18"/>
                <w:color w:val="auto"/>
              </w:rPr>
              <w:t>Donna Dubinsky</w:t>
            </w:r>
          </w:p>
        </w:tc>
        <w:tc>
          <w:tcPr>
            <w:tcW w:w="4660" w:type="dxa"/>
            <w:vAlign w:val="bottom"/>
            <w:shd w:val="clear" w:color="auto" w:fill="EDEDED"/>
          </w:tcPr>
          <w:p>
            <w:pPr>
              <w:jc w:val="center"/>
              <w:ind w:left="2430"/>
              <w:spacing w:after="0"/>
              <w:rPr>
                <w:sz w:val="20"/>
                <w:szCs w:val="20"/>
                <w:color w:val="auto"/>
              </w:rPr>
            </w:pPr>
            <w:r>
              <w:rPr>
                <w:rFonts w:ascii="Arial" w:cs="Arial" w:eastAsia="Arial" w:hAnsi="Arial"/>
                <w:sz w:val="18"/>
                <w:szCs w:val="18"/>
                <w:color w:val="auto"/>
              </w:rPr>
              <w:t>332,740</w:t>
            </w:r>
          </w:p>
        </w:tc>
        <w:tc>
          <w:tcPr>
            <w:tcW w:w="1100" w:type="dxa"/>
            <w:vAlign w:val="bottom"/>
            <w:shd w:val="clear" w:color="auto" w:fill="EDEDED"/>
          </w:tcPr>
          <w:p>
            <w:pPr>
              <w:jc w:val="center"/>
              <w:ind w:left="230"/>
              <w:spacing w:after="0"/>
              <w:rPr>
                <w:sz w:val="20"/>
                <w:szCs w:val="20"/>
                <w:color w:val="auto"/>
              </w:rPr>
            </w:pPr>
            <w:r>
              <w:rPr>
                <w:rFonts w:ascii="Arial" w:cs="Arial" w:eastAsia="Arial" w:hAnsi="Arial"/>
                <w:sz w:val="18"/>
                <w:szCs w:val="18"/>
                <w:color w:val="auto"/>
              </w:rPr>
              <w:t>332,740</w:t>
            </w:r>
          </w:p>
        </w:tc>
      </w:tr>
      <w:tr>
        <w:trPr>
          <w:trHeight w:val="86"/>
        </w:trPr>
        <w:tc>
          <w:tcPr>
            <w:tcW w:w="4280" w:type="dxa"/>
            <w:vAlign w:val="bottom"/>
            <w:tcBorders>
              <w:bottom w:val="single" w:sz="8" w:color="999999"/>
            </w:tcBorders>
            <w:shd w:val="clear" w:color="auto" w:fill="EDEDED"/>
          </w:tcPr>
          <w:p>
            <w:pPr>
              <w:spacing w:after="0"/>
              <w:rPr>
                <w:sz w:val="7"/>
                <w:szCs w:val="7"/>
                <w:color w:val="auto"/>
              </w:rPr>
            </w:pPr>
          </w:p>
        </w:tc>
        <w:tc>
          <w:tcPr>
            <w:tcW w:w="4660" w:type="dxa"/>
            <w:vAlign w:val="bottom"/>
            <w:tcBorders>
              <w:bottom w:val="single" w:sz="8" w:color="999999"/>
            </w:tcBorders>
            <w:shd w:val="clear" w:color="auto" w:fill="EDEDED"/>
          </w:tcPr>
          <w:p>
            <w:pPr>
              <w:spacing w:after="0"/>
              <w:rPr>
                <w:sz w:val="7"/>
                <w:szCs w:val="7"/>
                <w:color w:val="auto"/>
              </w:rPr>
            </w:pPr>
          </w:p>
        </w:tc>
        <w:tc>
          <w:tcPr>
            <w:tcW w:w="1100" w:type="dxa"/>
            <w:vAlign w:val="bottom"/>
            <w:tcBorders>
              <w:bottom w:val="single" w:sz="8" w:color="999999"/>
            </w:tcBorders>
            <w:shd w:val="clear" w:color="auto" w:fill="EDEDED"/>
          </w:tcPr>
          <w:p>
            <w:pPr>
              <w:spacing w:after="0"/>
              <w:rPr>
                <w:sz w:val="7"/>
                <w:szCs w:val="7"/>
                <w:color w:val="auto"/>
              </w:rPr>
            </w:pPr>
          </w:p>
        </w:tc>
      </w:tr>
      <w:tr>
        <w:trPr>
          <w:trHeight w:val="271"/>
        </w:trPr>
        <w:tc>
          <w:tcPr>
            <w:tcW w:w="4280" w:type="dxa"/>
            <w:vAlign w:val="bottom"/>
          </w:tcPr>
          <w:p>
            <w:pPr>
              <w:ind w:left="60"/>
              <w:spacing w:after="0"/>
              <w:rPr>
                <w:sz w:val="20"/>
                <w:szCs w:val="20"/>
                <w:color w:val="auto"/>
              </w:rPr>
            </w:pPr>
            <w:r>
              <w:rPr>
                <w:rFonts w:ascii="Arial" w:cs="Arial" w:eastAsia="Arial" w:hAnsi="Arial"/>
                <w:sz w:val="18"/>
                <w:szCs w:val="18"/>
                <w:color w:val="auto"/>
              </w:rPr>
              <w:t>Jeff Epstein</w:t>
            </w:r>
          </w:p>
        </w:tc>
        <w:tc>
          <w:tcPr>
            <w:tcW w:w="4660" w:type="dxa"/>
            <w:vAlign w:val="bottom"/>
          </w:tcPr>
          <w:p>
            <w:pPr>
              <w:jc w:val="center"/>
              <w:ind w:left="2430"/>
              <w:spacing w:after="0"/>
              <w:rPr>
                <w:sz w:val="20"/>
                <w:szCs w:val="20"/>
                <w:color w:val="auto"/>
              </w:rPr>
            </w:pPr>
            <w:r>
              <w:rPr>
                <w:rFonts w:ascii="Arial" w:cs="Arial" w:eastAsia="Arial" w:hAnsi="Arial"/>
                <w:sz w:val="18"/>
                <w:szCs w:val="18"/>
                <w:color w:val="auto"/>
              </w:rPr>
              <w:t>390,048</w:t>
            </w:r>
          </w:p>
        </w:tc>
        <w:tc>
          <w:tcPr>
            <w:tcW w:w="1100" w:type="dxa"/>
            <w:vAlign w:val="bottom"/>
          </w:tcPr>
          <w:p>
            <w:pPr>
              <w:jc w:val="center"/>
              <w:ind w:left="230"/>
              <w:spacing w:after="0"/>
              <w:rPr>
                <w:sz w:val="20"/>
                <w:szCs w:val="20"/>
                <w:color w:val="auto"/>
              </w:rPr>
            </w:pPr>
            <w:r>
              <w:rPr>
                <w:rFonts w:ascii="Arial" w:cs="Arial" w:eastAsia="Arial" w:hAnsi="Arial"/>
                <w:sz w:val="18"/>
                <w:szCs w:val="18"/>
                <w:color w:val="auto"/>
              </w:rPr>
              <w:t>390,048</w:t>
            </w:r>
          </w:p>
        </w:tc>
      </w:tr>
      <w:tr>
        <w:trPr>
          <w:trHeight w:val="86"/>
        </w:trPr>
        <w:tc>
          <w:tcPr>
            <w:tcW w:w="4280" w:type="dxa"/>
            <w:vAlign w:val="bottom"/>
            <w:tcBorders>
              <w:bottom w:val="single" w:sz="8" w:color="999999"/>
            </w:tcBorders>
          </w:tcPr>
          <w:p>
            <w:pPr>
              <w:spacing w:after="0"/>
              <w:rPr>
                <w:sz w:val="7"/>
                <w:szCs w:val="7"/>
                <w:color w:val="auto"/>
              </w:rPr>
            </w:pPr>
          </w:p>
        </w:tc>
        <w:tc>
          <w:tcPr>
            <w:tcW w:w="4660" w:type="dxa"/>
            <w:vAlign w:val="bottom"/>
            <w:tcBorders>
              <w:bottom w:val="single" w:sz="8" w:color="999999"/>
            </w:tcBorders>
          </w:tcPr>
          <w:p>
            <w:pPr>
              <w:spacing w:after="0"/>
              <w:rPr>
                <w:sz w:val="7"/>
                <w:szCs w:val="7"/>
                <w:color w:val="auto"/>
              </w:rPr>
            </w:pPr>
          </w:p>
        </w:tc>
        <w:tc>
          <w:tcPr>
            <w:tcW w:w="1100" w:type="dxa"/>
            <w:vAlign w:val="bottom"/>
            <w:tcBorders>
              <w:bottom w:val="single" w:sz="8" w:color="999999"/>
            </w:tcBorders>
          </w:tcPr>
          <w:p>
            <w:pPr>
              <w:spacing w:after="0"/>
              <w:rPr>
                <w:sz w:val="7"/>
                <w:szCs w:val="7"/>
                <w:color w:val="auto"/>
              </w:rPr>
            </w:pPr>
          </w:p>
        </w:tc>
      </w:tr>
      <w:tr>
        <w:trPr>
          <w:trHeight w:val="271"/>
        </w:trPr>
        <w:tc>
          <w:tcPr>
            <w:tcW w:w="4280" w:type="dxa"/>
            <w:vAlign w:val="bottom"/>
            <w:shd w:val="clear" w:color="auto" w:fill="EDEDED"/>
          </w:tcPr>
          <w:p>
            <w:pPr>
              <w:ind w:left="60"/>
              <w:spacing w:after="0"/>
              <w:rPr>
                <w:sz w:val="20"/>
                <w:szCs w:val="20"/>
                <w:color w:val="auto"/>
              </w:rPr>
            </w:pPr>
            <w:r>
              <w:rPr>
                <w:rFonts w:ascii="Arial" w:cs="Arial" w:eastAsia="Arial" w:hAnsi="Arial"/>
                <w:sz w:val="18"/>
                <w:szCs w:val="18"/>
                <w:color w:val="auto"/>
              </w:rPr>
              <w:t>Jeffrey Immelt</w:t>
            </w:r>
          </w:p>
        </w:tc>
        <w:tc>
          <w:tcPr>
            <w:tcW w:w="4660" w:type="dxa"/>
            <w:vAlign w:val="bottom"/>
            <w:shd w:val="clear" w:color="auto" w:fill="EDEDED"/>
          </w:tcPr>
          <w:p>
            <w:pPr>
              <w:jc w:val="center"/>
              <w:ind w:left="2430"/>
              <w:spacing w:after="0"/>
              <w:rPr>
                <w:sz w:val="20"/>
                <w:szCs w:val="20"/>
                <w:color w:val="auto"/>
              </w:rPr>
            </w:pPr>
            <w:r>
              <w:rPr>
                <w:rFonts w:ascii="Arial" w:cs="Arial" w:eastAsia="Arial" w:hAnsi="Arial"/>
                <w:sz w:val="18"/>
                <w:szCs w:val="18"/>
                <w:color w:val="auto"/>
              </w:rPr>
              <w:t>340,374</w:t>
            </w:r>
          </w:p>
        </w:tc>
        <w:tc>
          <w:tcPr>
            <w:tcW w:w="1100" w:type="dxa"/>
            <w:vAlign w:val="bottom"/>
            <w:shd w:val="clear" w:color="auto" w:fill="EDEDED"/>
          </w:tcPr>
          <w:p>
            <w:pPr>
              <w:jc w:val="center"/>
              <w:ind w:left="230"/>
              <w:spacing w:after="0"/>
              <w:rPr>
                <w:sz w:val="20"/>
                <w:szCs w:val="20"/>
                <w:color w:val="auto"/>
              </w:rPr>
            </w:pPr>
            <w:r>
              <w:rPr>
                <w:rFonts w:ascii="Arial" w:cs="Arial" w:eastAsia="Arial" w:hAnsi="Arial"/>
                <w:sz w:val="18"/>
                <w:szCs w:val="18"/>
                <w:color w:val="auto"/>
              </w:rPr>
              <w:t>340,374</w:t>
            </w:r>
          </w:p>
        </w:tc>
      </w:tr>
      <w:tr>
        <w:trPr>
          <w:trHeight w:val="86"/>
        </w:trPr>
        <w:tc>
          <w:tcPr>
            <w:tcW w:w="4280" w:type="dxa"/>
            <w:vAlign w:val="bottom"/>
            <w:tcBorders>
              <w:bottom w:val="single" w:sz="8" w:color="999999"/>
            </w:tcBorders>
            <w:shd w:val="clear" w:color="auto" w:fill="EDEDED"/>
          </w:tcPr>
          <w:p>
            <w:pPr>
              <w:spacing w:after="0"/>
              <w:rPr>
                <w:sz w:val="7"/>
                <w:szCs w:val="7"/>
                <w:color w:val="auto"/>
              </w:rPr>
            </w:pPr>
          </w:p>
        </w:tc>
        <w:tc>
          <w:tcPr>
            <w:tcW w:w="4660" w:type="dxa"/>
            <w:vAlign w:val="bottom"/>
            <w:tcBorders>
              <w:bottom w:val="single" w:sz="8" w:color="999999"/>
            </w:tcBorders>
            <w:shd w:val="clear" w:color="auto" w:fill="EDEDED"/>
          </w:tcPr>
          <w:p>
            <w:pPr>
              <w:spacing w:after="0"/>
              <w:rPr>
                <w:sz w:val="7"/>
                <w:szCs w:val="7"/>
                <w:color w:val="auto"/>
              </w:rPr>
            </w:pPr>
          </w:p>
        </w:tc>
        <w:tc>
          <w:tcPr>
            <w:tcW w:w="1100" w:type="dxa"/>
            <w:vAlign w:val="bottom"/>
            <w:tcBorders>
              <w:bottom w:val="single" w:sz="8" w:color="999999"/>
            </w:tcBorders>
            <w:shd w:val="clear" w:color="auto" w:fill="EDEDED"/>
          </w:tcPr>
          <w:p>
            <w:pPr>
              <w:spacing w:after="0"/>
              <w:rPr>
                <w:sz w:val="7"/>
                <w:szCs w:val="7"/>
                <w:color w:val="auto"/>
              </w:rPr>
            </w:pPr>
          </w:p>
        </w:tc>
      </w:tr>
      <w:tr>
        <w:trPr>
          <w:trHeight w:val="271"/>
        </w:trPr>
        <w:tc>
          <w:tcPr>
            <w:tcW w:w="4280" w:type="dxa"/>
            <w:vAlign w:val="bottom"/>
          </w:tcPr>
          <w:p>
            <w:pPr>
              <w:ind w:left="60"/>
              <w:spacing w:after="0"/>
              <w:rPr>
                <w:sz w:val="20"/>
                <w:szCs w:val="20"/>
                <w:color w:val="auto"/>
              </w:rPr>
            </w:pPr>
            <w:r>
              <w:rPr>
                <w:rFonts w:ascii="Arial" w:cs="Arial" w:eastAsia="Arial" w:hAnsi="Arial"/>
                <w:sz w:val="18"/>
                <w:szCs w:val="18"/>
                <w:color w:val="auto"/>
              </w:rPr>
              <w:t>Deval Patrick</w:t>
            </w:r>
          </w:p>
        </w:tc>
        <w:tc>
          <w:tcPr>
            <w:tcW w:w="4660" w:type="dxa"/>
            <w:vAlign w:val="bottom"/>
          </w:tcPr>
          <w:p>
            <w:pPr>
              <w:jc w:val="center"/>
              <w:ind w:left="2430"/>
              <w:spacing w:after="0"/>
              <w:rPr>
                <w:sz w:val="20"/>
                <w:szCs w:val="20"/>
                <w:color w:val="auto"/>
              </w:rPr>
            </w:pPr>
            <w:r>
              <w:rPr>
                <w:rFonts w:ascii="Arial" w:cs="Arial" w:eastAsia="Arial" w:hAnsi="Arial"/>
                <w:sz w:val="18"/>
                <w:szCs w:val="18"/>
                <w:color w:val="auto"/>
              </w:rPr>
              <w:t>318,791</w:t>
            </w:r>
          </w:p>
        </w:tc>
        <w:tc>
          <w:tcPr>
            <w:tcW w:w="1100" w:type="dxa"/>
            <w:vAlign w:val="bottom"/>
          </w:tcPr>
          <w:p>
            <w:pPr>
              <w:jc w:val="center"/>
              <w:ind w:left="230"/>
              <w:spacing w:after="0"/>
              <w:rPr>
                <w:sz w:val="20"/>
                <w:szCs w:val="20"/>
                <w:color w:val="auto"/>
              </w:rPr>
            </w:pPr>
            <w:r>
              <w:rPr>
                <w:rFonts w:ascii="Arial" w:cs="Arial" w:eastAsia="Arial" w:hAnsi="Arial"/>
                <w:sz w:val="18"/>
                <w:szCs w:val="18"/>
                <w:color w:val="auto"/>
              </w:rPr>
              <w:t>318,791</w:t>
            </w:r>
          </w:p>
        </w:tc>
      </w:tr>
      <w:tr>
        <w:trPr>
          <w:trHeight w:val="86"/>
        </w:trPr>
        <w:tc>
          <w:tcPr>
            <w:tcW w:w="4280" w:type="dxa"/>
            <w:vAlign w:val="bottom"/>
            <w:tcBorders>
              <w:bottom w:val="single" w:sz="8" w:color="999999"/>
            </w:tcBorders>
          </w:tcPr>
          <w:p>
            <w:pPr>
              <w:spacing w:after="0"/>
              <w:rPr>
                <w:sz w:val="7"/>
                <w:szCs w:val="7"/>
                <w:color w:val="auto"/>
              </w:rPr>
            </w:pPr>
          </w:p>
        </w:tc>
        <w:tc>
          <w:tcPr>
            <w:tcW w:w="4660" w:type="dxa"/>
            <w:vAlign w:val="bottom"/>
            <w:tcBorders>
              <w:bottom w:val="single" w:sz="8" w:color="999999"/>
            </w:tcBorders>
          </w:tcPr>
          <w:p>
            <w:pPr>
              <w:spacing w:after="0"/>
              <w:rPr>
                <w:sz w:val="7"/>
                <w:szCs w:val="7"/>
                <w:color w:val="auto"/>
              </w:rPr>
            </w:pPr>
          </w:p>
        </w:tc>
        <w:tc>
          <w:tcPr>
            <w:tcW w:w="1100" w:type="dxa"/>
            <w:vAlign w:val="bottom"/>
            <w:tcBorders>
              <w:bottom w:val="single" w:sz="8" w:color="999999"/>
            </w:tcBorders>
          </w:tcPr>
          <w:p>
            <w:pPr>
              <w:spacing w:after="0"/>
              <w:rPr>
                <w:sz w:val="7"/>
                <w:szCs w:val="7"/>
                <w:color w:val="auto"/>
              </w:rPr>
            </w:pPr>
          </w:p>
        </w:tc>
      </w:tr>
      <w:tr>
        <w:trPr>
          <w:trHeight w:val="271"/>
        </w:trPr>
        <w:tc>
          <w:tcPr>
            <w:tcW w:w="4280" w:type="dxa"/>
            <w:vAlign w:val="bottom"/>
            <w:shd w:val="clear" w:color="auto" w:fill="EDEDED"/>
          </w:tcPr>
          <w:p>
            <w:pPr>
              <w:ind w:left="60"/>
              <w:spacing w:after="0"/>
              <w:rPr>
                <w:sz w:val="20"/>
                <w:szCs w:val="20"/>
                <w:color w:val="auto"/>
              </w:rPr>
            </w:pPr>
            <w:r>
              <w:rPr>
                <w:rFonts w:ascii="Arial" w:cs="Arial" w:eastAsia="Arial" w:hAnsi="Arial"/>
                <w:sz w:val="18"/>
                <w:szCs w:val="18"/>
                <w:color w:val="auto"/>
              </w:rPr>
              <w:t>Erika Rottenberg</w:t>
            </w:r>
          </w:p>
        </w:tc>
        <w:tc>
          <w:tcPr>
            <w:tcW w:w="4660" w:type="dxa"/>
            <w:vAlign w:val="bottom"/>
            <w:shd w:val="clear" w:color="auto" w:fill="EDEDED"/>
          </w:tcPr>
          <w:p>
            <w:pPr>
              <w:jc w:val="center"/>
              <w:ind w:left="2430"/>
              <w:spacing w:after="0"/>
              <w:rPr>
                <w:sz w:val="20"/>
                <w:szCs w:val="20"/>
                <w:color w:val="auto"/>
              </w:rPr>
            </w:pPr>
            <w:r>
              <w:rPr>
                <w:rFonts w:ascii="Arial" w:cs="Arial" w:eastAsia="Arial" w:hAnsi="Arial"/>
                <w:sz w:val="18"/>
                <w:szCs w:val="18"/>
                <w:color w:val="auto"/>
              </w:rPr>
              <w:t>345,807</w:t>
            </w:r>
          </w:p>
        </w:tc>
        <w:tc>
          <w:tcPr>
            <w:tcW w:w="1100" w:type="dxa"/>
            <w:vAlign w:val="bottom"/>
            <w:shd w:val="clear" w:color="auto" w:fill="EDEDED"/>
          </w:tcPr>
          <w:p>
            <w:pPr>
              <w:jc w:val="center"/>
              <w:ind w:left="230"/>
              <w:spacing w:after="0"/>
              <w:rPr>
                <w:sz w:val="20"/>
                <w:szCs w:val="20"/>
                <w:color w:val="auto"/>
              </w:rPr>
            </w:pPr>
            <w:r>
              <w:rPr>
                <w:rFonts w:ascii="Arial" w:cs="Arial" w:eastAsia="Arial" w:hAnsi="Arial"/>
                <w:sz w:val="18"/>
                <w:szCs w:val="18"/>
                <w:color w:val="auto"/>
              </w:rPr>
              <w:t>345,807</w:t>
            </w:r>
          </w:p>
        </w:tc>
      </w:tr>
      <w:tr>
        <w:trPr>
          <w:trHeight w:val="86"/>
        </w:trPr>
        <w:tc>
          <w:tcPr>
            <w:tcW w:w="4280" w:type="dxa"/>
            <w:vAlign w:val="bottom"/>
            <w:tcBorders>
              <w:bottom w:val="single" w:sz="8" w:color="999999"/>
            </w:tcBorders>
            <w:shd w:val="clear" w:color="auto" w:fill="EDEDED"/>
          </w:tcPr>
          <w:p>
            <w:pPr>
              <w:spacing w:after="0"/>
              <w:rPr>
                <w:sz w:val="7"/>
                <w:szCs w:val="7"/>
                <w:color w:val="auto"/>
              </w:rPr>
            </w:pPr>
          </w:p>
        </w:tc>
        <w:tc>
          <w:tcPr>
            <w:tcW w:w="4660" w:type="dxa"/>
            <w:vAlign w:val="bottom"/>
            <w:tcBorders>
              <w:bottom w:val="single" w:sz="8" w:color="999999"/>
            </w:tcBorders>
            <w:shd w:val="clear" w:color="auto" w:fill="EDEDED"/>
          </w:tcPr>
          <w:p>
            <w:pPr>
              <w:spacing w:after="0"/>
              <w:rPr>
                <w:sz w:val="7"/>
                <w:szCs w:val="7"/>
                <w:color w:val="auto"/>
              </w:rPr>
            </w:pPr>
          </w:p>
        </w:tc>
        <w:tc>
          <w:tcPr>
            <w:tcW w:w="1100" w:type="dxa"/>
            <w:vAlign w:val="bottom"/>
            <w:tcBorders>
              <w:bottom w:val="single" w:sz="8" w:color="999999"/>
            </w:tcBorders>
            <w:shd w:val="clear" w:color="auto" w:fill="EDEDED"/>
          </w:tcPr>
          <w:p>
            <w:pPr>
              <w:spacing w:after="0"/>
              <w:rPr>
                <w:sz w:val="7"/>
                <w:szCs w:val="7"/>
                <w:color w:val="auto"/>
              </w:rPr>
            </w:pPr>
          </w:p>
        </w:tc>
      </w:tr>
      <w:tr>
        <w:trPr>
          <w:trHeight w:val="271"/>
        </w:trPr>
        <w:tc>
          <w:tcPr>
            <w:tcW w:w="4280" w:type="dxa"/>
            <w:vAlign w:val="bottom"/>
          </w:tcPr>
          <w:p>
            <w:pPr>
              <w:ind w:left="60"/>
              <w:spacing w:after="0"/>
              <w:rPr>
                <w:sz w:val="20"/>
                <w:szCs w:val="20"/>
                <w:color w:val="auto"/>
              </w:rPr>
            </w:pPr>
            <w:r>
              <w:rPr>
                <w:rFonts w:ascii="Arial" w:cs="Arial" w:eastAsia="Arial" w:hAnsi="Arial"/>
                <w:sz w:val="18"/>
                <w:szCs w:val="18"/>
                <w:color w:val="auto"/>
              </w:rPr>
              <w:t>Miyuki Suzuki</w:t>
            </w:r>
          </w:p>
        </w:tc>
        <w:tc>
          <w:tcPr>
            <w:tcW w:w="4660" w:type="dxa"/>
            <w:vAlign w:val="bottom"/>
          </w:tcPr>
          <w:p>
            <w:pPr>
              <w:jc w:val="center"/>
              <w:ind w:left="2430"/>
              <w:spacing w:after="0"/>
              <w:rPr>
                <w:sz w:val="20"/>
                <w:szCs w:val="20"/>
                <w:color w:val="auto"/>
              </w:rPr>
            </w:pPr>
            <w:r>
              <w:rPr>
                <w:rFonts w:ascii="Arial" w:cs="Arial" w:eastAsia="Arial" w:hAnsi="Arial"/>
                <w:sz w:val="18"/>
                <w:szCs w:val="18"/>
                <w:color w:val="auto"/>
              </w:rPr>
              <w:t>329,518</w:t>
            </w:r>
          </w:p>
        </w:tc>
        <w:tc>
          <w:tcPr>
            <w:tcW w:w="1100" w:type="dxa"/>
            <w:vAlign w:val="bottom"/>
          </w:tcPr>
          <w:p>
            <w:pPr>
              <w:jc w:val="center"/>
              <w:ind w:left="230"/>
              <w:spacing w:after="0"/>
              <w:rPr>
                <w:sz w:val="20"/>
                <w:szCs w:val="20"/>
                <w:color w:val="auto"/>
              </w:rPr>
            </w:pPr>
            <w:r>
              <w:rPr>
                <w:rFonts w:ascii="Arial" w:cs="Arial" w:eastAsia="Arial" w:hAnsi="Arial"/>
                <w:sz w:val="18"/>
                <w:szCs w:val="18"/>
                <w:color w:val="auto"/>
              </w:rPr>
              <w:t>329,518</w:t>
            </w:r>
          </w:p>
        </w:tc>
      </w:tr>
      <w:tr>
        <w:trPr>
          <w:trHeight w:val="86"/>
        </w:trPr>
        <w:tc>
          <w:tcPr>
            <w:tcW w:w="4280" w:type="dxa"/>
            <w:vAlign w:val="bottom"/>
            <w:tcBorders>
              <w:bottom w:val="single" w:sz="8" w:color="999999"/>
            </w:tcBorders>
          </w:tcPr>
          <w:p>
            <w:pPr>
              <w:spacing w:after="0"/>
              <w:rPr>
                <w:sz w:val="7"/>
                <w:szCs w:val="7"/>
                <w:color w:val="auto"/>
              </w:rPr>
            </w:pPr>
          </w:p>
        </w:tc>
        <w:tc>
          <w:tcPr>
            <w:tcW w:w="4660" w:type="dxa"/>
            <w:vAlign w:val="bottom"/>
            <w:tcBorders>
              <w:bottom w:val="single" w:sz="8" w:color="999999"/>
            </w:tcBorders>
          </w:tcPr>
          <w:p>
            <w:pPr>
              <w:spacing w:after="0"/>
              <w:rPr>
                <w:sz w:val="7"/>
                <w:szCs w:val="7"/>
                <w:color w:val="auto"/>
              </w:rPr>
            </w:pPr>
          </w:p>
        </w:tc>
        <w:tc>
          <w:tcPr>
            <w:tcW w:w="1100" w:type="dxa"/>
            <w:vAlign w:val="bottom"/>
            <w:tcBorders>
              <w:bottom w:val="single" w:sz="8" w:color="999999"/>
            </w:tcBorders>
          </w:tcPr>
          <w:p>
            <w:pPr>
              <w:spacing w:after="0"/>
              <w:rPr>
                <w:sz w:val="7"/>
                <w:szCs w:val="7"/>
                <w:color w:val="auto"/>
              </w:rPr>
            </w:pPr>
          </w:p>
        </w:tc>
      </w:tr>
      <w:tr>
        <w:trPr>
          <w:trHeight w:val="302"/>
        </w:trPr>
        <w:tc>
          <w:tcPr>
            <w:tcW w:w="4280" w:type="dxa"/>
            <w:vAlign w:val="bottom"/>
            <w:shd w:val="clear" w:color="auto" w:fill="EDEDED"/>
          </w:tcPr>
          <w:p>
            <w:pPr>
              <w:ind w:left="60"/>
              <w:spacing w:after="0"/>
              <w:rPr>
                <w:sz w:val="20"/>
                <w:szCs w:val="20"/>
                <w:color w:val="auto"/>
              </w:rPr>
            </w:pPr>
            <w:r>
              <w:rPr>
                <w:rFonts w:ascii="Arial" w:cs="Arial" w:eastAsia="Arial" w:hAnsi="Arial"/>
                <w:sz w:val="18"/>
                <w:szCs w:val="18"/>
                <w:color w:val="auto"/>
              </w:rPr>
              <w:t>Richard Dalzell</w:t>
            </w:r>
            <w:r>
              <w:rPr>
                <w:rFonts w:ascii="Arial" w:cs="Arial" w:eastAsia="Arial" w:hAnsi="Arial"/>
                <w:sz w:val="22"/>
                <w:szCs w:val="22"/>
                <w:color w:val="auto"/>
                <w:vertAlign w:val="superscript"/>
              </w:rPr>
              <w:t>(4)</w:t>
            </w:r>
          </w:p>
        </w:tc>
        <w:tc>
          <w:tcPr>
            <w:tcW w:w="4660" w:type="dxa"/>
            <w:vAlign w:val="bottom"/>
            <w:shd w:val="clear" w:color="auto" w:fill="EDEDED"/>
          </w:tcPr>
          <w:p>
            <w:pPr>
              <w:jc w:val="center"/>
              <w:ind w:left="2430"/>
              <w:spacing w:after="0"/>
              <w:rPr>
                <w:sz w:val="20"/>
                <w:szCs w:val="20"/>
                <w:color w:val="auto"/>
              </w:rPr>
            </w:pPr>
            <w:r>
              <w:rPr>
                <w:rFonts w:ascii="Arial" w:cs="Arial" w:eastAsia="Arial" w:hAnsi="Arial"/>
                <w:sz w:val="18"/>
                <w:szCs w:val="18"/>
                <w:color w:val="auto"/>
              </w:rPr>
              <w:t>159,561</w:t>
            </w:r>
          </w:p>
        </w:tc>
        <w:tc>
          <w:tcPr>
            <w:tcW w:w="1100" w:type="dxa"/>
            <w:vAlign w:val="bottom"/>
            <w:shd w:val="clear" w:color="auto" w:fill="EDEDED"/>
          </w:tcPr>
          <w:p>
            <w:pPr>
              <w:jc w:val="center"/>
              <w:ind w:left="230"/>
              <w:spacing w:after="0"/>
              <w:rPr>
                <w:sz w:val="20"/>
                <w:szCs w:val="20"/>
                <w:color w:val="auto"/>
              </w:rPr>
            </w:pPr>
            <w:r>
              <w:rPr>
                <w:rFonts w:ascii="Arial" w:cs="Arial" w:eastAsia="Arial" w:hAnsi="Arial"/>
                <w:sz w:val="18"/>
                <w:szCs w:val="18"/>
                <w:color w:val="auto"/>
              </w:rPr>
              <w:t>159,561</w:t>
            </w:r>
          </w:p>
        </w:tc>
      </w:tr>
      <w:tr>
        <w:trPr>
          <w:trHeight w:val="66"/>
        </w:trPr>
        <w:tc>
          <w:tcPr>
            <w:tcW w:w="4280" w:type="dxa"/>
            <w:vAlign w:val="bottom"/>
            <w:tcBorders>
              <w:bottom w:val="single" w:sz="8" w:color="F90C28"/>
            </w:tcBorders>
            <w:shd w:val="clear" w:color="auto" w:fill="EDEDED"/>
          </w:tcPr>
          <w:p>
            <w:pPr>
              <w:spacing w:after="0"/>
              <w:rPr>
                <w:sz w:val="5"/>
                <w:szCs w:val="5"/>
                <w:color w:val="auto"/>
              </w:rPr>
            </w:pPr>
          </w:p>
        </w:tc>
        <w:tc>
          <w:tcPr>
            <w:tcW w:w="4660" w:type="dxa"/>
            <w:vAlign w:val="bottom"/>
            <w:tcBorders>
              <w:bottom w:val="single" w:sz="8" w:color="F90C28"/>
            </w:tcBorders>
            <w:shd w:val="clear" w:color="auto" w:fill="EDEDED"/>
          </w:tcPr>
          <w:p>
            <w:pPr>
              <w:spacing w:after="0"/>
              <w:rPr>
                <w:sz w:val="5"/>
                <w:szCs w:val="5"/>
                <w:color w:val="auto"/>
              </w:rPr>
            </w:pPr>
          </w:p>
        </w:tc>
        <w:tc>
          <w:tcPr>
            <w:tcW w:w="1100" w:type="dxa"/>
            <w:vAlign w:val="bottom"/>
            <w:tcBorders>
              <w:bottom w:val="single" w:sz="8" w:color="F90C28"/>
            </w:tcBorders>
            <w:shd w:val="clear" w:color="auto" w:fill="EDEDED"/>
          </w:tcPr>
          <w:p>
            <w:pPr>
              <w:spacing w:after="0"/>
              <w:rPr>
                <w:sz w:val="5"/>
                <w:szCs w:val="5"/>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-2165985</wp:posOffset>
                </wp:positionV>
                <wp:extent cx="6373495"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70.5499pt" to="502.2pt,-170.5499pt" o:allowincell="f" strokecolor="#FFFFFF" strokeweight="0.51pt"/>
            </w:pict>
          </mc:Fallback>
        </mc:AlternateContent>
      </w:r>
    </w:p>
    <w:p>
      <w:pPr>
        <w:spacing w:after="0" w:line="146" w:lineRule="exact"/>
        <w:rPr>
          <w:sz w:val="20"/>
          <w:szCs w:val="20"/>
          <w:color w:val="auto"/>
        </w:rPr>
      </w:pPr>
    </w:p>
    <w:p>
      <w:pPr>
        <w:ind w:left="420" w:right="40" w:hanging="412"/>
        <w:spacing w:after="0" w:line="238" w:lineRule="auto"/>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Stock awards consist solely of RSUs. Annual Equity Grants and Annual Equity Retainers vest immediately upon grant. Initial Equity Grants vest in equal annual installments over three years, subject to any pro-ration as described above. The amounts reported in this column represent the aggregate grant date fair value of the RSUs awarded to the non-employee directors in 2023, calculated in accordance with FASB ASC Topic 718. The valuation assumptions used in determining such amounts are described in the Notes to our Consolidated Financial Statements included in our Annual Report on Form 10-K filed with the SEC on February 27, 2024. Each of Ms. Dubinsky and Messrs. Bell, Epstein and Patrick elected to defer a portion of the RSUs issued pursuant to each of their Quarterly Grants, which DSUs are reflected in the table above and shown separately in the table below.</w:t>
      </w:r>
    </w:p>
    <w:p>
      <w:pPr>
        <w:spacing w:after="0" w:line="82" w:lineRule="exact"/>
        <w:rPr>
          <w:rFonts w:ascii="Arial" w:cs="Arial" w:eastAsia="Arial" w:hAnsi="Arial"/>
          <w:sz w:val="14"/>
          <w:szCs w:val="14"/>
          <w:color w:val="auto"/>
        </w:rPr>
      </w:pPr>
    </w:p>
    <w:p>
      <w:pPr>
        <w:ind w:left="420" w:right="240" w:hanging="412"/>
        <w:spacing w:after="0" w:line="227" w:lineRule="auto"/>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As of December 31, 2023, the non-employee directors who served on our board of directors during 2023 had the following outstanding equity awards, in addition to the DSUs set forth in the table below: Mr. Bell held 5,744 RSUs; Mr. Patrick held 423 RSUs; and Ms. Suzuki held 4,406 RSUs.</w:t>
      </w:r>
    </w:p>
    <w:p>
      <w:pPr>
        <w:spacing w:after="0" w:line="64" w:lineRule="exact"/>
        <w:rPr>
          <w:rFonts w:ascii="Arial" w:cs="Arial" w:eastAsia="Arial" w:hAnsi="Arial"/>
          <w:sz w:val="14"/>
          <w:szCs w:val="14"/>
          <w:color w:val="auto"/>
        </w:rPr>
      </w:pPr>
    </w:p>
    <w:p>
      <w:pPr>
        <w:ind w:left="420" w:hanging="412"/>
        <w:spacing w:after="0"/>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Mr. Bell was appointed to our board of directors on March 28, 2023 and received an Initial Equity Grant of 6,428 RSUs.</w:t>
      </w:r>
    </w:p>
    <w:p>
      <w:pPr>
        <w:spacing w:after="0" w:line="63" w:lineRule="exact"/>
        <w:rPr>
          <w:rFonts w:ascii="Arial" w:cs="Arial" w:eastAsia="Arial" w:hAnsi="Arial"/>
          <w:sz w:val="14"/>
          <w:szCs w:val="14"/>
          <w:color w:val="auto"/>
        </w:rPr>
      </w:pPr>
    </w:p>
    <w:p>
      <w:pPr>
        <w:ind w:left="420" w:hanging="412"/>
        <w:spacing w:after="0"/>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Mr. Dalzell did not stand for re-election at the 2023 Annual Meeting of Stockholders. Accordingly, his service as a director ended on June 13, 2023.</w:t>
      </w:r>
    </w:p>
    <w:p>
      <w:pPr>
        <w:spacing w:after="0" w:line="237" w:lineRule="exact"/>
        <w:rPr>
          <w:sz w:val="20"/>
          <w:szCs w:val="20"/>
          <w:color w:val="auto"/>
        </w:rPr>
      </w:pPr>
    </w:p>
    <w:p>
      <w:pPr>
        <w:ind w:right="1040"/>
        <w:spacing w:after="0" w:line="257" w:lineRule="auto"/>
        <w:rPr>
          <w:sz w:val="20"/>
          <w:szCs w:val="20"/>
          <w:color w:val="auto"/>
        </w:rPr>
      </w:pPr>
      <w:r>
        <w:rPr>
          <w:rFonts w:ascii="Arial" w:cs="Arial" w:eastAsia="Arial" w:hAnsi="Arial"/>
          <w:sz w:val="18"/>
          <w:szCs w:val="18"/>
          <w:color w:val="auto"/>
        </w:rPr>
        <w:t>The following table sets forth the aggregate number of DSUs accumulated in each director’s deferral account as of December 31, 2023 from deferrals of RSUs granted to them.</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20" w:type="dxa"/>
            <w:vAlign w:val="bottom"/>
            <w:shd w:val="clear" w:color="auto" w:fill="F90C28"/>
          </w:tcPr>
          <w:p>
            <w:pPr>
              <w:ind w:left="60"/>
              <w:spacing w:after="0"/>
              <w:rPr>
                <w:sz w:val="20"/>
                <w:szCs w:val="20"/>
                <w:color w:val="auto"/>
              </w:rPr>
            </w:pPr>
            <w:r>
              <w:rPr>
                <w:rFonts w:ascii="Arial" w:cs="Arial" w:eastAsia="Arial" w:hAnsi="Arial"/>
                <w:sz w:val="14"/>
                <w:szCs w:val="14"/>
                <w:b w:val="1"/>
                <w:bCs w:val="1"/>
                <w:color w:val="FFFFFF"/>
              </w:rPr>
              <w:t>Name</w:t>
            </w:r>
          </w:p>
        </w:tc>
        <w:tc>
          <w:tcPr>
            <w:tcW w:w="5020" w:type="dxa"/>
            <w:vAlign w:val="bottom"/>
            <w:shd w:val="clear" w:color="auto" w:fill="F90C28"/>
          </w:tcPr>
          <w:p>
            <w:pPr>
              <w:jc w:val="right"/>
              <w:spacing w:after="0"/>
              <w:rPr>
                <w:sz w:val="20"/>
                <w:szCs w:val="20"/>
                <w:color w:val="auto"/>
              </w:rPr>
            </w:pPr>
            <w:r>
              <w:rPr>
                <w:rFonts w:ascii="Arial" w:cs="Arial" w:eastAsia="Arial" w:hAnsi="Arial"/>
                <w:sz w:val="14"/>
                <w:szCs w:val="14"/>
                <w:b w:val="1"/>
                <w:bCs w:val="1"/>
                <w:color w:val="FFFFFF"/>
              </w:rPr>
              <w:t>Accumulated DSUs</w:t>
            </w:r>
          </w:p>
        </w:tc>
      </w:tr>
      <w:tr>
        <w:trPr>
          <w:trHeight w:val="102"/>
        </w:trPr>
        <w:tc>
          <w:tcPr>
            <w:tcW w:w="5020" w:type="dxa"/>
            <w:vAlign w:val="bottom"/>
            <w:shd w:val="clear" w:color="auto" w:fill="F90C28"/>
          </w:tcPr>
          <w:p>
            <w:pPr>
              <w:spacing w:after="0"/>
              <w:rPr>
                <w:sz w:val="8"/>
                <w:szCs w:val="8"/>
                <w:color w:val="auto"/>
              </w:rPr>
            </w:pPr>
          </w:p>
        </w:tc>
        <w:tc>
          <w:tcPr>
            <w:tcW w:w="5020" w:type="dxa"/>
            <w:vAlign w:val="bottom"/>
            <w:shd w:val="clear" w:color="auto" w:fill="F90C28"/>
          </w:tcPr>
          <w:p>
            <w:pPr>
              <w:spacing w:after="0"/>
              <w:rPr>
                <w:sz w:val="8"/>
                <w:szCs w:val="8"/>
                <w:color w:val="auto"/>
              </w:rPr>
            </w:pPr>
          </w:p>
        </w:tc>
      </w:tr>
      <w:tr>
        <w:trPr>
          <w:trHeight w:val="286"/>
        </w:trPr>
        <w:tc>
          <w:tcPr>
            <w:tcW w:w="5020" w:type="dxa"/>
            <w:vAlign w:val="bottom"/>
            <w:shd w:val="clear" w:color="auto" w:fill="EDEDED"/>
          </w:tcPr>
          <w:p>
            <w:pPr>
              <w:ind w:left="60"/>
              <w:spacing w:after="0"/>
              <w:rPr>
                <w:sz w:val="20"/>
                <w:szCs w:val="20"/>
                <w:color w:val="auto"/>
              </w:rPr>
            </w:pPr>
            <w:r>
              <w:rPr>
                <w:rFonts w:ascii="Arial" w:cs="Arial" w:eastAsia="Arial" w:hAnsi="Arial"/>
                <w:sz w:val="18"/>
                <w:szCs w:val="18"/>
                <w:color w:val="auto"/>
              </w:rPr>
              <w:t>Charles Bell</w:t>
            </w:r>
          </w:p>
        </w:tc>
        <w:tc>
          <w:tcPr>
            <w:tcW w:w="5020" w:type="dxa"/>
            <w:vAlign w:val="bottom"/>
            <w:shd w:val="clear" w:color="auto" w:fill="EDEDED"/>
          </w:tcPr>
          <w:p>
            <w:pPr>
              <w:jc w:val="right"/>
              <w:ind w:right="352"/>
              <w:spacing w:after="0"/>
              <w:rPr>
                <w:sz w:val="20"/>
                <w:szCs w:val="20"/>
                <w:color w:val="auto"/>
              </w:rPr>
            </w:pPr>
            <w:r>
              <w:rPr>
                <w:rFonts w:ascii="Arial" w:cs="Arial" w:eastAsia="Arial" w:hAnsi="Arial"/>
                <w:sz w:val="18"/>
                <w:szCs w:val="18"/>
                <w:color w:val="auto"/>
              </w:rPr>
              <w:t>4,162</w:t>
            </w:r>
          </w:p>
        </w:tc>
      </w:tr>
      <w:tr>
        <w:trPr>
          <w:trHeight w:val="86"/>
        </w:trPr>
        <w:tc>
          <w:tcPr>
            <w:tcW w:w="5020" w:type="dxa"/>
            <w:vAlign w:val="bottom"/>
            <w:tcBorders>
              <w:bottom w:val="single" w:sz="8" w:color="999999"/>
            </w:tcBorders>
            <w:shd w:val="clear" w:color="auto" w:fill="EDEDED"/>
          </w:tcPr>
          <w:p>
            <w:pPr>
              <w:spacing w:after="0"/>
              <w:rPr>
                <w:sz w:val="7"/>
                <w:szCs w:val="7"/>
                <w:color w:val="auto"/>
              </w:rPr>
            </w:pPr>
          </w:p>
        </w:tc>
        <w:tc>
          <w:tcPr>
            <w:tcW w:w="5020" w:type="dxa"/>
            <w:vAlign w:val="bottom"/>
            <w:tcBorders>
              <w:bottom w:val="single" w:sz="8" w:color="999999"/>
            </w:tcBorders>
            <w:shd w:val="clear" w:color="auto" w:fill="EDEDED"/>
          </w:tcPr>
          <w:p>
            <w:pPr>
              <w:spacing w:after="0"/>
              <w:rPr>
                <w:sz w:val="7"/>
                <w:szCs w:val="7"/>
                <w:color w:val="auto"/>
              </w:rPr>
            </w:pPr>
          </w:p>
        </w:tc>
      </w:tr>
      <w:tr>
        <w:trPr>
          <w:trHeight w:val="271"/>
        </w:trPr>
        <w:tc>
          <w:tcPr>
            <w:tcW w:w="5020" w:type="dxa"/>
            <w:vAlign w:val="bottom"/>
          </w:tcPr>
          <w:p>
            <w:pPr>
              <w:ind w:left="60"/>
              <w:spacing w:after="0"/>
              <w:rPr>
                <w:sz w:val="20"/>
                <w:szCs w:val="20"/>
                <w:color w:val="auto"/>
              </w:rPr>
            </w:pPr>
            <w:r>
              <w:rPr>
                <w:rFonts w:ascii="Arial" w:cs="Arial" w:eastAsia="Arial" w:hAnsi="Arial"/>
                <w:sz w:val="18"/>
                <w:szCs w:val="18"/>
                <w:color w:val="auto"/>
              </w:rPr>
              <w:t>Donna Dubinsky</w:t>
            </w:r>
          </w:p>
        </w:tc>
        <w:tc>
          <w:tcPr>
            <w:tcW w:w="5020" w:type="dxa"/>
            <w:vAlign w:val="bottom"/>
          </w:tcPr>
          <w:p>
            <w:pPr>
              <w:jc w:val="right"/>
              <w:ind w:right="352"/>
              <w:spacing w:after="0"/>
              <w:rPr>
                <w:sz w:val="20"/>
                <w:szCs w:val="20"/>
                <w:color w:val="auto"/>
              </w:rPr>
            </w:pPr>
            <w:r>
              <w:rPr>
                <w:rFonts w:ascii="Arial" w:cs="Arial" w:eastAsia="Arial" w:hAnsi="Arial"/>
                <w:sz w:val="18"/>
                <w:szCs w:val="18"/>
                <w:color w:val="auto"/>
              </w:rPr>
              <w:t>8,745</w:t>
            </w:r>
          </w:p>
        </w:tc>
      </w:tr>
      <w:tr>
        <w:trPr>
          <w:trHeight w:val="86"/>
        </w:trPr>
        <w:tc>
          <w:tcPr>
            <w:tcW w:w="5020" w:type="dxa"/>
            <w:vAlign w:val="bottom"/>
            <w:tcBorders>
              <w:bottom w:val="single" w:sz="8" w:color="999999"/>
            </w:tcBorders>
          </w:tcPr>
          <w:p>
            <w:pPr>
              <w:spacing w:after="0"/>
              <w:rPr>
                <w:sz w:val="7"/>
                <w:szCs w:val="7"/>
                <w:color w:val="auto"/>
              </w:rPr>
            </w:pPr>
          </w:p>
        </w:tc>
        <w:tc>
          <w:tcPr>
            <w:tcW w:w="5020" w:type="dxa"/>
            <w:vAlign w:val="bottom"/>
            <w:tcBorders>
              <w:bottom w:val="single" w:sz="8" w:color="999999"/>
            </w:tcBorders>
          </w:tcPr>
          <w:p>
            <w:pPr>
              <w:spacing w:after="0"/>
              <w:rPr>
                <w:sz w:val="7"/>
                <w:szCs w:val="7"/>
                <w:color w:val="auto"/>
              </w:rPr>
            </w:pPr>
          </w:p>
        </w:tc>
      </w:tr>
      <w:tr>
        <w:trPr>
          <w:trHeight w:val="271"/>
        </w:trPr>
        <w:tc>
          <w:tcPr>
            <w:tcW w:w="5020" w:type="dxa"/>
            <w:vAlign w:val="bottom"/>
            <w:shd w:val="clear" w:color="auto" w:fill="EDEDED"/>
          </w:tcPr>
          <w:p>
            <w:pPr>
              <w:ind w:left="60"/>
              <w:spacing w:after="0"/>
              <w:rPr>
                <w:sz w:val="20"/>
                <w:szCs w:val="20"/>
                <w:color w:val="auto"/>
              </w:rPr>
            </w:pPr>
            <w:r>
              <w:rPr>
                <w:rFonts w:ascii="Arial" w:cs="Arial" w:eastAsia="Arial" w:hAnsi="Arial"/>
                <w:sz w:val="18"/>
                <w:szCs w:val="18"/>
                <w:color w:val="auto"/>
              </w:rPr>
              <w:t>Jeff Epstein</w:t>
            </w:r>
          </w:p>
        </w:tc>
        <w:tc>
          <w:tcPr>
            <w:tcW w:w="5020" w:type="dxa"/>
            <w:vAlign w:val="bottom"/>
            <w:shd w:val="clear" w:color="auto" w:fill="EDEDED"/>
          </w:tcPr>
          <w:p>
            <w:pPr>
              <w:jc w:val="right"/>
              <w:ind w:right="352"/>
              <w:spacing w:after="0"/>
              <w:rPr>
                <w:sz w:val="20"/>
                <w:szCs w:val="20"/>
                <w:color w:val="auto"/>
              </w:rPr>
            </w:pPr>
            <w:r>
              <w:rPr>
                <w:rFonts w:ascii="Arial" w:cs="Arial" w:eastAsia="Arial" w:hAnsi="Arial"/>
                <w:sz w:val="18"/>
                <w:szCs w:val="18"/>
                <w:color w:val="auto"/>
              </w:rPr>
              <w:t>28,901</w:t>
            </w:r>
          </w:p>
        </w:tc>
      </w:tr>
      <w:tr>
        <w:trPr>
          <w:trHeight w:val="86"/>
        </w:trPr>
        <w:tc>
          <w:tcPr>
            <w:tcW w:w="5020" w:type="dxa"/>
            <w:vAlign w:val="bottom"/>
            <w:tcBorders>
              <w:bottom w:val="single" w:sz="8" w:color="999999"/>
            </w:tcBorders>
            <w:shd w:val="clear" w:color="auto" w:fill="EDEDED"/>
          </w:tcPr>
          <w:p>
            <w:pPr>
              <w:spacing w:after="0"/>
              <w:rPr>
                <w:sz w:val="7"/>
                <w:szCs w:val="7"/>
                <w:color w:val="auto"/>
              </w:rPr>
            </w:pPr>
          </w:p>
        </w:tc>
        <w:tc>
          <w:tcPr>
            <w:tcW w:w="5020" w:type="dxa"/>
            <w:vAlign w:val="bottom"/>
            <w:tcBorders>
              <w:bottom w:val="single" w:sz="8" w:color="999999"/>
            </w:tcBorders>
            <w:shd w:val="clear" w:color="auto" w:fill="EDEDED"/>
          </w:tcPr>
          <w:p>
            <w:pPr>
              <w:spacing w:after="0"/>
              <w:rPr>
                <w:sz w:val="7"/>
                <w:szCs w:val="7"/>
                <w:color w:val="auto"/>
              </w:rPr>
            </w:pPr>
          </w:p>
        </w:tc>
      </w:tr>
      <w:tr>
        <w:trPr>
          <w:trHeight w:val="271"/>
        </w:trPr>
        <w:tc>
          <w:tcPr>
            <w:tcW w:w="5020" w:type="dxa"/>
            <w:vAlign w:val="bottom"/>
          </w:tcPr>
          <w:p>
            <w:pPr>
              <w:ind w:left="60"/>
              <w:spacing w:after="0"/>
              <w:rPr>
                <w:sz w:val="20"/>
                <w:szCs w:val="20"/>
                <w:color w:val="auto"/>
              </w:rPr>
            </w:pPr>
            <w:r>
              <w:rPr>
                <w:rFonts w:ascii="Arial" w:cs="Arial" w:eastAsia="Arial" w:hAnsi="Arial"/>
                <w:sz w:val="18"/>
                <w:szCs w:val="18"/>
                <w:color w:val="auto"/>
              </w:rPr>
              <w:t>Deval Patrick</w:t>
            </w:r>
          </w:p>
        </w:tc>
        <w:tc>
          <w:tcPr>
            <w:tcW w:w="5020" w:type="dxa"/>
            <w:vAlign w:val="bottom"/>
          </w:tcPr>
          <w:p>
            <w:pPr>
              <w:jc w:val="right"/>
              <w:ind w:right="352"/>
              <w:spacing w:after="0"/>
              <w:rPr>
                <w:sz w:val="20"/>
                <w:szCs w:val="20"/>
                <w:color w:val="auto"/>
              </w:rPr>
            </w:pPr>
            <w:r>
              <w:rPr>
                <w:rFonts w:ascii="Arial" w:cs="Arial" w:eastAsia="Arial" w:hAnsi="Arial"/>
                <w:sz w:val="18"/>
                <w:szCs w:val="18"/>
                <w:color w:val="auto"/>
              </w:rPr>
              <w:t>8,496</w:t>
            </w:r>
          </w:p>
        </w:tc>
      </w:tr>
      <w:tr>
        <w:trPr>
          <w:trHeight w:val="97"/>
        </w:trPr>
        <w:tc>
          <w:tcPr>
            <w:tcW w:w="5020" w:type="dxa"/>
            <w:vAlign w:val="bottom"/>
            <w:tcBorders>
              <w:bottom w:val="single" w:sz="8" w:color="F90C28"/>
            </w:tcBorders>
          </w:tcPr>
          <w:p>
            <w:pPr>
              <w:spacing w:after="0"/>
              <w:rPr>
                <w:sz w:val="8"/>
                <w:szCs w:val="8"/>
                <w:color w:val="auto"/>
              </w:rPr>
            </w:pPr>
          </w:p>
        </w:tc>
        <w:tc>
          <w:tcPr>
            <w:tcW w:w="5020" w:type="dxa"/>
            <w:vAlign w:val="bottom"/>
            <w:tcBorders>
              <w:bottom w:val="single" w:sz="8" w:color="F90C28"/>
            </w:tcBorders>
          </w:tcPr>
          <w:p>
            <w:pPr>
              <w:spacing w:after="0"/>
              <w:rPr>
                <w:sz w:val="8"/>
                <w:szCs w:val="8"/>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-967740</wp:posOffset>
                </wp:positionV>
                <wp:extent cx="6373495"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76.1999pt" to="502.2pt,-76.1999pt" o:allowincell="f" strokecolor="#FFFFFF" strokeweight="0.51pt"/>
            </w:pict>
          </mc:Fallback>
        </mc:AlternateContent>
      </w: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Compensation Committee Interlocks and Insider Participation</w:t>
      </w:r>
    </w:p>
    <w:p>
      <w:pPr>
        <w:spacing w:after="0" w:line="13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2023, Ms. Suzuki and Messrs. Immelt and Epstein served on the compensation committee. None of the members of our compensation committee is or has been an officer or employee of our company. None of our executive officers currently serve, or in the past year have served, as a member of the board of directors or compensation committee (or other board committee performing equivalent functions) of any entity that has one or more of its executive officers serving on our board of directors or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1010285</wp:posOffset>
            </wp:positionV>
            <wp:extent cx="255905" cy="255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30">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33</w:t>
      </w:r>
    </w:p>
    <w:p>
      <w:pPr>
        <w:sectPr>
          <w:pgSz w:w="12240" w:h="15840" w:orient="portrait"/>
          <w:cols w:equalWidth="0" w:num="1">
            <w:col w:w="10040"/>
          </w:cols>
          <w:pgMar w:left="1080" w:top="874" w:right="1120" w:bottom="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690880</wp:posOffset>
            </wp:positionH>
            <wp:positionV relativeFrom="page">
              <wp:posOffset>0</wp:posOffset>
            </wp:positionV>
            <wp:extent cx="7081520" cy="1785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31">
                      <a:extLst>
                        <a:ext uri="{28A0092B-C50C-407E-A947-70E740481C1C}"/>
                      </a:extLst>
                    </a:blip>
                    <a:srcRect/>
                    <a:stretch>
                      <a:fillRect/>
                    </a:stretch>
                  </pic:blipFill>
                  <pic:spPr bwMode="auto">
                    <a:xfrm>
                      <a:off x="0" y="0"/>
                      <a:ext cx="7081520" cy="1785620"/>
                    </a:xfrm>
                    <a:prstGeom prst="rect">
                      <a:avLst/>
                    </a:prstGeom>
                    <a:noFill/>
                  </pic:spPr>
                </pic:pic>
              </a:graphicData>
            </a:graphic>
          </wp:anchor>
        </w:drawing>
      </w:r>
    </w:p>
    <w:p>
      <w:pPr>
        <w:spacing w:after="0" w:line="260"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F90C28"/>
        </w:rPr>
        <w:t>PROPOSAL NO. 1</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35"/>
          <w:szCs w:val="35"/>
          <w:color w:val="auto"/>
        </w:rPr>
        <w:t>Election of Directors</w:t>
      </w:r>
    </w:p>
    <w:p>
      <w:pPr>
        <w:spacing w:after="0" w:line="312"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Our board of directors is currently composed of ten members. Byron Deeter previously informed our board of directors of his intent to not stand for re-election at the Annual Meeting. Accordingly, Mr. Deeter’s service as a member of our board of directors will end immediately prior to the Annual Meeting, at which time our board of directors will be reduced to nine members. In accordance with our certificate of incorporation, our board of directors is divided into three classes of directors. At the Annual Meeting, three Class II directors will be elected for a three-year term to succeed the same class whose term is then expiring.</w:t>
      </w:r>
    </w:p>
    <w:p>
      <w:pPr>
        <w:spacing w:after="0" w:line="132"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Each director’s term continues until the election and qualification of his or her successor, or such director’s earlier death, resignation or removal. Any increase or decrease in the number of directors will be distributed among the three classes so that, as nearly as possible, each class will consist of one-third of our directors. This classification of our board of directors may have the effect of delaying or preventing changes in the control of our company.</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Nominees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Our nominating and corporate governance committee has recommended, and our board of directors has approved,</w:t>
      </w:r>
    </w:p>
    <w:p>
      <w:pPr>
        <w:spacing w:after="0" w:line="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Jeff Epstein, Khozema Shipchandler and Andrew Stafman as nominees for election as Class II directors at the Annual Meeting. If elected, each of Messrs. Epstein, Shipchandler and Stafman will serve as Class II directors until the 2027 annual meeting of stockholders and until their successors are duly elected and qualified. Each of the nominees is currently a director of our company. For information concerning the nominees, please see the section titled ‘‘Board of Directors and Corporate Governance.’’</w:t>
      </w:r>
    </w:p>
    <w:p>
      <w:pPr>
        <w:spacing w:after="0" w:line="132"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If you are a stockholder of record and you do not vote your shares or do not specify your voting instructions with respect to the voting of directors, your shares will be voted ‘‘FOR’’ the election of Messrs. Epstein, Shipchandler and Stafman. We expect that Messrs. Epstein, Shipchandler and Stafman will each accept such nomination; however, in the event that a director nominee is unable or declines to serve as a director at the time of the Annual Meeting, the proxies will be voted for any nominee designated by our board of directors to fill such vacancy. If you are a street name stockholder and you do not give voting instructions to your broker or nominee, your broker will leave your shares unvoted on this matter.</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Vote Required</w:t>
      </w:r>
    </w:p>
    <w:p>
      <w:pPr>
        <w:spacing w:after="0" w:line="131"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Each director is elected by a plurality of the voting power of the shares of our common stock present virtually or represented by proxy at the Annual Meeting and entitled to vote thereon to be approved. ‘‘Withhold’’ votes and broker non-votes will have no effect on the outcome of this proposal. See ‘‘Procedural Matters—How many votes are needed for approval of each proposal?’’ for further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348615</wp:posOffset>
                </wp:positionV>
                <wp:extent cx="6373495" cy="35941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359410"/>
                        </a:xfrm>
                        <a:prstGeom prst="rect">
                          <a:avLst/>
                        </a:prstGeom>
                        <a:solidFill>
                          <a:srgbClr val="F90C28"/>
                        </a:solidFill>
                      </wps:spPr>
                      <wps:bodyPr/>
                    </wps:wsp>
                  </a:graphicData>
                </a:graphic>
              </wp:anchor>
            </w:drawing>
          </mc:Choice>
          <mc:Fallback>
            <w:pict>
              <v:rect id="Shape 158" o:spid="_x0000_s1183" style="position:absolute;margin-left:0.4pt;margin-top:27.45pt;width:501.85pt;height:28.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90C28" stroked="f"/>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351790</wp:posOffset>
                </wp:positionV>
                <wp:extent cx="6373495"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90C28"/>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27.7pt" to="502.2pt,27.7pt" o:allowincell="f" strokecolor="#F90C28" strokeweight="0.51pt"/>
            </w:pict>
          </mc:Fallback>
        </mc:AlternateContent>
        <mc:AlternateContent>
          <mc:Choice Requires="wps">
            <w:drawing>
              <wp:anchor simplePos="0" relativeHeight="251657728" behindDoc="1" locked="0" layoutInCell="0" allowOverlap="1">
                <wp:simplePos x="0" y="0"/>
                <wp:positionH relativeFrom="column">
                  <wp:posOffset>6374765</wp:posOffset>
                </wp:positionH>
                <wp:positionV relativeFrom="paragraph">
                  <wp:posOffset>348615</wp:posOffset>
                </wp:positionV>
                <wp:extent cx="0" cy="35941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9410"/>
                        </a:xfrm>
                        <a:prstGeom prst="line">
                          <a:avLst/>
                        </a:prstGeom>
                        <a:solidFill>
                          <a:srgbClr val="FFFFFF"/>
                        </a:solidFill>
                        <a:ln w="6477">
                          <a:solidFill>
                            <a:srgbClr val="F90C28"/>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1.95pt,27.45pt" to="501.95pt,55.75pt" o:allowincell="f" strokecolor="#F90C28" strokeweight="0.51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704850</wp:posOffset>
                </wp:positionV>
                <wp:extent cx="6373495"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90C28"/>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55.5pt" to="502.2pt,55.5pt" o:allowincell="f" strokecolor="#F90C28" strokeweight="0.51pt"/>
            </w:pict>
          </mc:Fallback>
        </mc:AlternateContent>
        <mc:AlternateContent>
          <mc:Choice Requires="wps">
            <w:drawing>
              <wp:anchor simplePos="0" relativeHeight="251657728" behindDoc="1" locked="0" layoutInCell="0" allowOverlap="1">
                <wp:simplePos x="0" y="0"/>
                <wp:positionH relativeFrom="column">
                  <wp:posOffset>7620</wp:posOffset>
                </wp:positionH>
                <wp:positionV relativeFrom="paragraph">
                  <wp:posOffset>348615</wp:posOffset>
                </wp:positionV>
                <wp:extent cx="0" cy="35941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9410"/>
                        </a:xfrm>
                        <a:prstGeom prst="line">
                          <a:avLst/>
                        </a:prstGeom>
                        <a:solidFill>
                          <a:srgbClr val="FFFFFF"/>
                        </a:solidFill>
                        <a:ln w="6477">
                          <a:solidFill>
                            <a:srgbClr val="F90C28"/>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pt,27.45pt" to="0.6pt,55.75pt" o:allowincell="f" strokecolor="#F90C28" strokeweight="0.5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FFFFFF"/>
        </w:rPr>
        <w:t>The Board of Directors recommends a vote ‘‘FOR’’ each of the nominees named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2185670</wp:posOffset>
            </wp:positionV>
            <wp:extent cx="255905" cy="255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32">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ectPr>
          <w:pgSz w:w="12240" w:h="15840" w:orient="portrait"/>
          <w:cols w:equalWidth="0" w:num="1">
            <w:col w:w="10040"/>
          </w:cols>
          <w:pgMar w:left="1080" w:top="14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1440" w:right="1120" w:bottom="0" w:gutter="0" w:footer="0" w:header="0"/>
          <w:type w:val="continuous"/>
        </w:sectPr>
      </w:pPr>
    </w:p>
    <w:bookmarkStart w:id="48" w:name="page49"/>
    <w:bookmarkEnd w:id="48"/>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690880</wp:posOffset>
                </wp:positionH>
                <wp:positionV relativeFrom="page">
                  <wp:posOffset>1131570</wp:posOffset>
                </wp:positionV>
                <wp:extent cx="6373495" cy="874395"/>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874395"/>
                        </a:xfrm>
                        <a:prstGeom prst="rect">
                          <a:avLst/>
                        </a:prstGeom>
                        <a:solidFill>
                          <a:srgbClr val="EDEDED"/>
                        </a:solidFill>
                      </wps:spPr>
                      <wps:bodyPr/>
                    </wps:wsp>
                  </a:graphicData>
                </a:graphic>
              </wp:anchor>
            </w:drawing>
          </mc:Choice>
          <mc:Fallback>
            <w:pict>
              <v:rect id="Shape 164" o:spid="_x0000_s1189" style="position:absolute;margin-left:54.4pt;margin-top:89.1pt;width:501.85pt;height:68.8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EDEDED" stroked="f">
                <w10:wrap anchorx="page" anchory="page"/>
              </v:rect>
            </w:pict>
          </mc:Fallback>
        </mc:AlternateContent>
        <w:drawing>
          <wp:anchor simplePos="0" relativeHeight="251657728" behindDoc="1" locked="0" layoutInCell="0" allowOverlap="1">
            <wp:simplePos x="0" y="0"/>
            <wp:positionH relativeFrom="page">
              <wp:posOffset>677545</wp:posOffset>
            </wp:positionH>
            <wp:positionV relativeFrom="page">
              <wp:posOffset>424815</wp:posOffset>
            </wp:positionV>
            <wp:extent cx="1083310" cy="3441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33">
                      <a:extLst>
                        <a:ext uri="{28A0092B-C50C-407E-A947-70E740481C1C}"/>
                      </a:extLst>
                    </a:blip>
                    <a:srcRect/>
                    <a:stretch>
                      <a:fillRect/>
                    </a:stretch>
                  </pic:blipFill>
                  <pic:spPr bwMode="auto">
                    <a:xfrm>
                      <a:off x="0" y="0"/>
                      <a:ext cx="1083310" cy="344170"/>
                    </a:xfrm>
                    <a:prstGeom prst="rect">
                      <a:avLst/>
                    </a:prstGeom>
                    <a:noFill/>
                  </pic:spPr>
                </pic:pic>
              </a:graphicData>
            </a:graphic>
          </wp:anchor>
        </w:drawing>
      </w:r>
    </w:p>
    <w:p>
      <w:pPr>
        <w:spacing w:after="0" w:line="260"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F90C28"/>
        </w:rPr>
        <w:t>PROPOSAL NO. 2</w:t>
      </w:r>
    </w:p>
    <w:p>
      <w:pPr>
        <w:spacing w:after="0" w:line="115" w:lineRule="exact"/>
        <w:rPr>
          <w:sz w:val="20"/>
          <w:szCs w:val="20"/>
          <w:color w:val="auto"/>
        </w:rPr>
      </w:pPr>
    </w:p>
    <w:p>
      <w:pPr>
        <w:ind w:left="140" w:right="820"/>
        <w:spacing w:after="0" w:line="207" w:lineRule="auto"/>
        <w:rPr>
          <w:sz w:val="20"/>
          <w:szCs w:val="20"/>
          <w:color w:val="auto"/>
        </w:rPr>
      </w:pPr>
      <w:r>
        <w:rPr>
          <w:rFonts w:ascii="Arial" w:cs="Arial" w:eastAsia="Arial" w:hAnsi="Arial"/>
          <w:sz w:val="35"/>
          <w:szCs w:val="35"/>
          <w:color w:val="auto"/>
        </w:rPr>
        <w:t>Ratification of Appointment of Independent Registered Public Accounting Firm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66675</wp:posOffset>
                </wp:positionV>
                <wp:extent cx="6373495"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12954">
                          <a:solidFill>
                            <a:srgbClr val="F90C28"/>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5.25pt" to="502.2pt,5.25pt" o:allowincell="f" strokecolor="#F90C28" strokeweight="1.02pt"/>
            </w:pict>
          </mc:Fallback>
        </mc:AlternateContent>
      </w:r>
    </w:p>
    <w:p>
      <w:pPr>
        <w:spacing w:after="0" w:line="304"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Our audit committee has appointed KPMG LLP (‘‘KPMG’’), an independent registered public accounting firm, to audit our consolidated financial statements for our fiscal year ending December 31, 2024. During our fiscal year ended December 31, 2023, KPMG served as our independent registered public accounting firm.</w:t>
      </w:r>
    </w:p>
    <w:p>
      <w:pPr>
        <w:spacing w:after="0" w:line="137"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Notwithstanding the appointment of KPMG,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At the Annual Meeting, our stockholders are being asked to ratify the appointment of KPMG as our independent registered public accounting firm for our fiscal year ending December 31, 2024. Our audit committee is submitting the appointment of KPMG to our stockholders because we value our stockholders’ views on our independent registered public accounting firm and as a matter of good corporate governance. However, neither our bylaws nor other governing documents or law require stockholder ratification of the selection of KPMG as our independent registered public accounting firm. Representatives of KPMG will be present at the Annual Meeting, and they will have an opportunity to make a statement and will be available to respond to appropriate questions from our stockholders.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If our stockholders do not ratify the appointment of KPMG, our audit committee may reconsider the appointment.</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Fees Paid to the Independent Registered Public Accounting Firm</w:t>
      </w:r>
    </w:p>
    <w:p>
      <w:pPr>
        <w:spacing w:after="0" w:line="141"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The following table presents fees for professional audit services and other services rendered to our company by KPMG for our fiscal years ended December 31, 2022 and 2023.</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60" w:type="dxa"/>
            <w:vAlign w:val="bottom"/>
            <w:shd w:val="clear" w:color="auto" w:fill="F90C28"/>
          </w:tcPr>
          <w:p>
            <w:pPr>
              <w:spacing w:after="0"/>
              <w:rPr>
                <w:sz w:val="21"/>
                <w:szCs w:val="21"/>
                <w:color w:val="auto"/>
              </w:rPr>
            </w:pPr>
          </w:p>
        </w:tc>
        <w:tc>
          <w:tcPr>
            <w:tcW w:w="4140" w:type="dxa"/>
            <w:vAlign w:val="bottom"/>
            <w:shd w:val="clear" w:color="auto" w:fill="F90C28"/>
          </w:tcPr>
          <w:p>
            <w:pPr>
              <w:jc w:val="right"/>
              <w:ind w:right="454"/>
              <w:spacing w:after="0"/>
              <w:rPr>
                <w:sz w:val="20"/>
                <w:szCs w:val="20"/>
                <w:color w:val="auto"/>
              </w:rPr>
            </w:pPr>
            <w:r>
              <w:rPr>
                <w:rFonts w:ascii="Arial" w:cs="Arial" w:eastAsia="Arial" w:hAnsi="Arial"/>
                <w:sz w:val="14"/>
                <w:szCs w:val="14"/>
                <w:b w:val="1"/>
                <w:bCs w:val="1"/>
                <w:color w:val="FFFFFF"/>
              </w:rPr>
              <w:t>2022</w:t>
            </w:r>
          </w:p>
        </w:tc>
        <w:tc>
          <w:tcPr>
            <w:tcW w:w="1040" w:type="dxa"/>
            <w:vAlign w:val="bottom"/>
            <w:shd w:val="clear" w:color="auto" w:fill="F90C28"/>
          </w:tcPr>
          <w:p>
            <w:pPr>
              <w:jc w:val="right"/>
              <w:ind w:right="92"/>
              <w:spacing w:after="0"/>
              <w:rPr>
                <w:sz w:val="20"/>
                <w:szCs w:val="20"/>
                <w:color w:val="auto"/>
              </w:rPr>
            </w:pPr>
            <w:r>
              <w:rPr>
                <w:rFonts w:ascii="Arial" w:cs="Arial" w:eastAsia="Arial" w:hAnsi="Arial"/>
                <w:sz w:val="14"/>
                <w:szCs w:val="14"/>
                <w:b w:val="1"/>
                <w:bCs w:val="1"/>
                <w:color w:val="FFFFFF"/>
              </w:rPr>
              <w:t>2023</w:t>
            </w:r>
          </w:p>
        </w:tc>
        <w:tc>
          <w:tcPr>
            <w:tcW w:w="0" w:type="dxa"/>
            <w:vAlign w:val="bottom"/>
          </w:tcPr>
          <w:p>
            <w:pPr>
              <w:spacing w:after="0"/>
              <w:rPr>
                <w:sz w:val="1"/>
                <w:szCs w:val="1"/>
                <w:color w:val="auto"/>
              </w:rPr>
            </w:pPr>
          </w:p>
        </w:tc>
      </w:tr>
      <w:tr>
        <w:trPr>
          <w:trHeight w:val="102"/>
        </w:trPr>
        <w:tc>
          <w:tcPr>
            <w:tcW w:w="4860" w:type="dxa"/>
            <w:vAlign w:val="bottom"/>
            <w:shd w:val="clear" w:color="auto" w:fill="F90C28"/>
          </w:tcPr>
          <w:p>
            <w:pPr>
              <w:spacing w:after="0"/>
              <w:rPr>
                <w:sz w:val="8"/>
                <w:szCs w:val="8"/>
                <w:color w:val="auto"/>
              </w:rPr>
            </w:pPr>
          </w:p>
        </w:tc>
        <w:tc>
          <w:tcPr>
            <w:tcW w:w="5180" w:type="dxa"/>
            <w:vAlign w:val="bottom"/>
            <w:gridSpan w:val="2"/>
            <w:vMerge w:val="restart"/>
            <w:shd w:val="clear" w:color="auto" w:fill="F90C28"/>
          </w:tcPr>
          <w:p>
            <w:pPr>
              <w:jc w:val="right"/>
              <w:ind w:right="472"/>
              <w:spacing w:after="0"/>
              <w:rPr>
                <w:sz w:val="20"/>
                <w:szCs w:val="20"/>
                <w:color w:val="auto"/>
              </w:rPr>
            </w:pPr>
            <w:r>
              <w:rPr>
                <w:rFonts w:ascii="Arial" w:cs="Arial" w:eastAsia="Arial" w:hAnsi="Arial"/>
                <w:sz w:val="14"/>
                <w:szCs w:val="14"/>
                <w:b w:val="1"/>
                <w:bCs w:val="1"/>
                <w:color w:val="FFFFFF"/>
              </w:rPr>
              <w:t>(in thousands)</w:t>
            </w:r>
          </w:p>
        </w:tc>
        <w:tc>
          <w:tcPr>
            <w:tcW w:w="0" w:type="dxa"/>
            <w:vAlign w:val="bottom"/>
          </w:tcPr>
          <w:p>
            <w:pPr>
              <w:spacing w:after="0"/>
              <w:rPr>
                <w:sz w:val="1"/>
                <w:szCs w:val="1"/>
                <w:color w:val="auto"/>
              </w:rPr>
            </w:pPr>
          </w:p>
        </w:tc>
      </w:tr>
      <w:tr>
        <w:trPr>
          <w:trHeight w:val="250"/>
        </w:trPr>
        <w:tc>
          <w:tcPr>
            <w:tcW w:w="4860" w:type="dxa"/>
            <w:vAlign w:val="bottom"/>
            <w:shd w:val="clear" w:color="auto" w:fill="F90C28"/>
          </w:tcPr>
          <w:p>
            <w:pPr>
              <w:spacing w:after="0"/>
              <w:rPr>
                <w:sz w:val="21"/>
                <w:szCs w:val="21"/>
                <w:color w:val="auto"/>
              </w:rPr>
            </w:pPr>
          </w:p>
        </w:tc>
        <w:tc>
          <w:tcPr>
            <w:tcW w:w="5180" w:type="dxa"/>
            <w:vAlign w:val="bottom"/>
            <w:gridSpan w:val="2"/>
            <w:vMerge w:val="continue"/>
            <w:shd w:val="clear" w:color="auto" w:fill="F90C28"/>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4860" w:type="dxa"/>
            <w:vAlign w:val="bottom"/>
            <w:shd w:val="clear" w:color="auto" w:fill="F90C28"/>
          </w:tcPr>
          <w:p>
            <w:pPr>
              <w:spacing w:after="0"/>
              <w:rPr>
                <w:sz w:val="8"/>
                <w:szCs w:val="8"/>
                <w:color w:val="auto"/>
              </w:rPr>
            </w:pPr>
          </w:p>
        </w:tc>
        <w:tc>
          <w:tcPr>
            <w:tcW w:w="4140" w:type="dxa"/>
            <w:vAlign w:val="bottom"/>
            <w:shd w:val="clear" w:color="auto" w:fill="F90C28"/>
          </w:tcPr>
          <w:p>
            <w:pPr>
              <w:spacing w:after="0"/>
              <w:rPr>
                <w:sz w:val="8"/>
                <w:szCs w:val="8"/>
                <w:color w:val="auto"/>
              </w:rPr>
            </w:pPr>
          </w:p>
        </w:tc>
        <w:tc>
          <w:tcPr>
            <w:tcW w:w="1040" w:type="dxa"/>
            <w:vAlign w:val="bottom"/>
            <w:shd w:val="clear" w:color="auto" w:fill="F90C28"/>
          </w:tcPr>
          <w:p>
            <w:pPr>
              <w:spacing w:after="0"/>
              <w:rPr>
                <w:sz w:val="8"/>
                <w:szCs w:val="8"/>
                <w:color w:val="auto"/>
              </w:rPr>
            </w:pPr>
          </w:p>
        </w:tc>
        <w:tc>
          <w:tcPr>
            <w:tcW w:w="0" w:type="dxa"/>
            <w:vAlign w:val="bottom"/>
          </w:tcPr>
          <w:p>
            <w:pPr>
              <w:spacing w:after="0"/>
              <w:rPr>
                <w:sz w:val="1"/>
                <w:szCs w:val="1"/>
                <w:color w:val="auto"/>
              </w:rPr>
            </w:pPr>
          </w:p>
        </w:tc>
      </w:tr>
      <w:tr>
        <w:trPr>
          <w:trHeight w:val="377"/>
        </w:trPr>
        <w:tc>
          <w:tcPr>
            <w:tcW w:w="486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8"/>
                <w:szCs w:val="18"/>
                <w:color w:val="auto"/>
              </w:rPr>
              <w:t>Audit Fees</w:t>
            </w:r>
            <w:r>
              <w:rPr>
                <w:rFonts w:ascii="Arial" w:cs="Arial" w:eastAsia="Arial" w:hAnsi="Arial"/>
                <w:sz w:val="22"/>
                <w:szCs w:val="22"/>
                <w:color w:val="auto"/>
                <w:vertAlign w:val="superscript"/>
              </w:rPr>
              <w:t>(1)</w:t>
            </w:r>
          </w:p>
        </w:tc>
        <w:tc>
          <w:tcPr>
            <w:tcW w:w="4140" w:type="dxa"/>
            <w:vAlign w:val="bottom"/>
            <w:tcBorders>
              <w:bottom w:val="single" w:sz="8" w:color="EDEDED"/>
            </w:tcBorders>
            <w:shd w:val="clear" w:color="auto" w:fill="EDEDED"/>
          </w:tcPr>
          <w:p>
            <w:pPr>
              <w:jc w:val="right"/>
              <w:ind w:right="334"/>
              <w:spacing w:after="0"/>
              <w:rPr>
                <w:sz w:val="20"/>
                <w:szCs w:val="20"/>
                <w:color w:val="auto"/>
              </w:rPr>
            </w:pPr>
            <w:r>
              <w:rPr>
                <w:rFonts w:ascii="Arial" w:cs="Arial" w:eastAsia="Arial" w:hAnsi="Arial"/>
                <w:sz w:val="18"/>
                <w:szCs w:val="18"/>
                <w:color w:val="auto"/>
              </w:rPr>
              <w:t>$3,836</w:t>
            </w:r>
          </w:p>
        </w:tc>
        <w:tc>
          <w:tcPr>
            <w:tcW w:w="10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8"/>
                <w:szCs w:val="18"/>
                <w:color w:val="auto"/>
              </w:rPr>
              <w:t>$5,655</w:t>
            </w:r>
          </w:p>
        </w:tc>
        <w:tc>
          <w:tcPr>
            <w:tcW w:w="0" w:type="dxa"/>
            <w:vAlign w:val="bottom"/>
          </w:tcPr>
          <w:p>
            <w:pPr>
              <w:spacing w:after="0"/>
              <w:rPr>
                <w:sz w:val="1"/>
                <w:szCs w:val="1"/>
                <w:color w:val="auto"/>
              </w:rPr>
            </w:pPr>
          </w:p>
        </w:tc>
      </w:tr>
      <w:tr>
        <w:trPr>
          <w:trHeight w:val="302"/>
        </w:trPr>
        <w:tc>
          <w:tcPr>
            <w:tcW w:w="4860" w:type="dxa"/>
            <w:vAlign w:val="bottom"/>
            <w:tcBorders>
              <w:top w:val="single" w:sz="8" w:color="999999"/>
            </w:tcBorders>
          </w:tcPr>
          <w:p>
            <w:pPr>
              <w:ind w:left="60"/>
              <w:spacing w:after="0"/>
              <w:rPr>
                <w:sz w:val="20"/>
                <w:szCs w:val="20"/>
                <w:color w:val="auto"/>
              </w:rPr>
            </w:pPr>
            <w:r>
              <w:rPr>
                <w:rFonts w:ascii="Arial" w:cs="Arial" w:eastAsia="Arial" w:hAnsi="Arial"/>
                <w:sz w:val="18"/>
                <w:szCs w:val="18"/>
                <w:color w:val="auto"/>
              </w:rPr>
              <w:t>Audit-Related Fees</w:t>
            </w:r>
            <w:r>
              <w:rPr>
                <w:rFonts w:ascii="Arial" w:cs="Arial" w:eastAsia="Arial" w:hAnsi="Arial"/>
                <w:sz w:val="22"/>
                <w:szCs w:val="22"/>
                <w:color w:val="auto"/>
                <w:vertAlign w:val="superscript"/>
              </w:rPr>
              <w:t>(2)</w:t>
            </w:r>
          </w:p>
        </w:tc>
        <w:tc>
          <w:tcPr>
            <w:tcW w:w="4140" w:type="dxa"/>
            <w:vAlign w:val="bottom"/>
            <w:tcBorders>
              <w:top w:val="single" w:sz="8" w:color="999999"/>
            </w:tcBorders>
          </w:tcPr>
          <w:p>
            <w:pPr>
              <w:jc w:val="right"/>
              <w:ind w:right="334"/>
              <w:spacing w:after="0"/>
              <w:rPr>
                <w:sz w:val="20"/>
                <w:szCs w:val="20"/>
                <w:color w:val="auto"/>
              </w:rPr>
            </w:pPr>
            <w:r>
              <w:rPr>
                <w:rFonts w:ascii="Arial" w:cs="Arial" w:eastAsia="Arial" w:hAnsi="Arial"/>
                <w:sz w:val="18"/>
                <w:szCs w:val="18"/>
                <w:color w:val="auto"/>
              </w:rPr>
              <w:t>311</w:t>
            </w:r>
          </w:p>
        </w:tc>
        <w:tc>
          <w:tcPr>
            <w:tcW w:w="1040" w:type="dxa"/>
            <w:vAlign w:val="bottom"/>
            <w:tcBorders>
              <w:top w:val="single" w:sz="8" w:color="999999"/>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
        </w:trPr>
        <w:tc>
          <w:tcPr>
            <w:tcW w:w="4860" w:type="dxa"/>
            <w:vAlign w:val="bottom"/>
            <w:tcBorders>
              <w:bottom w:val="single" w:sz="8" w:color="999999"/>
            </w:tcBorders>
          </w:tcPr>
          <w:p>
            <w:pPr>
              <w:spacing w:after="0"/>
              <w:rPr>
                <w:sz w:val="4"/>
                <w:szCs w:val="4"/>
                <w:color w:val="auto"/>
              </w:rPr>
            </w:pPr>
          </w:p>
        </w:tc>
        <w:tc>
          <w:tcPr>
            <w:tcW w:w="4140" w:type="dxa"/>
            <w:vAlign w:val="bottom"/>
            <w:tcBorders>
              <w:bottom w:val="single" w:sz="8" w:color="999999"/>
            </w:tcBorders>
          </w:tcPr>
          <w:p>
            <w:pPr>
              <w:spacing w:after="0"/>
              <w:rPr>
                <w:sz w:val="4"/>
                <w:szCs w:val="4"/>
                <w:color w:val="auto"/>
              </w:rPr>
            </w:pPr>
          </w:p>
        </w:tc>
        <w:tc>
          <w:tcPr>
            <w:tcW w:w="1040" w:type="dxa"/>
            <w:vAlign w:val="bottom"/>
            <w:tcBorders>
              <w:bottom w:val="single" w:sz="8" w:color="999999"/>
            </w:tcBorders>
          </w:tcPr>
          <w:p>
            <w:pPr>
              <w:spacing w:after="0"/>
              <w:rPr>
                <w:sz w:val="4"/>
                <w:szCs w:val="4"/>
                <w:color w:val="auto"/>
              </w:rPr>
            </w:pPr>
          </w:p>
        </w:tc>
        <w:tc>
          <w:tcPr>
            <w:tcW w:w="0" w:type="dxa"/>
            <w:vAlign w:val="bottom"/>
          </w:tcPr>
          <w:p>
            <w:pPr>
              <w:spacing w:after="0"/>
              <w:rPr>
                <w:sz w:val="1"/>
                <w:szCs w:val="1"/>
                <w:color w:val="auto"/>
              </w:rPr>
            </w:pPr>
          </w:p>
        </w:tc>
      </w:tr>
      <w:tr>
        <w:trPr>
          <w:trHeight w:val="362"/>
        </w:trPr>
        <w:tc>
          <w:tcPr>
            <w:tcW w:w="486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8"/>
                <w:szCs w:val="18"/>
                <w:color w:val="auto"/>
              </w:rPr>
              <w:t>Tax Fees</w:t>
            </w:r>
            <w:r>
              <w:rPr>
                <w:rFonts w:ascii="Arial" w:cs="Arial" w:eastAsia="Arial" w:hAnsi="Arial"/>
                <w:sz w:val="22"/>
                <w:szCs w:val="22"/>
                <w:color w:val="auto"/>
                <w:vertAlign w:val="superscript"/>
              </w:rPr>
              <w:t>(3)</w:t>
            </w:r>
          </w:p>
        </w:tc>
        <w:tc>
          <w:tcPr>
            <w:tcW w:w="4140" w:type="dxa"/>
            <w:vAlign w:val="bottom"/>
            <w:tcBorders>
              <w:bottom w:val="single" w:sz="8" w:color="EDEDED"/>
            </w:tcBorders>
            <w:shd w:val="clear" w:color="auto" w:fill="EDEDED"/>
          </w:tcPr>
          <w:p>
            <w:pPr>
              <w:jc w:val="right"/>
              <w:ind w:right="334"/>
              <w:spacing w:after="0"/>
              <w:rPr>
                <w:sz w:val="20"/>
                <w:szCs w:val="20"/>
                <w:color w:val="auto"/>
              </w:rPr>
            </w:pPr>
            <w:r>
              <w:rPr>
                <w:rFonts w:ascii="Arial" w:cs="Arial" w:eastAsia="Arial" w:hAnsi="Arial"/>
                <w:sz w:val="18"/>
                <w:szCs w:val="18"/>
                <w:color w:val="auto"/>
              </w:rPr>
              <w:t>40</w:t>
            </w:r>
          </w:p>
        </w:tc>
        <w:tc>
          <w:tcPr>
            <w:tcW w:w="10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4860" w:type="dxa"/>
            <w:vAlign w:val="bottom"/>
            <w:tcBorders>
              <w:top w:val="single" w:sz="8" w:color="999999"/>
            </w:tcBorders>
          </w:tcPr>
          <w:p>
            <w:pPr>
              <w:ind w:left="60"/>
              <w:spacing w:after="0"/>
              <w:rPr>
                <w:sz w:val="20"/>
                <w:szCs w:val="20"/>
                <w:color w:val="auto"/>
              </w:rPr>
            </w:pPr>
            <w:r>
              <w:rPr>
                <w:rFonts w:ascii="Arial" w:cs="Arial" w:eastAsia="Arial" w:hAnsi="Arial"/>
                <w:sz w:val="18"/>
                <w:szCs w:val="18"/>
                <w:color w:val="auto"/>
              </w:rPr>
              <w:t>All Other Fees</w:t>
            </w:r>
          </w:p>
        </w:tc>
        <w:tc>
          <w:tcPr>
            <w:tcW w:w="4140" w:type="dxa"/>
            <w:vAlign w:val="bottom"/>
            <w:tcBorders>
              <w:top w:val="single" w:sz="8" w:color="999999"/>
            </w:tcBorders>
          </w:tcPr>
          <w:p>
            <w:pPr>
              <w:jc w:val="right"/>
              <w:ind w:right="334"/>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999999"/>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6"/>
        </w:trPr>
        <w:tc>
          <w:tcPr>
            <w:tcW w:w="4860" w:type="dxa"/>
            <w:vAlign w:val="bottom"/>
            <w:tcBorders>
              <w:bottom w:val="single" w:sz="8" w:color="999999"/>
            </w:tcBorders>
          </w:tcPr>
          <w:p>
            <w:pPr>
              <w:spacing w:after="0"/>
              <w:rPr>
                <w:sz w:val="7"/>
                <w:szCs w:val="7"/>
                <w:color w:val="auto"/>
              </w:rPr>
            </w:pPr>
          </w:p>
        </w:tc>
        <w:tc>
          <w:tcPr>
            <w:tcW w:w="4140" w:type="dxa"/>
            <w:vAlign w:val="bottom"/>
            <w:tcBorders>
              <w:bottom w:val="single" w:sz="8" w:color="999999"/>
            </w:tcBorders>
          </w:tcPr>
          <w:p>
            <w:pPr>
              <w:spacing w:after="0"/>
              <w:rPr>
                <w:sz w:val="7"/>
                <w:szCs w:val="7"/>
                <w:color w:val="auto"/>
              </w:rPr>
            </w:pPr>
          </w:p>
        </w:tc>
        <w:tc>
          <w:tcPr>
            <w:tcW w:w="104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4860" w:type="dxa"/>
            <w:vAlign w:val="bottom"/>
            <w:shd w:val="clear" w:color="auto" w:fill="EDEDED"/>
          </w:tcPr>
          <w:p>
            <w:pPr>
              <w:ind w:left="60"/>
              <w:spacing w:after="0"/>
              <w:rPr>
                <w:sz w:val="20"/>
                <w:szCs w:val="20"/>
                <w:color w:val="auto"/>
              </w:rPr>
            </w:pPr>
            <w:r>
              <w:rPr>
                <w:rFonts w:ascii="Arial" w:cs="Arial" w:eastAsia="Arial" w:hAnsi="Arial"/>
                <w:sz w:val="18"/>
                <w:szCs w:val="18"/>
                <w:color w:val="auto"/>
              </w:rPr>
              <w:t>Total Fees</w:t>
            </w:r>
          </w:p>
        </w:tc>
        <w:tc>
          <w:tcPr>
            <w:tcW w:w="4140" w:type="dxa"/>
            <w:vAlign w:val="bottom"/>
            <w:shd w:val="clear" w:color="auto" w:fill="EDEDED"/>
          </w:tcPr>
          <w:p>
            <w:pPr>
              <w:jc w:val="right"/>
              <w:ind w:right="334"/>
              <w:spacing w:after="0"/>
              <w:rPr>
                <w:sz w:val="20"/>
                <w:szCs w:val="20"/>
                <w:color w:val="auto"/>
              </w:rPr>
            </w:pPr>
            <w:r>
              <w:rPr>
                <w:rFonts w:ascii="Arial" w:cs="Arial" w:eastAsia="Arial" w:hAnsi="Arial"/>
                <w:sz w:val="18"/>
                <w:szCs w:val="18"/>
                <w:color w:val="auto"/>
              </w:rPr>
              <w:t>$4,187</w:t>
            </w: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$5,655</w:t>
            </w:r>
          </w:p>
        </w:tc>
        <w:tc>
          <w:tcPr>
            <w:tcW w:w="0" w:type="dxa"/>
            <w:vAlign w:val="bottom"/>
          </w:tcPr>
          <w:p>
            <w:pPr>
              <w:spacing w:after="0"/>
              <w:rPr>
                <w:sz w:val="1"/>
                <w:szCs w:val="1"/>
                <w:color w:val="auto"/>
              </w:rPr>
            </w:pPr>
          </w:p>
        </w:tc>
      </w:tr>
      <w:tr>
        <w:trPr>
          <w:trHeight w:val="97"/>
        </w:trPr>
        <w:tc>
          <w:tcPr>
            <w:tcW w:w="4860" w:type="dxa"/>
            <w:vAlign w:val="bottom"/>
            <w:tcBorders>
              <w:bottom w:val="single" w:sz="8" w:color="F90C28"/>
            </w:tcBorders>
            <w:shd w:val="clear" w:color="auto" w:fill="EDEDED"/>
          </w:tcPr>
          <w:p>
            <w:pPr>
              <w:spacing w:after="0"/>
              <w:rPr>
                <w:sz w:val="8"/>
                <w:szCs w:val="8"/>
                <w:color w:val="auto"/>
              </w:rPr>
            </w:pPr>
          </w:p>
        </w:tc>
        <w:tc>
          <w:tcPr>
            <w:tcW w:w="4140" w:type="dxa"/>
            <w:vAlign w:val="bottom"/>
            <w:tcBorders>
              <w:bottom w:val="single" w:sz="8" w:color="F90C28"/>
            </w:tcBorders>
            <w:shd w:val="clear" w:color="auto" w:fill="EDEDED"/>
          </w:tcPr>
          <w:p>
            <w:pPr>
              <w:spacing w:after="0"/>
              <w:rPr>
                <w:sz w:val="8"/>
                <w:szCs w:val="8"/>
                <w:color w:val="auto"/>
              </w:rPr>
            </w:pPr>
          </w:p>
        </w:tc>
        <w:tc>
          <w:tcPr>
            <w:tcW w:w="1040" w:type="dxa"/>
            <w:vAlign w:val="bottom"/>
            <w:tcBorders>
              <w:bottom w:val="single" w:sz="8" w:color="F90C28"/>
            </w:tcBorders>
            <w:shd w:val="clear" w:color="auto" w:fill="EDEDED"/>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4820285</wp:posOffset>
                </wp:positionH>
                <wp:positionV relativeFrom="paragraph">
                  <wp:posOffset>-1431290</wp:posOffset>
                </wp:positionV>
                <wp:extent cx="1557655"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7655"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9.55pt,-112.6999pt" to="502.2pt,-112.6999pt" o:allowincell="f" strokecolor="#FFFFFF" strokeweight="0.51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-1207770</wp:posOffset>
                </wp:positionV>
                <wp:extent cx="6373495"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95.0999pt" to="502.2pt,-95.0999pt" o:allowincell="f" strokecolor="#FFFFFF" strokeweight="0.51pt"/>
            </w:pict>
          </mc:Fallback>
        </mc:AlternateContent>
      </w:r>
    </w:p>
    <w:p>
      <w:pPr>
        <w:spacing w:after="0" w:line="156" w:lineRule="exact"/>
        <w:rPr>
          <w:sz w:val="20"/>
          <w:szCs w:val="20"/>
          <w:color w:val="auto"/>
        </w:rPr>
      </w:pPr>
    </w:p>
    <w:p>
      <w:pPr>
        <w:ind w:left="420" w:right="140" w:hanging="412"/>
        <w:spacing w:after="0" w:line="253" w:lineRule="auto"/>
        <w:tabs>
          <w:tab w:leader="none" w:pos="4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Audit Fees consist of professional services rendered in connection with the audit of our annual consolidated financial statements, including audited financial statements presented in our Annual Report on Form 10-K and services that are normally provided by the independent registered public accountants in connection with statutory and regulatory filings or engagements for those fiscal years, and the review of the financial statements included in our quarterly reports. Fees for fiscal year 2022 also consisted of fees related to consent filings and included work related to our equity method investment, impairment of long-lived assets, legacy system testwork and statutory audit of one of our international subsidiaries. Fees for fiscal year 2023 also included work related to our reportable segments, revenue of our Segment business unit, and restructurings.</w:t>
      </w:r>
    </w:p>
    <w:p>
      <w:pPr>
        <w:spacing w:after="0" w:line="83" w:lineRule="exact"/>
        <w:rPr>
          <w:rFonts w:ascii="Arial" w:cs="Arial" w:eastAsia="Arial" w:hAnsi="Arial"/>
          <w:sz w:val="14"/>
          <w:szCs w:val="14"/>
          <w:color w:val="auto"/>
        </w:rPr>
      </w:pPr>
    </w:p>
    <w:p>
      <w:pPr>
        <w:ind w:left="420" w:right="140" w:hanging="412"/>
        <w:spacing w:after="0" w:line="235" w:lineRule="auto"/>
        <w:tabs>
          <w:tab w:leader="none" w:pos="4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Audit-Related Fees for fiscal year 2022 consisted of professional services rendered in connection with the due diligence of transactions or events, including equity method investment, and enterprise resource planning implementation.</w:t>
      </w:r>
    </w:p>
    <w:p>
      <w:pPr>
        <w:spacing w:after="0" w:line="92" w:lineRule="exact"/>
        <w:rPr>
          <w:rFonts w:ascii="Arial" w:cs="Arial" w:eastAsia="Arial" w:hAnsi="Arial"/>
          <w:sz w:val="14"/>
          <w:szCs w:val="14"/>
          <w:color w:val="auto"/>
        </w:rPr>
      </w:pPr>
    </w:p>
    <w:p>
      <w:pPr>
        <w:ind w:left="420" w:right="460" w:hanging="412"/>
        <w:spacing w:after="0" w:line="235" w:lineRule="auto"/>
        <w:tabs>
          <w:tab w:leader="none" w:pos="4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Tax Fees for fiscal year 2022 consisted of fees billed for professional services for tax compliance, tax advice and tax planning. These services included assistance regarding federal and state tax compliance.</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Auditor Independence</w:t>
      </w:r>
    </w:p>
    <w:p>
      <w:pPr>
        <w:spacing w:after="0" w:line="141" w:lineRule="exact"/>
        <w:rPr>
          <w:sz w:val="20"/>
          <w:szCs w:val="20"/>
          <w:color w:val="auto"/>
        </w:rPr>
      </w:pPr>
    </w:p>
    <w:p>
      <w:pPr>
        <w:jc w:val="both"/>
        <w:ind w:right="240"/>
        <w:spacing w:after="0" w:line="282" w:lineRule="auto"/>
        <w:rPr>
          <w:sz w:val="20"/>
          <w:szCs w:val="20"/>
          <w:color w:val="auto"/>
        </w:rPr>
      </w:pPr>
      <w:r>
        <w:rPr>
          <w:rFonts w:ascii="Arial" w:cs="Arial" w:eastAsia="Arial" w:hAnsi="Arial"/>
          <w:sz w:val="18"/>
          <w:szCs w:val="18"/>
          <w:color w:val="auto"/>
        </w:rPr>
        <w:t>In our fiscal year ended December 31, 2023, there were no other professional services provided by KPMG, other than those listed above, that would have required our audit committee to consider their compatibility with maintaining the independence of KPMG.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548005</wp:posOffset>
            </wp:positionV>
            <wp:extent cx="255905" cy="255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34">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ectPr>
          <w:pgSz w:w="12240" w:h="15840" w:orient="portrait"/>
          <w:cols w:equalWidth="0" w:num="1">
            <w:col w:w="10040"/>
          </w:cols>
          <w:pgMar w:left="1080" w:top="14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35</w:t>
      </w:r>
    </w:p>
    <w:p>
      <w:pPr>
        <w:sectPr>
          <w:pgSz w:w="12240" w:h="15840" w:orient="portrait"/>
          <w:cols w:equalWidth="0" w:num="1">
            <w:col w:w="10040"/>
          </w:cols>
          <w:pgMar w:left="1080" w:top="1440" w:right="1120" w:bottom="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4972050</wp:posOffset>
            </wp:positionH>
            <wp:positionV relativeFrom="page">
              <wp:posOffset>0</wp:posOffset>
            </wp:positionV>
            <wp:extent cx="2800350" cy="1785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35">
                      <a:extLst>
                        <a:ext uri="{28A0092B-C50C-407E-A947-70E740481C1C}"/>
                      </a:extLst>
                    </a:blip>
                    <a:srcRect/>
                    <a:stretch>
                      <a:fillRect/>
                    </a:stretch>
                  </pic:blipFill>
                  <pic:spPr bwMode="auto">
                    <a:xfrm>
                      <a:off x="0" y="0"/>
                      <a:ext cx="2800350" cy="1785620"/>
                    </a:xfrm>
                    <a:prstGeom prst="rect">
                      <a:avLst/>
                    </a:prstGeom>
                    <a:noFill/>
                  </pic:spPr>
                </pic:pic>
              </a:graphicData>
            </a:graphic>
          </wp:anchor>
        </w:drawing>
        <w:t>PROPOSAL NO. 2</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868282"/>
        </w:rPr>
        <w:t>Ratification of Appointment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640"/>
        <w:spacing w:after="0" w:line="221" w:lineRule="auto"/>
        <w:rPr>
          <w:sz w:val="20"/>
          <w:szCs w:val="20"/>
          <w:color w:val="auto"/>
        </w:rPr>
      </w:pPr>
      <w:r>
        <w:rPr>
          <w:rFonts w:ascii="Arial" w:cs="Arial" w:eastAsia="Arial" w:hAnsi="Arial"/>
          <w:sz w:val="22"/>
          <w:szCs w:val="22"/>
          <w:b w:val="1"/>
          <w:bCs w:val="1"/>
          <w:color w:val="F90C28"/>
        </w:rPr>
        <w:t>Audit Committee Policy on Pre-Approval of Audit and Permissible Non-Audit Services of Independent Registered Public Accounting Firm</w:t>
      </w:r>
    </w:p>
    <w:p>
      <w:pPr>
        <w:spacing w:after="0" w:line="132"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Our audit committee has established a policy governing our use of the services of our independent registered public accounting firm. Under this policy, our audit committee is required to pre-approve all audit, internal control-related services and permissible non-audit services performed by our independent registered public accounting firm in order to ensure that the provision of such services does not impair the public accountants’ independence. All services provided by KPMG for our fiscal years ended December 31, 2022 and 2023 were pre-approved by our audit committee and were determined by our audit committee to be compatible with maintaining KPMG’s independence.</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Vote Required</w:t>
      </w:r>
    </w:p>
    <w:p>
      <w:pPr>
        <w:spacing w:after="0" w:line="131" w:lineRule="exact"/>
        <w:rPr>
          <w:sz w:val="20"/>
          <w:szCs w:val="20"/>
          <w:color w:val="auto"/>
        </w:rPr>
      </w:pPr>
    </w:p>
    <w:p>
      <w:pPr>
        <w:ind w:right="180"/>
        <w:spacing w:after="0" w:line="274" w:lineRule="auto"/>
        <w:rPr>
          <w:sz w:val="20"/>
          <w:szCs w:val="20"/>
          <w:color w:val="auto"/>
        </w:rPr>
      </w:pPr>
      <w:r>
        <w:rPr>
          <w:rFonts w:ascii="Arial" w:cs="Arial" w:eastAsia="Arial" w:hAnsi="Arial"/>
          <w:sz w:val="18"/>
          <w:szCs w:val="18"/>
          <w:color w:val="auto"/>
        </w:rPr>
        <w:t>The ratification of the appointment of KPMG as our independent registered public accounting firm for our fiscal year ending December 31, 2024 requires the affirmative vote of a majority of the voting power of the shares of our common stock present virtually or represented by proxy at the Annual Meeting and entitled to vote thereon. Abstentions will have the effect of a vote against this proposal, and broker non-votes will have no effect.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348615</wp:posOffset>
                </wp:positionV>
                <wp:extent cx="6373495" cy="514985"/>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514985"/>
                        </a:xfrm>
                        <a:prstGeom prst="rect">
                          <a:avLst/>
                        </a:prstGeom>
                        <a:solidFill>
                          <a:srgbClr val="F90C28"/>
                        </a:solidFill>
                      </wps:spPr>
                      <wps:bodyPr/>
                    </wps:wsp>
                  </a:graphicData>
                </a:graphic>
              </wp:anchor>
            </w:drawing>
          </mc:Choice>
          <mc:Fallback>
            <w:pict>
              <v:rect id="Shape 171" o:spid="_x0000_s1196" style="position:absolute;margin-left:0.4pt;margin-top:27.45pt;width:501.85pt;height:40.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90C28" stroked="f"/>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351790</wp:posOffset>
                </wp:positionV>
                <wp:extent cx="6373495"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90C28"/>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27.7pt" to="502.2pt,27.7pt" o:allowincell="f" strokecolor="#F90C28" strokeweight="0.51pt"/>
            </w:pict>
          </mc:Fallback>
        </mc:AlternateContent>
        <mc:AlternateContent>
          <mc:Choice Requires="wps">
            <w:drawing>
              <wp:anchor simplePos="0" relativeHeight="251657728" behindDoc="1" locked="0" layoutInCell="0" allowOverlap="1">
                <wp:simplePos x="0" y="0"/>
                <wp:positionH relativeFrom="column">
                  <wp:posOffset>6374765</wp:posOffset>
                </wp:positionH>
                <wp:positionV relativeFrom="paragraph">
                  <wp:posOffset>348615</wp:posOffset>
                </wp:positionV>
                <wp:extent cx="0" cy="514985"/>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14985"/>
                        </a:xfrm>
                        <a:prstGeom prst="line">
                          <a:avLst/>
                        </a:prstGeom>
                        <a:solidFill>
                          <a:srgbClr val="FFFFFF"/>
                        </a:solidFill>
                        <a:ln w="6477">
                          <a:solidFill>
                            <a:srgbClr val="F90C28"/>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1.95pt,27.45pt" to="501.95pt,68pt" o:allowincell="f" strokecolor="#F90C28" strokeweight="0.51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859790</wp:posOffset>
                </wp:positionV>
                <wp:extent cx="6373495"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90C28"/>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67.7pt" to="502.2pt,67.7pt" o:allowincell="f" strokecolor="#F90C28" strokeweight="0.51pt"/>
            </w:pict>
          </mc:Fallback>
        </mc:AlternateContent>
        <mc:AlternateContent>
          <mc:Choice Requires="wps">
            <w:drawing>
              <wp:anchor simplePos="0" relativeHeight="251657728" behindDoc="1" locked="0" layoutInCell="0" allowOverlap="1">
                <wp:simplePos x="0" y="0"/>
                <wp:positionH relativeFrom="column">
                  <wp:posOffset>7620</wp:posOffset>
                </wp:positionH>
                <wp:positionV relativeFrom="paragraph">
                  <wp:posOffset>348615</wp:posOffset>
                </wp:positionV>
                <wp:extent cx="0" cy="514985"/>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14985"/>
                        </a:xfrm>
                        <a:prstGeom prst="line">
                          <a:avLst/>
                        </a:prstGeom>
                        <a:solidFill>
                          <a:srgbClr val="FFFFFF"/>
                        </a:solidFill>
                        <a:ln w="6477">
                          <a:solidFill>
                            <a:srgbClr val="F90C28"/>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pt,27.45pt" to="0.6pt,68pt" o:allowincell="f" strokecolor="#F90C28" strokeweight="0.5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640" w:right="320" w:hanging="1302"/>
        <w:spacing w:after="0" w:line="221" w:lineRule="auto"/>
        <w:rPr>
          <w:sz w:val="20"/>
          <w:szCs w:val="20"/>
          <w:color w:val="auto"/>
        </w:rPr>
      </w:pPr>
      <w:r>
        <w:rPr>
          <w:rFonts w:ascii="Arial" w:cs="Arial" w:eastAsia="Arial" w:hAnsi="Arial"/>
          <w:sz w:val="22"/>
          <w:szCs w:val="22"/>
          <w:b w:val="1"/>
          <w:bCs w:val="1"/>
          <w:color w:val="FFFFFF"/>
        </w:rPr>
        <w:t>The Board of Directors recommends a vote ‘‘FOR’’ the ratification of the appointment of KPMG LLP as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5443855</wp:posOffset>
            </wp:positionV>
            <wp:extent cx="255905" cy="2559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36">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ectPr>
          <w:pgSz w:w="12240" w:h="15840" w:orient="portrait"/>
          <w:cols w:equalWidth="0" w:num="1">
            <w:col w:w="10040"/>
          </w:cols>
          <w:pgMar w:left="1080" w:top="874"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874" w:right="1120" w:bottom="0" w:gutter="0" w:footer="0" w:header="0"/>
          <w:type w:val="continuous"/>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064375" cy="20059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37">
                      <a:extLst>
                        <a:ext uri="{28A0092B-C50C-407E-A947-70E740481C1C}"/>
                      </a:extLst>
                    </a:blip>
                    <a:srcRect/>
                    <a:stretch>
                      <a:fillRect/>
                    </a:stretch>
                  </pic:blipFill>
                  <pic:spPr bwMode="auto">
                    <a:xfrm>
                      <a:off x="0" y="0"/>
                      <a:ext cx="7064375" cy="2005965"/>
                    </a:xfrm>
                    <a:prstGeom prst="rect">
                      <a:avLst/>
                    </a:prstGeom>
                    <a:noFill/>
                  </pic:spPr>
                </pic:pic>
              </a:graphicData>
            </a:graphic>
          </wp:anchor>
        </w:drawing>
      </w:r>
    </w:p>
    <w:p>
      <w:pPr>
        <w:spacing w:after="0" w:line="260"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F90C28"/>
        </w:rPr>
        <w:t>PROPOSAL NO. 3</w:t>
      </w:r>
    </w:p>
    <w:p>
      <w:pPr>
        <w:spacing w:after="0" w:line="115" w:lineRule="exact"/>
        <w:rPr>
          <w:sz w:val="20"/>
          <w:szCs w:val="20"/>
          <w:color w:val="auto"/>
        </w:rPr>
      </w:pPr>
    </w:p>
    <w:p>
      <w:pPr>
        <w:ind w:left="140" w:right="300"/>
        <w:spacing w:after="0" w:line="207" w:lineRule="auto"/>
        <w:rPr>
          <w:sz w:val="20"/>
          <w:szCs w:val="20"/>
          <w:color w:val="auto"/>
        </w:rPr>
      </w:pPr>
      <w:r>
        <w:rPr>
          <w:rFonts w:ascii="Arial" w:cs="Arial" w:eastAsia="Arial" w:hAnsi="Arial"/>
          <w:sz w:val="35"/>
          <w:szCs w:val="35"/>
          <w:color w:val="auto"/>
        </w:rPr>
        <w:t>Non-Binding Advisory Vote to Approve the Compensation of Our Named Executive Officers</w:t>
      </w:r>
    </w:p>
    <w:p>
      <w:pPr>
        <w:spacing w:after="0" w:line="314"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Pursuant to Section 14A of the Exchange Act, we are asking our stockholders to approve, on a non-binding advisory basis, the compensation of our named executive officers as disclosed in this proxy statement in accordance with the compensation disclosure rules of the SEC. This proposal, commonly known as a ‘‘Say-on-Pay’’ proposal, gives our stockholders the opportunity to express their views on our named executive officers’ compensation as a whole. The vote on this resolution is not intended to address any specific element of compensation; rather, the vote relates to the compensation of our named executive officers, as described in this proxy statement in accordance with the compensation disclosure rules of the SEC.</w:t>
      </w:r>
    </w:p>
    <w:p>
      <w:pPr>
        <w:spacing w:after="0" w:line="132"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color w:val="auto"/>
        </w:rPr>
        <w:t>The Say-on-Pay vote is advisory, and therefore is not binding on us, our compensation committee, or our board of directors. The Say-on-Pay vote will, however, provide information to us regarding investor sentiment about our executive compensation philosophy, policies and practices, which our compensation committee will be able to consider when determining executive compensation for the remainder of the current fiscal year and beyond. Our board of directors and our compensation committee value the opinions of our stockholders. To the extent there is any significant vote against the compensation of our named executive officers as disclosed in this proxy statement, we will endeavor to communicate with stockholders to better understand the concerns that influenced the vote and consider our stockholders’ concerns, and our compensation committee will evaluate whether any actions are necessary to address those concerns.</w:t>
      </w:r>
    </w:p>
    <w:p>
      <w:pPr>
        <w:spacing w:after="0" w:line="129" w:lineRule="exact"/>
        <w:rPr>
          <w:sz w:val="20"/>
          <w:szCs w:val="20"/>
          <w:color w:val="auto"/>
        </w:rPr>
      </w:pPr>
    </w:p>
    <w:p>
      <w:pPr>
        <w:ind w:right="160"/>
        <w:spacing w:after="0" w:line="280" w:lineRule="auto"/>
        <w:rPr>
          <w:sz w:val="20"/>
          <w:szCs w:val="20"/>
          <w:color w:val="auto"/>
        </w:rPr>
      </w:pPr>
      <w:r>
        <w:rPr>
          <w:rFonts w:ascii="Arial" w:cs="Arial" w:eastAsia="Arial" w:hAnsi="Arial"/>
          <w:sz w:val="18"/>
          <w:szCs w:val="18"/>
          <w:color w:val="auto"/>
        </w:rPr>
        <w:t>As described in detail under the heading ‘‘Executive Compensation—Compensation Discussion and Analysis,’’ our compensation programs are designed to effectively align the interests of our named executive officers with the interests of our stockholders by focusing on long-term incentives that correlate with the growth of sustainable long-term value for our stockholders. Stockholders are urged to read the section titled ‘‘Executive Compensation’’ and, in particular, the section titled ‘‘Executive Compensation—Compensation Discussion and Analysis’’ in this proxy statement, which discusses how our executive compensation program policies and practices implement our compensation philosophy and contains tabular information and narrative discussion about the compensation of our named executive officers. Our board of directors and our compensation committee believe that these policies and practices are effective in implementing our compensation philosophy and in achieving our compensation program goals.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are asking our stockholders to vote on the following resolution at the Annual Meeting:</w:t>
      </w:r>
    </w:p>
    <w:p>
      <w:pPr>
        <w:spacing w:after="0" w:line="163" w:lineRule="exact"/>
        <w:rPr>
          <w:sz w:val="20"/>
          <w:szCs w:val="20"/>
          <w:color w:val="auto"/>
        </w:rPr>
      </w:pPr>
    </w:p>
    <w:p>
      <w:pPr>
        <w:ind w:left="420" w:right="360"/>
        <w:spacing w:after="0" w:line="274" w:lineRule="auto"/>
        <w:rPr>
          <w:sz w:val="20"/>
          <w:szCs w:val="20"/>
          <w:color w:val="auto"/>
        </w:rPr>
      </w:pPr>
      <w:r>
        <w:rPr>
          <w:rFonts w:ascii="Arial" w:cs="Arial" w:eastAsia="Arial" w:hAnsi="Arial"/>
          <w:sz w:val="18"/>
          <w:szCs w:val="18"/>
          <w:color w:val="auto"/>
        </w:rPr>
        <w:t>RESOLVED, that the stockholders hereby approve, on a non-binding advisory basis, the compensation paid to the Company’s named executive officers, as disclosed in the Company’s proxy statement for the 2024 Annual Meeting of Stockholders, pursuant to the compensation disclosure rules of the SEC, including the Compensation Discussion and Analysis, the compensation tables and the narrative discussions that accompany the compensation tables.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Vote Required</w:t>
      </w:r>
    </w:p>
    <w:p>
      <w:pPr>
        <w:spacing w:after="0" w:line="131" w:lineRule="exact"/>
        <w:rPr>
          <w:sz w:val="20"/>
          <w:szCs w:val="20"/>
          <w:color w:val="auto"/>
        </w:rPr>
      </w:pPr>
    </w:p>
    <w:p>
      <w:pPr>
        <w:jc w:val="both"/>
        <w:ind w:right="100"/>
        <w:spacing w:after="0" w:line="270" w:lineRule="auto"/>
        <w:rPr>
          <w:sz w:val="20"/>
          <w:szCs w:val="20"/>
          <w:color w:val="auto"/>
        </w:rPr>
      </w:pPr>
      <w:r>
        <w:rPr>
          <w:rFonts w:ascii="Arial" w:cs="Arial" w:eastAsia="Arial" w:hAnsi="Arial"/>
          <w:sz w:val="18"/>
          <w:szCs w:val="18"/>
          <w:color w:val="auto"/>
        </w:rPr>
        <w:t>The approval of this advisory non-binding proposal requires the affirmative vote of a majority of the voting power of the shares of our common stock present virtually or represented by proxy at the Annual Meeting and entitled to vote thereon. Abstentions will have the effect of a vote ‘‘against’’ this proposal, and broker non-votes will have no effect.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349885</wp:posOffset>
                </wp:positionV>
                <wp:extent cx="6373495" cy="514985"/>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514985"/>
                        </a:xfrm>
                        <a:prstGeom prst="rect">
                          <a:avLst/>
                        </a:prstGeom>
                        <a:solidFill>
                          <a:srgbClr val="F90C28"/>
                        </a:solidFill>
                      </wps:spPr>
                      <wps:bodyPr/>
                    </wps:wsp>
                  </a:graphicData>
                </a:graphic>
              </wp:anchor>
            </w:drawing>
          </mc:Choice>
          <mc:Fallback>
            <w:pict>
              <v:rect id="Shape 178" o:spid="_x0000_s1203" style="position:absolute;margin-left:0.4pt;margin-top:27.55pt;width:501.85pt;height:40.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90C28" stroked="f"/>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353060</wp:posOffset>
                </wp:positionV>
                <wp:extent cx="6373495"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90C28"/>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27.8pt" to="502.2pt,27.8pt" o:allowincell="f" strokecolor="#F90C28" strokeweight="0.51pt"/>
            </w:pict>
          </mc:Fallback>
        </mc:AlternateContent>
        <mc:AlternateContent>
          <mc:Choice Requires="wps">
            <w:drawing>
              <wp:anchor simplePos="0" relativeHeight="251657728" behindDoc="1" locked="0" layoutInCell="0" allowOverlap="1">
                <wp:simplePos x="0" y="0"/>
                <wp:positionH relativeFrom="column">
                  <wp:posOffset>6374765</wp:posOffset>
                </wp:positionH>
                <wp:positionV relativeFrom="paragraph">
                  <wp:posOffset>349885</wp:posOffset>
                </wp:positionV>
                <wp:extent cx="0" cy="51435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14350"/>
                        </a:xfrm>
                        <a:prstGeom prst="line">
                          <a:avLst/>
                        </a:prstGeom>
                        <a:solidFill>
                          <a:srgbClr val="FFFFFF"/>
                        </a:solidFill>
                        <a:ln w="6477">
                          <a:solidFill>
                            <a:srgbClr val="F90C28"/>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1.95pt,27.55pt" to="501.95pt,68.05pt" o:allowincell="f" strokecolor="#F90C28" strokeweight="0.51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861060</wp:posOffset>
                </wp:positionV>
                <wp:extent cx="6373495"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90C28"/>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67.8pt" to="502.2pt,67.8pt" o:allowincell="f" strokecolor="#F90C28" strokeweight="0.51pt"/>
            </w:pict>
          </mc:Fallback>
        </mc:AlternateContent>
        <mc:AlternateContent>
          <mc:Choice Requires="wps">
            <w:drawing>
              <wp:anchor simplePos="0" relativeHeight="251657728" behindDoc="1" locked="0" layoutInCell="0" allowOverlap="1">
                <wp:simplePos x="0" y="0"/>
                <wp:positionH relativeFrom="column">
                  <wp:posOffset>7620</wp:posOffset>
                </wp:positionH>
                <wp:positionV relativeFrom="paragraph">
                  <wp:posOffset>349885</wp:posOffset>
                </wp:positionV>
                <wp:extent cx="0" cy="51435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14350"/>
                        </a:xfrm>
                        <a:prstGeom prst="line">
                          <a:avLst/>
                        </a:prstGeom>
                        <a:solidFill>
                          <a:srgbClr val="FFFFFF"/>
                        </a:solidFill>
                        <a:ln w="6477">
                          <a:solidFill>
                            <a:srgbClr val="F90C28"/>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pt,27.55pt" to="0.6pt,68.05pt" o:allowincell="f" strokecolor="#F90C28" strokeweight="0.5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440" w:right="640" w:hanging="779"/>
        <w:spacing w:after="0" w:line="221" w:lineRule="auto"/>
        <w:rPr>
          <w:sz w:val="20"/>
          <w:szCs w:val="20"/>
          <w:color w:val="auto"/>
        </w:rPr>
      </w:pPr>
      <w:r>
        <w:rPr>
          <w:rFonts w:ascii="Arial" w:cs="Arial" w:eastAsia="Arial" w:hAnsi="Arial"/>
          <w:sz w:val="22"/>
          <w:szCs w:val="22"/>
          <w:b w:val="1"/>
          <w:bCs w:val="1"/>
          <w:color w:val="FFFFFF"/>
        </w:rPr>
        <w:t>The Board of Directors recommends a vote ‘‘FOR’’ the approval, on a non-binding advisory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1289050</wp:posOffset>
            </wp:positionV>
            <wp:extent cx="255905" cy="255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38">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ectPr>
          <w:pgSz w:w="12240" w:h="15840" w:orient="portrait"/>
          <w:cols w:equalWidth="0" w:num="1">
            <w:col w:w="10040"/>
          </w:cols>
          <w:pgMar w:left="1080" w:top="14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37</w:t>
      </w:r>
    </w:p>
    <w:p>
      <w:pPr>
        <w:sectPr>
          <w:pgSz w:w="12240" w:h="15840" w:orient="portrait"/>
          <w:cols w:equalWidth="0" w:num="1">
            <w:col w:w="10040"/>
          </w:cols>
          <w:pgMar w:left="1080" w:top="1440" w:right="1120" w:bottom="0" w:gutter="0" w:footer="0" w:header="0"/>
          <w:type w:val="continuous"/>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690880</wp:posOffset>
            </wp:positionH>
            <wp:positionV relativeFrom="page">
              <wp:posOffset>0</wp:posOffset>
            </wp:positionV>
            <wp:extent cx="7081520" cy="22263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39">
                      <a:extLst>
                        <a:ext uri="{28A0092B-C50C-407E-A947-70E740481C1C}"/>
                      </a:extLst>
                    </a:blip>
                    <a:srcRect/>
                    <a:stretch>
                      <a:fillRect/>
                    </a:stretch>
                  </pic:blipFill>
                  <pic:spPr bwMode="auto">
                    <a:xfrm>
                      <a:off x="0" y="0"/>
                      <a:ext cx="7081520" cy="2226310"/>
                    </a:xfrm>
                    <a:prstGeom prst="rect">
                      <a:avLst/>
                    </a:prstGeom>
                    <a:noFill/>
                  </pic:spPr>
                </pic:pic>
              </a:graphicData>
            </a:graphic>
          </wp:anchor>
        </w:drawing>
      </w:r>
    </w:p>
    <w:p>
      <w:pPr>
        <w:spacing w:after="0" w:line="260"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F90C28"/>
        </w:rPr>
        <w:t>PROPOSAL NO. 4</w:t>
      </w:r>
    </w:p>
    <w:p>
      <w:pPr>
        <w:spacing w:after="0" w:line="115" w:lineRule="exact"/>
        <w:rPr>
          <w:sz w:val="20"/>
          <w:szCs w:val="20"/>
          <w:color w:val="auto"/>
        </w:rPr>
      </w:pPr>
    </w:p>
    <w:p>
      <w:pPr>
        <w:ind w:left="140" w:right="180"/>
        <w:spacing w:after="0" w:line="207" w:lineRule="auto"/>
        <w:rPr>
          <w:sz w:val="20"/>
          <w:szCs w:val="20"/>
          <w:color w:val="auto"/>
        </w:rPr>
      </w:pPr>
      <w:r>
        <w:rPr>
          <w:rFonts w:ascii="Arial" w:cs="Arial" w:eastAsia="Arial" w:hAnsi="Arial"/>
          <w:sz w:val="35"/>
          <w:szCs w:val="35"/>
          <w:color w:val="auto"/>
        </w:rPr>
        <w:t>Non-Binding Advisory Vote to Indicate the Preferred Frequency of Future Non-Binding Advisory Votes to Approve the Compensation of Our Named Executive Officers</w:t>
      </w:r>
    </w:p>
    <w:p>
      <w:pPr>
        <w:spacing w:after="0" w:line="3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Dodd-Frank Act and Section 14A of the Exchange Act enable our stockholders to indicate their preference at least once every six years regarding how frequently we should seek future non-binding advisory votes to approve the compensation of our named executive officers, as disclosed in our proxy statement. Accordingly, we are asking our stockholders to indicate whether they would prefer an advisory vote every one year, every two years, or every three years. Alternatively, stockholders may abstain from casting a vote.</w:t>
      </w:r>
    </w:p>
    <w:p>
      <w:pPr>
        <w:spacing w:after="0" w:line="132"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After considering the benefits and consequences of each alternative, our board of directors recommends that the non-binding advisory vote to approve the compensation of our named executive officers continue to be submitted to the stockholders every year. In reaching this recommendation, our board of directors considered that compensation decisions are made annually and that an annual advisory vote on executive compensation will allow our stockholders to provide timely and direct input on our executive compensation philosophy, policies and practices. The board of directors believes that an annual vote is therefore consistent with our efforts to engage in an ongoing dialogue with our stockholders on executive compensation and corporate governance matters.</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Vote Required</w:t>
      </w:r>
    </w:p>
    <w:p>
      <w:pPr>
        <w:spacing w:after="0" w:line="131"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While our board of directors believes that its recommendation is appropriate at this time, the stockholders will not be voting to approve or disapprove of the recommendation of our board of directors. Instead, the proxy card provides stockholders with the opportunity to choose among four options with respect to this proposal (holding the vote every one, two or three years, or abstaining). The option that receives the highest number of votes from the voting power of shares of our common stock present in person or by proxy at the Annual Meeting and entitled to vote thereon will be deemed to be the frequency preferred by our stockholders. Abstentions will have the same effect as votes against each of the proposed voting frequencies and broker non-votes will have no effect on this proposal.</w:t>
      </w:r>
    </w:p>
    <w:p>
      <w:pPr>
        <w:spacing w:after="0" w:line="131"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As an advisory vote, this proposal will not be binding. Although the vote is non-binding, our board of directors and our compensation committee value the opinions of our stockholders on this matter and, to the extent there is any significant vote of one time period over another, will consider the outcome of this vote when making future decisions regarding the frequency of holding future say-on-pay votes.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348615</wp:posOffset>
                </wp:positionV>
                <wp:extent cx="6373495" cy="67056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670560"/>
                        </a:xfrm>
                        <a:prstGeom prst="rect">
                          <a:avLst/>
                        </a:prstGeom>
                        <a:solidFill>
                          <a:srgbClr val="F90C28"/>
                        </a:solidFill>
                      </wps:spPr>
                      <wps:bodyPr/>
                    </wps:wsp>
                  </a:graphicData>
                </a:graphic>
              </wp:anchor>
            </w:drawing>
          </mc:Choice>
          <mc:Fallback>
            <w:pict>
              <v:rect id="Shape 185" o:spid="_x0000_s1210" style="position:absolute;margin-left:0.4pt;margin-top:27.45pt;width:501.85pt;height:5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90C28" stroked="f"/>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351790</wp:posOffset>
                </wp:positionV>
                <wp:extent cx="6373495"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90C28"/>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27.7pt" to="502.2pt,27.7pt" o:allowincell="f" strokecolor="#F90C28" strokeweight="0.51pt"/>
            </w:pict>
          </mc:Fallback>
        </mc:AlternateContent>
        <mc:AlternateContent>
          <mc:Choice Requires="wps">
            <w:drawing>
              <wp:anchor simplePos="0" relativeHeight="251657728" behindDoc="1" locked="0" layoutInCell="0" allowOverlap="1">
                <wp:simplePos x="0" y="0"/>
                <wp:positionH relativeFrom="column">
                  <wp:posOffset>6374765</wp:posOffset>
                </wp:positionH>
                <wp:positionV relativeFrom="paragraph">
                  <wp:posOffset>348615</wp:posOffset>
                </wp:positionV>
                <wp:extent cx="0" cy="669925"/>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69925"/>
                        </a:xfrm>
                        <a:prstGeom prst="line">
                          <a:avLst/>
                        </a:prstGeom>
                        <a:solidFill>
                          <a:srgbClr val="FFFFFF"/>
                        </a:solidFill>
                        <a:ln w="6477">
                          <a:solidFill>
                            <a:srgbClr val="F90C28"/>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1.95pt,27.45pt" to="501.95pt,80.2pt" o:allowincell="f" strokecolor="#F90C28" strokeweight="0.51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1015365</wp:posOffset>
                </wp:positionV>
                <wp:extent cx="6373495" cy="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90C28"/>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79.95pt" to="502.2pt,79.95pt" o:allowincell="f" strokecolor="#F90C28" strokeweight="0.51pt"/>
            </w:pict>
          </mc:Fallback>
        </mc:AlternateContent>
        <mc:AlternateContent>
          <mc:Choice Requires="wps">
            <w:drawing>
              <wp:anchor simplePos="0" relativeHeight="251657728" behindDoc="1" locked="0" layoutInCell="0" allowOverlap="1">
                <wp:simplePos x="0" y="0"/>
                <wp:positionH relativeFrom="column">
                  <wp:posOffset>7620</wp:posOffset>
                </wp:positionH>
                <wp:positionV relativeFrom="paragraph">
                  <wp:posOffset>348615</wp:posOffset>
                </wp:positionV>
                <wp:extent cx="0" cy="669925"/>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69925"/>
                        </a:xfrm>
                        <a:prstGeom prst="line">
                          <a:avLst/>
                        </a:prstGeom>
                        <a:solidFill>
                          <a:srgbClr val="FFFFFF"/>
                        </a:solidFill>
                        <a:ln w="6477">
                          <a:solidFill>
                            <a:srgbClr val="F90C28"/>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pt,27.45pt" to="0.6pt,80.2pt" o:allowincell="f" strokecolor="#F90C28" strokeweight="0.5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1140" w:right="480"/>
        <w:spacing w:after="0" w:line="224" w:lineRule="auto"/>
        <w:rPr>
          <w:sz w:val="20"/>
          <w:szCs w:val="20"/>
          <w:color w:val="auto"/>
        </w:rPr>
      </w:pPr>
      <w:r>
        <w:rPr>
          <w:rFonts w:ascii="Arial" w:cs="Arial" w:eastAsia="Arial" w:hAnsi="Arial"/>
          <w:sz w:val="22"/>
          <w:szCs w:val="22"/>
          <w:b w:val="1"/>
          <w:bCs w:val="1"/>
          <w:color w:val="FFFFFF"/>
        </w:rPr>
        <w:t>The Board of Directors recommends that you vote for ‘‘ONE YEAR’’ as the preferred frequency of future non-binding advisory votes to approve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2278380</wp:posOffset>
            </wp:positionV>
            <wp:extent cx="255905" cy="2559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40">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ectPr>
          <w:pgSz w:w="12240" w:h="15840" w:orient="portrait"/>
          <w:cols w:equalWidth="0" w:num="1">
            <w:col w:w="10040"/>
          </w:cols>
          <w:pgMar w:left="1080" w:top="14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1440" w:right="1120" w:bottom="0" w:gutter="0" w:footer="0" w:header="0"/>
          <w:type w:val="continuous"/>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064375" cy="20059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41">
                      <a:extLst>
                        <a:ext uri="{28A0092B-C50C-407E-A947-70E740481C1C}"/>
                      </a:extLst>
                    </a:blip>
                    <a:srcRect/>
                    <a:stretch>
                      <a:fillRect/>
                    </a:stretch>
                  </pic:blipFill>
                  <pic:spPr bwMode="auto">
                    <a:xfrm>
                      <a:off x="0" y="0"/>
                      <a:ext cx="7064375" cy="2005965"/>
                    </a:xfrm>
                    <a:prstGeom prst="rect">
                      <a:avLst/>
                    </a:prstGeom>
                    <a:noFill/>
                  </pic:spPr>
                </pic:pic>
              </a:graphicData>
            </a:graphic>
          </wp:anchor>
        </w:drawing>
      </w:r>
    </w:p>
    <w:p>
      <w:pPr>
        <w:spacing w:after="0" w:line="260"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F90C28"/>
        </w:rPr>
        <w:t>PROPOSAL NO. 5</w:t>
      </w:r>
    </w:p>
    <w:p>
      <w:pPr>
        <w:spacing w:after="0" w:line="115" w:lineRule="exact"/>
        <w:rPr>
          <w:sz w:val="20"/>
          <w:szCs w:val="20"/>
          <w:color w:val="auto"/>
        </w:rPr>
      </w:pPr>
    </w:p>
    <w:p>
      <w:pPr>
        <w:ind w:left="140" w:right="280"/>
        <w:spacing w:after="0" w:line="207" w:lineRule="auto"/>
        <w:rPr>
          <w:sz w:val="20"/>
          <w:szCs w:val="20"/>
          <w:color w:val="auto"/>
        </w:rPr>
      </w:pPr>
      <w:r>
        <w:rPr>
          <w:rFonts w:ascii="Arial" w:cs="Arial" w:eastAsia="Arial" w:hAnsi="Arial"/>
          <w:sz w:val="35"/>
          <w:szCs w:val="35"/>
          <w:color w:val="auto"/>
        </w:rPr>
        <w:t>Management Proposal to Amend Our Certificate of Incorporation to Declassify the Board of Directors</w:t>
      </w:r>
    </w:p>
    <w:p>
      <w:pPr>
        <w:spacing w:after="0" w:line="314"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Under our certificate of incorporation and bylaws, our board of directors is divided into three classes. Directors in each class serve on the board of directors until the third succeeding annual meeting of stockholders after their election, such that the term of office of one class expires at each annual meeting.</w:t>
      </w:r>
    </w:p>
    <w:p>
      <w:pPr>
        <w:spacing w:after="0" w:line="138" w:lineRule="exact"/>
        <w:rPr>
          <w:sz w:val="20"/>
          <w:szCs w:val="20"/>
          <w:color w:val="auto"/>
        </w:rPr>
      </w:pPr>
    </w:p>
    <w:p>
      <w:pPr>
        <w:ind w:right="60"/>
        <w:spacing w:after="0" w:line="281" w:lineRule="auto"/>
        <w:rPr>
          <w:sz w:val="20"/>
          <w:szCs w:val="20"/>
          <w:color w:val="auto"/>
        </w:rPr>
      </w:pPr>
      <w:r>
        <w:rPr>
          <w:rFonts w:ascii="Arial" w:cs="Arial" w:eastAsia="Arial" w:hAnsi="Arial"/>
          <w:sz w:val="18"/>
          <w:szCs w:val="18"/>
          <w:color w:val="auto"/>
        </w:rPr>
        <w:t>Proposal No. 5 would amend our certificate of incorporation to begin declassification of our board of directors at our 2025 annual meeting of stockholders (the “2025 Annual Meeting”) if this Proposal No. 5 is approved by the requisite vote of our stockholders at the Annual Meeting. Directors elected at this Annual Meeting will be elected to three-year terms expiring at the annual meeting of stockholders held in 2027. If the proposed amendments are approved at this Annual Meeting, then, beginning with the class of directors standing for election at the 2025 Annual Meeting, directors will be elected to one-year terms of office. Directors currently serving terms that expire at the annual meetings of stockholders to be held in 2025 and 2026 will (subject to their earlier resignation or removal) serve the remainder of their respective terms, and thereafter their successors will be elected to one-year terms. At the 2027 annual meeting of stockholders and annual meetings thereafter, all directors will stand for election annually, and the board of directors will no longer be classified. Any director appointed to fill a vacancy will be appointed for a term expiring upon the expiration of the term of the director whose place is filled, except that any director appointed to fill a vacancy arising from an increase in the size of the board of directors will be appointed for a term expiring at the earliest annual meeting of stockholders that follows their appointment. Our board of directors has approved certain conforming changes to our bylaws, contingent on the effectiveness of these proposed amendments to our certificate of incorporation.</w:t>
      </w:r>
    </w:p>
    <w:p>
      <w:pPr>
        <w:spacing w:after="0" w:line="136" w:lineRule="exact"/>
        <w:rPr>
          <w:sz w:val="20"/>
          <w:szCs w:val="20"/>
          <w:color w:val="auto"/>
        </w:rPr>
      </w:pPr>
    </w:p>
    <w:p>
      <w:pPr>
        <w:ind w:right="400"/>
        <w:spacing w:after="0" w:line="270" w:lineRule="auto"/>
        <w:rPr>
          <w:sz w:val="20"/>
          <w:szCs w:val="20"/>
          <w:color w:val="auto"/>
        </w:rPr>
      </w:pPr>
      <w:r>
        <w:rPr>
          <w:rFonts w:ascii="Arial" w:cs="Arial" w:eastAsia="Arial" w:hAnsi="Arial"/>
          <w:sz w:val="18"/>
          <w:szCs w:val="18"/>
          <w:color w:val="auto"/>
        </w:rPr>
        <w:t>With respect to Proposal No. 5, the proposed amendments to our certificate of incorporation are included with this proxy statement as Appendix A. This description of the proposed amendments to our certificate of incorporation is qualified in its entirety by reference to the text of the amendments as set forth in Appendix A.</w:t>
      </w:r>
    </w:p>
    <w:p>
      <w:pPr>
        <w:spacing w:after="0" w:line="138" w:lineRule="exact"/>
        <w:rPr>
          <w:sz w:val="20"/>
          <w:szCs w:val="20"/>
          <w:color w:val="auto"/>
        </w:rPr>
      </w:pPr>
    </w:p>
    <w:p>
      <w:pPr>
        <w:ind w:right="180"/>
        <w:spacing w:after="0" w:line="295" w:lineRule="auto"/>
        <w:rPr>
          <w:sz w:val="20"/>
          <w:szCs w:val="20"/>
          <w:color w:val="auto"/>
        </w:rPr>
      </w:pPr>
      <w:r>
        <w:rPr>
          <w:rFonts w:ascii="Arial" w:cs="Arial" w:eastAsia="Arial" w:hAnsi="Arial"/>
          <w:sz w:val="17"/>
          <w:szCs w:val="17"/>
          <w:color w:val="auto"/>
        </w:rPr>
        <w:t>In proposing these amendments to our certificate of incorporation and seeking to evolve our governance structure, our board of directors has considered feedback from our stockholders and evolving governance practices. Our board of directors unanimously concluded, on the recommendation of the nominating and corporate governance committee, that the proposed changes contemplated by this Proposal No. 5 are advisable and in the best interest of the Company and our stockholders.</w:t>
      </w:r>
    </w:p>
    <w:p>
      <w:pPr>
        <w:spacing w:after="0" w:line="120"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If this Proposal No. 5 is approved by the requisite vote of our stockholders at the Annual Meeting, the proposed amendments to our certificate of incorporation would become effective upon the filing of an amended and restated certificate of incorporation with the Secretary of State of the State of Delaware, which we would file promptly following the Annual Meeting if our stockholders approve the amendments. If this Proposal No. 5 is not approved by the requisite votes of our stockholders at the Annual Meeting, the amendments to our certificate of incorporation described in this Proposal No. 5 would not become effective and the provisions that require a classified board would continue to apply.</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Vote Required</w:t>
      </w:r>
    </w:p>
    <w:p>
      <w:pPr>
        <w:spacing w:after="0" w:line="131" w:lineRule="exact"/>
        <w:rPr>
          <w:sz w:val="20"/>
          <w:szCs w:val="20"/>
          <w:color w:val="auto"/>
        </w:rPr>
      </w:pPr>
    </w:p>
    <w:p>
      <w:pPr>
        <w:jc w:val="both"/>
        <w:ind w:right="60"/>
        <w:spacing w:after="0" w:line="270" w:lineRule="auto"/>
        <w:rPr>
          <w:sz w:val="20"/>
          <w:szCs w:val="20"/>
          <w:color w:val="auto"/>
        </w:rPr>
      </w:pPr>
      <w:r>
        <w:rPr>
          <w:rFonts w:ascii="Arial" w:cs="Arial" w:eastAsia="Arial" w:hAnsi="Arial"/>
          <w:sz w:val="18"/>
          <w:szCs w:val="18"/>
          <w:color w:val="auto"/>
        </w:rPr>
        <w:t>The approval of this Proposal No. 5 and the amendments to our certificate of incorporation to declassify the board of directors requires the affirmative vote of at least sixty-six and two-thirds percent (66-2/3%) of the voting power of the outstanding shares of our common stock. Abstentions and broker non-votes will have the effect of a vote against this proposal.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349885</wp:posOffset>
                </wp:positionV>
                <wp:extent cx="6373495" cy="514985"/>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514985"/>
                        </a:xfrm>
                        <a:prstGeom prst="rect">
                          <a:avLst/>
                        </a:prstGeom>
                        <a:solidFill>
                          <a:srgbClr val="F90C28"/>
                        </a:solidFill>
                      </wps:spPr>
                      <wps:bodyPr/>
                    </wps:wsp>
                  </a:graphicData>
                </a:graphic>
              </wp:anchor>
            </w:drawing>
          </mc:Choice>
          <mc:Fallback>
            <w:pict>
              <v:rect id="Shape 192" o:spid="_x0000_s1217" style="position:absolute;margin-left:0.4pt;margin-top:27.55pt;width:501.85pt;height:40.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90C28" stroked="f"/>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353060</wp:posOffset>
                </wp:positionV>
                <wp:extent cx="6373495" cy="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90C28"/>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27.8pt" to="502.2pt,27.8pt" o:allowincell="f" strokecolor="#F90C28" strokeweight="0.51pt"/>
            </w:pict>
          </mc:Fallback>
        </mc:AlternateContent>
        <mc:AlternateContent>
          <mc:Choice Requires="wps">
            <w:drawing>
              <wp:anchor simplePos="0" relativeHeight="251657728" behindDoc="1" locked="0" layoutInCell="0" allowOverlap="1">
                <wp:simplePos x="0" y="0"/>
                <wp:positionH relativeFrom="column">
                  <wp:posOffset>6374765</wp:posOffset>
                </wp:positionH>
                <wp:positionV relativeFrom="paragraph">
                  <wp:posOffset>349885</wp:posOffset>
                </wp:positionV>
                <wp:extent cx="0" cy="51435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14350"/>
                        </a:xfrm>
                        <a:prstGeom prst="line">
                          <a:avLst/>
                        </a:prstGeom>
                        <a:solidFill>
                          <a:srgbClr val="FFFFFF"/>
                        </a:solidFill>
                        <a:ln w="6477">
                          <a:solidFill>
                            <a:srgbClr val="F90C28"/>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1.95pt,27.55pt" to="501.95pt,68.05pt" o:allowincell="f" strokecolor="#F90C28" strokeweight="0.51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861060</wp:posOffset>
                </wp:positionV>
                <wp:extent cx="6373495"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90C28"/>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67.8pt" to="502.2pt,67.8pt" o:allowincell="f" strokecolor="#F90C28" strokeweight="0.51pt"/>
            </w:pict>
          </mc:Fallback>
        </mc:AlternateContent>
        <mc:AlternateContent>
          <mc:Choice Requires="wps">
            <w:drawing>
              <wp:anchor simplePos="0" relativeHeight="251657728" behindDoc="1" locked="0" layoutInCell="0" allowOverlap="1">
                <wp:simplePos x="0" y="0"/>
                <wp:positionH relativeFrom="column">
                  <wp:posOffset>7620</wp:posOffset>
                </wp:positionH>
                <wp:positionV relativeFrom="paragraph">
                  <wp:posOffset>349885</wp:posOffset>
                </wp:positionV>
                <wp:extent cx="0" cy="51435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14350"/>
                        </a:xfrm>
                        <a:prstGeom prst="line">
                          <a:avLst/>
                        </a:prstGeom>
                        <a:solidFill>
                          <a:srgbClr val="FFFFFF"/>
                        </a:solidFill>
                        <a:ln w="6477">
                          <a:solidFill>
                            <a:srgbClr val="F90C28"/>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pt,27.55pt" to="0.6pt,68.05pt" o:allowincell="f" strokecolor="#F90C28" strokeweight="0.5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500" w:right="360" w:hanging="1126"/>
        <w:spacing w:after="0" w:line="221" w:lineRule="auto"/>
        <w:rPr>
          <w:sz w:val="20"/>
          <w:szCs w:val="20"/>
          <w:color w:val="auto"/>
        </w:rPr>
      </w:pPr>
      <w:r>
        <w:rPr>
          <w:rFonts w:ascii="Arial" w:cs="Arial" w:eastAsia="Arial" w:hAnsi="Arial"/>
          <w:sz w:val="22"/>
          <w:szCs w:val="22"/>
          <w:b w:val="1"/>
          <w:bCs w:val="1"/>
          <w:color w:val="FFFFFF"/>
        </w:rPr>
        <w:t>The Board of Directors recommends a vote “FOR” the management proposal to amend our Certificate of Incorporation to declassify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977900</wp:posOffset>
            </wp:positionV>
            <wp:extent cx="255905" cy="2559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42">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ectPr>
          <w:pgSz w:w="12240" w:h="15840" w:orient="portrait"/>
          <w:cols w:equalWidth="0" w:num="1">
            <w:col w:w="10040"/>
          </w:cols>
          <w:pgMar w:left="1080" w:top="14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39</w:t>
      </w:r>
    </w:p>
    <w:p>
      <w:pPr>
        <w:sectPr>
          <w:pgSz w:w="12240" w:h="15840" w:orient="portrait"/>
          <w:cols w:equalWidth="0" w:num="1">
            <w:col w:w="10040"/>
          </w:cols>
          <w:pgMar w:left="1080" w:top="1440" w:right="1120" w:bottom="0" w:gutter="0" w:footer="0" w:header="0"/>
          <w:type w:val="continuous"/>
        </w:sectPr>
      </w:pPr>
    </w:p>
    <w:bookmarkStart w:id="53" w:name="page54"/>
    <w:bookmarkEnd w:id="53"/>
    <w:p>
      <w:pPr>
        <w:spacing w:after="0" w:line="2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5923915</wp:posOffset>
            </wp:positionH>
            <wp:positionV relativeFrom="page">
              <wp:posOffset>360045</wp:posOffset>
            </wp:positionV>
            <wp:extent cx="1212850" cy="4737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43">
                      <a:extLst>
                        <a:ext uri="{28A0092B-C50C-407E-A947-70E740481C1C}"/>
                      </a:extLst>
                    </a:blip>
                    <a:srcRect/>
                    <a:stretch>
                      <a:fillRect/>
                    </a:stretch>
                  </pic:blipFill>
                  <pic:spPr bwMode="auto">
                    <a:xfrm>
                      <a:off x="0" y="0"/>
                      <a:ext cx="1212850" cy="473710"/>
                    </a:xfrm>
                    <a:prstGeom prst="rect">
                      <a:avLst/>
                    </a:prstGeom>
                    <a:noFill/>
                  </pic:spPr>
                </pic:pic>
              </a:graphicData>
            </a:graphic>
          </wp:anchor>
        </w:drawing>
      </w:r>
    </w:p>
    <w:p>
      <w:pPr>
        <w:spacing w:after="0"/>
        <w:rPr>
          <w:sz w:val="20"/>
          <w:szCs w:val="20"/>
          <w:color w:val="auto"/>
        </w:rPr>
      </w:pPr>
      <w:r>
        <w:rPr>
          <w:rFonts w:ascii="Arial" w:cs="Arial" w:eastAsia="Arial" w:hAnsi="Arial"/>
          <w:sz w:val="35"/>
          <w:szCs w:val="35"/>
          <w:color w:val="auto"/>
        </w:rPr>
        <w:t>Report of the Audit Committee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116840</wp:posOffset>
                </wp:positionV>
                <wp:extent cx="505460" cy="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460" cy="4763"/>
                        </a:xfrm>
                        <a:prstGeom prst="line">
                          <a:avLst/>
                        </a:prstGeom>
                        <a:solidFill>
                          <a:srgbClr val="FFFFFF"/>
                        </a:solidFill>
                        <a:ln w="38862">
                          <a:solidFill>
                            <a:srgbClr val="F90C28"/>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9.2pt" to="40.15pt,9.2pt" o:allowincell="f" strokecolor="#F90C28" strokeweight="3.06pt"/>
            </w:pict>
          </mc:Fallback>
        </mc:AlternateContent>
      </w:r>
    </w:p>
    <w:p>
      <w:pPr>
        <w:spacing w:after="0" w:line="364"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color w:val="auto"/>
        </w:rPr>
        <w:t>The audit committee is a committee of the board of directors composed solely of independent directors as required by the listing standards of the New York Stock Exchange and rules of the SEC. The audit committee operates under a written charter approved by our board of directors, which is available on our website at https://investors.twilio.com. The composition of the audit committee, the attributes of its members and the responsibilities of the audit committee, as reflected in its charter, are intended to be in accordance with applicable requirements for corporate audit committees. The audit committee reviews and assesses the audit committee’s performance and the adequacy of its charter on an annual basis.</w:t>
      </w:r>
    </w:p>
    <w:p>
      <w:pPr>
        <w:spacing w:after="0" w:line="132"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With respect to our financial reporting process, our management is responsible for (1) establishing and maintaining internal controls and (2) preparing our consolidated financial statements. Our independent registered public accounting firm, KPMG LLP (‘‘KPMG’’), is responsible for performing an independent audit of our consolidated financial statements and our internal control over financing reporting in accordance with the auditing standards of the Public Company Accounting Oversight Board (United States) (‘‘PCAOB’’), and to issue a report thereon. It is the responsibility of the audit committee to oversee these activities. It is not the responsibility of the audit committee to prepare our financial statements. These are the fundamental responsibilities of management. In the performance of its oversight function, the audit committee has:</w:t>
      </w:r>
    </w:p>
    <w:p>
      <w:pPr>
        <w:spacing w:after="0" w:line="152" w:lineRule="exact"/>
        <w:rPr>
          <w:sz w:val="20"/>
          <w:szCs w:val="20"/>
          <w:color w:val="auto"/>
        </w:rPr>
      </w:pPr>
    </w:p>
    <w:p>
      <w:pPr>
        <w:ind w:left="820" w:right="840" w:hanging="404"/>
        <w:spacing w:after="0" w:line="241" w:lineRule="auto"/>
        <w:tabs>
          <w:tab w:leader="none" w:pos="820" w:val="left"/>
        </w:tabs>
        <w:numPr>
          <w:ilvl w:val="0"/>
          <w:numId w:val="29"/>
        </w:numPr>
        <w:rPr>
          <w:rFonts w:ascii="Symbol" w:cs="Symbol" w:eastAsia="Symbol" w:hAnsi="Symbol"/>
          <w:sz w:val="18"/>
          <w:szCs w:val="18"/>
          <w:color w:val="auto"/>
        </w:rPr>
      </w:pPr>
      <w:r>
        <w:rPr>
          <w:rFonts w:ascii="Arial" w:cs="Arial" w:eastAsia="Arial" w:hAnsi="Arial"/>
          <w:sz w:val="18"/>
          <w:szCs w:val="18"/>
          <w:color w:val="auto"/>
        </w:rPr>
        <w:t>reviewed and discussed the audited financial statements for the fiscal year ended December 31, 2023 and management’s report on internal control over financial reporting with management and KPMG;</w:t>
      </w:r>
    </w:p>
    <w:p>
      <w:pPr>
        <w:spacing w:after="0" w:line="182" w:lineRule="exact"/>
        <w:rPr>
          <w:rFonts w:ascii="Symbol" w:cs="Symbol" w:eastAsia="Symbol" w:hAnsi="Symbol"/>
          <w:sz w:val="18"/>
          <w:szCs w:val="18"/>
          <w:color w:val="auto"/>
        </w:rPr>
      </w:pPr>
    </w:p>
    <w:p>
      <w:pPr>
        <w:jc w:val="both"/>
        <w:ind w:left="820" w:right="240" w:hanging="404"/>
        <w:spacing w:after="0" w:line="261" w:lineRule="auto"/>
        <w:tabs>
          <w:tab w:leader="none" w:pos="820" w:val="left"/>
        </w:tabs>
        <w:numPr>
          <w:ilvl w:val="0"/>
          <w:numId w:val="29"/>
        </w:numPr>
        <w:rPr>
          <w:rFonts w:ascii="Symbol" w:cs="Symbol" w:eastAsia="Symbol" w:hAnsi="Symbol"/>
          <w:sz w:val="18"/>
          <w:szCs w:val="18"/>
          <w:color w:val="auto"/>
        </w:rPr>
      </w:pPr>
      <w:r>
        <w:rPr>
          <w:rFonts w:ascii="Arial" w:cs="Arial" w:eastAsia="Arial" w:hAnsi="Arial"/>
          <w:sz w:val="18"/>
          <w:szCs w:val="18"/>
          <w:color w:val="auto"/>
        </w:rPr>
        <w:t>discussed with KPMG the matters required to be discussed by the statement on Auditing Standards No. 1301, as amended (AICPA, Professional Standards, Vol. 1. AU section 380), and as adopted by the PCAOB in Rule 3200T; and</w:t>
      </w:r>
    </w:p>
    <w:p>
      <w:pPr>
        <w:spacing w:after="0" w:line="166" w:lineRule="exact"/>
        <w:rPr>
          <w:rFonts w:ascii="Symbol" w:cs="Symbol" w:eastAsia="Symbol" w:hAnsi="Symbol"/>
          <w:sz w:val="18"/>
          <w:szCs w:val="18"/>
          <w:color w:val="auto"/>
        </w:rPr>
      </w:pPr>
    </w:p>
    <w:p>
      <w:pPr>
        <w:ind w:left="820" w:right="280" w:hanging="404"/>
        <w:spacing w:after="0" w:line="261" w:lineRule="auto"/>
        <w:tabs>
          <w:tab w:leader="none" w:pos="820" w:val="left"/>
        </w:tabs>
        <w:numPr>
          <w:ilvl w:val="0"/>
          <w:numId w:val="29"/>
        </w:numPr>
        <w:rPr>
          <w:rFonts w:ascii="Symbol" w:cs="Symbol" w:eastAsia="Symbol" w:hAnsi="Symbol"/>
          <w:sz w:val="18"/>
          <w:szCs w:val="18"/>
          <w:color w:val="auto"/>
        </w:rPr>
      </w:pPr>
      <w:r>
        <w:rPr>
          <w:rFonts w:ascii="Arial" w:cs="Arial" w:eastAsia="Arial" w:hAnsi="Arial"/>
          <w:sz w:val="18"/>
          <w:szCs w:val="18"/>
          <w:color w:val="auto"/>
        </w:rPr>
        <w:t>received the written disclosures and the letter from KPMG required by applicable requirements of the PCAOB regarding the independent accountant’s communications with the audit committee concerning independence and has discussed with KPMG its independence.</w:t>
      </w:r>
    </w:p>
    <w:p>
      <w:pPr>
        <w:spacing w:after="0" w:line="146" w:lineRule="exact"/>
        <w:rPr>
          <w:sz w:val="20"/>
          <w:szCs w:val="20"/>
          <w:color w:val="auto"/>
        </w:rPr>
      </w:pPr>
    </w:p>
    <w:p>
      <w:pPr>
        <w:jc w:val="both"/>
        <w:ind w:right="180"/>
        <w:spacing w:after="0" w:line="270" w:lineRule="auto"/>
        <w:rPr>
          <w:sz w:val="20"/>
          <w:szCs w:val="20"/>
          <w:color w:val="auto"/>
        </w:rPr>
      </w:pPr>
      <w:r>
        <w:rPr>
          <w:rFonts w:ascii="Arial" w:cs="Arial" w:eastAsia="Arial" w:hAnsi="Arial"/>
          <w:sz w:val="18"/>
          <w:szCs w:val="18"/>
          <w:color w:val="auto"/>
        </w:rPr>
        <w:t>Based on the audit committee’s review and discussions with management and KPMG, the audit committee recommended to the board of directors that the audited financial statements be included in the Annual Report on Form 10-K for the fiscal year ended December 31, 2023.</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Respectfully submitted by the audit committee of the board of directors: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Jeff Epstein (Chair)</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Donna Dubinsky</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Erika Rottenberg</w:t>
      </w:r>
    </w:p>
    <w:p>
      <w:pPr>
        <w:spacing w:after="0" w:line="163" w:lineRule="exact"/>
        <w:rPr>
          <w:sz w:val="20"/>
          <w:szCs w:val="20"/>
          <w:color w:val="auto"/>
        </w:rPr>
      </w:pPr>
    </w:p>
    <w:p>
      <w:pPr>
        <w:ind w:right="100"/>
        <w:spacing w:after="0" w:line="295" w:lineRule="auto"/>
        <w:rPr>
          <w:sz w:val="20"/>
          <w:szCs w:val="20"/>
          <w:color w:val="auto"/>
        </w:rPr>
      </w:pPr>
      <w:r>
        <w:rPr>
          <w:rFonts w:ascii="Arial" w:cs="Arial" w:eastAsia="Arial" w:hAnsi="Arial"/>
          <w:sz w:val="17"/>
          <w:szCs w:val="17"/>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or under the Exchange Act, except to the extent that we specifically incorporate this information by reference, and will not otherwise be deemed ‘‘soliciting material’’ or ‘‘filed’’ under either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2509520</wp:posOffset>
            </wp:positionV>
            <wp:extent cx="255905" cy="2559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44">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ectPr>
          <w:pgSz w:w="12240" w:h="15840" w:orient="portrait"/>
          <w:cols w:equalWidth="0" w:num="1">
            <w:col w:w="10040"/>
          </w:cols>
          <w:pgMar w:left="1080" w:top="14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40</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1440" w:right="1120" w:bottom="0" w:gutter="0" w:footer="0" w:header="0"/>
          <w:type w:val="continuous"/>
        </w:sectPr>
      </w:pPr>
    </w:p>
    <w:bookmarkStart w:id="54" w:name="page55"/>
    <w:bookmarkEnd w:id="54"/>
    <w:p>
      <w:pPr>
        <w:spacing w:after="0" w:line="2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677545</wp:posOffset>
            </wp:positionH>
            <wp:positionV relativeFrom="page">
              <wp:posOffset>424815</wp:posOffset>
            </wp:positionV>
            <wp:extent cx="1083310" cy="3441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45">
                      <a:extLst>
                        <a:ext uri="{28A0092B-C50C-407E-A947-70E740481C1C}"/>
                      </a:extLst>
                    </a:blip>
                    <a:srcRect/>
                    <a:stretch>
                      <a:fillRect/>
                    </a:stretch>
                  </pic:blipFill>
                  <pic:spPr bwMode="auto">
                    <a:xfrm>
                      <a:off x="0" y="0"/>
                      <a:ext cx="1083310" cy="344170"/>
                    </a:xfrm>
                    <a:prstGeom prst="rect">
                      <a:avLst/>
                    </a:prstGeom>
                    <a:noFill/>
                  </pic:spPr>
                </pic:pic>
              </a:graphicData>
            </a:graphic>
          </wp:anchor>
        </w:drawing>
      </w:r>
    </w:p>
    <w:p>
      <w:pPr>
        <w:spacing w:after="0"/>
        <w:rPr>
          <w:sz w:val="20"/>
          <w:szCs w:val="20"/>
          <w:color w:val="auto"/>
        </w:rPr>
      </w:pPr>
      <w:r>
        <w:rPr>
          <w:rFonts w:ascii="Arial" w:cs="Arial" w:eastAsia="Arial" w:hAnsi="Arial"/>
          <w:sz w:val="35"/>
          <w:szCs w:val="35"/>
          <w:color w:val="auto"/>
        </w:rPr>
        <w:t>Executive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116840</wp:posOffset>
                </wp:positionV>
                <wp:extent cx="505460"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460" cy="4763"/>
                        </a:xfrm>
                        <a:prstGeom prst="line">
                          <a:avLst/>
                        </a:prstGeom>
                        <a:solidFill>
                          <a:srgbClr val="FFFFFF"/>
                        </a:solidFill>
                        <a:ln w="38862">
                          <a:solidFill>
                            <a:srgbClr val="F90C28"/>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9.2pt" to="40.15pt,9.2pt" o:allowincell="f" strokecolor="#F90C28" strokeweight="3.06pt"/>
            </w:pict>
          </mc:Fallback>
        </mc:AlternateContent>
      </w:r>
    </w:p>
    <w:p>
      <w:pPr>
        <w:spacing w:after="0" w:line="364"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The following table identifies certain information about our executive officers as of March 31, 2024. Our executive officers are appointed by, and serve at the discretion of, our board of directors and hold office until his or her successor is duly elected and qualified or until his or her earlier resignation or removal. There are no family relationships among any of our directors or executive officers.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660" w:type="dxa"/>
            <w:vAlign w:val="bottom"/>
            <w:shd w:val="clear" w:color="auto" w:fill="F90C28"/>
          </w:tcPr>
          <w:p>
            <w:pPr>
              <w:ind w:left="40"/>
              <w:spacing w:after="0"/>
              <w:rPr>
                <w:sz w:val="20"/>
                <w:szCs w:val="20"/>
                <w:color w:val="auto"/>
              </w:rPr>
            </w:pPr>
            <w:r>
              <w:rPr>
                <w:rFonts w:ascii="Arial" w:cs="Arial" w:eastAsia="Arial" w:hAnsi="Arial"/>
                <w:sz w:val="16"/>
                <w:szCs w:val="16"/>
                <w:b w:val="1"/>
                <w:bCs w:val="1"/>
                <w:color w:val="FFFFFF"/>
              </w:rPr>
              <w:t>Name</w:t>
            </w:r>
          </w:p>
        </w:tc>
        <w:tc>
          <w:tcPr>
            <w:tcW w:w="1320" w:type="dxa"/>
            <w:vAlign w:val="bottom"/>
            <w:shd w:val="clear" w:color="auto" w:fill="F90C28"/>
          </w:tcPr>
          <w:p>
            <w:pPr>
              <w:jc w:val="center"/>
              <w:ind w:left="471"/>
              <w:spacing w:after="0"/>
              <w:rPr>
                <w:sz w:val="20"/>
                <w:szCs w:val="20"/>
                <w:color w:val="auto"/>
              </w:rPr>
            </w:pPr>
            <w:r>
              <w:rPr>
                <w:rFonts w:ascii="Arial" w:cs="Arial" w:eastAsia="Arial" w:hAnsi="Arial"/>
                <w:sz w:val="16"/>
                <w:szCs w:val="16"/>
                <w:b w:val="1"/>
                <w:bCs w:val="1"/>
                <w:color w:val="FFFFFF"/>
              </w:rPr>
              <w:t>Age</w:t>
            </w:r>
          </w:p>
        </w:tc>
        <w:tc>
          <w:tcPr>
            <w:tcW w:w="6060" w:type="dxa"/>
            <w:vAlign w:val="bottom"/>
            <w:shd w:val="clear" w:color="auto" w:fill="F90C28"/>
          </w:tcPr>
          <w:p>
            <w:pPr>
              <w:ind w:left="240"/>
              <w:spacing w:after="0"/>
              <w:rPr>
                <w:sz w:val="20"/>
                <w:szCs w:val="20"/>
                <w:color w:val="auto"/>
              </w:rPr>
            </w:pPr>
            <w:r>
              <w:rPr>
                <w:rFonts w:ascii="Arial" w:cs="Arial" w:eastAsia="Arial" w:hAnsi="Arial"/>
                <w:sz w:val="16"/>
                <w:szCs w:val="16"/>
                <w:b w:val="1"/>
                <w:bCs w:val="1"/>
                <w:color w:val="FFFFFF"/>
              </w:rPr>
              <w:t>Position</w:t>
            </w:r>
          </w:p>
        </w:tc>
      </w:tr>
      <w:tr>
        <w:trPr>
          <w:trHeight w:val="103"/>
        </w:trPr>
        <w:tc>
          <w:tcPr>
            <w:tcW w:w="2660" w:type="dxa"/>
            <w:vAlign w:val="bottom"/>
            <w:shd w:val="clear" w:color="auto" w:fill="F90C28"/>
          </w:tcPr>
          <w:p>
            <w:pPr>
              <w:spacing w:after="0"/>
              <w:rPr>
                <w:sz w:val="8"/>
                <w:szCs w:val="8"/>
                <w:color w:val="auto"/>
              </w:rPr>
            </w:pPr>
          </w:p>
        </w:tc>
        <w:tc>
          <w:tcPr>
            <w:tcW w:w="1320" w:type="dxa"/>
            <w:vAlign w:val="bottom"/>
            <w:shd w:val="clear" w:color="auto" w:fill="F90C28"/>
          </w:tcPr>
          <w:p>
            <w:pPr>
              <w:spacing w:after="0"/>
              <w:rPr>
                <w:sz w:val="8"/>
                <w:szCs w:val="8"/>
                <w:color w:val="auto"/>
              </w:rPr>
            </w:pPr>
          </w:p>
        </w:tc>
        <w:tc>
          <w:tcPr>
            <w:tcW w:w="6060" w:type="dxa"/>
            <w:vAlign w:val="bottom"/>
            <w:shd w:val="clear" w:color="auto" w:fill="F90C28"/>
          </w:tcPr>
          <w:p>
            <w:pPr>
              <w:spacing w:after="0"/>
              <w:rPr>
                <w:sz w:val="8"/>
                <w:szCs w:val="8"/>
                <w:color w:val="auto"/>
              </w:rPr>
            </w:pPr>
          </w:p>
        </w:tc>
      </w:tr>
      <w:tr>
        <w:trPr>
          <w:trHeight w:val="372"/>
        </w:trPr>
        <w:tc>
          <w:tcPr>
            <w:tcW w:w="266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18"/>
                <w:szCs w:val="18"/>
                <w:color w:val="auto"/>
              </w:rPr>
              <w:t>Khozema Shipchandler</w:t>
            </w:r>
          </w:p>
        </w:tc>
        <w:tc>
          <w:tcPr>
            <w:tcW w:w="1320" w:type="dxa"/>
            <w:vAlign w:val="bottom"/>
            <w:tcBorders>
              <w:bottom w:val="single" w:sz="8" w:color="EDEDED"/>
            </w:tcBorders>
            <w:shd w:val="clear" w:color="auto" w:fill="EDEDED"/>
          </w:tcPr>
          <w:p>
            <w:pPr>
              <w:jc w:val="center"/>
              <w:ind w:left="471"/>
              <w:spacing w:after="0"/>
              <w:rPr>
                <w:sz w:val="20"/>
                <w:szCs w:val="20"/>
                <w:color w:val="auto"/>
              </w:rPr>
            </w:pPr>
            <w:r>
              <w:rPr>
                <w:rFonts w:ascii="Arial" w:cs="Arial" w:eastAsia="Arial" w:hAnsi="Arial"/>
                <w:sz w:val="18"/>
                <w:szCs w:val="18"/>
                <w:color w:val="auto"/>
                <w:w w:val="99"/>
              </w:rPr>
              <w:t>50</w:t>
            </w:r>
          </w:p>
        </w:tc>
        <w:tc>
          <w:tcPr>
            <w:tcW w:w="6060" w:type="dxa"/>
            <w:vAlign w:val="bottom"/>
            <w:tcBorders>
              <w:bottom w:val="single" w:sz="8" w:color="EDEDED"/>
            </w:tcBorders>
            <w:shd w:val="clear" w:color="auto" w:fill="EDEDED"/>
          </w:tcPr>
          <w:p>
            <w:pPr>
              <w:ind w:left="240"/>
              <w:spacing w:after="0"/>
              <w:rPr>
                <w:sz w:val="20"/>
                <w:szCs w:val="20"/>
                <w:color w:val="auto"/>
              </w:rPr>
            </w:pPr>
            <w:r>
              <w:rPr>
                <w:rFonts w:ascii="Arial" w:cs="Arial" w:eastAsia="Arial" w:hAnsi="Arial"/>
                <w:sz w:val="18"/>
                <w:szCs w:val="18"/>
                <w:color w:val="auto"/>
              </w:rPr>
              <w:t>Chief Executive Officer and Director</w:t>
            </w:r>
            <w:r>
              <w:rPr>
                <w:rFonts w:ascii="Arial" w:cs="Arial" w:eastAsia="Arial" w:hAnsi="Arial"/>
                <w:sz w:val="22"/>
                <w:szCs w:val="22"/>
                <w:color w:val="auto"/>
                <w:vertAlign w:val="superscript"/>
              </w:rPr>
              <w:t>(1)</w:t>
            </w:r>
          </w:p>
        </w:tc>
      </w:tr>
      <w:tr>
        <w:trPr>
          <w:trHeight w:val="302"/>
        </w:trPr>
        <w:tc>
          <w:tcPr>
            <w:tcW w:w="2660" w:type="dxa"/>
            <w:vAlign w:val="bottom"/>
            <w:tcBorders>
              <w:top w:val="single" w:sz="8" w:color="999999"/>
            </w:tcBorders>
          </w:tcPr>
          <w:p>
            <w:pPr>
              <w:ind w:left="40"/>
              <w:spacing w:after="0"/>
              <w:rPr>
                <w:sz w:val="20"/>
                <w:szCs w:val="20"/>
                <w:color w:val="auto"/>
              </w:rPr>
            </w:pPr>
            <w:r>
              <w:rPr>
                <w:rFonts w:ascii="Arial" w:cs="Arial" w:eastAsia="Arial" w:hAnsi="Arial"/>
                <w:sz w:val="18"/>
                <w:szCs w:val="18"/>
                <w:color w:val="auto"/>
              </w:rPr>
              <w:t>Aidan Viggiano</w:t>
            </w:r>
          </w:p>
        </w:tc>
        <w:tc>
          <w:tcPr>
            <w:tcW w:w="1320" w:type="dxa"/>
            <w:vAlign w:val="bottom"/>
            <w:tcBorders>
              <w:top w:val="single" w:sz="8" w:color="999999"/>
            </w:tcBorders>
          </w:tcPr>
          <w:p>
            <w:pPr>
              <w:jc w:val="center"/>
              <w:ind w:left="471"/>
              <w:spacing w:after="0"/>
              <w:rPr>
                <w:sz w:val="20"/>
                <w:szCs w:val="20"/>
                <w:color w:val="auto"/>
              </w:rPr>
            </w:pPr>
            <w:r>
              <w:rPr>
                <w:rFonts w:ascii="Arial" w:cs="Arial" w:eastAsia="Arial" w:hAnsi="Arial"/>
                <w:sz w:val="18"/>
                <w:szCs w:val="18"/>
                <w:color w:val="auto"/>
                <w:w w:val="99"/>
              </w:rPr>
              <w:t>45</w:t>
            </w:r>
          </w:p>
        </w:tc>
        <w:tc>
          <w:tcPr>
            <w:tcW w:w="6060" w:type="dxa"/>
            <w:vAlign w:val="bottom"/>
            <w:tcBorders>
              <w:top w:val="single" w:sz="8" w:color="999999"/>
            </w:tcBorders>
          </w:tcPr>
          <w:p>
            <w:pPr>
              <w:ind w:left="240"/>
              <w:spacing w:after="0"/>
              <w:rPr>
                <w:sz w:val="20"/>
                <w:szCs w:val="20"/>
                <w:color w:val="auto"/>
              </w:rPr>
            </w:pPr>
            <w:r>
              <w:rPr>
                <w:rFonts w:ascii="Arial" w:cs="Arial" w:eastAsia="Arial" w:hAnsi="Arial"/>
                <w:sz w:val="18"/>
                <w:szCs w:val="18"/>
                <w:color w:val="auto"/>
              </w:rPr>
              <w:t>Chief Financial Officer</w:t>
            </w:r>
            <w:r>
              <w:rPr>
                <w:rFonts w:ascii="Arial" w:cs="Arial" w:eastAsia="Arial" w:hAnsi="Arial"/>
                <w:sz w:val="22"/>
                <w:szCs w:val="22"/>
                <w:color w:val="auto"/>
                <w:vertAlign w:val="superscript"/>
              </w:rPr>
              <w:t>(2)</w:t>
            </w:r>
          </w:p>
        </w:tc>
      </w:tr>
      <w:tr>
        <w:trPr>
          <w:trHeight w:val="56"/>
        </w:trPr>
        <w:tc>
          <w:tcPr>
            <w:tcW w:w="2660" w:type="dxa"/>
            <w:vAlign w:val="bottom"/>
            <w:tcBorders>
              <w:bottom w:val="single" w:sz="8" w:color="999999"/>
            </w:tcBorders>
          </w:tcPr>
          <w:p>
            <w:pPr>
              <w:spacing w:after="0"/>
              <w:rPr>
                <w:sz w:val="4"/>
                <w:szCs w:val="4"/>
                <w:color w:val="auto"/>
              </w:rPr>
            </w:pPr>
          </w:p>
        </w:tc>
        <w:tc>
          <w:tcPr>
            <w:tcW w:w="1320" w:type="dxa"/>
            <w:vAlign w:val="bottom"/>
            <w:tcBorders>
              <w:bottom w:val="single" w:sz="8" w:color="999999"/>
            </w:tcBorders>
          </w:tcPr>
          <w:p>
            <w:pPr>
              <w:spacing w:after="0"/>
              <w:rPr>
                <w:sz w:val="4"/>
                <w:szCs w:val="4"/>
                <w:color w:val="auto"/>
              </w:rPr>
            </w:pPr>
          </w:p>
        </w:tc>
        <w:tc>
          <w:tcPr>
            <w:tcW w:w="6060" w:type="dxa"/>
            <w:vAlign w:val="bottom"/>
            <w:tcBorders>
              <w:bottom w:val="single" w:sz="8" w:color="999999"/>
            </w:tcBorders>
          </w:tcPr>
          <w:p>
            <w:pPr>
              <w:spacing w:after="0"/>
              <w:rPr>
                <w:sz w:val="4"/>
                <w:szCs w:val="4"/>
                <w:color w:val="auto"/>
              </w:rPr>
            </w:pPr>
          </w:p>
        </w:tc>
      </w:tr>
      <w:tr>
        <w:trPr>
          <w:trHeight w:val="271"/>
        </w:trPr>
        <w:tc>
          <w:tcPr>
            <w:tcW w:w="2660" w:type="dxa"/>
            <w:vAlign w:val="bottom"/>
            <w:shd w:val="clear" w:color="auto" w:fill="EDEDED"/>
          </w:tcPr>
          <w:p>
            <w:pPr>
              <w:ind w:left="40"/>
              <w:spacing w:after="0"/>
              <w:rPr>
                <w:sz w:val="20"/>
                <w:szCs w:val="20"/>
                <w:color w:val="auto"/>
              </w:rPr>
            </w:pPr>
            <w:r>
              <w:rPr>
                <w:rFonts w:ascii="Arial" w:cs="Arial" w:eastAsia="Arial" w:hAnsi="Arial"/>
                <w:sz w:val="18"/>
                <w:szCs w:val="18"/>
                <w:color w:val="auto"/>
              </w:rPr>
              <w:t>Dana Wagner</w:t>
            </w:r>
          </w:p>
        </w:tc>
        <w:tc>
          <w:tcPr>
            <w:tcW w:w="1320" w:type="dxa"/>
            <w:vAlign w:val="bottom"/>
            <w:shd w:val="clear" w:color="auto" w:fill="EDEDED"/>
          </w:tcPr>
          <w:p>
            <w:pPr>
              <w:jc w:val="center"/>
              <w:ind w:left="471"/>
              <w:spacing w:after="0"/>
              <w:rPr>
                <w:sz w:val="20"/>
                <w:szCs w:val="20"/>
                <w:color w:val="auto"/>
              </w:rPr>
            </w:pPr>
            <w:r>
              <w:rPr>
                <w:rFonts w:ascii="Arial" w:cs="Arial" w:eastAsia="Arial" w:hAnsi="Arial"/>
                <w:sz w:val="18"/>
                <w:szCs w:val="18"/>
                <w:color w:val="auto"/>
                <w:w w:val="99"/>
              </w:rPr>
              <w:t>48</w:t>
            </w:r>
          </w:p>
        </w:tc>
        <w:tc>
          <w:tcPr>
            <w:tcW w:w="6060" w:type="dxa"/>
            <w:vAlign w:val="bottom"/>
            <w:shd w:val="clear" w:color="auto" w:fill="EDEDED"/>
          </w:tcPr>
          <w:p>
            <w:pPr>
              <w:ind w:left="240"/>
              <w:spacing w:after="0"/>
              <w:rPr>
                <w:sz w:val="20"/>
                <w:szCs w:val="20"/>
                <w:color w:val="auto"/>
              </w:rPr>
            </w:pPr>
            <w:r>
              <w:rPr>
                <w:rFonts w:ascii="Arial" w:cs="Arial" w:eastAsia="Arial" w:hAnsi="Arial"/>
                <w:sz w:val="18"/>
                <w:szCs w:val="18"/>
                <w:color w:val="auto"/>
              </w:rPr>
              <w:t>Chief Legal Officer, Chief Compliance Officer and Corporate Secretary</w:t>
            </w:r>
          </w:p>
        </w:tc>
      </w:tr>
      <w:tr>
        <w:trPr>
          <w:trHeight w:val="97"/>
        </w:trPr>
        <w:tc>
          <w:tcPr>
            <w:tcW w:w="2660" w:type="dxa"/>
            <w:vAlign w:val="bottom"/>
            <w:tcBorders>
              <w:bottom w:val="single" w:sz="8" w:color="F90C28"/>
            </w:tcBorders>
            <w:shd w:val="clear" w:color="auto" w:fill="EDEDED"/>
          </w:tcPr>
          <w:p>
            <w:pPr>
              <w:spacing w:after="0"/>
              <w:rPr>
                <w:sz w:val="8"/>
                <w:szCs w:val="8"/>
                <w:color w:val="auto"/>
              </w:rPr>
            </w:pPr>
          </w:p>
        </w:tc>
        <w:tc>
          <w:tcPr>
            <w:tcW w:w="1320" w:type="dxa"/>
            <w:vAlign w:val="bottom"/>
            <w:tcBorders>
              <w:bottom w:val="single" w:sz="8" w:color="F90C28"/>
            </w:tcBorders>
            <w:shd w:val="clear" w:color="auto" w:fill="EDEDED"/>
          </w:tcPr>
          <w:p>
            <w:pPr>
              <w:spacing w:after="0"/>
              <w:rPr>
                <w:sz w:val="8"/>
                <w:szCs w:val="8"/>
                <w:color w:val="auto"/>
              </w:rPr>
            </w:pPr>
          </w:p>
        </w:tc>
        <w:tc>
          <w:tcPr>
            <w:tcW w:w="6060" w:type="dxa"/>
            <w:vAlign w:val="bottom"/>
            <w:tcBorders>
              <w:bottom w:val="single" w:sz="8" w:color="F90C28"/>
            </w:tcBorders>
            <w:shd w:val="clear" w:color="auto" w:fill="EDEDED"/>
          </w:tcPr>
          <w:p>
            <w:pPr>
              <w:spacing w:after="0"/>
              <w:rPr>
                <w:sz w:val="8"/>
                <w:szCs w:val="8"/>
                <w:color w:val="auto"/>
              </w:rPr>
            </w:pPr>
          </w:p>
        </w:tc>
      </w:tr>
    </w:tbl>
    <w:p>
      <w:pPr>
        <w:spacing w:after="0" w:line="166" w:lineRule="exact"/>
        <w:rPr>
          <w:sz w:val="20"/>
          <w:szCs w:val="20"/>
          <w:color w:val="auto"/>
        </w:rPr>
      </w:pPr>
    </w:p>
    <w:p>
      <w:pPr>
        <w:ind w:left="420" w:right="260" w:hanging="412"/>
        <w:spacing w:after="0" w:line="227" w:lineRule="auto"/>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Mr. Shipchandler served as our Chief Financial Officer from November 2018 to October 2021, our Chief Operating Officer from October 2021 to March 1, 2023 and our President, Twilio Communications from March 1, 2023 to January 8, 2024, at which time he became Chief Executive Officer.</w:t>
      </w:r>
    </w:p>
    <w:p>
      <w:pPr>
        <w:spacing w:after="0" w:line="64" w:lineRule="exact"/>
        <w:rPr>
          <w:rFonts w:ascii="Arial" w:cs="Arial" w:eastAsia="Arial" w:hAnsi="Arial"/>
          <w:sz w:val="14"/>
          <w:szCs w:val="14"/>
          <w:color w:val="auto"/>
        </w:rPr>
      </w:pPr>
    </w:p>
    <w:p>
      <w:pPr>
        <w:ind w:left="420" w:hanging="412"/>
        <w:spacing w:after="0"/>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Ms. Viggiano served as our Senior Vice President, Finance from November 2021 to March 1, 2023, at which time she became Chief Financial Officer.</w:t>
      </w:r>
    </w:p>
    <w:p>
      <w:pPr>
        <w:spacing w:after="0" w:line="257" w:lineRule="exact"/>
        <w:rPr>
          <w:sz w:val="20"/>
          <w:szCs w:val="20"/>
          <w:color w:val="auto"/>
        </w:rPr>
      </w:pPr>
    </w:p>
    <w:p>
      <w:pPr>
        <w:ind w:right="760"/>
        <w:spacing w:after="0" w:line="257" w:lineRule="auto"/>
        <w:rPr>
          <w:sz w:val="20"/>
          <w:szCs w:val="20"/>
          <w:color w:val="auto"/>
        </w:rPr>
      </w:pPr>
      <w:r>
        <w:rPr>
          <w:rFonts w:ascii="Arial" w:cs="Arial" w:eastAsia="Arial" w:hAnsi="Arial"/>
          <w:sz w:val="18"/>
          <w:szCs w:val="18"/>
          <w:color w:val="auto"/>
        </w:rPr>
        <w:t>Khozema Shipchandler. See the section titled ‘‘Board of Directors and Corporate Governance—Directors—Continuing Directors’’ for Mr. Shipchandler’s biographical information.</w:t>
      </w:r>
    </w:p>
    <w:p>
      <w:pPr>
        <w:spacing w:after="0" w:line="1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Aidan Viggiano. Ms. Viggiano has served as our Chief Financial Officer since March 2023. Previously, Ms. Viggiano served as our Senior Vice President of Finance from 2021 to 2023 and as our Vice President of Corporate Finance from 2019 to 2021. From 2003 until 2019, Ms. Viggiano served in a variety of finance leadership positions at General Electric, including, most recently, in Investor Relations from 2018 to 2019, and as Chief of Staff to the Chief Financial Officer from 2012 until 2017. Ms. Viggiano holds a B.S. in Economics from the Wharton School of the University of Pennsylvania.</w:t>
      </w:r>
    </w:p>
    <w:p>
      <w:pPr>
        <w:spacing w:after="0" w:line="132"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color w:val="auto"/>
        </w:rPr>
        <w:t>Dana Wagner. Mr. Wagner has served as our Chief Legal Officer, Chief Compliance Officer and Corporate Secretary since December 2021. From 2018 to 2021, Mr. Wagner served as the Chief Legal Officer of Impossible Foods Inc., a company that develops plant-based substitutes for meat products. From 2018 to 2020, he was an Adjunct Professor at Northwestern University, and he has taught and lectured at Berkeley Law periodically since 2019. From 2011 to 2016, Mr. Wagner served as General Counsel of Square, Inc. (now Block, Inc.), a financial technology company. From 2007 to 2011, Mr. Wagner served in various legal positions at Google Inc., a multinational technology company, and prior to 2007, he held various positions in the U.S. Department of Justice. Mr. Wagner holds a B.A. in Comparative Literature and Economics from the University of California, Berkeley, and a J.D. from Yale Law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3343910</wp:posOffset>
            </wp:positionV>
            <wp:extent cx="255905" cy="255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46">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ectPr>
          <w:pgSz w:w="12240" w:h="15840" w:orient="portrait"/>
          <w:cols w:equalWidth="0" w:num="1">
            <w:col w:w="10040"/>
          </w:cols>
          <w:pgMar w:left="1080" w:top="14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41</w:t>
      </w:r>
    </w:p>
    <w:p>
      <w:pPr>
        <w:sectPr>
          <w:pgSz w:w="12240" w:h="15840" w:orient="portrait"/>
          <w:cols w:equalWidth="0" w:num="1">
            <w:col w:w="10040"/>
          </w:cols>
          <w:pgMar w:left="1080" w:top="1440" w:right="1120" w:bottom="0" w:gutter="0" w:footer="0" w:header="0"/>
          <w:type w:val="continuous"/>
        </w:sectPr>
      </w:pPr>
    </w:p>
    <w:bookmarkStart w:id="55" w:name="page56"/>
    <w:bookmarkEnd w:id="55"/>
    <w:p>
      <w:pPr>
        <w:spacing w:after="0" w:line="2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5923915</wp:posOffset>
            </wp:positionH>
            <wp:positionV relativeFrom="page">
              <wp:posOffset>360045</wp:posOffset>
            </wp:positionV>
            <wp:extent cx="1212850" cy="4737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47">
                      <a:extLst>
                        <a:ext uri="{28A0092B-C50C-407E-A947-70E740481C1C}"/>
                      </a:extLst>
                    </a:blip>
                    <a:srcRect/>
                    <a:stretch>
                      <a:fillRect/>
                    </a:stretch>
                  </pic:blipFill>
                  <pic:spPr bwMode="auto">
                    <a:xfrm>
                      <a:off x="0" y="0"/>
                      <a:ext cx="1212850" cy="473710"/>
                    </a:xfrm>
                    <a:prstGeom prst="rect">
                      <a:avLst/>
                    </a:prstGeom>
                    <a:noFill/>
                  </pic:spPr>
                </pic:pic>
              </a:graphicData>
            </a:graphic>
          </wp:anchor>
        </w:drawing>
      </w:r>
    </w:p>
    <w:p>
      <w:pPr>
        <w:spacing w:after="0"/>
        <w:rPr>
          <w:sz w:val="20"/>
          <w:szCs w:val="20"/>
          <w:color w:val="auto"/>
        </w:rPr>
      </w:pPr>
      <w:r>
        <w:rPr>
          <w:rFonts w:ascii="Arial" w:cs="Arial" w:eastAsia="Arial" w:hAnsi="Arial"/>
          <w:sz w:val="35"/>
          <w:szCs w:val="35"/>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116840</wp:posOffset>
                </wp:positionV>
                <wp:extent cx="505460" cy="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460" cy="4763"/>
                        </a:xfrm>
                        <a:prstGeom prst="line">
                          <a:avLst/>
                        </a:prstGeom>
                        <a:solidFill>
                          <a:srgbClr val="FFFFFF"/>
                        </a:solidFill>
                        <a:ln w="38862">
                          <a:solidFill>
                            <a:srgbClr val="F90C28"/>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9.2pt" to="40.15pt,9.2pt" o:allowincell="f" strokecolor="#F90C28" strokeweight="3.06pt"/>
            </w:pict>
          </mc:Fallback>
        </mc:AlternateConten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Compensation Discussion and Analysis</w:t>
      </w:r>
    </w:p>
    <w:p>
      <w:pPr>
        <w:spacing w:after="0" w:line="13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Compensation Discussion and Analysis describes the material elements of our executive compensation program during 2023 and certain aspects of our compensation program for 2024. It also provides an overview of our executive compensation philosophy and objectives. Finally, it discusses how our compensation committee arrived at the specific compensation decisions for our executive officers, including our named executive officers, for 2023, including the key factors that our compensation committee considered in determining their compensation. During 2023, these individuals were:</w:t>
      </w:r>
    </w:p>
    <w:p>
      <w:pPr>
        <w:spacing w:after="0" w:line="115" w:lineRule="exact"/>
        <w:rPr>
          <w:sz w:val="20"/>
          <w:szCs w:val="20"/>
          <w:color w:val="auto"/>
        </w:rPr>
      </w:pPr>
    </w:p>
    <w:p>
      <w:pPr>
        <w:ind w:left="420" w:hanging="412"/>
        <w:spacing w:after="0"/>
        <w:tabs>
          <w:tab w:leader="none" w:pos="420" w:val="left"/>
        </w:tabs>
        <w:numPr>
          <w:ilvl w:val="0"/>
          <w:numId w:val="31"/>
        </w:numPr>
        <w:rPr>
          <w:rFonts w:ascii="Symbol" w:cs="Symbol" w:eastAsia="Symbol" w:hAnsi="Symbol"/>
          <w:sz w:val="18"/>
          <w:szCs w:val="18"/>
          <w:color w:val="auto"/>
        </w:rPr>
      </w:pPr>
      <w:r>
        <w:rPr>
          <w:rFonts w:ascii="Arial" w:cs="Arial" w:eastAsia="Arial" w:hAnsi="Arial"/>
          <w:sz w:val="18"/>
          <w:szCs w:val="18"/>
          <w:b w:val="1"/>
          <w:bCs w:val="1"/>
          <w:color w:val="auto"/>
        </w:rPr>
        <w:t>Jeff Lawson</w:t>
      </w:r>
      <w:r>
        <w:rPr>
          <w:rFonts w:ascii="Arial" w:cs="Arial" w:eastAsia="Arial" w:hAnsi="Arial"/>
          <w:sz w:val="18"/>
          <w:szCs w:val="18"/>
          <w:color w:val="auto"/>
        </w:rPr>
        <w:t>, Former Chief Executive Officer and Board Chair</w:t>
      </w:r>
    </w:p>
    <w:p>
      <w:pPr>
        <w:spacing w:after="0" w:line="146" w:lineRule="exact"/>
        <w:rPr>
          <w:rFonts w:ascii="Symbol" w:cs="Symbol" w:eastAsia="Symbol" w:hAnsi="Symbol"/>
          <w:sz w:val="18"/>
          <w:szCs w:val="18"/>
          <w:color w:val="auto"/>
        </w:rPr>
      </w:pPr>
    </w:p>
    <w:p>
      <w:pPr>
        <w:ind w:left="420" w:hanging="412"/>
        <w:spacing w:after="0"/>
        <w:tabs>
          <w:tab w:leader="none" w:pos="420" w:val="left"/>
        </w:tabs>
        <w:numPr>
          <w:ilvl w:val="0"/>
          <w:numId w:val="31"/>
        </w:numPr>
        <w:rPr>
          <w:rFonts w:ascii="Symbol" w:cs="Symbol" w:eastAsia="Symbol" w:hAnsi="Symbol"/>
          <w:sz w:val="18"/>
          <w:szCs w:val="18"/>
          <w:color w:val="auto"/>
        </w:rPr>
      </w:pPr>
      <w:r>
        <w:rPr>
          <w:rFonts w:ascii="Arial" w:cs="Arial" w:eastAsia="Arial" w:hAnsi="Arial"/>
          <w:sz w:val="18"/>
          <w:szCs w:val="18"/>
          <w:b w:val="1"/>
          <w:bCs w:val="1"/>
          <w:color w:val="auto"/>
        </w:rPr>
        <w:t>Aidan Viggiano</w:t>
      </w:r>
      <w:r>
        <w:rPr>
          <w:rFonts w:ascii="Arial" w:cs="Arial" w:eastAsia="Arial" w:hAnsi="Arial"/>
          <w:sz w:val="18"/>
          <w:szCs w:val="18"/>
          <w:color w:val="auto"/>
        </w:rPr>
        <w:t>, Chief Financial Officer</w:t>
      </w:r>
    </w:p>
    <w:p>
      <w:pPr>
        <w:spacing w:after="0" w:line="146" w:lineRule="exact"/>
        <w:rPr>
          <w:rFonts w:ascii="Symbol" w:cs="Symbol" w:eastAsia="Symbol" w:hAnsi="Symbol"/>
          <w:sz w:val="18"/>
          <w:szCs w:val="18"/>
          <w:color w:val="auto"/>
        </w:rPr>
      </w:pPr>
    </w:p>
    <w:p>
      <w:pPr>
        <w:ind w:left="420" w:hanging="412"/>
        <w:spacing w:after="0"/>
        <w:tabs>
          <w:tab w:leader="none" w:pos="420" w:val="left"/>
        </w:tabs>
        <w:numPr>
          <w:ilvl w:val="0"/>
          <w:numId w:val="31"/>
        </w:numPr>
        <w:rPr>
          <w:rFonts w:ascii="Symbol" w:cs="Symbol" w:eastAsia="Symbol" w:hAnsi="Symbol"/>
          <w:sz w:val="18"/>
          <w:szCs w:val="18"/>
          <w:color w:val="auto"/>
        </w:rPr>
      </w:pPr>
      <w:r>
        <w:rPr>
          <w:rFonts w:ascii="Arial" w:cs="Arial" w:eastAsia="Arial" w:hAnsi="Arial"/>
          <w:sz w:val="18"/>
          <w:szCs w:val="18"/>
          <w:b w:val="1"/>
          <w:bCs w:val="1"/>
          <w:color w:val="auto"/>
        </w:rPr>
        <w:t>Khozema Shipchandler</w:t>
      </w:r>
      <w:r>
        <w:rPr>
          <w:rFonts w:ascii="Arial" w:cs="Arial" w:eastAsia="Arial" w:hAnsi="Arial"/>
          <w:sz w:val="18"/>
          <w:szCs w:val="18"/>
          <w:color w:val="auto"/>
        </w:rPr>
        <w:t>, Chief Executive Officer and Director and Former President, Twilio Communications</w:t>
      </w:r>
    </w:p>
    <w:p>
      <w:pPr>
        <w:spacing w:after="0" w:line="146" w:lineRule="exact"/>
        <w:rPr>
          <w:rFonts w:ascii="Symbol" w:cs="Symbol" w:eastAsia="Symbol" w:hAnsi="Symbol"/>
          <w:sz w:val="18"/>
          <w:szCs w:val="18"/>
          <w:color w:val="auto"/>
        </w:rPr>
      </w:pPr>
    </w:p>
    <w:p>
      <w:pPr>
        <w:ind w:left="420" w:hanging="412"/>
        <w:spacing w:after="0"/>
        <w:tabs>
          <w:tab w:leader="none" w:pos="420" w:val="left"/>
        </w:tabs>
        <w:numPr>
          <w:ilvl w:val="0"/>
          <w:numId w:val="31"/>
        </w:numPr>
        <w:rPr>
          <w:rFonts w:ascii="Symbol" w:cs="Symbol" w:eastAsia="Symbol" w:hAnsi="Symbol"/>
          <w:sz w:val="18"/>
          <w:szCs w:val="18"/>
          <w:color w:val="auto"/>
        </w:rPr>
      </w:pPr>
      <w:r>
        <w:rPr>
          <w:rFonts w:ascii="Arial" w:cs="Arial" w:eastAsia="Arial" w:hAnsi="Arial"/>
          <w:sz w:val="18"/>
          <w:szCs w:val="18"/>
          <w:b w:val="1"/>
          <w:bCs w:val="1"/>
          <w:color w:val="auto"/>
        </w:rPr>
        <w:t>Dana Wagner</w:t>
      </w:r>
      <w:r>
        <w:rPr>
          <w:rFonts w:ascii="Arial" w:cs="Arial" w:eastAsia="Arial" w:hAnsi="Arial"/>
          <w:sz w:val="18"/>
          <w:szCs w:val="18"/>
          <w:color w:val="auto"/>
        </w:rPr>
        <w:t>, Chief Legal Officer, Chief Compliance Officer and Corporate Secretary</w:t>
      </w:r>
    </w:p>
    <w:p>
      <w:pPr>
        <w:spacing w:after="0" w:line="146" w:lineRule="exact"/>
        <w:rPr>
          <w:rFonts w:ascii="Symbol" w:cs="Symbol" w:eastAsia="Symbol" w:hAnsi="Symbol"/>
          <w:sz w:val="18"/>
          <w:szCs w:val="18"/>
          <w:color w:val="auto"/>
        </w:rPr>
      </w:pPr>
    </w:p>
    <w:p>
      <w:pPr>
        <w:ind w:left="420" w:hanging="412"/>
        <w:spacing w:after="0"/>
        <w:tabs>
          <w:tab w:leader="none" w:pos="420" w:val="left"/>
        </w:tabs>
        <w:numPr>
          <w:ilvl w:val="0"/>
          <w:numId w:val="31"/>
        </w:numPr>
        <w:rPr>
          <w:rFonts w:ascii="Symbol" w:cs="Symbol" w:eastAsia="Symbol" w:hAnsi="Symbol"/>
          <w:sz w:val="18"/>
          <w:szCs w:val="18"/>
          <w:color w:val="auto"/>
        </w:rPr>
      </w:pPr>
      <w:r>
        <w:rPr>
          <w:rFonts w:ascii="Arial" w:cs="Arial" w:eastAsia="Arial" w:hAnsi="Arial"/>
          <w:sz w:val="18"/>
          <w:szCs w:val="18"/>
          <w:b w:val="1"/>
          <w:bCs w:val="1"/>
          <w:color w:val="auto"/>
        </w:rPr>
        <w:t>Elena Donio</w:t>
      </w:r>
      <w:r>
        <w:rPr>
          <w:rFonts w:ascii="Arial" w:cs="Arial" w:eastAsia="Arial" w:hAnsi="Arial"/>
          <w:sz w:val="18"/>
          <w:szCs w:val="18"/>
          <w:color w:val="auto"/>
        </w:rPr>
        <w:t>, Former President, Twilio Data &amp; Applications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Transitions</w:t>
      </w:r>
    </w:p>
    <w:p>
      <w:pPr>
        <w:spacing w:after="0" w:line="144" w:lineRule="exact"/>
        <w:rPr>
          <w:sz w:val="20"/>
          <w:szCs w:val="20"/>
          <w:color w:val="auto"/>
        </w:rPr>
      </w:pPr>
    </w:p>
    <w:p>
      <w:pPr>
        <w:ind w:left="820" w:right="160" w:hanging="404"/>
        <w:spacing w:after="0" w:line="261" w:lineRule="auto"/>
        <w:tabs>
          <w:tab w:leader="none" w:pos="820" w:val="left"/>
        </w:tabs>
        <w:numPr>
          <w:ilvl w:val="0"/>
          <w:numId w:val="32"/>
        </w:numPr>
        <w:rPr>
          <w:rFonts w:ascii="Symbol" w:cs="Symbol" w:eastAsia="Symbol" w:hAnsi="Symbol"/>
          <w:sz w:val="18"/>
          <w:szCs w:val="18"/>
          <w:color w:val="auto"/>
        </w:rPr>
      </w:pPr>
      <w:r>
        <w:rPr>
          <w:rFonts w:ascii="Arial" w:cs="Arial" w:eastAsia="Arial" w:hAnsi="Arial"/>
          <w:sz w:val="18"/>
          <w:szCs w:val="18"/>
          <w:color w:val="auto"/>
        </w:rPr>
        <w:t>In January 2024, we appointed Khozema Shipchandler as our Chief Executive Officer, succeeding Jeff Lawson, our co-founder, who stepped down as Chief Executive Officer and as a member of our board of directors (the ‘‘CEO Transition’’) effective January 8, 2024. Mr. Shipchandler had most recently served as President,</w:t>
      </w:r>
    </w:p>
    <w:p>
      <w:pPr>
        <w:spacing w:after="0" w:line="44" w:lineRule="exact"/>
        <w:rPr>
          <w:rFonts w:ascii="Symbol" w:cs="Symbol" w:eastAsia="Symbol" w:hAnsi="Symbol"/>
          <w:sz w:val="18"/>
          <w:szCs w:val="18"/>
          <w:color w:val="auto"/>
        </w:rPr>
      </w:pPr>
    </w:p>
    <w:p>
      <w:pPr>
        <w:ind w:left="820" w:right="240"/>
        <w:spacing w:after="0" w:line="293" w:lineRule="auto"/>
        <w:rPr>
          <w:rFonts w:ascii="Symbol" w:cs="Symbol" w:eastAsia="Symbol" w:hAnsi="Symbol"/>
          <w:sz w:val="18"/>
          <w:szCs w:val="18"/>
          <w:color w:val="auto"/>
        </w:rPr>
      </w:pPr>
      <w:r>
        <w:rPr>
          <w:rFonts w:ascii="Arial" w:cs="Arial" w:eastAsia="Arial" w:hAnsi="Arial"/>
          <w:sz w:val="17"/>
          <w:szCs w:val="17"/>
          <w:color w:val="auto"/>
        </w:rPr>
        <w:t>Twilio Communications from March 1, 2023, where he successfully pivoted the business to optimize for profitable growth. Prior to serving in this role, Mr. Shipchandler served as our Chief Financial Officer from 2018 to 2021, Chief Operating Officer from 2021 until March 1, 2023, and previously spent over two decades at General Electric.</w:t>
      </w:r>
    </w:p>
    <w:p>
      <w:pPr>
        <w:spacing w:after="0" w:line="120" w:lineRule="exact"/>
        <w:rPr>
          <w:rFonts w:ascii="Symbol" w:cs="Symbol" w:eastAsia="Symbol" w:hAnsi="Symbol"/>
          <w:sz w:val="18"/>
          <w:szCs w:val="18"/>
          <w:color w:val="auto"/>
        </w:rPr>
      </w:pPr>
    </w:p>
    <w:p>
      <w:pPr>
        <w:ind w:left="820" w:right="580"/>
        <w:spacing w:after="0" w:line="270" w:lineRule="auto"/>
        <w:rPr>
          <w:rFonts w:ascii="Symbol" w:cs="Symbol" w:eastAsia="Symbol" w:hAnsi="Symbol"/>
          <w:sz w:val="18"/>
          <w:szCs w:val="18"/>
          <w:color w:val="auto"/>
        </w:rPr>
      </w:pPr>
      <w:r>
        <w:rPr>
          <w:rFonts w:ascii="Arial" w:cs="Arial" w:eastAsia="Arial" w:hAnsi="Arial"/>
          <w:sz w:val="18"/>
          <w:szCs w:val="18"/>
          <w:color w:val="auto"/>
        </w:rPr>
        <w:t>This transition was part of our long-term leadership development and succession planning strategy, which is overseen by our compensation committee. Our succession planning process is further discussed in ‘‘Board of Directors and Corporate Governance—Executive Talent Management and Succession Planning’’.</w:t>
      </w:r>
    </w:p>
    <w:p>
      <w:pPr>
        <w:spacing w:after="0" w:line="137" w:lineRule="exact"/>
        <w:rPr>
          <w:rFonts w:ascii="Symbol" w:cs="Symbol" w:eastAsia="Symbol" w:hAnsi="Symbol"/>
          <w:sz w:val="18"/>
          <w:szCs w:val="18"/>
          <w:color w:val="auto"/>
        </w:rPr>
      </w:pPr>
    </w:p>
    <w:p>
      <w:pPr>
        <w:ind w:left="820" w:right="60"/>
        <w:spacing w:after="0" w:line="274" w:lineRule="auto"/>
        <w:rPr>
          <w:rFonts w:ascii="Symbol" w:cs="Symbol" w:eastAsia="Symbol" w:hAnsi="Symbol"/>
          <w:sz w:val="18"/>
          <w:szCs w:val="18"/>
          <w:color w:val="auto"/>
        </w:rPr>
      </w:pPr>
      <w:r>
        <w:rPr>
          <w:rFonts w:ascii="Arial" w:cs="Arial" w:eastAsia="Arial" w:hAnsi="Arial"/>
          <w:sz w:val="18"/>
          <w:szCs w:val="18"/>
          <w:color w:val="auto"/>
        </w:rPr>
        <w:t>Contemporaneous with the CEO Transition, our board of directors separated the roles of Board Chair and Chief Executive Officer and appointed Jeff Epstein, an independent director and formerly our lead independent director, to fill the newly created role of Independent Board Chair. Our board structure is further discussed in ‘‘Board of Directors and Corporate Governance—Board Leadership Structure’’.</w:t>
      </w:r>
    </w:p>
    <w:p>
      <w:pPr>
        <w:spacing w:after="0" w:line="156" w:lineRule="exact"/>
        <w:rPr>
          <w:rFonts w:ascii="Symbol" w:cs="Symbol" w:eastAsia="Symbol" w:hAnsi="Symbol"/>
          <w:sz w:val="18"/>
          <w:szCs w:val="18"/>
          <w:color w:val="auto"/>
        </w:rPr>
      </w:pPr>
    </w:p>
    <w:p>
      <w:pPr>
        <w:ind w:left="820" w:right="160" w:hanging="404"/>
        <w:spacing w:after="0" w:line="241" w:lineRule="auto"/>
        <w:tabs>
          <w:tab w:leader="none" w:pos="820" w:val="left"/>
        </w:tabs>
        <w:numPr>
          <w:ilvl w:val="0"/>
          <w:numId w:val="32"/>
        </w:numPr>
        <w:rPr>
          <w:rFonts w:ascii="Symbol" w:cs="Symbol" w:eastAsia="Symbol" w:hAnsi="Symbol"/>
          <w:sz w:val="18"/>
          <w:szCs w:val="18"/>
          <w:color w:val="auto"/>
        </w:rPr>
      </w:pPr>
      <w:r>
        <w:rPr>
          <w:rFonts w:ascii="Arial" w:cs="Arial" w:eastAsia="Arial" w:hAnsi="Arial"/>
          <w:sz w:val="18"/>
          <w:szCs w:val="18"/>
          <w:color w:val="auto"/>
        </w:rPr>
        <w:t>Ms. Viggiano served as Senior Vice President of Finance from 2021 until March 1, 2023, at which time she became our Chief Financial Officer.</w:t>
      </w:r>
    </w:p>
    <w:p>
      <w:pPr>
        <w:spacing w:after="0" w:line="182" w:lineRule="exact"/>
        <w:rPr>
          <w:rFonts w:ascii="Symbol" w:cs="Symbol" w:eastAsia="Symbol" w:hAnsi="Symbol"/>
          <w:sz w:val="18"/>
          <w:szCs w:val="18"/>
          <w:color w:val="auto"/>
        </w:rPr>
      </w:pPr>
    </w:p>
    <w:p>
      <w:pPr>
        <w:ind w:left="820" w:right="40" w:hanging="404"/>
        <w:spacing w:after="0" w:line="269" w:lineRule="auto"/>
        <w:tabs>
          <w:tab w:leader="none" w:pos="820" w:val="left"/>
        </w:tabs>
        <w:numPr>
          <w:ilvl w:val="0"/>
          <w:numId w:val="32"/>
        </w:numPr>
        <w:rPr>
          <w:rFonts w:ascii="Symbol" w:cs="Symbol" w:eastAsia="Symbol" w:hAnsi="Symbol"/>
          <w:sz w:val="18"/>
          <w:szCs w:val="18"/>
          <w:color w:val="auto"/>
        </w:rPr>
      </w:pPr>
      <w:r>
        <w:rPr>
          <w:rFonts w:ascii="Arial" w:cs="Arial" w:eastAsia="Arial" w:hAnsi="Arial"/>
          <w:sz w:val="18"/>
          <w:szCs w:val="18"/>
          <w:color w:val="auto"/>
        </w:rPr>
        <w:t>Ms. Donio served as our President, Twilio Data &amp; Applications from March 1, 2023 until she stepped down effective December 15, 2023, after which she remained employed in an advisory role until March 31, 2024. Prior to serving as President, Twilio Data &amp; Applications, Ms. Donio served as President of Revenue from 2022 to March 1, 2023, and as a member of our board of directors from 2016 to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2261870</wp:posOffset>
            </wp:positionV>
            <wp:extent cx="255905" cy="255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48">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ectPr>
          <w:pgSz w:w="12240" w:h="15840" w:orient="portrait"/>
          <w:cols w:equalWidth="0" w:num="1">
            <w:col w:w="10040"/>
          </w:cols>
          <w:pgMar w:left="1080" w:top="14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1440" w:right="1120" w:bottom="0" w:gutter="0" w:footer="0" w:header="0"/>
          <w:type w:val="continuous"/>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664845</wp:posOffset>
            </wp:positionH>
            <wp:positionV relativeFrom="page">
              <wp:posOffset>438150</wp:posOffset>
            </wp:positionV>
            <wp:extent cx="1108710" cy="3702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49">
                      <a:extLst>
                        <a:ext uri="{28A0092B-C50C-407E-A947-70E740481C1C}"/>
                      </a:extLst>
                    </a:blip>
                    <a:srcRect/>
                    <a:stretch>
                      <a:fillRect/>
                    </a:stretch>
                  </pic:blipFill>
                  <pic:spPr bwMode="auto">
                    <a:xfrm>
                      <a:off x="0" y="0"/>
                      <a:ext cx="1108710" cy="370205"/>
                    </a:xfrm>
                    <a:prstGeom prst="rect">
                      <a:avLst/>
                    </a:prstGeom>
                    <a:noFill/>
                  </pic:spPr>
                </pic:pic>
              </a:graphicData>
            </a:graphic>
          </wp:anchor>
        </w:drawing>
        <w:t>EXECUTIVE COMPENSATION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868282"/>
        </w:rPr>
        <w:t>Compensation Discussion and Analysis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Executive Summary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w:t>
      </w:r>
    </w:p>
    <w:p>
      <w:pPr>
        <w:spacing w:after="0" w:line="134"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Over the past year and a half, amid an evolving operating environment, we took robust proactive action to better position our business to achieve durable, profitable growth. Some of the key actions we have taken include:</w:t>
      </w:r>
    </w:p>
    <w:p>
      <w:pPr>
        <w:spacing w:after="0" w:line="158" w:lineRule="exact"/>
        <w:rPr>
          <w:sz w:val="20"/>
          <w:szCs w:val="20"/>
          <w:color w:val="auto"/>
        </w:rPr>
      </w:pPr>
    </w:p>
    <w:p>
      <w:pPr>
        <w:ind w:left="820" w:right="460" w:hanging="404"/>
        <w:spacing w:after="0" w:line="241" w:lineRule="auto"/>
        <w:tabs>
          <w:tab w:leader="none" w:pos="820" w:val="left"/>
        </w:tabs>
        <w:numPr>
          <w:ilvl w:val="0"/>
          <w:numId w:val="33"/>
        </w:numPr>
        <w:rPr>
          <w:rFonts w:ascii="Symbol" w:cs="Symbol" w:eastAsia="Symbol" w:hAnsi="Symbol"/>
          <w:sz w:val="18"/>
          <w:szCs w:val="18"/>
          <w:color w:val="auto"/>
        </w:rPr>
      </w:pPr>
      <w:r>
        <w:rPr>
          <w:rFonts w:ascii="Arial" w:cs="Arial" w:eastAsia="Arial" w:hAnsi="Arial"/>
          <w:sz w:val="18"/>
          <w:szCs w:val="18"/>
          <w:b w:val="1"/>
          <w:bCs w:val="1"/>
          <w:color w:val="auto"/>
        </w:rPr>
        <w:t xml:space="preserve">Established new operating model: </w:t>
      </w:r>
      <w:r>
        <w:rPr>
          <w:rFonts w:ascii="Arial" w:cs="Arial" w:eastAsia="Arial" w:hAnsi="Arial"/>
          <w:sz w:val="18"/>
          <w:szCs w:val="18"/>
          <w:color w:val="auto"/>
        </w:rPr>
        <w:t>Created two distinct business units—Communications and Segment—to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better focus, accountability and transparency.</w:t>
      </w:r>
    </w:p>
    <w:p>
      <w:pPr>
        <w:spacing w:after="0" w:line="146" w:lineRule="exact"/>
        <w:rPr>
          <w:rFonts w:ascii="Symbol" w:cs="Symbol" w:eastAsia="Symbol" w:hAnsi="Symbol"/>
          <w:sz w:val="18"/>
          <w:szCs w:val="18"/>
          <w:color w:val="auto"/>
        </w:rPr>
      </w:pPr>
    </w:p>
    <w:p>
      <w:pPr>
        <w:ind w:left="820" w:hanging="404"/>
        <w:spacing w:after="0"/>
        <w:tabs>
          <w:tab w:leader="none" w:pos="820" w:val="left"/>
        </w:tabs>
        <w:numPr>
          <w:ilvl w:val="0"/>
          <w:numId w:val="33"/>
        </w:numPr>
        <w:rPr>
          <w:rFonts w:ascii="Symbol" w:cs="Symbol" w:eastAsia="Symbol" w:hAnsi="Symbol"/>
          <w:sz w:val="18"/>
          <w:szCs w:val="18"/>
          <w:color w:val="auto"/>
        </w:rPr>
      </w:pPr>
      <w:r>
        <w:rPr>
          <w:rFonts w:ascii="Arial" w:cs="Arial" w:eastAsia="Arial" w:hAnsi="Arial"/>
          <w:sz w:val="18"/>
          <w:szCs w:val="18"/>
          <w:b w:val="1"/>
          <w:bCs w:val="1"/>
          <w:color w:val="auto"/>
        </w:rPr>
        <w:t xml:space="preserve">Streamlined go-to-market: </w:t>
      </w:r>
      <w:r>
        <w:rPr>
          <w:rFonts w:ascii="Arial" w:cs="Arial" w:eastAsia="Arial" w:hAnsi="Arial"/>
          <w:sz w:val="18"/>
          <w:szCs w:val="18"/>
          <w:color w:val="auto"/>
        </w:rPr>
        <w:t>Repositioned our sales organization to better address unique buyer needs.</w:t>
      </w:r>
    </w:p>
    <w:p>
      <w:pPr>
        <w:spacing w:after="0" w:line="183" w:lineRule="exact"/>
        <w:rPr>
          <w:rFonts w:ascii="Symbol" w:cs="Symbol" w:eastAsia="Symbol" w:hAnsi="Symbol"/>
          <w:sz w:val="18"/>
          <w:szCs w:val="18"/>
          <w:color w:val="auto"/>
        </w:rPr>
      </w:pPr>
    </w:p>
    <w:p>
      <w:pPr>
        <w:ind w:left="820" w:right="60" w:hanging="404"/>
        <w:spacing w:after="0" w:line="261" w:lineRule="auto"/>
        <w:tabs>
          <w:tab w:leader="none" w:pos="820" w:val="left"/>
        </w:tabs>
        <w:numPr>
          <w:ilvl w:val="0"/>
          <w:numId w:val="33"/>
        </w:numPr>
        <w:rPr>
          <w:rFonts w:ascii="Symbol" w:cs="Symbol" w:eastAsia="Symbol" w:hAnsi="Symbol"/>
          <w:sz w:val="18"/>
          <w:szCs w:val="18"/>
          <w:color w:val="auto"/>
        </w:rPr>
      </w:pPr>
      <w:r>
        <w:rPr>
          <w:rFonts w:ascii="Arial" w:cs="Arial" w:eastAsia="Arial" w:hAnsi="Arial"/>
          <w:sz w:val="18"/>
          <w:szCs w:val="18"/>
          <w:b w:val="1"/>
          <w:bCs w:val="1"/>
          <w:color w:val="auto"/>
        </w:rPr>
        <w:t xml:space="preserve">Rationalized operating expenses: </w:t>
      </w:r>
      <w:r>
        <w:rPr>
          <w:rFonts w:ascii="Arial" w:cs="Arial" w:eastAsia="Arial" w:hAnsi="Arial"/>
          <w:sz w:val="18"/>
          <w:szCs w:val="18"/>
          <w:color w:val="auto"/>
        </w:rPr>
        <w:t>Reduced our workforce by ~35% since September 2022, divested our IoT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ValueFirst businesses, reduced our real estate footprint, increased efficiency in R&amp;D and G&amp;A, and implemented other cost reductions across the business.</w:t>
      </w:r>
    </w:p>
    <w:p>
      <w:pPr>
        <w:spacing w:after="0" w:line="166" w:lineRule="exact"/>
        <w:rPr>
          <w:rFonts w:ascii="Symbol" w:cs="Symbol" w:eastAsia="Symbol" w:hAnsi="Symbol"/>
          <w:sz w:val="18"/>
          <w:szCs w:val="18"/>
          <w:color w:val="auto"/>
        </w:rPr>
      </w:pPr>
    </w:p>
    <w:p>
      <w:pPr>
        <w:jc w:val="both"/>
        <w:ind w:left="820" w:right="20" w:hanging="404"/>
        <w:spacing w:after="0" w:line="270" w:lineRule="auto"/>
        <w:tabs>
          <w:tab w:leader="none" w:pos="820" w:val="left"/>
        </w:tabs>
        <w:numPr>
          <w:ilvl w:val="0"/>
          <w:numId w:val="33"/>
        </w:numPr>
        <w:rPr>
          <w:rFonts w:ascii="Symbol" w:cs="Symbol" w:eastAsia="Symbol" w:hAnsi="Symbol"/>
          <w:sz w:val="17"/>
          <w:szCs w:val="17"/>
          <w:color w:val="auto"/>
        </w:rPr>
      </w:pPr>
      <w:r>
        <w:rPr>
          <w:rFonts w:ascii="Arial" w:cs="Arial" w:eastAsia="Arial" w:hAnsi="Arial"/>
          <w:sz w:val="17"/>
          <w:szCs w:val="17"/>
          <w:b w:val="1"/>
          <w:bCs w:val="1"/>
          <w:color w:val="auto"/>
        </w:rPr>
        <w:t xml:space="preserve">Reduced stock-based compensation: </w:t>
      </w:r>
      <w:r>
        <w:rPr>
          <w:rFonts w:ascii="Arial" w:cs="Arial" w:eastAsia="Arial" w:hAnsi="Arial"/>
          <w:sz w:val="17"/>
          <w:szCs w:val="17"/>
          <w:color w:val="auto"/>
        </w:rPr>
        <w:t>Reduced stock-based compensation expense as a percentage of revenue</w:t>
      </w:r>
      <w:r>
        <w:rPr>
          <w:rFonts w:ascii="Arial" w:cs="Arial" w:eastAsia="Arial" w:hAnsi="Arial"/>
          <w:sz w:val="17"/>
          <w:szCs w:val="17"/>
          <w:b w:val="1"/>
          <w:bCs w:val="1"/>
          <w:color w:val="auto"/>
        </w:rPr>
        <w:t xml:space="preserve"> </w:t>
      </w:r>
      <w:r>
        <w:rPr>
          <w:rFonts w:ascii="Arial" w:cs="Arial" w:eastAsia="Arial" w:hAnsi="Arial"/>
          <w:sz w:val="17"/>
          <w:szCs w:val="17"/>
          <w:color w:val="auto"/>
        </w:rPr>
        <w:t>by over 450 basis points for 2023 as compared to 2022, and reducing equity compensation for employees generally.</w:t>
      </w:r>
    </w:p>
    <w:p>
      <w:pPr>
        <w:spacing w:after="0" w:line="157" w:lineRule="exact"/>
        <w:rPr>
          <w:rFonts w:ascii="Symbol" w:cs="Symbol" w:eastAsia="Symbol" w:hAnsi="Symbol"/>
          <w:sz w:val="17"/>
          <w:szCs w:val="17"/>
          <w:color w:val="auto"/>
        </w:rPr>
      </w:pPr>
    </w:p>
    <w:p>
      <w:pPr>
        <w:ind w:left="820" w:right="280" w:hanging="404"/>
        <w:spacing w:after="0" w:line="241" w:lineRule="auto"/>
        <w:tabs>
          <w:tab w:leader="none" w:pos="820" w:val="left"/>
        </w:tabs>
        <w:numPr>
          <w:ilvl w:val="0"/>
          <w:numId w:val="33"/>
        </w:numPr>
        <w:rPr>
          <w:rFonts w:ascii="Symbol" w:cs="Symbol" w:eastAsia="Symbol" w:hAnsi="Symbol"/>
          <w:sz w:val="18"/>
          <w:szCs w:val="18"/>
          <w:color w:val="auto"/>
        </w:rPr>
      </w:pPr>
      <w:r>
        <w:rPr>
          <w:rFonts w:ascii="Arial" w:cs="Arial" w:eastAsia="Arial" w:hAnsi="Arial"/>
          <w:sz w:val="18"/>
          <w:szCs w:val="18"/>
          <w:b w:val="1"/>
          <w:bCs w:val="1"/>
          <w:color w:val="auto"/>
        </w:rPr>
        <w:t xml:space="preserve">Returned capital: </w:t>
      </w:r>
      <w:r>
        <w:rPr>
          <w:rFonts w:ascii="Arial" w:cs="Arial" w:eastAsia="Arial" w:hAnsi="Arial"/>
          <w:sz w:val="18"/>
          <w:szCs w:val="18"/>
          <w:color w:val="auto"/>
        </w:rPr>
        <w:t>Announced $3 billion in aggregate share repurchase authorizations that we are targeting to be</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completed by the end of 2024.</w:t>
      </w:r>
    </w:p>
    <w:p>
      <w:pPr>
        <w:spacing w:after="0" w:line="182" w:lineRule="exact"/>
        <w:rPr>
          <w:rFonts w:ascii="Symbol" w:cs="Symbol" w:eastAsia="Symbol" w:hAnsi="Symbol"/>
          <w:sz w:val="18"/>
          <w:szCs w:val="18"/>
          <w:color w:val="auto"/>
        </w:rPr>
      </w:pPr>
    </w:p>
    <w:p>
      <w:pPr>
        <w:ind w:left="820" w:right="80" w:hanging="404"/>
        <w:spacing w:after="0" w:line="241" w:lineRule="auto"/>
        <w:tabs>
          <w:tab w:leader="none" w:pos="820" w:val="left"/>
        </w:tabs>
        <w:numPr>
          <w:ilvl w:val="0"/>
          <w:numId w:val="33"/>
        </w:numPr>
        <w:rPr>
          <w:rFonts w:ascii="Symbol" w:cs="Symbol" w:eastAsia="Symbol" w:hAnsi="Symbol"/>
          <w:sz w:val="18"/>
          <w:szCs w:val="18"/>
          <w:color w:val="auto"/>
        </w:rPr>
      </w:pPr>
      <w:r>
        <w:rPr>
          <w:rFonts w:ascii="Arial" w:cs="Arial" w:eastAsia="Arial" w:hAnsi="Arial"/>
          <w:sz w:val="18"/>
          <w:szCs w:val="18"/>
          <w:b w:val="1"/>
          <w:bCs w:val="1"/>
          <w:color w:val="auto"/>
        </w:rPr>
        <w:t xml:space="preserve">Conducted operational review of Segment business: </w:t>
      </w:r>
      <w:r>
        <w:rPr>
          <w:rFonts w:ascii="Arial" w:cs="Arial" w:eastAsia="Arial" w:hAnsi="Arial"/>
          <w:sz w:val="18"/>
          <w:szCs w:val="18"/>
          <w:color w:val="auto"/>
        </w:rPr>
        <w:t>Resulted in a leaner business that we expect will be more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and allow us to unlock incremental value in our Communications business.</w:t>
      </w:r>
    </w:p>
    <w:p>
      <w:pPr>
        <w:spacing w:after="0" w:line="182" w:lineRule="exact"/>
        <w:rPr>
          <w:rFonts w:ascii="Symbol" w:cs="Symbol" w:eastAsia="Symbol" w:hAnsi="Symbol"/>
          <w:sz w:val="18"/>
          <w:szCs w:val="18"/>
          <w:color w:val="auto"/>
        </w:rPr>
      </w:pPr>
    </w:p>
    <w:p>
      <w:pPr>
        <w:ind w:left="820" w:right="340" w:hanging="404"/>
        <w:spacing w:after="0" w:line="261" w:lineRule="auto"/>
        <w:tabs>
          <w:tab w:leader="none" w:pos="820" w:val="left"/>
        </w:tabs>
        <w:numPr>
          <w:ilvl w:val="0"/>
          <w:numId w:val="33"/>
        </w:numPr>
        <w:rPr>
          <w:rFonts w:ascii="Symbol" w:cs="Symbol" w:eastAsia="Symbol" w:hAnsi="Symbol"/>
          <w:sz w:val="18"/>
          <w:szCs w:val="18"/>
          <w:color w:val="auto"/>
        </w:rPr>
      </w:pPr>
      <w:r>
        <w:rPr>
          <w:rFonts w:ascii="Arial" w:cs="Arial" w:eastAsia="Arial" w:hAnsi="Arial"/>
          <w:sz w:val="18"/>
          <w:szCs w:val="18"/>
          <w:b w:val="1"/>
          <w:bCs w:val="1"/>
          <w:color w:val="auto"/>
        </w:rPr>
        <w:t xml:space="preserve">Accelerated path to profitability: </w:t>
      </w:r>
      <w:r>
        <w:rPr>
          <w:rFonts w:ascii="Arial" w:cs="Arial" w:eastAsia="Arial" w:hAnsi="Arial"/>
          <w:sz w:val="18"/>
          <w:szCs w:val="18"/>
          <w:color w:val="auto"/>
        </w:rPr>
        <w:t>Accelerated our target timeline to achieve GAAP operating profitability on a</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basis to the fourth quarter of 2025 and targeting break-even non-GAAP income from operations for Segment by the second quarter of 2025.</w:t>
      </w:r>
    </w:p>
    <w:p>
      <w:pPr>
        <w:spacing w:after="0" w:line="166" w:lineRule="exact"/>
        <w:rPr>
          <w:rFonts w:ascii="Symbol" w:cs="Symbol" w:eastAsia="Symbol" w:hAnsi="Symbol"/>
          <w:sz w:val="18"/>
          <w:szCs w:val="18"/>
          <w:color w:val="auto"/>
        </w:rPr>
      </w:pPr>
    </w:p>
    <w:p>
      <w:pPr>
        <w:ind w:left="820" w:right="160" w:hanging="404"/>
        <w:spacing w:after="0" w:line="261" w:lineRule="auto"/>
        <w:tabs>
          <w:tab w:leader="none" w:pos="820" w:val="left"/>
        </w:tabs>
        <w:numPr>
          <w:ilvl w:val="0"/>
          <w:numId w:val="33"/>
        </w:numPr>
        <w:rPr>
          <w:rFonts w:ascii="Symbol" w:cs="Symbol" w:eastAsia="Symbol" w:hAnsi="Symbol"/>
          <w:sz w:val="18"/>
          <w:szCs w:val="18"/>
          <w:color w:val="auto"/>
        </w:rPr>
      </w:pPr>
      <w:r>
        <w:rPr>
          <w:rFonts w:ascii="Arial" w:cs="Arial" w:eastAsia="Arial" w:hAnsi="Arial"/>
          <w:sz w:val="18"/>
          <w:szCs w:val="18"/>
          <w:b w:val="1"/>
          <w:bCs w:val="1"/>
          <w:color w:val="auto"/>
        </w:rPr>
        <w:t xml:space="preserve">Enhanced financial reporting disclosures: </w:t>
      </w:r>
      <w:r>
        <w:rPr>
          <w:rFonts w:ascii="Arial" w:cs="Arial" w:eastAsia="Arial" w:hAnsi="Arial"/>
          <w:sz w:val="18"/>
          <w:szCs w:val="18"/>
          <w:color w:val="auto"/>
        </w:rPr>
        <w:t>Began reporting segment-level revenue, gross profit, and non-GAAP</w:t>
      </w:r>
      <w:r>
        <w:rPr>
          <w:rFonts w:ascii="Arial" w:cs="Arial" w:eastAsia="Arial" w:hAnsi="Arial"/>
          <w:sz w:val="18"/>
          <w:szCs w:val="18"/>
          <w:b w:val="1"/>
          <w:bCs w:val="1"/>
          <w:color w:val="auto"/>
        </w:rPr>
        <w:t xml:space="preserve"> </w:t>
      </w:r>
      <w:r>
        <w:rPr>
          <w:rFonts w:ascii="Arial" w:cs="Arial" w:eastAsia="Arial" w:hAnsi="Arial"/>
          <w:sz w:val="18"/>
          <w:szCs w:val="18"/>
          <w:color w:val="auto"/>
        </w:rPr>
        <w:t>income (loss) from operations for Communications and Segment, allowing stockholders to better understand the performance of the business and track our progress.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Performance and Capital Allocation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Our top priority is creating long-term value for our stockholders by driving Twilio towards durable, profitable growth. Our</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2023 financial highlights include the following:</w:t>
      </w:r>
    </w:p>
    <w:p>
      <w:pPr>
        <w:spacing w:after="0" w:line="183" w:lineRule="exact"/>
        <w:rPr>
          <w:sz w:val="20"/>
          <w:szCs w:val="20"/>
          <w:color w:val="auto"/>
        </w:rPr>
      </w:pPr>
    </w:p>
    <w:p>
      <w:pPr>
        <w:ind w:left="820" w:right="400" w:hanging="404"/>
        <w:spacing w:after="0" w:line="241" w:lineRule="auto"/>
        <w:tabs>
          <w:tab w:leader="none" w:pos="820" w:val="left"/>
        </w:tabs>
        <w:numPr>
          <w:ilvl w:val="0"/>
          <w:numId w:val="34"/>
        </w:numPr>
        <w:rPr>
          <w:rFonts w:ascii="Symbol" w:cs="Symbol" w:eastAsia="Symbol" w:hAnsi="Symbol"/>
          <w:sz w:val="18"/>
          <w:szCs w:val="18"/>
          <w:color w:val="auto"/>
        </w:rPr>
      </w:pPr>
      <w:r>
        <w:rPr>
          <w:rFonts w:ascii="Arial" w:cs="Arial" w:eastAsia="Arial" w:hAnsi="Arial"/>
          <w:sz w:val="18"/>
          <w:szCs w:val="18"/>
          <w:color w:val="auto"/>
        </w:rPr>
        <w:t>Revenue of $4.15 billion, up 9% year-over-year. Communications revenue of $3.86 billion, up 9% year-over-year. Segment revenue of $295.3 million, up 7% year-over-year.</w:t>
      </w:r>
    </w:p>
    <w:p>
      <w:pPr>
        <w:spacing w:after="0" w:line="182" w:lineRule="exact"/>
        <w:rPr>
          <w:rFonts w:ascii="Symbol" w:cs="Symbol" w:eastAsia="Symbol" w:hAnsi="Symbol"/>
          <w:sz w:val="18"/>
          <w:szCs w:val="18"/>
          <w:color w:val="auto"/>
        </w:rPr>
      </w:pPr>
    </w:p>
    <w:p>
      <w:pPr>
        <w:ind w:left="820" w:right="380" w:hanging="404"/>
        <w:spacing w:after="0" w:line="232" w:lineRule="auto"/>
        <w:tabs>
          <w:tab w:leader="none" w:pos="820" w:val="left"/>
        </w:tabs>
        <w:numPr>
          <w:ilvl w:val="0"/>
          <w:numId w:val="34"/>
        </w:numPr>
        <w:rPr>
          <w:rFonts w:ascii="Symbol" w:cs="Symbol" w:eastAsia="Symbol" w:hAnsi="Symbol"/>
          <w:sz w:val="18"/>
          <w:szCs w:val="18"/>
          <w:color w:val="auto"/>
        </w:rPr>
      </w:pPr>
      <w:r>
        <w:rPr>
          <w:rFonts w:ascii="Arial" w:cs="Arial" w:eastAsia="Arial" w:hAnsi="Arial"/>
          <w:sz w:val="18"/>
          <w:szCs w:val="18"/>
          <w:color w:val="auto"/>
        </w:rPr>
        <w:t>Organic revenue growth of 10% year-over-year. Communications organic revenue growth of 11% year-over-year. Segment organic revenue growth equal to its GAAP revenue growth of 7% year-over-year.</w:t>
      </w:r>
      <w:r>
        <w:rPr>
          <w:rFonts w:ascii="Arial" w:cs="Arial" w:eastAsia="Arial" w:hAnsi="Arial"/>
          <w:sz w:val="22"/>
          <w:szCs w:val="22"/>
          <w:color w:val="auto"/>
          <w:vertAlign w:val="superscript"/>
        </w:rPr>
        <w:t>(1)</w:t>
      </w:r>
    </w:p>
    <w:p>
      <w:pPr>
        <w:spacing w:after="0" w:line="154" w:lineRule="exact"/>
        <w:rPr>
          <w:rFonts w:ascii="Symbol" w:cs="Symbol" w:eastAsia="Symbol" w:hAnsi="Symbol"/>
          <w:sz w:val="18"/>
          <w:szCs w:val="18"/>
          <w:color w:val="auto"/>
        </w:rPr>
      </w:pPr>
    </w:p>
    <w:p>
      <w:pPr>
        <w:ind w:left="820" w:right="220" w:hanging="404"/>
        <w:spacing w:after="0" w:line="241" w:lineRule="auto"/>
        <w:tabs>
          <w:tab w:leader="none" w:pos="820" w:val="left"/>
        </w:tabs>
        <w:numPr>
          <w:ilvl w:val="0"/>
          <w:numId w:val="34"/>
        </w:numPr>
        <w:rPr>
          <w:rFonts w:ascii="Symbol" w:cs="Symbol" w:eastAsia="Symbol" w:hAnsi="Symbol"/>
          <w:sz w:val="18"/>
          <w:szCs w:val="18"/>
          <w:color w:val="auto"/>
        </w:rPr>
      </w:pPr>
      <w:r>
        <w:rPr>
          <w:rFonts w:ascii="Arial" w:cs="Arial" w:eastAsia="Arial" w:hAnsi="Arial"/>
          <w:sz w:val="18"/>
          <w:szCs w:val="18"/>
          <w:color w:val="auto"/>
        </w:rPr>
        <w:t>GAAP loss from operations of $876.5 million in 2023, compared with GAAP loss from operations of $1.21 billion in 2022.</w:t>
      </w:r>
    </w:p>
    <w:p>
      <w:pPr>
        <w:spacing w:after="0" w:line="182" w:lineRule="exact"/>
        <w:rPr>
          <w:rFonts w:ascii="Symbol" w:cs="Symbol" w:eastAsia="Symbol" w:hAnsi="Symbol"/>
          <w:sz w:val="18"/>
          <w:szCs w:val="18"/>
          <w:color w:val="auto"/>
        </w:rPr>
      </w:pPr>
    </w:p>
    <w:p>
      <w:pPr>
        <w:ind w:left="820" w:right="380" w:hanging="404"/>
        <w:spacing w:after="0" w:line="232" w:lineRule="auto"/>
        <w:tabs>
          <w:tab w:leader="none" w:pos="820" w:val="left"/>
        </w:tabs>
        <w:numPr>
          <w:ilvl w:val="0"/>
          <w:numId w:val="34"/>
        </w:numPr>
        <w:rPr>
          <w:rFonts w:ascii="Symbol" w:cs="Symbol" w:eastAsia="Symbol" w:hAnsi="Symbol"/>
          <w:sz w:val="18"/>
          <w:szCs w:val="18"/>
          <w:color w:val="auto"/>
        </w:rPr>
      </w:pPr>
      <w:r>
        <w:rPr>
          <w:rFonts w:ascii="Arial" w:cs="Arial" w:eastAsia="Arial" w:hAnsi="Arial"/>
          <w:sz w:val="18"/>
          <w:szCs w:val="18"/>
          <w:color w:val="auto"/>
        </w:rPr>
        <w:t>Non-GAAP income from operations of $533.0 million in 2023, compared with non-GAAP loss from operations of $4.5 million in 2022.</w:t>
      </w:r>
      <w:r>
        <w:rPr>
          <w:rFonts w:ascii="Arial" w:cs="Arial" w:eastAsia="Arial" w:hAnsi="Arial"/>
          <w:sz w:val="22"/>
          <w:szCs w:val="22"/>
          <w:color w:val="auto"/>
          <w:vertAlign w:val="superscript"/>
        </w:rPr>
        <w:t>(1)</w:t>
      </w:r>
    </w:p>
    <w:p>
      <w:pPr>
        <w:spacing w:after="0" w:line="154" w:lineRule="exact"/>
        <w:rPr>
          <w:rFonts w:ascii="Symbol" w:cs="Symbol" w:eastAsia="Symbol" w:hAnsi="Symbol"/>
          <w:sz w:val="18"/>
          <w:szCs w:val="18"/>
          <w:color w:val="auto"/>
        </w:rPr>
      </w:pPr>
    </w:p>
    <w:p>
      <w:pPr>
        <w:ind w:left="820" w:right="120" w:hanging="404"/>
        <w:spacing w:after="0" w:line="241" w:lineRule="auto"/>
        <w:tabs>
          <w:tab w:leader="none" w:pos="820" w:val="left"/>
        </w:tabs>
        <w:numPr>
          <w:ilvl w:val="0"/>
          <w:numId w:val="34"/>
        </w:numPr>
        <w:rPr>
          <w:rFonts w:ascii="Symbol" w:cs="Symbol" w:eastAsia="Symbol" w:hAnsi="Symbol"/>
          <w:sz w:val="18"/>
          <w:szCs w:val="18"/>
          <w:color w:val="auto"/>
        </w:rPr>
      </w:pPr>
      <w:r>
        <w:rPr>
          <w:rFonts w:ascii="Arial" w:cs="Arial" w:eastAsia="Arial" w:hAnsi="Arial"/>
          <w:sz w:val="18"/>
          <w:szCs w:val="18"/>
          <w:color w:val="auto"/>
        </w:rPr>
        <w:t>Communications non-GAAP income from operations of $842.0 million. Segment non-GAAP loss from operations of $72.4 million.</w:t>
      </w:r>
    </w:p>
    <w:p>
      <w:pPr>
        <w:spacing w:after="0" w:line="182" w:lineRule="exact"/>
        <w:rPr>
          <w:rFonts w:ascii="Symbol" w:cs="Symbol" w:eastAsia="Symbol" w:hAnsi="Symbol"/>
          <w:sz w:val="18"/>
          <w:szCs w:val="18"/>
          <w:color w:val="auto"/>
        </w:rPr>
      </w:pPr>
    </w:p>
    <w:p>
      <w:pPr>
        <w:ind w:left="820" w:right="580" w:hanging="404"/>
        <w:spacing w:after="0" w:line="241" w:lineRule="auto"/>
        <w:tabs>
          <w:tab w:leader="none" w:pos="820" w:val="left"/>
        </w:tabs>
        <w:numPr>
          <w:ilvl w:val="0"/>
          <w:numId w:val="34"/>
        </w:numPr>
        <w:rPr>
          <w:rFonts w:ascii="Symbol" w:cs="Symbol" w:eastAsia="Symbol" w:hAnsi="Symbol"/>
          <w:sz w:val="18"/>
          <w:szCs w:val="18"/>
          <w:color w:val="auto"/>
        </w:rPr>
      </w:pPr>
      <w:r>
        <w:rPr>
          <w:rFonts w:ascii="Arial" w:cs="Arial" w:eastAsia="Arial" w:hAnsi="Arial"/>
          <w:sz w:val="18"/>
          <w:szCs w:val="18"/>
          <w:color w:val="auto"/>
        </w:rPr>
        <w:t>Net cash provided by operating activities of $414.8 million in 2023, compared with net cash used in operating activities of $254.4 million in 2022.</w:t>
      </w:r>
    </w:p>
    <w:p>
      <w:pPr>
        <w:spacing w:after="0" w:line="144" w:lineRule="exact"/>
        <w:rPr>
          <w:rFonts w:ascii="Symbol" w:cs="Symbol" w:eastAsia="Symbol" w:hAnsi="Symbol"/>
          <w:sz w:val="18"/>
          <w:szCs w:val="18"/>
          <w:color w:val="auto"/>
        </w:rPr>
      </w:pPr>
    </w:p>
    <w:p>
      <w:pPr>
        <w:ind w:left="820" w:hanging="404"/>
        <w:spacing w:after="0"/>
        <w:tabs>
          <w:tab w:leader="none" w:pos="820" w:val="left"/>
        </w:tabs>
        <w:numPr>
          <w:ilvl w:val="0"/>
          <w:numId w:val="34"/>
        </w:numPr>
        <w:rPr>
          <w:rFonts w:ascii="Symbol" w:cs="Symbol" w:eastAsia="Symbol" w:hAnsi="Symbol"/>
          <w:sz w:val="18"/>
          <w:szCs w:val="18"/>
          <w:color w:val="auto"/>
        </w:rPr>
      </w:pPr>
      <w:r>
        <w:rPr>
          <w:rFonts w:ascii="Arial" w:cs="Arial" w:eastAsia="Arial" w:hAnsi="Arial"/>
          <w:sz w:val="18"/>
          <w:szCs w:val="18"/>
          <w:color w:val="auto"/>
        </w:rPr>
        <w:t>Free cash flow of $363.5 million in 2023, compared with free cash flow of ($334.6 million) in 2022.</w:t>
      </w:r>
      <w:r>
        <w:rPr>
          <w:rFonts w:ascii="Arial" w:cs="Arial" w:eastAsia="Arial" w:hAnsi="Arial"/>
          <w:sz w:val="22"/>
          <w:szCs w:val="22"/>
          <w:color w:val="auto"/>
          <w:vertAlign w:val="superscript"/>
        </w:rPr>
        <w:t>(1)</w:t>
      </w:r>
    </w:p>
    <w:p>
      <w:pPr>
        <w:spacing w:after="0" w:line="152" w:lineRule="exact"/>
        <w:rPr>
          <w:rFonts w:ascii="Symbol" w:cs="Symbol" w:eastAsia="Symbol" w:hAnsi="Symbol"/>
          <w:sz w:val="18"/>
          <w:szCs w:val="18"/>
          <w:color w:val="auto"/>
        </w:rPr>
      </w:pPr>
    </w:p>
    <w:p>
      <w:pPr>
        <w:ind w:left="820" w:right="440" w:hanging="404"/>
        <w:spacing w:after="0" w:line="241" w:lineRule="auto"/>
        <w:tabs>
          <w:tab w:leader="none" w:pos="820" w:val="left"/>
        </w:tabs>
        <w:numPr>
          <w:ilvl w:val="0"/>
          <w:numId w:val="34"/>
        </w:numPr>
        <w:rPr>
          <w:rFonts w:ascii="Symbol" w:cs="Symbol" w:eastAsia="Symbol" w:hAnsi="Symbol"/>
          <w:sz w:val="18"/>
          <w:szCs w:val="18"/>
          <w:color w:val="auto"/>
        </w:rPr>
      </w:pPr>
      <w:r>
        <w:rPr>
          <w:rFonts w:ascii="Arial" w:cs="Arial" w:eastAsia="Arial" w:hAnsi="Arial"/>
          <w:sz w:val="18"/>
          <w:szCs w:val="18"/>
          <w:color w:val="auto"/>
        </w:rPr>
        <w:t>Reduced stock-based compensation expense as a percentage of revenue by over 450 basis points for 2023 as compared to 2022.</w:t>
      </w:r>
    </w:p>
    <w:p>
      <w:pPr>
        <w:spacing w:after="0" w:line="140" w:lineRule="exact"/>
        <w:rPr>
          <w:sz w:val="20"/>
          <w:szCs w:val="20"/>
          <w:color w:val="auto"/>
        </w:rPr>
      </w:pPr>
    </w:p>
    <w:p>
      <w:pPr>
        <w:jc w:val="both"/>
        <w:ind w:left="820" w:right="100" w:hanging="404"/>
        <w:spacing w:after="0" w:line="244" w:lineRule="auto"/>
        <w:tabs>
          <w:tab w:leader="none" w:pos="8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Organic revenue growth, Communications organic revenue growth, Segment organic revenue growth, non-GAAP income (loss) from operations, and free cash flow are non-GAAP financial measures. Refer to Appendix B for their definitions and a reconciliation of each non-GAAP measure to its most directly comparable 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318770</wp:posOffset>
            </wp:positionV>
            <wp:extent cx="255905" cy="255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50">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43</w:t>
      </w:r>
    </w:p>
    <w:p>
      <w:pPr>
        <w:sectPr>
          <w:pgSz w:w="12240" w:h="15840" w:orient="portrait"/>
          <w:cols w:equalWidth="0" w:num="1">
            <w:col w:w="10040"/>
          </w:cols>
          <w:pgMar w:left="1080" w:top="874" w:right="1120" w:bottom="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5988685</wp:posOffset>
            </wp:positionH>
            <wp:positionV relativeFrom="page">
              <wp:posOffset>424815</wp:posOffset>
            </wp:positionV>
            <wp:extent cx="1083310" cy="3441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51">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EXECUTIVE COMPENSATION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868282"/>
        </w:rPr>
        <w:t>Compensation Discussion and Analysis</w:t>
      </w:r>
    </w:p>
    <w:p>
      <w:pPr>
        <w:spacing w:after="0" w:line="200" w:lineRule="exact"/>
        <w:rPr>
          <w:sz w:val="20"/>
          <w:szCs w:val="20"/>
          <w:color w:val="auto"/>
        </w:rPr>
      </w:pPr>
    </w:p>
    <w:p>
      <w:pPr>
        <w:spacing w:after="0" w:line="250" w:lineRule="exact"/>
        <w:rPr>
          <w:sz w:val="20"/>
          <w:szCs w:val="20"/>
          <w:color w:val="auto"/>
        </w:rPr>
      </w:pPr>
    </w:p>
    <w:p>
      <w:pPr>
        <w:ind w:right="60"/>
        <w:spacing w:after="0" w:line="299" w:lineRule="auto"/>
        <w:rPr>
          <w:sz w:val="20"/>
          <w:szCs w:val="20"/>
          <w:color w:val="auto"/>
        </w:rPr>
      </w:pPr>
      <w:r>
        <w:rPr>
          <w:rFonts w:ascii="Arial" w:cs="Arial" w:eastAsia="Arial" w:hAnsi="Arial"/>
          <w:sz w:val="17"/>
          <w:szCs w:val="17"/>
          <w:color w:val="auto"/>
        </w:rPr>
        <w:t>Additionally, as announced in connection with the conclusion of the operational review of Segment in March 2024, we accelerated our target timeline to achieve GAAP operating profitability on a consolidated basis to the fourth quarter of 2025, and we are targeting break-even non-GAAP income from operations for our Segment business by the second quarter of 2025.</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Given the strength of our balance sheet and the improving free cash flow generation in our business, in February 2023, our board of directors authorized a $1 billion share repurchase program, and in March 2024, our board of directors announced an additional $2 billion share repurchase program. As of March 31, 2024, we have completed over $1.05 billion of repurchases and we are targeting to complete the remaining authorization by the end of 2024. We believe that these capital return programs create value for stockholders while reducing dilution from stock-based compensation.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Executive Compensation Program Highlights</w:t>
      </w:r>
    </w:p>
    <w:p>
      <w:pPr>
        <w:spacing w:after="0" w:line="124"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In 2023, in consideration of our evolving business environment, we undertook significant actions to reposition our business to achieve durable, profitable growth. In designing our compensation program for 2023, our compensation committee considered both how to best support the successful execution of these initiatives while managing near-term retention and to respond to stockholder feedback on our 2022 compensation program. We adopted a compensation structure for 2023 that was responsive to our business priorities and was intended to be a transitional year to support the retention and stability of our leadership team to achieve our profitable growth strategy and to provide immediate alignment of their interests with those of our stockholders. Our compensation structure for 2024 better reflects our intended approach moving forward.</w:t>
      </w:r>
    </w:p>
    <w:p>
      <w:pPr>
        <w:spacing w:after="0" w:line="113" w:lineRule="exact"/>
        <w:rPr>
          <w:sz w:val="20"/>
          <w:szCs w:val="20"/>
          <w:color w:val="auto"/>
        </w:rPr>
      </w:pPr>
    </w:p>
    <w:p>
      <w:pPr>
        <w:ind w:left="820" w:hanging="404"/>
        <w:spacing w:after="0"/>
        <w:tabs>
          <w:tab w:leader="none" w:pos="820" w:val="left"/>
        </w:tabs>
        <w:numPr>
          <w:ilvl w:val="0"/>
          <w:numId w:val="36"/>
        </w:numPr>
        <w:rPr>
          <w:rFonts w:ascii="Symbol" w:cs="Symbol" w:eastAsia="Symbol" w:hAnsi="Symbol"/>
          <w:sz w:val="18"/>
          <w:szCs w:val="18"/>
          <w:color w:val="auto"/>
        </w:rPr>
      </w:pPr>
      <w:r>
        <w:rPr>
          <w:rFonts w:ascii="Arial" w:cs="Arial" w:eastAsia="Arial" w:hAnsi="Arial"/>
          <w:sz w:val="18"/>
          <w:szCs w:val="18"/>
          <w:b w:val="1"/>
          <w:bCs w:val="1"/>
          <w:color w:val="auto"/>
        </w:rPr>
        <w:t>For 2023, we listened to our stockholders and updated our compensation program in response:</w:t>
      </w:r>
    </w:p>
    <w:p>
      <w:pPr>
        <w:spacing w:after="0" w:line="62" w:lineRule="exact"/>
        <w:rPr>
          <w:rFonts w:ascii="Symbol" w:cs="Symbol" w:eastAsia="Symbol" w:hAnsi="Symbol"/>
          <w:sz w:val="18"/>
          <w:szCs w:val="18"/>
          <w:color w:val="auto"/>
        </w:rPr>
      </w:pPr>
    </w:p>
    <w:p>
      <w:pPr>
        <w:ind w:left="820" w:right="20"/>
        <w:spacing w:after="0" w:line="280" w:lineRule="auto"/>
        <w:rPr>
          <w:rFonts w:ascii="Symbol" w:cs="Symbol" w:eastAsia="Symbol" w:hAnsi="Symbol"/>
          <w:sz w:val="18"/>
          <w:szCs w:val="18"/>
          <w:color w:val="auto"/>
        </w:rPr>
      </w:pPr>
      <w:r>
        <w:rPr>
          <w:rFonts w:ascii="Arial" w:cs="Arial" w:eastAsia="Arial" w:hAnsi="Arial"/>
          <w:sz w:val="18"/>
          <w:szCs w:val="18"/>
          <w:color w:val="auto"/>
        </w:rPr>
        <w:t>We engaged with our stockholders to understand their perspectives on our 2022 compensation program and to develop appropriate responsiveness actions. We heard concerns about the magnitude of pay, based largely on the front-loaded PSU awards granted to executives in 2022, as well as a desire to see a more normalized structure of the executive compensation program with an annual incentive program. In 2023, we did not grant additional PSUs to our executives and did not raise base salaries except in connection with promotions, which is reflected in the significant decline in the reported compensation for 2023. Additionally, we began a transition to a performance-based cash incentive program by granting our named executive officers (other than our Chief Executive Officer) a performance-based cash award based on non-GAAP income from operations targets. We also updated our peer group in both 2022 and 2023 to reflect our evolving business strategy and market capitalization to ensure our pay benchmarks remain appropriate, which had the effect of reducing our market compensation benchmarks.</w:t>
      </w:r>
    </w:p>
    <w:p>
      <w:pPr>
        <w:spacing w:after="0" w:line="117" w:lineRule="exact"/>
        <w:rPr>
          <w:rFonts w:ascii="Symbol" w:cs="Symbol" w:eastAsia="Symbol" w:hAnsi="Symbol"/>
          <w:sz w:val="18"/>
          <w:szCs w:val="18"/>
          <w:color w:val="auto"/>
        </w:rPr>
      </w:pPr>
    </w:p>
    <w:p>
      <w:pPr>
        <w:ind w:left="820" w:hanging="404"/>
        <w:spacing w:after="0"/>
        <w:tabs>
          <w:tab w:leader="none" w:pos="820" w:val="left"/>
        </w:tabs>
        <w:numPr>
          <w:ilvl w:val="0"/>
          <w:numId w:val="36"/>
        </w:numPr>
        <w:rPr>
          <w:rFonts w:ascii="Symbol" w:cs="Symbol" w:eastAsia="Symbol" w:hAnsi="Symbol"/>
          <w:sz w:val="18"/>
          <w:szCs w:val="18"/>
          <w:color w:val="auto"/>
        </w:rPr>
      </w:pPr>
      <w:r>
        <w:rPr>
          <w:rFonts w:ascii="Arial" w:cs="Arial" w:eastAsia="Arial" w:hAnsi="Arial"/>
          <w:sz w:val="18"/>
          <w:szCs w:val="18"/>
          <w:b w:val="1"/>
          <w:bCs w:val="1"/>
          <w:color w:val="auto"/>
        </w:rPr>
        <w:t>CEO direct compensation in 2023 was limited to base salary:</w:t>
      </w:r>
    </w:p>
    <w:p>
      <w:pPr>
        <w:spacing w:after="0" w:line="62" w:lineRule="exact"/>
        <w:rPr>
          <w:rFonts w:ascii="Symbol" w:cs="Symbol" w:eastAsia="Symbol" w:hAnsi="Symbol"/>
          <w:sz w:val="18"/>
          <w:szCs w:val="18"/>
          <w:color w:val="auto"/>
        </w:rPr>
      </w:pPr>
    </w:p>
    <w:p>
      <w:pPr>
        <w:ind w:left="820" w:right="480"/>
        <w:spacing w:after="0" w:line="270" w:lineRule="auto"/>
        <w:rPr>
          <w:rFonts w:ascii="Symbol" w:cs="Symbol" w:eastAsia="Symbol" w:hAnsi="Symbol"/>
          <w:sz w:val="18"/>
          <w:szCs w:val="18"/>
          <w:color w:val="auto"/>
        </w:rPr>
      </w:pPr>
      <w:r>
        <w:rPr>
          <w:rFonts w:ascii="Arial" w:cs="Arial" w:eastAsia="Arial" w:hAnsi="Arial"/>
          <w:sz w:val="18"/>
          <w:szCs w:val="18"/>
          <w:color w:val="auto"/>
        </w:rPr>
        <w:t>Our compensation committee reduced our Chief Executive Officer’s annual base salary by more than 50% from $134,000 to $65,535, effective March 1, 2023. Additionally, our Chief Executive Officer was not eligible for a performance-based cash award and did not receive any equity awards in 2023.</w:t>
      </w:r>
    </w:p>
    <w:p>
      <w:pPr>
        <w:spacing w:after="0" w:line="119" w:lineRule="exact"/>
        <w:rPr>
          <w:rFonts w:ascii="Symbol" w:cs="Symbol" w:eastAsia="Symbol" w:hAnsi="Symbol"/>
          <w:sz w:val="18"/>
          <w:szCs w:val="18"/>
          <w:color w:val="auto"/>
        </w:rPr>
      </w:pPr>
    </w:p>
    <w:p>
      <w:pPr>
        <w:ind w:left="820" w:hanging="404"/>
        <w:spacing w:after="0"/>
        <w:tabs>
          <w:tab w:leader="none" w:pos="820" w:val="left"/>
        </w:tabs>
        <w:numPr>
          <w:ilvl w:val="0"/>
          <w:numId w:val="36"/>
        </w:numPr>
        <w:rPr>
          <w:rFonts w:ascii="Symbol" w:cs="Symbol" w:eastAsia="Symbol" w:hAnsi="Symbol"/>
          <w:sz w:val="18"/>
          <w:szCs w:val="18"/>
          <w:color w:val="auto"/>
        </w:rPr>
      </w:pPr>
      <w:r>
        <w:rPr>
          <w:rFonts w:ascii="Arial" w:cs="Arial" w:eastAsia="Arial" w:hAnsi="Arial"/>
          <w:sz w:val="18"/>
          <w:szCs w:val="18"/>
          <w:b w:val="1"/>
          <w:bCs w:val="1"/>
          <w:color w:val="auto"/>
        </w:rPr>
        <w:t>2023 PSU payouts were directly tied to our financial performance:</w:t>
      </w:r>
    </w:p>
    <w:p>
      <w:pPr>
        <w:spacing w:after="0" w:line="62" w:lineRule="exact"/>
        <w:rPr>
          <w:rFonts w:ascii="Symbol" w:cs="Symbol" w:eastAsia="Symbol" w:hAnsi="Symbol"/>
          <w:sz w:val="18"/>
          <w:szCs w:val="18"/>
          <w:color w:val="auto"/>
        </w:rPr>
      </w:pPr>
    </w:p>
    <w:p>
      <w:pPr>
        <w:ind w:left="820" w:right="100"/>
        <w:spacing w:after="0" w:line="270" w:lineRule="auto"/>
        <w:rPr>
          <w:rFonts w:ascii="Symbol" w:cs="Symbol" w:eastAsia="Symbol" w:hAnsi="Symbol"/>
          <w:sz w:val="18"/>
          <w:szCs w:val="18"/>
          <w:color w:val="auto"/>
        </w:rPr>
      </w:pPr>
      <w:r>
        <w:rPr>
          <w:rFonts w:ascii="Arial" w:cs="Arial" w:eastAsia="Arial" w:hAnsi="Arial"/>
          <w:sz w:val="18"/>
          <w:szCs w:val="18"/>
          <w:color w:val="auto"/>
        </w:rPr>
        <w:t>The second tranche of our 2022 PSU grants based on 2023 revenue performance paid out at 0% despite delivering organic revenue of 10%, in line with our guidance for the year, highlighting the rigor of the PSU award targets and underscoring our commitment to a pay-for-performance philosophy.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Executive Compensation Program Design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122" w:lineRule="exact"/>
        <w:rPr>
          <w:sz w:val="20"/>
          <w:szCs w:val="20"/>
          <w:color w:val="auto"/>
        </w:rPr>
      </w:pPr>
    </w:p>
    <w:p>
      <w:pPr>
        <w:ind w:right="580"/>
        <w:spacing w:after="0" w:line="257" w:lineRule="auto"/>
        <w:rPr>
          <w:sz w:val="20"/>
          <w:szCs w:val="20"/>
          <w:color w:val="auto"/>
        </w:rPr>
      </w:pPr>
      <w:r>
        <w:rPr>
          <w:rFonts w:ascii="Arial" w:cs="Arial" w:eastAsia="Arial" w:hAnsi="Arial"/>
          <w:sz w:val="18"/>
          <w:szCs w:val="18"/>
          <w:color w:val="auto"/>
        </w:rPr>
        <w:t>Our compensation committee took the following key actions with respect to the compensation of Jeff Lawson, our Chief Executive Officer for 2023:</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2380" w:type="dxa"/>
            <w:vAlign w:val="bottom"/>
            <w:tcBorders>
              <w:right w:val="single" w:sz="8" w:color="F90C28"/>
            </w:tcBorders>
            <w:shd w:val="clear" w:color="auto" w:fill="F90C28"/>
          </w:tcPr>
          <w:p>
            <w:pPr>
              <w:ind w:left="260"/>
              <w:spacing w:after="0"/>
              <w:rPr>
                <w:sz w:val="20"/>
                <w:szCs w:val="20"/>
                <w:color w:val="auto"/>
              </w:rPr>
            </w:pPr>
            <w:r>
              <w:rPr>
                <w:rFonts w:ascii="Arial" w:cs="Arial" w:eastAsia="Arial" w:hAnsi="Arial"/>
                <w:sz w:val="18"/>
                <w:szCs w:val="18"/>
                <w:b w:val="1"/>
                <w:bCs w:val="1"/>
                <w:color w:val="FFFFFF"/>
              </w:rPr>
              <w:t>Element</w:t>
            </w:r>
          </w:p>
        </w:tc>
        <w:tc>
          <w:tcPr>
            <w:tcW w:w="2780" w:type="dxa"/>
            <w:vAlign w:val="bottom"/>
            <w:tcBorders>
              <w:right w:val="single" w:sz="8" w:color="F90C28"/>
            </w:tcBorders>
            <w:shd w:val="clear" w:color="auto" w:fill="F90C28"/>
          </w:tcPr>
          <w:p>
            <w:pPr>
              <w:ind w:left="160"/>
              <w:spacing w:after="0"/>
              <w:rPr>
                <w:sz w:val="20"/>
                <w:szCs w:val="20"/>
                <w:color w:val="auto"/>
              </w:rPr>
            </w:pPr>
            <w:r>
              <w:rPr>
                <w:rFonts w:ascii="Arial" w:cs="Arial" w:eastAsia="Arial" w:hAnsi="Arial"/>
                <w:sz w:val="18"/>
                <w:szCs w:val="18"/>
                <w:b w:val="1"/>
                <w:bCs w:val="1"/>
                <w:color w:val="FFFFFF"/>
              </w:rPr>
              <w:t>2023 Design</w:t>
            </w:r>
          </w:p>
        </w:tc>
        <w:tc>
          <w:tcPr>
            <w:tcW w:w="4880" w:type="dxa"/>
            <w:vAlign w:val="bottom"/>
            <w:shd w:val="clear" w:color="auto" w:fill="F90C28"/>
          </w:tcPr>
          <w:p>
            <w:pPr>
              <w:ind w:left="160"/>
              <w:spacing w:after="0"/>
              <w:rPr>
                <w:sz w:val="20"/>
                <w:szCs w:val="20"/>
                <w:color w:val="auto"/>
              </w:rPr>
            </w:pPr>
            <w:r>
              <w:rPr>
                <w:rFonts w:ascii="Arial" w:cs="Arial" w:eastAsia="Arial" w:hAnsi="Arial"/>
                <w:sz w:val="18"/>
                <w:szCs w:val="18"/>
                <w:b w:val="1"/>
                <w:bCs w:val="1"/>
                <w:color w:val="FFFFFF"/>
              </w:rPr>
              <w:t>Rationale</w:t>
            </w:r>
          </w:p>
        </w:tc>
        <w:tc>
          <w:tcPr>
            <w:tcW w:w="0" w:type="dxa"/>
            <w:vAlign w:val="bottom"/>
          </w:tcPr>
          <w:p>
            <w:pPr>
              <w:spacing w:after="0"/>
              <w:rPr>
                <w:sz w:val="1"/>
                <w:szCs w:val="1"/>
                <w:color w:val="auto"/>
              </w:rPr>
            </w:pPr>
          </w:p>
        </w:tc>
      </w:tr>
      <w:tr>
        <w:trPr>
          <w:trHeight w:val="99"/>
        </w:trPr>
        <w:tc>
          <w:tcPr>
            <w:tcW w:w="2380" w:type="dxa"/>
            <w:vAlign w:val="bottom"/>
            <w:tcBorders>
              <w:right w:val="single" w:sz="8" w:color="F90C28"/>
            </w:tcBorders>
            <w:shd w:val="clear" w:color="auto" w:fill="F90C28"/>
          </w:tcPr>
          <w:p>
            <w:pPr>
              <w:spacing w:after="0"/>
              <w:rPr>
                <w:sz w:val="8"/>
                <w:szCs w:val="8"/>
                <w:color w:val="auto"/>
              </w:rPr>
            </w:pPr>
          </w:p>
        </w:tc>
        <w:tc>
          <w:tcPr>
            <w:tcW w:w="2780" w:type="dxa"/>
            <w:vAlign w:val="bottom"/>
            <w:tcBorders>
              <w:right w:val="single" w:sz="8" w:color="F90C28"/>
            </w:tcBorders>
            <w:shd w:val="clear" w:color="auto" w:fill="F90C28"/>
          </w:tcPr>
          <w:p>
            <w:pPr>
              <w:spacing w:after="0"/>
              <w:rPr>
                <w:sz w:val="8"/>
                <w:szCs w:val="8"/>
                <w:color w:val="auto"/>
              </w:rPr>
            </w:pPr>
          </w:p>
        </w:tc>
        <w:tc>
          <w:tcPr>
            <w:tcW w:w="4880" w:type="dxa"/>
            <w:vAlign w:val="bottom"/>
            <w:shd w:val="clear" w:color="auto" w:fill="F90C28"/>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2380" w:type="dxa"/>
            <w:vAlign w:val="bottom"/>
            <w:tcBorders>
              <w:right w:val="single" w:sz="8" w:color="999999"/>
            </w:tcBorders>
          </w:tcPr>
          <w:p>
            <w:pPr>
              <w:ind w:left="260"/>
              <w:spacing w:after="0"/>
              <w:rPr>
                <w:sz w:val="20"/>
                <w:szCs w:val="20"/>
                <w:color w:val="auto"/>
              </w:rPr>
            </w:pPr>
            <w:r>
              <w:rPr>
                <w:rFonts w:ascii="Arial" w:cs="Arial" w:eastAsia="Arial" w:hAnsi="Arial"/>
                <w:sz w:val="18"/>
                <w:szCs w:val="18"/>
                <w:b w:val="1"/>
                <w:bCs w:val="1"/>
                <w:color w:val="auto"/>
              </w:rPr>
              <w:t>Base Salary</w:t>
            </w:r>
          </w:p>
        </w:tc>
        <w:tc>
          <w:tcPr>
            <w:tcW w:w="2780" w:type="dxa"/>
            <w:vAlign w:val="bottom"/>
            <w:tcBorders>
              <w:right w:val="single" w:sz="8" w:color="999999"/>
            </w:tcBorders>
          </w:tcPr>
          <w:p>
            <w:pPr>
              <w:ind w:left="160"/>
              <w:spacing w:after="0"/>
              <w:rPr>
                <w:sz w:val="20"/>
                <w:szCs w:val="20"/>
                <w:color w:val="auto"/>
              </w:rPr>
            </w:pPr>
            <w:r>
              <w:rPr>
                <w:rFonts w:ascii="Arial" w:cs="Arial" w:eastAsia="Arial" w:hAnsi="Arial"/>
                <w:sz w:val="18"/>
                <w:szCs w:val="18"/>
                <w:color w:val="auto"/>
              </w:rPr>
              <w:t>Reduced from $134,000 to</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380" w:type="dxa"/>
            <w:vAlign w:val="bottom"/>
            <w:tcBorders>
              <w:right w:val="single" w:sz="8" w:color="999999"/>
            </w:tcBorders>
          </w:tcPr>
          <w:p>
            <w:pPr>
              <w:spacing w:after="0"/>
              <w:rPr>
                <w:sz w:val="19"/>
                <w:szCs w:val="19"/>
                <w:color w:val="auto"/>
              </w:rPr>
            </w:pPr>
          </w:p>
        </w:tc>
        <w:tc>
          <w:tcPr>
            <w:tcW w:w="2780" w:type="dxa"/>
            <w:vAlign w:val="bottom"/>
            <w:tcBorders>
              <w:right w:val="single" w:sz="8" w:color="999999"/>
            </w:tcBorders>
          </w:tcPr>
          <w:p>
            <w:pPr>
              <w:ind w:left="160"/>
              <w:spacing w:after="0"/>
              <w:rPr>
                <w:sz w:val="20"/>
                <w:szCs w:val="20"/>
                <w:color w:val="auto"/>
              </w:rPr>
            </w:pPr>
            <w:r>
              <w:rPr>
                <w:rFonts w:ascii="Arial" w:cs="Arial" w:eastAsia="Arial" w:hAnsi="Arial"/>
                <w:sz w:val="18"/>
                <w:szCs w:val="18"/>
                <w:color w:val="auto"/>
              </w:rPr>
              <w:t>$65,535, effective March 1,</w:t>
            </w:r>
          </w:p>
        </w:tc>
        <w:tc>
          <w:tcPr>
            <w:tcW w:w="4880" w:type="dxa"/>
            <w:vAlign w:val="bottom"/>
            <w:vMerge w:val="restart"/>
          </w:tcPr>
          <w:p>
            <w:pPr>
              <w:ind w:left="160"/>
              <w:spacing w:after="0"/>
              <w:rPr>
                <w:sz w:val="20"/>
                <w:szCs w:val="20"/>
                <w:color w:val="auto"/>
              </w:rPr>
            </w:pPr>
            <w:r>
              <w:rPr>
                <w:rFonts w:ascii="Arial" w:cs="Arial" w:eastAsia="Arial" w:hAnsi="Arial"/>
                <w:sz w:val="18"/>
                <w:szCs w:val="18"/>
                <w:color w:val="auto"/>
              </w:rPr>
              <w:t>In consideration of stockholder feedback, recent company</w:t>
            </w:r>
          </w:p>
        </w:tc>
        <w:tc>
          <w:tcPr>
            <w:tcW w:w="0" w:type="dxa"/>
            <w:vAlign w:val="bottom"/>
          </w:tcPr>
          <w:p>
            <w:pPr>
              <w:spacing w:after="0"/>
              <w:rPr>
                <w:sz w:val="1"/>
                <w:szCs w:val="1"/>
                <w:color w:val="auto"/>
              </w:rPr>
            </w:pPr>
          </w:p>
        </w:tc>
      </w:tr>
      <w:tr>
        <w:trPr>
          <w:trHeight w:val="153"/>
        </w:trPr>
        <w:tc>
          <w:tcPr>
            <w:tcW w:w="2380" w:type="dxa"/>
            <w:vAlign w:val="bottom"/>
            <w:tcBorders>
              <w:right w:val="single" w:sz="8" w:color="999999"/>
            </w:tcBorders>
          </w:tcPr>
          <w:p>
            <w:pPr>
              <w:spacing w:after="0"/>
              <w:rPr>
                <w:sz w:val="13"/>
                <w:szCs w:val="13"/>
                <w:color w:val="auto"/>
              </w:rPr>
            </w:pPr>
          </w:p>
        </w:tc>
        <w:tc>
          <w:tcPr>
            <w:tcW w:w="2780" w:type="dxa"/>
            <w:vAlign w:val="bottom"/>
            <w:tcBorders>
              <w:right w:val="single" w:sz="8" w:color="999999"/>
            </w:tcBorders>
            <w:vMerge w:val="restart"/>
          </w:tcPr>
          <w:p>
            <w:pPr>
              <w:ind w:left="160"/>
              <w:spacing w:after="0"/>
              <w:rPr>
                <w:sz w:val="20"/>
                <w:szCs w:val="20"/>
                <w:color w:val="auto"/>
              </w:rPr>
            </w:pPr>
            <w:r>
              <w:rPr>
                <w:rFonts w:ascii="Arial" w:cs="Arial" w:eastAsia="Arial" w:hAnsi="Arial"/>
                <w:sz w:val="18"/>
                <w:szCs w:val="18"/>
                <w:color w:val="auto"/>
              </w:rPr>
              <w:t>2023</w:t>
            </w:r>
          </w:p>
        </w:tc>
        <w:tc>
          <w:tcPr>
            <w:tcW w:w="4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380" w:type="dxa"/>
            <w:vAlign w:val="bottom"/>
            <w:tcBorders>
              <w:right w:val="single" w:sz="8" w:color="999999"/>
            </w:tcBorders>
          </w:tcPr>
          <w:p>
            <w:pPr>
              <w:spacing w:after="0"/>
              <w:rPr>
                <w:sz w:val="6"/>
                <w:szCs w:val="6"/>
                <w:color w:val="auto"/>
              </w:rPr>
            </w:pPr>
          </w:p>
        </w:tc>
        <w:tc>
          <w:tcPr>
            <w:tcW w:w="2780" w:type="dxa"/>
            <w:vAlign w:val="bottom"/>
            <w:tcBorders>
              <w:right w:val="single" w:sz="8" w:color="999999"/>
            </w:tcBorders>
            <w:vMerge w:val="continue"/>
          </w:tcPr>
          <w:p>
            <w:pPr>
              <w:spacing w:after="0"/>
              <w:rPr>
                <w:sz w:val="6"/>
                <w:szCs w:val="6"/>
                <w:color w:val="auto"/>
              </w:rPr>
            </w:pPr>
          </w:p>
        </w:tc>
        <w:tc>
          <w:tcPr>
            <w:tcW w:w="4880" w:type="dxa"/>
            <w:vAlign w:val="bottom"/>
            <w:vMerge w:val="restart"/>
          </w:tcPr>
          <w:p>
            <w:pPr>
              <w:ind w:left="160"/>
              <w:spacing w:after="0"/>
              <w:rPr>
                <w:sz w:val="20"/>
                <w:szCs w:val="20"/>
                <w:color w:val="auto"/>
              </w:rPr>
            </w:pPr>
            <w:r>
              <w:rPr>
                <w:rFonts w:ascii="Arial" w:cs="Arial" w:eastAsia="Arial" w:hAnsi="Arial"/>
                <w:sz w:val="18"/>
                <w:szCs w:val="18"/>
                <w:color w:val="auto"/>
              </w:rPr>
              <w:t>performance, and the magnitude of his 2022 PSU award,</w:t>
            </w:r>
          </w:p>
        </w:tc>
        <w:tc>
          <w:tcPr>
            <w:tcW w:w="0" w:type="dxa"/>
            <w:vAlign w:val="bottom"/>
          </w:tcPr>
          <w:p>
            <w:pPr>
              <w:spacing w:after="0"/>
              <w:rPr>
                <w:sz w:val="1"/>
                <w:szCs w:val="1"/>
                <w:color w:val="auto"/>
              </w:rPr>
            </w:pPr>
          </w:p>
        </w:tc>
      </w:tr>
      <w:tr>
        <w:trPr>
          <w:trHeight w:val="86"/>
        </w:trPr>
        <w:tc>
          <w:tcPr>
            <w:tcW w:w="2380" w:type="dxa"/>
            <w:vAlign w:val="bottom"/>
            <w:tcBorders>
              <w:bottom w:val="single" w:sz="8" w:color="F99E90"/>
              <w:right w:val="single" w:sz="8" w:color="999999"/>
            </w:tcBorders>
          </w:tcPr>
          <w:p>
            <w:pPr>
              <w:spacing w:after="0"/>
              <w:rPr>
                <w:sz w:val="7"/>
                <w:szCs w:val="7"/>
                <w:color w:val="auto"/>
              </w:rPr>
            </w:pPr>
          </w:p>
        </w:tc>
        <w:tc>
          <w:tcPr>
            <w:tcW w:w="2780" w:type="dxa"/>
            <w:vAlign w:val="bottom"/>
            <w:tcBorders>
              <w:bottom w:val="single" w:sz="8" w:color="F99E90"/>
              <w:right w:val="single" w:sz="8" w:color="999999"/>
            </w:tcBorders>
          </w:tcPr>
          <w:p>
            <w:pPr>
              <w:spacing w:after="0"/>
              <w:rPr>
                <w:sz w:val="7"/>
                <w:szCs w:val="7"/>
                <w:color w:val="auto"/>
              </w:rPr>
            </w:pPr>
          </w:p>
        </w:tc>
        <w:tc>
          <w:tcPr>
            <w:tcW w:w="4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2380" w:type="dxa"/>
            <w:vAlign w:val="bottom"/>
            <w:tcBorders>
              <w:right w:val="single" w:sz="8" w:color="999999"/>
            </w:tcBorders>
          </w:tcPr>
          <w:p>
            <w:pPr>
              <w:spacing w:after="0"/>
              <w:rPr>
                <w:sz w:val="4"/>
                <w:szCs w:val="4"/>
                <w:color w:val="auto"/>
              </w:rPr>
            </w:pPr>
          </w:p>
        </w:tc>
        <w:tc>
          <w:tcPr>
            <w:tcW w:w="2780" w:type="dxa"/>
            <w:vAlign w:val="bottom"/>
            <w:tcBorders>
              <w:right w:val="single" w:sz="8" w:color="999999"/>
            </w:tcBorders>
          </w:tcPr>
          <w:p>
            <w:pPr>
              <w:spacing w:after="0"/>
              <w:rPr>
                <w:sz w:val="4"/>
                <w:szCs w:val="4"/>
                <w:color w:val="auto"/>
              </w:rPr>
            </w:pPr>
          </w:p>
        </w:tc>
        <w:tc>
          <w:tcPr>
            <w:tcW w:w="4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380" w:type="dxa"/>
            <w:vAlign w:val="bottom"/>
            <w:tcBorders>
              <w:right w:val="single" w:sz="8" w:color="999999"/>
            </w:tcBorders>
          </w:tcPr>
          <w:p>
            <w:pPr>
              <w:ind w:left="260"/>
              <w:spacing w:after="0"/>
              <w:rPr>
                <w:sz w:val="20"/>
                <w:szCs w:val="20"/>
                <w:color w:val="auto"/>
              </w:rPr>
            </w:pPr>
            <w:r>
              <w:rPr>
                <w:rFonts w:ascii="Arial" w:cs="Arial" w:eastAsia="Arial" w:hAnsi="Arial"/>
                <w:sz w:val="18"/>
                <w:szCs w:val="18"/>
                <w:b w:val="1"/>
                <w:bCs w:val="1"/>
                <w:color w:val="auto"/>
              </w:rPr>
              <w:t>Annual Cash-Based</w:t>
            </w:r>
          </w:p>
        </w:tc>
        <w:tc>
          <w:tcPr>
            <w:tcW w:w="2780" w:type="dxa"/>
            <w:vAlign w:val="bottom"/>
            <w:tcBorders>
              <w:right w:val="single" w:sz="8" w:color="999999"/>
            </w:tcBorders>
          </w:tcPr>
          <w:p>
            <w:pPr>
              <w:ind w:left="160"/>
              <w:spacing w:after="0"/>
              <w:rPr>
                <w:sz w:val="20"/>
                <w:szCs w:val="20"/>
                <w:color w:val="auto"/>
              </w:rPr>
            </w:pPr>
            <w:r>
              <w:rPr>
                <w:rFonts w:ascii="Arial" w:cs="Arial" w:eastAsia="Arial" w:hAnsi="Arial"/>
                <w:sz w:val="18"/>
                <w:szCs w:val="18"/>
                <w:color w:val="auto"/>
              </w:rPr>
              <w:t>None</w:t>
            </w:r>
          </w:p>
        </w:tc>
        <w:tc>
          <w:tcPr>
            <w:tcW w:w="4880" w:type="dxa"/>
            <w:vAlign w:val="bottom"/>
          </w:tcPr>
          <w:p>
            <w:pPr>
              <w:ind w:left="160"/>
              <w:spacing w:after="0"/>
              <w:rPr>
                <w:sz w:val="20"/>
                <w:szCs w:val="20"/>
                <w:color w:val="auto"/>
              </w:rPr>
            </w:pPr>
            <w:r>
              <w:rPr>
                <w:rFonts w:ascii="Arial" w:cs="Arial" w:eastAsia="Arial" w:hAnsi="Arial"/>
                <w:sz w:val="18"/>
                <w:szCs w:val="18"/>
                <w:color w:val="auto"/>
              </w:rPr>
              <w:t>our Chief Executive Officer’s base salary was reduced and</w:t>
            </w:r>
          </w:p>
        </w:tc>
        <w:tc>
          <w:tcPr>
            <w:tcW w:w="0" w:type="dxa"/>
            <w:vAlign w:val="bottom"/>
          </w:tcPr>
          <w:p>
            <w:pPr>
              <w:spacing w:after="0"/>
              <w:rPr>
                <w:sz w:val="1"/>
                <w:szCs w:val="1"/>
                <w:color w:val="auto"/>
              </w:rPr>
            </w:pPr>
          </w:p>
        </w:tc>
      </w:tr>
      <w:tr>
        <w:trPr>
          <w:trHeight w:val="224"/>
        </w:trPr>
        <w:tc>
          <w:tcPr>
            <w:tcW w:w="2380" w:type="dxa"/>
            <w:vAlign w:val="bottom"/>
            <w:tcBorders>
              <w:right w:val="single" w:sz="8" w:color="999999"/>
            </w:tcBorders>
          </w:tcPr>
          <w:p>
            <w:pPr>
              <w:ind w:left="260"/>
              <w:spacing w:after="0"/>
              <w:rPr>
                <w:sz w:val="20"/>
                <w:szCs w:val="20"/>
                <w:color w:val="auto"/>
              </w:rPr>
            </w:pPr>
            <w:r>
              <w:rPr>
                <w:rFonts w:ascii="Arial" w:cs="Arial" w:eastAsia="Arial" w:hAnsi="Arial"/>
                <w:sz w:val="18"/>
                <w:szCs w:val="18"/>
                <w:b w:val="1"/>
                <w:bCs w:val="1"/>
                <w:color w:val="auto"/>
              </w:rPr>
              <w:t>Incentive</w:t>
            </w:r>
          </w:p>
        </w:tc>
        <w:tc>
          <w:tcPr>
            <w:tcW w:w="2780" w:type="dxa"/>
            <w:vAlign w:val="bottom"/>
            <w:tcBorders>
              <w:right w:val="single" w:sz="8" w:color="999999"/>
            </w:tcBorders>
          </w:tcPr>
          <w:p>
            <w:pPr>
              <w:spacing w:after="0"/>
              <w:rPr>
                <w:sz w:val="19"/>
                <w:szCs w:val="19"/>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he did not receive any additional equity or</w:t>
            </w:r>
          </w:p>
        </w:tc>
        <w:tc>
          <w:tcPr>
            <w:tcW w:w="0" w:type="dxa"/>
            <w:vAlign w:val="bottom"/>
          </w:tcPr>
          <w:p>
            <w:pPr>
              <w:spacing w:after="0"/>
              <w:rPr>
                <w:sz w:val="1"/>
                <w:szCs w:val="1"/>
                <w:color w:val="auto"/>
              </w:rPr>
            </w:pPr>
          </w:p>
        </w:tc>
      </w:tr>
      <w:tr>
        <w:trPr>
          <w:trHeight w:val="86"/>
        </w:trPr>
        <w:tc>
          <w:tcPr>
            <w:tcW w:w="2380" w:type="dxa"/>
            <w:vAlign w:val="bottom"/>
            <w:tcBorders>
              <w:bottom w:val="single" w:sz="8" w:color="F99E90"/>
              <w:right w:val="single" w:sz="8" w:color="999999"/>
            </w:tcBorders>
          </w:tcPr>
          <w:p>
            <w:pPr>
              <w:spacing w:after="0"/>
              <w:rPr>
                <w:sz w:val="7"/>
                <w:szCs w:val="7"/>
                <w:color w:val="auto"/>
              </w:rPr>
            </w:pPr>
          </w:p>
        </w:tc>
        <w:tc>
          <w:tcPr>
            <w:tcW w:w="2780" w:type="dxa"/>
            <w:vAlign w:val="bottom"/>
            <w:tcBorders>
              <w:bottom w:val="single" w:sz="8" w:color="F99E90"/>
              <w:right w:val="single" w:sz="8" w:color="999999"/>
            </w:tcBorders>
          </w:tcPr>
          <w:p>
            <w:pPr>
              <w:spacing w:after="0"/>
              <w:rPr>
                <w:sz w:val="7"/>
                <w:szCs w:val="7"/>
                <w:color w:val="auto"/>
              </w:rPr>
            </w:pPr>
          </w:p>
        </w:tc>
        <w:tc>
          <w:tcPr>
            <w:tcW w:w="4880" w:type="dxa"/>
            <w:vAlign w:val="bottom"/>
            <w:vMerge w:val="restart"/>
          </w:tcPr>
          <w:p>
            <w:pPr>
              <w:ind w:left="160"/>
              <w:spacing w:after="0"/>
              <w:rPr>
                <w:sz w:val="20"/>
                <w:szCs w:val="20"/>
                <w:color w:val="auto"/>
              </w:rPr>
            </w:pPr>
            <w:r>
              <w:rPr>
                <w:rFonts w:ascii="Arial" w:cs="Arial" w:eastAsia="Arial" w:hAnsi="Arial"/>
                <w:sz w:val="18"/>
                <w:szCs w:val="18"/>
                <w:color w:val="auto"/>
              </w:rPr>
              <w:t>performance-based cash awards in 2023.</w:t>
            </w:r>
          </w:p>
        </w:tc>
        <w:tc>
          <w:tcPr>
            <w:tcW w:w="0" w:type="dxa"/>
            <w:vAlign w:val="bottom"/>
          </w:tcPr>
          <w:p>
            <w:pPr>
              <w:spacing w:after="0"/>
              <w:rPr>
                <w:sz w:val="1"/>
                <w:szCs w:val="1"/>
                <w:color w:val="auto"/>
              </w:rPr>
            </w:pPr>
          </w:p>
        </w:tc>
      </w:tr>
      <w:tr>
        <w:trPr>
          <w:trHeight w:val="118"/>
        </w:trPr>
        <w:tc>
          <w:tcPr>
            <w:tcW w:w="238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b w:val="1"/>
                <w:bCs w:val="1"/>
                <w:color w:val="auto"/>
              </w:rPr>
              <w:t>Long-Term</w:t>
            </w:r>
          </w:p>
        </w:tc>
        <w:tc>
          <w:tcPr>
            <w:tcW w:w="2780" w:type="dxa"/>
            <w:vAlign w:val="bottom"/>
            <w:tcBorders>
              <w:right w:val="single" w:sz="8" w:color="999999"/>
            </w:tcBorders>
            <w:vMerge w:val="restart"/>
          </w:tcPr>
          <w:p>
            <w:pPr>
              <w:ind w:left="160"/>
              <w:spacing w:after="0"/>
              <w:rPr>
                <w:sz w:val="20"/>
                <w:szCs w:val="20"/>
                <w:color w:val="auto"/>
              </w:rPr>
            </w:pPr>
            <w:r>
              <w:rPr>
                <w:rFonts w:ascii="Arial" w:cs="Arial" w:eastAsia="Arial" w:hAnsi="Arial"/>
                <w:sz w:val="18"/>
                <w:szCs w:val="18"/>
                <w:color w:val="auto"/>
              </w:rPr>
              <w:t>None</w:t>
            </w:r>
          </w:p>
        </w:tc>
        <w:tc>
          <w:tcPr>
            <w:tcW w:w="4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80" w:type="dxa"/>
            <w:vAlign w:val="bottom"/>
            <w:tcBorders>
              <w:right w:val="single" w:sz="8" w:color="999999"/>
            </w:tcBorders>
            <w:vMerge w:val="continue"/>
          </w:tcPr>
          <w:p>
            <w:pPr>
              <w:spacing w:after="0"/>
              <w:rPr>
                <w:sz w:val="13"/>
                <w:szCs w:val="13"/>
                <w:color w:val="auto"/>
              </w:rPr>
            </w:pPr>
          </w:p>
        </w:tc>
        <w:tc>
          <w:tcPr>
            <w:tcW w:w="2780" w:type="dxa"/>
            <w:vAlign w:val="bottom"/>
            <w:tcBorders>
              <w:right w:val="single" w:sz="8" w:color="999999"/>
            </w:tcBorders>
            <w:vMerge w:val="continue"/>
          </w:tcPr>
          <w:p>
            <w:pPr>
              <w:spacing w:after="0"/>
              <w:rPr>
                <w:sz w:val="13"/>
                <w:szCs w:val="13"/>
                <w:color w:val="auto"/>
              </w:rPr>
            </w:pPr>
          </w:p>
        </w:tc>
        <w:tc>
          <w:tcPr>
            <w:tcW w:w="4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380" w:type="dxa"/>
            <w:vAlign w:val="bottom"/>
            <w:tcBorders>
              <w:right w:val="single" w:sz="8" w:color="999999"/>
            </w:tcBorders>
          </w:tcPr>
          <w:p>
            <w:pPr>
              <w:ind w:left="260"/>
              <w:spacing w:after="0"/>
              <w:rPr>
                <w:sz w:val="20"/>
                <w:szCs w:val="20"/>
                <w:color w:val="auto"/>
              </w:rPr>
            </w:pPr>
            <w:r>
              <w:rPr>
                <w:rFonts w:ascii="Arial" w:cs="Arial" w:eastAsia="Arial" w:hAnsi="Arial"/>
                <w:sz w:val="18"/>
                <w:szCs w:val="18"/>
                <w:b w:val="1"/>
                <w:bCs w:val="1"/>
                <w:color w:val="auto"/>
              </w:rPr>
              <w:t>Incentive</w:t>
            </w:r>
          </w:p>
        </w:tc>
        <w:tc>
          <w:tcPr>
            <w:tcW w:w="2780" w:type="dxa"/>
            <w:vAlign w:val="bottom"/>
            <w:tcBorders>
              <w:right w:val="single" w:sz="8" w:color="999999"/>
            </w:tcBorders>
          </w:tcPr>
          <w:p>
            <w:pPr>
              <w:spacing w:after="0"/>
              <w:rPr>
                <w:sz w:val="19"/>
                <w:szCs w:val="19"/>
                <w:color w:val="auto"/>
              </w:rPr>
            </w:pPr>
          </w:p>
        </w:tc>
        <w:tc>
          <w:tcPr>
            <w:tcW w:w="4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2380" w:type="dxa"/>
            <w:vAlign w:val="bottom"/>
            <w:tcBorders>
              <w:bottom w:val="single" w:sz="8" w:color="auto"/>
              <w:right w:val="single" w:sz="8" w:color="999999"/>
            </w:tcBorders>
          </w:tcPr>
          <w:p>
            <w:pPr>
              <w:spacing w:after="0"/>
              <w:rPr>
                <w:sz w:val="10"/>
                <w:szCs w:val="10"/>
                <w:color w:val="auto"/>
              </w:rPr>
            </w:pPr>
          </w:p>
        </w:tc>
        <w:tc>
          <w:tcPr>
            <w:tcW w:w="2780" w:type="dxa"/>
            <w:vAlign w:val="bottom"/>
            <w:tcBorders>
              <w:bottom w:val="single" w:sz="8" w:color="auto"/>
              <w:right w:val="single" w:sz="8" w:color="999999"/>
            </w:tcBorders>
          </w:tcPr>
          <w:p>
            <w:pPr>
              <w:spacing w:after="0"/>
              <w:rPr>
                <w:sz w:val="10"/>
                <w:szCs w:val="10"/>
                <w:color w:val="auto"/>
              </w:rPr>
            </w:pPr>
          </w:p>
        </w:tc>
        <w:tc>
          <w:tcPr>
            <w:tcW w:w="4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32"/>
        </w:trPr>
        <w:tc>
          <w:tcPr>
            <w:tcW w:w="2380" w:type="dxa"/>
            <w:vAlign w:val="bottom"/>
          </w:tcPr>
          <w:p>
            <w:pPr>
              <w:ind w:left="6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color w:val="F90C28"/>
              </w:rPr>
              <w:t>Twilio Inc.</w:t>
            </w:r>
          </w:p>
        </w:tc>
        <w:tc>
          <w:tcPr>
            <w:tcW w:w="2780" w:type="dxa"/>
            <w:vAlign w:val="bottom"/>
          </w:tcPr>
          <w:p>
            <w:pPr>
              <w:spacing w:after="0"/>
              <w:rPr>
                <w:sz w:val="24"/>
                <w:szCs w:val="24"/>
                <w:color w:val="auto"/>
              </w:rPr>
            </w:pPr>
          </w:p>
        </w:tc>
        <w:tc>
          <w:tcPr>
            <w:tcW w:w="4880" w:type="dxa"/>
            <w:vAlign w:val="bottom"/>
          </w:tcPr>
          <w:p>
            <w:pPr>
              <w:ind w:left="2980"/>
              <w:spacing w:after="0"/>
              <w:rPr>
                <w:sz w:val="20"/>
                <w:szCs w:val="20"/>
                <w:color w:val="auto"/>
              </w:rPr>
            </w:pPr>
            <w:r>
              <w:rPr>
                <w:rFonts w:ascii="Arial" w:cs="Arial" w:eastAsia="Arial" w:hAnsi="Arial"/>
                <w:sz w:val="18"/>
                <w:szCs w:val="18"/>
                <w:b w:val="1"/>
                <w:bCs w:val="1"/>
                <w:color w:val="868282"/>
              </w:rPr>
              <w:t>2024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-191770</wp:posOffset>
            </wp:positionV>
            <wp:extent cx="255905" cy="255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52">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ectPr>
          <w:pgSz w:w="12240" w:h="15840" w:orient="portrait"/>
          <w:cols w:equalWidth="0" w:num="1">
            <w:col w:w="10040"/>
          </w:cols>
          <w:pgMar w:left="1080" w:top="874" w:right="1120" w:bottom="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677545</wp:posOffset>
            </wp:positionH>
            <wp:positionV relativeFrom="page">
              <wp:posOffset>450850</wp:posOffset>
            </wp:positionV>
            <wp:extent cx="1083310" cy="3441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53">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EXECUTIVE COMPENSATION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868282"/>
        </w:rPr>
        <w:t>Compensation Discussion and Analysis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Other Named Executive Officers</w:t>
      </w:r>
    </w:p>
    <w:p>
      <w:pPr>
        <w:spacing w:after="0" w:line="132" w:lineRule="exact"/>
        <w:rPr>
          <w:sz w:val="20"/>
          <w:szCs w:val="20"/>
          <w:color w:val="auto"/>
        </w:rPr>
      </w:pPr>
    </w:p>
    <w:p>
      <w:pPr>
        <w:ind w:right="120"/>
        <w:spacing w:after="0" w:line="286" w:lineRule="auto"/>
        <w:rPr>
          <w:sz w:val="20"/>
          <w:szCs w:val="20"/>
          <w:color w:val="auto"/>
        </w:rPr>
      </w:pPr>
      <w:r>
        <w:rPr>
          <w:rFonts w:ascii="Arial" w:cs="Arial" w:eastAsia="Arial" w:hAnsi="Arial"/>
          <w:sz w:val="18"/>
          <w:szCs w:val="18"/>
          <w:color w:val="auto"/>
        </w:rPr>
        <w:t>To manage retention and incentivize execution on near-term initiatives while still providing alignment with our stockholders, our compensation committee took a holistic approach to determining the mix of incentive-based compensation for non-CEO named executive officers. Consistent with the front-loaded design of the 2022 PSU awards and stockholder feedback, our compensation committee did not award additional PSUs to our named executive officers in 2023.</w:t>
      </w:r>
    </w:p>
    <w:p>
      <w:pPr>
        <w:spacing w:after="0" w:line="135"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Our compensation committee took the following key actions with respect to the compensation of our named executive officers (other than our Chief Executive Officer) for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1900" w:type="dxa"/>
            <w:vAlign w:val="bottom"/>
            <w:tcBorders>
              <w:right w:val="single" w:sz="8" w:color="F90C28"/>
            </w:tcBorders>
            <w:shd w:val="clear" w:color="auto" w:fill="F90C28"/>
          </w:tcPr>
          <w:p>
            <w:pPr>
              <w:ind w:left="260"/>
              <w:spacing w:after="0"/>
              <w:rPr>
                <w:sz w:val="20"/>
                <w:szCs w:val="20"/>
                <w:color w:val="auto"/>
              </w:rPr>
            </w:pPr>
            <w:r>
              <w:rPr>
                <w:rFonts w:ascii="Arial" w:cs="Arial" w:eastAsia="Arial" w:hAnsi="Arial"/>
                <w:sz w:val="18"/>
                <w:szCs w:val="18"/>
                <w:b w:val="1"/>
                <w:bCs w:val="1"/>
                <w:color w:val="FFFFFF"/>
              </w:rPr>
              <w:t>Element</w:t>
            </w:r>
          </w:p>
        </w:tc>
        <w:tc>
          <w:tcPr>
            <w:tcW w:w="3260" w:type="dxa"/>
            <w:vAlign w:val="bottom"/>
            <w:tcBorders>
              <w:right w:val="single" w:sz="8" w:color="F90C28"/>
            </w:tcBorders>
            <w:shd w:val="clear" w:color="auto" w:fill="F90C28"/>
          </w:tcPr>
          <w:p>
            <w:pPr>
              <w:ind w:left="140"/>
              <w:spacing w:after="0"/>
              <w:rPr>
                <w:sz w:val="20"/>
                <w:szCs w:val="20"/>
                <w:color w:val="auto"/>
              </w:rPr>
            </w:pPr>
            <w:r>
              <w:rPr>
                <w:rFonts w:ascii="Arial" w:cs="Arial" w:eastAsia="Arial" w:hAnsi="Arial"/>
                <w:sz w:val="18"/>
                <w:szCs w:val="18"/>
                <w:b w:val="1"/>
                <w:bCs w:val="1"/>
                <w:color w:val="FFFFFF"/>
              </w:rPr>
              <w:t>2023 Design</w:t>
            </w:r>
          </w:p>
        </w:tc>
        <w:tc>
          <w:tcPr>
            <w:tcW w:w="4880" w:type="dxa"/>
            <w:vAlign w:val="bottom"/>
            <w:shd w:val="clear" w:color="auto" w:fill="F90C28"/>
          </w:tcPr>
          <w:p>
            <w:pPr>
              <w:ind w:left="160"/>
              <w:spacing w:after="0"/>
              <w:rPr>
                <w:sz w:val="20"/>
                <w:szCs w:val="20"/>
                <w:color w:val="auto"/>
              </w:rPr>
            </w:pPr>
            <w:r>
              <w:rPr>
                <w:rFonts w:ascii="Arial" w:cs="Arial" w:eastAsia="Arial" w:hAnsi="Arial"/>
                <w:sz w:val="18"/>
                <w:szCs w:val="18"/>
                <w:b w:val="1"/>
                <w:bCs w:val="1"/>
                <w:color w:val="FFFFFF"/>
              </w:rPr>
              <w:t>Rationale</w:t>
            </w:r>
          </w:p>
        </w:tc>
      </w:tr>
      <w:tr>
        <w:trPr>
          <w:trHeight w:val="99"/>
        </w:trPr>
        <w:tc>
          <w:tcPr>
            <w:tcW w:w="1900" w:type="dxa"/>
            <w:vAlign w:val="bottom"/>
            <w:tcBorders>
              <w:right w:val="single" w:sz="8" w:color="F90C28"/>
            </w:tcBorders>
            <w:shd w:val="clear" w:color="auto" w:fill="F90C28"/>
          </w:tcPr>
          <w:p>
            <w:pPr>
              <w:spacing w:after="0"/>
              <w:rPr>
                <w:sz w:val="8"/>
                <w:szCs w:val="8"/>
                <w:color w:val="auto"/>
              </w:rPr>
            </w:pPr>
          </w:p>
        </w:tc>
        <w:tc>
          <w:tcPr>
            <w:tcW w:w="3260" w:type="dxa"/>
            <w:vAlign w:val="bottom"/>
            <w:tcBorders>
              <w:right w:val="single" w:sz="8" w:color="F90C28"/>
            </w:tcBorders>
            <w:shd w:val="clear" w:color="auto" w:fill="F90C28"/>
          </w:tcPr>
          <w:p>
            <w:pPr>
              <w:spacing w:after="0"/>
              <w:rPr>
                <w:sz w:val="8"/>
                <w:szCs w:val="8"/>
                <w:color w:val="auto"/>
              </w:rPr>
            </w:pPr>
          </w:p>
        </w:tc>
        <w:tc>
          <w:tcPr>
            <w:tcW w:w="4880" w:type="dxa"/>
            <w:vAlign w:val="bottom"/>
            <w:shd w:val="clear" w:color="auto" w:fill="F90C28"/>
          </w:tcPr>
          <w:p>
            <w:pPr>
              <w:spacing w:after="0"/>
              <w:rPr>
                <w:sz w:val="8"/>
                <w:szCs w:val="8"/>
                <w:color w:val="auto"/>
              </w:rPr>
            </w:pPr>
          </w:p>
        </w:tc>
      </w:tr>
      <w:tr>
        <w:trPr>
          <w:trHeight w:val="283"/>
        </w:trPr>
        <w:tc>
          <w:tcPr>
            <w:tcW w:w="1900" w:type="dxa"/>
            <w:vAlign w:val="bottom"/>
            <w:tcBorders>
              <w:right w:val="single" w:sz="8" w:color="999999"/>
            </w:tcBorders>
          </w:tcPr>
          <w:p>
            <w:pPr>
              <w:ind w:left="260"/>
              <w:spacing w:after="0"/>
              <w:rPr>
                <w:sz w:val="20"/>
                <w:szCs w:val="20"/>
                <w:color w:val="auto"/>
              </w:rPr>
            </w:pPr>
            <w:r>
              <w:rPr>
                <w:rFonts w:ascii="Arial" w:cs="Arial" w:eastAsia="Arial" w:hAnsi="Arial"/>
                <w:sz w:val="18"/>
                <w:szCs w:val="18"/>
                <w:color w:val="auto"/>
              </w:rPr>
              <w:t>Base Salary</w:t>
            </w:r>
          </w:p>
        </w:tc>
        <w:tc>
          <w:tcPr>
            <w:tcW w:w="3260" w:type="dxa"/>
            <w:vAlign w:val="bottom"/>
            <w:tcBorders>
              <w:right w:val="single" w:sz="8" w:color="999999"/>
            </w:tcBorders>
          </w:tcPr>
          <w:p>
            <w:pPr>
              <w:ind w:left="140"/>
              <w:spacing w:after="0"/>
              <w:rPr>
                <w:sz w:val="20"/>
                <w:szCs w:val="20"/>
                <w:color w:val="auto"/>
              </w:rPr>
            </w:pPr>
            <w:r>
              <w:rPr>
                <w:rFonts w:ascii="Symbol" w:cs="Symbol" w:eastAsia="Symbol" w:hAnsi="Symbol"/>
                <w:sz w:val="18"/>
                <w:szCs w:val="18"/>
                <w:color w:val="5F9DCA"/>
              </w:rPr>
              <w:t>•</w:t>
            </w:r>
            <w:r>
              <w:rPr>
                <w:rFonts w:ascii="Arial" w:cs="Arial" w:eastAsia="Arial" w:hAnsi="Arial"/>
                <w:sz w:val="18"/>
                <w:szCs w:val="18"/>
                <w:color w:val="auto"/>
              </w:rPr>
              <w:t xml:space="preserve">  No increases from 2022 levels</w:t>
            </w:r>
          </w:p>
        </w:tc>
        <w:tc>
          <w:tcPr>
            <w:tcW w:w="4880" w:type="dxa"/>
            <w:vAlign w:val="bottom"/>
          </w:tcPr>
          <w:p>
            <w:pPr>
              <w:ind w:left="160"/>
              <w:spacing w:after="0"/>
              <w:rPr>
                <w:sz w:val="20"/>
                <w:szCs w:val="20"/>
                <w:color w:val="auto"/>
              </w:rPr>
            </w:pPr>
            <w:r>
              <w:rPr>
                <w:rFonts w:ascii="Arial" w:cs="Arial" w:eastAsia="Arial" w:hAnsi="Arial"/>
                <w:sz w:val="18"/>
                <w:szCs w:val="18"/>
                <w:color w:val="auto"/>
              </w:rPr>
              <w:t>Consistent with the recommendation of our Chief</w:t>
            </w:r>
          </w:p>
        </w:tc>
      </w:tr>
      <w:tr>
        <w:trPr>
          <w:trHeight w:val="222"/>
        </w:trPr>
        <w:tc>
          <w:tcPr>
            <w:tcW w:w="1900" w:type="dxa"/>
            <w:vAlign w:val="bottom"/>
            <w:tcBorders>
              <w:right w:val="single" w:sz="8" w:color="999999"/>
            </w:tcBorders>
          </w:tcPr>
          <w:p>
            <w:pPr>
              <w:spacing w:after="0"/>
              <w:rPr>
                <w:sz w:val="19"/>
                <w:szCs w:val="19"/>
                <w:color w:val="auto"/>
              </w:rPr>
            </w:pPr>
          </w:p>
        </w:tc>
        <w:tc>
          <w:tcPr>
            <w:tcW w:w="3260" w:type="dxa"/>
            <w:vAlign w:val="bottom"/>
            <w:tcBorders>
              <w:right w:val="single" w:sz="8" w:color="999999"/>
            </w:tcBorders>
          </w:tcPr>
          <w:p>
            <w:pPr>
              <w:ind w:left="420"/>
              <w:spacing w:after="0"/>
              <w:rPr>
                <w:sz w:val="20"/>
                <w:szCs w:val="20"/>
                <w:color w:val="auto"/>
              </w:rPr>
            </w:pPr>
            <w:r>
              <w:rPr>
                <w:rFonts w:ascii="Arial" w:cs="Arial" w:eastAsia="Arial" w:hAnsi="Arial"/>
                <w:sz w:val="18"/>
                <w:szCs w:val="18"/>
                <w:color w:val="auto"/>
              </w:rPr>
              <w:t>except for Ms. Viggiano in</w:t>
            </w:r>
          </w:p>
        </w:tc>
        <w:tc>
          <w:tcPr>
            <w:tcW w:w="4880" w:type="dxa"/>
            <w:vAlign w:val="bottom"/>
          </w:tcPr>
          <w:p>
            <w:pPr>
              <w:ind w:left="160"/>
              <w:spacing w:after="0"/>
              <w:rPr>
                <w:sz w:val="20"/>
                <w:szCs w:val="20"/>
                <w:color w:val="auto"/>
              </w:rPr>
            </w:pPr>
            <w:r>
              <w:rPr>
                <w:rFonts w:ascii="Arial" w:cs="Arial" w:eastAsia="Arial" w:hAnsi="Arial"/>
                <w:sz w:val="18"/>
                <w:szCs w:val="18"/>
                <w:color w:val="auto"/>
              </w:rPr>
              <w:t>Executive Officer, our compensation committee did not</w:t>
            </w:r>
          </w:p>
        </w:tc>
      </w:tr>
      <w:tr>
        <w:trPr>
          <w:trHeight w:val="224"/>
        </w:trPr>
        <w:tc>
          <w:tcPr>
            <w:tcW w:w="1900" w:type="dxa"/>
            <w:vAlign w:val="bottom"/>
            <w:tcBorders>
              <w:right w:val="single" w:sz="8" w:color="999999"/>
            </w:tcBorders>
          </w:tcPr>
          <w:p>
            <w:pPr>
              <w:spacing w:after="0"/>
              <w:rPr>
                <w:sz w:val="19"/>
                <w:szCs w:val="19"/>
                <w:color w:val="auto"/>
              </w:rPr>
            </w:pPr>
          </w:p>
        </w:tc>
        <w:tc>
          <w:tcPr>
            <w:tcW w:w="3260" w:type="dxa"/>
            <w:vAlign w:val="bottom"/>
            <w:tcBorders>
              <w:right w:val="single" w:sz="8" w:color="999999"/>
            </w:tcBorders>
          </w:tcPr>
          <w:p>
            <w:pPr>
              <w:ind w:left="420"/>
              <w:spacing w:after="0"/>
              <w:rPr>
                <w:sz w:val="20"/>
                <w:szCs w:val="20"/>
                <w:color w:val="auto"/>
              </w:rPr>
            </w:pPr>
            <w:r>
              <w:rPr>
                <w:rFonts w:ascii="Arial" w:cs="Arial" w:eastAsia="Arial" w:hAnsi="Arial"/>
                <w:sz w:val="18"/>
                <w:szCs w:val="18"/>
                <w:color w:val="auto"/>
              </w:rPr>
              <w:t>connection with her promotion</w:t>
            </w:r>
          </w:p>
        </w:tc>
        <w:tc>
          <w:tcPr>
            <w:tcW w:w="4880" w:type="dxa"/>
            <w:vAlign w:val="bottom"/>
          </w:tcPr>
          <w:p>
            <w:pPr>
              <w:ind w:left="160"/>
              <w:spacing w:after="0"/>
              <w:rPr>
                <w:sz w:val="20"/>
                <w:szCs w:val="20"/>
                <w:color w:val="auto"/>
              </w:rPr>
            </w:pPr>
            <w:r>
              <w:rPr>
                <w:rFonts w:ascii="Arial" w:cs="Arial" w:eastAsia="Arial" w:hAnsi="Arial"/>
                <w:sz w:val="18"/>
                <w:szCs w:val="18"/>
                <w:color w:val="auto"/>
              </w:rPr>
              <w:t>increase the base salaries of any of our named executive</w:t>
            </w:r>
          </w:p>
        </w:tc>
      </w:tr>
      <w:tr>
        <w:trPr>
          <w:trHeight w:val="224"/>
        </w:trPr>
        <w:tc>
          <w:tcPr>
            <w:tcW w:w="1900" w:type="dxa"/>
            <w:vAlign w:val="bottom"/>
            <w:tcBorders>
              <w:right w:val="single" w:sz="8" w:color="999999"/>
            </w:tcBorders>
          </w:tcPr>
          <w:p>
            <w:pPr>
              <w:spacing w:after="0"/>
              <w:rPr>
                <w:sz w:val="19"/>
                <w:szCs w:val="19"/>
                <w:color w:val="auto"/>
              </w:rPr>
            </w:pPr>
          </w:p>
        </w:tc>
        <w:tc>
          <w:tcPr>
            <w:tcW w:w="3260" w:type="dxa"/>
            <w:vAlign w:val="bottom"/>
            <w:tcBorders>
              <w:right w:val="single" w:sz="8" w:color="999999"/>
            </w:tcBorders>
          </w:tcPr>
          <w:p>
            <w:pPr>
              <w:spacing w:after="0"/>
              <w:rPr>
                <w:sz w:val="19"/>
                <w:szCs w:val="19"/>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officers from their 2022 levels, other than for Ms. Viggiano,</w:t>
            </w:r>
          </w:p>
        </w:tc>
      </w:tr>
      <w:tr>
        <w:trPr>
          <w:trHeight w:val="224"/>
        </w:trPr>
        <w:tc>
          <w:tcPr>
            <w:tcW w:w="1900" w:type="dxa"/>
            <w:vAlign w:val="bottom"/>
            <w:tcBorders>
              <w:right w:val="single" w:sz="8" w:color="999999"/>
            </w:tcBorders>
          </w:tcPr>
          <w:p>
            <w:pPr>
              <w:spacing w:after="0"/>
              <w:rPr>
                <w:sz w:val="19"/>
                <w:szCs w:val="19"/>
                <w:color w:val="auto"/>
              </w:rPr>
            </w:pPr>
          </w:p>
        </w:tc>
        <w:tc>
          <w:tcPr>
            <w:tcW w:w="3260" w:type="dxa"/>
            <w:vAlign w:val="bottom"/>
            <w:tcBorders>
              <w:right w:val="single" w:sz="8" w:color="999999"/>
            </w:tcBorders>
          </w:tcPr>
          <w:p>
            <w:pPr>
              <w:spacing w:after="0"/>
              <w:rPr>
                <w:sz w:val="19"/>
                <w:szCs w:val="19"/>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whose base salary was increased in connection with her</w:t>
            </w:r>
          </w:p>
        </w:tc>
      </w:tr>
      <w:tr>
        <w:trPr>
          <w:trHeight w:val="224"/>
        </w:trPr>
        <w:tc>
          <w:tcPr>
            <w:tcW w:w="1900" w:type="dxa"/>
            <w:vAlign w:val="bottom"/>
            <w:tcBorders>
              <w:right w:val="single" w:sz="8" w:color="999999"/>
            </w:tcBorders>
          </w:tcPr>
          <w:p>
            <w:pPr>
              <w:spacing w:after="0"/>
              <w:rPr>
                <w:sz w:val="19"/>
                <w:szCs w:val="19"/>
                <w:color w:val="auto"/>
              </w:rPr>
            </w:pPr>
          </w:p>
        </w:tc>
        <w:tc>
          <w:tcPr>
            <w:tcW w:w="3260" w:type="dxa"/>
            <w:vAlign w:val="bottom"/>
            <w:tcBorders>
              <w:right w:val="single" w:sz="8" w:color="999999"/>
            </w:tcBorders>
          </w:tcPr>
          <w:p>
            <w:pPr>
              <w:spacing w:after="0"/>
              <w:rPr>
                <w:sz w:val="19"/>
                <w:szCs w:val="19"/>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promotion to Chief Financial Officer.</w:t>
            </w:r>
          </w:p>
        </w:tc>
      </w:tr>
      <w:tr>
        <w:trPr>
          <w:trHeight w:val="86"/>
        </w:trPr>
        <w:tc>
          <w:tcPr>
            <w:tcW w:w="1900" w:type="dxa"/>
            <w:vAlign w:val="bottom"/>
            <w:tcBorders>
              <w:bottom w:val="single" w:sz="8" w:color="F99E90"/>
              <w:right w:val="single" w:sz="8" w:color="999999"/>
            </w:tcBorders>
          </w:tcPr>
          <w:p>
            <w:pPr>
              <w:spacing w:after="0"/>
              <w:rPr>
                <w:sz w:val="7"/>
                <w:szCs w:val="7"/>
                <w:color w:val="auto"/>
              </w:rPr>
            </w:pPr>
          </w:p>
        </w:tc>
        <w:tc>
          <w:tcPr>
            <w:tcW w:w="3260" w:type="dxa"/>
            <w:vAlign w:val="bottom"/>
            <w:tcBorders>
              <w:bottom w:val="single" w:sz="8" w:color="F99E90"/>
              <w:right w:val="single" w:sz="8" w:color="999999"/>
            </w:tcBorders>
          </w:tcPr>
          <w:p>
            <w:pPr>
              <w:spacing w:after="0"/>
              <w:rPr>
                <w:sz w:val="7"/>
                <w:szCs w:val="7"/>
                <w:color w:val="auto"/>
              </w:rPr>
            </w:pPr>
          </w:p>
        </w:tc>
        <w:tc>
          <w:tcPr>
            <w:tcW w:w="4880" w:type="dxa"/>
            <w:vAlign w:val="bottom"/>
            <w:tcBorders>
              <w:bottom w:val="single" w:sz="8" w:color="F99E90"/>
            </w:tcBorders>
          </w:tcPr>
          <w:p>
            <w:pPr>
              <w:spacing w:after="0"/>
              <w:rPr>
                <w:sz w:val="7"/>
                <w:szCs w:val="7"/>
                <w:color w:val="auto"/>
              </w:rPr>
            </w:pPr>
          </w:p>
        </w:tc>
      </w:tr>
      <w:tr>
        <w:trPr>
          <w:trHeight w:val="273"/>
        </w:trPr>
        <w:tc>
          <w:tcPr>
            <w:tcW w:w="1900" w:type="dxa"/>
            <w:vAlign w:val="bottom"/>
            <w:tcBorders>
              <w:right w:val="single" w:sz="8" w:color="999999"/>
            </w:tcBorders>
          </w:tcPr>
          <w:p>
            <w:pPr>
              <w:ind w:left="260"/>
              <w:spacing w:after="0"/>
              <w:rPr>
                <w:sz w:val="20"/>
                <w:szCs w:val="20"/>
                <w:color w:val="auto"/>
              </w:rPr>
            </w:pPr>
            <w:r>
              <w:rPr>
                <w:rFonts w:ascii="Arial" w:cs="Arial" w:eastAsia="Arial" w:hAnsi="Arial"/>
                <w:sz w:val="18"/>
                <w:szCs w:val="18"/>
                <w:color w:val="auto"/>
              </w:rPr>
              <w:t>Annual</w:t>
            </w:r>
          </w:p>
        </w:tc>
        <w:tc>
          <w:tcPr>
            <w:tcW w:w="3260" w:type="dxa"/>
            <w:vAlign w:val="bottom"/>
            <w:tcBorders>
              <w:right w:val="single" w:sz="8" w:color="999999"/>
            </w:tcBorders>
          </w:tcPr>
          <w:p>
            <w:pPr>
              <w:ind w:left="140"/>
              <w:spacing w:after="0"/>
              <w:rPr>
                <w:sz w:val="20"/>
                <w:szCs w:val="20"/>
                <w:color w:val="auto"/>
              </w:rPr>
            </w:pPr>
            <w:r>
              <w:rPr>
                <w:rFonts w:ascii="Symbol" w:cs="Symbol" w:eastAsia="Symbol" w:hAnsi="Symbol"/>
                <w:sz w:val="18"/>
                <w:szCs w:val="18"/>
                <w:color w:val="5F9DCA"/>
              </w:rPr>
              <w:t>•</w:t>
            </w:r>
            <w:r>
              <w:rPr>
                <w:rFonts w:ascii="Arial" w:cs="Arial" w:eastAsia="Arial" w:hAnsi="Arial"/>
                <w:sz w:val="18"/>
                <w:szCs w:val="18"/>
                <w:color w:val="auto"/>
              </w:rPr>
              <w:t xml:space="preserve">  25% of target incentive-based</w:t>
            </w:r>
          </w:p>
        </w:tc>
        <w:tc>
          <w:tcPr>
            <w:tcW w:w="4880" w:type="dxa"/>
            <w:vAlign w:val="bottom"/>
          </w:tcPr>
          <w:p>
            <w:pPr>
              <w:ind w:left="160"/>
              <w:spacing w:after="0"/>
              <w:rPr>
                <w:sz w:val="20"/>
                <w:szCs w:val="20"/>
                <w:color w:val="auto"/>
              </w:rPr>
            </w:pPr>
            <w:r>
              <w:rPr>
                <w:rFonts w:ascii="Arial" w:cs="Arial" w:eastAsia="Arial" w:hAnsi="Arial"/>
                <w:sz w:val="18"/>
                <w:szCs w:val="18"/>
                <w:color w:val="auto"/>
              </w:rPr>
              <w:t>Performance-based cash awards were granted in</w:t>
            </w:r>
          </w:p>
        </w:tc>
      </w:tr>
      <w:tr>
        <w:trPr>
          <w:trHeight w:val="224"/>
        </w:trPr>
        <w:tc>
          <w:tcPr>
            <w:tcW w:w="1900" w:type="dxa"/>
            <w:vAlign w:val="bottom"/>
            <w:tcBorders>
              <w:right w:val="single" w:sz="8" w:color="999999"/>
            </w:tcBorders>
          </w:tcPr>
          <w:p>
            <w:pPr>
              <w:ind w:left="260"/>
              <w:spacing w:after="0"/>
              <w:rPr>
                <w:sz w:val="20"/>
                <w:szCs w:val="20"/>
                <w:color w:val="auto"/>
              </w:rPr>
            </w:pPr>
            <w:r>
              <w:rPr>
                <w:rFonts w:ascii="Arial" w:cs="Arial" w:eastAsia="Arial" w:hAnsi="Arial"/>
                <w:sz w:val="18"/>
                <w:szCs w:val="18"/>
                <w:color w:val="auto"/>
              </w:rPr>
              <w:t>Cash-Based</w:t>
            </w:r>
          </w:p>
        </w:tc>
        <w:tc>
          <w:tcPr>
            <w:tcW w:w="3260" w:type="dxa"/>
            <w:vAlign w:val="bottom"/>
            <w:tcBorders>
              <w:right w:val="single" w:sz="8" w:color="999999"/>
            </w:tcBorders>
          </w:tcPr>
          <w:p>
            <w:pPr>
              <w:ind w:left="420"/>
              <w:spacing w:after="0"/>
              <w:rPr>
                <w:sz w:val="20"/>
                <w:szCs w:val="20"/>
                <w:color w:val="auto"/>
              </w:rPr>
            </w:pPr>
            <w:r>
              <w:rPr>
                <w:rFonts w:ascii="Arial" w:cs="Arial" w:eastAsia="Arial" w:hAnsi="Arial"/>
                <w:sz w:val="18"/>
                <w:szCs w:val="18"/>
                <w:color w:val="auto"/>
              </w:rPr>
              <w:t>compensation for the year</w:t>
            </w:r>
          </w:p>
        </w:tc>
        <w:tc>
          <w:tcPr>
            <w:tcW w:w="4880" w:type="dxa"/>
            <w:vAlign w:val="bottom"/>
          </w:tcPr>
          <w:p>
            <w:pPr>
              <w:ind w:left="160"/>
              <w:spacing w:after="0"/>
              <w:rPr>
                <w:sz w:val="20"/>
                <w:szCs w:val="20"/>
                <w:color w:val="auto"/>
              </w:rPr>
            </w:pPr>
            <w:r>
              <w:rPr>
                <w:rFonts w:ascii="Arial" w:cs="Arial" w:eastAsia="Arial" w:hAnsi="Arial"/>
                <w:sz w:val="18"/>
                <w:szCs w:val="18"/>
                <w:color w:val="auto"/>
              </w:rPr>
              <w:t>alignment with our stockholders’ preference for a more</w:t>
            </w:r>
          </w:p>
        </w:tc>
      </w:tr>
      <w:tr>
        <w:trPr>
          <w:trHeight w:val="224"/>
        </w:trPr>
        <w:tc>
          <w:tcPr>
            <w:tcW w:w="1900" w:type="dxa"/>
            <w:vAlign w:val="bottom"/>
            <w:tcBorders>
              <w:right w:val="single" w:sz="8" w:color="999999"/>
            </w:tcBorders>
          </w:tcPr>
          <w:p>
            <w:pPr>
              <w:ind w:left="260"/>
              <w:spacing w:after="0"/>
              <w:rPr>
                <w:sz w:val="20"/>
                <w:szCs w:val="20"/>
                <w:color w:val="auto"/>
              </w:rPr>
            </w:pPr>
            <w:r>
              <w:rPr>
                <w:rFonts w:ascii="Arial" w:cs="Arial" w:eastAsia="Arial" w:hAnsi="Arial"/>
                <w:sz w:val="18"/>
                <w:szCs w:val="18"/>
                <w:color w:val="auto"/>
              </w:rPr>
              <w:t>Incentive</w:t>
            </w:r>
          </w:p>
        </w:tc>
        <w:tc>
          <w:tcPr>
            <w:tcW w:w="3260" w:type="dxa"/>
            <w:vAlign w:val="bottom"/>
            <w:tcBorders>
              <w:right w:val="single" w:sz="8" w:color="999999"/>
            </w:tcBorders>
          </w:tcPr>
          <w:p>
            <w:pPr>
              <w:spacing w:after="0"/>
              <w:rPr>
                <w:sz w:val="19"/>
                <w:szCs w:val="19"/>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standard short-term performance-based cash plan and to</w:t>
            </w:r>
          </w:p>
        </w:tc>
      </w:tr>
      <w:tr>
        <w:trPr>
          <w:trHeight w:val="222"/>
        </w:trPr>
        <w:tc>
          <w:tcPr>
            <w:tcW w:w="1900" w:type="dxa"/>
            <w:vAlign w:val="bottom"/>
            <w:tcBorders>
              <w:right w:val="single" w:sz="8" w:color="999999"/>
            </w:tcBorders>
          </w:tcPr>
          <w:p>
            <w:pPr>
              <w:spacing w:after="0"/>
              <w:rPr>
                <w:sz w:val="19"/>
                <w:szCs w:val="19"/>
                <w:color w:val="auto"/>
              </w:rPr>
            </w:pPr>
          </w:p>
        </w:tc>
        <w:tc>
          <w:tcPr>
            <w:tcW w:w="3260" w:type="dxa"/>
            <w:vAlign w:val="bottom"/>
            <w:tcBorders>
              <w:right w:val="single" w:sz="8" w:color="999999"/>
            </w:tcBorders>
          </w:tcPr>
          <w:p>
            <w:pPr>
              <w:ind w:left="140"/>
              <w:spacing w:after="0"/>
              <w:rPr>
                <w:sz w:val="20"/>
                <w:szCs w:val="20"/>
                <w:color w:val="auto"/>
              </w:rPr>
            </w:pPr>
            <w:r>
              <w:rPr>
                <w:rFonts w:ascii="Symbol" w:cs="Symbol" w:eastAsia="Symbol" w:hAnsi="Symbol"/>
                <w:sz w:val="18"/>
                <w:szCs w:val="18"/>
                <w:color w:val="5F9DCA"/>
              </w:rPr>
              <w:t>•</w:t>
            </w:r>
            <w:r>
              <w:rPr>
                <w:rFonts w:ascii="Arial" w:cs="Arial" w:eastAsia="Arial" w:hAnsi="Arial"/>
                <w:sz w:val="18"/>
                <w:szCs w:val="18"/>
                <w:color w:val="auto"/>
              </w:rPr>
              <w:t xml:space="preserve">  Based on non-GAAP income</w:t>
            </w:r>
          </w:p>
        </w:tc>
        <w:tc>
          <w:tcPr>
            <w:tcW w:w="4880" w:type="dxa"/>
            <w:vAlign w:val="bottom"/>
          </w:tcPr>
          <w:p>
            <w:pPr>
              <w:ind w:left="160"/>
              <w:spacing w:after="0"/>
              <w:rPr>
                <w:sz w:val="20"/>
                <w:szCs w:val="20"/>
                <w:color w:val="auto"/>
              </w:rPr>
            </w:pPr>
            <w:r>
              <w:rPr>
                <w:rFonts w:ascii="Arial" w:cs="Arial" w:eastAsia="Arial" w:hAnsi="Arial"/>
                <w:sz w:val="18"/>
                <w:szCs w:val="18"/>
                <w:color w:val="auto"/>
              </w:rPr>
              <w:t>incorporate profitability metrics into our compensation</w:t>
            </w:r>
          </w:p>
        </w:tc>
      </w:tr>
      <w:tr>
        <w:trPr>
          <w:trHeight w:val="224"/>
        </w:trPr>
        <w:tc>
          <w:tcPr>
            <w:tcW w:w="1900" w:type="dxa"/>
            <w:vAlign w:val="bottom"/>
            <w:tcBorders>
              <w:right w:val="single" w:sz="8" w:color="999999"/>
            </w:tcBorders>
          </w:tcPr>
          <w:p>
            <w:pPr>
              <w:spacing w:after="0"/>
              <w:rPr>
                <w:sz w:val="19"/>
                <w:szCs w:val="19"/>
                <w:color w:val="auto"/>
              </w:rPr>
            </w:pPr>
          </w:p>
        </w:tc>
        <w:tc>
          <w:tcPr>
            <w:tcW w:w="3260" w:type="dxa"/>
            <w:vAlign w:val="bottom"/>
            <w:tcBorders>
              <w:right w:val="single" w:sz="8" w:color="999999"/>
            </w:tcBorders>
          </w:tcPr>
          <w:p>
            <w:pPr>
              <w:ind w:left="420"/>
              <w:spacing w:after="0"/>
              <w:rPr>
                <w:sz w:val="20"/>
                <w:szCs w:val="20"/>
                <w:color w:val="auto"/>
              </w:rPr>
            </w:pPr>
            <w:r>
              <w:rPr>
                <w:rFonts w:ascii="Arial" w:cs="Arial" w:eastAsia="Arial" w:hAnsi="Arial"/>
                <w:sz w:val="18"/>
                <w:szCs w:val="18"/>
                <w:color w:val="auto"/>
              </w:rPr>
              <w:t>from operations performance</w:t>
            </w:r>
          </w:p>
        </w:tc>
        <w:tc>
          <w:tcPr>
            <w:tcW w:w="4880" w:type="dxa"/>
            <w:vAlign w:val="bottom"/>
          </w:tcPr>
          <w:p>
            <w:pPr>
              <w:ind w:left="160"/>
              <w:spacing w:after="0"/>
              <w:rPr>
                <w:sz w:val="20"/>
                <w:szCs w:val="20"/>
                <w:color w:val="auto"/>
              </w:rPr>
            </w:pPr>
            <w:r>
              <w:rPr>
                <w:rFonts w:ascii="Arial" w:cs="Arial" w:eastAsia="Arial" w:hAnsi="Arial"/>
                <w:sz w:val="18"/>
                <w:szCs w:val="18"/>
                <w:color w:val="auto"/>
              </w:rPr>
              <w:t>program.</w:t>
            </w:r>
          </w:p>
        </w:tc>
      </w:tr>
      <w:tr>
        <w:trPr>
          <w:trHeight w:val="224"/>
        </w:trPr>
        <w:tc>
          <w:tcPr>
            <w:tcW w:w="1900" w:type="dxa"/>
            <w:vAlign w:val="bottom"/>
            <w:tcBorders>
              <w:right w:val="single" w:sz="8" w:color="999999"/>
            </w:tcBorders>
          </w:tcPr>
          <w:p>
            <w:pPr>
              <w:spacing w:after="0"/>
              <w:rPr>
                <w:sz w:val="19"/>
                <w:szCs w:val="19"/>
                <w:color w:val="auto"/>
              </w:rPr>
            </w:pPr>
          </w:p>
        </w:tc>
        <w:tc>
          <w:tcPr>
            <w:tcW w:w="3260" w:type="dxa"/>
            <w:vAlign w:val="bottom"/>
            <w:tcBorders>
              <w:right w:val="single" w:sz="8" w:color="999999"/>
            </w:tcBorders>
          </w:tcPr>
          <w:p>
            <w:pPr>
              <w:ind w:left="420"/>
              <w:spacing w:after="0"/>
              <w:rPr>
                <w:sz w:val="20"/>
                <w:szCs w:val="20"/>
                <w:color w:val="auto"/>
              </w:rPr>
            </w:pPr>
            <w:r>
              <w:rPr>
                <w:rFonts w:ascii="Arial" w:cs="Arial" w:eastAsia="Arial" w:hAnsi="Arial"/>
                <w:sz w:val="18"/>
                <w:szCs w:val="18"/>
                <w:color w:val="auto"/>
              </w:rPr>
              <w:t>targets</w:t>
            </w:r>
          </w:p>
        </w:tc>
        <w:tc>
          <w:tcPr>
            <w:tcW w:w="4880" w:type="dxa"/>
            <w:vAlign w:val="bottom"/>
          </w:tcPr>
          <w:p>
            <w:pPr>
              <w:spacing w:after="0"/>
              <w:rPr>
                <w:sz w:val="19"/>
                <w:szCs w:val="19"/>
                <w:color w:val="auto"/>
              </w:rPr>
            </w:pPr>
          </w:p>
        </w:tc>
      </w:tr>
      <w:tr>
        <w:trPr>
          <w:trHeight w:val="224"/>
        </w:trPr>
        <w:tc>
          <w:tcPr>
            <w:tcW w:w="1900" w:type="dxa"/>
            <w:vAlign w:val="bottom"/>
            <w:tcBorders>
              <w:right w:val="single" w:sz="8" w:color="999999"/>
            </w:tcBorders>
          </w:tcPr>
          <w:p>
            <w:pPr>
              <w:spacing w:after="0"/>
              <w:rPr>
                <w:sz w:val="19"/>
                <w:szCs w:val="19"/>
                <w:color w:val="auto"/>
              </w:rPr>
            </w:pPr>
          </w:p>
        </w:tc>
        <w:tc>
          <w:tcPr>
            <w:tcW w:w="3260" w:type="dxa"/>
            <w:vAlign w:val="bottom"/>
            <w:tcBorders>
              <w:right w:val="single" w:sz="8" w:color="999999"/>
            </w:tcBorders>
          </w:tcPr>
          <w:p>
            <w:pPr>
              <w:spacing w:after="0"/>
              <w:rPr>
                <w:sz w:val="19"/>
                <w:szCs w:val="19"/>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These awards were intended to enhance incentives for</w:t>
            </w:r>
          </w:p>
        </w:tc>
      </w:tr>
      <w:tr>
        <w:trPr>
          <w:trHeight w:val="224"/>
        </w:trPr>
        <w:tc>
          <w:tcPr>
            <w:tcW w:w="1900" w:type="dxa"/>
            <w:vAlign w:val="bottom"/>
            <w:tcBorders>
              <w:right w:val="single" w:sz="8" w:color="999999"/>
            </w:tcBorders>
          </w:tcPr>
          <w:p>
            <w:pPr>
              <w:spacing w:after="0"/>
              <w:rPr>
                <w:sz w:val="19"/>
                <w:szCs w:val="19"/>
                <w:color w:val="auto"/>
              </w:rPr>
            </w:pPr>
          </w:p>
        </w:tc>
        <w:tc>
          <w:tcPr>
            <w:tcW w:w="3260" w:type="dxa"/>
            <w:vAlign w:val="bottom"/>
            <w:tcBorders>
              <w:right w:val="single" w:sz="8" w:color="999999"/>
            </w:tcBorders>
          </w:tcPr>
          <w:p>
            <w:pPr>
              <w:spacing w:after="0"/>
              <w:rPr>
                <w:sz w:val="19"/>
                <w:szCs w:val="19"/>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near-term performance on our critical profitability goals</w:t>
            </w:r>
          </w:p>
        </w:tc>
      </w:tr>
      <w:tr>
        <w:trPr>
          <w:trHeight w:val="224"/>
        </w:trPr>
        <w:tc>
          <w:tcPr>
            <w:tcW w:w="1900" w:type="dxa"/>
            <w:vAlign w:val="bottom"/>
            <w:tcBorders>
              <w:right w:val="single" w:sz="8" w:color="999999"/>
            </w:tcBorders>
          </w:tcPr>
          <w:p>
            <w:pPr>
              <w:spacing w:after="0"/>
              <w:rPr>
                <w:sz w:val="19"/>
                <w:szCs w:val="19"/>
                <w:color w:val="auto"/>
              </w:rPr>
            </w:pPr>
          </w:p>
        </w:tc>
        <w:tc>
          <w:tcPr>
            <w:tcW w:w="3260" w:type="dxa"/>
            <w:vAlign w:val="bottom"/>
            <w:tcBorders>
              <w:right w:val="single" w:sz="8" w:color="999999"/>
            </w:tcBorders>
          </w:tcPr>
          <w:p>
            <w:pPr>
              <w:spacing w:after="0"/>
              <w:rPr>
                <w:sz w:val="19"/>
                <w:szCs w:val="19"/>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and further our retention objectives, while taking into</w:t>
            </w:r>
          </w:p>
        </w:tc>
      </w:tr>
      <w:tr>
        <w:trPr>
          <w:trHeight w:val="224"/>
        </w:trPr>
        <w:tc>
          <w:tcPr>
            <w:tcW w:w="1900" w:type="dxa"/>
            <w:vAlign w:val="bottom"/>
            <w:tcBorders>
              <w:right w:val="single" w:sz="8" w:color="999999"/>
            </w:tcBorders>
          </w:tcPr>
          <w:p>
            <w:pPr>
              <w:spacing w:after="0"/>
              <w:rPr>
                <w:sz w:val="19"/>
                <w:szCs w:val="19"/>
                <w:color w:val="auto"/>
              </w:rPr>
            </w:pPr>
          </w:p>
        </w:tc>
        <w:tc>
          <w:tcPr>
            <w:tcW w:w="3260" w:type="dxa"/>
            <w:vAlign w:val="bottom"/>
            <w:tcBorders>
              <w:right w:val="single" w:sz="8" w:color="999999"/>
            </w:tcBorders>
          </w:tcPr>
          <w:p>
            <w:pPr>
              <w:spacing w:after="0"/>
              <w:rPr>
                <w:sz w:val="19"/>
                <w:szCs w:val="19"/>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account market volatility and recent stock price</w:t>
            </w:r>
          </w:p>
        </w:tc>
      </w:tr>
      <w:tr>
        <w:trPr>
          <w:trHeight w:val="224"/>
        </w:trPr>
        <w:tc>
          <w:tcPr>
            <w:tcW w:w="1900" w:type="dxa"/>
            <w:vAlign w:val="bottom"/>
            <w:tcBorders>
              <w:right w:val="single" w:sz="8" w:color="999999"/>
            </w:tcBorders>
          </w:tcPr>
          <w:p>
            <w:pPr>
              <w:spacing w:after="0"/>
              <w:rPr>
                <w:sz w:val="19"/>
                <w:szCs w:val="19"/>
                <w:color w:val="auto"/>
              </w:rPr>
            </w:pPr>
          </w:p>
        </w:tc>
        <w:tc>
          <w:tcPr>
            <w:tcW w:w="3260" w:type="dxa"/>
            <w:vAlign w:val="bottom"/>
            <w:tcBorders>
              <w:right w:val="single" w:sz="8" w:color="999999"/>
            </w:tcBorders>
          </w:tcPr>
          <w:p>
            <w:pPr>
              <w:spacing w:after="0"/>
              <w:rPr>
                <w:sz w:val="19"/>
                <w:szCs w:val="19"/>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performance as well as our desire to reduce stock-based</w:t>
            </w:r>
          </w:p>
        </w:tc>
      </w:tr>
      <w:tr>
        <w:trPr>
          <w:trHeight w:val="224"/>
        </w:trPr>
        <w:tc>
          <w:tcPr>
            <w:tcW w:w="1900" w:type="dxa"/>
            <w:vAlign w:val="bottom"/>
            <w:tcBorders>
              <w:right w:val="single" w:sz="8" w:color="999999"/>
            </w:tcBorders>
          </w:tcPr>
          <w:p>
            <w:pPr>
              <w:spacing w:after="0"/>
              <w:rPr>
                <w:sz w:val="19"/>
                <w:szCs w:val="19"/>
                <w:color w:val="auto"/>
              </w:rPr>
            </w:pPr>
          </w:p>
        </w:tc>
        <w:tc>
          <w:tcPr>
            <w:tcW w:w="3260" w:type="dxa"/>
            <w:vAlign w:val="bottom"/>
            <w:tcBorders>
              <w:right w:val="single" w:sz="8" w:color="999999"/>
            </w:tcBorders>
          </w:tcPr>
          <w:p>
            <w:pPr>
              <w:spacing w:after="0"/>
              <w:rPr>
                <w:sz w:val="19"/>
                <w:szCs w:val="19"/>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compensation expense.</w:t>
            </w:r>
          </w:p>
        </w:tc>
      </w:tr>
      <w:tr>
        <w:trPr>
          <w:trHeight w:val="86"/>
        </w:trPr>
        <w:tc>
          <w:tcPr>
            <w:tcW w:w="1900" w:type="dxa"/>
            <w:vAlign w:val="bottom"/>
            <w:tcBorders>
              <w:bottom w:val="single" w:sz="8" w:color="F99E90"/>
              <w:right w:val="single" w:sz="8" w:color="999999"/>
            </w:tcBorders>
          </w:tcPr>
          <w:p>
            <w:pPr>
              <w:spacing w:after="0"/>
              <w:rPr>
                <w:sz w:val="7"/>
                <w:szCs w:val="7"/>
                <w:color w:val="auto"/>
              </w:rPr>
            </w:pPr>
          </w:p>
        </w:tc>
        <w:tc>
          <w:tcPr>
            <w:tcW w:w="3260" w:type="dxa"/>
            <w:vAlign w:val="bottom"/>
            <w:tcBorders>
              <w:bottom w:val="single" w:sz="8" w:color="F99E90"/>
              <w:right w:val="single" w:sz="8" w:color="999999"/>
            </w:tcBorders>
          </w:tcPr>
          <w:p>
            <w:pPr>
              <w:spacing w:after="0"/>
              <w:rPr>
                <w:sz w:val="7"/>
                <w:szCs w:val="7"/>
                <w:color w:val="auto"/>
              </w:rPr>
            </w:pPr>
          </w:p>
        </w:tc>
        <w:tc>
          <w:tcPr>
            <w:tcW w:w="4880" w:type="dxa"/>
            <w:vAlign w:val="bottom"/>
            <w:tcBorders>
              <w:bottom w:val="single" w:sz="8" w:color="F99E90"/>
            </w:tcBorders>
          </w:tcPr>
          <w:p>
            <w:pPr>
              <w:spacing w:after="0"/>
              <w:rPr>
                <w:sz w:val="7"/>
                <w:szCs w:val="7"/>
                <w:color w:val="auto"/>
              </w:rPr>
            </w:pPr>
          </w:p>
        </w:tc>
      </w:tr>
      <w:tr>
        <w:trPr>
          <w:trHeight w:val="273"/>
        </w:trPr>
        <w:tc>
          <w:tcPr>
            <w:tcW w:w="1900" w:type="dxa"/>
            <w:vAlign w:val="bottom"/>
            <w:tcBorders>
              <w:right w:val="single" w:sz="8" w:color="999999"/>
            </w:tcBorders>
          </w:tcPr>
          <w:p>
            <w:pPr>
              <w:ind w:left="260"/>
              <w:spacing w:after="0"/>
              <w:rPr>
                <w:sz w:val="20"/>
                <w:szCs w:val="20"/>
                <w:color w:val="auto"/>
              </w:rPr>
            </w:pPr>
            <w:r>
              <w:rPr>
                <w:rFonts w:ascii="Arial" w:cs="Arial" w:eastAsia="Arial" w:hAnsi="Arial"/>
                <w:sz w:val="18"/>
                <w:szCs w:val="18"/>
                <w:color w:val="auto"/>
              </w:rPr>
              <w:t>Long-Term</w:t>
            </w:r>
          </w:p>
        </w:tc>
        <w:tc>
          <w:tcPr>
            <w:tcW w:w="3260" w:type="dxa"/>
            <w:vAlign w:val="bottom"/>
            <w:tcBorders>
              <w:right w:val="single" w:sz="8" w:color="999999"/>
            </w:tcBorders>
          </w:tcPr>
          <w:p>
            <w:pPr>
              <w:ind w:left="140"/>
              <w:spacing w:after="0"/>
              <w:rPr>
                <w:sz w:val="20"/>
                <w:szCs w:val="20"/>
                <w:color w:val="auto"/>
              </w:rPr>
            </w:pPr>
            <w:r>
              <w:rPr>
                <w:rFonts w:ascii="Symbol" w:cs="Symbol" w:eastAsia="Symbol" w:hAnsi="Symbol"/>
                <w:sz w:val="18"/>
                <w:szCs w:val="18"/>
                <w:color w:val="5F9DCA"/>
              </w:rPr>
              <w:t>•</w:t>
            </w:r>
            <w:r>
              <w:rPr>
                <w:rFonts w:ascii="Arial" w:cs="Arial" w:eastAsia="Arial" w:hAnsi="Arial"/>
                <w:sz w:val="18"/>
                <w:szCs w:val="18"/>
                <w:color w:val="auto"/>
              </w:rPr>
              <w:t xml:space="preserve">  25% of target incentive-based</w:t>
            </w:r>
          </w:p>
        </w:tc>
        <w:tc>
          <w:tcPr>
            <w:tcW w:w="4880" w:type="dxa"/>
            <w:vAlign w:val="bottom"/>
          </w:tcPr>
          <w:p>
            <w:pPr>
              <w:ind w:left="160"/>
              <w:spacing w:after="0"/>
              <w:rPr>
                <w:sz w:val="20"/>
                <w:szCs w:val="20"/>
                <w:color w:val="auto"/>
              </w:rPr>
            </w:pPr>
            <w:r>
              <w:rPr>
                <w:rFonts w:ascii="Arial" w:cs="Arial" w:eastAsia="Arial" w:hAnsi="Arial"/>
                <w:sz w:val="18"/>
                <w:szCs w:val="18"/>
                <w:color w:val="auto"/>
              </w:rPr>
              <w:t>Our compensation committee granted RSUs vesting over</w:t>
            </w:r>
          </w:p>
        </w:tc>
      </w:tr>
      <w:tr>
        <w:trPr>
          <w:trHeight w:val="224"/>
        </w:trPr>
        <w:tc>
          <w:tcPr>
            <w:tcW w:w="1900" w:type="dxa"/>
            <w:vAlign w:val="bottom"/>
            <w:tcBorders>
              <w:right w:val="single" w:sz="8" w:color="999999"/>
            </w:tcBorders>
          </w:tcPr>
          <w:p>
            <w:pPr>
              <w:ind w:left="260"/>
              <w:spacing w:after="0"/>
              <w:rPr>
                <w:sz w:val="20"/>
                <w:szCs w:val="20"/>
                <w:color w:val="auto"/>
              </w:rPr>
            </w:pPr>
            <w:r>
              <w:rPr>
                <w:rFonts w:ascii="Arial" w:cs="Arial" w:eastAsia="Arial" w:hAnsi="Arial"/>
                <w:sz w:val="18"/>
                <w:szCs w:val="18"/>
                <w:color w:val="auto"/>
              </w:rPr>
              <w:t>Incentive</w:t>
            </w:r>
          </w:p>
        </w:tc>
        <w:tc>
          <w:tcPr>
            <w:tcW w:w="3260" w:type="dxa"/>
            <w:vAlign w:val="bottom"/>
            <w:tcBorders>
              <w:right w:val="single" w:sz="8" w:color="999999"/>
            </w:tcBorders>
          </w:tcPr>
          <w:p>
            <w:pPr>
              <w:ind w:left="420"/>
              <w:spacing w:after="0"/>
              <w:rPr>
                <w:sz w:val="20"/>
                <w:szCs w:val="20"/>
                <w:color w:val="auto"/>
              </w:rPr>
            </w:pPr>
            <w:r>
              <w:rPr>
                <w:rFonts w:ascii="Arial" w:cs="Arial" w:eastAsia="Arial" w:hAnsi="Arial"/>
                <w:sz w:val="18"/>
                <w:szCs w:val="18"/>
                <w:color w:val="auto"/>
              </w:rPr>
              <w:t>compensation granted as RSUs</w:t>
            </w:r>
          </w:p>
        </w:tc>
        <w:tc>
          <w:tcPr>
            <w:tcW w:w="4880" w:type="dxa"/>
            <w:vAlign w:val="bottom"/>
          </w:tcPr>
          <w:p>
            <w:pPr>
              <w:ind w:left="160"/>
              <w:spacing w:after="0"/>
              <w:rPr>
                <w:sz w:val="20"/>
                <w:szCs w:val="20"/>
                <w:color w:val="auto"/>
              </w:rPr>
            </w:pPr>
            <w:r>
              <w:rPr>
                <w:rFonts w:ascii="Arial" w:cs="Arial" w:eastAsia="Arial" w:hAnsi="Arial"/>
                <w:sz w:val="18"/>
                <w:szCs w:val="18"/>
                <w:color w:val="auto"/>
              </w:rPr>
              <w:t>one year to provide immediate alignment of our executive</w:t>
            </w:r>
          </w:p>
        </w:tc>
      </w:tr>
      <w:tr>
        <w:trPr>
          <w:trHeight w:val="222"/>
        </w:trPr>
        <w:tc>
          <w:tcPr>
            <w:tcW w:w="1900" w:type="dxa"/>
            <w:vAlign w:val="bottom"/>
            <w:tcBorders>
              <w:right w:val="single" w:sz="8" w:color="999999"/>
            </w:tcBorders>
          </w:tcPr>
          <w:p>
            <w:pPr>
              <w:spacing w:after="0"/>
              <w:rPr>
                <w:sz w:val="19"/>
                <w:szCs w:val="19"/>
                <w:color w:val="auto"/>
              </w:rPr>
            </w:pPr>
          </w:p>
        </w:tc>
        <w:tc>
          <w:tcPr>
            <w:tcW w:w="3260" w:type="dxa"/>
            <w:vAlign w:val="bottom"/>
            <w:tcBorders>
              <w:right w:val="single" w:sz="8" w:color="999999"/>
            </w:tcBorders>
          </w:tcPr>
          <w:p>
            <w:pPr>
              <w:ind w:left="420"/>
              <w:spacing w:after="0"/>
              <w:rPr>
                <w:sz w:val="20"/>
                <w:szCs w:val="20"/>
                <w:color w:val="auto"/>
              </w:rPr>
            </w:pPr>
            <w:r>
              <w:rPr>
                <w:rFonts w:ascii="Arial" w:cs="Arial" w:eastAsia="Arial" w:hAnsi="Arial"/>
                <w:sz w:val="18"/>
                <w:szCs w:val="18"/>
                <w:color w:val="auto"/>
              </w:rPr>
              <w:t>vesting over one year</w:t>
            </w:r>
          </w:p>
        </w:tc>
        <w:tc>
          <w:tcPr>
            <w:tcW w:w="4880" w:type="dxa"/>
            <w:vAlign w:val="bottom"/>
          </w:tcPr>
          <w:p>
            <w:pPr>
              <w:ind w:left="160"/>
              <w:spacing w:after="0"/>
              <w:rPr>
                <w:sz w:val="20"/>
                <w:szCs w:val="20"/>
                <w:color w:val="auto"/>
              </w:rPr>
            </w:pPr>
            <w:r>
              <w:rPr>
                <w:rFonts w:ascii="Arial" w:cs="Arial" w:eastAsia="Arial" w:hAnsi="Arial"/>
                <w:sz w:val="18"/>
                <w:szCs w:val="18"/>
                <w:color w:val="auto"/>
              </w:rPr>
              <w:t>team with stockholders and to support the stability of our</w:t>
            </w:r>
          </w:p>
        </w:tc>
      </w:tr>
      <w:tr>
        <w:trPr>
          <w:trHeight w:val="224"/>
        </w:trPr>
        <w:tc>
          <w:tcPr>
            <w:tcW w:w="1900" w:type="dxa"/>
            <w:vAlign w:val="bottom"/>
            <w:tcBorders>
              <w:right w:val="single" w:sz="8" w:color="999999"/>
            </w:tcBorders>
          </w:tcPr>
          <w:p>
            <w:pPr>
              <w:spacing w:after="0"/>
              <w:rPr>
                <w:sz w:val="19"/>
                <w:szCs w:val="19"/>
                <w:color w:val="auto"/>
              </w:rPr>
            </w:pPr>
          </w:p>
        </w:tc>
        <w:tc>
          <w:tcPr>
            <w:tcW w:w="3260" w:type="dxa"/>
            <w:vAlign w:val="bottom"/>
            <w:tcBorders>
              <w:right w:val="single" w:sz="8" w:color="999999"/>
            </w:tcBorders>
          </w:tcPr>
          <w:p>
            <w:pPr>
              <w:spacing w:after="0"/>
              <w:rPr>
                <w:sz w:val="19"/>
                <w:szCs w:val="19"/>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leadership team during a critical period for our long-term</w:t>
            </w:r>
          </w:p>
        </w:tc>
      </w:tr>
      <w:tr>
        <w:trPr>
          <w:trHeight w:val="224"/>
        </w:trPr>
        <w:tc>
          <w:tcPr>
            <w:tcW w:w="1900" w:type="dxa"/>
            <w:vAlign w:val="bottom"/>
            <w:tcBorders>
              <w:right w:val="single" w:sz="8" w:color="999999"/>
            </w:tcBorders>
          </w:tcPr>
          <w:p>
            <w:pPr>
              <w:spacing w:after="0"/>
              <w:rPr>
                <w:sz w:val="19"/>
                <w:szCs w:val="19"/>
                <w:color w:val="auto"/>
              </w:rPr>
            </w:pPr>
          </w:p>
        </w:tc>
        <w:tc>
          <w:tcPr>
            <w:tcW w:w="3260" w:type="dxa"/>
            <w:vAlign w:val="bottom"/>
            <w:tcBorders>
              <w:right w:val="single" w:sz="8" w:color="999999"/>
            </w:tcBorders>
          </w:tcPr>
          <w:p>
            <w:pPr>
              <w:ind w:left="140"/>
              <w:spacing w:after="0"/>
              <w:rPr>
                <w:sz w:val="20"/>
                <w:szCs w:val="20"/>
                <w:color w:val="auto"/>
              </w:rPr>
            </w:pPr>
            <w:r>
              <w:rPr>
                <w:rFonts w:ascii="Symbol" w:cs="Symbol" w:eastAsia="Symbol" w:hAnsi="Symbol"/>
                <w:sz w:val="18"/>
                <w:szCs w:val="18"/>
                <w:color w:val="5F9DCA"/>
              </w:rPr>
              <w:t>•</w:t>
            </w:r>
            <w:r>
              <w:rPr>
                <w:rFonts w:ascii="Arial" w:cs="Arial" w:eastAsia="Arial" w:hAnsi="Arial"/>
                <w:sz w:val="18"/>
                <w:szCs w:val="18"/>
                <w:color w:val="auto"/>
              </w:rPr>
              <w:t xml:space="preserve">  50% of target incentive-based</w:t>
            </w:r>
          </w:p>
        </w:tc>
        <w:tc>
          <w:tcPr>
            <w:tcW w:w="4880" w:type="dxa"/>
            <w:vAlign w:val="bottom"/>
          </w:tcPr>
          <w:p>
            <w:pPr>
              <w:ind w:left="160"/>
              <w:spacing w:after="0"/>
              <w:rPr>
                <w:sz w:val="20"/>
                <w:szCs w:val="20"/>
                <w:color w:val="auto"/>
              </w:rPr>
            </w:pPr>
            <w:r>
              <w:rPr>
                <w:rFonts w:ascii="Arial" w:cs="Arial" w:eastAsia="Arial" w:hAnsi="Arial"/>
                <w:sz w:val="18"/>
                <w:szCs w:val="18"/>
                <w:color w:val="auto"/>
              </w:rPr>
              <w:t>growth strategy.</w:t>
            </w:r>
          </w:p>
        </w:tc>
      </w:tr>
      <w:tr>
        <w:trPr>
          <w:trHeight w:val="224"/>
        </w:trPr>
        <w:tc>
          <w:tcPr>
            <w:tcW w:w="1900" w:type="dxa"/>
            <w:vAlign w:val="bottom"/>
            <w:tcBorders>
              <w:right w:val="single" w:sz="8" w:color="999999"/>
            </w:tcBorders>
          </w:tcPr>
          <w:p>
            <w:pPr>
              <w:spacing w:after="0"/>
              <w:rPr>
                <w:sz w:val="19"/>
                <w:szCs w:val="19"/>
                <w:color w:val="auto"/>
              </w:rPr>
            </w:pPr>
          </w:p>
        </w:tc>
        <w:tc>
          <w:tcPr>
            <w:tcW w:w="3260" w:type="dxa"/>
            <w:vAlign w:val="bottom"/>
            <w:tcBorders>
              <w:right w:val="single" w:sz="8" w:color="999999"/>
            </w:tcBorders>
          </w:tcPr>
          <w:p>
            <w:pPr>
              <w:ind w:left="420"/>
              <w:spacing w:after="0"/>
              <w:rPr>
                <w:sz w:val="20"/>
                <w:szCs w:val="20"/>
                <w:color w:val="auto"/>
              </w:rPr>
            </w:pPr>
            <w:r>
              <w:rPr>
                <w:rFonts w:ascii="Arial" w:cs="Arial" w:eastAsia="Arial" w:hAnsi="Arial"/>
                <w:sz w:val="18"/>
                <w:szCs w:val="18"/>
                <w:color w:val="auto"/>
              </w:rPr>
              <w:t>compensation granted as RSUs</w:t>
            </w:r>
          </w:p>
        </w:tc>
        <w:tc>
          <w:tcPr>
            <w:tcW w:w="4880" w:type="dxa"/>
            <w:vAlign w:val="bottom"/>
          </w:tcPr>
          <w:p>
            <w:pPr>
              <w:spacing w:after="0"/>
              <w:rPr>
                <w:sz w:val="19"/>
                <w:szCs w:val="19"/>
                <w:color w:val="auto"/>
              </w:rPr>
            </w:pPr>
          </w:p>
        </w:tc>
      </w:tr>
      <w:tr>
        <w:trPr>
          <w:trHeight w:val="224"/>
        </w:trPr>
        <w:tc>
          <w:tcPr>
            <w:tcW w:w="1900" w:type="dxa"/>
            <w:vAlign w:val="bottom"/>
            <w:tcBorders>
              <w:right w:val="single" w:sz="8" w:color="999999"/>
            </w:tcBorders>
          </w:tcPr>
          <w:p>
            <w:pPr>
              <w:spacing w:after="0"/>
              <w:rPr>
                <w:sz w:val="19"/>
                <w:szCs w:val="19"/>
                <w:color w:val="auto"/>
              </w:rPr>
            </w:pPr>
          </w:p>
        </w:tc>
        <w:tc>
          <w:tcPr>
            <w:tcW w:w="3260" w:type="dxa"/>
            <w:vAlign w:val="bottom"/>
            <w:tcBorders>
              <w:right w:val="single" w:sz="8" w:color="999999"/>
            </w:tcBorders>
          </w:tcPr>
          <w:p>
            <w:pPr>
              <w:ind w:left="420"/>
              <w:spacing w:after="0"/>
              <w:rPr>
                <w:sz w:val="20"/>
                <w:szCs w:val="20"/>
                <w:color w:val="auto"/>
              </w:rPr>
            </w:pPr>
            <w:r>
              <w:rPr>
                <w:rFonts w:ascii="Arial" w:cs="Arial" w:eastAsia="Arial" w:hAnsi="Arial"/>
                <w:sz w:val="18"/>
                <w:szCs w:val="18"/>
                <w:color w:val="auto"/>
              </w:rPr>
              <w:t>vesting over four years</w:t>
            </w:r>
          </w:p>
        </w:tc>
        <w:tc>
          <w:tcPr>
            <w:tcW w:w="4880" w:type="dxa"/>
            <w:vAlign w:val="bottom"/>
          </w:tcPr>
          <w:p>
            <w:pPr>
              <w:ind w:left="160"/>
              <w:spacing w:after="0"/>
              <w:rPr>
                <w:sz w:val="20"/>
                <w:szCs w:val="20"/>
                <w:color w:val="auto"/>
              </w:rPr>
            </w:pPr>
            <w:r>
              <w:rPr>
                <w:rFonts w:ascii="Arial" w:cs="Arial" w:eastAsia="Arial" w:hAnsi="Arial"/>
                <w:sz w:val="18"/>
                <w:szCs w:val="18"/>
                <w:color w:val="auto"/>
              </w:rPr>
              <w:t>A majority of RSUs were granted with a four-year vesting</w:t>
            </w:r>
          </w:p>
        </w:tc>
      </w:tr>
      <w:tr>
        <w:trPr>
          <w:trHeight w:val="224"/>
        </w:trPr>
        <w:tc>
          <w:tcPr>
            <w:tcW w:w="1900" w:type="dxa"/>
            <w:vAlign w:val="bottom"/>
            <w:tcBorders>
              <w:right w:val="single" w:sz="8" w:color="999999"/>
            </w:tcBorders>
          </w:tcPr>
          <w:p>
            <w:pPr>
              <w:spacing w:after="0"/>
              <w:rPr>
                <w:sz w:val="19"/>
                <w:szCs w:val="19"/>
                <w:color w:val="auto"/>
              </w:rPr>
            </w:pPr>
          </w:p>
        </w:tc>
        <w:tc>
          <w:tcPr>
            <w:tcW w:w="3260" w:type="dxa"/>
            <w:vAlign w:val="bottom"/>
            <w:tcBorders>
              <w:right w:val="single" w:sz="8" w:color="999999"/>
            </w:tcBorders>
          </w:tcPr>
          <w:p>
            <w:pPr>
              <w:spacing w:after="0"/>
              <w:rPr>
                <w:sz w:val="19"/>
                <w:szCs w:val="19"/>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period to encourage executive retention and a focus on</w:t>
            </w:r>
          </w:p>
        </w:tc>
      </w:tr>
      <w:tr>
        <w:trPr>
          <w:trHeight w:val="224"/>
        </w:trPr>
        <w:tc>
          <w:tcPr>
            <w:tcW w:w="1900" w:type="dxa"/>
            <w:vAlign w:val="bottom"/>
            <w:tcBorders>
              <w:right w:val="single" w:sz="8" w:color="999999"/>
            </w:tcBorders>
          </w:tcPr>
          <w:p>
            <w:pPr>
              <w:spacing w:after="0"/>
              <w:rPr>
                <w:sz w:val="19"/>
                <w:szCs w:val="19"/>
                <w:color w:val="auto"/>
              </w:rPr>
            </w:pPr>
          </w:p>
        </w:tc>
        <w:tc>
          <w:tcPr>
            <w:tcW w:w="3260" w:type="dxa"/>
            <w:vAlign w:val="bottom"/>
            <w:tcBorders>
              <w:right w:val="single" w:sz="8" w:color="999999"/>
            </w:tcBorders>
          </w:tcPr>
          <w:p>
            <w:pPr>
              <w:ind w:left="140"/>
              <w:spacing w:after="0"/>
              <w:rPr>
                <w:sz w:val="20"/>
                <w:szCs w:val="20"/>
                <w:color w:val="auto"/>
              </w:rPr>
            </w:pPr>
            <w:r>
              <w:rPr>
                <w:rFonts w:ascii="Symbol" w:cs="Symbol" w:eastAsia="Symbol" w:hAnsi="Symbol"/>
                <w:sz w:val="18"/>
                <w:szCs w:val="18"/>
                <w:color w:val="5F9DCA"/>
              </w:rPr>
              <w:t>•</w:t>
            </w:r>
            <w:r>
              <w:rPr>
                <w:rFonts w:ascii="Arial" w:cs="Arial" w:eastAsia="Arial" w:hAnsi="Arial"/>
                <w:sz w:val="18"/>
                <w:szCs w:val="18"/>
                <w:color w:val="auto"/>
              </w:rPr>
              <w:t xml:space="preserve">  No additional PSUs were granted</w:t>
            </w:r>
          </w:p>
        </w:tc>
        <w:tc>
          <w:tcPr>
            <w:tcW w:w="4880" w:type="dxa"/>
            <w:vAlign w:val="bottom"/>
          </w:tcPr>
          <w:p>
            <w:pPr>
              <w:ind w:left="160"/>
              <w:spacing w:after="0"/>
              <w:rPr>
                <w:sz w:val="20"/>
                <w:szCs w:val="20"/>
                <w:color w:val="auto"/>
              </w:rPr>
            </w:pPr>
            <w:r>
              <w:rPr>
                <w:rFonts w:ascii="Arial" w:cs="Arial" w:eastAsia="Arial" w:hAnsi="Arial"/>
                <w:sz w:val="18"/>
                <w:szCs w:val="18"/>
                <w:color w:val="auto"/>
              </w:rPr>
              <w:t>creating long-term stockholder value.</w:t>
            </w:r>
          </w:p>
        </w:tc>
      </w:tr>
      <w:tr>
        <w:trPr>
          <w:trHeight w:val="224"/>
        </w:trPr>
        <w:tc>
          <w:tcPr>
            <w:tcW w:w="1900" w:type="dxa"/>
            <w:vAlign w:val="bottom"/>
            <w:tcBorders>
              <w:right w:val="single" w:sz="8" w:color="999999"/>
            </w:tcBorders>
          </w:tcPr>
          <w:p>
            <w:pPr>
              <w:spacing w:after="0"/>
              <w:rPr>
                <w:sz w:val="19"/>
                <w:szCs w:val="19"/>
                <w:color w:val="auto"/>
              </w:rPr>
            </w:pPr>
          </w:p>
        </w:tc>
        <w:tc>
          <w:tcPr>
            <w:tcW w:w="3260" w:type="dxa"/>
            <w:vAlign w:val="bottom"/>
            <w:tcBorders>
              <w:right w:val="single" w:sz="8" w:color="999999"/>
            </w:tcBorders>
          </w:tcPr>
          <w:p>
            <w:pPr>
              <w:ind w:left="420"/>
              <w:spacing w:after="0"/>
              <w:rPr>
                <w:sz w:val="20"/>
                <w:szCs w:val="20"/>
                <w:color w:val="auto"/>
              </w:rPr>
            </w:pPr>
            <w:r>
              <w:rPr>
                <w:rFonts w:ascii="Arial" w:cs="Arial" w:eastAsia="Arial" w:hAnsi="Arial"/>
                <w:sz w:val="18"/>
                <w:szCs w:val="18"/>
                <w:color w:val="auto"/>
              </w:rPr>
              <w:t>in 2023</w:t>
            </w:r>
          </w:p>
        </w:tc>
        <w:tc>
          <w:tcPr>
            <w:tcW w:w="4880" w:type="dxa"/>
            <w:vAlign w:val="bottom"/>
          </w:tcPr>
          <w:p>
            <w:pPr>
              <w:spacing w:after="0"/>
              <w:rPr>
                <w:sz w:val="19"/>
                <w:szCs w:val="19"/>
                <w:color w:val="auto"/>
              </w:rPr>
            </w:pPr>
          </w:p>
        </w:tc>
      </w:tr>
      <w:tr>
        <w:trPr>
          <w:trHeight w:val="224"/>
        </w:trPr>
        <w:tc>
          <w:tcPr>
            <w:tcW w:w="1900" w:type="dxa"/>
            <w:vAlign w:val="bottom"/>
            <w:tcBorders>
              <w:right w:val="single" w:sz="8" w:color="999999"/>
            </w:tcBorders>
          </w:tcPr>
          <w:p>
            <w:pPr>
              <w:spacing w:after="0"/>
              <w:rPr>
                <w:sz w:val="19"/>
                <w:szCs w:val="19"/>
                <w:color w:val="auto"/>
              </w:rPr>
            </w:pPr>
          </w:p>
        </w:tc>
        <w:tc>
          <w:tcPr>
            <w:tcW w:w="3260" w:type="dxa"/>
            <w:vAlign w:val="bottom"/>
            <w:tcBorders>
              <w:right w:val="single" w:sz="8" w:color="999999"/>
            </w:tcBorders>
          </w:tcPr>
          <w:p>
            <w:pPr>
              <w:spacing w:after="0"/>
              <w:rPr>
                <w:sz w:val="19"/>
                <w:szCs w:val="19"/>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We did not grant additional PSUs to our named executive</w:t>
            </w:r>
          </w:p>
        </w:tc>
      </w:tr>
      <w:tr>
        <w:trPr>
          <w:trHeight w:val="224"/>
        </w:trPr>
        <w:tc>
          <w:tcPr>
            <w:tcW w:w="1900" w:type="dxa"/>
            <w:vAlign w:val="bottom"/>
            <w:tcBorders>
              <w:right w:val="single" w:sz="8" w:color="999999"/>
            </w:tcBorders>
          </w:tcPr>
          <w:p>
            <w:pPr>
              <w:spacing w:after="0"/>
              <w:rPr>
                <w:sz w:val="19"/>
                <w:szCs w:val="19"/>
                <w:color w:val="auto"/>
              </w:rPr>
            </w:pPr>
          </w:p>
        </w:tc>
        <w:tc>
          <w:tcPr>
            <w:tcW w:w="3260" w:type="dxa"/>
            <w:vAlign w:val="bottom"/>
            <w:tcBorders>
              <w:right w:val="single" w:sz="8" w:color="999999"/>
            </w:tcBorders>
          </w:tcPr>
          <w:p>
            <w:pPr>
              <w:spacing w:after="0"/>
              <w:rPr>
                <w:sz w:val="19"/>
                <w:szCs w:val="19"/>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officers in 2023 because the PSUs granted in 2022 were</w:t>
            </w:r>
          </w:p>
        </w:tc>
      </w:tr>
      <w:tr>
        <w:trPr>
          <w:trHeight w:val="224"/>
        </w:trPr>
        <w:tc>
          <w:tcPr>
            <w:tcW w:w="1900" w:type="dxa"/>
            <w:vAlign w:val="bottom"/>
            <w:tcBorders>
              <w:right w:val="single" w:sz="8" w:color="999999"/>
            </w:tcBorders>
          </w:tcPr>
          <w:p>
            <w:pPr>
              <w:spacing w:after="0"/>
              <w:rPr>
                <w:sz w:val="19"/>
                <w:szCs w:val="19"/>
                <w:color w:val="auto"/>
              </w:rPr>
            </w:pPr>
          </w:p>
        </w:tc>
        <w:tc>
          <w:tcPr>
            <w:tcW w:w="3260" w:type="dxa"/>
            <w:vAlign w:val="bottom"/>
            <w:tcBorders>
              <w:right w:val="single" w:sz="8" w:color="999999"/>
            </w:tcBorders>
          </w:tcPr>
          <w:p>
            <w:pPr>
              <w:spacing w:after="0"/>
              <w:rPr>
                <w:sz w:val="19"/>
                <w:szCs w:val="19"/>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designed as a front-loaded award to cover multiple years</w:t>
            </w:r>
          </w:p>
        </w:tc>
      </w:tr>
      <w:tr>
        <w:trPr>
          <w:trHeight w:val="224"/>
        </w:trPr>
        <w:tc>
          <w:tcPr>
            <w:tcW w:w="1900" w:type="dxa"/>
            <w:vAlign w:val="bottom"/>
            <w:tcBorders>
              <w:right w:val="single" w:sz="8" w:color="999999"/>
            </w:tcBorders>
          </w:tcPr>
          <w:p>
            <w:pPr>
              <w:spacing w:after="0"/>
              <w:rPr>
                <w:sz w:val="19"/>
                <w:szCs w:val="19"/>
                <w:color w:val="auto"/>
              </w:rPr>
            </w:pPr>
          </w:p>
        </w:tc>
        <w:tc>
          <w:tcPr>
            <w:tcW w:w="3260" w:type="dxa"/>
            <w:vAlign w:val="bottom"/>
            <w:tcBorders>
              <w:right w:val="single" w:sz="8" w:color="999999"/>
            </w:tcBorders>
          </w:tcPr>
          <w:p>
            <w:pPr>
              <w:spacing w:after="0"/>
              <w:rPr>
                <w:sz w:val="19"/>
                <w:szCs w:val="19"/>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of grant value.</w:t>
            </w:r>
          </w:p>
        </w:tc>
      </w:tr>
      <w:tr>
        <w:trPr>
          <w:trHeight w:val="97"/>
        </w:trPr>
        <w:tc>
          <w:tcPr>
            <w:tcW w:w="1900" w:type="dxa"/>
            <w:vAlign w:val="bottom"/>
            <w:tcBorders>
              <w:bottom w:val="single" w:sz="8" w:color="auto"/>
              <w:right w:val="single" w:sz="8" w:color="999999"/>
            </w:tcBorders>
          </w:tcPr>
          <w:p>
            <w:pPr>
              <w:spacing w:after="0"/>
              <w:rPr>
                <w:sz w:val="8"/>
                <w:szCs w:val="8"/>
                <w:color w:val="auto"/>
              </w:rPr>
            </w:pPr>
          </w:p>
        </w:tc>
        <w:tc>
          <w:tcPr>
            <w:tcW w:w="3260" w:type="dxa"/>
            <w:vAlign w:val="bottom"/>
            <w:tcBorders>
              <w:bottom w:val="single" w:sz="8" w:color="auto"/>
              <w:right w:val="single" w:sz="8" w:color="999999"/>
            </w:tcBorders>
          </w:tcPr>
          <w:p>
            <w:pPr>
              <w:spacing w:after="0"/>
              <w:rPr>
                <w:sz w:val="8"/>
                <w:szCs w:val="8"/>
                <w:color w:val="auto"/>
              </w:rPr>
            </w:pPr>
          </w:p>
        </w:tc>
        <w:tc>
          <w:tcPr>
            <w:tcW w:w="4880" w:type="dxa"/>
            <w:vAlign w:val="bottom"/>
            <w:tcBorders>
              <w:bottom w:val="single" w:sz="8" w:color="auto"/>
            </w:tcBorders>
          </w:tcPr>
          <w:p>
            <w:pPr>
              <w:spacing w:after="0"/>
              <w:rPr>
                <w:sz w:val="8"/>
                <w:szCs w:val="8"/>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2023 Performance Program Outcomes</w:t>
      </w:r>
    </w:p>
    <w:p>
      <w:pPr>
        <w:spacing w:after="0" w:line="112" w:lineRule="exact"/>
        <w:rPr>
          <w:sz w:val="20"/>
          <w:szCs w:val="20"/>
          <w:color w:val="auto"/>
        </w:rPr>
      </w:pPr>
    </w:p>
    <w:p>
      <w:pPr>
        <w:ind w:right="640"/>
        <w:spacing w:after="0" w:line="257" w:lineRule="auto"/>
        <w:rPr>
          <w:sz w:val="20"/>
          <w:szCs w:val="20"/>
          <w:color w:val="auto"/>
        </w:rPr>
      </w:pPr>
      <w:r>
        <w:rPr>
          <w:rFonts w:ascii="Arial" w:cs="Arial" w:eastAsia="Arial" w:hAnsi="Arial"/>
          <w:sz w:val="18"/>
          <w:szCs w:val="18"/>
          <w:color w:val="auto"/>
        </w:rPr>
        <w:t>The performance-based cash awards granted in 2023 paid out at 100% of target as a result of non-GAAP income from operations for 2023 being $533 million, which exceeded our $250 million target (payouts were capped at 100%).</w:t>
      </w:r>
    </w:p>
    <w:p>
      <w:pPr>
        <w:spacing w:after="0" w:line="12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2023 tranche of the PSUs granted in 2022 resulted in 0% payout due to organic revenue growth for 2023 being 10%, which was 1/3 of the target amount and 1/2 of the threshold amount, evidencing the rigorous targets set by our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1104265</wp:posOffset>
            </wp:positionV>
            <wp:extent cx="255905" cy="2559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54">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45</w:t>
      </w:r>
    </w:p>
    <w:p>
      <w:pPr>
        <w:sectPr>
          <w:pgSz w:w="12240" w:h="15840" w:orient="portrait"/>
          <w:cols w:equalWidth="0" w:num="1">
            <w:col w:w="10040"/>
          </w:cols>
          <w:pgMar w:left="1080" w:top="874" w:right="1120" w:bottom="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5975985</wp:posOffset>
            </wp:positionH>
            <wp:positionV relativeFrom="page">
              <wp:posOffset>412115</wp:posOffset>
            </wp:positionV>
            <wp:extent cx="1108710" cy="3702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55">
                      <a:extLst>
                        <a:ext uri="{28A0092B-C50C-407E-A947-70E740481C1C}"/>
                      </a:extLst>
                    </a:blip>
                    <a:srcRect/>
                    <a:stretch>
                      <a:fillRect/>
                    </a:stretch>
                  </pic:blipFill>
                  <pic:spPr bwMode="auto">
                    <a:xfrm>
                      <a:off x="0" y="0"/>
                      <a:ext cx="1108710" cy="370205"/>
                    </a:xfrm>
                    <a:prstGeom prst="rect">
                      <a:avLst/>
                    </a:prstGeom>
                    <a:noFill/>
                  </pic:spPr>
                </pic:pic>
              </a:graphicData>
            </a:graphic>
          </wp:anchor>
        </w:drawing>
        <w:t>EXECUTIVE COMPENSATION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868282"/>
        </w:rPr>
        <w:t>Compensation Discussion and Analysis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Stockholder Engagement and Our Say-on-Pay Vote</w:t>
      </w:r>
    </w:p>
    <w:p>
      <w:pPr>
        <w:spacing w:after="0" w:line="141"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We value our stockholders’ feedback and are committed to maintaining a regular dialogue to understand the perspectives of our stockholders. We believe that ongoing engagement builds mutual trust and alignment with our stockholders.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1720" w:type="dxa"/>
            <w:vAlign w:val="bottom"/>
            <w:tcBorders>
              <w:top w:val="single" w:sz="8" w:color="F90C28"/>
            </w:tcBorders>
            <w:shd w:val="clear" w:color="auto" w:fill="EDEDED"/>
          </w:tcPr>
          <w:p>
            <w:pPr>
              <w:ind w:left="140"/>
              <w:spacing w:after="0"/>
              <w:rPr>
                <w:sz w:val="20"/>
                <w:szCs w:val="20"/>
                <w:color w:val="auto"/>
              </w:rPr>
            </w:pPr>
            <w:r>
              <w:rPr>
                <w:rFonts w:ascii="Arial" w:cs="Arial" w:eastAsia="Arial" w:hAnsi="Arial"/>
                <w:sz w:val="20"/>
                <w:szCs w:val="20"/>
                <w:b w:val="1"/>
                <w:bCs w:val="1"/>
                <w:color w:val="auto"/>
              </w:rPr>
              <w:t>Stockholder</w:t>
            </w:r>
          </w:p>
        </w:tc>
        <w:tc>
          <w:tcPr>
            <w:tcW w:w="8320" w:type="dxa"/>
            <w:vAlign w:val="bottom"/>
            <w:tcBorders>
              <w:top w:val="single" w:sz="8" w:color="F90C28"/>
            </w:tcBorders>
          </w:tcPr>
          <w:p>
            <w:pPr>
              <w:ind w:left="120"/>
              <w:spacing w:after="0"/>
              <w:rPr>
                <w:sz w:val="20"/>
                <w:szCs w:val="20"/>
                <w:color w:val="auto"/>
              </w:rPr>
            </w:pPr>
            <w:r>
              <w:rPr>
                <w:rFonts w:ascii="Arial" w:cs="Arial" w:eastAsia="Arial" w:hAnsi="Arial"/>
                <w:sz w:val="18"/>
                <w:szCs w:val="18"/>
                <w:color w:val="auto"/>
              </w:rPr>
              <w:t>At our 2023 annual meeting of stockholders, we held a say-on-pay vote on the compensation of our</w:t>
            </w:r>
          </w:p>
        </w:tc>
      </w:tr>
      <w:tr>
        <w:trPr>
          <w:trHeight w:val="245"/>
        </w:trPr>
        <w:tc>
          <w:tcPr>
            <w:tcW w:w="1720" w:type="dxa"/>
            <w:vAlign w:val="bottom"/>
            <w:shd w:val="clear" w:color="auto" w:fill="EDEDED"/>
          </w:tcPr>
          <w:p>
            <w:pPr>
              <w:ind w:left="140"/>
              <w:spacing w:after="0"/>
              <w:rPr>
                <w:sz w:val="20"/>
                <w:szCs w:val="20"/>
                <w:color w:val="auto"/>
              </w:rPr>
            </w:pPr>
            <w:r>
              <w:rPr>
                <w:rFonts w:ascii="Arial" w:cs="Arial" w:eastAsia="Arial" w:hAnsi="Arial"/>
                <w:sz w:val="20"/>
                <w:szCs w:val="20"/>
                <w:b w:val="1"/>
                <w:bCs w:val="1"/>
                <w:color w:val="auto"/>
              </w:rPr>
              <w:t>Outreach</w:t>
            </w:r>
          </w:p>
        </w:tc>
        <w:tc>
          <w:tcPr>
            <w:tcW w:w="8320" w:type="dxa"/>
            <w:vAlign w:val="bottom"/>
          </w:tcPr>
          <w:p>
            <w:pPr>
              <w:ind w:left="120"/>
              <w:spacing w:after="0"/>
              <w:rPr>
                <w:sz w:val="20"/>
                <w:szCs w:val="20"/>
                <w:color w:val="auto"/>
              </w:rPr>
            </w:pPr>
            <w:r>
              <w:rPr>
                <w:rFonts w:ascii="Arial" w:cs="Arial" w:eastAsia="Arial" w:hAnsi="Arial"/>
                <w:sz w:val="18"/>
                <w:szCs w:val="18"/>
                <w:color w:val="auto"/>
              </w:rPr>
              <w:t>named executive officers for 2022, which received the support of approximately 68% of the votes cast.</w:t>
            </w:r>
          </w:p>
        </w:tc>
      </w:tr>
      <w:tr>
        <w:trPr>
          <w:trHeight w:val="345"/>
        </w:trPr>
        <w:tc>
          <w:tcPr>
            <w:tcW w:w="1720" w:type="dxa"/>
            <w:vAlign w:val="bottom"/>
            <w:shd w:val="clear" w:color="auto" w:fill="EDEDED"/>
          </w:tcPr>
          <w:p>
            <w:pPr>
              <w:spacing w:after="0"/>
              <w:rPr>
                <w:sz w:val="24"/>
                <w:szCs w:val="24"/>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rPr>
              <w:t>In order to better understand this vote result and to solicit stockholder feedback on our pay practices,</w:t>
            </w:r>
          </w:p>
        </w:tc>
      </w:tr>
      <w:tr>
        <w:trPr>
          <w:trHeight w:val="245"/>
        </w:trPr>
        <w:tc>
          <w:tcPr>
            <w:tcW w:w="1720" w:type="dxa"/>
            <w:vAlign w:val="bottom"/>
            <w:shd w:val="clear" w:color="auto" w:fill="EDEDED"/>
          </w:tcPr>
          <w:p>
            <w:pPr>
              <w:spacing w:after="0"/>
              <w:rPr>
                <w:sz w:val="21"/>
                <w:szCs w:val="21"/>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rPr>
              <w:t>we undertook an extensive stockholder outreach campaign following our 2023 annual meeting of</w:t>
            </w:r>
          </w:p>
        </w:tc>
      </w:tr>
      <w:tr>
        <w:trPr>
          <w:trHeight w:val="245"/>
        </w:trPr>
        <w:tc>
          <w:tcPr>
            <w:tcW w:w="1720" w:type="dxa"/>
            <w:vAlign w:val="bottom"/>
            <w:shd w:val="clear" w:color="auto" w:fill="EDEDED"/>
          </w:tcPr>
          <w:p>
            <w:pPr>
              <w:spacing w:after="0"/>
              <w:rPr>
                <w:sz w:val="21"/>
                <w:szCs w:val="21"/>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rPr>
              <w:t>stockholders. We reached out to 21 institutional investors holding approximately 57% of our shares</w:t>
            </w:r>
          </w:p>
        </w:tc>
      </w:tr>
      <w:tr>
        <w:trPr>
          <w:trHeight w:val="245"/>
        </w:trPr>
        <w:tc>
          <w:tcPr>
            <w:tcW w:w="1720" w:type="dxa"/>
            <w:vAlign w:val="bottom"/>
            <w:shd w:val="clear" w:color="auto" w:fill="EDEDED"/>
          </w:tcPr>
          <w:p>
            <w:pPr>
              <w:spacing w:after="0"/>
              <w:rPr>
                <w:sz w:val="21"/>
                <w:szCs w:val="21"/>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rPr>
              <w:t>outstanding, and conducted meetings with 14 institutional investors holding approximately 46% of our</w:t>
            </w:r>
          </w:p>
        </w:tc>
      </w:tr>
      <w:tr>
        <w:trPr>
          <w:trHeight w:val="245"/>
        </w:trPr>
        <w:tc>
          <w:tcPr>
            <w:tcW w:w="1720" w:type="dxa"/>
            <w:vAlign w:val="bottom"/>
            <w:shd w:val="clear" w:color="auto" w:fill="EDEDED"/>
          </w:tcPr>
          <w:p>
            <w:pPr>
              <w:spacing w:after="0"/>
              <w:rPr>
                <w:sz w:val="21"/>
                <w:szCs w:val="21"/>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rPr>
              <w:t>shares outstanding, to, among other things, discuss our executive compensation program, solicit</w:t>
            </w:r>
          </w:p>
        </w:tc>
      </w:tr>
      <w:tr>
        <w:trPr>
          <w:trHeight w:val="245"/>
        </w:trPr>
        <w:tc>
          <w:tcPr>
            <w:tcW w:w="1720" w:type="dxa"/>
            <w:vAlign w:val="bottom"/>
            <w:shd w:val="clear" w:color="auto" w:fill="EDEDED"/>
          </w:tcPr>
          <w:p>
            <w:pPr>
              <w:spacing w:after="0"/>
              <w:rPr>
                <w:sz w:val="21"/>
                <w:szCs w:val="21"/>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rPr>
              <w:t>feedback and ensure that we had insight into the issues that were most important to our stockholders.</w:t>
            </w:r>
          </w:p>
        </w:tc>
      </w:tr>
      <w:tr>
        <w:trPr>
          <w:trHeight w:val="347"/>
        </w:trPr>
        <w:tc>
          <w:tcPr>
            <w:tcW w:w="1720" w:type="dxa"/>
            <w:vAlign w:val="bottom"/>
            <w:shd w:val="clear" w:color="auto" w:fill="EDEDED"/>
          </w:tcPr>
          <w:p>
            <w:pPr>
              <w:spacing w:after="0"/>
              <w:rPr>
                <w:sz w:val="24"/>
                <w:szCs w:val="24"/>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rPr>
              <w:t>One or more of our independent board chair (who at the time served as our lead independent director</w:t>
            </w:r>
          </w:p>
        </w:tc>
      </w:tr>
      <w:tr>
        <w:trPr>
          <w:trHeight w:val="245"/>
        </w:trPr>
        <w:tc>
          <w:tcPr>
            <w:tcW w:w="1720" w:type="dxa"/>
            <w:vAlign w:val="bottom"/>
            <w:shd w:val="clear" w:color="auto" w:fill="EDEDED"/>
          </w:tcPr>
          <w:p>
            <w:pPr>
              <w:spacing w:after="0"/>
              <w:rPr>
                <w:sz w:val="21"/>
                <w:szCs w:val="21"/>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rPr>
              <w:t>and is also the chair of our audit committee), the chair of our compensation committee, and the chair</w:t>
            </w:r>
          </w:p>
        </w:tc>
      </w:tr>
      <w:tr>
        <w:trPr>
          <w:trHeight w:val="245"/>
        </w:trPr>
        <w:tc>
          <w:tcPr>
            <w:tcW w:w="1720" w:type="dxa"/>
            <w:vAlign w:val="bottom"/>
            <w:shd w:val="clear" w:color="auto" w:fill="EDEDED"/>
          </w:tcPr>
          <w:p>
            <w:pPr>
              <w:spacing w:after="0"/>
              <w:rPr>
                <w:sz w:val="21"/>
                <w:szCs w:val="21"/>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rPr>
              <w:t>of our nominating and corporate governance committee participated in each of these meetings,</w:t>
            </w:r>
          </w:p>
        </w:tc>
      </w:tr>
      <w:tr>
        <w:trPr>
          <w:trHeight w:val="245"/>
        </w:trPr>
        <w:tc>
          <w:tcPr>
            <w:tcW w:w="1720" w:type="dxa"/>
            <w:vAlign w:val="bottom"/>
            <w:shd w:val="clear" w:color="auto" w:fill="EDEDED"/>
          </w:tcPr>
          <w:p>
            <w:pPr>
              <w:spacing w:after="0"/>
              <w:rPr>
                <w:sz w:val="21"/>
                <w:szCs w:val="21"/>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rPr>
              <w:t>demonstrating our directors’ strong commitment to understanding our stockholders’ perspectives.</w:t>
            </w:r>
          </w:p>
        </w:tc>
      </w:tr>
      <w:tr>
        <w:trPr>
          <w:trHeight w:val="245"/>
        </w:trPr>
        <w:tc>
          <w:tcPr>
            <w:tcW w:w="1720" w:type="dxa"/>
            <w:vAlign w:val="bottom"/>
            <w:shd w:val="clear" w:color="auto" w:fill="EDEDED"/>
          </w:tcPr>
          <w:p>
            <w:pPr>
              <w:spacing w:after="0"/>
              <w:rPr>
                <w:sz w:val="21"/>
                <w:szCs w:val="21"/>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rPr>
              <w:t>Stockholder feedback from these meetings was conveyed to our full board of directors and relevant</w:t>
            </w:r>
          </w:p>
        </w:tc>
      </w:tr>
      <w:tr>
        <w:trPr>
          <w:trHeight w:val="245"/>
        </w:trPr>
        <w:tc>
          <w:tcPr>
            <w:tcW w:w="1720" w:type="dxa"/>
            <w:vAlign w:val="bottom"/>
            <w:shd w:val="clear" w:color="auto" w:fill="EDEDED"/>
          </w:tcPr>
          <w:p>
            <w:pPr>
              <w:spacing w:after="0"/>
              <w:rPr>
                <w:sz w:val="21"/>
                <w:szCs w:val="21"/>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rPr>
              <w:t>committees for consideration in their decision-making.</w:t>
            </w:r>
          </w:p>
        </w:tc>
      </w:tr>
      <w:tr>
        <w:trPr>
          <w:trHeight w:val="86"/>
        </w:trPr>
        <w:tc>
          <w:tcPr>
            <w:tcW w:w="1720" w:type="dxa"/>
            <w:vAlign w:val="bottom"/>
            <w:shd w:val="clear" w:color="auto" w:fill="EDEDED"/>
          </w:tcPr>
          <w:p>
            <w:pPr>
              <w:spacing w:after="0"/>
              <w:rPr>
                <w:sz w:val="7"/>
                <w:szCs w:val="7"/>
                <w:color w:val="auto"/>
              </w:rPr>
            </w:pPr>
          </w:p>
        </w:tc>
        <w:tc>
          <w:tcPr>
            <w:tcW w:w="83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-1927860</wp:posOffset>
            </wp:positionV>
            <wp:extent cx="488950" cy="4876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56">
                      <a:extLst>
                        <a:ext uri="{28A0092B-C50C-407E-A947-70E740481C1C}"/>
                      </a:extLst>
                    </a:blip>
                    <a:srcRect/>
                    <a:stretch>
                      <a:fillRect/>
                    </a:stretch>
                  </pic:blipFill>
                  <pic:spPr bwMode="auto">
                    <a:xfrm>
                      <a:off x="0" y="0"/>
                      <a:ext cx="488950" cy="487680"/>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156845</wp:posOffset>
            </wp:positionV>
            <wp:extent cx="6193790" cy="16840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57">
                      <a:extLst>
                        <a:ext uri="{28A0092B-C50C-407E-A947-70E740481C1C}"/>
                      </a:extLst>
                    </a:blip>
                    <a:srcRect/>
                    <a:stretch>
                      <a:fillRect/>
                    </a:stretch>
                  </pic:blipFill>
                  <pic:spPr bwMode="auto">
                    <a:xfrm>
                      <a:off x="0" y="0"/>
                      <a:ext cx="6193790" cy="168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300"/>
        <w:spacing w:after="0"/>
        <w:tabs>
          <w:tab w:leader="none" w:pos="4540" w:val="left"/>
          <w:tab w:leader="none" w:pos="7800" w:val="left"/>
        </w:tabs>
        <w:rPr>
          <w:sz w:val="20"/>
          <w:szCs w:val="20"/>
          <w:color w:val="auto"/>
        </w:rPr>
      </w:pPr>
      <w:r>
        <w:rPr>
          <w:rFonts w:ascii="Arial" w:cs="Arial" w:eastAsia="Arial" w:hAnsi="Arial"/>
          <w:sz w:val="31"/>
          <w:szCs w:val="31"/>
          <w:color w:val="auto"/>
        </w:rPr>
        <w:t>57%</w:t>
      </w:r>
      <w:r>
        <w:rPr>
          <w:sz w:val="20"/>
          <w:szCs w:val="20"/>
          <w:color w:val="auto"/>
        </w:rPr>
        <w:tab/>
      </w:r>
      <w:r>
        <w:rPr>
          <w:rFonts w:ascii="Arial" w:cs="Arial" w:eastAsia="Arial" w:hAnsi="Arial"/>
          <w:sz w:val="31"/>
          <w:szCs w:val="31"/>
          <w:color w:val="auto"/>
        </w:rPr>
        <w:t>46%</w:t>
      </w:r>
      <w:r>
        <w:rPr>
          <w:sz w:val="20"/>
          <w:szCs w:val="20"/>
          <w:color w:val="auto"/>
        </w:rPr>
        <w:tab/>
      </w:r>
      <w:r>
        <w:rPr>
          <w:rFonts w:ascii="Arial" w:cs="Arial" w:eastAsia="Arial" w:hAnsi="Arial"/>
          <w:sz w:val="31"/>
          <w:szCs w:val="31"/>
          <w:color w:val="auto"/>
        </w:rPr>
        <w:t>100%</w:t>
      </w:r>
    </w:p>
    <w:p>
      <w:pPr>
        <w:sectPr>
          <w:pgSz w:w="12240" w:h="15840" w:orient="portrait"/>
          <w:cols w:equalWidth="0" w:num="1">
            <w:col w:w="10040"/>
          </w:cols>
          <w:pgMar w:left="1080" w:top="874"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320" w:right="20"/>
        <w:spacing w:after="0" w:line="263" w:lineRule="auto"/>
        <w:rPr>
          <w:sz w:val="20"/>
          <w:szCs w:val="20"/>
          <w:color w:val="auto"/>
        </w:rPr>
      </w:pPr>
      <w:r>
        <w:rPr>
          <w:rFonts w:ascii="Arial" w:cs="Arial" w:eastAsia="Arial" w:hAnsi="Arial"/>
          <w:sz w:val="17"/>
          <w:szCs w:val="17"/>
          <w:color w:val="auto"/>
        </w:rPr>
        <w:t>We reached out to 21 institutional investors holding approximately 57% of our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3852545</wp:posOffset>
            </wp:positionV>
            <wp:extent cx="255905" cy="2559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58">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conducted meetings with 14 institutional investors holding approximately 46% of our shares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40"/>
        <w:spacing w:after="0" w:line="242" w:lineRule="auto"/>
        <w:rPr>
          <w:sz w:val="20"/>
          <w:szCs w:val="20"/>
          <w:color w:val="auto"/>
        </w:rPr>
      </w:pPr>
      <w:r>
        <w:rPr>
          <w:rFonts w:ascii="Arial" w:cs="Arial" w:eastAsia="Arial" w:hAnsi="Arial"/>
          <w:sz w:val="18"/>
          <w:szCs w:val="18"/>
          <w:color w:val="auto"/>
        </w:rPr>
        <w:t>Independent directors participated in 100% of meetings with institutional investors.</w:t>
      </w:r>
    </w:p>
    <w:p>
      <w:pPr>
        <w:spacing w:after="0" w:line="413" w:lineRule="exact"/>
        <w:rPr>
          <w:sz w:val="20"/>
          <w:szCs w:val="20"/>
          <w:color w:val="auto"/>
        </w:rPr>
      </w:pPr>
    </w:p>
    <w:p>
      <w:pPr>
        <w:sectPr>
          <w:pgSz w:w="12240" w:h="15840" w:orient="portrait"/>
          <w:cols w:equalWidth="0" w:num="3">
            <w:col w:w="2960" w:space="720"/>
            <w:col w:w="2560" w:space="560"/>
            <w:col w:w="3240"/>
          </w:cols>
          <w:pgMar w:left="1080" w:top="874" w:right="11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874" w:right="1120" w:bottom="0" w:gutter="0" w:footer="0" w:header="0"/>
          <w:type w:val="continuous"/>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677545</wp:posOffset>
            </wp:positionH>
            <wp:positionV relativeFrom="page">
              <wp:posOffset>450850</wp:posOffset>
            </wp:positionV>
            <wp:extent cx="1083310" cy="3441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59">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EXECUTIVE COMPENSATION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868282"/>
        </w:rPr>
        <w:t>Compensation Discussion and Analysis</w:t>
      </w:r>
    </w:p>
    <w:p>
      <w:pPr>
        <w:spacing w:after="0" w:line="200" w:lineRule="exact"/>
        <w:rPr>
          <w:sz w:val="20"/>
          <w:szCs w:val="20"/>
          <w:color w:val="auto"/>
        </w:rPr>
      </w:pPr>
    </w:p>
    <w:p>
      <w:pPr>
        <w:spacing w:after="0" w:line="250" w:lineRule="exact"/>
        <w:rPr>
          <w:sz w:val="20"/>
          <w:szCs w:val="20"/>
          <w:color w:val="auto"/>
        </w:rPr>
      </w:pPr>
    </w:p>
    <w:p>
      <w:pPr>
        <w:ind w:right="200"/>
        <w:spacing w:after="0" w:line="319" w:lineRule="auto"/>
        <w:rPr>
          <w:sz w:val="20"/>
          <w:szCs w:val="20"/>
          <w:color w:val="auto"/>
        </w:rPr>
      </w:pPr>
      <w:r>
        <w:rPr>
          <w:rFonts w:ascii="Arial" w:cs="Arial" w:eastAsia="Arial" w:hAnsi="Arial"/>
          <w:sz w:val="16"/>
          <w:szCs w:val="16"/>
          <w:color w:val="auto"/>
        </w:rPr>
        <w:t>In the course of our discussions with stockholders, we received valuable feedback on our compensation program, with key themes summarized in the chart below. This feedback was conveyed to our full board of directors and our compensation committee for consideration in their decision-making. Key feedback we received from stockholders and our responses is described in the chart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2480" w:type="dxa"/>
            <w:vAlign w:val="bottom"/>
            <w:tcBorders>
              <w:right w:val="single" w:sz="8" w:color="5F9DCA"/>
            </w:tcBorders>
            <w:shd w:val="clear" w:color="auto" w:fill="5F9DCA"/>
          </w:tcPr>
          <w:p>
            <w:pPr>
              <w:ind w:left="140"/>
              <w:spacing w:after="0"/>
              <w:rPr>
                <w:sz w:val="20"/>
                <w:szCs w:val="20"/>
                <w:color w:val="auto"/>
              </w:rPr>
            </w:pPr>
            <w:r>
              <w:rPr>
                <w:rFonts w:ascii="Arial" w:cs="Arial" w:eastAsia="Arial" w:hAnsi="Arial"/>
                <w:sz w:val="18"/>
                <w:szCs w:val="18"/>
                <w:b w:val="1"/>
                <w:bCs w:val="1"/>
                <w:color w:val="FFFFFF"/>
              </w:rPr>
              <w:t>What We Heard</w:t>
            </w:r>
          </w:p>
        </w:tc>
        <w:tc>
          <w:tcPr>
            <w:tcW w:w="7560" w:type="dxa"/>
            <w:vAlign w:val="bottom"/>
            <w:shd w:val="clear" w:color="auto" w:fill="5F9DCA"/>
          </w:tcPr>
          <w:p>
            <w:pPr>
              <w:ind w:left="100"/>
              <w:spacing w:after="0"/>
              <w:rPr>
                <w:sz w:val="20"/>
                <w:szCs w:val="20"/>
                <w:color w:val="auto"/>
              </w:rPr>
            </w:pPr>
            <w:r>
              <w:rPr>
                <w:rFonts w:ascii="Arial" w:cs="Arial" w:eastAsia="Arial" w:hAnsi="Arial"/>
                <w:sz w:val="18"/>
                <w:szCs w:val="18"/>
                <w:b w:val="1"/>
                <w:bCs w:val="1"/>
                <w:color w:val="FFFFFF"/>
              </w:rPr>
              <w:t>How We Responded</w:t>
            </w:r>
          </w:p>
        </w:tc>
      </w:tr>
      <w:tr>
        <w:trPr>
          <w:trHeight w:val="88"/>
        </w:trPr>
        <w:tc>
          <w:tcPr>
            <w:tcW w:w="2480" w:type="dxa"/>
            <w:vAlign w:val="bottom"/>
            <w:tcBorders>
              <w:right w:val="single" w:sz="8" w:color="5F9DCA"/>
            </w:tcBorders>
            <w:shd w:val="clear" w:color="auto" w:fill="5F9DCA"/>
          </w:tcPr>
          <w:p>
            <w:pPr>
              <w:spacing w:after="0"/>
              <w:rPr>
                <w:sz w:val="7"/>
                <w:szCs w:val="7"/>
                <w:color w:val="auto"/>
              </w:rPr>
            </w:pPr>
          </w:p>
        </w:tc>
        <w:tc>
          <w:tcPr>
            <w:tcW w:w="7560" w:type="dxa"/>
            <w:vAlign w:val="bottom"/>
            <w:shd w:val="clear" w:color="auto" w:fill="5F9DCA"/>
          </w:tcPr>
          <w:p>
            <w:pPr>
              <w:spacing w:after="0"/>
              <w:rPr>
                <w:sz w:val="7"/>
                <w:szCs w:val="7"/>
                <w:color w:val="auto"/>
              </w:rPr>
            </w:pPr>
          </w:p>
        </w:tc>
      </w:tr>
      <w:tr>
        <w:trPr>
          <w:trHeight w:val="280"/>
        </w:trPr>
        <w:tc>
          <w:tcPr>
            <w:tcW w:w="248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Pay and performance</w:t>
            </w:r>
          </w:p>
        </w:tc>
        <w:tc>
          <w:tcPr>
            <w:tcW w:w="7560" w:type="dxa"/>
            <w:vAlign w:val="bottom"/>
          </w:tcPr>
          <w:p>
            <w:pPr>
              <w:ind w:left="100"/>
              <w:spacing w:after="0"/>
              <w:rPr>
                <w:sz w:val="20"/>
                <w:szCs w:val="20"/>
                <w:color w:val="auto"/>
              </w:rPr>
            </w:pPr>
            <w:r>
              <w:rPr>
                <w:rFonts w:ascii="Symbol" w:cs="Symbol" w:eastAsia="Symbol" w:hAnsi="Symbol"/>
                <w:sz w:val="18"/>
                <w:szCs w:val="18"/>
                <w:color w:val="auto"/>
              </w:rPr>
              <w:t>•</w:t>
            </w:r>
            <w:r>
              <w:rPr>
                <w:rFonts w:ascii="Arial" w:cs="Arial" w:eastAsia="Arial" w:hAnsi="Arial"/>
                <w:sz w:val="18"/>
                <w:szCs w:val="18"/>
                <w:color w:val="auto"/>
              </w:rPr>
              <w:t xml:space="preserve">  In 2023, our former CEO’s direct compensation was limited to base salary totaling</w:t>
            </w:r>
          </w:p>
        </w:tc>
      </w:tr>
      <w:tr>
        <w:trPr>
          <w:trHeight w:val="184"/>
        </w:trPr>
        <w:tc>
          <w:tcPr>
            <w:tcW w:w="2480" w:type="dxa"/>
            <w:vAlign w:val="bottom"/>
            <w:tcBorders>
              <w:right w:val="single" w:sz="8" w:color="auto"/>
            </w:tcBorders>
          </w:tcPr>
          <w:p>
            <w:pPr>
              <w:ind w:left="140"/>
              <w:spacing w:after="0" w:line="182" w:lineRule="exact"/>
              <w:rPr>
                <w:sz w:val="20"/>
                <w:szCs w:val="20"/>
                <w:color w:val="auto"/>
              </w:rPr>
            </w:pPr>
            <w:r>
              <w:rPr>
                <w:rFonts w:ascii="Arial" w:cs="Arial" w:eastAsia="Arial" w:hAnsi="Arial"/>
                <w:sz w:val="18"/>
                <w:szCs w:val="18"/>
                <w:b w:val="1"/>
                <w:bCs w:val="1"/>
                <w:color w:val="auto"/>
              </w:rPr>
              <w:t>alignment</w:t>
            </w: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rPr>
              <w:t>$74,918 (with his base salary being reduced from $134,000 to $65,535, effective</w:t>
            </w: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rPr>
              <w:t>March 1, 2023).</w:t>
            </w: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100"/>
              <w:spacing w:after="0" w:line="183" w:lineRule="exact"/>
              <w:rPr>
                <w:sz w:val="20"/>
                <w:szCs w:val="20"/>
                <w:color w:val="auto"/>
              </w:rPr>
            </w:pPr>
            <w:r>
              <w:rPr>
                <w:rFonts w:ascii="Symbol" w:cs="Symbol" w:eastAsia="Symbol" w:hAnsi="Symbol"/>
                <w:sz w:val="18"/>
                <w:szCs w:val="18"/>
                <w:color w:val="auto"/>
              </w:rPr>
              <w:t>•</w:t>
            </w:r>
            <w:r>
              <w:rPr>
                <w:rFonts w:ascii="Arial" w:cs="Arial" w:eastAsia="Arial" w:hAnsi="Arial"/>
                <w:sz w:val="18"/>
                <w:szCs w:val="18"/>
                <w:color w:val="auto"/>
              </w:rPr>
              <w:t xml:space="preserve">  Named executive officer base salaries were not increased in 2023 except in connection</w:t>
            </w: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rPr>
              <w:t>with promotions. Named executive officer base salaries were also not increased during</w:t>
            </w: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rPr>
              <w:t>our 2024 compensation-setting process.</w:t>
            </w: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100"/>
              <w:spacing w:after="0" w:line="183" w:lineRule="exact"/>
              <w:rPr>
                <w:sz w:val="20"/>
                <w:szCs w:val="20"/>
                <w:color w:val="auto"/>
              </w:rPr>
            </w:pPr>
            <w:r>
              <w:rPr>
                <w:rFonts w:ascii="Symbol" w:cs="Symbol" w:eastAsia="Symbol" w:hAnsi="Symbol"/>
                <w:sz w:val="18"/>
                <w:szCs w:val="18"/>
                <w:color w:val="auto"/>
              </w:rPr>
              <w:t>•</w:t>
            </w:r>
            <w:r>
              <w:rPr>
                <w:rFonts w:ascii="Arial" w:cs="Arial" w:eastAsia="Arial" w:hAnsi="Arial"/>
                <w:sz w:val="18"/>
                <w:szCs w:val="18"/>
                <w:color w:val="auto"/>
              </w:rPr>
              <w:t xml:space="preserve">  We used updated peer groups to set 2023 and 2024 compensation, which reflect a set</w:t>
            </w: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rPr>
              <w:t>of companies with comparable market capitalization and revenue. For 2024, we</w:t>
            </w: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rPr>
              <w:t>expanded our peer group to add companies from the broader communications industry</w:t>
            </w: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rPr>
              <w:t>that also maintain software offerings to better align with our business profile. These</w:t>
            </w: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rPr>
              <w:t>changes were designed to position us closer to the median of our peer group in terms of</w:t>
            </w: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rPr>
              <w:t>market capitalization and revenue, which had the effect of reducing our market</w:t>
            </w:r>
          </w:p>
        </w:tc>
      </w:tr>
      <w:tr>
        <w:trPr>
          <w:trHeight w:val="184"/>
        </w:trPr>
        <w:tc>
          <w:tcPr>
            <w:tcW w:w="2480" w:type="dxa"/>
            <w:vAlign w:val="bottom"/>
            <w:tcBorders>
              <w:right w:val="single" w:sz="8" w:color="auto"/>
            </w:tcBorders>
          </w:tcPr>
          <w:p>
            <w:pPr>
              <w:spacing w:after="0"/>
              <w:rPr>
                <w:sz w:val="16"/>
                <w:szCs w:val="16"/>
                <w:color w:val="auto"/>
              </w:rPr>
            </w:pPr>
          </w:p>
        </w:tc>
        <w:tc>
          <w:tcPr>
            <w:tcW w:w="7560" w:type="dxa"/>
            <w:vAlign w:val="bottom"/>
          </w:tcPr>
          <w:p>
            <w:pPr>
              <w:ind w:left="360"/>
              <w:spacing w:after="0" w:line="184" w:lineRule="exact"/>
              <w:rPr>
                <w:sz w:val="20"/>
                <w:szCs w:val="20"/>
                <w:color w:val="auto"/>
              </w:rPr>
            </w:pPr>
            <w:r>
              <w:rPr>
                <w:rFonts w:ascii="Arial" w:cs="Arial" w:eastAsia="Arial" w:hAnsi="Arial"/>
                <w:sz w:val="18"/>
                <w:szCs w:val="18"/>
                <w:color w:val="auto"/>
              </w:rPr>
              <w:t>compensation benchmarks.</w:t>
            </w:r>
          </w:p>
        </w:tc>
      </w:tr>
      <w:tr>
        <w:trPr>
          <w:trHeight w:val="86"/>
        </w:trPr>
        <w:tc>
          <w:tcPr>
            <w:tcW w:w="2480" w:type="dxa"/>
            <w:vAlign w:val="bottom"/>
            <w:tcBorders>
              <w:bottom w:val="single" w:sz="8" w:color="F90C28"/>
              <w:right w:val="single" w:sz="8" w:color="auto"/>
            </w:tcBorders>
          </w:tcPr>
          <w:p>
            <w:pPr>
              <w:spacing w:after="0"/>
              <w:rPr>
                <w:sz w:val="7"/>
                <w:szCs w:val="7"/>
                <w:color w:val="auto"/>
              </w:rPr>
            </w:pPr>
          </w:p>
        </w:tc>
        <w:tc>
          <w:tcPr>
            <w:tcW w:w="7560" w:type="dxa"/>
            <w:vAlign w:val="bottom"/>
            <w:tcBorders>
              <w:bottom w:val="single" w:sz="8" w:color="F90C28"/>
            </w:tcBorders>
          </w:tcPr>
          <w:p>
            <w:pPr>
              <w:spacing w:after="0"/>
              <w:rPr>
                <w:sz w:val="7"/>
                <w:szCs w:val="7"/>
                <w:color w:val="auto"/>
              </w:rPr>
            </w:pPr>
          </w:p>
        </w:tc>
      </w:tr>
      <w:tr>
        <w:trPr>
          <w:trHeight w:val="271"/>
        </w:trPr>
        <w:tc>
          <w:tcPr>
            <w:tcW w:w="248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Incorporate longer</w:t>
            </w:r>
          </w:p>
        </w:tc>
        <w:tc>
          <w:tcPr>
            <w:tcW w:w="7560" w:type="dxa"/>
            <w:vAlign w:val="bottom"/>
          </w:tcPr>
          <w:p>
            <w:pPr>
              <w:ind w:left="100"/>
              <w:spacing w:after="0"/>
              <w:rPr>
                <w:sz w:val="20"/>
                <w:szCs w:val="20"/>
                <w:color w:val="auto"/>
              </w:rPr>
            </w:pPr>
            <w:r>
              <w:rPr>
                <w:rFonts w:ascii="Symbol" w:cs="Symbol" w:eastAsia="Symbol" w:hAnsi="Symbol"/>
                <w:sz w:val="18"/>
                <w:szCs w:val="18"/>
                <w:color w:val="auto"/>
              </w:rPr>
              <w:t>•</w:t>
            </w:r>
            <w:r>
              <w:rPr>
                <w:rFonts w:ascii="Arial" w:cs="Arial" w:eastAsia="Arial" w:hAnsi="Arial"/>
                <w:sz w:val="18"/>
                <w:szCs w:val="18"/>
                <w:color w:val="auto"/>
              </w:rPr>
              <w:t xml:space="preserve">  In 2024, our compensation committee determined to reintroduce PSU awards and to</w:t>
            </w:r>
          </w:p>
        </w:tc>
      </w:tr>
      <w:tr>
        <w:trPr>
          <w:trHeight w:val="184"/>
        </w:trPr>
        <w:tc>
          <w:tcPr>
            <w:tcW w:w="2480" w:type="dxa"/>
            <w:vAlign w:val="bottom"/>
            <w:tcBorders>
              <w:right w:val="single" w:sz="8" w:color="auto"/>
            </w:tcBorders>
          </w:tcPr>
          <w:p>
            <w:pPr>
              <w:ind w:left="140"/>
              <w:spacing w:after="0" w:line="182" w:lineRule="exact"/>
              <w:rPr>
                <w:sz w:val="20"/>
                <w:szCs w:val="20"/>
                <w:color w:val="auto"/>
              </w:rPr>
            </w:pPr>
            <w:r>
              <w:rPr>
                <w:rFonts w:ascii="Arial" w:cs="Arial" w:eastAsia="Arial" w:hAnsi="Arial"/>
                <w:sz w:val="18"/>
                <w:szCs w:val="18"/>
                <w:b w:val="1"/>
                <w:bCs w:val="1"/>
                <w:color w:val="auto"/>
              </w:rPr>
              <w:t>performance periods for</w:t>
            </w: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rPr>
              <w:t>incorporate a cumulative three-year performance period. The compensation committee’s</w:t>
            </w:r>
          </w:p>
        </w:tc>
      </w:tr>
      <w:tr>
        <w:trPr>
          <w:trHeight w:val="184"/>
        </w:trPr>
        <w:tc>
          <w:tcPr>
            <w:tcW w:w="2480" w:type="dxa"/>
            <w:vAlign w:val="bottom"/>
            <w:tcBorders>
              <w:right w:val="single" w:sz="8" w:color="auto"/>
            </w:tcBorders>
          </w:tcPr>
          <w:p>
            <w:pPr>
              <w:ind w:left="140"/>
              <w:spacing w:after="0" w:line="182" w:lineRule="exact"/>
              <w:rPr>
                <w:sz w:val="20"/>
                <w:szCs w:val="20"/>
                <w:color w:val="auto"/>
              </w:rPr>
            </w:pPr>
            <w:r>
              <w:rPr>
                <w:rFonts w:ascii="Arial" w:cs="Arial" w:eastAsia="Arial" w:hAnsi="Arial"/>
                <w:sz w:val="18"/>
                <w:szCs w:val="18"/>
                <w:b w:val="1"/>
                <w:bCs w:val="1"/>
                <w:color w:val="auto"/>
              </w:rPr>
              <w:t>PSU awards</w:t>
            </w: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rPr>
              <w:t>rationale for reintroducing PSUs in 2024 is further discussed below in ‘‘2024 Executive</w:t>
            </w:r>
          </w:p>
        </w:tc>
      </w:tr>
      <w:tr>
        <w:trPr>
          <w:trHeight w:val="184"/>
        </w:trPr>
        <w:tc>
          <w:tcPr>
            <w:tcW w:w="2480" w:type="dxa"/>
            <w:vAlign w:val="bottom"/>
            <w:tcBorders>
              <w:right w:val="single" w:sz="8" w:color="auto"/>
            </w:tcBorders>
          </w:tcPr>
          <w:p>
            <w:pPr>
              <w:spacing w:after="0"/>
              <w:rPr>
                <w:sz w:val="16"/>
                <w:szCs w:val="16"/>
                <w:color w:val="auto"/>
              </w:rPr>
            </w:pPr>
          </w:p>
        </w:tc>
        <w:tc>
          <w:tcPr>
            <w:tcW w:w="7560" w:type="dxa"/>
            <w:vAlign w:val="bottom"/>
          </w:tcPr>
          <w:p>
            <w:pPr>
              <w:ind w:left="360"/>
              <w:spacing w:after="0" w:line="184" w:lineRule="exact"/>
              <w:rPr>
                <w:sz w:val="20"/>
                <w:szCs w:val="20"/>
                <w:color w:val="auto"/>
              </w:rPr>
            </w:pPr>
            <w:r>
              <w:rPr>
                <w:rFonts w:ascii="Arial" w:cs="Arial" w:eastAsia="Arial" w:hAnsi="Arial"/>
                <w:sz w:val="18"/>
                <w:szCs w:val="18"/>
                <w:color w:val="auto"/>
              </w:rPr>
              <w:t>Compensation Program Changes’’.</w:t>
            </w:r>
          </w:p>
        </w:tc>
      </w:tr>
      <w:tr>
        <w:trPr>
          <w:trHeight w:val="86"/>
        </w:trPr>
        <w:tc>
          <w:tcPr>
            <w:tcW w:w="2480" w:type="dxa"/>
            <w:vAlign w:val="bottom"/>
            <w:tcBorders>
              <w:bottom w:val="single" w:sz="8" w:color="F90C28"/>
              <w:right w:val="single" w:sz="8" w:color="auto"/>
            </w:tcBorders>
          </w:tcPr>
          <w:p>
            <w:pPr>
              <w:spacing w:after="0"/>
              <w:rPr>
                <w:sz w:val="7"/>
                <w:szCs w:val="7"/>
                <w:color w:val="auto"/>
              </w:rPr>
            </w:pPr>
          </w:p>
        </w:tc>
        <w:tc>
          <w:tcPr>
            <w:tcW w:w="7560" w:type="dxa"/>
            <w:vAlign w:val="bottom"/>
            <w:tcBorders>
              <w:bottom w:val="single" w:sz="8" w:color="F90C28"/>
            </w:tcBorders>
          </w:tcPr>
          <w:p>
            <w:pPr>
              <w:spacing w:after="0"/>
              <w:rPr>
                <w:sz w:val="7"/>
                <w:szCs w:val="7"/>
                <w:color w:val="auto"/>
              </w:rPr>
            </w:pPr>
          </w:p>
        </w:tc>
      </w:tr>
      <w:tr>
        <w:trPr>
          <w:trHeight w:val="271"/>
        </w:trPr>
        <w:tc>
          <w:tcPr>
            <w:tcW w:w="248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Incorporate profitability</w:t>
            </w:r>
          </w:p>
        </w:tc>
        <w:tc>
          <w:tcPr>
            <w:tcW w:w="7560" w:type="dxa"/>
            <w:vAlign w:val="bottom"/>
          </w:tcPr>
          <w:p>
            <w:pPr>
              <w:ind w:left="100"/>
              <w:spacing w:after="0"/>
              <w:rPr>
                <w:sz w:val="20"/>
                <w:szCs w:val="20"/>
                <w:color w:val="auto"/>
              </w:rPr>
            </w:pPr>
            <w:r>
              <w:rPr>
                <w:rFonts w:ascii="Symbol" w:cs="Symbol" w:eastAsia="Symbol" w:hAnsi="Symbol"/>
                <w:sz w:val="18"/>
                <w:szCs w:val="18"/>
                <w:color w:val="auto"/>
              </w:rPr>
              <w:t>•</w:t>
            </w:r>
            <w:r>
              <w:rPr>
                <w:rFonts w:ascii="Arial" w:cs="Arial" w:eastAsia="Arial" w:hAnsi="Arial"/>
                <w:sz w:val="18"/>
                <w:szCs w:val="18"/>
                <w:color w:val="auto"/>
              </w:rPr>
              <w:t xml:space="preserve">  Our compensation committee selected non-GAAP income from operations as the</w:t>
            </w:r>
          </w:p>
        </w:tc>
      </w:tr>
      <w:tr>
        <w:trPr>
          <w:trHeight w:val="184"/>
        </w:trPr>
        <w:tc>
          <w:tcPr>
            <w:tcW w:w="2480" w:type="dxa"/>
            <w:vAlign w:val="bottom"/>
            <w:tcBorders>
              <w:right w:val="single" w:sz="8" w:color="auto"/>
            </w:tcBorders>
          </w:tcPr>
          <w:p>
            <w:pPr>
              <w:ind w:left="140"/>
              <w:spacing w:after="0" w:line="182" w:lineRule="exact"/>
              <w:rPr>
                <w:sz w:val="20"/>
                <w:szCs w:val="20"/>
                <w:color w:val="auto"/>
              </w:rPr>
            </w:pPr>
            <w:r>
              <w:rPr>
                <w:rFonts w:ascii="Arial" w:cs="Arial" w:eastAsia="Arial" w:hAnsi="Arial"/>
                <w:sz w:val="18"/>
                <w:szCs w:val="18"/>
                <w:b w:val="1"/>
                <w:bCs w:val="1"/>
                <w:color w:val="auto"/>
              </w:rPr>
              <w:t>metrics in compensation</w:t>
            </w: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rPr>
              <w:t>performance target metric for the performance-based cash awards granted in 2023.</w:t>
            </w:r>
          </w:p>
        </w:tc>
      </w:tr>
      <w:tr>
        <w:trPr>
          <w:trHeight w:val="184"/>
        </w:trPr>
        <w:tc>
          <w:tcPr>
            <w:tcW w:w="2480" w:type="dxa"/>
            <w:vAlign w:val="bottom"/>
            <w:tcBorders>
              <w:right w:val="single" w:sz="8" w:color="auto"/>
            </w:tcBorders>
          </w:tcPr>
          <w:p>
            <w:pPr>
              <w:ind w:left="140"/>
              <w:spacing w:after="0" w:line="182" w:lineRule="exact"/>
              <w:rPr>
                <w:sz w:val="20"/>
                <w:szCs w:val="20"/>
                <w:color w:val="auto"/>
              </w:rPr>
            </w:pPr>
            <w:r>
              <w:rPr>
                <w:rFonts w:ascii="Arial" w:cs="Arial" w:eastAsia="Arial" w:hAnsi="Arial"/>
                <w:sz w:val="18"/>
                <w:szCs w:val="18"/>
                <w:b w:val="1"/>
                <w:bCs w:val="1"/>
                <w:color w:val="auto"/>
              </w:rPr>
              <w:t>program</w:t>
            </w:r>
          </w:p>
        </w:tc>
        <w:tc>
          <w:tcPr>
            <w:tcW w:w="7560" w:type="dxa"/>
            <w:vAlign w:val="bottom"/>
          </w:tcPr>
          <w:p>
            <w:pPr>
              <w:ind w:left="100"/>
              <w:spacing w:after="0" w:line="183" w:lineRule="exact"/>
              <w:rPr>
                <w:sz w:val="20"/>
                <w:szCs w:val="20"/>
                <w:color w:val="auto"/>
              </w:rPr>
            </w:pPr>
            <w:r>
              <w:rPr>
                <w:rFonts w:ascii="Symbol" w:cs="Symbol" w:eastAsia="Symbol" w:hAnsi="Symbol"/>
                <w:sz w:val="18"/>
                <w:szCs w:val="18"/>
                <w:color w:val="auto"/>
              </w:rPr>
              <w:t>•</w:t>
            </w:r>
            <w:r>
              <w:rPr>
                <w:rFonts w:ascii="Arial" w:cs="Arial" w:eastAsia="Arial" w:hAnsi="Arial"/>
                <w:sz w:val="18"/>
                <w:szCs w:val="18"/>
                <w:color w:val="auto"/>
              </w:rPr>
              <w:t xml:space="preserve">  For the PSUs granted in 2024, our compensation committee determined to grant PSUs</w:t>
            </w: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rPr>
              <w:t>that would vest based on the achievement of (i) three-year cumulative free cash flow</w:t>
            </w: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rPr>
              <w:t>targets (70% weighting) and (ii) and our relative total stockholder return measured against</w:t>
            </w:r>
          </w:p>
        </w:tc>
      </w:tr>
      <w:tr>
        <w:trPr>
          <w:trHeight w:val="184"/>
        </w:trPr>
        <w:tc>
          <w:tcPr>
            <w:tcW w:w="2480" w:type="dxa"/>
            <w:vAlign w:val="bottom"/>
            <w:tcBorders>
              <w:right w:val="single" w:sz="8" w:color="auto"/>
            </w:tcBorders>
          </w:tcPr>
          <w:p>
            <w:pPr>
              <w:spacing w:after="0"/>
              <w:rPr>
                <w:sz w:val="16"/>
                <w:szCs w:val="16"/>
                <w:color w:val="auto"/>
              </w:rPr>
            </w:pPr>
          </w:p>
        </w:tc>
        <w:tc>
          <w:tcPr>
            <w:tcW w:w="7560" w:type="dxa"/>
            <w:vAlign w:val="bottom"/>
          </w:tcPr>
          <w:p>
            <w:pPr>
              <w:ind w:left="360"/>
              <w:spacing w:after="0" w:line="184" w:lineRule="exact"/>
              <w:rPr>
                <w:sz w:val="20"/>
                <w:szCs w:val="20"/>
                <w:color w:val="auto"/>
              </w:rPr>
            </w:pPr>
            <w:r>
              <w:rPr>
                <w:rFonts w:ascii="Arial" w:cs="Arial" w:eastAsia="Arial" w:hAnsi="Arial"/>
                <w:sz w:val="18"/>
                <w:szCs w:val="18"/>
                <w:color w:val="auto"/>
              </w:rPr>
              <w:t>the S&amp;P 500 Index over a three-year period (30% weighting).</w:t>
            </w:r>
          </w:p>
        </w:tc>
      </w:tr>
      <w:tr>
        <w:trPr>
          <w:trHeight w:val="86"/>
        </w:trPr>
        <w:tc>
          <w:tcPr>
            <w:tcW w:w="2480" w:type="dxa"/>
            <w:vAlign w:val="bottom"/>
            <w:tcBorders>
              <w:bottom w:val="single" w:sz="8" w:color="F90C28"/>
              <w:right w:val="single" w:sz="8" w:color="auto"/>
            </w:tcBorders>
          </w:tcPr>
          <w:p>
            <w:pPr>
              <w:spacing w:after="0"/>
              <w:rPr>
                <w:sz w:val="7"/>
                <w:szCs w:val="7"/>
                <w:color w:val="auto"/>
              </w:rPr>
            </w:pPr>
          </w:p>
        </w:tc>
        <w:tc>
          <w:tcPr>
            <w:tcW w:w="7560" w:type="dxa"/>
            <w:vAlign w:val="bottom"/>
            <w:tcBorders>
              <w:bottom w:val="single" w:sz="8" w:color="F90C28"/>
            </w:tcBorders>
          </w:tcPr>
          <w:p>
            <w:pPr>
              <w:spacing w:after="0"/>
              <w:rPr>
                <w:sz w:val="7"/>
                <w:szCs w:val="7"/>
                <w:color w:val="auto"/>
              </w:rPr>
            </w:pPr>
          </w:p>
        </w:tc>
      </w:tr>
      <w:tr>
        <w:trPr>
          <w:trHeight w:val="271"/>
        </w:trPr>
        <w:tc>
          <w:tcPr>
            <w:tcW w:w="248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Adopt a short-term</w:t>
            </w:r>
          </w:p>
        </w:tc>
        <w:tc>
          <w:tcPr>
            <w:tcW w:w="7560" w:type="dxa"/>
            <w:vAlign w:val="bottom"/>
          </w:tcPr>
          <w:p>
            <w:pPr>
              <w:ind w:left="100"/>
              <w:spacing w:after="0"/>
              <w:rPr>
                <w:sz w:val="20"/>
                <w:szCs w:val="20"/>
                <w:color w:val="auto"/>
              </w:rPr>
            </w:pPr>
            <w:r>
              <w:rPr>
                <w:rFonts w:ascii="Symbol" w:cs="Symbol" w:eastAsia="Symbol" w:hAnsi="Symbol"/>
                <w:sz w:val="18"/>
                <w:szCs w:val="18"/>
                <w:color w:val="auto"/>
              </w:rPr>
              <w:t>•</w:t>
            </w:r>
            <w:r>
              <w:rPr>
                <w:rFonts w:ascii="Arial" w:cs="Arial" w:eastAsia="Arial" w:hAnsi="Arial"/>
                <w:sz w:val="18"/>
                <w:szCs w:val="18"/>
                <w:color w:val="auto"/>
              </w:rPr>
              <w:t xml:space="preserve">  2023 served as a transition year to an annual cash bonus plan. We granted</w:t>
            </w:r>
          </w:p>
        </w:tc>
      </w:tr>
      <w:tr>
        <w:trPr>
          <w:trHeight w:val="184"/>
        </w:trPr>
        <w:tc>
          <w:tcPr>
            <w:tcW w:w="2480" w:type="dxa"/>
            <w:vAlign w:val="bottom"/>
            <w:tcBorders>
              <w:right w:val="single" w:sz="8" w:color="auto"/>
            </w:tcBorders>
          </w:tcPr>
          <w:p>
            <w:pPr>
              <w:ind w:left="140"/>
              <w:spacing w:after="0" w:line="182" w:lineRule="exact"/>
              <w:rPr>
                <w:sz w:val="20"/>
                <w:szCs w:val="20"/>
                <w:color w:val="auto"/>
              </w:rPr>
            </w:pPr>
            <w:r>
              <w:rPr>
                <w:rFonts w:ascii="Arial" w:cs="Arial" w:eastAsia="Arial" w:hAnsi="Arial"/>
                <w:sz w:val="18"/>
                <w:szCs w:val="18"/>
                <w:b w:val="1"/>
                <w:bCs w:val="1"/>
                <w:color w:val="auto"/>
              </w:rPr>
              <w:t>incentive plan</w:t>
            </w: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rPr>
              <w:t>performance-based cash awards in 2023 based on the achievement of performance</w:t>
            </w: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rPr>
              <w:t>targets for annual non-GAAP income from operations.</w:t>
            </w: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100"/>
              <w:spacing w:after="0" w:line="183" w:lineRule="exact"/>
              <w:rPr>
                <w:sz w:val="20"/>
                <w:szCs w:val="20"/>
                <w:color w:val="auto"/>
              </w:rPr>
            </w:pPr>
            <w:r>
              <w:rPr>
                <w:rFonts w:ascii="Symbol" w:cs="Symbol" w:eastAsia="Symbol" w:hAnsi="Symbol"/>
                <w:sz w:val="18"/>
                <w:szCs w:val="18"/>
                <w:color w:val="auto"/>
              </w:rPr>
              <w:t>•</w:t>
            </w:r>
            <w:r>
              <w:rPr>
                <w:rFonts w:ascii="Arial" w:cs="Arial" w:eastAsia="Arial" w:hAnsi="Arial"/>
                <w:sz w:val="18"/>
                <w:szCs w:val="18"/>
                <w:color w:val="auto"/>
              </w:rPr>
              <w:t xml:space="preserve">  In 2024, we implemented an annual cash bonus plan for executives. Consistent with</w:t>
            </w: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rPr>
              <w:t>market benchmarks, each of our named executive officers will have an initial target bonus</w:t>
            </w: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rPr>
              <w:t>opportunity equal to 100% of base salary and maximum payout opportunities capped at</w:t>
            </w: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rPr>
              <w:t>150% of base salary, with payouts tied to the achievement of (i) organic revenue growth</w:t>
            </w:r>
          </w:p>
        </w:tc>
      </w:tr>
      <w:tr>
        <w:trPr>
          <w:trHeight w:val="184"/>
        </w:trPr>
        <w:tc>
          <w:tcPr>
            <w:tcW w:w="2480" w:type="dxa"/>
            <w:vAlign w:val="bottom"/>
            <w:tcBorders>
              <w:right w:val="single" w:sz="8" w:color="auto"/>
            </w:tcBorders>
          </w:tcPr>
          <w:p>
            <w:pPr>
              <w:spacing w:after="0"/>
              <w:rPr>
                <w:sz w:val="15"/>
                <w:szCs w:val="15"/>
                <w:color w:val="auto"/>
              </w:rPr>
            </w:pPr>
          </w:p>
        </w:tc>
        <w:tc>
          <w:tcPr>
            <w:tcW w:w="7560" w:type="dxa"/>
            <w:vAlign w:val="bottom"/>
          </w:tcPr>
          <w:p>
            <w:pPr>
              <w:ind w:left="360"/>
              <w:spacing w:after="0" w:line="183" w:lineRule="exact"/>
              <w:rPr>
                <w:sz w:val="20"/>
                <w:szCs w:val="20"/>
                <w:color w:val="auto"/>
              </w:rPr>
            </w:pPr>
            <w:r>
              <w:rPr>
                <w:rFonts w:ascii="Arial" w:cs="Arial" w:eastAsia="Arial" w:hAnsi="Arial"/>
                <w:sz w:val="18"/>
                <w:szCs w:val="18"/>
                <w:color w:val="auto"/>
              </w:rPr>
              <w:t>targets (50% weighting) and (ii) non-GAAP income from operations targets (50%</w:t>
            </w:r>
          </w:p>
        </w:tc>
      </w:tr>
      <w:tr>
        <w:trPr>
          <w:trHeight w:val="184"/>
        </w:trPr>
        <w:tc>
          <w:tcPr>
            <w:tcW w:w="2480" w:type="dxa"/>
            <w:vAlign w:val="bottom"/>
            <w:tcBorders>
              <w:right w:val="single" w:sz="8" w:color="auto"/>
            </w:tcBorders>
          </w:tcPr>
          <w:p>
            <w:pPr>
              <w:spacing w:after="0"/>
              <w:rPr>
                <w:sz w:val="16"/>
                <w:szCs w:val="16"/>
                <w:color w:val="auto"/>
              </w:rPr>
            </w:pPr>
          </w:p>
        </w:tc>
        <w:tc>
          <w:tcPr>
            <w:tcW w:w="7560" w:type="dxa"/>
            <w:vAlign w:val="bottom"/>
          </w:tcPr>
          <w:p>
            <w:pPr>
              <w:ind w:left="360"/>
              <w:spacing w:after="0" w:line="184" w:lineRule="exact"/>
              <w:rPr>
                <w:sz w:val="20"/>
                <w:szCs w:val="20"/>
                <w:color w:val="auto"/>
              </w:rPr>
            </w:pPr>
            <w:r>
              <w:rPr>
                <w:rFonts w:ascii="Arial" w:cs="Arial" w:eastAsia="Arial" w:hAnsi="Arial"/>
                <w:sz w:val="18"/>
                <w:szCs w:val="18"/>
                <w:color w:val="auto"/>
              </w:rPr>
              <w:t>weighting).</w:t>
            </w:r>
          </w:p>
        </w:tc>
      </w:tr>
      <w:tr>
        <w:trPr>
          <w:trHeight w:val="97"/>
        </w:trPr>
        <w:tc>
          <w:tcPr>
            <w:tcW w:w="2480" w:type="dxa"/>
            <w:vAlign w:val="bottom"/>
            <w:tcBorders>
              <w:bottom w:val="single" w:sz="8" w:color="auto"/>
              <w:right w:val="single" w:sz="8" w:color="auto"/>
            </w:tcBorders>
          </w:tcPr>
          <w:p>
            <w:pPr>
              <w:spacing w:after="0"/>
              <w:rPr>
                <w:sz w:val="8"/>
                <w:szCs w:val="8"/>
                <w:color w:val="auto"/>
              </w:rPr>
            </w:pPr>
          </w:p>
        </w:tc>
        <w:tc>
          <w:tcPr>
            <w:tcW w:w="756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3469005</wp:posOffset>
            </wp:positionV>
            <wp:extent cx="255905" cy="2559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60">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47</w:t>
      </w:r>
    </w:p>
    <w:p>
      <w:pPr>
        <w:sectPr>
          <w:pgSz w:w="12240" w:h="15840" w:orient="portrait"/>
          <w:cols w:equalWidth="0" w:num="1">
            <w:col w:w="10040"/>
          </w:cols>
          <w:pgMar w:left="1080" w:top="874" w:right="1120" w:bottom="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5988685</wp:posOffset>
            </wp:positionH>
            <wp:positionV relativeFrom="page">
              <wp:posOffset>424815</wp:posOffset>
            </wp:positionV>
            <wp:extent cx="1083310" cy="3441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61">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EXECUTIVE COMPENSATION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868282"/>
        </w:rPr>
        <w:t>Compensation Discussion and Analysis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2024 Executive Compensation Program Changes</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2024, in response to stockholder feedback, our compensation committee made the following key changes to our executive compensation program for 2024:</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2880" w:type="dxa"/>
            <w:vAlign w:val="bottom"/>
            <w:tcBorders>
              <w:right w:val="single" w:sz="8" w:color="F90C28"/>
            </w:tcBorders>
            <w:shd w:val="clear" w:color="auto" w:fill="F90C28"/>
          </w:tcPr>
          <w:p>
            <w:pPr>
              <w:ind w:left="260"/>
              <w:spacing w:after="0"/>
              <w:rPr>
                <w:sz w:val="20"/>
                <w:szCs w:val="20"/>
                <w:color w:val="auto"/>
              </w:rPr>
            </w:pPr>
            <w:r>
              <w:rPr>
                <w:rFonts w:ascii="Arial" w:cs="Arial" w:eastAsia="Arial" w:hAnsi="Arial"/>
                <w:sz w:val="18"/>
                <w:szCs w:val="18"/>
                <w:b w:val="1"/>
                <w:bCs w:val="1"/>
                <w:color w:val="FFFFFF"/>
              </w:rPr>
              <w:t>Element</w:t>
            </w:r>
          </w:p>
        </w:tc>
        <w:tc>
          <w:tcPr>
            <w:tcW w:w="7160" w:type="dxa"/>
            <w:vAlign w:val="bottom"/>
            <w:shd w:val="clear" w:color="auto" w:fill="F90C28"/>
          </w:tcPr>
          <w:p>
            <w:pPr>
              <w:ind w:left="140"/>
              <w:spacing w:after="0"/>
              <w:rPr>
                <w:sz w:val="20"/>
                <w:szCs w:val="20"/>
                <w:color w:val="auto"/>
              </w:rPr>
            </w:pPr>
            <w:r>
              <w:rPr>
                <w:rFonts w:ascii="Arial" w:cs="Arial" w:eastAsia="Arial" w:hAnsi="Arial"/>
                <w:sz w:val="18"/>
                <w:szCs w:val="18"/>
                <w:b w:val="1"/>
                <w:bCs w:val="1"/>
                <w:color w:val="FFFFFF"/>
              </w:rPr>
              <w:t>Rationale</w:t>
            </w:r>
          </w:p>
        </w:tc>
      </w:tr>
      <w:tr>
        <w:trPr>
          <w:trHeight w:val="99"/>
        </w:trPr>
        <w:tc>
          <w:tcPr>
            <w:tcW w:w="2880" w:type="dxa"/>
            <w:vAlign w:val="bottom"/>
            <w:tcBorders>
              <w:right w:val="single" w:sz="8" w:color="F90C28"/>
            </w:tcBorders>
            <w:shd w:val="clear" w:color="auto" w:fill="F90C28"/>
          </w:tcPr>
          <w:p>
            <w:pPr>
              <w:spacing w:after="0"/>
              <w:rPr>
                <w:sz w:val="8"/>
                <w:szCs w:val="8"/>
                <w:color w:val="auto"/>
              </w:rPr>
            </w:pPr>
          </w:p>
        </w:tc>
        <w:tc>
          <w:tcPr>
            <w:tcW w:w="7160" w:type="dxa"/>
            <w:vAlign w:val="bottom"/>
            <w:shd w:val="clear" w:color="auto" w:fill="F90C28"/>
          </w:tcPr>
          <w:p>
            <w:pPr>
              <w:spacing w:after="0"/>
              <w:rPr>
                <w:sz w:val="8"/>
                <w:szCs w:val="8"/>
                <w:color w:val="auto"/>
              </w:rPr>
            </w:pPr>
          </w:p>
        </w:tc>
      </w:tr>
      <w:tr>
        <w:trPr>
          <w:trHeight w:val="281"/>
        </w:trPr>
        <w:tc>
          <w:tcPr>
            <w:tcW w:w="2880" w:type="dxa"/>
            <w:vAlign w:val="bottom"/>
            <w:tcBorders>
              <w:right w:val="single" w:sz="8" w:color="999999"/>
            </w:tcBorders>
          </w:tcPr>
          <w:p>
            <w:pPr>
              <w:ind w:left="260"/>
              <w:spacing w:after="0"/>
              <w:rPr>
                <w:sz w:val="20"/>
                <w:szCs w:val="20"/>
                <w:color w:val="auto"/>
              </w:rPr>
            </w:pPr>
            <w:r>
              <w:rPr>
                <w:rFonts w:ascii="Arial" w:cs="Arial" w:eastAsia="Arial" w:hAnsi="Arial"/>
                <w:sz w:val="18"/>
                <w:szCs w:val="18"/>
                <w:b w:val="1"/>
                <w:bCs w:val="1"/>
                <w:color w:val="auto"/>
              </w:rPr>
              <w:t>Reintroduced PSU grants in</w:t>
            </w:r>
          </w:p>
        </w:tc>
        <w:tc>
          <w:tcPr>
            <w:tcW w:w="7160" w:type="dxa"/>
            <w:vAlign w:val="bottom"/>
          </w:tcPr>
          <w:p>
            <w:pPr>
              <w:ind w:left="140"/>
              <w:spacing w:after="0"/>
              <w:rPr>
                <w:sz w:val="20"/>
                <w:szCs w:val="20"/>
                <w:color w:val="auto"/>
              </w:rPr>
            </w:pPr>
            <w:r>
              <w:rPr>
                <w:rFonts w:ascii="Arial" w:cs="Arial" w:eastAsia="Arial" w:hAnsi="Arial"/>
                <w:sz w:val="18"/>
                <w:szCs w:val="18"/>
                <w:color w:val="auto"/>
                <w:w w:val="99"/>
              </w:rPr>
              <w:t>In consideration of our evolving business environment and the significant changes to our</w:t>
            </w:r>
          </w:p>
        </w:tc>
      </w:tr>
      <w:tr>
        <w:trPr>
          <w:trHeight w:val="214"/>
        </w:trPr>
        <w:tc>
          <w:tcPr>
            <w:tcW w:w="2880" w:type="dxa"/>
            <w:vAlign w:val="bottom"/>
            <w:tcBorders>
              <w:right w:val="single" w:sz="8" w:color="999999"/>
            </w:tcBorders>
          </w:tcPr>
          <w:p>
            <w:pPr>
              <w:ind w:left="260"/>
              <w:spacing w:after="0"/>
              <w:rPr>
                <w:sz w:val="20"/>
                <w:szCs w:val="20"/>
                <w:color w:val="auto"/>
              </w:rPr>
            </w:pPr>
            <w:r>
              <w:rPr>
                <w:rFonts w:ascii="Arial" w:cs="Arial" w:eastAsia="Arial" w:hAnsi="Arial"/>
                <w:sz w:val="18"/>
                <w:szCs w:val="18"/>
                <w:b w:val="1"/>
                <w:bCs w:val="1"/>
                <w:color w:val="auto"/>
              </w:rPr>
              <w:t>2024 to support our talent</w:t>
            </w:r>
          </w:p>
        </w:tc>
        <w:tc>
          <w:tcPr>
            <w:tcW w:w="7160" w:type="dxa"/>
            <w:vAlign w:val="bottom"/>
          </w:tcPr>
          <w:p>
            <w:pPr>
              <w:ind w:left="140"/>
              <w:spacing w:after="0"/>
              <w:rPr>
                <w:sz w:val="20"/>
                <w:szCs w:val="20"/>
                <w:color w:val="auto"/>
              </w:rPr>
            </w:pPr>
            <w:r>
              <w:rPr>
                <w:rFonts w:ascii="Arial" w:cs="Arial" w:eastAsia="Arial" w:hAnsi="Arial"/>
                <w:sz w:val="18"/>
                <w:szCs w:val="18"/>
                <w:color w:val="auto"/>
                <w:w w:val="94"/>
              </w:rPr>
              <w:t>business aimed at delivering profitable growth, as well as our executive leadership transitions</w:t>
            </w:r>
          </w:p>
        </w:tc>
      </w:tr>
      <w:tr>
        <w:trPr>
          <w:trHeight w:val="214"/>
        </w:trPr>
        <w:tc>
          <w:tcPr>
            <w:tcW w:w="2880" w:type="dxa"/>
            <w:vAlign w:val="bottom"/>
            <w:tcBorders>
              <w:right w:val="single" w:sz="8" w:color="999999"/>
            </w:tcBorders>
          </w:tcPr>
          <w:p>
            <w:pPr>
              <w:ind w:left="260"/>
              <w:spacing w:after="0"/>
              <w:rPr>
                <w:sz w:val="20"/>
                <w:szCs w:val="20"/>
                <w:color w:val="auto"/>
              </w:rPr>
            </w:pPr>
            <w:r>
              <w:rPr>
                <w:rFonts w:ascii="Arial" w:cs="Arial" w:eastAsia="Arial" w:hAnsi="Arial"/>
                <w:sz w:val="18"/>
                <w:szCs w:val="18"/>
                <w:b w:val="1"/>
                <w:bCs w:val="1"/>
                <w:color w:val="auto"/>
              </w:rPr>
              <w:t>and business strategy</w:t>
            </w:r>
          </w:p>
        </w:tc>
        <w:tc>
          <w:tcPr>
            <w:tcW w:w="7160" w:type="dxa"/>
            <w:vAlign w:val="bottom"/>
          </w:tcPr>
          <w:p>
            <w:pPr>
              <w:ind w:left="140"/>
              <w:spacing w:after="0"/>
              <w:rPr>
                <w:sz w:val="20"/>
                <w:szCs w:val="20"/>
                <w:color w:val="auto"/>
              </w:rPr>
            </w:pPr>
            <w:r>
              <w:rPr>
                <w:rFonts w:ascii="Arial" w:cs="Arial" w:eastAsia="Arial" w:hAnsi="Arial"/>
                <w:sz w:val="18"/>
                <w:szCs w:val="18"/>
                <w:color w:val="auto"/>
              </w:rPr>
              <w:t>and the importance of ensuring the continuity of our leadership team through a critical</w:t>
            </w:r>
          </w:p>
        </w:tc>
      </w:tr>
      <w:tr>
        <w:trPr>
          <w:trHeight w:val="214"/>
        </w:trPr>
        <w:tc>
          <w:tcPr>
            <w:tcW w:w="2880" w:type="dxa"/>
            <w:vAlign w:val="bottom"/>
            <w:tcBorders>
              <w:right w:val="single" w:sz="8" w:color="999999"/>
            </w:tcBorders>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w w:val="94"/>
              </w:rPr>
              <w:t>transformation period, our compensation committee determined that it was in the best interest</w:t>
            </w:r>
          </w:p>
        </w:tc>
      </w:tr>
      <w:tr>
        <w:trPr>
          <w:trHeight w:val="214"/>
        </w:trPr>
        <w:tc>
          <w:tcPr>
            <w:tcW w:w="2880" w:type="dxa"/>
            <w:vAlign w:val="bottom"/>
            <w:tcBorders>
              <w:right w:val="single" w:sz="8" w:color="999999"/>
            </w:tcBorders>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of the Company to issue 2024 PSU awards to support the successful execution of our</w:t>
            </w:r>
          </w:p>
        </w:tc>
      </w:tr>
      <w:tr>
        <w:trPr>
          <w:trHeight w:val="214"/>
        </w:trPr>
        <w:tc>
          <w:tcPr>
            <w:tcW w:w="2880" w:type="dxa"/>
            <w:vAlign w:val="bottom"/>
            <w:tcBorders>
              <w:right w:val="single" w:sz="8" w:color="999999"/>
            </w:tcBorders>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profitable growth initiatives and to respond to stockholder feedback on our 2022</w:t>
            </w:r>
          </w:p>
        </w:tc>
      </w:tr>
      <w:tr>
        <w:trPr>
          <w:trHeight w:val="214"/>
        </w:trPr>
        <w:tc>
          <w:tcPr>
            <w:tcW w:w="2880" w:type="dxa"/>
            <w:vAlign w:val="bottom"/>
            <w:tcBorders>
              <w:right w:val="single" w:sz="8" w:color="999999"/>
            </w:tcBorders>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compensation program and PSU structure.</w:t>
            </w:r>
          </w:p>
        </w:tc>
      </w:tr>
      <w:tr>
        <w:trPr>
          <w:trHeight w:val="367"/>
        </w:trPr>
        <w:tc>
          <w:tcPr>
            <w:tcW w:w="2880" w:type="dxa"/>
            <w:vAlign w:val="bottom"/>
            <w:tcBorders>
              <w:right w:val="single" w:sz="8" w:color="999999"/>
            </w:tcBorders>
          </w:tcPr>
          <w:p>
            <w:pPr>
              <w:spacing w:after="0"/>
              <w:rPr>
                <w:sz w:val="24"/>
                <w:szCs w:val="24"/>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In making this decision, our compensation committee considered the retentive value of</w:t>
            </w:r>
          </w:p>
        </w:tc>
      </w:tr>
      <w:tr>
        <w:trPr>
          <w:trHeight w:val="214"/>
        </w:trPr>
        <w:tc>
          <w:tcPr>
            <w:tcW w:w="2880" w:type="dxa"/>
            <w:vAlign w:val="bottom"/>
            <w:tcBorders>
              <w:right w:val="single" w:sz="8" w:color="999999"/>
            </w:tcBorders>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w w:val="95"/>
              </w:rPr>
              <w:t>outstanding equity awards at the end of 2023, the competitive market environment, the costs</w:t>
            </w:r>
          </w:p>
        </w:tc>
      </w:tr>
      <w:tr>
        <w:trPr>
          <w:trHeight w:val="214"/>
        </w:trPr>
        <w:tc>
          <w:tcPr>
            <w:tcW w:w="2880" w:type="dxa"/>
            <w:vAlign w:val="bottom"/>
            <w:tcBorders>
              <w:right w:val="single" w:sz="8" w:color="999999"/>
            </w:tcBorders>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w w:val="95"/>
              </w:rPr>
              <w:t>associated with replacing executive talent, and the importance of aligning the interests of our</w:t>
            </w:r>
          </w:p>
        </w:tc>
      </w:tr>
      <w:tr>
        <w:trPr>
          <w:trHeight w:val="214"/>
        </w:trPr>
        <w:tc>
          <w:tcPr>
            <w:tcW w:w="2880" w:type="dxa"/>
            <w:vAlign w:val="bottom"/>
            <w:tcBorders>
              <w:right w:val="single" w:sz="8" w:color="999999"/>
            </w:tcBorders>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w w:val="92"/>
              </w:rPr>
              <w:t>executives with those of our stockholders to incentivize progress toward our strategic priorities.</w:t>
            </w:r>
          </w:p>
        </w:tc>
      </w:tr>
      <w:tr>
        <w:trPr>
          <w:trHeight w:val="214"/>
        </w:trPr>
        <w:tc>
          <w:tcPr>
            <w:tcW w:w="2880" w:type="dxa"/>
            <w:vAlign w:val="bottom"/>
            <w:tcBorders>
              <w:right w:val="single" w:sz="8" w:color="999999"/>
            </w:tcBorders>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When designing the awards, our compensation committee took into account our</w:t>
            </w:r>
          </w:p>
        </w:tc>
      </w:tr>
      <w:tr>
        <w:trPr>
          <w:trHeight w:val="214"/>
        </w:trPr>
        <w:tc>
          <w:tcPr>
            <w:tcW w:w="2880" w:type="dxa"/>
            <w:vAlign w:val="bottom"/>
            <w:tcBorders>
              <w:right w:val="single" w:sz="8" w:color="999999"/>
            </w:tcBorders>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w w:val="96"/>
              </w:rPr>
              <w:t>stockholders’ stated preference for longer performance periods, approving PSU grants with</w:t>
            </w:r>
          </w:p>
        </w:tc>
      </w:tr>
      <w:tr>
        <w:trPr>
          <w:trHeight w:val="214"/>
        </w:trPr>
        <w:tc>
          <w:tcPr>
            <w:tcW w:w="2880" w:type="dxa"/>
            <w:vAlign w:val="bottom"/>
            <w:tcBorders>
              <w:right w:val="single" w:sz="8" w:color="999999"/>
            </w:tcBorders>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cumulative three-year performance periods.</w:t>
            </w:r>
          </w:p>
        </w:tc>
      </w:tr>
      <w:tr>
        <w:trPr>
          <w:trHeight w:val="86"/>
        </w:trPr>
        <w:tc>
          <w:tcPr>
            <w:tcW w:w="2880" w:type="dxa"/>
            <w:vAlign w:val="bottom"/>
            <w:tcBorders>
              <w:bottom w:val="single" w:sz="8" w:color="F99E90"/>
              <w:right w:val="single" w:sz="8" w:color="999999"/>
            </w:tcBorders>
          </w:tcPr>
          <w:p>
            <w:pPr>
              <w:spacing w:after="0"/>
              <w:rPr>
                <w:sz w:val="7"/>
                <w:szCs w:val="7"/>
                <w:color w:val="auto"/>
              </w:rPr>
            </w:pPr>
          </w:p>
        </w:tc>
        <w:tc>
          <w:tcPr>
            <w:tcW w:w="7160" w:type="dxa"/>
            <w:vAlign w:val="bottom"/>
            <w:tcBorders>
              <w:bottom w:val="single" w:sz="8" w:color="F99E90"/>
            </w:tcBorders>
          </w:tcPr>
          <w:p>
            <w:pPr>
              <w:spacing w:after="0"/>
              <w:rPr>
                <w:sz w:val="7"/>
                <w:szCs w:val="7"/>
                <w:color w:val="auto"/>
              </w:rPr>
            </w:pPr>
          </w:p>
        </w:tc>
      </w:tr>
      <w:tr>
        <w:trPr>
          <w:trHeight w:val="271"/>
        </w:trPr>
        <w:tc>
          <w:tcPr>
            <w:tcW w:w="2880" w:type="dxa"/>
            <w:vAlign w:val="bottom"/>
            <w:tcBorders>
              <w:right w:val="single" w:sz="8" w:color="999999"/>
            </w:tcBorders>
          </w:tcPr>
          <w:p>
            <w:pPr>
              <w:ind w:left="260"/>
              <w:spacing w:after="0"/>
              <w:rPr>
                <w:sz w:val="20"/>
                <w:szCs w:val="20"/>
                <w:color w:val="auto"/>
              </w:rPr>
            </w:pPr>
            <w:r>
              <w:rPr>
                <w:rFonts w:ascii="Arial" w:cs="Arial" w:eastAsia="Arial" w:hAnsi="Arial"/>
                <w:sz w:val="18"/>
                <w:szCs w:val="18"/>
                <w:b w:val="1"/>
                <w:bCs w:val="1"/>
                <w:color w:val="auto"/>
              </w:rPr>
              <w:t>Go-forward PSU design</w:t>
            </w:r>
          </w:p>
        </w:tc>
        <w:tc>
          <w:tcPr>
            <w:tcW w:w="7160" w:type="dxa"/>
            <w:vAlign w:val="bottom"/>
          </w:tcPr>
          <w:p>
            <w:pPr>
              <w:ind w:left="140"/>
              <w:spacing w:after="0"/>
              <w:rPr>
                <w:sz w:val="20"/>
                <w:szCs w:val="20"/>
                <w:color w:val="auto"/>
              </w:rPr>
            </w:pPr>
            <w:r>
              <w:rPr>
                <w:rFonts w:ascii="Arial" w:cs="Arial" w:eastAsia="Arial" w:hAnsi="Arial"/>
                <w:sz w:val="18"/>
                <w:szCs w:val="18"/>
                <w:color w:val="auto"/>
              </w:rPr>
              <w:t>Our 2024 PSU grants are intended to serve as the transition to regular annual grants of</w:t>
            </w:r>
          </w:p>
        </w:tc>
      </w:tr>
      <w:tr>
        <w:trPr>
          <w:trHeight w:val="214"/>
        </w:trPr>
        <w:tc>
          <w:tcPr>
            <w:tcW w:w="2880" w:type="dxa"/>
            <w:vAlign w:val="bottom"/>
            <w:tcBorders>
              <w:right w:val="single" w:sz="8" w:color="999999"/>
            </w:tcBorders>
          </w:tcPr>
          <w:p>
            <w:pPr>
              <w:ind w:left="260"/>
              <w:spacing w:after="0"/>
              <w:rPr>
                <w:sz w:val="20"/>
                <w:szCs w:val="20"/>
                <w:color w:val="auto"/>
              </w:rPr>
            </w:pPr>
            <w:r>
              <w:rPr>
                <w:rFonts w:ascii="Arial" w:cs="Arial" w:eastAsia="Arial" w:hAnsi="Arial"/>
                <w:sz w:val="18"/>
                <w:szCs w:val="18"/>
                <w:b w:val="1"/>
                <w:bCs w:val="1"/>
                <w:color w:val="auto"/>
              </w:rPr>
              <w:t>aligns with stockholder</w:t>
            </w:r>
          </w:p>
        </w:tc>
        <w:tc>
          <w:tcPr>
            <w:tcW w:w="7160" w:type="dxa"/>
            <w:vAlign w:val="bottom"/>
          </w:tcPr>
          <w:p>
            <w:pPr>
              <w:ind w:left="140"/>
              <w:spacing w:after="0"/>
              <w:rPr>
                <w:sz w:val="20"/>
                <w:szCs w:val="20"/>
                <w:color w:val="auto"/>
              </w:rPr>
            </w:pPr>
            <w:r>
              <w:rPr>
                <w:rFonts w:ascii="Arial" w:cs="Arial" w:eastAsia="Arial" w:hAnsi="Arial"/>
                <w:sz w:val="18"/>
                <w:szCs w:val="18"/>
                <w:color w:val="auto"/>
                <w:w w:val="93"/>
              </w:rPr>
              <w:t>long-term performance-based equity going forward. PSU grants issued in 2024 will vest based</w:t>
            </w:r>
          </w:p>
        </w:tc>
      </w:tr>
      <w:tr>
        <w:trPr>
          <w:trHeight w:val="214"/>
        </w:trPr>
        <w:tc>
          <w:tcPr>
            <w:tcW w:w="2880" w:type="dxa"/>
            <w:vAlign w:val="bottom"/>
            <w:tcBorders>
              <w:right w:val="single" w:sz="8" w:color="999999"/>
            </w:tcBorders>
          </w:tcPr>
          <w:p>
            <w:pPr>
              <w:ind w:left="260"/>
              <w:spacing w:after="0"/>
              <w:rPr>
                <w:sz w:val="20"/>
                <w:szCs w:val="20"/>
                <w:color w:val="auto"/>
              </w:rPr>
            </w:pPr>
            <w:r>
              <w:rPr>
                <w:rFonts w:ascii="Arial" w:cs="Arial" w:eastAsia="Arial" w:hAnsi="Arial"/>
                <w:sz w:val="18"/>
                <w:szCs w:val="18"/>
                <w:b w:val="1"/>
                <w:bCs w:val="1"/>
                <w:color w:val="auto"/>
              </w:rPr>
              <w:t>preferences</w:t>
            </w:r>
          </w:p>
        </w:tc>
        <w:tc>
          <w:tcPr>
            <w:tcW w:w="7160" w:type="dxa"/>
            <w:vAlign w:val="bottom"/>
          </w:tcPr>
          <w:p>
            <w:pPr>
              <w:ind w:left="140"/>
              <w:spacing w:after="0"/>
              <w:rPr>
                <w:sz w:val="20"/>
                <w:szCs w:val="20"/>
                <w:color w:val="auto"/>
              </w:rPr>
            </w:pPr>
            <w:r>
              <w:rPr>
                <w:rFonts w:ascii="Arial" w:cs="Arial" w:eastAsia="Arial" w:hAnsi="Arial"/>
                <w:sz w:val="18"/>
                <w:szCs w:val="18"/>
                <w:color w:val="auto"/>
                <w:w w:val="93"/>
              </w:rPr>
              <w:t>on the achievement of (i) three-year cumulative free cash flow targets (70% weighting) and (ii)</w:t>
            </w:r>
          </w:p>
        </w:tc>
      </w:tr>
      <w:tr>
        <w:trPr>
          <w:trHeight w:val="214"/>
        </w:trPr>
        <w:tc>
          <w:tcPr>
            <w:tcW w:w="2880" w:type="dxa"/>
            <w:vAlign w:val="bottom"/>
            <w:tcBorders>
              <w:right w:val="single" w:sz="8" w:color="999999"/>
            </w:tcBorders>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w w:val="96"/>
              </w:rPr>
              <w:t>our relative total stockholder return measured against the S&amp;P 500 Index over a three-year</w:t>
            </w:r>
          </w:p>
        </w:tc>
      </w:tr>
      <w:tr>
        <w:trPr>
          <w:trHeight w:val="214"/>
        </w:trPr>
        <w:tc>
          <w:tcPr>
            <w:tcW w:w="2880" w:type="dxa"/>
            <w:vAlign w:val="bottom"/>
            <w:tcBorders>
              <w:right w:val="single" w:sz="8" w:color="999999"/>
            </w:tcBorders>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w w:val="93"/>
              </w:rPr>
              <w:t>period (30% weighting), which reflects feedback from our stockholders. No portion of the 2024</w:t>
            </w:r>
          </w:p>
        </w:tc>
      </w:tr>
      <w:tr>
        <w:trPr>
          <w:trHeight w:val="214"/>
        </w:trPr>
        <w:tc>
          <w:tcPr>
            <w:tcW w:w="2880" w:type="dxa"/>
            <w:vAlign w:val="bottom"/>
            <w:tcBorders>
              <w:right w:val="single" w:sz="8" w:color="999999"/>
            </w:tcBorders>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w w:val="96"/>
              </w:rPr>
              <w:t>awards will be eligible to vest until 2027 to foster alignment with our long-term performance</w:t>
            </w:r>
          </w:p>
        </w:tc>
      </w:tr>
      <w:tr>
        <w:trPr>
          <w:trHeight w:val="214"/>
        </w:trPr>
        <w:tc>
          <w:tcPr>
            <w:tcW w:w="2880" w:type="dxa"/>
            <w:vAlign w:val="bottom"/>
            <w:tcBorders>
              <w:right w:val="single" w:sz="8" w:color="999999"/>
            </w:tcBorders>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results and stockholder interests.</w:t>
            </w:r>
          </w:p>
        </w:tc>
      </w:tr>
      <w:tr>
        <w:trPr>
          <w:trHeight w:val="367"/>
        </w:trPr>
        <w:tc>
          <w:tcPr>
            <w:tcW w:w="2880" w:type="dxa"/>
            <w:vAlign w:val="bottom"/>
            <w:tcBorders>
              <w:right w:val="single" w:sz="8" w:color="999999"/>
            </w:tcBorders>
          </w:tcPr>
          <w:p>
            <w:pPr>
              <w:spacing w:after="0"/>
              <w:rPr>
                <w:sz w:val="24"/>
                <w:szCs w:val="24"/>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w w:val="95"/>
              </w:rPr>
              <w:t>The 2024 equity awards granted to our Chief Executive Officer are 60% performance-based</w:t>
            </w:r>
          </w:p>
        </w:tc>
      </w:tr>
      <w:tr>
        <w:trPr>
          <w:trHeight w:val="214"/>
        </w:trPr>
        <w:tc>
          <w:tcPr>
            <w:tcW w:w="2880" w:type="dxa"/>
            <w:vAlign w:val="bottom"/>
            <w:tcBorders>
              <w:right w:val="single" w:sz="8" w:color="999999"/>
            </w:tcBorders>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w w:val="97"/>
              </w:rPr>
              <w:t>and 40% time-based reflecting the greatest impact among our named executive officers on</w:t>
            </w:r>
          </w:p>
        </w:tc>
      </w:tr>
      <w:tr>
        <w:trPr>
          <w:trHeight w:val="214"/>
        </w:trPr>
        <w:tc>
          <w:tcPr>
            <w:tcW w:w="2880" w:type="dxa"/>
            <w:vAlign w:val="bottom"/>
            <w:tcBorders>
              <w:right w:val="single" w:sz="8" w:color="999999"/>
            </w:tcBorders>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w w:val="94"/>
              </w:rPr>
              <w:t>our performance outcomes. The equity awards granted to our other named executive officers</w:t>
            </w:r>
          </w:p>
        </w:tc>
      </w:tr>
      <w:tr>
        <w:trPr>
          <w:trHeight w:val="214"/>
        </w:trPr>
        <w:tc>
          <w:tcPr>
            <w:tcW w:w="2880" w:type="dxa"/>
            <w:vAlign w:val="bottom"/>
            <w:tcBorders>
              <w:right w:val="single" w:sz="8" w:color="999999"/>
            </w:tcBorders>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w w:val="97"/>
              </w:rPr>
              <w:t>in 2024 are 40% performance-based and 60% time-based to emphasize ongoing retention</w:t>
            </w:r>
          </w:p>
        </w:tc>
      </w:tr>
      <w:tr>
        <w:trPr>
          <w:trHeight w:val="214"/>
        </w:trPr>
        <w:tc>
          <w:tcPr>
            <w:tcW w:w="2880" w:type="dxa"/>
            <w:vAlign w:val="bottom"/>
            <w:tcBorders>
              <w:right w:val="single" w:sz="8" w:color="999999"/>
            </w:tcBorders>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and stability.</w:t>
            </w:r>
          </w:p>
        </w:tc>
      </w:tr>
      <w:tr>
        <w:trPr>
          <w:trHeight w:val="86"/>
        </w:trPr>
        <w:tc>
          <w:tcPr>
            <w:tcW w:w="2880" w:type="dxa"/>
            <w:vAlign w:val="bottom"/>
            <w:tcBorders>
              <w:bottom w:val="single" w:sz="8" w:color="F99E90"/>
              <w:right w:val="single" w:sz="8" w:color="999999"/>
            </w:tcBorders>
          </w:tcPr>
          <w:p>
            <w:pPr>
              <w:spacing w:after="0"/>
              <w:rPr>
                <w:sz w:val="7"/>
                <w:szCs w:val="7"/>
                <w:color w:val="auto"/>
              </w:rPr>
            </w:pPr>
          </w:p>
        </w:tc>
        <w:tc>
          <w:tcPr>
            <w:tcW w:w="7160" w:type="dxa"/>
            <w:vAlign w:val="bottom"/>
            <w:tcBorders>
              <w:bottom w:val="single" w:sz="8" w:color="F99E90"/>
            </w:tcBorders>
          </w:tcPr>
          <w:p>
            <w:pPr>
              <w:spacing w:after="0"/>
              <w:rPr>
                <w:sz w:val="7"/>
                <w:szCs w:val="7"/>
                <w:color w:val="auto"/>
              </w:rPr>
            </w:pPr>
          </w:p>
        </w:tc>
      </w:tr>
      <w:tr>
        <w:trPr>
          <w:trHeight w:val="271"/>
        </w:trPr>
        <w:tc>
          <w:tcPr>
            <w:tcW w:w="2880" w:type="dxa"/>
            <w:vAlign w:val="bottom"/>
            <w:tcBorders>
              <w:right w:val="single" w:sz="8" w:color="999999"/>
            </w:tcBorders>
          </w:tcPr>
          <w:p>
            <w:pPr>
              <w:ind w:left="260"/>
              <w:spacing w:after="0"/>
              <w:rPr>
                <w:sz w:val="20"/>
                <w:szCs w:val="20"/>
                <w:color w:val="auto"/>
              </w:rPr>
            </w:pPr>
            <w:r>
              <w:rPr>
                <w:rFonts w:ascii="Arial" w:cs="Arial" w:eastAsia="Arial" w:hAnsi="Arial"/>
                <w:sz w:val="18"/>
                <w:szCs w:val="18"/>
                <w:b w:val="1"/>
                <w:bCs w:val="1"/>
                <w:color w:val="auto"/>
              </w:rPr>
              <w:t>Cash compensation is</w:t>
            </w:r>
          </w:p>
        </w:tc>
        <w:tc>
          <w:tcPr>
            <w:tcW w:w="7160" w:type="dxa"/>
            <w:vAlign w:val="bottom"/>
          </w:tcPr>
          <w:p>
            <w:pPr>
              <w:ind w:left="140"/>
              <w:spacing w:after="0"/>
              <w:rPr>
                <w:sz w:val="20"/>
                <w:szCs w:val="20"/>
                <w:color w:val="auto"/>
              </w:rPr>
            </w:pPr>
            <w:r>
              <w:rPr>
                <w:rFonts w:ascii="Arial" w:cs="Arial" w:eastAsia="Arial" w:hAnsi="Arial"/>
                <w:sz w:val="18"/>
                <w:szCs w:val="18"/>
                <w:color w:val="auto"/>
              </w:rPr>
              <w:t>Following the first grants of performance-based cash awards in 2023, our compensation</w:t>
            </w:r>
          </w:p>
        </w:tc>
      </w:tr>
      <w:tr>
        <w:trPr>
          <w:trHeight w:val="214"/>
        </w:trPr>
        <w:tc>
          <w:tcPr>
            <w:tcW w:w="2880" w:type="dxa"/>
            <w:vAlign w:val="bottom"/>
            <w:tcBorders>
              <w:right w:val="single" w:sz="8" w:color="999999"/>
            </w:tcBorders>
          </w:tcPr>
          <w:p>
            <w:pPr>
              <w:ind w:left="260"/>
              <w:spacing w:after="0"/>
              <w:rPr>
                <w:sz w:val="20"/>
                <w:szCs w:val="20"/>
                <w:color w:val="auto"/>
              </w:rPr>
            </w:pPr>
            <w:r>
              <w:rPr>
                <w:rFonts w:ascii="Arial" w:cs="Arial" w:eastAsia="Arial" w:hAnsi="Arial"/>
                <w:sz w:val="18"/>
                <w:szCs w:val="18"/>
                <w:b w:val="1"/>
                <w:bCs w:val="1"/>
                <w:color w:val="auto"/>
              </w:rPr>
              <w:t>transitioning to a more</w:t>
            </w:r>
          </w:p>
        </w:tc>
        <w:tc>
          <w:tcPr>
            <w:tcW w:w="7160" w:type="dxa"/>
            <w:vAlign w:val="bottom"/>
          </w:tcPr>
          <w:p>
            <w:pPr>
              <w:ind w:left="140"/>
              <w:spacing w:after="0"/>
              <w:rPr>
                <w:sz w:val="20"/>
                <w:szCs w:val="20"/>
                <w:color w:val="auto"/>
              </w:rPr>
            </w:pPr>
            <w:r>
              <w:rPr>
                <w:rFonts w:ascii="Arial" w:cs="Arial" w:eastAsia="Arial" w:hAnsi="Arial"/>
                <w:sz w:val="18"/>
                <w:szCs w:val="18"/>
                <w:color w:val="auto"/>
                <w:w w:val="93"/>
              </w:rPr>
              <w:t>committee is establishing a go-forward annual cash incentive plan for our executives based on</w:t>
            </w:r>
          </w:p>
        </w:tc>
      </w:tr>
      <w:tr>
        <w:trPr>
          <w:trHeight w:val="214"/>
        </w:trPr>
        <w:tc>
          <w:tcPr>
            <w:tcW w:w="2880" w:type="dxa"/>
            <w:vAlign w:val="bottom"/>
            <w:tcBorders>
              <w:right w:val="single" w:sz="8" w:color="999999"/>
            </w:tcBorders>
          </w:tcPr>
          <w:p>
            <w:pPr>
              <w:ind w:left="260"/>
              <w:spacing w:after="0"/>
              <w:rPr>
                <w:sz w:val="20"/>
                <w:szCs w:val="20"/>
                <w:color w:val="auto"/>
              </w:rPr>
            </w:pPr>
            <w:r>
              <w:rPr>
                <w:rFonts w:ascii="Arial" w:cs="Arial" w:eastAsia="Arial" w:hAnsi="Arial"/>
                <w:sz w:val="18"/>
                <w:szCs w:val="18"/>
                <w:b w:val="1"/>
                <w:bCs w:val="1"/>
                <w:color w:val="auto"/>
              </w:rPr>
              <w:t>market-normative structure</w:t>
            </w:r>
          </w:p>
        </w:tc>
        <w:tc>
          <w:tcPr>
            <w:tcW w:w="7160" w:type="dxa"/>
            <w:vAlign w:val="bottom"/>
          </w:tcPr>
          <w:p>
            <w:pPr>
              <w:ind w:left="140"/>
              <w:spacing w:after="0"/>
              <w:rPr>
                <w:sz w:val="20"/>
                <w:szCs w:val="20"/>
                <w:color w:val="auto"/>
              </w:rPr>
            </w:pPr>
            <w:r>
              <w:rPr>
                <w:rFonts w:ascii="Arial" w:cs="Arial" w:eastAsia="Arial" w:hAnsi="Arial"/>
                <w:sz w:val="18"/>
                <w:szCs w:val="18"/>
                <w:color w:val="auto"/>
                <w:w w:val="98"/>
              </w:rPr>
              <w:t>the achievement of (i) organic revenue growth targets (50% weighting) and (ii) non-GAAP</w:t>
            </w:r>
          </w:p>
        </w:tc>
      </w:tr>
      <w:tr>
        <w:trPr>
          <w:trHeight w:val="214"/>
        </w:trPr>
        <w:tc>
          <w:tcPr>
            <w:tcW w:w="2880" w:type="dxa"/>
            <w:vAlign w:val="bottom"/>
            <w:tcBorders>
              <w:right w:val="single" w:sz="8" w:color="999999"/>
            </w:tcBorders>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income from operations targets (50% weighting).</w:t>
            </w:r>
          </w:p>
        </w:tc>
      </w:tr>
      <w:tr>
        <w:trPr>
          <w:trHeight w:val="367"/>
        </w:trPr>
        <w:tc>
          <w:tcPr>
            <w:tcW w:w="2880" w:type="dxa"/>
            <w:vAlign w:val="bottom"/>
            <w:tcBorders>
              <w:right w:val="single" w:sz="8" w:color="999999"/>
            </w:tcBorders>
          </w:tcPr>
          <w:p>
            <w:pPr>
              <w:spacing w:after="0"/>
              <w:rPr>
                <w:sz w:val="24"/>
                <w:szCs w:val="24"/>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Base salaries for our named executive officers were not increased during our 2024</w:t>
            </w:r>
          </w:p>
        </w:tc>
      </w:tr>
      <w:tr>
        <w:trPr>
          <w:trHeight w:val="214"/>
        </w:trPr>
        <w:tc>
          <w:tcPr>
            <w:tcW w:w="2880" w:type="dxa"/>
            <w:vAlign w:val="bottom"/>
            <w:tcBorders>
              <w:right w:val="single" w:sz="8" w:color="999999"/>
            </w:tcBorders>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w w:val="94"/>
              </w:rPr>
              <w:t>compensation-setting process. Our compensation committee will continue to closely evaluate</w:t>
            </w:r>
          </w:p>
        </w:tc>
      </w:tr>
      <w:tr>
        <w:trPr>
          <w:trHeight w:val="214"/>
        </w:trPr>
        <w:tc>
          <w:tcPr>
            <w:tcW w:w="2880" w:type="dxa"/>
            <w:vAlign w:val="bottom"/>
            <w:tcBorders>
              <w:right w:val="single" w:sz="8" w:color="999999"/>
            </w:tcBorders>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executive total target cash pay levels against market benchmarks to ensure the smooth</w:t>
            </w:r>
          </w:p>
        </w:tc>
      </w:tr>
      <w:tr>
        <w:trPr>
          <w:trHeight w:val="214"/>
        </w:trPr>
        <w:tc>
          <w:tcPr>
            <w:tcW w:w="2880" w:type="dxa"/>
            <w:vAlign w:val="bottom"/>
            <w:tcBorders>
              <w:right w:val="single" w:sz="8" w:color="999999"/>
            </w:tcBorders>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integration of annual cash incentives into total compensation packages.</w:t>
            </w:r>
          </w:p>
        </w:tc>
      </w:tr>
      <w:tr>
        <w:trPr>
          <w:trHeight w:val="86"/>
        </w:trPr>
        <w:tc>
          <w:tcPr>
            <w:tcW w:w="2880" w:type="dxa"/>
            <w:vAlign w:val="bottom"/>
            <w:tcBorders>
              <w:bottom w:val="single" w:sz="8" w:color="F99E90"/>
              <w:right w:val="single" w:sz="8" w:color="999999"/>
            </w:tcBorders>
          </w:tcPr>
          <w:p>
            <w:pPr>
              <w:spacing w:after="0"/>
              <w:rPr>
                <w:sz w:val="7"/>
                <w:szCs w:val="7"/>
                <w:color w:val="auto"/>
              </w:rPr>
            </w:pPr>
          </w:p>
        </w:tc>
        <w:tc>
          <w:tcPr>
            <w:tcW w:w="7160" w:type="dxa"/>
            <w:vAlign w:val="bottom"/>
            <w:tcBorders>
              <w:bottom w:val="single" w:sz="8" w:color="F99E90"/>
            </w:tcBorders>
          </w:tcPr>
          <w:p>
            <w:pPr>
              <w:spacing w:after="0"/>
              <w:rPr>
                <w:sz w:val="7"/>
                <w:szCs w:val="7"/>
                <w:color w:val="auto"/>
              </w:rPr>
            </w:pPr>
          </w:p>
        </w:tc>
      </w:tr>
      <w:tr>
        <w:trPr>
          <w:trHeight w:val="271"/>
        </w:trPr>
        <w:tc>
          <w:tcPr>
            <w:tcW w:w="2880" w:type="dxa"/>
            <w:vAlign w:val="bottom"/>
            <w:tcBorders>
              <w:right w:val="single" w:sz="8" w:color="999999"/>
            </w:tcBorders>
          </w:tcPr>
          <w:p>
            <w:pPr>
              <w:ind w:left="260"/>
              <w:spacing w:after="0"/>
              <w:rPr>
                <w:sz w:val="20"/>
                <w:szCs w:val="20"/>
                <w:color w:val="auto"/>
              </w:rPr>
            </w:pPr>
            <w:r>
              <w:rPr>
                <w:rFonts w:ascii="Arial" w:cs="Arial" w:eastAsia="Arial" w:hAnsi="Arial"/>
                <w:sz w:val="18"/>
                <w:szCs w:val="18"/>
                <w:b w:val="1"/>
                <w:bCs w:val="1"/>
                <w:color w:val="auto"/>
              </w:rPr>
              <w:t>We continued to evolve our</w:t>
            </w:r>
          </w:p>
        </w:tc>
        <w:tc>
          <w:tcPr>
            <w:tcW w:w="7160" w:type="dxa"/>
            <w:vAlign w:val="bottom"/>
          </w:tcPr>
          <w:p>
            <w:pPr>
              <w:ind w:left="140"/>
              <w:spacing w:after="0"/>
              <w:rPr>
                <w:sz w:val="20"/>
                <w:szCs w:val="20"/>
                <w:color w:val="auto"/>
              </w:rPr>
            </w:pPr>
            <w:r>
              <w:rPr>
                <w:rFonts w:ascii="Arial" w:cs="Arial" w:eastAsia="Arial" w:hAnsi="Arial"/>
                <w:sz w:val="18"/>
                <w:szCs w:val="18"/>
                <w:color w:val="auto"/>
                <w:w w:val="94"/>
              </w:rPr>
              <w:t>In late 2023, our compensation committee further refined our peer group referenced in setting</w:t>
            </w:r>
          </w:p>
        </w:tc>
      </w:tr>
      <w:tr>
        <w:trPr>
          <w:trHeight w:val="214"/>
        </w:trPr>
        <w:tc>
          <w:tcPr>
            <w:tcW w:w="2880" w:type="dxa"/>
            <w:vAlign w:val="bottom"/>
            <w:tcBorders>
              <w:right w:val="single" w:sz="8" w:color="999999"/>
            </w:tcBorders>
          </w:tcPr>
          <w:p>
            <w:pPr>
              <w:ind w:left="260"/>
              <w:spacing w:after="0"/>
              <w:rPr>
                <w:sz w:val="20"/>
                <w:szCs w:val="20"/>
                <w:color w:val="auto"/>
              </w:rPr>
            </w:pPr>
            <w:r>
              <w:rPr>
                <w:rFonts w:ascii="Arial" w:cs="Arial" w:eastAsia="Arial" w:hAnsi="Arial"/>
                <w:sz w:val="18"/>
                <w:szCs w:val="18"/>
                <w:b w:val="1"/>
                <w:bCs w:val="1"/>
                <w:color w:val="auto"/>
              </w:rPr>
              <w:t>peer group to match our</w:t>
            </w:r>
          </w:p>
        </w:tc>
        <w:tc>
          <w:tcPr>
            <w:tcW w:w="7160" w:type="dxa"/>
            <w:vAlign w:val="bottom"/>
          </w:tcPr>
          <w:p>
            <w:pPr>
              <w:ind w:left="140"/>
              <w:spacing w:after="0"/>
              <w:rPr>
                <w:sz w:val="20"/>
                <w:szCs w:val="20"/>
                <w:color w:val="auto"/>
              </w:rPr>
            </w:pPr>
            <w:r>
              <w:rPr>
                <w:rFonts w:ascii="Arial" w:cs="Arial" w:eastAsia="Arial" w:hAnsi="Arial"/>
                <w:sz w:val="18"/>
                <w:szCs w:val="18"/>
                <w:color w:val="auto"/>
              </w:rPr>
              <w:t>2024 compensation, adding more companies within the broader communications</w:t>
            </w:r>
          </w:p>
        </w:tc>
      </w:tr>
      <w:tr>
        <w:trPr>
          <w:trHeight w:val="214"/>
        </w:trPr>
        <w:tc>
          <w:tcPr>
            <w:tcW w:w="2880" w:type="dxa"/>
            <w:vAlign w:val="bottom"/>
            <w:tcBorders>
              <w:right w:val="single" w:sz="8" w:color="999999"/>
            </w:tcBorders>
          </w:tcPr>
          <w:p>
            <w:pPr>
              <w:ind w:left="260"/>
              <w:spacing w:after="0"/>
              <w:rPr>
                <w:sz w:val="20"/>
                <w:szCs w:val="20"/>
                <w:color w:val="auto"/>
              </w:rPr>
            </w:pPr>
            <w:r>
              <w:rPr>
                <w:rFonts w:ascii="Arial" w:cs="Arial" w:eastAsia="Arial" w:hAnsi="Arial"/>
                <w:sz w:val="18"/>
                <w:szCs w:val="18"/>
                <w:b w:val="1"/>
                <w:bCs w:val="1"/>
                <w:color w:val="auto"/>
              </w:rPr>
              <w:t>business profile and size</w:t>
            </w:r>
          </w:p>
        </w:tc>
        <w:tc>
          <w:tcPr>
            <w:tcW w:w="7160" w:type="dxa"/>
            <w:vAlign w:val="bottom"/>
          </w:tcPr>
          <w:p>
            <w:pPr>
              <w:ind w:left="140"/>
              <w:spacing w:after="0"/>
              <w:rPr>
                <w:sz w:val="20"/>
                <w:szCs w:val="20"/>
                <w:color w:val="auto"/>
              </w:rPr>
            </w:pPr>
            <w:r>
              <w:rPr>
                <w:rFonts w:ascii="Arial" w:cs="Arial" w:eastAsia="Arial" w:hAnsi="Arial"/>
                <w:sz w:val="18"/>
                <w:szCs w:val="18"/>
                <w:color w:val="auto"/>
              </w:rPr>
              <w:t>industry that also maintain software offerings to better align with our two business units</w:t>
            </w:r>
          </w:p>
        </w:tc>
      </w:tr>
      <w:tr>
        <w:trPr>
          <w:trHeight w:val="214"/>
        </w:trPr>
        <w:tc>
          <w:tcPr>
            <w:tcW w:w="2880" w:type="dxa"/>
            <w:vAlign w:val="bottom"/>
            <w:tcBorders>
              <w:right w:val="single" w:sz="8" w:color="999999"/>
            </w:tcBorders>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and removing several companies that significantly exceeded our market capitalization</w:t>
            </w:r>
          </w:p>
        </w:tc>
      </w:tr>
      <w:tr>
        <w:trPr>
          <w:trHeight w:val="214"/>
        </w:trPr>
        <w:tc>
          <w:tcPr>
            <w:tcW w:w="2880" w:type="dxa"/>
            <w:vAlign w:val="bottom"/>
            <w:tcBorders>
              <w:right w:val="single" w:sz="8" w:color="999999"/>
            </w:tcBorders>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range, which had the effect of reducing our market compensation benchmarks.</w:t>
            </w:r>
          </w:p>
        </w:tc>
      </w:tr>
      <w:tr>
        <w:trPr>
          <w:trHeight w:val="96"/>
        </w:trPr>
        <w:tc>
          <w:tcPr>
            <w:tcW w:w="2880" w:type="dxa"/>
            <w:vAlign w:val="bottom"/>
            <w:tcBorders>
              <w:bottom w:val="single" w:sz="8" w:color="auto"/>
              <w:right w:val="single" w:sz="8" w:color="999999"/>
            </w:tcBorders>
          </w:tcPr>
          <w:p>
            <w:pPr>
              <w:spacing w:after="0"/>
              <w:rPr>
                <w:sz w:val="8"/>
                <w:szCs w:val="8"/>
                <w:color w:val="auto"/>
              </w:rPr>
            </w:pPr>
          </w:p>
        </w:tc>
        <w:tc>
          <w:tcPr>
            <w:tcW w:w="7160" w:type="dxa"/>
            <w:vAlign w:val="bottom"/>
            <w:tcBorders>
              <w:bottom w:val="single" w:sz="8" w:color="auto"/>
            </w:tcBorders>
          </w:tcPr>
          <w:p>
            <w:pPr>
              <w:spacing w:after="0"/>
              <w:rPr>
                <w:sz w:val="8"/>
                <w:szCs w:val="8"/>
                <w:color w:val="auto"/>
              </w:rPr>
            </w:pPr>
          </w:p>
        </w:tc>
      </w:tr>
    </w:tbl>
    <w:p>
      <w:pPr>
        <w:spacing w:after="0" w:line="209" w:lineRule="exact"/>
        <w:rPr>
          <w:sz w:val="20"/>
          <w:szCs w:val="20"/>
          <w:color w:val="auto"/>
        </w:rPr>
      </w:pPr>
    </w:p>
    <w:p>
      <w:pPr>
        <w:jc w:val="both"/>
        <w:ind w:right="460"/>
        <w:spacing w:after="0" w:line="332" w:lineRule="auto"/>
        <w:rPr>
          <w:sz w:val="20"/>
          <w:szCs w:val="20"/>
          <w:color w:val="auto"/>
        </w:rPr>
      </w:pPr>
      <w:r>
        <w:rPr>
          <w:rFonts w:ascii="Arial" w:cs="Arial" w:eastAsia="Arial" w:hAnsi="Arial"/>
          <w:sz w:val="16"/>
          <w:szCs w:val="16"/>
          <w:color w:val="auto"/>
        </w:rPr>
        <w:t>We are committed to strong executive compensation practices. Our approach is guided by our overarching philosophy of paying for demonstrable performance and aligning the compensation of our executive officers with the long-term interests of our stockholders.</w:t>
      </w:r>
    </w:p>
    <w:p>
      <w:pPr>
        <w:spacing w:after="0" w:line="103" w:lineRule="exact"/>
        <w:rPr>
          <w:sz w:val="20"/>
          <w:szCs w:val="20"/>
          <w:color w:val="auto"/>
        </w:rPr>
      </w:pPr>
    </w:p>
    <w:p>
      <w:pPr>
        <w:ind w:right="40"/>
        <w:spacing w:after="0" w:line="289" w:lineRule="auto"/>
        <w:rPr>
          <w:sz w:val="20"/>
          <w:szCs w:val="20"/>
          <w:color w:val="auto"/>
        </w:rPr>
      </w:pPr>
      <w:r>
        <w:rPr>
          <w:rFonts w:ascii="Arial" w:cs="Arial" w:eastAsia="Arial" w:hAnsi="Arial"/>
          <w:sz w:val="18"/>
          <w:szCs w:val="18"/>
          <w:color w:val="auto"/>
        </w:rPr>
        <w:t>Over the past few years, our executive compensation program has evolved to reflect our maturation as a company, industry standards, practices of our peers, and stockholder feedback. In 2022, we first introduced PSUs and, in 2024, we transitioned our PSU structure to a cumulative three-year performance period. In 2023, we introduced performance-based cash awards and, in 2024, we formalized a short-term incentive program in the form of an annual cash bonus plan. Additionally, we have not increased the base salaries of our named executive officers in 2023 or 2024, except in connection with promotions.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352425</wp:posOffset>
            </wp:positionV>
            <wp:extent cx="255905" cy="2559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62">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874" w:right="1120" w:bottom="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677545</wp:posOffset>
            </wp:positionH>
            <wp:positionV relativeFrom="page">
              <wp:posOffset>450850</wp:posOffset>
            </wp:positionV>
            <wp:extent cx="1083310" cy="3441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63">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EXECUTIVE COMPENSATION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868282"/>
        </w:rPr>
        <w:t>Compensation Discussion and Analysis</w:t>
      </w:r>
    </w:p>
    <w:p>
      <w:pPr>
        <w:spacing w:after="0" w:line="200" w:lineRule="exact"/>
        <w:rPr>
          <w:sz w:val="20"/>
          <w:szCs w:val="20"/>
          <w:color w:val="auto"/>
        </w:rPr>
      </w:pPr>
    </w:p>
    <w:p>
      <w:pPr>
        <w:spacing w:after="0" w:line="250"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In 2023, we adopted a compensation structure that was intended to be a transitional year to support the retention and stability of our leadership team. In 2024, we evolved our program to a more standard compensation structure that we expect to be more reflective of our go-forward executive compensation program.</w:t>
      </w:r>
    </w:p>
    <w:p>
      <w:pPr>
        <w:spacing w:after="0" w:line="117"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We believe that these changes further align the interests of our named executive officers and our stockholders. In making these changes, our compensation committee considered the feedback we received from stockholders during outreach efforts in 2023. Our compensation committee continues to assess our incentive compensation practices in light of our continued growth and maturation as well as discussions with stockholders.</w:t>
      </w: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Executive Compensation Policies and Practices</w:t>
      </w:r>
    </w:p>
    <w:p>
      <w:pPr>
        <w:spacing w:after="0" w:line="13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believe our executive compensation program is reasonable and competitive and appropriately balances the goals of attracting, motivating, rewarding and retaining our executive officers with the goal of aligning their interests with those of our stockholders. The annual compensation of our executive officers, including our named executive officers, varies from year to year based on our corporate financial and operational results and individual performance. In 2023, the principal elements of our executive compensation program, and the purposes for each element,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2380" w:type="dxa"/>
            <w:vAlign w:val="bottom"/>
            <w:tcBorders>
              <w:right w:val="single" w:sz="8" w:color="F90C28"/>
            </w:tcBorders>
            <w:shd w:val="clear" w:color="auto" w:fill="F90C28"/>
          </w:tcPr>
          <w:p>
            <w:pPr>
              <w:ind w:left="260"/>
              <w:spacing w:after="0"/>
              <w:rPr>
                <w:sz w:val="20"/>
                <w:szCs w:val="20"/>
                <w:color w:val="auto"/>
              </w:rPr>
            </w:pPr>
            <w:r>
              <w:rPr>
                <w:rFonts w:ascii="Arial" w:cs="Arial" w:eastAsia="Arial" w:hAnsi="Arial"/>
                <w:sz w:val="18"/>
                <w:szCs w:val="18"/>
                <w:b w:val="1"/>
                <w:bCs w:val="1"/>
                <w:color w:val="FFFFFF"/>
              </w:rPr>
              <w:t>Element</w:t>
            </w:r>
          </w:p>
        </w:tc>
        <w:tc>
          <w:tcPr>
            <w:tcW w:w="2780" w:type="dxa"/>
            <w:vAlign w:val="bottom"/>
            <w:tcBorders>
              <w:right w:val="single" w:sz="8" w:color="F90C28"/>
            </w:tcBorders>
            <w:shd w:val="clear" w:color="auto" w:fill="F90C28"/>
          </w:tcPr>
          <w:p>
            <w:pPr>
              <w:ind w:left="160"/>
              <w:spacing w:after="0"/>
              <w:rPr>
                <w:sz w:val="20"/>
                <w:szCs w:val="20"/>
                <w:color w:val="auto"/>
              </w:rPr>
            </w:pPr>
            <w:r>
              <w:rPr>
                <w:rFonts w:ascii="Arial" w:cs="Arial" w:eastAsia="Arial" w:hAnsi="Arial"/>
                <w:sz w:val="18"/>
                <w:szCs w:val="18"/>
                <w:b w:val="1"/>
                <w:bCs w:val="1"/>
                <w:color w:val="FFFFFF"/>
              </w:rPr>
              <w:t>Compensation Element</w:t>
            </w:r>
          </w:p>
        </w:tc>
        <w:tc>
          <w:tcPr>
            <w:tcW w:w="4880" w:type="dxa"/>
            <w:vAlign w:val="bottom"/>
            <w:shd w:val="clear" w:color="auto" w:fill="F90C28"/>
          </w:tcPr>
          <w:p>
            <w:pPr>
              <w:ind w:left="160"/>
              <w:spacing w:after="0"/>
              <w:rPr>
                <w:sz w:val="20"/>
                <w:szCs w:val="20"/>
                <w:color w:val="auto"/>
              </w:rPr>
            </w:pPr>
            <w:r>
              <w:rPr>
                <w:rFonts w:ascii="Arial" w:cs="Arial" w:eastAsia="Arial" w:hAnsi="Arial"/>
                <w:sz w:val="18"/>
                <w:szCs w:val="18"/>
                <w:b w:val="1"/>
                <w:bCs w:val="1"/>
                <w:color w:val="FFFFFF"/>
              </w:rPr>
              <w:t>Objective</w:t>
            </w:r>
          </w:p>
        </w:tc>
      </w:tr>
      <w:tr>
        <w:trPr>
          <w:trHeight w:val="99"/>
        </w:trPr>
        <w:tc>
          <w:tcPr>
            <w:tcW w:w="2380" w:type="dxa"/>
            <w:vAlign w:val="bottom"/>
            <w:tcBorders>
              <w:right w:val="single" w:sz="8" w:color="F90C28"/>
            </w:tcBorders>
            <w:shd w:val="clear" w:color="auto" w:fill="F90C28"/>
          </w:tcPr>
          <w:p>
            <w:pPr>
              <w:spacing w:after="0"/>
              <w:rPr>
                <w:sz w:val="8"/>
                <w:szCs w:val="8"/>
                <w:color w:val="auto"/>
              </w:rPr>
            </w:pPr>
          </w:p>
        </w:tc>
        <w:tc>
          <w:tcPr>
            <w:tcW w:w="2780" w:type="dxa"/>
            <w:vAlign w:val="bottom"/>
            <w:tcBorders>
              <w:right w:val="single" w:sz="8" w:color="F90C28"/>
            </w:tcBorders>
            <w:shd w:val="clear" w:color="auto" w:fill="F90C28"/>
          </w:tcPr>
          <w:p>
            <w:pPr>
              <w:spacing w:after="0"/>
              <w:rPr>
                <w:sz w:val="8"/>
                <w:szCs w:val="8"/>
                <w:color w:val="auto"/>
              </w:rPr>
            </w:pPr>
          </w:p>
        </w:tc>
        <w:tc>
          <w:tcPr>
            <w:tcW w:w="4880" w:type="dxa"/>
            <w:vAlign w:val="bottom"/>
            <w:shd w:val="clear" w:color="auto" w:fill="F90C28"/>
          </w:tcPr>
          <w:p>
            <w:pPr>
              <w:spacing w:after="0"/>
              <w:rPr>
                <w:sz w:val="8"/>
                <w:szCs w:val="8"/>
                <w:color w:val="auto"/>
              </w:rPr>
            </w:pPr>
          </w:p>
        </w:tc>
      </w:tr>
      <w:tr>
        <w:trPr>
          <w:trHeight w:val="281"/>
        </w:trPr>
        <w:tc>
          <w:tcPr>
            <w:tcW w:w="2380" w:type="dxa"/>
            <w:vAlign w:val="bottom"/>
            <w:tcBorders>
              <w:right w:val="single" w:sz="8" w:color="999999"/>
            </w:tcBorders>
          </w:tcPr>
          <w:p>
            <w:pPr>
              <w:ind w:left="260"/>
              <w:spacing w:after="0"/>
              <w:rPr>
                <w:sz w:val="20"/>
                <w:szCs w:val="20"/>
                <w:color w:val="auto"/>
              </w:rPr>
            </w:pPr>
            <w:r>
              <w:rPr>
                <w:rFonts w:ascii="Arial" w:cs="Arial" w:eastAsia="Arial" w:hAnsi="Arial"/>
                <w:sz w:val="18"/>
                <w:szCs w:val="18"/>
                <w:b w:val="1"/>
                <w:bCs w:val="1"/>
                <w:color w:val="auto"/>
              </w:rPr>
              <w:t>Base Salary</w:t>
            </w:r>
          </w:p>
        </w:tc>
        <w:tc>
          <w:tcPr>
            <w:tcW w:w="2780" w:type="dxa"/>
            <w:vAlign w:val="bottom"/>
            <w:tcBorders>
              <w:right w:val="single" w:sz="8" w:color="999999"/>
            </w:tcBorders>
          </w:tcPr>
          <w:p>
            <w:pPr>
              <w:ind w:left="160"/>
              <w:spacing w:after="0"/>
              <w:rPr>
                <w:sz w:val="20"/>
                <w:szCs w:val="20"/>
                <w:color w:val="auto"/>
              </w:rPr>
            </w:pPr>
            <w:r>
              <w:rPr>
                <w:rFonts w:ascii="Arial" w:cs="Arial" w:eastAsia="Arial" w:hAnsi="Arial"/>
                <w:sz w:val="18"/>
                <w:szCs w:val="18"/>
                <w:color w:val="auto"/>
              </w:rPr>
              <w:t>Cash</w:t>
            </w:r>
          </w:p>
        </w:tc>
        <w:tc>
          <w:tcPr>
            <w:tcW w:w="4880" w:type="dxa"/>
            <w:vAlign w:val="bottom"/>
          </w:tcPr>
          <w:p>
            <w:pPr>
              <w:ind w:left="160"/>
              <w:spacing w:after="0"/>
              <w:rPr>
                <w:sz w:val="20"/>
                <w:szCs w:val="20"/>
                <w:color w:val="auto"/>
              </w:rPr>
            </w:pPr>
            <w:r>
              <w:rPr>
                <w:rFonts w:ascii="Arial" w:cs="Arial" w:eastAsia="Arial" w:hAnsi="Arial"/>
                <w:sz w:val="18"/>
                <w:szCs w:val="18"/>
                <w:color w:val="auto"/>
              </w:rPr>
              <w:t>Attract and retain highly talented executives by providing</w:t>
            </w:r>
          </w:p>
        </w:tc>
      </w:tr>
      <w:tr>
        <w:trPr>
          <w:trHeight w:val="224"/>
        </w:trPr>
        <w:tc>
          <w:tcPr>
            <w:tcW w:w="2380" w:type="dxa"/>
            <w:vAlign w:val="bottom"/>
            <w:tcBorders>
              <w:right w:val="single" w:sz="8" w:color="999999"/>
            </w:tcBorders>
          </w:tcPr>
          <w:p>
            <w:pPr>
              <w:spacing w:after="0"/>
              <w:rPr>
                <w:sz w:val="19"/>
                <w:szCs w:val="19"/>
                <w:color w:val="auto"/>
              </w:rPr>
            </w:pPr>
          </w:p>
        </w:tc>
        <w:tc>
          <w:tcPr>
            <w:tcW w:w="2780" w:type="dxa"/>
            <w:vAlign w:val="bottom"/>
            <w:tcBorders>
              <w:right w:val="single" w:sz="8" w:color="999999"/>
            </w:tcBorders>
          </w:tcPr>
          <w:p>
            <w:pPr>
              <w:spacing w:after="0"/>
              <w:rPr>
                <w:sz w:val="19"/>
                <w:szCs w:val="19"/>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fixed compensation amounts that are competitive in the</w:t>
            </w:r>
          </w:p>
        </w:tc>
      </w:tr>
      <w:tr>
        <w:trPr>
          <w:trHeight w:val="224"/>
        </w:trPr>
        <w:tc>
          <w:tcPr>
            <w:tcW w:w="2380" w:type="dxa"/>
            <w:vAlign w:val="bottom"/>
            <w:tcBorders>
              <w:right w:val="single" w:sz="8" w:color="999999"/>
            </w:tcBorders>
          </w:tcPr>
          <w:p>
            <w:pPr>
              <w:spacing w:after="0"/>
              <w:rPr>
                <w:sz w:val="19"/>
                <w:szCs w:val="19"/>
                <w:color w:val="auto"/>
              </w:rPr>
            </w:pPr>
          </w:p>
        </w:tc>
        <w:tc>
          <w:tcPr>
            <w:tcW w:w="2780" w:type="dxa"/>
            <w:vAlign w:val="bottom"/>
            <w:tcBorders>
              <w:right w:val="single" w:sz="8" w:color="999999"/>
            </w:tcBorders>
          </w:tcPr>
          <w:p>
            <w:pPr>
              <w:spacing w:after="0"/>
              <w:rPr>
                <w:sz w:val="19"/>
                <w:szCs w:val="19"/>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market and reward performance.</w:t>
            </w:r>
          </w:p>
        </w:tc>
      </w:tr>
      <w:tr>
        <w:trPr>
          <w:trHeight w:val="86"/>
        </w:trPr>
        <w:tc>
          <w:tcPr>
            <w:tcW w:w="2380" w:type="dxa"/>
            <w:vAlign w:val="bottom"/>
            <w:tcBorders>
              <w:bottom w:val="single" w:sz="8" w:color="F99E90"/>
              <w:right w:val="single" w:sz="8" w:color="999999"/>
            </w:tcBorders>
          </w:tcPr>
          <w:p>
            <w:pPr>
              <w:spacing w:after="0"/>
              <w:rPr>
                <w:sz w:val="7"/>
                <w:szCs w:val="7"/>
                <w:color w:val="auto"/>
              </w:rPr>
            </w:pPr>
          </w:p>
        </w:tc>
        <w:tc>
          <w:tcPr>
            <w:tcW w:w="2780" w:type="dxa"/>
            <w:vAlign w:val="bottom"/>
            <w:tcBorders>
              <w:bottom w:val="single" w:sz="8" w:color="F99E90"/>
              <w:right w:val="single" w:sz="8" w:color="999999"/>
            </w:tcBorders>
          </w:tcPr>
          <w:p>
            <w:pPr>
              <w:spacing w:after="0"/>
              <w:rPr>
                <w:sz w:val="7"/>
                <w:szCs w:val="7"/>
                <w:color w:val="auto"/>
              </w:rPr>
            </w:pPr>
          </w:p>
        </w:tc>
        <w:tc>
          <w:tcPr>
            <w:tcW w:w="4880" w:type="dxa"/>
            <w:vAlign w:val="bottom"/>
            <w:tcBorders>
              <w:bottom w:val="single" w:sz="8" w:color="F99E90"/>
            </w:tcBorders>
          </w:tcPr>
          <w:p>
            <w:pPr>
              <w:spacing w:after="0"/>
              <w:rPr>
                <w:sz w:val="7"/>
                <w:szCs w:val="7"/>
                <w:color w:val="auto"/>
              </w:rPr>
            </w:pPr>
          </w:p>
        </w:tc>
      </w:tr>
      <w:tr>
        <w:trPr>
          <w:trHeight w:val="271"/>
        </w:trPr>
        <w:tc>
          <w:tcPr>
            <w:tcW w:w="2380" w:type="dxa"/>
            <w:vAlign w:val="bottom"/>
            <w:tcBorders>
              <w:right w:val="single" w:sz="8" w:color="999999"/>
            </w:tcBorders>
          </w:tcPr>
          <w:p>
            <w:pPr>
              <w:ind w:left="260"/>
              <w:spacing w:after="0"/>
              <w:rPr>
                <w:sz w:val="20"/>
                <w:szCs w:val="20"/>
                <w:color w:val="auto"/>
              </w:rPr>
            </w:pPr>
            <w:r>
              <w:rPr>
                <w:rFonts w:ascii="Arial" w:cs="Arial" w:eastAsia="Arial" w:hAnsi="Arial"/>
                <w:sz w:val="18"/>
                <w:szCs w:val="18"/>
                <w:b w:val="1"/>
                <w:bCs w:val="1"/>
                <w:color w:val="auto"/>
              </w:rPr>
              <w:t>Short-Term</w:t>
            </w:r>
          </w:p>
        </w:tc>
        <w:tc>
          <w:tcPr>
            <w:tcW w:w="2780" w:type="dxa"/>
            <w:vAlign w:val="bottom"/>
            <w:tcBorders>
              <w:right w:val="single" w:sz="8" w:color="999999"/>
            </w:tcBorders>
          </w:tcPr>
          <w:p>
            <w:pPr>
              <w:ind w:left="160"/>
              <w:spacing w:after="0"/>
              <w:rPr>
                <w:sz w:val="20"/>
                <w:szCs w:val="20"/>
                <w:color w:val="auto"/>
              </w:rPr>
            </w:pPr>
            <w:r>
              <w:rPr>
                <w:rFonts w:ascii="Arial" w:cs="Arial" w:eastAsia="Arial" w:hAnsi="Arial"/>
                <w:sz w:val="18"/>
                <w:szCs w:val="18"/>
                <w:color w:val="auto"/>
              </w:rPr>
              <w:t>Performance-based cash</w:t>
            </w:r>
          </w:p>
        </w:tc>
        <w:tc>
          <w:tcPr>
            <w:tcW w:w="4880" w:type="dxa"/>
            <w:vAlign w:val="bottom"/>
          </w:tcPr>
          <w:p>
            <w:pPr>
              <w:ind w:left="160"/>
              <w:spacing w:after="0"/>
              <w:rPr>
                <w:sz w:val="20"/>
                <w:szCs w:val="20"/>
                <w:color w:val="auto"/>
              </w:rPr>
            </w:pPr>
            <w:r>
              <w:rPr>
                <w:rFonts w:ascii="Arial" w:cs="Arial" w:eastAsia="Arial" w:hAnsi="Arial"/>
                <w:sz w:val="18"/>
                <w:szCs w:val="18"/>
                <w:color w:val="auto"/>
              </w:rPr>
              <w:t>Strengthen the performance-based core of our</w:t>
            </w:r>
          </w:p>
        </w:tc>
      </w:tr>
      <w:tr>
        <w:trPr>
          <w:trHeight w:val="224"/>
        </w:trPr>
        <w:tc>
          <w:tcPr>
            <w:tcW w:w="2380" w:type="dxa"/>
            <w:vAlign w:val="bottom"/>
            <w:tcBorders>
              <w:right w:val="single" w:sz="8" w:color="999999"/>
            </w:tcBorders>
          </w:tcPr>
          <w:p>
            <w:pPr>
              <w:ind w:left="260"/>
              <w:spacing w:after="0"/>
              <w:rPr>
                <w:sz w:val="20"/>
                <w:szCs w:val="20"/>
                <w:color w:val="auto"/>
              </w:rPr>
            </w:pPr>
            <w:r>
              <w:rPr>
                <w:rFonts w:ascii="Arial" w:cs="Arial" w:eastAsia="Arial" w:hAnsi="Arial"/>
                <w:sz w:val="18"/>
                <w:szCs w:val="18"/>
                <w:b w:val="1"/>
                <w:bCs w:val="1"/>
                <w:color w:val="auto"/>
              </w:rPr>
              <w:t>Incentives</w:t>
            </w:r>
          </w:p>
        </w:tc>
        <w:tc>
          <w:tcPr>
            <w:tcW w:w="2780" w:type="dxa"/>
            <w:vAlign w:val="bottom"/>
            <w:tcBorders>
              <w:right w:val="single" w:sz="8" w:color="999999"/>
            </w:tcBorders>
          </w:tcPr>
          <w:p>
            <w:pPr>
              <w:ind w:left="160"/>
              <w:spacing w:after="0"/>
              <w:rPr>
                <w:sz w:val="20"/>
                <w:szCs w:val="20"/>
                <w:color w:val="auto"/>
              </w:rPr>
            </w:pPr>
            <w:r>
              <w:rPr>
                <w:rFonts w:ascii="Arial" w:cs="Arial" w:eastAsia="Arial" w:hAnsi="Arial"/>
                <w:sz w:val="18"/>
                <w:szCs w:val="18"/>
                <w:color w:val="auto"/>
              </w:rPr>
              <w:t>awards</w:t>
            </w:r>
          </w:p>
        </w:tc>
        <w:tc>
          <w:tcPr>
            <w:tcW w:w="4880" w:type="dxa"/>
            <w:vAlign w:val="bottom"/>
          </w:tcPr>
          <w:p>
            <w:pPr>
              <w:ind w:left="160"/>
              <w:spacing w:after="0"/>
              <w:rPr>
                <w:sz w:val="20"/>
                <w:szCs w:val="20"/>
                <w:color w:val="auto"/>
              </w:rPr>
            </w:pPr>
            <w:r>
              <w:rPr>
                <w:rFonts w:ascii="Arial" w:cs="Arial" w:eastAsia="Arial" w:hAnsi="Arial"/>
                <w:sz w:val="18"/>
                <w:szCs w:val="18"/>
                <w:color w:val="auto"/>
              </w:rPr>
              <w:t>compensation program and enhance retention. Motivate</w:t>
            </w:r>
          </w:p>
        </w:tc>
      </w:tr>
      <w:tr>
        <w:trPr>
          <w:trHeight w:val="224"/>
        </w:trPr>
        <w:tc>
          <w:tcPr>
            <w:tcW w:w="2380" w:type="dxa"/>
            <w:vAlign w:val="bottom"/>
            <w:tcBorders>
              <w:right w:val="single" w:sz="8" w:color="999999"/>
            </w:tcBorders>
          </w:tcPr>
          <w:p>
            <w:pPr>
              <w:spacing w:after="0"/>
              <w:rPr>
                <w:sz w:val="19"/>
                <w:szCs w:val="19"/>
                <w:color w:val="auto"/>
              </w:rPr>
            </w:pPr>
          </w:p>
        </w:tc>
        <w:tc>
          <w:tcPr>
            <w:tcW w:w="2780" w:type="dxa"/>
            <w:vAlign w:val="bottom"/>
            <w:tcBorders>
              <w:right w:val="single" w:sz="8" w:color="999999"/>
            </w:tcBorders>
          </w:tcPr>
          <w:p>
            <w:pPr>
              <w:spacing w:after="0"/>
              <w:rPr>
                <w:sz w:val="19"/>
                <w:szCs w:val="19"/>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executive officers to achieve annual performance goals</w:t>
            </w:r>
          </w:p>
        </w:tc>
      </w:tr>
      <w:tr>
        <w:trPr>
          <w:trHeight w:val="224"/>
        </w:trPr>
        <w:tc>
          <w:tcPr>
            <w:tcW w:w="2380" w:type="dxa"/>
            <w:vAlign w:val="bottom"/>
            <w:tcBorders>
              <w:right w:val="single" w:sz="8" w:color="999999"/>
            </w:tcBorders>
          </w:tcPr>
          <w:p>
            <w:pPr>
              <w:spacing w:after="0"/>
              <w:rPr>
                <w:sz w:val="19"/>
                <w:szCs w:val="19"/>
                <w:color w:val="auto"/>
              </w:rPr>
            </w:pPr>
          </w:p>
        </w:tc>
        <w:tc>
          <w:tcPr>
            <w:tcW w:w="2780" w:type="dxa"/>
            <w:vAlign w:val="bottom"/>
            <w:tcBorders>
              <w:right w:val="single" w:sz="8" w:color="999999"/>
            </w:tcBorders>
          </w:tcPr>
          <w:p>
            <w:pPr>
              <w:spacing w:after="0"/>
              <w:rPr>
                <w:sz w:val="19"/>
                <w:szCs w:val="19"/>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that serve as the basis for long-term performance and</w:t>
            </w:r>
          </w:p>
        </w:tc>
      </w:tr>
      <w:tr>
        <w:trPr>
          <w:trHeight w:val="224"/>
        </w:trPr>
        <w:tc>
          <w:tcPr>
            <w:tcW w:w="2380" w:type="dxa"/>
            <w:vAlign w:val="bottom"/>
            <w:tcBorders>
              <w:right w:val="single" w:sz="8" w:color="999999"/>
            </w:tcBorders>
          </w:tcPr>
          <w:p>
            <w:pPr>
              <w:spacing w:after="0"/>
              <w:rPr>
                <w:sz w:val="19"/>
                <w:szCs w:val="19"/>
                <w:color w:val="auto"/>
              </w:rPr>
            </w:pPr>
          </w:p>
        </w:tc>
        <w:tc>
          <w:tcPr>
            <w:tcW w:w="2780" w:type="dxa"/>
            <w:vAlign w:val="bottom"/>
            <w:tcBorders>
              <w:right w:val="single" w:sz="8" w:color="999999"/>
            </w:tcBorders>
          </w:tcPr>
          <w:p>
            <w:pPr>
              <w:spacing w:after="0"/>
              <w:rPr>
                <w:sz w:val="19"/>
                <w:szCs w:val="19"/>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stockholder value creation. Cash serves as an effective</w:t>
            </w:r>
          </w:p>
        </w:tc>
      </w:tr>
      <w:tr>
        <w:trPr>
          <w:trHeight w:val="224"/>
        </w:trPr>
        <w:tc>
          <w:tcPr>
            <w:tcW w:w="2380" w:type="dxa"/>
            <w:vAlign w:val="bottom"/>
            <w:tcBorders>
              <w:right w:val="single" w:sz="8" w:color="999999"/>
            </w:tcBorders>
          </w:tcPr>
          <w:p>
            <w:pPr>
              <w:spacing w:after="0"/>
              <w:rPr>
                <w:sz w:val="19"/>
                <w:szCs w:val="19"/>
                <w:color w:val="auto"/>
              </w:rPr>
            </w:pPr>
          </w:p>
        </w:tc>
        <w:tc>
          <w:tcPr>
            <w:tcW w:w="2780" w:type="dxa"/>
            <w:vAlign w:val="bottom"/>
            <w:tcBorders>
              <w:right w:val="single" w:sz="8" w:color="999999"/>
            </w:tcBorders>
          </w:tcPr>
          <w:p>
            <w:pPr>
              <w:spacing w:after="0"/>
              <w:rPr>
                <w:sz w:val="19"/>
                <w:szCs w:val="19"/>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motivator in periods of market volatility while also reducing</w:t>
            </w:r>
          </w:p>
        </w:tc>
      </w:tr>
      <w:tr>
        <w:trPr>
          <w:trHeight w:val="224"/>
        </w:trPr>
        <w:tc>
          <w:tcPr>
            <w:tcW w:w="2380" w:type="dxa"/>
            <w:vAlign w:val="bottom"/>
            <w:tcBorders>
              <w:right w:val="single" w:sz="8" w:color="999999"/>
            </w:tcBorders>
          </w:tcPr>
          <w:p>
            <w:pPr>
              <w:spacing w:after="0"/>
              <w:rPr>
                <w:sz w:val="19"/>
                <w:szCs w:val="19"/>
                <w:color w:val="auto"/>
              </w:rPr>
            </w:pPr>
          </w:p>
        </w:tc>
        <w:tc>
          <w:tcPr>
            <w:tcW w:w="2780" w:type="dxa"/>
            <w:vAlign w:val="bottom"/>
            <w:tcBorders>
              <w:right w:val="single" w:sz="8" w:color="999999"/>
            </w:tcBorders>
          </w:tcPr>
          <w:p>
            <w:pPr>
              <w:spacing w:after="0"/>
              <w:rPr>
                <w:sz w:val="19"/>
                <w:szCs w:val="19"/>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compensation-related stockholder dilution.</w:t>
            </w:r>
          </w:p>
        </w:tc>
      </w:tr>
      <w:tr>
        <w:trPr>
          <w:trHeight w:val="86"/>
        </w:trPr>
        <w:tc>
          <w:tcPr>
            <w:tcW w:w="2380" w:type="dxa"/>
            <w:vAlign w:val="bottom"/>
            <w:tcBorders>
              <w:bottom w:val="single" w:sz="8" w:color="F99E90"/>
              <w:right w:val="single" w:sz="8" w:color="999999"/>
            </w:tcBorders>
          </w:tcPr>
          <w:p>
            <w:pPr>
              <w:spacing w:after="0"/>
              <w:rPr>
                <w:sz w:val="7"/>
                <w:szCs w:val="7"/>
                <w:color w:val="auto"/>
              </w:rPr>
            </w:pPr>
          </w:p>
        </w:tc>
        <w:tc>
          <w:tcPr>
            <w:tcW w:w="2780" w:type="dxa"/>
            <w:vAlign w:val="bottom"/>
            <w:tcBorders>
              <w:bottom w:val="single" w:sz="8" w:color="F99E90"/>
              <w:right w:val="single" w:sz="8" w:color="999999"/>
            </w:tcBorders>
          </w:tcPr>
          <w:p>
            <w:pPr>
              <w:spacing w:after="0"/>
              <w:rPr>
                <w:sz w:val="7"/>
                <w:szCs w:val="7"/>
                <w:color w:val="auto"/>
              </w:rPr>
            </w:pPr>
          </w:p>
        </w:tc>
        <w:tc>
          <w:tcPr>
            <w:tcW w:w="4880" w:type="dxa"/>
            <w:vAlign w:val="bottom"/>
            <w:tcBorders>
              <w:bottom w:val="single" w:sz="8" w:color="F99E90"/>
            </w:tcBorders>
          </w:tcPr>
          <w:p>
            <w:pPr>
              <w:spacing w:after="0"/>
              <w:rPr>
                <w:sz w:val="7"/>
                <w:szCs w:val="7"/>
                <w:color w:val="auto"/>
              </w:rPr>
            </w:pPr>
          </w:p>
        </w:tc>
      </w:tr>
      <w:tr>
        <w:trPr>
          <w:trHeight w:val="271"/>
        </w:trPr>
        <w:tc>
          <w:tcPr>
            <w:tcW w:w="2380" w:type="dxa"/>
            <w:vAlign w:val="bottom"/>
            <w:tcBorders>
              <w:right w:val="single" w:sz="8" w:color="999999"/>
            </w:tcBorders>
          </w:tcPr>
          <w:p>
            <w:pPr>
              <w:ind w:left="260"/>
              <w:spacing w:after="0"/>
              <w:rPr>
                <w:sz w:val="20"/>
                <w:szCs w:val="20"/>
                <w:color w:val="auto"/>
              </w:rPr>
            </w:pPr>
            <w:r>
              <w:rPr>
                <w:rFonts w:ascii="Arial" w:cs="Arial" w:eastAsia="Arial" w:hAnsi="Arial"/>
                <w:sz w:val="18"/>
                <w:szCs w:val="18"/>
                <w:b w:val="1"/>
                <w:bCs w:val="1"/>
                <w:color w:val="auto"/>
              </w:rPr>
              <w:t>Long-Term</w:t>
            </w:r>
          </w:p>
        </w:tc>
        <w:tc>
          <w:tcPr>
            <w:tcW w:w="2780" w:type="dxa"/>
            <w:vAlign w:val="bottom"/>
            <w:tcBorders>
              <w:right w:val="single" w:sz="8" w:color="999999"/>
            </w:tcBorders>
          </w:tcPr>
          <w:p>
            <w:pPr>
              <w:ind w:left="160"/>
              <w:spacing w:after="0"/>
              <w:rPr>
                <w:sz w:val="20"/>
                <w:szCs w:val="20"/>
                <w:color w:val="auto"/>
              </w:rPr>
            </w:pPr>
            <w:r>
              <w:rPr>
                <w:rFonts w:ascii="Arial" w:cs="Arial" w:eastAsia="Arial" w:hAnsi="Arial"/>
                <w:sz w:val="18"/>
                <w:szCs w:val="18"/>
                <w:color w:val="auto"/>
              </w:rPr>
              <w:t>Equity awards generally in the</w:t>
            </w:r>
          </w:p>
        </w:tc>
        <w:tc>
          <w:tcPr>
            <w:tcW w:w="4880" w:type="dxa"/>
            <w:vAlign w:val="bottom"/>
          </w:tcPr>
          <w:p>
            <w:pPr>
              <w:ind w:left="160"/>
              <w:spacing w:after="0"/>
              <w:rPr>
                <w:sz w:val="20"/>
                <w:szCs w:val="20"/>
                <w:color w:val="auto"/>
              </w:rPr>
            </w:pPr>
            <w:r>
              <w:rPr>
                <w:rFonts w:ascii="Arial" w:cs="Arial" w:eastAsia="Arial" w:hAnsi="Arial"/>
                <w:sz w:val="18"/>
                <w:szCs w:val="18"/>
                <w:color w:val="auto"/>
              </w:rPr>
              <w:t>Align the interests of executive officers and stockholders</w:t>
            </w:r>
          </w:p>
        </w:tc>
      </w:tr>
      <w:tr>
        <w:trPr>
          <w:trHeight w:val="224"/>
        </w:trPr>
        <w:tc>
          <w:tcPr>
            <w:tcW w:w="2380" w:type="dxa"/>
            <w:vAlign w:val="bottom"/>
            <w:tcBorders>
              <w:right w:val="single" w:sz="8" w:color="999999"/>
            </w:tcBorders>
          </w:tcPr>
          <w:p>
            <w:pPr>
              <w:ind w:left="260"/>
              <w:spacing w:after="0"/>
              <w:rPr>
                <w:sz w:val="20"/>
                <w:szCs w:val="20"/>
                <w:color w:val="auto"/>
              </w:rPr>
            </w:pPr>
            <w:r>
              <w:rPr>
                <w:rFonts w:ascii="Arial" w:cs="Arial" w:eastAsia="Arial" w:hAnsi="Arial"/>
                <w:sz w:val="18"/>
                <w:szCs w:val="18"/>
                <w:b w:val="1"/>
                <w:bCs w:val="1"/>
                <w:color w:val="auto"/>
              </w:rPr>
              <w:t>Incentives</w:t>
            </w:r>
          </w:p>
        </w:tc>
        <w:tc>
          <w:tcPr>
            <w:tcW w:w="2780" w:type="dxa"/>
            <w:vAlign w:val="bottom"/>
            <w:tcBorders>
              <w:right w:val="single" w:sz="8" w:color="999999"/>
            </w:tcBorders>
          </w:tcPr>
          <w:p>
            <w:pPr>
              <w:ind w:left="160"/>
              <w:spacing w:after="0"/>
              <w:rPr>
                <w:sz w:val="20"/>
                <w:szCs w:val="20"/>
                <w:color w:val="auto"/>
              </w:rPr>
            </w:pPr>
            <w:r>
              <w:rPr>
                <w:rFonts w:ascii="Arial" w:cs="Arial" w:eastAsia="Arial" w:hAnsi="Arial"/>
                <w:sz w:val="18"/>
                <w:szCs w:val="18"/>
                <w:color w:val="auto"/>
              </w:rPr>
              <w:t>form of RSUs and PSUs</w:t>
            </w:r>
          </w:p>
        </w:tc>
        <w:tc>
          <w:tcPr>
            <w:tcW w:w="4880" w:type="dxa"/>
            <w:vAlign w:val="bottom"/>
          </w:tcPr>
          <w:p>
            <w:pPr>
              <w:ind w:left="160"/>
              <w:spacing w:after="0"/>
              <w:rPr>
                <w:sz w:val="20"/>
                <w:szCs w:val="20"/>
                <w:color w:val="auto"/>
              </w:rPr>
            </w:pPr>
            <w:r>
              <w:rPr>
                <w:rFonts w:ascii="Arial" w:cs="Arial" w:eastAsia="Arial" w:hAnsi="Arial"/>
                <w:sz w:val="18"/>
                <w:szCs w:val="18"/>
                <w:color w:val="auto"/>
              </w:rPr>
              <w:t>by motivating our executive officers to achieve long-term</w:t>
            </w:r>
          </w:p>
        </w:tc>
      </w:tr>
      <w:tr>
        <w:trPr>
          <w:trHeight w:val="224"/>
        </w:trPr>
        <w:tc>
          <w:tcPr>
            <w:tcW w:w="2380" w:type="dxa"/>
            <w:vAlign w:val="bottom"/>
            <w:tcBorders>
              <w:right w:val="single" w:sz="8" w:color="999999"/>
            </w:tcBorders>
          </w:tcPr>
          <w:p>
            <w:pPr>
              <w:spacing w:after="0"/>
              <w:rPr>
                <w:sz w:val="19"/>
                <w:szCs w:val="19"/>
                <w:color w:val="auto"/>
              </w:rPr>
            </w:pPr>
          </w:p>
        </w:tc>
        <w:tc>
          <w:tcPr>
            <w:tcW w:w="2780" w:type="dxa"/>
            <w:vAlign w:val="bottom"/>
            <w:tcBorders>
              <w:right w:val="single" w:sz="8" w:color="999999"/>
            </w:tcBorders>
          </w:tcPr>
          <w:p>
            <w:pPr>
              <w:spacing w:after="0"/>
              <w:rPr>
                <w:sz w:val="19"/>
                <w:szCs w:val="19"/>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stockholder value creation. Strengthen</w:t>
            </w:r>
          </w:p>
        </w:tc>
      </w:tr>
      <w:tr>
        <w:trPr>
          <w:trHeight w:val="224"/>
        </w:trPr>
        <w:tc>
          <w:tcPr>
            <w:tcW w:w="2380" w:type="dxa"/>
            <w:vAlign w:val="bottom"/>
            <w:tcBorders>
              <w:right w:val="single" w:sz="8" w:color="999999"/>
            </w:tcBorders>
          </w:tcPr>
          <w:p>
            <w:pPr>
              <w:spacing w:after="0"/>
              <w:rPr>
                <w:sz w:val="19"/>
                <w:szCs w:val="19"/>
                <w:color w:val="auto"/>
              </w:rPr>
            </w:pPr>
          </w:p>
        </w:tc>
        <w:tc>
          <w:tcPr>
            <w:tcW w:w="2780" w:type="dxa"/>
            <w:vAlign w:val="bottom"/>
            <w:tcBorders>
              <w:right w:val="single" w:sz="8" w:color="999999"/>
            </w:tcBorders>
          </w:tcPr>
          <w:p>
            <w:pPr>
              <w:spacing w:after="0"/>
              <w:rPr>
                <w:sz w:val="19"/>
                <w:szCs w:val="19"/>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pay-for-performance and enhance retention.</w:t>
            </w:r>
          </w:p>
        </w:tc>
      </w:tr>
      <w:tr>
        <w:trPr>
          <w:trHeight w:val="97"/>
        </w:trPr>
        <w:tc>
          <w:tcPr>
            <w:tcW w:w="2380" w:type="dxa"/>
            <w:vAlign w:val="bottom"/>
            <w:tcBorders>
              <w:bottom w:val="single" w:sz="8" w:color="auto"/>
              <w:right w:val="single" w:sz="8" w:color="999999"/>
            </w:tcBorders>
          </w:tcPr>
          <w:p>
            <w:pPr>
              <w:spacing w:after="0"/>
              <w:rPr>
                <w:sz w:val="8"/>
                <w:szCs w:val="8"/>
                <w:color w:val="auto"/>
              </w:rPr>
            </w:pPr>
          </w:p>
        </w:tc>
        <w:tc>
          <w:tcPr>
            <w:tcW w:w="2780" w:type="dxa"/>
            <w:vAlign w:val="bottom"/>
            <w:tcBorders>
              <w:bottom w:val="single" w:sz="8" w:color="auto"/>
              <w:right w:val="single" w:sz="8" w:color="999999"/>
            </w:tcBorders>
          </w:tcPr>
          <w:p>
            <w:pPr>
              <w:spacing w:after="0"/>
              <w:rPr>
                <w:sz w:val="8"/>
                <w:szCs w:val="8"/>
                <w:color w:val="auto"/>
              </w:rPr>
            </w:pPr>
          </w:p>
        </w:tc>
        <w:tc>
          <w:tcPr>
            <w:tcW w:w="4880" w:type="dxa"/>
            <w:vAlign w:val="bottom"/>
            <w:tcBorders>
              <w:bottom w:val="single" w:sz="8" w:color="auto"/>
            </w:tcBorders>
          </w:tcPr>
          <w:p>
            <w:pPr>
              <w:spacing w:after="0"/>
              <w:rPr>
                <w:sz w:val="8"/>
                <w:szCs w:val="8"/>
                <w:color w:val="auto"/>
              </w:rPr>
            </w:pPr>
          </w:p>
        </w:tc>
      </w:tr>
    </w:tbl>
    <w:p>
      <w:pPr>
        <w:spacing w:after="0" w:line="199"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color w:val="auto"/>
        </w:rPr>
        <w:t>While we do not determine either contingent (‘‘variable’’) or ‘‘fixed’’ pay for each named executive officer with reference to a specific percentage of target total direct compensation, consistent with our ‘‘pay-for-performance’’ philosophy, our executive compensation program heavily emphasizes variable pay over ‘‘fixed’’ pay. In 2023, the majority of the target total direct compensation of our named executive officers consisted of variable pay in the form of long-term and at-risk incentive compensation opportunities. The following charts show the percentages of target variable pay versus target fixed pay for our Chief Executive Officer and our other named executive officers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2455545</wp:posOffset>
            </wp:positionV>
            <wp:extent cx="255905" cy="2559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64">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49</w:t>
      </w:r>
    </w:p>
    <w:p>
      <w:pPr>
        <w:sectPr>
          <w:pgSz w:w="12240" w:h="15840" w:orient="portrait"/>
          <w:cols w:equalWidth="0" w:num="1">
            <w:col w:w="10040"/>
          </w:cols>
          <w:pgMar w:left="1080" w:top="874" w:right="1120" w:bottom="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5988685</wp:posOffset>
            </wp:positionH>
            <wp:positionV relativeFrom="page">
              <wp:posOffset>424815</wp:posOffset>
            </wp:positionV>
            <wp:extent cx="1083310" cy="3441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65">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EXECUTIVE COMPENSATION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868282"/>
        </w:rPr>
        <w:t>Compensation Discussion and Analysis</w:t>
      </w:r>
    </w:p>
    <w:p>
      <w:pPr>
        <w:spacing w:after="0" w:line="200" w:lineRule="exact"/>
        <w:rPr>
          <w:sz w:val="20"/>
          <w:szCs w:val="20"/>
          <w:color w:val="auto"/>
        </w:rPr>
      </w:pPr>
    </w:p>
    <w:p>
      <w:pPr>
        <w:spacing w:after="0" w:line="259" w:lineRule="exact"/>
        <w:rPr>
          <w:sz w:val="20"/>
          <w:szCs w:val="20"/>
          <w:color w:val="auto"/>
        </w:rPr>
      </w:pPr>
    </w:p>
    <w:tbl>
      <w:tblPr>
        <w:tblLayout w:type="fixed"/>
        <w:tblInd w:w="200" w:type="dxa"/>
        <w:tblCellMar>
          <w:top w:w="0" w:type="dxa"/>
          <w:left w:w="0" w:type="dxa"/>
          <w:bottom w:w="0" w:type="dxa"/>
          <w:right w:w="0" w:type="dxa"/>
        </w:tblCellMar>
      </w:tblPr>
      <w:tr>
        <w:trPr>
          <w:trHeight w:val="345"/>
        </w:trPr>
        <w:tc>
          <w:tcPr>
            <w:tcW w:w="3000" w:type="dxa"/>
            <w:vAlign w:val="bottom"/>
          </w:tcPr>
          <w:p>
            <w:pPr>
              <w:jc w:val="center"/>
              <w:ind w:right="85"/>
              <w:spacing w:after="0"/>
              <w:rPr>
                <w:sz w:val="20"/>
                <w:szCs w:val="20"/>
                <w:color w:val="auto"/>
              </w:rPr>
            </w:pPr>
            <w:r>
              <w:rPr>
                <w:rFonts w:ascii="Arial" w:cs="Arial" w:eastAsia="Arial" w:hAnsi="Arial"/>
                <w:sz w:val="30"/>
                <w:szCs w:val="30"/>
                <w:b w:val="1"/>
                <w:bCs w:val="1"/>
                <w:color w:val="auto"/>
                <w:w w:val="98"/>
              </w:rPr>
              <w:t>2023 Target</w:t>
            </w:r>
          </w:p>
        </w:tc>
        <w:tc>
          <w:tcPr>
            <w:tcW w:w="4300" w:type="dxa"/>
            <w:vAlign w:val="bottom"/>
          </w:tcPr>
          <w:p>
            <w:pPr>
              <w:jc w:val="center"/>
              <w:ind w:right="94"/>
              <w:spacing w:after="0"/>
              <w:rPr>
                <w:sz w:val="20"/>
                <w:szCs w:val="20"/>
                <w:color w:val="auto"/>
              </w:rPr>
            </w:pPr>
            <w:r>
              <w:rPr>
                <w:rFonts w:ascii="Arial" w:cs="Arial" w:eastAsia="Arial" w:hAnsi="Arial"/>
                <w:sz w:val="30"/>
                <w:szCs w:val="30"/>
                <w:b w:val="1"/>
                <w:bCs w:val="1"/>
                <w:color w:val="auto"/>
                <w:w w:val="97"/>
              </w:rPr>
              <w:t>2023 Target Average Other</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3000" w:type="dxa"/>
            <w:vAlign w:val="bottom"/>
          </w:tcPr>
          <w:p>
            <w:pPr>
              <w:jc w:val="center"/>
              <w:ind w:right="85"/>
              <w:spacing w:after="0"/>
              <w:rPr>
                <w:sz w:val="20"/>
                <w:szCs w:val="20"/>
                <w:color w:val="auto"/>
              </w:rPr>
            </w:pPr>
            <w:r>
              <w:rPr>
                <w:rFonts w:ascii="Arial" w:cs="Arial" w:eastAsia="Arial" w:hAnsi="Arial"/>
                <w:sz w:val="30"/>
                <w:szCs w:val="30"/>
                <w:b w:val="1"/>
                <w:bCs w:val="1"/>
                <w:color w:val="auto"/>
                <w:w w:val="99"/>
              </w:rPr>
              <w:t>CEO Compensation</w:t>
            </w:r>
          </w:p>
        </w:tc>
        <w:tc>
          <w:tcPr>
            <w:tcW w:w="4300" w:type="dxa"/>
            <w:vAlign w:val="bottom"/>
          </w:tcPr>
          <w:p>
            <w:pPr>
              <w:jc w:val="center"/>
              <w:ind w:right="74"/>
              <w:spacing w:after="0"/>
              <w:rPr>
                <w:sz w:val="20"/>
                <w:szCs w:val="20"/>
                <w:color w:val="auto"/>
              </w:rPr>
            </w:pPr>
            <w:r>
              <w:rPr>
                <w:rFonts w:ascii="Arial" w:cs="Arial" w:eastAsia="Arial" w:hAnsi="Arial"/>
                <w:sz w:val="30"/>
                <w:szCs w:val="30"/>
                <w:b w:val="1"/>
                <w:bCs w:val="1"/>
                <w:color w:val="auto"/>
                <w:w w:val="99"/>
              </w:rPr>
              <w:t>NEOs Compensation</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7"/>
        </w:trPr>
        <w:tc>
          <w:tcPr>
            <w:tcW w:w="3000" w:type="dxa"/>
            <w:vAlign w:val="bottom"/>
          </w:tcPr>
          <w:p>
            <w:pPr>
              <w:jc w:val="right"/>
              <w:ind w:right="1205"/>
              <w:spacing w:after="0"/>
              <w:rPr>
                <w:sz w:val="20"/>
                <w:szCs w:val="20"/>
                <w:color w:val="auto"/>
              </w:rPr>
            </w:pPr>
            <w:r>
              <w:rPr>
                <w:rFonts w:ascii="Arial" w:cs="Arial" w:eastAsia="Arial" w:hAnsi="Arial"/>
                <w:sz w:val="16"/>
                <w:szCs w:val="16"/>
                <w:b w:val="1"/>
                <w:bCs w:val="1"/>
                <w:color w:val="auto"/>
              </w:rPr>
              <w:t>1%</w:t>
            </w:r>
          </w:p>
        </w:tc>
        <w:tc>
          <w:tcPr>
            <w:tcW w:w="4300" w:type="dxa"/>
            <w:vAlign w:val="bottom"/>
          </w:tcPr>
          <w:p>
            <w:pPr>
              <w:jc w:val="right"/>
              <w:ind w:right="1854"/>
              <w:spacing w:after="0"/>
              <w:rPr>
                <w:sz w:val="20"/>
                <w:szCs w:val="20"/>
                <w:color w:val="auto"/>
              </w:rPr>
            </w:pPr>
            <w:r>
              <w:rPr>
                <w:rFonts w:ascii="Arial" w:cs="Arial" w:eastAsia="Arial" w:hAnsi="Arial"/>
                <w:sz w:val="16"/>
                <w:szCs w:val="16"/>
                <w:b w:val="1"/>
                <w:bCs w:val="1"/>
                <w:color w:val="FFFFFF"/>
              </w:rPr>
              <w:t>6%</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3"/>
                <w:szCs w:val="23"/>
                <w:color w:val="auto"/>
              </w:rPr>
            </w:pPr>
          </w:p>
        </w:tc>
        <w:tc>
          <w:tcPr>
            <w:tcW w:w="4300" w:type="dxa"/>
            <w:vAlign w:val="bottom"/>
            <w:vMerge w:val="restart"/>
          </w:tcPr>
          <w:p>
            <w:pPr>
              <w:jc w:val="right"/>
              <w:ind w:right="1234"/>
              <w:spacing w:after="0"/>
              <w:rPr>
                <w:sz w:val="20"/>
                <w:szCs w:val="20"/>
                <w:color w:val="auto"/>
              </w:rPr>
            </w:pPr>
            <w:r>
              <w:rPr>
                <w:rFonts w:ascii="Arial" w:cs="Arial" w:eastAsia="Arial" w:hAnsi="Arial"/>
                <w:sz w:val="16"/>
                <w:szCs w:val="16"/>
                <w:b w:val="1"/>
                <w:bCs w:val="1"/>
                <w:color w:val="FFFFFF"/>
              </w:rPr>
              <w:t>17%</w:t>
            </w:r>
          </w:p>
        </w:tc>
        <w:tc>
          <w:tcPr>
            <w:tcW w:w="2340" w:type="dxa"/>
            <w:vAlign w:val="bottom"/>
          </w:tcPr>
          <w:p>
            <w:pPr>
              <w:ind w:left="360"/>
              <w:spacing w:after="0"/>
              <w:rPr>
                <w:sz w:val="20"/>
                <w:szCs w:val="20"/>
                <w:color w:val="auto"/>
              </w:rPr>
            </w:pPr>
            <w:r>
              <w:rPr>
                <w:rFonts w:ascii="Arial" w:cs="Arial" w:eastAsia="Arial" w:hAnsi="Arial"/>
                <w:sz w:val="18"/>
                <w:szCs w:val="18"/>
                <w:b w:val="1"/>
                <w:bCs w:val="1"/>
                <w:color w:val="auto"/>
              </w:rPr>
              <w:t>Base Salary</w:t>
            </w:r>
          </w:p>
        </w:tc>
        <w:tc>
          <w:tcPr>
            <w:tcW w:w="0" w:type="dxa"/>
            <w:vAlign w:val="bottom"/>
          </w:tcPr>
          <w:p>
            <w:pPr>
              <w:spacing w:after="0"/>
              <w:rPr>
                <w:sz w:val="1"/>
                <w:szCs w:val="1"/>
                <w:color w:val="auto"/>
              </w:rPr>
            </w:pPr>
          </w:p>
        </w:tc>
      </w:tr>
      <w:tr>
        <w:trPr>
          <w:trHeight w:val="38"/>
        </w:trPr>
        <w:tc>
          <w:tcPr>
            <w:tcW w:w="3000" w:type="dxa"/>
            <w:vAlign w:val="bottom"/>
            <w:vMerge w:val="restart"/>
          </w:tcPr>
          <w:p>
            <w:pPr>
              <w:jc w:val="center"/>
              <w:ind w:right="85"/>
              <w:spacing w:after="0" w:line="304" w:lineRule="exact"/>
              <w:rPr>
                <w:sz w:val="20"/>
                <w:szCs w:val="20"/>
                <w:color w:val="auto"/>
              </w:rPr>
            </w:pPr>
            <w:r>
              <w:rPr>
                <w:rFonts w:ascii="Arial" w:cs="Arial" w:eastAsia="Arial" w:hAnsi="Arial"/>
                <w:sz w:val="30"/>
                <w:szCs w:val="30"/>
                <w:b w:val="1"/>
                <w:bCs w:val="1"/>
                <w:color w:val="auto"/>
                <w:w w:val="99"/>
              </w:rPr>
              <w:t>99%</w:t>
            </w:r>
          </w:p>
        </w:tc>
        <w:tc>
          <w:tcPr>
            <w:tcW w:w="4300" w:type="dxa"/>
            <w:vAlign w:val="bottom"/>
            <w:vMerge w:val="continue"/>
          </w:tcPr>
          <w:p>
            <w:pPr>
              <w:spacing w:after="0"/>
              <w:rPr>
                <w:sz w:val="3"/>
                <w:szCs w:val="3"/>
                <w:color w:val="auto"/>
              </w:rPr>
            </w:pPr>
          </w:p>
        </w:tc>
        <w:tc>
          <w:tcPr>
            <w:tcW w:w="2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3000" w:type="dxa"/>
            <w:vAlign w:val="bottom"/>
            <w:vMerge w:val="continue"/>
          </w:tcPr>
          <w:p>
            <w:pPr>
              <w:spacing w:after="0"/>
              <w:rPr>
                <w:sz w:val="24"/>
                <w:szCs w:val="24"/>
                <w:color w:val="auto"/>
              </w:rPr>
            </w:pPr>
          </w:p>
        </w:tc>
        <w:tc>
          <w:tcPr>
            <w:tcW w:w="4300" w:type="dxa"/>
            <w:vAlign w:val="bottom"/>
          </w:tcPr>
          <w:p>
            <w:pPr>
              <w:jc w:val="center"/>
              <w:ind w:right="54"/>
              <w:spacing w:after="0" w:line="276" w:lineRule="exact"/>
              <w:rPr>
                <w:sz w:val="20"/>
                <w:szCs w:val="20"/>
                <w:color w:val="auto"/>
              </w:rPr>
            </w:pPr>
            <w:r>
              <w:rPr>
                <w:rFonts w:ascii="Arial" w:cs="Arial" w:eastAsia="Arial" w:hAnsi="Arial"/>
                <w:sz w:val="30"/>
                <w:szCs w:val="30"/>
                <w:b w:val="1"/>
                <w:bCs w:val="1"/>
                <w:color w:val="auto"/>
                <w:w w:val="96"/>
              </w:rPr>
              <w:t>94%</w:t>
            </w:r>
          </w:p>
        </w:tc>
        <w:tc>
          <w:tcPr>
            <w:tcW w:w="234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Annual Incentives</w:t>
            </w:r>
          </w:p>
        </w:tc>
        <w:tc>
          <w:tcPr>
            <w:tcW w:w="0" w:type="dxa"/>
            <w:vAlign w:val="bottom"/>
          </w:tcPr>
          <w:p>
            <w:pPr>
              <w:spacing w:after="0"/>
              <w:rPr>
                <w:sz w:val="1"/>
                <w:szCs w:val="1"/>
                <w:color w:val="auto"/>
              </w:rPr>
            </w:pPr>
          </w:p>
        </w:tc>
      </w:tr>
      <w:tr>
        <w:trPr>
          <w:trHeight w:val="125"/>
        </w:trPr>
        <w:tc>
          <w:tcPr>
            <w:tcW w:w="3000" w:type="dxa"/>
            <w:vAlign w:val="bottom"/>
            <w:vMerge w:val="restart"/>
          </w:tcPr>
          <w:p>
            <w:pPr>
              <w:jc w:val="center"/>
              <w:ind w:right="45"/>
              <w:spacing w:after="0" w:line="208" w:lineRule="exact"/>
              <w:rPr>
                <w:sz w:val="20"/>
                <w:szCs w:val="20"/>
                <w:color w:val="auto"/>
              </w:rPr>
            </w:pPr>
            <w:r>
              <w:rPr>
                <w:rFonts w:ascii="Arial" w:cs="Arial" w:eastAsia="Arial" w:hAnsi="Arial"/>
                <w:sz w:val="21"/>
                <w:szCs w:val="21"/>
                <w:b w:val="1"/>
                <w:bCs w:val="1"/>
                <w:color w:val="auto"/>
                <w:w w:val="97"/>
              </w:rPr>
              <w:t>At-Risk</w:t>
            </w:r>
          </w:p>
        </w:tc>
        <w:tc>
          <w:tcPr>
            <w:tcW w:w="4300" w:type="dxa"/>
            <w:vAlign w:val="bottom"/>
            <w:vMerge w:val="restart"/>
          </w:tcPr>
          <w:p>
            <w:pPr>
              <w:jc w:val="center"/>
              <w:ind w:right="14"/>
              <w:spacing w:after="0" w:line="208" w:lineRule="exact"/>
              <w:rPr>
                <w:sz w:val="20"/>
                <w:szCs w:val="20"/>
                <w:color w:val="auto"/>
              </w:rPr>
            </w:pPr>
            <w:r>
              <w:rPr>
                <w:rFonts w:ascii="Arial" w:cs="Arial" w:eastAsia="Arial" w:hAnsi="Arial"/>
                <w:sz w:val="21"/>
                <w:szCs w:val="21"/>
                <w:b w:val="1"/>
                <w:bCs w:val="1"/>
                <w:color w:val="auto"/>
                <w:w w:val="95"/>
              </w:rPr>
              <w:t>At-Risk</w:t>
            </w:r>
          </w:p>
        </w:tc>
        <w:tc>
          <w:tcPr>
            <w:tcW w:w="2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3000" w:type="dxa"/>
            <w:vAlign w:val="bottom"/>
            <w:vMerge w:val="continue"/>
          </w:tcPr>
          <w:p>
            <w:pPr>
              <w:spacing w:after="0"/>
              <w:rPr>
                <w:sz w:val="7"/>
                <w:szCs w:val="7"/>
                <w:color w:val="auto"/>
              </w:rPr>
            </w:pPr>
          </w:p>
        </w:tc>
        <w:tc>
          <w:tcPr>
            <w:tcW w:w="4300" w:type="dxa"/>
            <w:vAlign w:val="bottom"/>
            <w:vMerge w:val="continue"/>
          </w:tcPr>
          <w:p>
            <w:pPr>
              <w:spacing w:after="0"/>
              <w:rPr>
                <w:sz w:val="7"/>
                <w:szCs w:val="7"/>
                <w:color w:val="auto"/>
              </w:rPr>
            </w:pPr>
          </w:p>
        </w:tc>
        <w:tc>
          <w:tcPr>
            <w:tcW w:w="2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3000" w:type="dxa"/>
            <w:vAlign w:val="bottom"/>
            <w:vMerge w:val="restart"/>
          </w:tcPr>
          <w:p>
            <w:pPr>
              <w:jc w:val="center"/>
              <w:ind w:right="45"/>
              <w:spacing w:after="0"/>
              <w:rPr>
                <w:sz w:val="20"/>
                <w:szCs w:val="20"/>
                <w:color w:val="auto"/>
              </w:rPr>
            </w:pPr>
            <w:r>
              <w:rPr>
                <w:rFonts w:ascii="Arial" w:cs="Arial" w:eastAsia="Arial" w:hAnsi="Arial"/>
                <w:sz w:val="21"/>
                <w:szCs w:val="21"/>
                <w:b w:val="1"/>
                <w:bCs w:val="1"/>
                <w:color w:val="auto"/>
                <w:w w:val="97"/>
              </w:rPr>
              <w:t>Variable</w:t>
            </w:r>
          </w:p>
        </w:tc>
        <w:tc>
          <w:tcPr>
            <w:tcW w:w="4300" w:type="dxa"/>
            <w:vAlign w:val="bottom"/>
          </w:tcPr>
          <w:p>
            <w:pPr>
              <w:jc w:val="right"/>
              <w:ind w:right="2934"/>
              <w:spacing w:after="0" w:line="107" w:lineRule="exact"/>
              <w:rPr>
                <w:sz w:val="20"/>
                <w:szCs w:val="20"/>
                <w:color w:val="auto"/>
              </w:rPr>
            </w:pPr>
            <w:r>
              <w:rPr>
                <w:rFonts w:ascii="Arial" w:cs="Arial" w:eastAsia="Arial" w:hAnsi="Arial"/>
                <w:sz w:val="12"/>
                <w:szCs w:val="12"/>
                <w:b w:val="1"/>
                <w:bCs w:val="1"/>
                <w:color w:val="auto"/>
              </w:rPr>
              <w:t>50%</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3000" w:type="dxa"/>
            <w:vAlign w:val="bottom"/>
            <w:vMerge w:val="continue"/>
          </w:tcPr>
          <w:p>
            <w:pPr>
              <w:spacing w:after="0"/>
              <w:rPr>
                <w:sz w:val="20"/>
                <w:szCs w:val="20"/>
                <w:color w:val="auto"/>
              </w:rPr>
            </w:pPr>
          </w:p>
        </w:tc>
        <w:tc>
          <w:tcPr>
            <w:tcW w:w="4300" w:type="dxa"/>
            <w:vAlign w:val="bottom"/>
          </w:tcPr>
          <w:p>
            <w:pPr>
              <w:jc w:val="center"/>
              <w:spacing w:after="0" w:line="192" w:lineRule="exact"/>
              <w:rPr>
                <w:sz w:val="20"/>
                <w:szCs w:val="20"/>
                <w:color w:val="auto"/>
              </w:rPr>
            </w:pPr>
            <w:r>
              <w:rPr>
                <w:rFonts w:ascii="Arial" w:cs="Arial" w:eastAsia="Arial" w:hAnsi="Arial"/>
                <w:sz w:val="21"/>
                <w:szCs w:val="21"/>
                <w:b w:val="1"/>
                <w:bCs w:val="1"/>
                <w:color w:val="auto"/>
                <w:w w:val="97"/>
              </w:rPr>
              <w:t>Variable</w:t>
            </w:r>
          </w:p>
        </w:tc>
        <w:tc>
          <w:tcPr>
            <w:tcW w:w="2340" w:type="dxa"/>
            <w:vAlign w:val="bottom"/>
          </w:tcPr>
          <w:p>
            <w:pPr>
              <w:ind w:left="360"/>
              <w:spacing w:after="0" w:line="232" w:lineRule="exact"/>
              <w:rPr>
                <w:sz w:val="20"/>
                <w:szCs w:val="20"/>
                <w:color w:val="auto"/>
              </w:rPr>
            </w:pPr>
            <w:r>
              <w:rPr>
                <w:rFonts w:ascii="Arial" w:cs="Arial" w:eastAsia="Arial" w:hAnsi="Arial"/>
                <w:sz w:val="18"/>
                <w:szCs w:val="18"/>
                <w:b w:val="1"/>
                <w:bCs w:val="1"/>
                <w:color w:val="auto"/>
                <w:w w:val="97"/>
              </w:rPr>
              <w:t>Annualized 2022 PSUs</w:t>
            </w:r>
            <w:r>
              <w:rPr>
                <w:rFonts w:ascii="Arial" w:cs="Arial" w:eastAsia="Arial" w:hAnsi="Arial"/>
                <w:sz w:val="23"/>
                <w:szCs w:val="23"/>
                <w:b w:val="1"/>
                <w:bCs w:val="1"/>
                <w:color w:val="auto"/>
                <w:w w:val="97"/>
                <w:vertAlign w:val="superscript"/>
              </w:rPr>
              <w:t>1</w:t>
            </w:r>
          </w:p>
        </w:tc>
        <w:tc>
          <w:tcPr>
            <w:tcW w:w="0" w:type="dxa"/>
            <w:vAlign w:val="bottom"/>
          </w:tcPr>
          <w:p>
            <w:pPr>
              <w:spacing w:after="0"/>
              <w:rPr>
                <w:sz w:val="1"/>
                <w:szCs w:val="1"/>
                <w:color w:val="auto"/>
              </w:rPr>
            </w:pPr>
          </w:p>
        </w:tc>
      </w:tr>
      <w:tr>
        <w:trPr>
          <w:trHeight w:val="203"/>
        </w:trPr>
        <w:tc>
          <w:tcPr>
            <w:tcW w:w="3000" w:type="dxa"/>
            <w:vAlign w:val="bottom"/>
          </w:tcPr>
          <w:p>
            <w:pPr>
              <w:jc w:val="center"/>
              <w:ind w:right="5"/>
              <w:spacing w:after="0" w:line="192" w:lineRule="exact"/>
              <w:rPr>
                <w:sz w:val="20"/>
                <w:szCs w:val="20"/>
                <w:color w:val="auto"/>
              </w:rPr>
            </w:pPr>
            <w:r>
              <w:rPr>
                <w:rFonts w:ascii="Arial" w:cs="Arial" w:eastAsia="Arial" w:hAnsi="Arial"/>
                <w:sz w:val="21"/>
                <w:szCs w:val="21"/>
                <w:b w:val="1"/>
                <w:bCs w:val="1"/>
                <w:color w:val="auto"/>
                <w:w w:val="97"/>
              </w:rPr>
              <w:t>Incentives</w:t>
            </w:r>
          </w:p>
        </w:tc>
        <w:tc>
          <w:tcPr>
            <w:tcW w:w="4300" w:type="dxa"/>
            <w:vAlign w:val="bottom"/>
          </w:tcPr>
          <w:p>
            <w:pPr>
              <w:jc w:val="right"/>
              <w:ind w:right="1574"/>
              <w:spacing w:after="0" w:line="203" w:lineRule="exact"/>
              <w:rPr>
                <w:sz w:val="20"/>
                <w:szCs w:val="20"/>
                <w:color w:val="auto"/>
              </w:rPr>
            </w:pPr>
            <w:r>
              <w:rPr>
                <w:rFonts w:ascii="Arial" w:cs="Arial" w:eastAsia="Arial" w:hAnsi="Arial"/>
                <w:sz w:val="21"/>
                <w:szCs w:val="21"/>
                <w:b w:val="1"/>
                <w:bCs w:val="1"/>
                <w:color w:val="auto"/>
              </w:rPr>
              <w:t>Incentives</w:t>
            </w: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3000" w:type="dxa"/>
            <w:vAlign w:val="bottom"/>
          </w:tcPr>
          <w:p>
            <w:pPr>
              <w:spacing w:after="0"/>
              <w:rPr>
                <w:sz w:val="24"/>
                <w:szCs w:val="24"/>
                <w:color w:val="auto"/>
              </w:rPr>
            </w:pPr>
          </w:p>
        </w:tc>
        <w:tc>
          <w:tcPr>
            <w:tcW w:w="4300" w:type="dxa"/>
            <w:vAlign w:val="bottom"/>
          </w:tcPr>
          <w:p>
            <w:pPr>
              <w:jc w:val="right"/>
              <w:ind w:right="1254"/>
              <w:spacing w:after="0"/>
              <w:rPr>
                <w:sz w:val="20"/>
                <w:szCs w:val="20"/>
                <w:color w:val="auto"/>
              </w:rPr>
            </w:pPr>
            <w:r>
              <w:rPr>
                <w:rFonts w:ascii="Arial" w:cs="Arial" w:eastAsia="Arial" w:hAnsi="Arial"/>
                <w:sz w:val="16"/>
                <w:szCs w:val="16"/>
                <w:b w:val="1"/>
                <w:bCs w:val="1"/>
                <w:color w:val="FFFFFF"/>
              </w:rPr>
              <w:t>28%</w:t>
            </w:r>
          </w:p>
        </w:tc>
        <w:tc>
          <w:tcPr>
            <w:tcW w:w="2340" w:type="dxa"/>
            <w:vAlign w:val="bottom"/>
          </w:tcPr>
          <w:p>
            <w:pPr>
              <w:ind w:left="360"/>
              <w:spacing w:after="0"/>
              <w:rPr>
                <w:sz w:val="20"/>
                <w:szCs w:val="20"/>
                <w:color w:val="auto"/>
              </w:rPr>
            </w:pPr>
            <w:r>
              <w:rPr>
                <w:rFonts w:ascii="Arial" w:cs="Arial" w:eastAsia="Arial" w:hAnsi="Arial"/>
                <w:sz w:val="18"/>
                <w:szCs w:val="18"/>
                <w:b w:val="1"/>
                <w:bCs w:val="1"/>
                <w:color w:val="auto"/>
              </w:rPr>
              <w:t>2023 RSUs</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243"/>
        </w:trPr>
        <w:tc>
          <w:tcPr>
            <w:tcW w:w="3000" w:type="dxa"/>
            <w:vAlign w:val="bottom"/>
          </w:tcPr>
          <w:p>
            <w:pPr>
              <w:jc w:val="center"/>
              <w:ind w:right="105"/>
              <w:spacing w:after="0"/>
              <w:rPr>
                <w:sz w:val="20"/>
                <w:szCs w:val="20"/>
                <w:color w:val="auto"/>
              </w:rPr>
            </w:pPr>
            <w:r>
              <w:rPr>
                <w:rFonts w:ascii="Arial" w:cs="Arial" w:eastAsia="Arial" w:hAnsi="Arial"/>
                <w:sz w:val="16"/>
                <w:szCs w:val="16"/>
                <w:b w:val="1"/>
                <w:bCs w:val="1"/>
                <w:color w:val="FFFFFF"/>
              </w:rPr>
              <w:t>99%</w:t>
            </w:r>
          </w:p>
        </w:tc>
        <w:tc>
          <w:tcPr>
            <w:tcW w:w="43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-1545590</wp:posOffset>
            </wp:positionV>
            <wp:extent cx="4794885" cy="18529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66">
                      <a:extLst>
                        <a:ext uri="{28A0092B-C50C-407E-A947-70E740481C1C}"/>
                      </a:extLst>
                    </a:blip>
                    <a:srcRect/>
                    <a:stretch>
                      <a:fillRect/>
                    </a:stretch>
                  </pic:blipFill>
                  <pic:spPr bwMode="auto">
                    <a:xfrm>
                      <a:off x="0" y="0"/>
                      <a:ext cx="4794885" cy="185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80" w:right="500" w:hanging="263"/>
        <w:spacing w:after="0" w:line="196" w:lineRule="auto"/>
        <w:tabs>
          <w:tab w:leader="none" w:pos="680" w:val="left"/>
        </w:tabs>
        <w:numPr>
          <w:ilvl w:val="0"/>
          <w:numId w:val="37"/>
        </w:numPr>
        <w:rPr>
          <w:rFonts w:ascii="Arial" w:cs="Arial" w:eastAsia="Arial" w:hAnsi="Arial"/>
          <w:sz w:val="16"/>
          <w:szCs w:val="16"/>
          <w:color w:val="auto"/>
          <w:vertAlign w:val="superscript"/>
        </w:rPr>
      </w:pPr>
      <w:r>
        <w:rPr>
          <w:rFonts w:ascii="Arial" w:cs="Arial" w:eastAsia="Arial" w:hAnsi="Arial"/>
          <w:sz w:val="13"/>
          <w:szCs w:val="13"/>
          <w:color w:val="auto"/>
        </w:rPr>
        <w:t>Annualized 2022 PSU values reflect 1/3 of the target value for all executives except Ms. Donio, who was hired after PSU awards were granted and did not receive an award.</w:t>
      </w:r>
    </w:p>
    <w:p>
      <w:pPr>
        <w:ind w:left="680" w:hanging="263"/>
        <w:spacing w:after="0" w:line="224" w:lineRule="auto"/>
        <w:tabs>
          <w:tab w:leader="none" w:pos="680" w:val="left"/>
        </w:tabs>
        <w:numPr>
          <w:ilvl w:val="0"/>
          <w:numId w:val="37"/>
        </w:numPr>
        <w:rPr>
          <w:rFonts w:ascii="Arial" w:cs="Arial" w:eastAsia="Arial" w:hAnsi="Arial"/>
          <w:sz w:val="16"/>
          <w:szCs w:val="16"/>
          <w:color w:val="auto"/>
          <w:vertAlign w:val="superscript"/>
        </w:rPr>
      </w:pPr>
      <w:r>
        <w:rPr>
          <w:rFonts w:ascii="Arial" w:cs="Arial" w:eastAsia="Arial" w:hAnsi="Arial"/>
          <w:sz w:val="13"/>
          <w:szCs w:val="13"/>
          <w:color w:val="auto"/>
        </w:rPr>
        <w:t>2023 RSUs exclude the award issued to Ms. Viggiano in March 2023 in connection with her promotion to Chief Financial Officer.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color w:val="auto"/>
        </w:rPr>
        <w:t>We believe that this approach provides balanced incentives for our executive officers to drive our financial performance and create long-term stockholder value. See the section titled ‘‘Individual Compensation Elements’’ for information about the principal elements of our executive compensation program, and the purposes for each element.</w:t>
      </w:r>
    </w:p>
    <w:p>
      <w:pPr>
        <w:spacing w:after="0" w:line="137" w:lineRule="exact"/>
        <w:rPr>
          <w:sz w:val="20"/>
          <w:szCs w:val="20"/>
          <w:color w:val="auto"/>
        </w:rPr>
      </w:pPr>
    </w:p>
    <w:p>
      <w:pPr>
        <w:ind w:right="40"/>
        <w:spacing w:after="0" w:line="286" w:lineRule="auto"/>
        <w:rPr>
          <w:sz w:val="20"/>
          <w:szCs w:val="20"/>
          <w:color w:val="auto"/>
        </w:rPr>
      </w:pPr>
      <w:r>
        <w:rPr>
          <w:rFonts w:ascii="Arial" w:cs="Arial" w:eastAsia="Arial" w:hAnsi="Arial"/>
          <w:sz w:val="18"/>
          <w:szCs w:val="18"/>
          <w:color w:val="auto"/>
        </w:rPr>
        <w:t>We endeavor to maintain sound governance standards consistent with our executive compensation policies and practices. Our compensation committee evaluates our executive compensation program on at least an annual basis to ensure that it is consistent with our short-term and long-term goals given the dynamic nature of our business and the market in which we compete for executive talent. The following summarizes our executive compensation and related policies and practices: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173355</wp:posOffset>
                </wp:positionV>
                <wp:extent cx="3031490" cy="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1490" cy="4763"/>
                        </a:xfrm>
                        <a:prstGeom prst="line">
                          <a:avLst/>
                        </a:prstGeom>
                        <a:solidFill>
                          <a:srgbClr val="FFFFFF"/>
                        </a:solidFill>
                        <a:ln w="6477">
                          <a:solidFill>
                            <a:srgbClr val="5F9DCA"/>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3.65pt" to="239.05pt,13.65pt" o:allowincell="f" strokecolor="#5F9DCA" strokeweight="0.51pt"/>
            </w:pict>
          </mc:Fallback>
        </mc:AlternateContent>
        <mc:AlternateContent>
          <mc:Choice Requires="wps">
            <w:drawing>
              <wp:anchor simplePos="0" relativeHeight="251657728" behindDoc="1" locked="0" layoutInCell="0" allowOverlap="1">
                <wp:simplePos x="0" y="0"/>
                <wp:positionH relativeFrom="column">
                  <wp:posOffset>3347085</wp:posOffset>
                </wp:positionH>
                <wp:positionV relativeFrom="paragraph">
                  <wp:posOffset>173355</wp:posOffset>
                </wp:positionV>
                <wp:extent cx="3030855" cy="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0855" cy="4763"/>
                        </a:xfrm>
                        <a:prstGeom prst="line">
                          <a:avLst/>
                        </a:prstGeom>
                        <a:solidFill>
                          <a:srgbClr val="FFFFFF"/>
                        </a:solidFill>
                        <a:ln w="6477">
                          <a:solidFill>
                            <a:srgbClr val="F90C28"/>
                          </a:solidFill>
                          <a:miter lim="800000"/>
                          <a:headEnd/>
                          <a:tailEnd/>
                        </a:ln>
                      </wps:spPr>
                      <wps:bodyPr/>
                    </wps:wsp>
                  </a:graphicData>
                </a:graphic>
              </wp:anchor>
            </w:drawing>
          </mc:Choice>
          <mc:Fallback>
            <w:pict>
              <v:line id="Shape 226" o:spid="_x0000_s12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55pt,13.65pt" to="502.2pt,13.65pt" o:allowincell="f" strokecolor="#F90C28" strokeweight="0.51pt"/>
            </w:pict>
          </mc:Fallback>
        </mc:AlternateContent>
        <mc:AlternateContent>
          <mc:Choice Requires="wps">
            <w:drawing>
              <wp:anchor simplePos="0" relativeHeight="251657728" behindDoc="1" locked="0" layoutInCell="0" allowOverlap="1">
                <wp:simplePos x="0" y="0"/>
                <wp:positionH relativeFrom="column">
                  <wp:posOffset>3191510</wp:posOffset>
                </wp:positionH>
                <wp:positionV relativeFrom="paragraph">
                  <wp:posOffset>173355</wp:posOffset>
                </wp:positionV>
                <wp:extent cx="0" cy="3089275"/>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89275"/>
                        </a:xfrm>
                        <a:prstGeom prst="line">
                          <a:avLst/>
                        </a:prstGeom>
                        <a:solidFill>
                          <a:srgbClr val="FFFFFF"/>
                        </a:solidFill>
                        <a:ln w="6477">
                          <a:solidFill>
                            <a:srgbClr val="999999"/>
                          </a:solidFill>
                          <a:miter lim="800000"/>
                          <a:headEnd/>
                          <a:tailEnd/>
                        </a:ln>
                      </wps:spPr>
                      <wps:bodyPr/>
                    </wps:wsp>
                  </a:graphicData>
                </a:graphic>
              </wp:anchor>
            </w:drawing>
          </mc:Choice>
          <mc:Fallback>
            <w:pict>
              <v:line id="Shape 227" o:spid="_x0000_s12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1.3pt,13.65pt" to="251.3pt,256.9pt" o:allowincell="f" strokecolor="#999999" strokeweight="0.51pt"/>
            </w:pict>
          </mc:Fallback>
        </mc:AlternateContent>
      </w:r>
    </w:p>
    <w:p>
      <w:pPr>
        <w:sectPr>
          <w:pgSz w:w="12240" w:h="15840" w:orient="portrait"/>
          <w:cols w:equalWidth="0" w:num="1">
            <w:col w:w="10040"/>
          </w:cols>
          <w:pgMar w:left="1080" w:top="874" w:right="1120" w:bottom="0" w:gutter="0" w:footer="0" w:header="0"/>
        </w:sectPr>
      </w:pPr>
    </w:p>
    <w:p>
      <w:pPr>
        <w:spacing w:after="0" w:line="365"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5F9DCA"/>
        </w:rPr>
        <w:t>WHAT WE DO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59055</wp:posOffset>
                </wp:positionV>
                <wp:extent cx="3031490" cy="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1490" cy="4763"/>
                        </a:xfrm>
                        <a:prstGeom prst="line">
                          <a:avLst/>
                        </a:prstGeom>
                        <a:solidFill>
                          <a:srgbClr val="FFFFFF"/>
                        </a:solidFill>
                        <a:ln w="6477">
                          <a:solidFill>
                            <a:srgbClr val="5F9DCA"/>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4.65pt" to="239.05pt,4.65pt" o:allowincell="f" strokecolor="#5F9DCA" strokeweight="0.51pt"/>
            </w:pict>
          </mc:Fallback>
        </mc:AlternateContent>
      </w:r>
    </w:p>
    <w:p>
      <w:pPr>
        <w:spacing w:after="0" w:line="175"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b w:val="1"/>
          <w:bCs w:val="1"/>
          <w:color w:val="5F9DCA"/>
        </w:rPr>
        <w:t>Target Compensation is Predominantly ‘‘At Risk’’ and Long-Term</w:t>
      </w:r>
    </w:p>
    <w:p>
      <w:pPr>
        <w:spacing w:after="0" w:line="4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vast majority of our executive officers’ target total direct compensation is delivered in the form of equity and therefore directly linked to the performance of our stock price, including PSUs that also incentivize the achievement of corporate financial objectives.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103505</wp:posOffset>
                </wp:positionV>
                <wp:extent cx="3031490" cy="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1490" cy="4763"/>
                        </a:xfrm>
                        <a:prstGeom prst="line">
                          <a:avLst/>
                        </a:prstGeom>
                        <a:solidFill>
                          <a:srgbClr val="FFFFFF"/>
                        </a:solidFill>
                        <a:ln w="6477">
                          <a:solidFill>
                            <a:srgbClr val="999999"/>
                          </a:solidFill>
                          <a:miter lim="800000"/>
                          <a:headEnd/>
                          <a:tailEnd/>
                        </a:ln>
                      </wps:spPr>
                      <wps:bodyPr/>
                    </wps:wsp>
                  </a:graphicData>
                </a:graphic>
              </wp:anchor>
            </w:drawing>
          </mc:Choice>
          <mc:Fallback>
            <w:pict>
              <v:line id="Shape 229" o:spid="_x0000_s12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8.15pt" to="239.05pt,8.15pt" o:allowincell="f" strokecolor="#999999" strokeweight="0.51pt"/>
            </w:pict>
          </mc:Fallback>
        </mc:AlternateConten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5F9DCA"/>
        </w:rPr>
        <w:t>Use a Pay-for-Performance Philosophy</w:t>
      </w:r>
    </w:p>
    <w:p>
      <w:pPr>
        <w:spacing w:after="0" w:line="4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Our incentive programs reflect performance metrics that are closely aligned with our growth drivers and deliver value only if we achieve pre-set rigorous performance targets.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95885</wp:posOffset>
                </wp:positionV>
                <wp:extent cx="3031490" cy="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1490" cy="4763"/>
                        </a:xfrm>
                        <a:prstGeom prst="line">
                          <a:avLst/>
                        </a:prstGeom>
                        <a:solidFill>
                          <a:srgbClr val="FFFFFF"/>
                        </a:solidFill>
                        <a:ln w="6477">
                          <a:solidFill>
                            <a:srgbClr val="999999"/>
                          </a:solidFill>
                          <a:miter lim="800000"/>
                          <a:headEnd/>
                          <a:tailEnd/>
                        </a:ln>
                      </wps:spPr>
                      <wps:bodyPr/>
                    </wps:wsp>
                  </a:graphicData>
                </a:graphic>
              </wp:anchor>
            </w:drawing>
          </mc:Choice>
          <mc:Fallback>
            <w:pict>
              <v:line id="Shape 230" o:spid="_x0000_s12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7.55pt" to="239.05pt,7.55pt" o:allowincell="f" strokecolor="#999999" strokeweight="0.51pt"/>
            </w:pict>
          </mc:Fallback>
        </mc:AlternateConten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5F9DCA"/>
        </w:rPr>
        <w:t>‘‘Double-Trigger’’ Change-in-Control Arrangements</w:t>
      </w:r>
    </w:p>
    <w:p>
      <w:pPr>
        <w:spacing w:after="0" w:line="42" w:lineRule="exact"/>
        <w:rPr>
          <w:sz w:val="20"/>
          <w:szCs w:val="20"/>
          <w:color w:val="auto"/>
        </w:rPr>
      </w:pPr>
    </w:p>
    <w:p>
      <w:pPr>
        <w:ind w:right="320"/>
        <w:spacing w:after="0" w:line="292" w:lineRule="auto"/>
        <w:rPr>
          <w:sz w:val="20"/>
          <w:szCs w:val="20"/>
          <w:color w:val="auto"/>
        </w:rPr>
      </w:pPr>
      <w:r>
        <w:rPr>
          <w:rFonts w:ascii="Arial" w:cs="Arial" w:eastAsia="Arial" w:hAnsi="Arial"/>
          <w:sz w:val="16"/>
          <w:szCs w:val="16"/>
          <w:color w:val="auto"/>
        </w:rPr>
        <w:t>Change-in-control arrangements for executive officers require both a change in control and a qualifying termination of employment before payments and benefits are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877570</wp:posOffset>
            </wp:positionV>
            <wp:extent cx="255905" cy="255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67">
                      <a:extLst>
                        <a:ext uri="{28A0092B-C50C-407E-A947-70E740481C1C}"/>
                      </a:extLst>
                    </a:blip>
                    <a:srcRect/>
                    <a:stretch>
                      <a:fillRect/>
                    </a:stretch>
                  </pic:blipFill>
                  <pic:spPr bwMode="auto">
                    <a:xfrm>
                      <a:off x="0" y="0"/>
                      <a:ext cx="255905" cy="25590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4445</wp:posOffset>
                </wp:positionH>
                <wp:positionV relativeFrom="paragraph">
                  <wp:posOffset>85090</wp:posOffset>
                </wp:positionV>
                <wp:extent cx="3031490" cy="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1490" cy="4763"/>
                        </a:xfrm>
                        <a:prstGeom prst="line">
                          <a:avLst/>
                        </a:prstGeom>
                        <a:solidFill>
                          <a:srgbClr val="FFFFFF"/>
                        </a:solidFill>
                        <a:ln w="6477">
                          <a:solidFill>
                            <a:srgbClr val="999999"/>
                          </a:solidFill>
                          <a:miter lim="800000"/>
                          <a:headEnd/>
                          <a:tailEnd/>
                        </a:ln>
                      </wps:spPr>
                      <wps:bodyPr/>
                    </wps:wsp>
                  </a:graphicData>
                </a:graphic>
              </wp:anchor>
            </w:drawing>
          </mc:Choice>
          <mc:Fallback>
            <w:pict>
              <v:line id="Shape 232" o:spid="_x0000_s12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6.7pt" to="239.05pt,6.7pt" o:allowincell="f" strokecolor="#999999" strokeweight="0.51pt"/>
            </w:pict>
          </mc:Fallback>
        </mc:AlternateConten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F90C28"/>
        </w:rPr>
        <w:t>WHAT WE DON’T DO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59055</wp:posOffset>
                </wp:positionV>
                <wp:extent cx="3030220" cy="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0220" cy="4763"/>
                        </a:xfrm>
                        <a:prstGeom prst="line">
                          <a:avLst/>
                        </a:prstGeom>
                        <a:solidFill>
                          <a:srgbClr val="FFFFFF"/>
                        </a:solidFill>
                        <a:ln w="6477">
                          <a:solidFill>
                            <a:srgbClr val="F90C28"/>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4.65pt" to="238.2pt,4.65pt" o:allowincell="f" strokecolor="#F90C28" strokeweight="0.51pt"/>
            </w:pict>
          </mc:Fallback>
        </mc:AlternateConten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F90C28"/>
        </w:rPr>
        <w:t>No Additional Retirement Plans</w:t>
      </w:r>
    </w:p>
    <w:p>
      <w:pPr>
        <w:spacing w:after="0" w:line="4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do not offer pension arrangements, nonqualified deferred compensation arrangements or retirement plans to our executive officers other than a 401(k) retirement plan for which we make matching contributions that is generally available to all our U.S. employees.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246380</wp:posOffset>
                </wp:positionV>
                <wp:extent cx="3030220" cy="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0220" cy="4763"/>
                        </a:xfrm>
                        <a:prstGeom prst="line">
                          <a:avLst/>
                        </a:prstGeom>
                        <a:solidFill>
                          <a:srgbClr val="FFFFFF"/>
                        </a:solidFill>
                        <a:ln w="6477">
                          <a:solidFill>
                            <a:srgbClr val="999999"/>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19.4pt" to="238.2pt,19.4pt" o:allowincell="f" strokecolor="#999999" strokeweight="0.51pt"/>
            </w:pict>
          </mc:Fallback>
        </mc:AlternateConten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F90C28"/>
        </w:rPr>
        <w:t>No Guaranteed Bonuses</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We do not provide guaranteed bonuses to our executive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394335</wp:posOffset>
                </wp:positionV>
                <wp:extent cx="3030220" cy="0"/>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0220" cy="4763"/>
                        </a:xfrm>
                        <a:prstGeom prst="line">
                          <a:avLst/>
                        </a:prstGeom>
                        <a:solidFill>
                          <a:srgbClr val="FFFFFF"/>
                        </a:solidFill>
                        <a:ln w="6477">
                          <a:solidFill>
                            <a:srgbClr val="999999"/>
                          </a:solidFill>
                          <a:miter lim="800000"/>
                          <a:headEnd/>
                          <a:tailEnd/>
                        </a:ln>
                      </wps:spPr>
                      <wps:bodyPr/>
                    </wps:wsp>
                  </a:graphicData>
                </a:graphic>
              </wp:anchor>
            </w:drawing>
          </mc:Choice>
          <mc:Fallback>
            <w:pict>
              <v:line id="Shape 235" o:spid="_x0000_s12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31.05pt" to="238.2pt,31.05pt" o:allowincell="f" strokecolor="#999999" strokeweight="0.5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F90C28"/>
        </w:rPr>
        <w:t>Limited Perquisites or Other Personal Benefits</w:t>
      </w:r>
    </w:p>
    <w:p>
      <w:pPr>
        <w:spacing w:after="0" w:line="4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provide limited perquisites and other personal benefits to our executive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252730</wp:posOffset>
                </wp:positionV>
                <wp:extent cx="3030220" cy="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0220" cy="4763"/>
                        </a:xfrm>
                        <a:prstGeom prst="line">
                          <a:avLst/>
                        </a:prstGeom>
                        <a:solidFill>
                          <a:srgbClr val="FFFFFF"/>
                        </a:solidFill>
                        <a:ln w="6477">
                          <a:solidFill>
                            <a:srgbClr val="999999"/>
                          </a:solidFill>
                          <a:miter lim="800000"/>
                          <a:headEnd/>
                          <a:tailEnd/>
                        </a:ln>
                      </wps:spPr>
                      <wps:bodyPr/>
                    </wps:wsp>
                  </a:graphicData>
                </a:graphic>
              </wp:anchor>
            </w:drawing>
          </mc:Choice>
          <mc:Fallback>
            <w:pict>
              <v:line id="Shape 236" o:spid="_x0000_s12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19.9pt" to="238.2pt,19.9pt" o:allowincell="f" strokecolor="#999999" strokeweight="0.51pt"/>
            </w:pict>
          </mc:Fallback>
        </mc:AlternateContent>
      </w:r>
    </w:p>
    <w:p>
      <w:pPr>
        <w:spacing w:after="0" w:line="464" w:lineRule="exact"/>
        <w:rPr>
          <w:sz w:val="20"/>
          <w:szCs w:val="20"/>
          <w:color w:val="auto"/>
        </w:rPr>
      </w:pPr>
    </w:p>
    <w:p>
      <w:pPr>
        <w:sectPr>
          <w:pgSz w:w="12240" w:h="15840" w:orient="portrait"/>
          <w:cols w:equalWidth="0" w:num="2">
            <w:col w:w="4780" w:space="500"/>
            <w:col w:w="4760"/>
          </w:cols>
          <w:pgMar w:left="1080" w:top="874" w:right="11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874" w:right="1120" w:bottom="0" w:gutter="0" w:footer="0" w:header="0"/>
          <w:type w:val="continuous"/>
        </w:sectPr>
      </w:pPr>
    </w:p>
    <w:bookmarkStart w:id="64" w:name="page65"/>
    <w:bookmarkEnd w:id="64"/>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690245</wp:posOffset>
                </wp:positionH>
                <wp:positionV relativeFrom="page">
                  <wp:posOffset>1351280</wp:posOffset>
                </wp:positionV>
                <wp:extent cx="3031490" cy="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1490" cy="4763"/>
                        </a:xfrm>
                        <a:prstGeom prst="line">
                          <a:avLst/>
                        </a:prstGeom>
                        <a:solidFill>
                          <a:srgbClr val="FFFFFF"/>
                        </a:solidFill>
                        <a:ln w="6477">
                          <a:solidFill>
                            <a:srgbClr val="5F9DCA"/>
                          </a:solidFill>
                          <a:miter lim="800000"/>
                          <a:headEnd/>
                          <a:tailEnd/>
                        </a:ln>
                      </wps:spPr>
                      <wps:bodyPr/>
                    </wps:wsp>
                  </a:graphicData>
                </a:graphic>
              </wp:anchor>
            </w:drawing>
          </mc:Choice>
          <mc:Fallback>
            <w:pict>
              <v:line id="Shape 237" o:spid="_x0000_s126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4.35pt,106.4pt" to="293.05pt,106.4pt" o:allowincell="f" strokecolor="#5F9DCA" strokeweight="0.51pt">
                <w10:wrap anchorx="page" anchory="page"/>
              </v:line>
            </w:pict>
          </mc:Fallback>
        </mc:AlternateContent>
        <w:drawing>
          <wp:anchor simplePos="0" relativeHeight="251657728" behindDoc="1" locked="0" layoutInCell="0" allowOverlap="1">
            <wp:simplePos x="0" y="0"/>
            <wp:positionH relativeFrom="page">
              <wp:posOffset>677545</wp:posOffset>
            </wp:positionH>
            <wp:positionV relativeFrom="page">
              <wp:posOffset>450850</wp:posOffset>
            </wp:positionV>
            <wp:extent cx="1083310" cy="3441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68">
                      <a:extLst>
                        <a:ext uri="{28A0092B-C50C-407E-A947-70E740481C1C}"/>
                      </a:extLst>
                    </a:blip>
                    <a:srcRect/>
                    <a:stretch>
                      <a:fillRect/>
                    </a:stretch>
                  </pic:blipFill>
                  <pic:spPr bwMode="auto">
                    <a:xfrm>
                      <a:off x="0" y="0"/>
                      <a:ext cx="1083310" cy="344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5F9DCA"/>
        </w:rPr>
        <w:t>WHAT WE DO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59055</wp:posOffset>
                </wp:positionV>
                <wp:extent cx="3031490" cy="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1490" cy="4763"/>
                        </a:xfrm>
                        <a:prstGeom prst="line">
                          <a:avLst/>
                        </a:prstGeom>
                        <a:solidFill>
                          <a:srgbClr val="FFFFFF"/>
                        </a:solidFill>
                        <a:ln w="6477">
                          <a:solidFill>
                            <a:srgbClr val="5F9DCA"/>
                          </a:solidFill>
                          <a:miter lim="800000"/>
                          <a:headEnd/>
                          <a:tailEnd/>
                        </a:ln>
                      </wps:spPr>
                      <wps:bodyPr/>
                    </wps:wsp>
                  </a:graphicData>
                </a:graphic>
              </wp:anchor>
            </w:drawing>
          </mc:Choice>
          <mc:Fallback>
            <w:pict>
              <v:line id="Shape 239" o:spid="_x0000_s12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4.65pt" to="239.05pt,4.65pt" o:allowincell="f" strokecolor="#5F9DCA" strokeweight="0.51pt"/>
            </w:pict>
          </mc:Fallback>
        </mc:AlternateConten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5F9DCA"/>
        </w:rPr>
        <w:t>Maintain an Independent Compensation Committee</w:t>
      </w:r>
    </w:p>
    <w:p>
      <w:pPr>
        <w:spacing w:after="0" w:line="42"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Our compensation committee consists solely of independent, non-employee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110490</wp:posOffset>
                </wp:positionV>
                <wp:extent cx="3031490" cy="0"/>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1490" cy="4763"/>
                        </a:xfrm>
                        <a:prstGeom prst="line">
                          <a:avLst/>
                        </a:prstGeom>
                        <a:solidFill>
                          <a:srgbClr val="FFFFFF"/>
                        </a:solidFill>
                        <a:ln w="6477">
                          <a:solidFill>
                            <a:srgbClr val="999999"/>
                          </a:solidFill>
                          <a:miter lim="800000"/>
                          <a:headEnd/>
                          <a:tailEnd/>
                        </a:ln>
                      </wps:spPr>
                      <wps:bodyPr/>
                    </wps:wsp>
                  </a:graphicData>
                </a:graphic>
              </wp:anchor>
            </w:drawing>
          </mc:Choice>
          <mc:Fallback>
            <w:pict>
              <v:line id="Shape 240" o:spid="_x0000_s12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8.7pt" to="239.05pt,8.7pt" o:allowincell="f" strokecolor="#999999" strokeweight="0.51pt"/>
            </w:pict>
          </mc:Fallback>
        </mc:AlternateConten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5F9DCA"/>
        </w:rPr>
        <w:t>Retain an Independent Compensation Advisor</w:t>
      </w:r>
    </w:p>
    <w:p>
      <w:pPr>
        <w:spacing w:after="0" w:line="42"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Our compensation committee has engaged its own independent compensation advisor to provide information, analysis and other advice on executive compensation independent of management.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227330</wp:posOffset>
                </wp:positionV>
                <wp:extent cx="3031490" cy="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1490" cy="4763"/>
                        </a:xfrm>
                        <a:prstGeom prst="line">
                          <a:avLst/>
                        </a:prstGeom>
                        <a:solidFill>
                          <a:srgbClr val="FFFFFF"/>
                        </a:solidFill>
                        <a:ln w="6477">
                          <a:solidFill>
                            <a:srgbClr val="999999"/>
                          </a:solidFill>
                          <a:miter lim="800000"/>
                          <a:headEnd/>
                          <a:tailEnd/>
                        </a:ln>
                      </wps:spPr>
                      <wps:bodyPr/>
                    </wps:wsp>
                  </a:graphicData>
                </a:graphic>
              </wp:anchor>
            </w:drawing>
          </mc:Choice>
          <mc:Fallback>
            <w:pict>
              <v:line id="Shape 241" o:spid="_x0000_s12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7.9pt" to="239.05pt,17.9pt" o:allowincell="f" strokecolor="#999999" strokeweight="0.51pt"/>
            </w:pict>
          </mc:Fallback>
        </mc:AlternateConten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5F9DCA"/>
        </w:rPr>
        <w:t>Annual Executive Compensation Review</w:t>
      </w:r>
    </w:p>
    <w:p>
      <w:pPr>
        <w:spacing w:after="0" w:line="42" w:lineRule="exact"/>
        <w:rPr>
          <w:sz w:val="20"/>
          <w:szCs w:val="20"/>
          <w:color w:val="auto"/>
        </w:rPr>
      </w:pPr>
    </w:p>
    <w:p>
      <w:pPr>
        <w:jc w:val="both"/>
        <w:ind w:right="80"/>
        <w:spacing w:after="0" w:line="292" w:lineRule="auto"/>
        <w:rPr>
          <w:sz w:val="20"/>
          <w:szCs w:val="20"/>
          <w:color w:val="auto"/>
        </w:rPr>
      </w:pPr>
      <w:r>
        <w:rPr>
          <w:rFonts w:ascii="Arial" w:cs="Arial" w:eastAsia="Arial" w:hAnsi="Arial"/>
          <w:sz w:val="16"/>
          <w:szCs w:val="16"/>
          <w:color w:val="auto"/>
        </w:rPr>
        <w:t>Our compensation committee conducts an annual review of our compensation strategy, including a review of our compensation peer group used for comparative and benchmarking purposes.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227330</wp:posOffset>
                </wp:positionV>
                <wp:extent cx="3031490" cy="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1490" cy="4763"/>
                        </a:xfrm>
                        <a:prstGeom prst="line">
                          <a:avLst/>
                        </a:prstGeom>
                        <a:solidFill>
                          <a:srgbClr val="FFFFFF"/>
                        </a:solidFill>
                        <a:ln w="6477">
                          <a:solidFill>
                            <a:srgbClr val="999999"/>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7.9pt" to="239.05pt,17.9pt" o:allowincell="f" strokecolor="#999999" strokeweight="0.51pt"/>
            </w:pict>
          </mc:Fallback>
        </mc:AlternateConten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5F9DCA"/>
        </w:rPr>
        <w:t>Annual Compensation-Related Risk Assessment</w:t>
      </w:r>
    </w:p>
    <w:p>
      <w:pPr>
        <w:spacing w:after="0" w:line="42"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Our compensation committee reviews, on an annual basis, our compensation-related risk profile.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395605</wp:posOffset>
                </wp:positionV>
                <wp:extent cx="3031490" cy="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1490" cy="4763"/>
                        </a:xfrm>
                        <a:prstGeom prst="line">
                          <a:avLst/>
                        </a:prstGeom>
                        <a:solidFill>
                          <a:srgbClr val="FFFFFF"/>
                        </a:solidFill>
                        <a:ln w="6477">
                          <a:solidFill>
                            <a:srgbClr val="999999"/>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31.15pt" to="239.05pt,31.15pt" o:allowincell="f" strokecolor="#999999" strokeweight="0.5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5F9DCA"/>
        </w:rPr>
        <w:t>Stock Ownership Policy</w:t>
      </w:r>
    </w:p>
    <w:p>
      <w:pPr>
        <w:spacing w:after="0" w:line="42" w:lineRule="exact"/>
        <w:rPr>
          <w:sz w:val="20"/>
          <w:szCs w:val="20"/>
          <w:color w:val="auto"/>
        </w:rPr>
      </w:pPr>
    </w:p>
    <w:p>
      <w:pPr>
        <w:ind w:right="340"/>
        <w:spacing w:after="0" w:line="268" w:lineRule="auto"/>
        <w:rPr>
          <w:sz w:val="20"/>
          <w:szCs w:val="20"/>
          <w:color w:val="auto"/>
        </w:rPr>
      </w:pPr>
      <w:r>
        <w:rPr>
          <w:rFonts w:ascii="Arial" w:cs="Arial" w:eastAsia="Arial" w:hAnsi="Arial"/>
          <w:sz w:val="17"/>
          <w:szCs w:val="17"/>
          <w:color w:val="auto"/>
        </w:rPr>
        <w:t>We maintain a robust stock ownership policy for our Chief Executive Officer, our other named executive officers and the non-employee members of our board of directors.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868282"/>
        </w:rPr>
        <w:t>EXECUTIVE COMPENSATION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868282"/>
        </w:rPr>
        <w:t>Compensation Discussion and Analysis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521970</wp:posOffset>
                </wp:positionV>
                <wp:extent cx="3030220" cy="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0220" cy="4763"/>
                        </a:xfrm>
                        <a:prstGeom prst="line">
                          <a:avLst/>
                        </a:prstGeom>
                        <a:solidFill>
                          <a:srgbClr val="FFFFFF"/>
                        </a:solidFill>
                        <a:ln w="6477">
                          <a:solidFill>
                            <a:srgbClr val="F90C28"/>
                          </a:solidFill>
                          <a:miter lim="800000"/>
                          <a:headEnd/>
                          <a:tailEnd/>
                        </a:ln>
                      </wps:spPr>
                      <wps:bodyPr/>
                    </wps:wsp>
                  </a:graphicData>
                </a:graphic>
              </wp:anchor>
            </w:drawing>
          </mc:Choice>
          <mc:Fallback>
            <w:pict>
              <v:line id="Shape 244" o:spid="_x0000_s12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41.1pt" to="238.2pt,41.1pt" o:allowincell="f" strokecolor="#F90C28" strokeweight="0.51pt"/>
            </w:pict>
          </mc:Fallback>
        </mc:AlternateContent>
        <mc:AlternateContent>
          <mc:Choice Requires="wps">
            <w:drawing>
              <wp:anchor simplePos="0" relativeHeight="251657728" behindDoc="1" locked="0" layoutInCell="0" allowOverlap="1">
                <wp:simplePos x="0" y="0"/>
                <wp:positionH relativeFrom="column">
                  <wp:posOffset>-160655</wp:posOffset>
                </wp:positionH>
                <wp:positionV relativeFrom="paragraph">
                  <wp:posOffset>521970</wp:posOffset>
                </wp:positionV>
                <wp:extent cx="0" cy="4346575"/>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346575"/>
                        </a:xfrm>
                        <a:prstGeom prst="line">
                          <a:avLst/>
                        </a:prstGeom>
                        <a:solidFill>
                          <a:srgbClr val="FFFFFF"/>
                        </a:solidFill>
                        <a:ln w="6477">
                          <a:solidFill>
                            <a:srgbClr val="999999"/>
                          </a:solidFill>
                          <a:miter lim="800000"/>
                          <a:headEnd/>
                          <a:tailEnd/>
                        </a:ln>
                      </wps:spPr>
                      <wps:bodyPr/>
                    </wps:wsp>
                  </a:graphicData>
                </a:graphic>
              </wp:anchor>
            </w:drawing>
          </mc:Choice>
          <mc:Fallback>
            <w:pict>
              <v:line id="Shape 245" o:spid="_x0000_s12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6499pt,41.1pt" to="-12.6499pt,383.35pt" o:allowincell="f" strokecolor="#999999" strokeweight="0.5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F90C28"/>
        </w:rPr>
        <w:t>WHAT WE DON’T DO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59055</wp:posOffset>
                </wp:positionV>
                <wp:extent cx="3030220" cy="0"/>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0220" cy="4763"/>
                        </a:xfrm>
                        <a:prstGeom prst="line">
                          <a:avLst/>
                        </a:prstGeom>
                        <a:solidFill>
                          <a:srgbClr val="FFFFFF"/>
                        </a:solidFill>
                        <a:ln w="6477">
                          <a:solidFill>
                            <a:srgbClr val="F90C28"/>
                          </a:solidFill>
                          <a:miter lim="800000"/>
                          <a:headEnd/>
                          <a:tailEnd/>
                        </a:ln>
                      </wps:spPr>
                      <wps:bodyPr/>
                    </wps:wsp>
                  </a:graphicData>
                </a:graphic>
              </wp:anchor>
            </w:drawing>
          </mc:Choice>
          <mc:Fallback>
            <w:pict>
              <v:line id="Shape 246" o:spid="_x0000_s12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4.65pt" to="238.2pt,4.65pt" o:allowincell="f" strokecolor="#F90C28" strokeweight="0.51pt"/>
            </w:pict>
          </mc:Fallback>
        </mc:AlternateConten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F90C28"/>
        </w:rPr>
        <w:t>Limited Tax Payments on Perquisites</w:t>
      </w:r>
    </w:p>
    <w:p>
      <w:pPr>
        <w:spacing w:after="0" w:line="42"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We do not provide any tax reimbursement payments (including ‘‘gross-ups’’) on any perquisites or other personal benefits.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84455</wp:posOffset>
                </wp:positionV>
                <wp:extent cx="3030220" cy="0"/>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0220" cy="4763"/>
                        </a:xfrm>
                        <a:prstGeom prst="line">
                          <a:avLst/>
                        </a:prstGeom>
                        <a:solidFill>
                          <a:srgbClr val="FFFFFF"/>
                        </a:solidFill>
                        <a:ln w="6477">
                          <a:solidFill>
                            <a:srgbClr val="999999"/>
                          </a:solidFill>
                          <a:miter lim="800000"/>
                          <a:headEnd/>
                          <a:tailEnd/>
                        </a:ln>
                      </wps:spPr>
                      <wps:bodyPr/>
                    </wps:wsp>
                  </a:graphicData>
                </a:graphic>
              </wp:anchor>
            </w:drawing>
          </mc:Choice>
          <mc:Fallback>
            <w:pict>
              <v:line id="Shape 247" o:spid="_x0000_s12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6.65pt" to="238.2pt,6.65pt" o:allowincell="f" strokecolor="#999999" strokeweight="0.51pt"/>
            </w:pict>
          </mc:Fallback>
        </mc:AlternateContent>
      </w:r>
    </w:p>
    <w:p>
      <w:pPr>
        <w:spacing w:after="0" w:line="267"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b w:val="1"/>
          <w:bCs w:val="1"/>
          <w:color w:val="F90C28"/>
        </w:rPr>
        <w:t>No Excise Tax Payments on Future Post-Employment Compensation Arrangements</w:t>
      </w:r>
    </w:p>
    <w:p>
      <w:pPr>
        <w:spacing w:after="0" w:line="43" w:lineRule="exact"/>
        <w:rPr>
          <w:sz w:val="20"/>
          <w:szCs w:val="20"/>
          <w:color w:val="auto"/>
        </w:rPr>
      </w:pPr>
    </w:p>
    <w:p>
      <w:pPr>
        <w:jc w:val="both"/>
        <w:ind w:right="440"/>
        <w:spacing w:after="0" w:line="292" w:lineRule="auto"/>
        <w:rPr>
          <w:sz w:val="20"/>
          <w:szCs w:val="20"/>
          <w:color w:val="auto"/>
        </w:rPr>
      </w:pPr>
      <w:r>
        <w:rPr>
          <w:rFonts w:ascii="Arial" w:cs="Arial" w:eastAsia="Arial" w:hAnsi="Arial"/>
          <w:sz w:val="16"/>
          <w:szCs w:val="16"/>
          <w:color w:val="auto"/>
        </w:rPr>
        <w:t>We do not provide any excise tax reimbursement payments (including ‘‘gross-ups’’) with respect to payments or benefits contingent upon a change in control of our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85090</wp:posOffset>
                </wp:positionV>
                <wp:extent cx="3030220" cy="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0220" cy="4763"/>
                        </a:xfrm>
                        <a:prstGeom prst="line">
                          <a:avLst/>
                        </a:prstGeom>
                        <a:solidFill>
                          <a:srgbClr val="FFFFFF"/>
                        </a:solidFill>
                        <a:ln w="6477">
                          <a:solidFill>
                            <a:srgbClr val="999999"/>
                          </a:solidFill>
                          <a:miter lim="800000"/>
                          <a:headEnd/>
                          <a:tailEnd/>
                        </a:ln>
                      </wps:spPr>
                      <wps:bodyPr/>
                    </wps:wsp>
                  </a:graphicData>
                </a:graphic>
              </wp:anchor>
            </w:drawing>
          </mc:Choice>
          <mc:Fallback>
            <w:pict>
              <v:line id="Shape 248" o:spid="_x0000_s12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6.7pt" to="238.2pt,6.7pt" o:allowincell="f" strokecolor="#999999" strokeweight="0.51pt"/>
            </w:pict>
          </mc:Fallback>
        </mc:AlternateConten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F90C28"/>
        </w:rPr>
        <w:t>No Hedging</w:t>
      </w:r>
    </w:p>
    <w:p>
      <w:pPr>
        <w:spacing w:after="0" w:line="42"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We prohibit our employees, including our executive officers, and the non-employee members of our board of directors from engaging in hedging transactions or certain derivative transactions relating to our securities.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104140</wp:posOffset>
                </wp:positionV>
                <wp:extent cx="3030220" cy="0"/>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0220" cy="4763"/>
                        </a:xfrm>
                        <a:prstGeom prst="line">
                          <a:avLst/>
                        </a:prstGeom>
                        <a:solidFill>
                          <a:srgbClr val="FFFFFF"/>
                        </a:solidFill>
                        <a:ln w="6477">
                          <a:solidFill>
                            <a:srgbClr val="999999"/>
                          </a:solidFill>
                          <a:miter lim="800000"/>
                          <a:headEnd/>
                          <a:tailEnd/>
                        </a:ln>
                      </wps:spPr>
                      <wps:bodyPr/>
                    </wps:wsp>
                  </a:graphicData>
                </a:graphic>
              </wp:anchor>
            </w:drawing>
          </mc:Choice>
          <mc:Fallback>
            <w:pict>
              <v:line id="Shape 249" o:spid="_x0000_s12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8.2pt" to="238.2pt,8.2pt" o:allowincell="f" strokecolor="#999999" strokeweight="0.51pt"/>
            </w:pict>
          </mc:Fallback>
        </mc:AlternateConten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F90C28"/>
        </w:rPr>
        <w:t>No Pledging</w:t>
      </w:r>
    </w:p>
    <w:p>
      <w:pPr>
        <w:spacing w:after="0" w:line="42"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We prohibit our employees, including our executive officers, and the non-employee members of our board of directors from holding our securities in a margin account or pledging our securities as collateral for a loan.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104140</wp:posOffset>
                </wp:positionV>
                <wp:extent cx="3030220" cy="0"/>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0220" cy="4763"/>
                        </a:xfrm>
                        <a:prstGeom prst="line">
                          <a:avLst/>
                        </a:prstGeom>
                        <a:solidFill>
                          <a:srgbClr val="FFFFFF"/>
                        </a:solidFill>
                        <a:ln w="6477">
                          <a:solidFill>
                            <a:srgbClr val="999999"/>
                          </a:solidFill>
                          <a:miter lim="800000"/>
                          <a:headEnd/>
                          <a:tailEnd/>
                        </a:ln>
                      </wps:spPr>
                      <wps:bodyPr/>
                    </wps:wsp>
                  </a:graphicData>
                </a:graphic>
              </wp:anchor>
            </w:drawing>
          </mc:Choice>
          <mc:Fallback>
            <w:pict>
              <v:line id="Shape 250" o:spid="_x0000_s12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8.2pt" to="238.2pt,8.2pt" o:allowincell="f" strokecolor="#999999" strokeweight="0.51pt"/>
            </w:pict>
          </mc:Fallback>
        </mc:AlternateConten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F90C28"/>
        </w:rPr>
        <w:t>No Special Welfare or Health Benefits</w:t>
      </w:r>
    </w:p>
    <w:p>
      <w:pPr>
        <w:spacing w:after="0" w:line="4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do not provide our executive officers with any special welfare or health benefit programs, and participation in the employee programs that are standard in our industry sector is on the same basis as all of our full-time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2837180</wp:posOffset>
            </wp:positionH>
            <wp:positionV relativeFrom="paragraph">
              <wp:posOffset>3950335</wp:posOffset>
            </wp:positionV>
            <wp:extent cx="255905" cy="2559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169">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4740" w:space="540"/>
            <w:col w:w="4760"/>
          </w:cols>
          <w:pgMar w:left="1080" w:top="874"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51</w:t>
      </w:r>
    </w:p>
    <w:p>
      <w:pPr>
        <w:sectPr>
          <w:pgSz w:w="12240" w:h="15840" w:orient="portrait"/>
          <w:cols w:equalWidth="0" w:num="1">
            <w:col w:w="10040"/>
          </w:cols>
          <w:pgMar w:left="1080" w:top="874" w:right="1120" w:bottom="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5975985</wp:posOffset>
            </wp:positionH>
            <wp:positionV relativeFrom="page">
              <wp:posOffset>412115</wp:posOffset>
            </wp:positionV>
            <wp:extent cx="1108710" cy="3702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70">
                      <a:extLst>
                        <a:ext uri="{28A0092B-C50C-407E-A947-70E740481C1C}"/>
                      </a:extLst>
                    </a:blip>
                    <a:srcRect/>
                    <a:stretch>
                      <a:fillRect/>
                    </a:stretch>
                  </pic:blipFill>
                  <pic:spPr bwMode="auto">
                    <a:xfrm>
                      <a:off x="0" y="0"/>
                      <a:ext cx="1108710" cy="370205"/>
                    </a:xfrm>
                    <a:prstGeom prst="rect">
                      <a:avLst/>
                    </a:prstGeom>
                    <a:noFill/>
                  </pic:spPr>
                </pic:pic>
              </a:graphicData>
            </a:graphic>
          </wp:anchor>
        </w:drawing>
        <w:t>EXECUTIVE COMPENSATION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868282"/>
        </w:rPr>
        <w:t>Compensation Discussion and Analysis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Executive Compensation Philosophy</w:t>
      </w:r>
    </w:p>
    <w:p>
      <w:pPr>
        <w:spacing w:after="0" w:line="141" w:lineRule="exact"/>
        <w:rPr>
          <w:sz w:val="20"/>
          <w:szCs w:val="20"/>
          <w:color w:val="auto"/>
        </w:rPr>
      </w:pPr>
    </w:p>
    <w:p>
      <w:pPr>
        <w:ind w:right="40"/>
        <w:spacing w:after="0" w:line="289" w:lineRule="auto"/>
        <w:rPr>
          <w:sz w:val="20"/>
          <w:szCs w:val="20"/>
          <w:color w:val="auto"/>
        </w:rPr>
      </w:pPr>
      <w:r>
        <w:rPr>
          <w:rFonts w:ascii="Arial" w:cs="Arial" w:eastAsia="Arial" w:hAnsi="Arial"/>
          <w:sz w:val="18"/>
          <w:szCs w:val="18"/>
          <w:color w:val="auto"/>
        </w:rPr>
        <w:t>We operate in an extremely competitive market where there is substantial and continuous competition for leadership with the experience and skill to lead in a dynamic and innovative industry. Our executive compensation program is guided by our overarching philosophy of paying for demonstrable performance and aligning the compensation of our executive officers with the long-term interests of our stockholders. Consistent with this philosophy, we designed our executive compensation program to achieve the following primary objectives:</w:t>
      </w:r>
    </w:p>
    <w:p>
      <w:pPr>
        <w:spacing w:after="0" w:line="117" w:lineRule="exact"/>
        <w:rPr>
          <w:sz w:val="20"/>
          <w:szCs w:val="20"/>
          <w:color w:val="auto"/>
        </w:rPr>
      </w:pPr>
    </w:p>
    <w:p>
      <w:pPr>
        <w:ind w:left="820" w:hanging="404"/>
        <w:spacing w:after="0"/>
        <w:tabs>
          <w:tab w:leader="none" w:pos="820" w:val="left"/>
        </w:tabs>
        <w:numPr>
          <w:ilvl w:val="0"/>
          <w:numId w:val="38"/>
        </w:numPr>
        <w:rPr>
          <w:rFonts w:ascii="Symbol" w:cs="Symbol" w:eastAsia="Symbol" w:hAnsi="Symbol"/>
          <w:sz w:val="17"/>
          <w:szCs w:val="17"/>
          <w:color w:val="auto"/>
        </w:rPr>
      </w:pPr>
      <w:r>
        <w:rPr>
          <w:rFonts w:ascii="Arial" w:cs="Arial" w:eastAsia="Arial" w:hAnsi="Arial"/>
          <w:sz w:val="17"/>
          <w:szCs w:val="17"/>
          <w:color w:val="auto"/>
        </w:rPr>
        <w:t>attract, motivate, incentivize and retain employees at the executive level who contribute to our long-term success; and</w:t>
      </w:r>
    </w:p>
    <w:p>
      <w:pPr>
        <w:spacing w:after="0" w:line="183" w:lineRule="exact"/>
        <w:rPr>
          <w:rFonts w:ascii="Symbol" w:cs="Symbol" w:eastAsia="Symbol" w:hAnsi="Symbol"/>
          <w:sz w:val="17"/>
          <w:szCs w:val="17"/>
          <w:color w:val="auto"/>
        </w:rPr>
      </w:pPr>
    </w:p>
    <w:p>
      <w:pPr>
        <w:ind w:left="820" w:right="300" w:hanging="404"/>
        <w:spacing w:after="0" w:line="269" w:lineRule="auto"/>
        <w:tabs>
          <w:tab w:leader="none" w:pos="820" w:val="left"/>
        </w:tabs>
        <w:numPr>
          <w:ilvl w:val="0"/>
          <w:numId w:val="38"/>
        </w:numPr>
        <w:rPr>
          <w:rFonts w:ascii="Symbol" w:cs="Symbol" w:eastAsia="Symbol" w:hAnsi="Symbol"/>
          <w:sz w:val="18"/>
          <w:szCs w:val="18"/>
          <w:color w:val="auto"/>
        </w:rPr>
      </w:pPr>
      <w:r>
        <w:rPr>
          <w:rFonts w:ascii="Arial" w:cs="Arial" w:eastAsia="Arial" w:hAnsi="Arial"/>
          <w:sz w:val="18"/>
          <w:szCs w:val="18"/>
          <w:color w:val="auto"/>
        </w:rPr>
        <w:t>provide compensation packages to our executive officers that are competitive and reward the achievement of our business objectives, and effectively align our executive officers’ interests with the interests of our stockholders by focusing on long-term equity incentives that correlate with the growth of sustainable long-term value for our stockholders.</w:t>
      </w:r>
    </w:p>
    <w:p>
      <w:pPr>
        <w:spacing w:after="0" w:line="148"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auto"/>
        </w:rPr>
        <w:t>We have not historically had a short-term cash incentive program for our executive officers and, as a result, our compensation committee has evaluated the base salaries of our executive officers in the context of establishing their total cash compensation at levels that are consistent with the target total cash compensation of executive officers holding comparable positions at public companies in order to attract and retain our executive officers. In 2023, to manage retention and incentivize execution on near-term initiatives, while still providing alignment with our stockholders, our compensation committee introduced performance-based cash awards that were tied to a non-GAAP income from operations performance metric. In 2024, to formalize a short-term incentive program, our compensation committee introduced an annual cash bonus plan to use going forward. The implementation of a formal short-term incentive program was in response to stockholder feedback and intended to strengthen the performance-based core of our compensation program and reduce compensation-related stockholder dilution. As a result, we have not increased the base salaries of our named executive officers in 2023 or 2024, except in connection with promotions.</w:t>
      </w:r>
    </w:p>
    <w:p>
      <w:pPr>
        <w:spacing w:after="0" w:line="127" w:lineRule="exact"/>
        <w:rPr>
          <w:sz w:val="20"/>
          <w:szCs w:val="20"/>
          <w:color w:val="auto"/>
        </w:rPr>
      </w:pPr>
    </w:p>
    <w:p>
      <w:pPr>
        <w:ind w:right="80"/>
        <w:spacing w:after="0" w:line="311" w:lineRule="auto"/>
        <w:rPr>
          <w:sz w:val="20"/>
          <w:szCs w:val="20"/>
          <w:color w:val="auto"/>
        </w:rPr>
      </w:pPr>
      <w:r>
        <w:rPr>
          <w:rFonts w:ascii="Arial" w:cs="Arial" w:eastAsia="Arial" w:hAnsi="Arial"/>
          <w:sz w:val="17"/>
          <w:szCs w:val="17"/>
          <w:color w:val="auto"/>
        </w:rPr>
        <w:t>Our compensation committee tends to weight the target total direct compensation opportunities of our executive officers more heavily towards equity compensation. We understand the importance of linking the individual performance of our executive officers and the financial and operational performance of our company to our overall executive compensation program. We believe our strong focus on, and heavy weighting toward, equity compensation, supports that philosophy and has worked to align our executive compensation with the interests of our stockholders. In 2022 we first introduced PSUs, in 2023 we incentivized profitability and reduced stock-based compensation, and in 2024 we have continued to adapt our performance-based incentives to better align with stockholder expectations and industry standards. We will continue to review current compensation trends as well as the feedback from our stockholders in regard to our executive compensation program.</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Oversight of Executive Compensation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Compensation and Talent Management Committee</w:t>
      </w:r>
    </w:p>
    <w:p>
      <w:pPr>
        <w:spacing w:after="0" w:line="134"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Our compensation committee discharges many of the responsibilities of our board of directors relating to the compensation of our executive officers, including our named executive officers, and the non-employee members of our board of directors (as described further in ‘‘Board of Directors and Corporate Governance—Non-Employee Director Compensation’’ above). Our compensation committee has overall responsibility for overseeing our compensation structure, philosophy, policies and benefits programs generally, and overseeing and evaluating the compensation plans, policies and practices applicable to our executive officers. Our compensation committee also oversees the annual evaluation of our executive officers, including our named executive officers, for the prior year and has the authority to retain, and has retained, an independent compensation consultant to provide support to the committee in its review and assessment of our compensation programs.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Compensation-Setting Process</w:t>
      </w:r>
    </w:p>
    <w:p>
      <w:pPr>
        <w:spacing w:after="0" w:line="134" w:lineRule="exact"/>
        <w:rPr>
          <w:sz w:val="20"/>
          <w:szCs w:val="20"/>
          <w:color w:val="auto"/>
        </w:rPr>
      </w:pPr>
    </w:p>
    <w:p>
      <w:pPr>
        <w:ind w:right="20"/>
        <w:spacing w:after="0" w:line="286" w:lineRule="auto"/>
        <w:rPr>
          <w:sz w:val="20"/>
          <w:szCs w:val="20"/>
          <w:color w:val="auto"/>
        </w:rPr>
      </w:pPr>
      <w:r>
        <w:rPr>
          <w:rFonts w:ascii="Arial" w:cs="Arial" w:eastAsia="Arial" w:hAnsi="Arial"/>
          <w:sz w:val="18"/>
          <w:szCs w:val="18"/>
          <w:color w:val="auto"/>
        </w:rPr>
        <w:t>Our compensation committee determines the target total direct compensation opportunities for our executive officers, including our named executive officers. Our compensation committee does not use a single method or measure in developing its recommendations, nor does it establish one specific target for the total direct compensation opportunities of our executive officers. Rather, our compensation committee generally begins its deliberations on cash and equity compensation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497840</wp:posOffset>
            </wp:positionV>
            <wp:extent cx="255905" cy="2559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171">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874" w:right="1120" w:bottom="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664845</wp:posOffset>
            </wp:positionH>
            <wp:positionV relativeFrom="page">
              <wp:posOffset>438150</wp:posOffset>
            </wp:positionV>
            <wp:extent cx="1108710" cy="3702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72">
                      <a:extLst>
                        <a:ext uri="{28A0092B-C50C-407E-A947-70E740481C1C}"/>
                      </a:extLst>
                    </a:blip>
                    <a:srcRect/>
                    <a:stretch>
                      <a:fillRect/>
                    </a:stretch>
                  </pic:blipFill>
                  <pic:spPr bwMode="auto">
                    <a:xfrm>
                      <a:off x="0" y="0"/>
                      <a:ext cx="1108710" cy="370205"/>
                    </a:xfrm>
                    <a:prstGeom prst="rect">
                      <a:avLst/>
                    </a:prstGeom>
                    <a:noFill/>
                  </pic:spPr>
                </pic:pic>
              </a:graphicData>
            </a:graphic>
          </wp:anchor>
        </w:drawing>
        <w:t>EXECUTIVE COMPENSATION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868282"/>
        </w:rPr>
        <w:t>Compensation Discussion and Analysis</w:t>
      </w:r>
    </w:p>
    <w:p>
      <w:pPr>
        <w:spacing w:after="0" w:line="200" w:lineRule="exact"/>
        <w:rPr>
          <w:sz w:val="20"/>
          <w:szCs w:val="20"/>
          <w:color w:val="auto"/>
        </w:rPr>
      </w:pPr>
    </w:p>
    <w:p>
      <w:pPr>
        <w:spacing w:after="0" w:line="250" w:lineRule="exact"/>
        <w:rPr>
          <w:sz w:val="20"/>
          <w:szCs w:val="20"/>
          <w:color w:val="auto"/>
        </w:rPr>
      </w:pPr>
    </w:p>
    <w:p>
      <w:pPr>
        <w:ind w:right="80"/>
        <w:spacing w:after="0" w:line="286" w:lineRule="auto"/>
        <w:rPr>
          <w:sz w:val="20"/>
          <w:szCs w:val="20"/>
          <w:color w:val="auto"/>
        </w:rPr>
      </w:pPr>
      <w:r>
        <w:rPr>
          <w:rFonts w:ascii="Arial" w:cs="Arial" w:eastAsia="Arial" w:hAnsi="Arial"/>
          <w:sz w:val="18"/>
          <w:szCs w:val="18"/>
          <w:color w:val="auto"/>
        </w:rPr>
        <w:t>considering competitive market data regarding compensation amounts and practices with an intent to weight compensation more heavily towards equity compensation. Our compensation committee does not target a specific percentile of compensation, but instead considers the market data, along with the factors below, to determine an executive’s compensation with no specific weight given to any particular factor.</w:t>
      </w:r>
    </w:p>
    <w:p>
      <w:pPr>
        <w:spacing w:after="0" w:line="135"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When formulating its recommendations for the amount of each compensation element and approving (or recommending for approval) each compensation element and the target total direct compensation opportunity for our executive officers, our compensation committee considers the following factors:</w:t>
      </w:r>
    </w:p>
    <w:p>
      <w:pPr>
        <w:spacing w:after="0" w:line="148" w:lineRule="exact"/>
        <w:rPr>
          <w:sz w:val="20"/>
          <w:szCs w:val="20"/>
          <w:color w:val="auto"/>
        </w:rPr>
      </w:pPr>
    </w:p>
    <w:p>
      <w:pPr>
        <w:ind w:left="820" w:right="280" w:hanging="404"/>
        <w:spacing w:after="0" w:line="241" w:lineRule="auto"/>
        <w:tabs>
          <w:tab w:leader="none" w:pos="820" w:val="left"/>
        </w:tabs>
        <w:numPr>
          <w:ilvl w:val="0"/>
          <w:numId w:val="39"/>
        </w:numPr>
        <w:rPr>
          <w:rFonts w:ascii="Symbol" w:cs="Symbol" w:eastAsia="Symbol" w:hAnsi="Symbol"/>
          <w:sz w:val="18"/>
          <w:szCs w:val="18"/>
          <w:color w:val="auto"/>
        </w:rPr>
      </w:pPr>
      <w:r>
        <w:rPr>
          <w:rFonts w:ascii="Arial" w:cs="Arial" w:eastAsia="Arial" w:hAnsi="Arial"/>
          <w:sz w:val="18"/>
          <w:szCs w:val="18"/>
          <w:color w:val="auto"/>
        </w:rPr>
        <w:t>our performance against the financial and operational objectives established by our compensation committee and our board of directors;</w:t>
      </w:r>
    </w:p>
    <w:p>
      <w:pPr>
        <w:spacing w:after="0" w:line="146" w:lineRule="exact"/>
        <w:rPr>
          <w:rFonts w:ascii="Symbol" w:cs="Symbol" w:eastAsia="Symbol" w:hAnsi="Symbol"/>
          <w:sz w:val="18"/>
          <w:szCs w:val="18"/>
          <w:color w:val="auto"/>
        </w:rPr>
      </w:pPr>
    </w:p>
    <w:p>
      <w:pPr>
        <w:ind w:left="820" w:hanging="404"/>
        <w:spacing w:after="0"/>
        <w:tabs>
          <w:tab w:leader="none" w:pos="820" w:val="left"/>
        </w:tabs>
        <w:numPr>
          <w:ilvl w:val="0"/>
          <w:numId w:val="39"/>
        </w:numPr>
        <w:rPr>
          <w:rFonts w:ascii="Symbol" w:cs="Symbol" w:eastAsia="Symbol" w:hAnsi="Symbol"/>
          <w:sz w:val="18"/>
          <w:szCs w:val="18"/>
          <w:color w:val="auto"/>
        </w:rPr>
      </w:pPr>
      <w:r>
        <w:rPr>
          <w:rFonts w:ascii="Arial" w:cs="Arial" w:eastAsia="Arial" w:hAnsi="Arial"/>
          <w:sz w:val="18"/>
          <w:szCs w:val="18"/>
          <w:color w:val="auto"/>
        </w:rPr>
        <w:t>our financial performance relative to our compensation peer group;</w:t>
      </w:r>
    </w:p>
    <w:p>
      <w:pPr>
        <w:spacing w:after="0" w:line="146" w:lineRule="exact"/>
        <w:rPr>
          <w:rFonts w:ascii="Symbol" w:cs="Symbol" w:eastAsia="Symbol" w:hAnsi="Symbol"/>
          <w:sz w:val="18"/>
          <w:szCs w:val="18"/>
          <w:color w:val="auto"/>
        </w:rPr>
      </w:pPr>
    </w:p>
    <w:p>
      <w:pPr>
        <w:ind w:left="820" w:hanging="404"/>
        <w:spacing w:after="0"/>
        <w:tabs>
          <w:tab w:leader="none" w:pos="820" w:val="left"/>
        </w:tabs>
        <w:numPr>
          <w:ilvl w:val="0"/>
          <w:numId w:val="39"/>
        </w:numPr>
        <w:rPr>
          <w:rFonts w:ascii="Symbol" w:cs="Symbol" w:eastAsia="Symbol" w:hAnsi="Symbol"/>
          <w:sz w:val="18"/>
          <w:szCs w:val="18"/>
          <w:color w:val="auto"/>
        </w:rPr>
      </w:pPr>
      <w:r>
        <w:rPr>
          <w:rFonts w:ascii="Arial" w:cs="Arial" w:eastAsia="Arial" w:hAnsi="Arial"/>
          <w:sz w:val="18"/>
          <w:szCs w:val="18"/>
          <w:color w:val="auto"/>
        </w:rPr>
        <w:t>the compensation levels and practices of our compensation peer group;</w:t>
      </w:r>
    </w:p>
    <w:p>
      <w:pPr>
        <w:spacing w:after="0" w:line="183" w:lineRule="exact"/>
        <w:rPr>
          <w:rFonts w:ascii="Symbol" w:cs="Symbol" w:eastAsia="Symbol" w:hAnsi="Symbol"/>
          <w:sz w:val="18"/>
          <w:szCs w:val="18"/>
          <w:color w:val="auto"/>
        </w:rPr>
      </w:pPr>
    </w:p>
    <w:p>
      <w:pPr>
        <w:ind w:left="820" w:right="120" w:hanging="404"/>
        <w:spacing w:after="0" w:line="241" w:lineRule="auto"/>
        <w:tabs>
          <w:tab w:leader="none" w:pos="820" w:val="left"/>
        </w:tabs>
        <w:numPr>
          <w:ilvl w:val="0"/>
          <w:numId w:val="39"/>
        </w:numPr>
        <w:rPr>
          <w:rFonts w:ascii="Symbol" w:cs="Symbol" w:eastAsia="Symbol" w:hAnsi="Symbol"/>
          <w:sz w:val="18"/>
          <w:szCs w:val="18"/>
          <w:color w:val="auto"/>
        </w:rPr>
      </w:pPr>
      <w:r>
        <w:rPr>
          <w:rFonts w:ascii="Arial" w:cs="Arial" w:eastAsia="Arial" w:hAnsi="Arial"/>
          <w:sz w:val="18"/>
          <w:szCs w:val="18"/>
          <w:color w:val="auto"/>
        </w:rPr>
        <w:t>each individual executive officer’s skills, experience and qualifications relative to other similarly situated executives at the companies in our compensation peer group and in selected broad-based compensation surveys;</w:t>
      </w:r>
    </w:p>
    <w:p>
      <w:pPr>
        <w:spacing w:after="0" w:line="182" w:lineRule="exact"/>
        <w:rPr>
          <w:rFonts w:ascii="Symbol" w:cs="Symbol" w:eastAsia="Symbol" w:hAnsi="Symbol"/>
          <w:sz w:val="18"/>
          <w:szCs w:val="18"/>
          <w:color w:val="auto"/>
        </w:rPr>
      </w:pPr>
    </w:p>
    <w:p>
      <w:pPr>
        <w:ind w:left="820" w:hanging="404"/>
        <w:spacing w:after="0" w:line="241" w:lineRule="auto"/>
        <w:tabs>
          <w:tab w:leader="none" w:pos="820" w:val="left"/>
        </w:tabs>
        <w:numPr>
          <w:ilvl w:val="0"/>
          <w:numId w:val="39"/>
        </w:numPr>
        <w:rPr>
          <w:rFonts w:ascii="Symbol" w:cs="Symbol" w:eastAsia="Symbol" w:hAnsi="Symbol"/>
          <w:sz w:val="18"/>
          <w:szCs w:val="18"/>
          <w:color w:val="auto"/>
        </w:rPr>
      </w:pPr>
      <w:r>
        <w:rPr>
          <w:rFonts w:ascii="Arial" w:cs="Arial" w:eastAsia="Arial" w:hAnsi="Arial"/>
          <w:sz w:val="18"/>
          <w:szCs w:val="18"/>
          <w:color w:val="auto"/>
        </w:rPr>
        <w:t>our desire to retain experienced and talented executives in a highly competitive market, including consideration of the retentive value of our executives’ existing outstanding equity awards;</w:t>
      </w:r>
    </w:p>
    <w:p>
      <w:pPr>
        <w:spacing w:after="0" w:line="182" w:lineRule="exact"/>
        <w:rPr>
          <w:rFonts w:ascii="Symbol" w:cs="Symbol" w:eastAsia="Symbol" w:hAnsi="Symbol"/>
          <w:sz w:val="18"/>
          <w:szCs w:val="18"/>
          <w:color w:val="auto"/>
        </w:rPr>
      </w:pPr>
    </w:p>
    <w:p>
      <w:pPr>
        <w:ind w:left="820" w:right="80" w:hanging="404"/>
        <w:spacing w:after="0" w:line="241" w:lineRule="auto"/>
        <w:tabs>
          <w:tab w:leader="none" w:pos="820" w:val="left"/>
        </w:tabs>
        <w:numPr>
          <w:ilvl w:val="0"/>
          <w:numId w:val="39"/>
        </w:numPr>
        <w:rPr>
          <w:rFonts w:ascii="Symbol" w:cs="Symbol" w:eastAsia="Symbol" w:hAnsi="Symbol"/>
          <w:sz w:val="18"/>
          <w:szCs w:val="18"/>
          <w:color w:val="auto"/>
        </w:rPr>
      </w:pPr>
      <w:r>
        <w:rPr>
          <w:rFonts w:ascii="Arial" w:cs="Arial" w:eastAsia="Arial" w:hAnsi="Arial"/>
          <w:sz w:val="18"/>
          <w:szCs w:val="18"/>
          <w:color w:val="auto"/>
        </w:rPr>
        <w:t>the scope of each individual executive officer’s role compared to other similarly situated executives at the companies in our compensation peer group and in selected broad-based compensation surveys;</w:t>
      </w:r>
    </w:p>
    <w:p>
      <w:pPr>
        <w:spacing w:after="0" w:line="182" w:lineRule="exact"/>
        <w:rPr>
          <w:rFonts w:ascii="Symbol" w:cs="Symbol" w:eastAsia="Symbol" w:hAnsi="Symbol"/>
          <w:sz w:val="18"/>
          <w:szCs w:val="18"/>
          <w:color w:val="auto"/>
        </w:rPr>
      </w:pPr>
    </w:p>
    <w:p>
      <w:pPr>
        <w:jc w:val="both"/>
        <w:ind w:left="820" w:right="100" w:hanging="404"/>
        <w:spacing w:after="0" w:line="261" w:lineRule="auto"/>
        <w:tabs>
          <w:tab w:leader="none" w:pos="820" w:val="left"/>
        </w:tabs>
        <w:numPr>
          <w:ilvl w:val="0"/>
          <w:numId w:val="39"/>
        </w:numPr>
        <w:rPr>
          <w:rFonts w:ascii="Symbol" w:cs="Symbol" w:eastAsia="Symbol" w:hAnsi="Symbol"/>
          <w:sz w:val="18"/>
          <w:szCs w:val="18"/>
          <w:color w:val="auto"/>
        </w:rPr>
      </w:pPr>
      <w:r>
        <w:rPr>
          <w:rFonts w:ascii="Arial" w:cs="Arial" w:eastAsia="Arial" w:hAnsi="Arial"/>
          <w:sz w:val="18"/>
          <w:szCs w:val="18"/>
          <w:color w:val="auto"/>
        </w:rPr>
        <w:t>the performance of each individual executive officer, based on a subjective assessment of his or her contributions to our overall performance, ability to lead his or her business unit or function and ability to work as part of a team, all of which reflect our core values;</w:t>
      </w:r>
    </w:p>
    <w:p>
      <w:pPr>
        <w:spacing w:after="0" w:line="130" w:lineRule="exact"/>
        <w:rPr>
          <w:rFonts w:ascii="Symbol" w:cs="Symbol" w:eastAsia="Symbol" w:hAnsi="Symbol"/>
          <w:sz w:val="18"/>
          <w:szCs w:val="18"/>
          <w:color w:val="auto"/>
        </w:rPr>
      </w:pPr>
    </w:p>
    <w:p>
      <w:pPr>
        <w:ind w:left="820" w:hanging="404"/>
        <w:spacing w:after="0"/>
        <w:tabs>
          <w:tab w:leader="none" w:pos="820" w:val="left"/>
        </w:tabs>
        <w:numPr>
          <w:ilvl w:val="0"/>
          <w:numId w:val="39"/>
        </w:numPr>
        <w:rPr>
          <w:rFonts w:ascii="Symbol" w:cs="Symbol" w:eastAsia="Symbol" w:hAnsi="Symbol"/>
          <w:sz w:val="18"/>
          <w:szCs w:val="18"/>
          <w:color w:val="auto"/>
        </w:rPr>
      </w:pPr>
      <w:r>
        <w:rPr>
          <w:rFonts w:ascii="Arial" w:cs="Arial" w:eastAsia="Arial" w:hAnsi="Arial"/>
          <w:sz w:val="18"/>
          <w:szCs w:val="18"/>
          <w:color w:val="auto"/>
        </w:rPr>
        <w:t>compensation parity among our individual executive officers;</w:t>
      </w:r>
    </w:p>
    <w:p>
      <w:pPr>
        <w:spacing w:after="0" w:line="146" w:lineRule="exact"/>
        <w:rPr>
          <w:rFonts w:ascii="Symbol" w:cs="Symbol" w:eastAsia="Symbol" w:hAnsi="Symbol"/>
          <w:sz w:val="18"/>
          <w:szCs w:val="18"/>
          <w:color w:val="auto"/>
        </w:rPr>
      </w:pPr>
    </w:p>
    <w:p>
      <w:pPr>
        <w:ind w:left="820" w:hanging="404"/>
        <w:spacing w:after="0"/>
        <w:tabs>
          <w:tab w:leader="none" w:pos="820" w:val="left"/>
        </w:tabs>
        <w:numPr>
          <w:ilvl w:val="0"/>
          <w:numId w:val="39"/>
        </w:numPr>
        <w:rPr>
          <w:rFonts w:ascii="Symbol" w:cs="Symbol" w:eastAsia="Symbol" w:hAnsi="Symbol"/>
          <w:sz w:val="18"/>
          <w:szCs w:val="18"/>
          <w:color w:val="auto"/>
        </w:rPr>
      </w:pPr>
      <w:r>
        <w:rPr>
          <w:rFonts w:ascii="Arial" w:cs="Arial" w:eastAsia="Arial" w:hAnsi="Arial"/>
          <w:sz w:val="18"/>
          <w:szCs w:val="18"/>
          <w:color w:val="auto"/>
        </w:rPr>
        <w:t>objectives with respect to reduction of compensation-related stockholder dilution; and</w:t>
      </w:r>
    </w:p>
    <w:p>
      <w:pPr>
        <w:spacing w:after="0" w:line="183" w:lineRule="exact"/>
        <w:rPr>
          <w:rFonts w:ascii="Symbol" w:cs="Symbol" w:eastAsia="Symbol" w:hAnsi="Symbol"/>
          <w:sz w:val="18"/>
          <w:szCs w:val="18"/>
          <w:color w:val="auto"/>
        </w:rPr>
      </w:pPr>
    </w:p>
    <w:p>
      <w:pPr>
        <w:ind w:left="820" w:right="720" w:hanging="404"/>
        <w:spacing w:after="0" w:line="241" w:lineRule="auto"/>
        <w:tabs>
          <w:tab w:leader="none" w:pos="820" w:val="left"/>
        </w:tabs>
        <w:numPr>
          <w:ilvl w:val="0"/>
          <w:numId w:val="39"/>
        </w:numPr>
        <w:rPr>
          <w:rFonts w:ascii="Symbol" w:cs="Symbol" w:eastAsia="Symbol" w:hAnsi="Symbol"/>
          <w:sz w:val="18"/>
          <w:szCs w:val="18"/>
          <w:color w:val="auto"/>
        </w:rPr>
      </w:pPr>
      <w:r>
        <w:rPr>
          <w:rFonts w:ascii="Arial" w:cs="Arial" w:eastAsia="Arial" w:hAnsi="Arial"/>
          <w:sz w:val="18"/>
          <w:szCs w:val="18"/>
          <w:color w:val="auto"/>
        </w:rPr>
        <w:t>the recommendations provided by our Chief Executive Officer with respect to the compensation of our other executive officers.</w:t>
      </w:r>
    </w:p>
    <w:p>
      <w:pPr>
        <w:spacing w:after="0" w:line="173" w:lineRule="exact"/>
        <w:rPr>
          <w:sz w:val="20"/>
          <w:szCs w:val="20"/>
          <w:color w:val="auto"/>
        </w:rPr>
      </w:pPr>
    </w:p>
    <w:p>
      <w:pPr>
        <w:ind w:right="40"/>
        <w:spacing w:after="0" w:line="290" w:lineRule="auto"/>
        <w:rPr>
          <w:sz w:val="20"/>
          <w:szCs w:val="20"/>
          <w:color w:val="auto"/>
        </w:rPr>
      </w:pPr>
      <w:r>
        <w:rPr>
          <w:rFonts w:ascii="Arial" w:cs="Arial" w:eastAsia="Arial" w:hAnsi="Arial"/>
          <w:sz w:val="18"/>
          <w:szCs w:val="18"/>
          <w:color w:val="auto"/>
        </w:rPr>
        <w:t>These factors provide the framework for compensation decision-making and final decisions regarding the compensation opportunity for each executive officer. No single factor is determinative in setting pay levels, nor was the impact of any factor on the determination of pay levels quantifiable. Our compensation committee reviews the base salary levels, short-term and long-term incentive compensation opportunities of our executive officers, including our named executive officers, each year at the beginning of the year, or more frequently as warranted. Long-term incentive compensation is granted on a regularly-scheduled basis, as described in ‘‘Other Compensation Policies and Practices—Equity Awards Grant Policy’’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Chief Executive Officer</w:t>
      </w:r>
    </w:p>
    <w:p>
      <w:pPr>
        <w:spacing w:after="0" w:line="134" w:lineRule="exact"/>
        <w:rPr>
          <w:sz w:val="20"/>
          <w:szCs w:val="20"/>
          <w:color w:val="auto"/>
        </w:rPr>
      </w:pPr>
    </w:p>
    <w:p>
      <w:pPr>
        <w:ind w:right="40"/>
        <w:spacing w:after="0" w:line="310" w:lineRule="auto"/>
        <w:rPr>
          <w:sz w:val="20"/>
          <w:szCs w:val="20"/>
          <w:color w:val="auto"/>
        </w:rPr>
      </w:pPr>
      <w:r>
        <w:rPr>
          <w:rFonts w:ascii="Arial" w:cs="Arial" w:eastAsia="Arial" w:hAnsi="Arial"/>
          <w:sz w:val="17"/>
          <w:szCs w:val="17"/>
          <w:color w:val="auto"/>
        </w:rPr>
        <w:t>In discharging its responsibilities, our compensation committee consults with members of our management, including our Chief Executive Officer. Our management assists our compensation committee by providing information on corporate and individual performance, market compensation data and management’s perspective on compensation matters. Our compensation committee solicits and reviews our Chief Executive Officer’s recommendations and proposals with respect to adjustments to annual cash compensation, short-term and long-term incentive compensation opportunities, program structures and other compensation-related matters for our executive officers, other than with respect to his own compensation.</w:t>
      </w:r>
    </w:p>
    <w:p>
      <w:pPr>
        <w:spacing w:after="0" w:line="117" w:lineRule="exact"/>
        <w:rPr>
          <w:sz w:val="20"/>
          <w:szCs w:val="20"/>
          <w:color w:val="auto"/>
        </w:rPr>
      </w:pPr>
    </w:p>
    <w:p>
      <w:pPr>
        <w:ind w:right="20"/>
        <w:spacing w:after="0" w:line="306" w:lineRule="auto"/>
        <w:rPr>
          <w:sz w:val="20"/>
          <w:szCs w:val="20"/>
          <w:color w:val="auto"/>
        </w:rPr>
      </w:pPr>
      <w:r>
        <w:rPr>
          <w:rFonts w:ascii="Arial" w:cs="Arial" w:eastAsia="Arial" w:hAnsi="Arial"/>
          <w:sz w:val="17"/>
          <w:szCs w:val="17"/>
          <w:color w:val="auto"/>
        </w:rPr>
        <w:t>Our compensation committee reviews and discusses these recommendations and proposals with our Chief Executive Officer and considers them as one factor in determining the compensation for our executive officers, including our other named executive officers. Our Chief Executive Officer recuses himself from all deliberations and determinations regarding his own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1035050</wp:posOffset>
            </wp:positionV>
            <wp:extent cx="255905" cy="2559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173">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53</w:t>
      </w:r>
    </w:p>
    <w:p>
      <w:pPr>
        <w:sectPr>
          <w:pgSz w:w="12240" w:h="15840" w:orient="portrait"/>
          <w:cols w:equalWidth="0" w:num="1">
            <w:col w:w="10040"/>
          </w:cols>
          <w:pgMar w:left="1080" w:top="874" w:right="1120" w:bottom="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5975985</wp:posOffset>
            </wp:positionH>
            <wp:positionV relativeFrom="page">
              <wp:posOffset>412115</wp:posOffset>
            </wp:positionV>
            <wp:extent cx="1108710" cy="3702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74">
                      <a:extLst>
                        <a:ext uri="{28A0092B-C50C-407E-A947-70E740481C1C}"/>
                      </a:extLst>
                    </a:blip>
                    <a:srcRect/>
                    <a:stretch>
                      <a:fillRect/>
                    </a:stretch>
                  </pic:blipFill>
                  <pic:spPr bwMode="auto">
                    <a:xfrm>
                      <a:off x="0" y="0"/>
                      <a:ext cx="1108710" cy="370205"/>
                    </a:xfrm>
                    <a:prstGeom prst="rect">
                      <a:avLst/>
                    </a:prstGeom>
                    <a:noFill/>
                  </pic:spPr>
                </pic:pic>
              </a:graphicData>
            </a:graphic>
          </wp:anchor>
        </w:drawing>
        <w:t>EXECUTIVE COMPENSATION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868282"/>
        </w:rPr>
        <w:t>Compensation Discussion and Analysis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Compensation Consultant</w:t>
      </w:r>
    </w:p>
    <w:p>
      <w:pPr>
        <w:spacing w:after="0" w:line="134" w:lineRule="exact"/>
        <w:rPr>
          <w:sz w:val="20"/>
          <w:szCs w:val="20"/>
          <w:color w:val="auto"/>
        </w:rPr>
      </w:pPr>
    </w:p>
    <w:p>
      <w:pPr>
        <w:ind w:right="60"/>
        <w:spacing w:after="0" w:line="289" w:lineRule="auto"/>
        <w:rPr>
          <w:sz w:val="20"/>
          <w:szCs w:val="20"/>
          <w:color w:val="auto"/>
        </w:rPr>
      </w:pPr>
      <w:r>
        <w:rPr>
          <w:rFonts w:ascii="Arial" w:cs="Arial" w:eastAsia="Arial" w:hAnsi="Arial"/>
          <w:sz w:val="18"/>
          <w:szCs w:val="18"/>
          <w:color w:val="auto"/>
        </w:rPr>
        <w:t>Our compensation committee engages an external independent compensation consultant to assist it by providing information, analysis and other advice relating to our executive compensation program and the decisions resulting from its annual executive compensation review. For 2023, our compensation committee engaged Compensia as its compensation consultant to advise on executive compensation matters, including competitive market pay practices for our executive officers, the selection of our compensation peer group, and data analysis. For 2023, the scope of Compensia’s engagement included:</w:t>
      </w:r>
    </w:p>
    <w:p>
      <w:pPr>
        <w:spacing w:after="0" w:line="104" w:lineRule="exact"/>
        <w:rPr>
          <w:sz w:val="20"/>
          <w:szCs w:val="20"/>
          <w:color w:val="auto"/>
        </w:rPr>
      </w:pPr>
    </w:p>
    <w:p>
      <w:pPr>
        <w:ind w:left="820" w:hanging="404"/>
        <w:spacing w:after="0"/>
        <w:tabs>
          <w:tab w:leader="none" w:pos="820" w:val="left"/>
        </w:tabs>
        <w:numPr>
          <w:ilvl w:val="0"/>
          <w:numId w:val="40"/>
        </w:numPr>
        <w:rPr>
          <w:rFonts w:ascii="Symbol" w:cs="Symbol" w:eastAsia="Symbol" w:hAnsi="Symbol"/>
          <w:sz w:val="18"/>
          <w:szCs w:val="18"/>
          <w:color w:val="auto"/>
        </w:rPr>
      </w:pPr>
      <w:r>
        <w:rPr>
          <w:rFonts w:ascii="Arial" w:cs="Arial" w:eastAsia="Arial" w:hAnsi="Arial"/>
          <w:sz w:val="18"/>
          <w:szCs w:val="18"/>
          <w:color w:val="auto"/>
        </w:rPr>
        <w:t>researching, developing and reviewing our compensation peer group;</w:t>
      </w:r>
    </w:p>
    <w:p>
      <w:pPr>
        <w:spacing w:after="0" w:line="146" w:lineRule="exact"/>
        <w:rPr>
          <w:rFonts w:ascii="Symbol" w:cs="Symbol" w:eastAsia="Symbol" w:hAnsi="Symbol"/>
          <w:sz w:val="18"/>
          <w:szCs w:val="18"/>
          <w:color w:val="auto"/>
        </w:rPr>
      </w:pPr>
    </w:p>
    <w:p>
      <w:pPr>
        <w:ind w:left="820" w:hanging="404"/>
        <w:spacing w:after="0"/>
        <w:tabs>
          <w:tab w:leader="none" w:pos="820" w:val="left"/>
        </w:tabs>
        <w:numPr>
          <w:ilvl w:val="0"/>
          <w:numId w:val="40"/>
        </w:numPr>
        <w:rPr>
          <w:rFonts w:ascii="Symbol" w:cs="Symbol" w:eastAsia="Symbol" w:hAnsi="Symbol"/>
          <w:sz w:val="18"/>
          <w:szCs w:val="18"/>
          <w:color w:val="auto"/>
        </w:rPr>
      </w:pPr>
      <w:r>
        <w:rPr>
          <w:rFonts w:ascii="Arial" w:cs="Arial" w:eastAsia="Arial" w:hAnsi="Arial"/>
          <w:sz w:val="18"/>
          <w:szCs w:val="18"/>
          <w:color w:val="auto"/>
        </w:rPr>
        <w:t>reviewing and analyzing the compensation for our executive officers, including our named executive officers;</w:t>
      </w:r>
    </w:p>
    <w:p>
      <w:pPr>
        <w:spacing w:after="0" w:line="183" w:lineRule="exact"/>
        <w:rPr>
          <w:rFonts w:ascii="Symbol" w:cs="Symbol" w:eastAsia="Symbol" w:hAnsi="Symbol"/>
          <w:sz w:val="18"/>
          <w:szCs w:val="18"/>
          <w:color w:val="auto"/>
        </w:rPr>
      </w:pPr>
    </w:p>
    <w:p>
      <w:pPr>
        <w:ind w:left="820" w:right="200" w:hanging="404"/>
        <w:spacing w:after="0" w:line="241" w:lineRule="auto"/>
        <w:tabs>
          <w:tab w:leader="none" w:pos="820" w:val="left"/>
        </w:tabs>
        <w:numPr>
          <w:ilvl w:val="0"/>
          <w:numId w:val="40"/>
        </w:numPr>
        <w:rPr>
          <w:rFonts w:ascii="Symbol" w:cs="Symbol" w:eastAsia="Symbol" w:hAnsi="Symbol"/>
          <w:sz w:val="18"/>
          <w:szCs w:val="18"/>
          <w:color w:val="auto"/>
        </w:rPr>
      </w:pPr>
      <w:r>
        <w:rPr>
          <w:rFonts w:ascii="Arial" w:cs="Arial" w:eastAsia="Arial" w:hAnsi="Arial"/>
          <w:sz w:val="18"/>
          <w:szCs w:val="18"/>
          <w:color w:val="auto"/>
        </w:rPr>
        <w:t>reviewing and providing input on the Compensation Discussion and Analysis section of our proxy statement for our 2023 annual meeting of stockholders;</w:t>
      </w:r>
    </w:p>
    <w:p>
      <w:pPr>
        <w:spacing w:after="0" w:line="146" w:lineRule="exact"/>
        <w:rPr>
          <w:rFonts w:ascii="Symbol" w:cs="Symbol" w:eastAsia="Symbol" w:hAnsi="Symbol"/>
          <w:sz w:val="18"/>
          <w:szCs w:val="18"/>
          <w:color w:val="auto"/>
        </w:rPr>
      </w:pPr>
    </w:p>
    <w:p>
      <w:pPr>
        <w:ind w:left="820" w:hanging="404"/>
        <w:spacing w:after="0"/>
        <w:tabs>
          <w:tab w:leader="none" w:pos="820" w:val="left"/>
        </w:tabs>
        <w:numPr>
          <w:ilvl w:val="0"/>
          <w:numId w:val="40"/>
        </w:numPr>
        <w:rPr>
          <w:rFonts w:ascii="Symbol" w:cs="Symbol" w:eastAsia="Symbol" w:hAnsi="Symbol"/>
          <w:sz w:val="18"/>
          <w:szCs w:val="18"/>
          <w:color w:val="auto"/>
        </w:rPr>
      </w:pPr>
      <w:r>
        <w:rPr>
          <w:rFonts w:ascii="Arial" w:cs="Arial" w:eastAsia="Arial" w:hAnsi="Arial"/>
          <w:sz w:val="18"/>
          <w:szCs w:val="18"/>
          <w:color w:val="auto"/>
        </w:rPr>
        <w:t>reviewing and analyzing the compensation of the non-employee members of our board of directors;</w:t>
      </w:r>
    </w:p>
    <w:p>
      <w:pPr>
        <w:spacing w:after="0" w:line="146" w:lineRule="exact"/>
        <w:rPr>
          <w:rFonts w:ascii="Symbol" w:cs="Symbol" w:eastAsia="Symbol" w:hAnsi="Symbol"/>
          <w:sz w:val="18"/>
          <w:szCs w:val="18"/>
          <w:color w:val="auto"/>
        </w:rPr>
      </w:pPr>
    </w:p>
    <w:p>
      <w:pPr>
        <w:ind w:left="820" w:hanging="404"/>
        <w:spacing w:after="0"/>
        <w:tabs>
          <w:tab w:leader="none" w:pos="820" w:val="left"/>
        </w:tabs>
        <w:numPr>
          <w:ilvl w:val="0"/>
          <w:numId w:val="40"/>
        </w:numPr>
        <w:rPr>
          <w:rFonts w:ascii="Symbol" w:cs="Symbol" w:eastAsia="Symbol" w:hAnsi="Symbol"/>
          <w:sz w:val="18"/>
          <w:szCs w:val="18"/>
          <w:color w:val="auto"/>
        </w:rPr>
      </w:pPr>
      <w:r>
        <w:rPr>
          <w:rFonts w:ascii="Arial" w:cs="Arial" w:eastAsia="Arial" w:hAnsi="Arial"/>
          <w:sz w:val="18"/>
          <w:szCs w:val="18"/>
          <w:color w:val="auto"/>
        </w:rPr>
        <w:t>reviewing short-term and long-term incentive compensation practices and considerations;</w:t>
      </w:r>
    </w:p>
    <w:p>
      <w:pPr>
        <w:spacing w:after="0" w:line="146" w:lineRule="exact"/>
        <w:rPr>
          <w:rFonts w:ascii="Symbol" w:cs="Symbol" w:eastAsia="Symbol" w:hAnsi="Symbol"/>
          <w:sz w:val="18"/>
          <w:szCs w:val="18"/>
          <w:color w:val="auto"/>
        </w:rPr>
      </w:pPr>
    </w:p>
    <w:p>
      <w:pPr>
        <w:ind w:left="820" w:hanging="404"/>
        <w:spacing w:after="0"/>
        <w:tabs>
          <w:tab w:leader="none" w:pos="820" w:val="left"/>
        </w:tabs>
        <w:numPr>
          <w:ilvl w:val="0"/>
          <w:numId w:val="40"/>
        </w:numPr>
        <w:rPr>
          <w:rFonts w:ascii="Symbol" w:cs="Symbol" w:eastAsia="Symbol" w:hAnsi="Symbol"/>
          <w:sz w:val="18"/>
          <w:szCs w:val="18"/>
          <w:color w:val="auto"/>
        </w:rPr>
      </w:pPr>
      <w:r>
        <w:rPr>
          <w:rFonts w:ascii="Arial" w:cs="Arial" w:eastAsia="Arial" w:hAnsi="Arial"/>
          <w:sz w:val="18"/>
          <w:szCs w:val="18"/>
          <w:color w:val="auto"/>
        </w:rPr>
        <w:t>advising on executive severance and change in control practices;</w:t>
      </w:r>
    </w:p>
    <w:p>
      <w:pPr>
        <w:spacing w:after="0" w:line="146" w:lineRule="exact"/>
        <w:rPr>
          <w:rFonts w:ascii="Symbol" w:cs="Symbol" w:eastAsia="Symbol" w:hAnsi="Symbol"/>
          <w:sz w:val="18"/>
          <w:szCs w:val="18"/>
          <w:color w:val="auto"/>
        </w:rPr>
      </w:pPr>
    </w:p>
    <w:p>
      <w:pPr>
        <w:ind w:left="820" w:hanging="404"/>
        <w:spacing w:after="0"/>
        <w:tabs>
          <w:tab w:leader="none" w:pos="820" w:val="left"/>
        </w:tabs>
        <w:numPr>
          <w:ilvl w:val="0"/>
          <w:numId w:val="40"/>
        </w:numPr>
        <w:rPr>
          <w:rFonts w:ascii="Symbol" w:cs="Symbol" w:eastAsia="Symbol" w:hAnsi="Symbol"/>
          <w:sz w:val="18"/>
          <w:szCs w:val="18"/>
          <w:color w:val="auto"/>
        </w:rPr>
      </w:pPr>
      <w:r>
        <w:rPr>
          <w:rFonts w:ascii="Arial" w:cs="Arial" w:eastAsia="Arial" w:hAnsi="Arial"/>
          <w:sz w:val="18"/>
          <w:szCs w:val="18"/>
          <w:color w:val="auto"/>
        </w:rPr>
        <w:t>reviewing our executive compensation philosophy;</w:t>
      </w:r>
    </w:p>
    <w:p>
      <w:pPr>
        <w:spacing w:after="0" w:line="146" w:lineRule="exact"/>
        <w:rPr>
          <w:rFonts w:ascii="Symbol" w:cs="Symbol" w:eastAsia="Symbol" w:hAnsi="Symbol"/>
          <w:sz w:val="18"/>
          <w:szCs w:val="18"/>
          <w:color w:val="auto"/>
        </w:rPr>
      </w:pPr>
    </w:p>
    <w:p>
      <w:pPr>
        <w:ind w:left="820" w:hanging="404"/>
        <w:spacing w:after="0"/>
        <w:tabs>
          <w:tab w:leader="none" w:pos="820" w:val="left"/>
        </w:tabs>
        <w:numPr>
          <w:ilvl w:val="0"/>
          <w:numId w:val="40"/>
        </w:numPr>
        <w:rPr>
          <w:rFonts w:ascii="Symbol" w:cs="Symbol" w:eastAsia="Symbol" w:hAnsi="Symbol"/>
          <w:sz w:val="18"/>
          <w:szCs w:val="18"/>
          <w:color w:val="auto"/>
        </w:rPr>
      </w:pPr>
      <w:r>
        <w:rPr>
          <w:rFonts w:ascii="Arial" w:cs="Arial" w:eastAsia="Arial" w:hAnsi="Arial"/>
          <w:sz w:val="18"/>
          <w:szCs w:val="18"/>
          <w:color w:val="auto"/>
        </w:rPr>
        <w:t>conducting a compensation risk assessment; and</w:t>
      </w:r>
    </w:p>
    <w:p>
      <w:pPr>
        <w:spacing w:after="0" w:line="146" w:lineRule="exact"/>
        <w:rPr>
          <w:rFonts w:ascii="Symbol" w:cs="Symbol" w:eastAsia="Symbol" w:hAnsi="Symbol"/>
          <w:sz w:val="18"/>
          <w:szCs w:val="18"/>
          <w:color w:val="auto"/>
        </w:rPr>
      </w:pPr>
    </w:p>
    <w:p>
      <w:pPr>
        <w:ind w:left="820" w:hanging="404"/>
        <w:spacing w:after="0"/>
        <w:tabs>
          <w:tab w:leader="none" w:pos="820" w:val="left"/>
        </w:tabs>
        <w:numPr>
          <w:ilvl w:val="0"/>
          <w:numId w:val="40"/>
        </w:numPr>
        <w:rPr>
          <w:rFonts w:ascii="Symbol" w:cs="Symbol" w:eastAsia="Symbol" w:hAnsi="Symbol"/>
          <w:sz w:val="18"/>
          <w:szCs w:val="18"/>
          <w:color w:val="auto"/>
        </w:rPr>
      </w:pPr>
      <w:r>
        <w:rPr>
          <w:rFonts w:ascii="Arial" w:cs="Arial" w:eastAsia="Arial" w:hAnsi="Arial"/>
          <w:sz w:val="18"/>
          <w:szCs w:val="18"/>
          <w:color w:val="auto"/>
        </w:rPr>
        <w:t>supporting other ad hoc matters throughout the year.</w:t>
      </w:r>
    </w:p>
    <w:p>
      <w:pPr>
        <w:spacing w:after="0" w:line="173" w:lineRule="exact"/>
        <w:rPr>
          <w:sz w:val="20"/>
          <w:szCs w:val="20"/>
          <w:color w:val="auto"/>
        </w:rPr>
      </w:pPr>
    </w:p>
    <w:p>
      <w:pPr>
        <w:ind w:right="80"/>
        <w:spacing w:after="0" w:line="290" w:lineRule="auto"/>
        <w:rPr>
          <w:sz w:val="20"/>
          <w:szCs w:val="20"/>
          <w:color w:val="auto"/>
        </w:rPr>
      </w:pPr>
      <w:r>
        <w:rPr>
          <w:rFonts w:ascii="Arial" w:cs="Arial" w:eastAsia="Arial" w:hAnsi="Arial"/>
          <w:sz w:val="18"/>
          <w:szCs w:val="18"/>
          <w:color w:val="auto"/>
        </w:rPr>
        <w:t>The terms of Compensia’s engagement included reporting directly to our compensation committee and to the chair of our compensation committee. Compensia also coordinated with our management for data collection and job matching for our executive officers and provided data and analyses in connection with the review of our equity strategy. In 2023, Compensia did not provide any other services to us. In March 2023, our compensation committee evaluated Compensia’s independence pursuant to the NYSE Listing Standards and the relevant SEC rules and determined that no conflict of interest had arisen as a result of the work performed by Compensia.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Market Data</w:t>
      </w:r>
    </w:p>
    <w:p>
      <w:pPr>
        <w:spacing w:after="0" w:line="134" w:lineRule="exact"/>
        <w:rPr>
          <w:sz w:val="20"/>
          <w:szCs w:val="20"/>
          <w:color w:val="auto"/>
        </w:rPr>
      </w:pPr>
    </w:p>
    <w:p>
      <w:pPr>
        <w:jc w:val="both"/>
        <w:ind w:right="40"/>
        <w:spacing w:after="0" w:line="282" w:lineRule="auto"/>
        <w:rPr>
          <w:sz w:val="20"/>
          <w:szCs w:val="20"/>
          <w:color w:val="auto"/>
        </w:rPr>
      </w:pPr>
      <w:r>
        <w:rPr>
          <w:rFonts w:ascii="Arial" w:cs="Arial" w:eastAsia="Arial" w:hAnsi="Arial"/>
          <w:sz w:val="18"/>
          <w:szCs w:val="18"/>
          <w:color w:val="auto"/>
        </w:rPr>
        <w:t>For purposes of comparing our executive compensation against the competitive market, our compensation committee reviews and considers the compensation levels and practices of a group of peer companies. This compensation peer group consists of technology companies that are similar to us in terms of industry, revenue and market capitalization.</w:t>
      </w:r>
    </w:p>
    <w:p>
      <w:pPr>
        <w:spacing w:after="0" w:line="13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Our compensation committee reviews our compensation peer group at least annually and makes adjustments to its composition if warranted, taking into account changes in both our business and the businesses of the companies in the peer group, and input from its compensation consultant.</w:t>
      </w:r>
    </w:p>
    <w:p>
      <w:pPr>
        <w:spacing w:after="0" w:line="137" w:lineRule="exact"/>
        <w:rPr>
          <w:sz w:val="20"/>
          <w:szCs w:val="20"/>
          <w:color w:val="auto"/>
        </w:rPr>
      </w:pPr>
    </w:p>
    <w:p>
      <w:pPr>
        <w:ind w:right="960"/>
        <w:spacing w:after="0" w:line="269" w:lineRule="auto"/>
        <w:rPr>
          <w:sz w:val="20"/>
          <w:szCs w:val="20"/>
          <w:color w:val="auto"/>
        </w:rPr>
      </w:pPr>
      <w:r>
        <w:rPr>
          <w:rFonts w:ascii="Arial" w:cs="Arial" w:eastAsia="Arial" w:hAnsi="Arial"/>
          <w:sz w:val="18"/>
          <w:szCs w:val="18"/>
          <w:color w:val="auto"/>
        </w:rPr>
        <w:t>In developing the compensation peer group for 2023, the following criteria were evaluated in identifying comparable companies:</w:t>
      </w:r>
    </w:p>
    <w:p>
      <w:pPr>
        <w:spacing w:after="0" w:line="122" w:lineRule="exact"/>
        <w:rPr>
          <w:sz w:val="20"/>
          <w:szCs w:val="20"/>
          <w:color w:val="auto"/>
        </w:rPr>
      </w:pPr>
    </w:p>
    <w:p>
      <w:pPr>
        <w:ind w:left="820" w:hanging="404"/>
        <w:spacing w:after="0"/>
        <w:tabs>
          <w:tab w:leader="none" w:pos="820" w:val="left"/>
        </w:tabs>
        <w:numPr>
          <w:ilvl w:val="0"/>
          <w:numId w:val="41"/>
        </w:numPr>
        <w:rPr>
          <w:rFonts w:ascii="Symbol" w:cs="Symbol" w:eastAsia="Symbol" w:hAnsi="Symbol"/>
          <w:sz w:val="18"/>
          <w:szCs w:val="18"/>
          <w:color w:val="auto"/>
        </w:rPr>
      </w:pPr>
      <w:r>
        <w:rPr>
          <w:rFonts w:ascii="Arial" w:cs="Arial" w:eastAsia="Arial" w:hAnsi="Arial"/>
          <w:sz w:val="18"/>
          <w:szCs w:val="18"/>
          <w:color w:val="auto"/>
        </w:rPr>
        <w:t>similar industry and competitive market for talent;</w:t>
      </w:r>
    </w:p>
    <w:p>
      <w:pPr>
        <w:spacing w:after="0" w:line="158" w:lineRule="exact"/>
        <w:rPr>
          <w:rFonts w:ascii="Symbol" w:cs="Symbol" w:eastAsia="Symbol" w:hAnsi="Symbol"/>
          <w:sz w:val="18"/>
          <w:szCs w:val="18"/>
          <w:color w:val="auto"/>
        </w:rPr>
      </w:pPr>
    </w:p>
    <w:p>
      <w:pPr>
        <w:ind w:left="820" w:hanging="404"/>
        <w:spacing w:after="0"/>
        <w:tabs>
          <w:tab w:leader="none" w:pos="820" w:val="left"/>
        </w:tabs>
        <w:numPr>
          <w:ilvl w:val="0"/>
          <w:numId w:val="41"/>
        </w:numPr>
        <w:rPr>
          <w:rFonts w:ascii="Symbol" w:cs="Symbol" w:eastAsia="Symbol" w:hAnsi="Symbol"/>
          <w:sz w:val="17"/>
          <w:szCs w:val="17"/>
          <w:color w:val="auto"/>
        </w:rPr>
      </w:pPr>
      <w:r>
        <w:rPr>
          <w:rFonts w:ascii="Arial" w:cs="Arial" w:eastAsia="Arial" w:hAnsi="Arial"/>
          <w:sz w:val="17"/>
          <w:szCs w:val="17"/>
          <w:color w:val="auto"/>
        </w:rPr>
        <w:t>within a range of 0.33x to 3.0x of our projected revenue for the following four fiscal quarters (as of August 2022); and</w:t>
      </w:r>
    </w:p>
    <w:p>
      <w:pPr>
        <w:spacing w:after="0" w:line="146" w:lineRule="exact"/>
        <w:rPr>
          <w:rFonts w:ascii="Symbol" w:cs="Symbol" w:eastAsia="Symbol" w:hAnsi="Symbol"/>
          <w:sz w:val="17"/>
          <w:szCs w:val="17"/>
          <w:color w:val="auto"/>
        </w:rPr>
      </w:pPr>
    </w:p>
    <w:p>
      <w:pPr>
        <w:ind w:left="820" w:hanging="404"/>
        <w:spacing w:after="0"/>
        <w:tabs>
          <w:tab w:leader="none" w:pos="820" w:val="left"/>
        </w:tabs>
        <w:numPr>
          <w:ilvl w:val="0"/>
          <w:numId w:val="41"/>
        </w:numPr>
        <w:rPr>
          <w:rFonts w:ascii="Symbol" w:cs="Symbol" w:eastAsia="Symbol" w:hAnsi="Symbol"/>
          <w:sz w:val="18"/>
          <w:szCs w:val="18"/>
          <w:color w:val="auto"/>
        </w:rPr>
      </w:pPr>
      <w:r>
        <w:rPr>
          <w:rFonts w:ascii="Arial" w:cs="Arial" w:eastAsia="Arial" w:hAnsi="Arial"/>
          <w:sz w:val="18"/>
          <w:szCs w:val="18"/>
          <w:color w:val="auto"/>
        </w:rPr>
        <w:t>within a range of 0.25x to 4.0x of our then-market capitalization.</w:t>
      </w:r>
    </w:p>
    <w:p>
      <w:pPr>
        <w:spacing w:after="0" w:line="173" w:lineRule="exact"/>
        <w:rPr>
          <w:sz w:val="20"/>
          <w:szCs w:val="20"/>
          <w:color w:val="auto"/>
        </w:rPr>
      </w:pPr>
    </w:p>
    <w:p>
      <w:pPr>
        <w:ind w:right="120"/>
        <w:spacing w:after="0" w:line="309" w:lineRule="auto"/>
        <w:rPr>
          <w:sz w:val="20"/>
          <w:szCs w:val="20"/>
          <w:color w:val="auto"/>
        </w:rPr>
      </w:pPr>
      <w:r>
        <w:rPr>
          <w:rFonts w:ascii="Arial" w:cs="Arial" w:eastAsia="Arial" w:hAnsi="Arial"/>
          <w:sz w:val="17"/>
          <w:szCs w:val="17"/>
          <w:color w:val="auto"/>
        </w:rPr>
        <w:t>As reflected above, we revised our peer group revenue and market capitalization ranges for 2023, widening our revenue range from 0.5x to 2.0x for 2022 to 0.33x to 3.0x for 2023 and lowering the bottom of our market capitalization range from 0.33x for 2022 to 0.25x for 2023. These ranges were widened to ensure a larger pool of potential companies to consider given the market volatility in 2022 and Twilio’s significant decline in market capitalization. These changes also reflect our compensation committee’s preference for prioritizing consistency year-over-year and only removing peers that are financial outliers.</w:t>
      </w:r>
    </w:p>
    <w:p>
      <w:pPr>
        <w:spacing w:after="0" w:line="119"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In September 2022, our compensation committee reviewed our compensation peer group and upon the recommendation of its compensation consultant, taking into consideration the criteria noted above, removed Adobe Inc., Intuit Inc., and Salesforce, Inc. Our compensation committee determined that these updates would remove companies that were no longer sufficiently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363220</wp:posOffset>
            </wp:positionV>
            <wp:extent cx="255905" cy="2559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175">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874" w:right="1120" w:bottom="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677545</wp:posOffset>
            </wp:positionH>
            <wp:positionV relativeFrom="page">
              <wp:posOffset>450850</wp:posOffset>
            </wp:positionV>
            <wp:extent cx="1083310" cy="3441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76">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EXECUTIVE COMPENSATION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868282"/>
        </w:rPr>
        <w:t>Compensation Discussion and Analysis</w:t>
      </w:r>
    </w:p>
    <w:p>
      <w:pPr>
        <w:spacing w:after="0" w:line="200" w:lineRule="exact"/>
        <w:rPr>
          <w:sz w:val="20"/>
          <w:szCs w:val="20"/>
          <w:color w:val="auto"/>
        </w:rPr>
      </w:pPr>
    </w:p>
    <w:p>
      <w:pPr>
        <w:spacing w:after="0" w:line="25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comparable to us in terms of market capitalization and that the removal of these companies would appropriately reduce market compensation benchmarks, and also considered stockholder feedback that supported these updates. The peer group for 2023, which was approved by our compensation committee in September 2022, consisted of the following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6373495" cy="14446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177">
                      <a:extLst>
                        <a:ext uri="{28A0092B-C50C-407E-A947-70E740481C1C}"/>
                      </a:extLst>
                    </a:blip>
                    <a:srcRect/>
                    <a:stretch>
                      <a:fillRect/>
                    </a:stretch>
                  </pic:blipFill>
                  <pic:spPr bwMode="auto">
                    <a:xfrm>
                      <a:off x="0" y="0"/>
                      <a:ext cx="6373495" cy="144462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60" w:type="dxa"/>
            <w:vAlign w:val="bottom"/>
          </w:tcPr>
          <w:p>
            <w:pPr>
              <w:jc w:val="center"/>
              <w:spacing w:after="0"/>
              <w:rPr>
                <w:sz w:val="20"/>
                <w:szCs w:val="20"/>
                <w:color w:val="auto"/>
              </w:rPr>
            </w:pPr>
            <w:r>
              <w:rPr>
                <w:rFonts w:ascii="Arial" w:cs="Arial" w:eastAsia="Arial" w:hAnsi="Arial"/>
                <w:sz w:val="18"/>
                <w:szCs w:val="18"/>
                <w:color w:val="auto"/>
                <w:w w:val="97"/>
              </w:rPr>
              <w:t>Ansys, Inc.</w:t>
            </w:r>
          </w:p>
        </w:tc>
        <w:tc>
          <w:tcPr>
            <w:tcW w:w="2520" w:type="dxa"/>
            <w:vAlign w:val="bottom"/>
          </w:tcPr>
          <w:p>
            <w:pPr>
              <w:jc w:val="center"/>
              <w:ind w:right="28"/>
              <w:spacing w:after="0"/>
              <w:rPr>
                <w:sz w:val="20"/>
                <w:szCs w:val="20"/>
                <w:color w:val="auto"/>
              </w:rPr>
            </w:pPr>
            <w:r>
              <w:rPr>
                <w:rFonts w:ascii="Arial" w:cs="Arial" w:eastAsia="Arial" w:hAnsi="Arial"/>
                <w:sz w:val="18"/>
                <w:szCs w:val="18"/>
                <w:color w:val="auto"/>
                <w:w w:val="99"/>
              </w:rPr>
              <w:t>Fortinet, Inc.</w:t>
            </w:r>
          </w:p>
        </w:tc>
        <w:tc>
          <w:tcPr>
            <w:tcW w:w="2420" w:type="dxa"/>
            <w:vAlign w:val="bottom"/>
          </w:tcPr>
          <w:p>
            <w:pPr>
              <w:jc w:val="center"/>
              <w:spacing w:after="0"/>
              <w:rPr>
                <w:sz w:val="20"/>
                <w:szCs w:val="20"/>
                <w:color w:val="auto"/>
              </w:rPr>
            </w:pPr>
            <w:r>
              <w:rPr>
                <w:rFonts w:ascii="Arial" w:cs="Arial" w:eastAsia="Arial" w:hAnsi="Arial"/>
                <w:sz w:val="18"/>
                <w:szCs w:val="18"/>
                <w:color w:val="auto"/>
                <w:w w:val="97"/>
              </w:rPr>
              <w:t>Shopify Inc.</w:t>
            </w:r>
          </w:p>
        </w:tc>
        <w:tc>
          <w:tcPr>
            <w:tcW w:w="2540" w:type="dxa"/>
            <w:vAlign w:val="bottom"/>
          </w:tcPr>
          <w:p>
            <w:pPr>
              <w:jc w:val="center"/>
              <w:spacing w:after="0"/>
              <w:rPr>
                <w:sz w:val="20"/>
                <w:szCs w:val="20"/>
                <w:color w:val="auto"/>
              </w:rPr>
            </w:pPr>
            <w:r>
              <w:rPr>
                <w:rFonts w:ascii="Arial" w:cs="Arial" w:eastAsia="Arial" w:hAnsi="Arial"/>
                <w:sz w:val="18"/>
                <w:szCs w:val="18"/>
                <w:color w:val="auto"/>
                <w:w w:val="96"/>
              </w:rPr>
              <w:t>Veeva Systems Inc.</w:t>
            </w:r>
          </w:p>
        </w:tc>
      </w:tr>
      <w:tr>
        <w:trPr>
          <w:trHeight w:val="66"/>
        </w:trPr>
        <w:tc>
          <w:tcPr>
            <w:tcW w:w="2560" w:type="dxa"/>
            <w:vAlign w:val="bottom"/>
            <w:tcBorders>
              <w:bottom w:val="single" w:sz="8" w:color="999999"/>
            </w:tcBorders>
          </w:tcPr>
          <w:p>
            <w:pPr>
              <w:spacing w:after="0"/>
              <w:rPr>
                <w:sz w:val="5"/>
                <w:szCs w:val="5"/>
                <w:color w:val="auto"/>
              </w:rPr>
            </w:pPr>
          </w:p>
        </w:tc>
        <w:tc>
          <w:tcPr>
            <w:tcW w:w="2520" w:type="dxa"/>
            <w:vAlign w:val="bottom"/>
            <w:tcBorders>
              <w:bottom w:val="single" w:sz="8" w:color="999999"/>
            </w:tcBorders>
          </w:tcPr>
          <w:p>
            <w:pPr>
              <w:spacing w:after="0"/>
              <w:rPr>
                <w:sz w:val="5"/>
                <w:szCs w:val="5"/>
                <w:color w:val="auto"/>
              </w:rPr>
            </w:pPr>
          </w:p>
        </w:tc>
        <w:tc>
          <w:tcPr>
            <w:tcW w:w="2420" w:type="dxa"/>
            <w:vAlign w:val="bottom"/>
            <w:tcBorders>
              <w:bottom w:val="single" w:sz="8" w:color="999999"/>
            </w:tcBorders>
          </w:tcPr>
          <w:p>
            <w:pPr>
              <w:spacing w:after="0"/>
              <w:rPr>
                <w:sz w:val="5"/>
                <w:szCs w:val="5"/>
                <w:color w:val="auto"/>
              </w:rPr>
            </w:pPr>
          </w:p>
        </w:tc>
        <w:tc>
          <w:tcPr>
            <w:tcW w:w="2540" w:type="dxa"/>
            <w:vAlign w:val="bottom"/>
            <w:tcBorders>
              <w:bottom w:val="single" w:sz="8" w:color="999999"/>
            </w:tcBorders>
          </w:tcPr>
          <w:p>
            <w:pPr>
              <w:spacing w:after="0"/>
              <w:rPr>
                <w:sz w:val="5"/>
                <w:szCs w:val="5"/>
                <w:color w:val="auto"/>
              </w:rPr>
            </w:pPr>
          </w:p>
        </w:tc>
      </w:tr>
      <w:tr>
        <w:trPr>
          <w:trHeight w:val="251"/>
        </w:trPr>
        <w:tc>
          <w:tcPr>
            <w:tcW w:w="2560" w:type="dxa"/>
            <w:vAlign w:val="bottom"/>
          </w:tcPr>
          <w:p>
            <w:pPr>
              <w:jc w:val="center"/>
              <w:spacing w:after="0"/>
              <w:rPr>
                <w:sz w:val="20"/>
                <w:szCs w:val="20"/>
                <w:color w:val="auto"/>
              </w:rPr>
            </w:pPr>
            <w:r>
              <w:rPr>
                <w:rFonts w:ascii="Arial" w:cs="Arial" w:eastAsia="Arial" w:hAnsi="Arial"/>
                <w:sz w:val="18"/>
                <w:szCs w:val="18"/>
                <w:color w:val="auto"/>
                <w:w w:val="99"/>
              </w:rPr>
              <w:t>Arista Networks, Inc.</w:t>
            </w:r>
          </w:p>
        </w:tc>
        <w:tc>
          <w:tcPr>
            <w:tcW w:w="2520" w:type="dxa"/>
            <w:vAlign w:val="bottom"/>
          </w:tcPr>
          <w:p>
            <w:pPr>
              <w:jc w:val="center"/>
              <w:ind w:right="28"/>
              <w:spacing w:after="0"/>
              <w:rPr>
                <w:sz w:val="20"/>
                <w:szCs w:val="20"/>
                <w:color w:val="auto"/>
              </w:rPr>
            </w:pPr>
            <w:r>
              <w:rPr>
                <w:rFonts w:ascii="Arial" w:cs="Arial" w:eastAsia="Arial" w:hAnsi="Arial"/>
                <w:sz w:val="18"/>
                <w:szCs w:val="18"/>
                <w:color w:val="auto"/>
                <w:w w:val="98"/>
              </w:rPr>
              <w:t>Okta, Inc.</w:t>
            </w:r>
          </w:p>
        </w:tc>
        <w:tc>
          <w:tcPr>
            <w:tcW w:w="2420" w:type="dxa"/>
            <w:vAlign w:val="bottom"/>
          </w:tcPr>
          <w:p>
            <w:pPr>
              <w:jc w:val="center"/>
              <w:spacing w:after="0"/>
              <w:rPr>
                <w:sz w:val="20"/>
                <w:szCs w:val="20"/>
                <w:color w:val="auto"/>
              </w:rPr>
            </w:pPr>
            <w:r>
              <w:rPr>
                <w:rFonts w:ascii="Arial" w:cs="Arial" w:eastAsia="Arial" w:hAnsi="Arial"/>
                <w:sz w:val="18"/>
                <w:szCs w:val="18"/>
                <w:color w:val="auto"/>
                <w:w w:val="97"/>
              </w:rPr>
              <w:t>Snap Inc.</w:t>
            </w:r>
          </w:p>
        </w:tc>
        <w:tc>
          <w:tcPr>
            <w:tcW w:w="2540" w:type="dxa"/>
            <w:vAlign w:val="bottom"/>
          </w:tcPr>
          <w:p>
            <w:pPr>
              <w:jc w:val="center"/>
              <w:spacing w:after="0"/>
              <w:rPr>
                <w:sz w:val="20"/>
                <w:szCs w:val="20"/>
                <w:color w:val="auto"/>
              </w:rPr>
            </w:pPr>
            <w:r>
              <w:rPr>
                <w:rFonts w:ascii="Arial" w:cs="Arial" w:eastAsia="Arial" w:hAnsi="Arial"/>
                <w:sz w:val="18"/>
                <w:szCs w:val="18"/>
                <w:color w:val="auto"/>
                <w:w w:val="96"/>
              </w:rPr>
              <w:t>Workday, Inc.</w:t>
            </w:r>
          </w:p>
        </w:tc>
      </w:tr>
      <w:tr>
        <w:trPr>
          <w:trHeight w:val="66"/>
        </w:trPr>
        <w:tc>
          <w:tcPr>
            <w:tcW w:w="2560" w:type="dxa"/>
            <w:vAlign w:val="bottom"/>
            <w:tcBorders>
              <w:bottom w:val="single" w:sz="8" w:color="999999"/>
            </w:tcBorders>
          </w:tcPr>
          <w:p>
            <w:pPr>
              <w:spacing w:after="0"/>
              <w:rPr>
                <w:sz w:val="5"/>
                <w:szCs w:val="5"/>
                <w:color w:val="auto"/>
              </w:rPr>
            </w:pPr>
          </w:p>
        </w:tc>
        <w:tc>
          <w:tcPr>
            <w:tcW w:w="2520" w:type="dxa"/>
            <w:vAlign w:val="bottom"/>
            <w:tcBorders>
              <w:bottom w:val="single" w:sz="8" w:color="999999"/>
            </w:tcBorders>
          </w:tcPr>
          <w:p>
            <w:pPr>
              <w:spacing w:after="0"/>
              <w:rPr>
                <w:sz w:val="5"/>
                <w:szCs w:val="5"/>
                <w:color w:val="auto"/>
              </w:rPr>
            </w:pPr>
          </w:p>
        </w:tc>
        <w:tc>
          <w:tcPr>
            <w:tcW w:w="2420" w:type="dxa"/>
            <w:vAlign w:val="bottom"/>
            <w:tcBorders>
              <w:bottom w:val="single" w:sz="8" w:color="999999"/>
            </w:tcBorders>
          </w:tcPr>
          <w:p>
            <w:pPr>
              <w:spacing w:after="0"/>
              <w:rPr>
                <w:sz w:val="5"/>
                <w:szCs w:val="5"/>
                <w:color w:val="auto"/>
              </w:rPr>
            </w:pPr>
          </w:p>
        </w:tc>
        <w:tc>
          <w:tcPr>
            <w:tcW w:w="2540" w:type="dxa"/>
            <w:vAlign w:val="bottom"/>
            <w:tcBorders>
              <w:bottom w:val="single" w:sz="8" w:color="999999"/>
            </w:tcBorders>
          </w:tcPr>
          <w:p>
            <w:pPr>
              <w:spacing w:after="0"/>
              <w:rPr>
                <w:sz w:val="5"/>
                <w:szCs w:val="5"/>
                <w:color w:val="auto"/>
              </w:rPr>
            </w:pPr>
          </w:p>
        </w:tc>
      </w:tr>
      <w:tr>
        <w:trPr>
          <w:trHeight w:val="251"/>
        </w:trPr>
        <w:tc>
          <w:tcPr>
            <w:tcW w:w="256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8"/>
              </w:rPr>
              <w:t>Zoom Video</w:t>
            </w:r>
          </w:p>
        </w:tc>
      </w:tr>
      <w:tr>
        <w:trPr>
          <w:trHeight w:val="224"/>
        </w:trPr>
        <w:tc>
          <w:tcPr>
            <w:tcW w:w="2560" w:type="dxa"/>
            <w:vAlign w:val="bottom"/>
          </w:tcPr>
          <w:p>
            <w:pPr>
              <w:jc w:val="center"/>
              <w:spacing w:after="0"/>
              <w:rPr>
                <w:sz w:val="20"/>
                <w:szCs w:val="20"/>
                <w:color w:val="auto"/>
              </w:rPr>
            </w:pPr>
            <w:r>
              <w:rPr>
                <w:rFonts w:ascii="Arial" w:cs="Arial" w:eastAsia="Arial" w:hAnsi="Arial"/>
                <w:sz w:val="18"/>
                <w:szCs w:val="18"/>
                <w:color w:val="auto"/>
                <w:w w:val="99"/>
              </w:rPr>
              <w:t>Autodesk, Inc.</w:t>
            </w:r>
          </w:p>
        </w:tc>
        <w:tc>
          <w:tcPr>
            <w:tcW w:w="2520" w:type="dxa"/>
            <w:vAlign w:val="bottom"/>
          </w:tcPr>
          <w:p>
            <w:pPr>
              <w:jc w:val="center"/>
              <w:ind w:right="28"/>
              <w:spacing w:after="0"/>
              <w:rPr>
                <w:sz w:val="20"/>
                <w:szCs w:val="20"/>
                <w:color w:val="auto"/>
              </w:rPr>
            </w:pPr>
            <w:r>
              <w:rPr>
                <w:rFonts w:ascii="Arial" w:cs="Arial" w:eastAsia="Arial" w:hAnsi="Arial"/>
                <w:sz w:val="18"/>
                <w:szCs w:val="18"/>
                <w:color w:val="auto"/>
                <w:w w:val="98"/>
              </w:rPr>
              <w:t>Palo Alto Networks, Inc.</w:t>
            </w:r>
          </w:p>
        </w:tc>
        <w:tc>
          <w:tcPr>
            <w:tcW w:w="2420" w:type="dxa"/>
            <w:vAlign w:val="bottom"/>
          </w:tcPr>
          <w:p>
            <w:pPr>
              <w:jc w:val="center"/>
              <w:spacing w:after="0"/>
              <w:rPr>
                <w:sz w:val="20"/>
                <w:szCs w:val="20"/>
                <w:color w:val="auto"/>
              </w:rPr>
            </w:pPr>
            <w:r>
              <w:rPr>
                <w:rFonts w:ascii="Arial" w:cs="Arial" w:eastAsia="Arial" w:hAnsi="Arial"/>
                <w:sz w:val="18"/>
                <w:szCs w:val="18"/>
                <w:color w:val="auto"/>
                <w:w w:val="97"/>
              </w:rPr>
              <w:t>Snowflake Inc.</w:t>
            </w:r>
          </w:p>
        </w:tc>
        <w:tc>
          <w:tcPr>
            <w:tcW w:w="2540" w:type="dxa"/>
            <w:vAlign w:val="bottom"/>
          </w:tcPr>
          <w:p>
            <w:pPr>
              <w:jc w:val="center"/>
              <w:spacing w:after="0"/>
              <w:rPr>
                <w:sz w:val="20"/>
                <w:szCs w:val="20"/>
                <w:color w:val="auto"/>
              </w:rPr>
            </w:pPr>
            <w:r>
              <w:rPr>
                <w:rFonts w:ascii="Arial" w:cs="Arial" w:eastAsia="Arial" w:hAnsi="Arial"/>
                <w:sz w:val="18"/>
                <w:szCs w:val="18"/>
                <w:color w:val="auto"/>
                <w:w w:val="99"/>
              </w:rPr>
              <w:t>Communications, Inc.</w:t>
            </w:r>
          </w:p>
        </w:tc>
      </w:tr>
      <w:tr>
        <w:trPr>
          <w:trHeight w:val="66"/>
        </w:trPr>
        <w:tc>
          <w:tcPr>
            <w:tcW w:w="2560" w:type="dxa"/>
            <w:vAlign w:val="bottom"/>
            <w:tcBorders>
              <w:bottom w:val="single" w:sz="8" w:color="999999"/>
            </w:tcBorders>
          </w:tcPr>
          <w:p>
            <w:pPr>
              <w:spacing w:after="0"/>
              <w:rPr>
                <w:sz w:val="5"/>
                <w:szCs w:val="5"/>
                <w:color w:val="auto"/>
              </w:rPr>
            </w:pPr>
          </w:p>
        </w:tc>
        <w:tc>
          <w:tcPr>
            <w:tcW w:w="2520" w:type="dxa"/>
            <w:vAlign w:val="bottom"/>
            <w:tcBorders>
              <w:bottom w:val="single" w:sz="8" w:color="999999"/>
            </w:tcBorders>
          </w:tcPr>
          <w:p>
            <w:pPr>
              <w:spacing w:after="0"/>
              <w:rPr>
                <w:sz w:val="5"/>
                <w:szCs w:val="5"/>
                <w:color w:val="auto"/>
              </w:rPr>
            </w:pPr>
          </w:p>
        </w:tc>
        <w:tc>
          <w:tcPr>
            <w:tcW w:w="2420" w:type="dxa"/>
            <w:vAlign w:val="bottom"/>
            <w:tcBorders>
              <w:bottom w:val="single" w:sz="8" w:color="999999"/>
            </w:tcBorders>
          </w:tcPr>
          <w:p>
            <w:pPr>
              <w:spacing w:after="0"/>
              <w:rPr>
                <w:sz w:val="5"/>
                <w:szCs w:val="5"/>
                <w:color w:val="auto"/>
              </w:rPr>
            </w:pPr>
          </w:p>
        </w:tc>
        <w:tc>
          <w:tcPr>
            <w:tcW w:w="2540" w:type="dxa"/>
            <w:vAlign w:val="bottom"/>
            <w:tcBorders>
              <w:bottom w:val="single" w:sz="8" w:color="999999"/>
            </w:tcBorders>
          </w:tcPr>
          <w:p>
            <w:pPr>
              <w:spacing w:after="0"/>
              <w:rPr>
                <w:sz w:val="5"/>
                <w:szCs w:val="5"/>
                <w:color w:val="auto"/>
              </w:rPr>
            </w:pPr>
          </w:p>
        </w:tc>
      </w:tr>
      <w:tr>
        <w:trPr>
          <w:trHeight w:val="251"/>
        </w:trPr>
        <w:tc>
          <w:tcPr>
            <w:tcW w:w="2560" w:type="dxa"/>
            <w:vAlign w:val="bottom"/>
          </w:tcPr>
          <w:p>
            <w:pPr>
              <w:jc w:val="center"/>
              <w:spacing w:after="0"/>
              <w:rPr>
                <w:sz w:val="20"/>
                <w:szCs w:val="20"/>
                <w:color w:val="auto"/>
              </w:rPr>
            </w:pPr>
            <w:r>
              <w:rPr>
                <w:rFonts w:ascii="Arial" w:cs="Arial" w:eastAsia="Arial" w:hAnsi="Arial"/>
                <w:sz w:val="18"/>
                <w:szCs w:val="18"/>
                <w:color w:val="auto"/>
              </w:rPr>
              <w:t>Block, Inc.</w:t>
            </w:r>
          </w:p>
        </w:tc>
        <w:tc>
          <w:tcPr>
            <w:tcW w:w="2520" w:type="dxa"/>
            <w:vAlign w:val="bottom"/>
          </w:tcPr>
          <w:p>
            <w:pPr>
              <w:jc w:val="center"/>
              <w:ind w:right="28"/>
              <w:spacing w:after="0"/>
              <w:rPr>
                <w:sz w:val="20"/>
                <w:szCs w:val="20"/>
                <w:color w:val="auto"/>
              </w:rPr>
            </w:pPr>
            <w:r>
              <w:rPr>
                <w:rFonts w:ascii="Arial" w:cs="Arial" w:eastAsia="Arial" w:hAnsi="Arial"/>
                <w:sz w:val="18"/>
                <w:szCs w:val="18"/>
                <w:color w:val="auto"/>
                <w:w w:val="99"/>
              </w:rPr>
              <w:t>Paycom Software, Inc.</w:t>
            </w:r>
          </w:p>
        </w:tc>
        <w:tc>
          <w:tcPr>
            <w:tcW w:w="2420" w:type="dxa"/>
            <w:vAlign w:val="bottom"/>
          </w:tcPr>
          <w:p>
            <w:pPr>
              <w:jc w:val="center"/>
              <w:spacing w:after="0"/>
              <w:rPr>
                <w:sz w:val="20"/>
                <w:szCs w:val="20"/>
                <w:color w:val="auto"/>
              </w:rPr>
            </w:pPr>
            <w:r>
              <w:rPr>
                <w:rFonts w:ascii="Arial" w:cs="Arial" w:eastAsia="Arial" w:hAnsi="Arial"/>
                <w:sz w:val="18"/>
                <w:szCs w:val="18"/>
                <w:color w:val="auto"/>
                <w:w w:val="98"/>
              </w:rPr>
              <w:t>Splunk Inc.</w:t>
            </w:r>
          </w:p>
        </w:tc>
        <w:tc>
          <w:tcPr>
            <w:tcW w:w="2540" w:type="dxa"/>
            <w:vAlign w:val="bottom"/>
          </w:tcPr>
          <w:p>
            <w:pPr>
              <w:spacing w:after="0"/>
              <w:rPr>
                <w:sz w:val="21"/>
                <w:szCs w:val="21"/>
                <w:color w:val="auto"/>
              </w:rPr>
            </w:pPr>
          </w:p>
        </w:tc>
      </w:tr>
      <w:tr>
        <w:trPr>
          <w:trHeight w:val="66"/>
        </w:trPr>
        <w:tc>
          <w:tcPr>
            <w:tcW w:w="2560" w:type="dxa"/>
            <w:vAlign w:val="bottom"/>
            <w:tcBorders>
              <w:bottom w:val="single" w:sz="8" w:color="999999"/>
            </w:tcBorders>
          </w:tcPr>
          <w:p>
            <w:pPr>
              <w:spacing w:after="0"/>
              <w:rPr>
                <w:sz w:val="5"/>
                <w:szCs w:val="5"/>
                <w:color w:val="auto"/>
              </w:rPr>
            </w:pPr>
          </w:p>
        </w:tc>
        <w:tc>
          <w:tcPr>
            <w:tcW w:w="2520" w:type="dxa"/>
            <w:vAlign w:val="bottom"/>
            <w:tcBorders>
              <w:bottom w:val="single" w:sz="8" w:color="999999"/>
            </w:tcBorders>
          </w:tcPr>
          <w:p>
            <w:pPr>
              <w:spacing w:after="0"/>
              <w:rPr>
                <w:sz w:val="5"/>
                <w:szCs w:val="5"/>
                <w:color w:val="auto"/>
              </w:rPr>
            </w:pPr>
          </w:p>
        </w:tc>
        <w:tc>
          <w:tcPr>
            <w:tcW w:w="2420" w:type="dxa"/>
            <w:vAlign w:val="bottom"/>
            <w:tcBorders>
              <w:bottom w:val="single" w:sz="8" w:color="999999"/>
            </w:tcBorders>
          </w:tcPr>
          <w:p>
            <w:pPr>
              <w:spacing w:after="0"/>
              <w:rPr>
                <w:sz w:val="5"/>
                <w:szCs w:val="5"/>
                <w:color w:val="auto"/>
              </w:rPr>
            </w:pPr>
          </w:p>
        </w:tc>
        <w:tc>
          <w:tcPr>
            <w:tcW w:w="2540" w:type="dxa"/>
            <w:vAlign w:val="bottom"/>
            <w:tcBorders>
              <w:bottom w:val="single" w:sz="8" w:color="999999"/>
            </w:tcBorders>
          </w:tcPr>
          <w:p>
            <w:pPr>
              <w:spacing w:after="0"/>
              <w:rPr>
                <w:sz w:val="5"/>
                <w:szCs w:val="5"/>
                <w:color w:val="auto"/>
              </w:rPr>
            </w:pPr>
          </w:p>
        </w:tc>
      </w:tr>
      <w:tr>
        <w:trPr>
          <w:trHeight w:val="251"/>
        </w:trPr>
        <w:tc>
          <w:tcPr>
            <w:tcW w:w="2560" w:type="dxa"/>
            <w:vAlign w:val="bottom"/>
          </w:tcPr>
          <w:p>
            <w:pPr>
              <w:jc w:val="center"/>
              <w:spacing w:after="0"/>
              <w:rPr>
                <w:sz w:val="20"/>
                <w:szCs w:val="20"/>
                <w:color w:val="auto"/>
              </w:rPr>
            </w:pPr>
            <w:r>
              <w:rPr>
                <w:rFonts w:ascii="Arial" w:cs="Arial" w:eastAsia="Arial" w:hAnsi="Arial"/>
                <w:sz w:val="18"/>
                <w:szCs w:val="18"/>
                <w:color w:val="auto"/>
                <w:w w:val="99"/>
              </w:rPr>
              <w:t>CrowdStrike Holdings, Inc.</w:t>
            </w:r>
          </w:p>
        </w:tc>
        <w:tc>
          <w:tcPr>
            <w:tcW w:w="2520" w:type="dxa"/>
            <w:vAlign w:val="bottom"/>
          </w:tcPr>
          <w:p>
            <w:pPr>
              <w:jc w:val="center"/>
              <w:ind w:right="28"/>
              <w:spacing w:after="0"/>
              <w:rPr>
                <w:sz w:val="20"/>
                <w:szCs w:val="20"/>
                <w:color w:val="auto"/>
              </w:rPr>
            </w:pPr>
            <w:r>
              <w:rPr>
                <w:rFonts w:ascii="Arial" w:cs="Arial" w:eastAsia="Arial" w:hAnsi="Arial"/>
                <w:sz w:val="18"/>
                <w:szCs w:val="18"/>
                <w:color w:val="auto"/>
                <w:w w:val="98"/>
              </w:rPr>
              <w:t>RingCentral, Inc.</w:t>
            </w:r>
          </w:p>
        </w:tc>
        <w:tc>
          <w:tcPr>
            <w:tcW w:w="2420" w:type="dxa"/>
            <w:vAlign w:val="bottom"/>
          </w:tcPr>
          <w:p>
            <w:pPr>
              <w:jc w:val="center"/>
              <w:spacing w:after="0"/>
              <w:rPr>
                <w:sz w:val="20"/>
                <w:szCs w:val="20"/>
                <w:color w:val="auto"/>
              </w:rPr>
            </w:pPr>
            <w:r>
              <w:rPr>
                <w:rFonts w:ascii="Arial" w:cs="Arial" w:eastAsia="Arial" w:hAnsi="Arial"/>
                <w:sz w:val="18"/>
                <w:szCs w:val="18"/>
                <w:color w:val="auto"/>
                <w:w w:val="99"/>
              </w:rPr>
              <w:t>Synopsys, Inc.</w:t>
            </w:r>
          </w:p>
        </w:tc>
        <w:tc>
          <w:tcPr>
            <w:tcW w:w="2540" w:type="dxa"/>
            <w:vAlign w:val="bottom"/>
          </w:tcPr>
          <w:p>
            <w:pPr>
              <w:spacing w:after="0"/>
              <w:rPr>
                <w:sz w:val="21"/>
                <w:szCs w:val="21"/>
                <w:color w:val="auto"/>
              </w:rPr>
            </w:pPr>
          </w:p>
        </w:tc>
      </w:tr>
      <w:tr>
        <w:trPr>
          <w:trHeight w:val="66"/>
        </w:trPr>
        <w:tc>
          <w:tcPr>
            <w:tcW w:w="2560" w:type="dxa"/>
            <w:vAlign w:val="bottom"/>
            <w:tcBorders>
              <w:bottom w:val="single" w:sz="8" w:color="999999"/>
            </w:tcBorders>
          </w:tcPr>
          <w:p>
            <w:pPr>
              <w:spacing w:after="0"/>
              <w:rPr>
                <w:sz w:val="5"/>
                <w:szCs w:val="5"/>
                <w:color w:val="auto"/>
              </w:rPr>
            </w:pPr>
          </w:p>
        </w:tc>
        <w:tc>
          <w:tcPr>
            <w:tcW w:w="2520" w:type="dxa"/>
            <w:vAlign w:val="bottom"/>
            <w:tcBorders>
              <w:bottom w:val="single" w:sz="8" w:color="999999"/>
            </w:tcBorders>
          </w:tcPr>
          <w:p>
            <w:pPr>
              <w:spacing w:after="0"/>
              <w:rPr>
                <w:sz w:val="5"/>
                <w:szCs w:val="5"/>
                <w:color w:val="auto"/>
              </w:rPr>
            </w:pPr>
          </w:p>
        </w:tc>
        <w:tc>
          <w:tcPr>
            <w:tcW w:w="2420" w:type="dxa"/>
            <w:vAlign w:val="bottom"/>
            <w:tcBorders>
              <w:bottom w:val="single" w:sz="8" w:color="999999"/>
            </w:tcBorders>
          </w:tcPr>
          <w:p>
            <w:pPr>
              <w:spacing w:after="0"/>
              <w:rPr>
                <w:sz w:val="5"/>
                <w:szCs w:val="5"/>
                <w:color w:val="auto"/>
              </w:rPr>
            </w:pPr>
          </w:p>
        </w:tc>
        <w:tc>
          <w:tcPr>
            <w:tcW w:w="2540" w:type="dxa"/>
            <w:vAlign w:val="bottom"/>
            <w:tcBorders>
              <w:bottom w:val="single" w:sz="8" w:color="999999"/>
            </w:tcBorders>
          </w:tcPr>
          <w:p>
            <w:pPr>
              <w:spacing w:after="0"/>
              <w:rPr>
                <w:sz w:val="5"/>
                <w:szCs w:val="5"/>
                <w:color w:val="auto"/>
              </w:rPr>
            </w:pPr>
          </w:p>
        </w:tc>
      </w:tr>
      <w:tr>
        <w:trPr>
          <w:trHeight w:val="251"/>
        </w:trPr>
        <w:tc>
          <w:tcPr>
            <w:tcW w:w="2560" w:type="dxa"/>
            <w:vAlign w:val="bottom"/>
          </w:tcPr>
          <w:p>
            <w:pPr>
              <w:jc w:val="center"/>
              <w:spacing w:after="0"/>
              <w:rPr>
                <w:sz w:val="20"/>
                <w:szCs w:val="20"/>
                <w:color w:val="auto"/>
              </w:rPr>
            </w:pPr>
            <w:r>
              <w:rPr>
                <w:rFonts w:ascii="Arial" w:cs="Arial" w:eastAsia="Arial" w:hAnsi="Arial"/>
                <w:sz w:val="18"/>
                <w:szCs w:val="18"/>
                <w:color w:val="auto"/>
                <w:w w:val="99"/>
              </w:rPr>
              <w:t>DocuSign, Inc.</w:t>
            </w:r>
          </w:p>
        </w:tc>
        <w:tc>
          <w:tcPr>
            <w:tcW w:w="2520" w:type="dxa"/>
            <w:vAlign w:val="bottom"/>
          </w:tcPr>
          <w:p>
            <w:pPr>
              <w:jc w:val="center"/>
              <w:ind w:right="28"/>
              <w:spacing w:after="0"/>
              <w:rPr>
                <w:sz w:val="20"/>
                <w:szCs w:val="20"/>
                <w:color w:val="auto"/>
              </w:rPr>
            </w:pPr>
            <w:r>
              <w:rPr>
                <w:rFonts w:ascii="Arial" w:cs="Arial" w:eastAsia="Arial" w:hAnsi="Arial"/>
                <w:sz w:val="18"/>
                <w:szCs w:val="18"/>
                <w:color w:val="auto"/>
                <w:w w:val="97"/>
              </w:rPr>
              <w:t>ServiceNow, Inc.</w:t>
            </w:r>
          </w:p>
        </w:tc>
        <w:tc>
          <w:tcPr>
            <w:tcW w:w="2420" w:type="dxa"/>
            <w:vAlign w:val="bottom"/>
          </w:tcPr>
          <w:p>
            <w:pPr>
              <w:jc w:val="center"/>
              <w:spacing w:after="0"/>
              <w:rPr>
                <w:sz w:val="20"/>
                <w:szCs w:val="20"/>
                <w:color w:val="auto"/>
              </w:rPr>
            </w:pPr>
            <w:r>
              <w:rPr>
                <w:rFonts w:ascii="Arial" w:cs="Arial" w:eastAsia="Arial" w:hAnsi="Arial"/>
                <w:sz w:val="18"/>
                <w:szCs w:val="18"/>
                <w:color w:val="auto"/>
                <w:w w:val="96"/>
              </w:rPr>
              <w:t>The Trade Desk, Inc.</w:t>
            </w:r>
          </w:p>
        </w:tc>
        <w:tc>
          <w:tcPr>
            <w:tcW w:w="2540" w:type="dxa"/>
            <w:vAlign w:val="bottom"/>
          </w:tcPr>
          <w:p>
            <w:pPr>
              <w:spacing w:after="0"/>
              <w:rPr>
                <w:sz w:val="21"/>
                <w:szCs w:val="21"/>
                <w:color w:val="auto"/>
              </w:rPr>
            </w:pPr>
          </w:p>
        </w:tc>
      </w:tr>
      <w:tr>
        <w:trPr>
          <w:trHeight w:val="66"/>
        </w:trPr>
        <w:tc>
          <w:tcPr>
            <w:tcW w:w="2560" w:type="dxa"/>
            <w:vAlign w:val="bottom"/>
            <w:tcBorders>
              <w:bottom w:val="single" w:sz="8" w:color="999999"/>
            </w:tcBorders>
          </w:tcPr>
          <w:p>
            <w:pPr>
              <w:spacing w:after="0"/>
              <w:rPr>
                <w:sz w:val="5"/>
                <w:szCs w:val="5"/>
                <w:color w:val="auto"/>
              </w:rPr>
            </w:pPr>
          </w:p>
        </w:tc>
        <w:tc>
          <w:tcPr>
            <w:tcW w:w="2520" w:type="dxa"/>
            <w:vAlign w:val="bottom"/>
            <w:tcBorders>
              <w:bottom w:val="single" w:sz="8" w:color="999999"/>
            </w:tcBorders>
          </w:tcPr>
          <w:p>
            <w:pPr>
              <w:spacing w:after="0"/>
              <w:rPr>
                <w:sz w:val="5"/>
                <w:szCs w:val="5"/>
                <w:color w:val="auto"/>
              </w:rPr>
            </w:pPr>
          </w:p>
        </w:tc>
        <w:tc>
          <w:tcPr>
            <w:tcW w:w="2420" w:type="dxa"/>
            <w:vAlign w:val="bottom"/>
            <w:tcBorders>
              <w:bottom w:val="single" w:sz="8" w:color="999999"/>
            </w:tcBorders>
          </w:tcPr>
          <w:p>
            <w:pPr>
              <w:spacing w:after="0"/>
              <w:rPr>
                <w:sz w:val="5"/>
                <w:szCs w:val="5"/>
                <w:color w:val="auto"/>
              </w:rPr>
            </w:pPr>
          </w:p>
        </w:tc>
        <w:tc>
          <w:tcPr>
            <w:tcW w:w="2540" w:type="dxa"/>
            <w:vAlign w:val="bottom"/>
            <w:tcBorders>
              <w:bottom w:val="single" w:sz="8" w:color="999999"/>
            </w:tcBorders>
          </w:tcPr>
          <w:p>
            <w:pPr>
              <w:spacing w:after="0"/>
              <w:rPr>
                <w:sz w:val="5"/>
                <w:szCs w:val="5"/>
                <w:color w:val="auto"/>
              </w:rPr>
            </w:pPr>
          </w:p>
        </w:tc>
      </w:tr>
    </w:tbl>
    <w:p>
      <w:pPr>
        <w:spacing w:after="0" w:line="189" w:lineRule="exact"/>
        <w:rPr>
          <w:sz w:val="20"/>
          <w:szCs w:val="20"/>
          <w:color w:val="auto"/>
        </w:rPr>
      </w:pPr>
    </w:p>
    <w:p>
      <w:pPr>
        <w:spacing w:after="0" w:line="289" w:lineRule="auto"/>
        <w:rPr>
          <w:sz w:val="20"/>
          <w:szCs w:val="20"/>
          <w:color w:val="auto"/>
        </w:rPr>
      </w:pPr>
      <w:r>
        <w:rPr>
          <w:rFonts w:ascii="Arial" w:cs="Arial" w:eastAsia="Arial" w:hAnsi="Arial"/>
          <w:sz w:val="18"/>
          <w:szCs w:val="18"/>
          <w:color w:val="auto"/>
        </w:rPr>
        <w:t>Our compensation committee uses data drawn from our compensation peer group, as well as data from the Radford Global Technology executive compensation survey (the ‘‘Radford Survey’’), to evaluate the competitive market when formulating its recommendation for the total direct compensation packages for our executive officers, including base salary and long-term incentive compensation opportunities. The Radford Survey provides compensation market intelligence and is widely used within the technology industry.</w:t>
      </w:r>
    </w:p>
    <w:p>
      <w:pPr>
        <w:spacing w:after="0" w:line="131" w:lineRule="exact"/>
        <w:rPr>
          <w:sz w:val="20"/>
          <w:szCs w:val="20"/>
          <w:color w:val="auto"/>
        </w:rPr>
      </w:pPr>
    </w:p>
    <w:p>
      <w:pPr>
        <w:ind w:right="120"/>
        <w:spacing w:after="0" w:line="290" w:lineRule="auto"/>
        <w:rPr>
          <w:sz w:val="20"/>
          <w:szCs w:val="20"/>
          <w:color w:val="auto"/>
        </w:rPr>
      </w:pPr>
      <w:r>
        <w:rPr>
          <w:rFonts w:ascii="Arial" w:cs="Arial" w:eastAsia="Arial" w:hAnsi="Arial"/>
          <w:sz w:val="18"/>
          <w:szCs w:val="18"/>
          <w:color w:val="auto"/>
        </w:rPr>
        <w:t>In addition, subsets of the Radford Survey were incorporated into the competitive assessment prepared by Compensia and used by our compensation committee to evaluate the compensation of our executive officers. Specifically, our compensation committee received a custom report of survey results reflecting only companies from our compensation peer group in addition to survey results tailored solely based on revenue. The Radford Survey data supplements the compensation peer group data and provides additional information for our named executive officers and other executive positions for which there is less comparable public data available.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Peer Group Changes</w:t>
      </w:r>
    </w:p>
    <w:p>
      <w:pPr>
        <w:spacing w:after="0" w:line="134" w:lineRule="exact"/>
        <w:rPr>
          <w:sz w:val="20"/>
          <w:szCs w:val="20"/>
          <w:color w:val="auto"/>
        </w:rPr>
      </w:pPr>
    </w:p>
    <w:p>
      <w:pPr>
        <w:ind w:right="40"/>
        <w:spacing w:after="0" w:line="291" w:lineRule="auto"/>
        <w:rPr>
          <w:sz w:val="20"/>
          <w:szCs w:val="20"/>
          <w:color w:val="auto"/>
        </w:rPr>
      </w:pPr>
      <w:r>
        <w:rPr>
          <w:rFonts w:ascii="Arial" w:cs="Arial" w:eastAsia="Arial" w:hAnsi="Arial"/>
          <w:sz w:val="18"/>
          <w:szCs w:val="18"/>
          <w:color w:val="auto"/>
        </w:rPr>
        <w:t>In response to stockholder feedback received in 2023, our compensation committee further refined our peer group in September 2023 for reference in setting 2024 compensation, adding more companies within the broader communications industry that also maintain software offerings to better align with our two business units and removing several companies that significantly exceeded our market capitalization range. The updates include removing Block, Inc., Palo Alto Networks, Inc., Paycom Software, Inc., ServiceNow, Inc., Shopify Inc., Synopsys, Inc., The Trade Desk, Inc., Veeva Systems Inc. and Workday, Inc., and adding Akamai Technologies, Inc., AppLovin Corporation, Cloudflare, Inc., Dropbox, Inc., Dynatrace, Inc., GoDaddy Inc., HubSpot, Inc., Nutanix, Inc. and Ubiquiti Inc.</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Assessment</w:t>
      </w:r>
    </w:p>
    <w:p>
      <w:pPr>
        <w:spacing w:after="0" w:line="134" w:lineRule="exact"/>
        <w:rPr>
          <w:sz w:val="20"/>
          <w:szCs w:val="20"/>
          <w:color w:val="auto"/>
        </w:rPr>
      </w:pPr>
    </w:p>
    <w:p>
      <w:pPr>
        <w:spacing w:after="0" w:line="310" w:lineRule="auto"/>
        <w:rPr>
          <w:sz w:val="20"/>
          <w:szCs w:val="20"/>
          <w:color w:val="auto"/>
        </w:rPr>
      </w:pPr>
      <w:r>
        <w:rPr>
          <w:rFonts w:ascii="Arial" w:cs="Arial" w:eastAsia="Arial" w:hAnsi="Arial"/>
          <w:sz w:val="17"/>
          <w:szCs w:val="17"/>
          <w:color w:val="auto"/>
        </w:rPr>
        <w:t>In consultation with management and Compensia, our compensation committee’s independent compensation consultant, in March 2023, our compensation committee assessed our compensation plans, policies and practices for named executive officers and other employees and concluded that they do not create risks that are reasonably likely to have a material adverse effect on us. This risk assessment included, among other things, a review of our cash and equity incentive-based compensation plans to ensure that they are aligned with our performance goals and overall target total direct compensation to ensure an appropriate balance between fixed and variable pay components. Our compensation committee conducts this assessment annually.</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Individual Compensation Elements</w:t>
      </w:r>
    </w:p>
    <w:p>
      <w:pPr>
        <w:spacing w:after="0" w:line="141"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In 2023, the principal elements of our executive compensation program as described under ‘‘Executive Compensation Policies and Practices’’ above, and the purposes for each element, are described below.</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134"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Base salary represents the fixed portion of the compensation of our executive officers, including our named executive officers, and is an important element of compensation intended to attract and retain highly talented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450850</wp:posOffset>
            </wp:positionV>
            <wp:extent cx="255905" cy="2559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78">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55</w:t>
      </w:r>
    </w:p>
    <w:p>
      <w:pPr>
        <w:sectPr>
          <w:pgSz w:w="12240" w:h="15840" w:orient="portrait"/>
          <w:cols w:equalWidth="0" w:num="1">
            <w:col w:w="10040"/>
          </w:cols>
          <w:pgMar w:left="1080" w:top="874" w:right="1120" w:bottom="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5988685</wp:posOffset>
            </wp:positionH>
            <wp:positionV relativeFrom="page">
              <wp:posOffset>424815</wp:posOffset>
            </wp:positionV>
            <wp:extent cx="1083310" cy="3441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179">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EXECUTIVE COMPENSATION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868282"/>
        </w:rPr>
        <w:t>Compensation Discussion and Analysis</w:t>
      </w:r>
    </w:p>
    <w:p>
      <w:pPr>
        <w:spacing w:after="0" w:line="200" w:lineRule="exact"/>
        <w:rPr>
          <w:sz w:val="20"/>
          <w:szCs w:val="20"/>
          <w:color w:val="auto"/>
        </w:rPr>
      </w:pPr>
    </w:p>
    <w:p>
      <w:pPr>
        <w:spacing w:after="0" w:line="250" w:lineRule="exact"/>
        <w:rPr>
          <w:sz w:val="20"/>
          <w:szCs w:val="20"/>
          <w:color w:val="auto"/>
        </w:rPr>
      </w:pPr>
    </w:p>
    <w:p>
      <w:pPr>
        <w:ind w:right="340"/>
        <w:spacing w:after="0" w:line="300" w:lineRule="auto"/>
        <w:rPr>
          <w:sz w:val="20"/>
          <w:szCs w:val="20"/>
          <w:color w:val="auto"/>
        </w:rPr>
      </w:pPr>
      <w:r>
        <w:rPr>
          <w:rFonts w:ascii="Arial" w:cs="Arial" w:eastAsia="Arial" w:hAnsi="Arial"/>
          <w:sz w:val="17"/>
          <w:szCs w:val="17"/>
          <w:color w:val="auto"/>
        </w:rPr>
        <w:t>Using the competitive market data provided by its compensation consultant, our compensation committee reviews and develops recommendations for adjusting the base salaries for each of our executive officers, including our named executive officers, as part of its annual executive compensation review. In addition, the base salaries of our executive officers may be adjusted by our compensation committee in the event of a promotion or significant change in responsibilities.</w:t>
      </w:r>
    </w:p>
    <w:p>
      <w:pPr>
        <w:spacing w:after="0" w:line="114" w:lineRule="exact"/>
        <w:rPr>
          <w:sz w:val="20"/>
          <w:szCs w:val="20"/>
          <w:color w:val="auto"/>
        </w:rPr>
      </w:pPr>
    </w:p>
    <w:p>
      <w:pPr>
        <w:ind w:right="20"/>
        <w:spacing w:after="0" w:line="319" w:lineRule="auto"/>
        <w:rPr>
          <w:sz w:val="20"/>
          <w:szCs w:val="20"/>
          <w:color w:val="auto"/>
        </w:rPr>
      </w:pPr>
      <w:r>
        <w:rPr>
          <w:rFonts w:ascii="Arial" w:cs="Arial" w:eastAsia="Arial" w:hAnsi="Arial"/>
          <w:sz w:val="16"/>
          <w:szCs w:val="16"/>
          <w:color w:val="auto"/>
        </w:rPr>
        <w:t>Generally, our compensation committee sets base salaries taking into consideration the base salary ranges paid by our compensation peer group and applicable executive compensation survey data. Since our initial public offering, we have evaluated the base salaries of our executive officers in the context of establishing their total cash compensation at levels that are consistent with the target total cash compensation of executive officers holding comparable positions at public companies. We introduced performance-based cash awards for the first time in 2023, and in 2024 formalized the practice in a go-forward annual cash-based incentive program to strengthen the performance-based core of our compensation program and reduce compensation-related stockholder dilution.</w:t>
      </w:r>
    </w:p>
    <w:p>
      <w:pPr>
        <w:spacing w:after="0" w:line="103"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color w:val="auto"/>
        </w:rPr>
        <w:t>In 2023, consistent with the recommendation of our Chief Executive Officer, our compensation committee considered and approved a reduction of our Chief Executive Officer’s salary by more than 50%, as well as an increase of Chief Financial Officer’s salary to reflect her promotion to Chief Financial Officer, but to otherwise maintain the 2023 base salaries at 2022 levels for all of our executive officers. In making this decision, our compensation committee considered our current target total cash compensation position of our executive officers against levels of public companies in our industry, as well as the factors described in ‘‘Oversight of Executive Compensation Program—Compensation-Setting Process’’ above, and determined that the base salaries for our executive officers (other than our Chief Executive Officer, who requested to have his base salary reduced, and our Chief Financial Officer, who received a salary increase in connection with her promotion) were appropriately aligned with our desired market positioning. Our compensation committee approved a reduction of our Chief Executive Officer’s salary, taking into account stockholder feedback and recent company performance.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base salaries of our named executive officers for 2022 and 2023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80" w:type="dxa"/>
            <w:vAlign w:val="bottom"/>
            <w:shd w:val="clear" w:color="auto" w:fill="F90C28"/>
          </w:tcPr>
          <w:p>
            <w:pPr>
              <w:spacing w:after="0"/>
              <w:rPr>
                <w:sz w:val="21"/>
                <w:szCs w:val="21"/>
                <w:color w:val="auto"/>
              </w:rPr>
            </w:pPr>
          </w:p>
        </w:tc>
        <w:tc>
          <w:tcPr>
            <w:tcW w:w="2700" w:type="dxa"/>
            <w:vAlign w:val="bottom"/>
            <w:shd w:val="clear" w:color="auto" w:fill="F90C28"/>
          </w:tcPr>
          <w:p>
            <w:pPr>
              <w:spacing w:after="0"/>
              <w:rPr>
                <w:sz w:val="21"/>
                <w:szCs w:val="21"/>
                <w:color w:val="auto"/>
              </w:rPr>
            </w:pPr>
          </w:p>
        </w:tc>
        <w:tc>
          <w:tcPr>
            <w:tcW w:w="1340" w:type="dxa"/>
            <w:vAlign w:val="bottom"/>
            <w:shd w:val="clear" w:color="auto" w:fill="F90C28"/>
          </w:tcPr>
          <w:p>
            <w:pPr>
              <w:jc w:val="right"/>
              <w:ind w:right="738"/>
              <w:spacing w:after="0"/>
              <w:rPr>
                <w:sz w:val="20"/>
                <w:szCs w:val="20"/>
                <w:color w:val="auto"/>
              </w:rPr>
            </w:pPr>
            <w:r>
              <w:rPr>
                <w:rFonts w:ascii="Arial" w:cs="Arial" w:eastAsia="Arial" w:hAnsi="Arial"/>
                <w:sz w:val="14"/>
                <w:szCs w:val="14"/>
                <w:b w:val="1"/>
                <w:bCs w:val="1"/>
                <w:color w:val="FFFFFF"/>
              </w:rPr>
              <w:t>2022</w:t>
            </w:r>
          </w:p>
        </w:tc>
        <w:tc>
          <w:tcPr>
            <w:tcW w:w="460" w:type="dxa"/>
            <w:vAlign w:val="bottom"/>
            <w:shd w:val="clear" w:color="auto" w:fill="F90C28"/>
          </w:tcPr>
          <w:p>
            <w:pPr>
              <w:spacing w:after="0"/>
              <w:rPr>
                <w:sz w:val="21"/>
                <w:szCs w:val="21"/>
                <w:color w:val="auto"/>
              </w:rPr>
            </w:pPr>
          </w:p>
        </w:tc>
        <w:tc>
          <w:tcPr>
            <w:tcW w:w="1060" w:type="dxa"/>
            <w:vAlign w:val="bottom"/>
            <w:shd w:val="clear" w:color="auto" w:fill="F90C28"/>
          </w:tcPr>
          <w:p>
            <w:pPr>
              <w:jc w:val="right"/>
              <w:ind w:right="452"/>
              <w:spacing w:after="0"/>
              <w:rPr>
                <w:sz w:val="20"/>
                <w:szCs w:val="20"/>
                <w:color w:val="auto"/>
              </w:rPr>
            </w:pPr>
            <w:r>
              <w:rPr>
                <w:rFonts w:ascii="Arial" w:cs="Arial" w:eastAsia="Arial" w:hAnsi="Arial"/>
                <w:sz w:val="14"/>
                <w:szCs w:val="14"/>
                <w:b w:val="1"/>
                <w:bCs w:val="1"/>
                <w:color w:val="FFFFFF"/>
              </w:rPr>
              <w:t>2023</w:t>
            </w:r>
          </w:p>
        </w:tc>
      </w:tr>
      <w:tr>
        <w:trPr>
          <w:trHeight w:val="163"/>
        </w:trPr>
        <w:tc>
          <w:tcPr>
            <w:tcW w:w="4480" w:type="dxa"/>
            <w:vAlign w:val="bottom"/>
            <w:shd w:val="clear" w:color="auto" w:fill="F90C28"/>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4040" w:type="dxa"/>
            <w:vAlign w:val="bottom"/>
            <w:gridSpan w:val="2"/>
            <w:shd w:val="clear" w:color="auto" w:fill="F90C28"/>
          </w:tcPr>
          <w:p>
            <w:pPr>
              <w:jc w:val="right"/>
              <w:ind w:right="498"/>
              <w:spacing w:after="0"/>
              <w:rPr>
                <w:sz w:val="20"/>
                <w:szCs w:val="20"/>
                <w:color w:val="auto"/>
              </w:rPr>
            </w:pPr>
            <w:r>
              <w:rPr>
                <w:rFonts w:ascii="Arial" w:cs="Arial" w:eastAsia="Arial" w:hAnsi="Arial"/>
                <w:sz w:val="14"/>
                <w:szCs w:val="14"/>
                <w:b w:val="1"/>
                <w:bCs w:val="1"/>
                <w:color w:val="FFFFFF"/>
              </w:rPr>
              <w:t>Base Salary</w:t>
            </w:r>
          </w:p>
        </w:tc>
        <w:tc>
          <w:tcPr>
            <w:tcW w:w="1520" w:type="dxa"/>
            <w:vAlign w:val="bottom"/>
            <w:gridSpan w:val="2"/>
            <w:shd w:val="clear" w:color="auto" w:fill="F90C28"/>
          </w:tcPr>
          <w:p>
            <w:pPr>
              <w:jc w:val="right"/>
              <w:ind w:right="212"/>
              <w:spacing w:after="0"/>
              <w:rPr>
                <w:sz w:val="20"/>
                <w:szCs w:val="20"/>
                <w:color w:val="auto"/>
              </w:rPr>
            </w:pPr>
            <w:r>
              <w:rPr>
                <w:rFonts w:ascii="Arial" w:cs="Arial" w:eastAsia="Arial" w:hAnsi="Arial"/>
                <w:sz w:val="14"/>
                <w:szCs w:val="14"/>
                <w:b w:val="1"/>
                <w:bCs w:val="1"/>
                <w:color w:val="FFFFFF"/>
              </w:rPr>
              <w:t>Base Salary</w:t>
            </w:r>
          </w:p>
        </w:tc>
      </w:tr>
      <w:tr>
        <w:trPr>
          <w:trHeight w:val="102"/>
        </w:trPr>
        <w:tc>
          <w:tcPr>
            <w:tcW w:w="4480" w:type="dxa"/>
            <w:vAlign w:val="bottom"/>
            <w:shd w:val="clear" w:color="auto" w:fill="F90C28"/>
          </w:tcPr>
          <w:p>
            <w:pPr>
              <w:spacing w:after="0"/>
              <w:rPr>
                <w:sz w:val="8"/>
                <w:szCs w:val="8"/>
                <w:color w:val="auto"/>
              </w:rPr>
            </w:pPr>
          </w:p>
        </w:tc>
        <w:tc>
          <w:tcPr>
            <w:tcW w:w="2700" w:type="dxa"/>
            <w:vAlign w:val="bottom"/>
            <w:shd w:val="clear" w:color="auto" w:fill="F90C28"/>
          </w:tcPr>
          <w:p>
            <w:pPr>
              <w:spacing w:after="0"/>
              <w:rPr>
                <w:sz w:val="8"/>
                <w:szCs w:val="8"/>
                <w:color w:val="auto"/>
              </w:rPr>
            </w:pPr>
          </w:p>
        </w:tc>
        <w:tc>
          <w:tcPr>
            <w:tcW w:w="1340" w:type="dxa"/>
            <w:vAlign w:val="bottom"/>
            <w:shd w:val="clear" w:color="auto" w:fill="F90C28"/>
          </w:tcPr>
          <w:p>
            <w:pPr>
              <w:spacing w:after="0"/>
              <w:rPr>
                <w:sz w:val="8"/>
                <w:szCs w:val="8"/>
                <w:color w:val="auto"/>
              </w:rPr>
            </w:pPr>
          </w:p>
        </w:tc>
        <w:tc>
          <w:tcPr>
            <w:tcW w:w="460" w:type="dxa"/>
            <w:vAlign w:val="bottom"/>
            <w:shd w:val="clear" w:color="auto" w:fill="F90C28"/>
          </w:tcPr>
          <w:p>
            <w:pPr>
              <w:spacing w:after="0"/>
              <w:rPr>
                <w:sz w:val="8"/>
                <w:szCs w:val="8"/>
                <w:color w:val="auto"/>
              </w:rPr>
            </w:pPr>
          </w:p>
        </w:tc>
        <w:tc>
          <w:tcPr>
            <w:tcW w:w="1060" w:type="dxa"/>
            <w:vAlign w:val="bottom"/>
            <w:shd w:val="clear" w:color="auto" w:fill="F90C28"/>
          </w:tcPr>
          <w:p>
            <w:pPr>
              <w:spacing w:after="0"/>
              <w:rPr>
                <w:sz w:val="8"/>
                <w:szCs w:val="8"/>
                <w:color w:val="auto"/>
              </w:rPr>
            </w:pPr>
          </w:p>
        </w:tc>
      </w:tr>
      <w:tr>
        <w:trPr>
          <w:trHeight w:val="377"/>
        </w:trPr>
        <w:tc>
          <w:tcPr>
            <w:tcW w:w="448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8"/>
                <w:szCs w:val="18"/>
                <w:color w:val="auto"/>
              </w:rPr>
              <w:t>Jeff Lawson</w:t>
            </w:r>
          </w:p>
        </w:tc>
        <w:tc>
          <w:tcPr>
            <w:tcW w:w="27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EDEDED"/>
            </w:tcBorders>
            <w:shd w:val="clear" w:color="auto" w:fill="EDEDED"/>
          </w:tcPr>
          <w:p>
            <w:pPr>
              <w:jc w:val="right"/>
              <w:ind w:right="438"/>
              <w:spacing w:after="0"/>
              <w:rPr>
                <w:sz w:val="20"/>
                <w:szCs w:val="20"/>
                <w:color w:val="auto"/>
              </w:rPr>
            </w:pPr>
            <w:r>
              <w:rPr>
                <w:rFonts w:ascii="Arial" w:cs="Arial" w:eastAsia="Arial" w:hAnsi="Arial"/>
                <w:sz w:val="18"/>
                <w:szCs w:val="18"/>
                <w:color w:val="auto"/>
              </w:rPr>
              <w:t>134,000</w:t>
            </w:r>
          </w:p>
        </w:tc>
        <w:tc>
          <w:tcPr>
            <w:tcW w:w="4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DEDED"/>
            </w:tcBorders>
            <w:shd w:val="clear" w:color="auto" w:fill="EDEDED"/>
          </w:tcPr>
          <w:p>
            <w:pPr>
              <w:jc w:val="right"/>
              <w:ind w:right="12"/>
              <w:spacing w:after="0"/>
              <w:rPr>
                <w:sz w:val="20"/>
                <w:szCs w:val="20"/>
                <w:color w:val="auto"/>
              </w:rPr>
            </w:pPr>
            <w:r>
              <w:rPr>
                <w:rFonts w:ascii="Arial" w:cs="Arial" w:eastAsia="Arial" w:hAnsi="Arial"/>
                <w:sz w:val="18"/>
                <w:szCs w:val="18"/>
                <w:color w:val="auto"/>
              </w:rPr>
              <w:t>65,535</w:t>
            </w:r>
            <w:r>
              <w:rPr>
                <w:rFonts w:ascii="Arial" w:cs="Arial" w:eastAsia="Arial" w:hAnsi="Arial"/>
                <w:sz w:val="22"/>
                <w:szCs w:val="22"/>
                <w:color w:val="auto"/>
                <w:vertAlign w:val="superscript"/>
              </w:rPr>
              <w:t>(1)</w:t>
            </w:r>
          </w:p>
        </w:tc>
      </w:tr>
      <w:tr>
        <w:trPr>
          <w:trHeight w:val="357"/>
        </w:trPr>
        <w:tc>
          <w:tcPr>
            <w:tcW w:w="4480" w:type="dxa"/>
            <w:vAlign w:val="bottom"/>
            <w:tcBorders>
              <w:top w:val="single" w:sz="8" w:color="999999"/>
              <w:bottom w:val="single" w:sz="8" w:color="999999"/>
            </w:tcBorders>
          </w:tcPr>
          <w:p>
            <w:pPr>
              <w:ind w:left="60"/>
              <w:spacing w:after="0"/>
              <w:rPr>
                <w:sz w:val="20"/>
                <w:szCs w:val="20"/>
                <w:color w:val="auto"/>
              </w:rPr>
            </w:pPr>
            <w:r>
              <w:rPr>
                <w:rFonts w:ascii="Arial" w:cs="Arial" w:eastAsia="Arial" w:hAnsi="Arial"/>
                <w:sz w:val="18"/>
                <w:szCs w:val="18"/>
                <w:color w:val="auto"/>
              </w:rPr>
              <w:t>Aidan Viggiano</w:t>
            </w:r>
          </w:p>
        </w:tc>
        <w:tc>
          <w:tcPr>
            <w:tcW w:w="2700" w:type="dxa"/>
            <w:vAlign w:val="bottom"/>
            <w:tcBorders>
              <w:top w:val="single" w:sz="8" w:color="999999"/>
              <w:bottom w:val="single" w:sz="8" w:color="999999"/>
            </w:tcBorders>
          </w:tcPr>
          <w:p>
            <w:pPr>
              <w:spacing w:after="0"/>
              <w:rPr>
                <w:sz w:val="24"/>
                <w:szCs w:val="24"/>
                <w:color w:val="auto"/>
              </w:rPr>
            </w:pPr>
          </w:p>
        </w:tc>
        <w:tc>
          <w:tcPr>
            <w:tcW w:w="1340" w:type="dxa"/>
            <w:vAlign w:val="bottom"/>
            <w:tcBorders>
              <w:top w:val="single" w:sz="8" w:color="999999"/>
              <w:bottom w:val="single" w:sz="8" w:color="999999"/>
            </w:tcBorders>
          </w:tcPr>
          <w:p>
            <w:pPr>
              <w:jc w:val="right"/>
              <w:ind w:right="298"/>
              <w:spacing w:after="0" w:line="358" w:lineRule="exact"/>
              <w:rPr>
                <w:sz w:val="20"/>
                <w:szCs w:val="20"/>
                <w:color w:val="auto"/>
              </w:rPr>
            </w:pPr>
            <w:r>
              <w:rPr>
                <w:rFonts w:ascii="Arial" w:cs="Arial" w:eastAsia="Arial" w:hAnsi="Arial"/>
                <w:sz w:val="36"/>
                <w:szCs w:val="36"/>
                <w:color w:val="auto"/>
                <w:vertAlign w:val="subscript"/>
              </w:rPr>
              <w:t>—</w:t>
            </w:r>
            <w:r>
              <w:rPr>
                <w:rFonts w:ascii="Arial" w:cs="Arial" w:eastAsia="Arial" w:hAnsi="Arial"/>
                <w:sz w:val="11"/>
                <w:szCs w:val="11"/>
                <w:color w:val="auto"/>
              </w:rPr>
              <w:t>(2)</w:t>
            </w:r>
          </w:p>
        </w:tc>
        <w:tc>
          <w:tcPr>
            <w:tcW w:w="460" w:type="dxa"/>
            <w:vAlign w:val="bottom"/>
            <w:tcBorders>
              <w:top w:val="single" w:sz="8" w:color="999999"/>
              <w:bottom w:val="single" w:sz="8" w:color="999999"/>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999999"/>
              <w:bottom w:val="single" w:sz="8" w:color="999999"/>
            </w:tcBorders>
          </w:tcPr>
          <w:p>
            <w:pPr>
              <w:jc w:val="right"/>
              <w:ind w:right="12"/>
              <w:spacing w:after="0"/>
              <w:rPr>
                <w:sz w:val="20"/>
                <w:szCs w:val="20"/>
                <w:color w:val="auto"/>
              </w:rPr>
            </w:pPr>
            <w:r>
              <w:rPr>
                <w:rFonts w:ascii="Arial" w:cs="Arial" w:eastAsia="Arial" w:hAnsi="Arial"/>
                <w:sz w:val="18"/>
                <w:szCs w:val="18"/>
                <w:color w:val="auto"/>
              </w:rPr>
              <w:t>850,000</w:t>
            </w:r>
            <w:r>
              <w:rPr>
                <w:rFonts w:ascii="Arial" w:cs="Arial" w:eastAsia="Arial" w:hAnsi="Arial"/>
                <w:sz w:val="22"/>
                <w:szCs w:val="22"/>
                <w:color w:val="auto"/>
                <w:vertAlign w:val="superscript"/>
              </w:rPr>
              <w:t>(2)</w:t>
            </w:r>
          </w:p>
        </w:tc>
      </w:tr>
      <w:tr>
        <w:trPr>
          <w:trHeight w:val="271"/>
        </w:trPr>
        <w:tc>
          <w:tcPr>
            <w:tcW w:w="4480" w:type="dxa"/>
            <w:vAlign w:val="bottom"/>
            <w:shd w:val="clear" w:color="auto" w:fill="EDEDED"/>
          </w:tcPr>
          <w:p>
            <w:pPr>
              <w:ind w:left="60"/>
              <w:spacing w:after="0"/>
              <w:rPr>
                <w:sz w:val="20"/>
                <w:szCs w:val="20"/>
                <w:color w:val="auto"/>
              </w:rPr>
            </w:pPr>
            <w:r>
              <w:rPr>
                <w:rFonts w:ascii="Arial" w:cs="Arial" w:eastAsia="Arial" w:hAnsi="Arial"/>
                <w:sz w:val="18"/>
                <w:szCs w:val="18"/>
                <w:color w:val="auto"/>
              </w:rPr>
              <w:t>Khozema Shipchandler</w:t>
            </w:r>
          </w:p>
        </w:tc>
        <w:tc>
          <w:tcPr>
            <w:tcW w:w="27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EDEDED"/>
          </w:tcPr>
          <w:p>
            <w:pPr>
              <w:jc w:val="right"/>
              <w:ind w:right="438"/>
              <w:spacing w:after="0"/>
              <w:rPr>
                <w:sz w:val="20"/>
                <w:szCs w:val="20"/>
                <w:color w:val="auto"/>
              </w:rPr>
            </w:pPr>
            <w:r>
              <w:rPr>
                <w:rFonts w:ascii="Arial" w:cs="Arial" w:eastAsia="Arial" w:hAnsi="Arial"/>
                <w:sz w:val="18"/>
                <w:szCs w:val="18"/>
                <w:color w:val="auto"/>
                <w:w w:val="99"/>
              </w:rPr>
              <w:t>1,100,000</w:t>
            </w:r>
          </w:p>
        </w:tc>
        <w:tc>
          <w:tcPr>
            <w:tcW w:w="4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DEDED"/>
          </w:tcPr>
          <w:p>
            <w:pPr>
              <w:jc w:val="right"/>
              <w:ind w:right="152"/>
              <w:spacing w:after="0"/>
              <w:rPr>
                <w:sz w:val="20"/>
                <w:szCs w:val="20"/>
                <w:color w:val="auto"/>
              </w:rPr>
            </w:pPr>
            <w:r>
              <w:rPr>
                <w:rFonts w:ascii="Arial" w:cs="Arial" w:eastAsia="Arial" w:hAnsi="Arial"/>
                <w:sz w:val="18"/>
                <w:szCs w:val="18"/>
                <w:color w:val="auto"/>
                <w:w w:val="99"/>
              </w:rPr>
              <w:t>1,100,000</w:t>
            </w:r>
          </w:p>
        </w:tc>
      </w:tr>
      <w:tr>
        <w:trPr>
          <w:trHeight w:val="86"/>
        </w:trPr>
        <w:tc>
          <w:tcPr>
            <w:tcW w:w="4480" w:type="dxa"/>
            <w:vAlign w:val="bottom"/>
            <w:tcBorders>
              <w:bottom w:val="single" w:sz="8" w:color="999999"/>
            </w:tcBorders>
            <w:shd w:val="clear" w:color="auto" w:fill="EDEDED"/>
          </w:tcPr>
          <w:p>
            <w:pPr>
              <w:spacing w:after="0"/>
              <w:rPr>
                <w:sz w:val="7"/>
                <w:szCs w:val="7"/>
                <w:color w:val="auto"/>
              </w:rPr>
            </w:pPr>
          </w:p>
        </w:tc>
        <w:tc>
          <w:tcPr>
            <w:tcW w:w="2700" w:type="dxa"/>
            <w:vAlign w:val="bottom"/>
            <w:tcBorders>
              <w:bottom w:val="single" w:sz="8" w:color="999999"/>
            </w:tcBorders>
            <w:shd w:val="clear" w:color="auto" w:fill="EDEDED"/>
          </w:tcPr>
          <w:p>
            <w:pPr>
              <w:spacing w:after="0"/>
              <w:rPr>
                <w:sz w:val="7"/>
                <w:szCs w:val="7"/>
                <w:color w:val="auto"/>
              </w:rPr>
            </w:pPr>
          </w:p>
        </w:tc>
        <w:tc>
          <w:tcPr>
            <w:tcW w:w="1340" w:type="dxa"/>
            <w:vAlign w:val="bottom"/>
            <w:tcBorders>
              <w:bottom w:val="single" w:sz="8" w:color="999999"/>
            </w:tcBorders>
            <w:shd w:val="clear" w:color="auto" w:fill="EDEDED"/>
          </w:tcPr>
          <w:p>
            <w:pPr>
              <w:spacing w:after="0"/>
              <w:rPr>
                <w:sz w:val="7"/>
                <w:szCs w:val="7"/>
                <w:color w:val="auto"/>
              </w:rPr>
            </w:pPr>
          </w:p>
        </w:tc>
        <w:tc>
          <w:tcPr>
            <w:tcW w:w="460" w:type="dxa"/>
            <w:vAlign w:val="bottom"/>
            <w:tcBorders>
              <w:bottom w:val="single" w:sz="8" w:color="999999"/>
            </w:tcBorders>
            <w:shd w:val="clear" w:color="auto" w:fill="EDEDED"/>
          </w:tcPr>
          <w:p>
            <w:pPr>
              <w:spacing w:after="0"/>
              <w:rPr>
                <w:sz w:val="7"/>
                <w:szCs w:val="7"/>
                <w:color w:val="auto"/>
              </w:rPr>
            </w:pPr>
          </w:p>
        </w:tc>
        <w:tc>
          <w:tcPr>
            <w:tcW w:w="1060" w:type="dxa"/>
            <w:vAlign w:val="bottom"/>
            <w:tcBorders>
              <w:bottom w:val="single" w:sz="8" w:color="999999"/>
            </w:tcBorders>
            <w:shd w:val="clear" w:color="auto" w:fill="EDEDED"/>
          </w:tcPr>
          <w:p>
            <w:pPr>
              <w:spacing w:after="0"/>
              <w:rPr>
                <w:sz w:val="7"/>
                <w:szCs w:val="7"/>
                <w:color w:val="auto"/>
              </w:rPr>
            </w:pPr>
          </w:p>
        </w:tc>
      </w:tr>
      <w:tr>
        <w:trPr>
          <w:trHeight w:val="271"/>
        </w:trPr>
        <w:tc>
          <w:tcPr>
            <w:tcW w:w="4480" w:type="dxa"/>
            <w:vAlign w:val="bottom"/>
          </w:tcPr>
          <w:p>
            <w:pPr>
              <w:ind w:left="60"/>
              <w:spacing w:after="0"/>
              <w:rPr>
                <w:sz w:val="20"/>
                <w:szCs w:val="20"/>
                <w:color w:val="auto"/>
              </w:rPr>
            </w:pPr>
            <w:r>
              <w:rPr>
                <w:rFonts w:ascii="Arial" w:cs="Arial" w:eastAsia="Arial" w:hAnsi="Arial"/>
                <w:sz w:val="18"/>
                <w:szCs w:val="18"/>
                <w:color w:val="auto"/>
              </w:rPr>
              <w:t>Dana Wagner</w:t>
            </w:r>
          </w:p>
        </w:tc>
        <w:tc>
          <w:tcPr>
            <w:tcW w:w="27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38"/>
              <w:spacing w:after="0"/>
              <w:rPr>
                <w:sz w:val="20"/>
                <w:szCs w:val="20"/>
                <w:color w:val="auto"/>
              </w:rPr>
            </w:pPr>
            <w:r>
              <w:rPr>
                <w:rFonts w:ascii="Arial" w:cs="Arial" w:eastAsia="Arial" w:hAnsi="Arial"/>
                <w:sz w:val="18"/>
                <w:szCs w:val="18"/>
                <w:color w:val="auto"/>
              </w:rPr>
              <w:t>600,000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600,000</w:t>
            </w:r>
          </w:p>
        </w:tc>
      </w:tr>
      <w:tr>
        <w:trPr>
          <w:trHeight w:val="86"/>
        </w:trPr>
        <w:tc>
          <w:tcPr>
            <w:tcW w:w="4480" w:type="dxa"/>
            <w:vAlign w:val="bottom"/>
            <w:tcBorders>
              <w:bottom w:val="single" w:sz="8" w:color="999999"/>
            </w:tcBorders>
          </w:tcPr>
          <w:p>
            <w:pPr>
              <w:spacing w:after="0"/>
              <w:rPr>
                <w:sz w:val="7"/>
                <w:szCs w:val="7"/>
                <w:color w:val="auto"/>
              </w:rPr>
            </w:pPr>
          </w:p>
        </w:tc>
        <w:tc>
          <w:tcPr>
            <w:tcW w:w="2700" w:type="dxa"/>
            <w:vAlign w:val="bottom"/>
            <w:tcBorders>
              <w:bottom w:val="single" w:sz="8" w:color="999999"/>
            </w:tcBorders>
          </w:tcPr>
          <w:p>
            <w:pPr>
              <w:spacing w:after="0"/>
              <w:rPr>
                <w:sz w:val="7"/>
                <w:szCs w:val="7"/>
                <w:color w:val="auto"/>
              </w:rPr>
            </w:pPr>
          </w:p>
        </w:tc>
        <w:tc>
          <w:tcPr>
            <w:tcW w:w="1340" w:type="dxa"/>
            <w:vAlign w:val="bottom"/>
            <w:tcBorders>
              <w:bottom w:val="single" w:sz="8" w:color="999999"/>
            </w:tcBorders>
          </w:tcPr>
          <w:p>
            <w:pPr>
              <w:spacing w:after="0"/>
              <w:rPr>
                <w:sz w:val="7"/>
                <w:szCs w:val="7"/>
                <w:color w:val="auto"/>
              </w:rPr>
            </w:pPr>
          </w:p>
        </w:tc>
        <w:tc>
          <w:tcPr>
            <w:tcW w:w="460" w:type="dxa"/>
            <w:vAlign w:val="bottom"/>
            <w:tcBorders>
              <w:bottom w:val="single" w:sz="8" w:color="999999"/>
            </w:tcBorders>
          </w:tcPr>
          <w:p>
            <w:pPr>
              <w:spacing w:after="0"/>
              <w:rPr>
                <w:sz w:val="7"/>
                <w:szCs w:val="7"/>
                <w:color w:val="auto"/>
              </w:rPr>
            </w:pPr>
          </w:p>
        </w:tc>
        <w:tc>
          <w:tcPr>
            <w:tcW w:w="1060" w:type="dxa"/>
            <w:vAlign w:val="bottom"/>
            <w:tcBorders>
              <w:bottom w:val="single" w:sz="8" w:color="999999"/>
            </w:tcBorders>
          </w:tcPr>
          <w:p>
            <w:pPr>
              <w:spacing w:after="0"/>
              <w:rPr>
                <w:sz w:val="7"/>
                <w:szCs w:val="7"/>
                <w:color w:val="auto"/>
              </w:rPr>
            </w:pPr>
          </w:p>
        </w:tc>
      </w:tr>
      <w:tr>
        <w:trPr>
          <w:trHeight w:val="302"/>
        </w:trPr>
        <w:tc>
          <w:tcPr>
            <w:tcW w:w="4480" w:type="dxa"/>
            <w:vAlign w:val="bottom"/>
            <w:shd w:val="clear" w:color="auto" w:fill="EDEDED"/>
          </w:tcPr>
          <w:p>
            <w:pPr>
              <w:ind w:left="60"/>
              <w:spacing w:after="0"/>
              <w:rPr>
                <w:sz w:val="20"/>
                <w:szCs w:val="20"/>
                <w:color w:val="auto"/>
              </w:rPr>
            </w:pPr>
            <w:r>
              <w:rPr>
                <w:rFonts w:ascii="Arial" w:cs="Arial" w:eastAsia="Arial" w:hAnsi="Arial"/>
                <w:sz w:val="18"/>
                <w:szCs w:val="18"/>
                <w:color w:val="auto"/>
              </w:rPr>
              <w:t>Elena Donio</w:t>
            </w:r>
          </w:p>
        </w:tc>
        <w:tc>
          <w:tcPr>
            <w:tcW w:w="27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EDEDED"/>
          </w:tcPr>
          <w:p>
            <w:pPr>
              <w:jc w:val="right"/>
              <w:ind w:right="298"/>
              <w:spacing w:after="0"/>
              <w:rPr>
                <w:sz w:val="20"/>
                <w:szCs w:val="20"/>
                <w:color w:val="auto"/>
              </w:rPr>
            </w:pPr>
            <w:r>
              <w:rPr>
                <w:rFonts w:ascii="Arial" w:cs="Arial" w:eastAsia="Arial" w:hAnsi="Arial"/>
                <w:sz w:val="18"/>
                <w:szCs w:val="18"/>
                <w:color w:val="auto"/>
                <w:w w:val="95"/>
              </w:rPr>
              <w:t>1,000,000</w:t>
            </w:r>
            <w:r>
              <w:rPr>
                <w:rFonts w:ascii="Arial" w:cs="Arial" w:eastAsia="Arial" w:hAnsi="Arial"/>
                <w:sz w:val="22"/>
                <w:szCs w:val="22"/>
                <w:color w:val="auto"/>
                <w:w w:val="95"/>
                <w:vertAlign w:val="superscript"/>
              </w:rPr>
              <w:t>(3)</w:t>
            </w:r>
          </w:p>
        </w:tc>
        <w:tc>
          <w:tcPr>
            <w:tcW w:w="4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DEDED"/>
          </w:tcPr>
          <w:p>
            <w:pPr>
              <w:jc w:val="right"/>
              <w:ind w:right="12"/>
              <w:spacing w:after="0"/>
              <w:rPr>
                <w:sz w:val="20"/>
                <w:szCs w:val="20"/>
                <w:color w:val="auto"/>
              </w:rPr>
            </w:pPr>
            <w:r>
              <w:rPr>
                <w:rFonts w:ascii="Arial" w:cs="Arial" w:eastAsia="Arial" w:hAnsi="Arial"/>
                <w:sz w:val="18"/>
                <w:szCs w:val="18"/>
                <w:color w:val="auto"/>
                <w:w w:val="95"/>
              </w:rPr>
              <w:t>1,000,000</w:t>
            </w:r>
            <w:r>
              <w:rPr>
                <w:rFonts w:ascii="Arial" w:cs="Arial" w:eastAsia="Arial" w:hAnsi="Arial"/>
                <w:sz w:val="22"/>
                <w:szCs w:val="22"/>
                <w:color w:val="auto"/>
                <w:w w:val="95"/>
                <w:vertAlign w:val="superscript"/>
              </w:rPr>
              <w:t>(3)</w:t>
            </w:r>
          </w:p>
        </w:tc>
      </w:tr>
      <w:tr>
        <w:trPr>
          <w:trHeight w:val="66"/>
        </w:trPr>
        <w:tc>
          <w:tcPr>
            <w:tcW w:w="4480" w:type="dxa"/>
            <w:vAlign w:val="bottom"/>
            <w:tcBorders>
              <w:bottom w:val="single" w:sz="8" w:color="F90C28"/>
            </w:tcBorders>
            <w:shd w:val="clear" w:color="auto" w:fill="EDEDED"/>
          </w:tcPr>
          <w:p>
            <w:pPr>
              <w:spacing w:after="0"/>
              <w:rPr>
                <w:sz w:val="5"/>
                <w:szCs w:val="5"/>
                <w:color w:val="auto"/>
              </w:rPr>
            </w:pPr>
          </w:p>
        </w:tc>
        <w:tc>
          <w:tcPr>
            <w:tcW w:w="2700" w:type="dxa"/>
            <w:vAlign w:val="bottom"/>
            <w:tcBorders>
              <w:bottom w:val="single" w:sz="8" w:color="F90C28"/>
            </w:tcBorders>
            <w:shd w:val="clear" w:color="auto" w:fill="EDEDED"/>
          </w:tcPr>
          <w:p>
            <w:pPr>
              <w:spacing w:after="0"/>
              <w:rPr>
                <w:sz w:val="5"/>
                <w:szCs w:val="5"/>
                <w:color w:val="auto"/>
              </w:rPr>
            </w:pPr>
          </w:p>
        </w:tc>
        <w:tc>
          <w:tcPr>
            <w:tcW w:w="1340" w:type="dxa"/>
            <w:vAlign w:val="bottom"/>
            <w:tcBorders>
              <w:bottom w:val="single" w:sz="8" w:color="F90C28"/>
            </w:tcBorders>
            <w:shd w:val="clear" w:color="auto" w:fill="EDEDED"/>
          </w:tcPr>
          <w:p>
            <w:pPr>
              <w:spacing w:after="0"/>
              <w:rPr>
                <w:sz w:val="5"/>
                <w:szCs w:val="5"/>
                <w:color w:val="auto"/>
              </w:rPr>
            </w:pPr>
          </w:p>
        </w:tc>
        <w:tc>
          <w:tcPr>
            <w:tcW w:w="460" w:type="dxa"/>
            <w:vAlign w:val="bottom"/>
            <w:tcBorders>
              <w:bottom w:val="single" w:sz="8" w:color="F90C28"/>
            </w:tcBorders>
            <w:shd w:val="clear" w:color="auto" w:fill="EDEDED"/>
          </w:tcPr>
          <w:p>
            <w:pPr>
              <w:spacing w:after="0"/>
              <w:rPr>
                <w:sz w:val="5"/>
                <w:szCs w:val="5"/>
                <w:color w:val="auto"/>
              </w:rPr>
            </w:pPr>
          </w:p>
        </w:tc>
        <w:tc>
          <w:tcPr>
            <w:tcW w:w="1060" w:type="dxa"/>
            <w:vAlign w:val="bottom"/>
            <w:tcBorders>
              <w:bottom w:val="single" w:sz="8" w:color="F90C28"/>
            </w:tcBorders>
            <w:shd w:val="clear" w:color="auto" w:fill="EDEDED"/>
          </w:tcPr>
          <w:p>
            <w:pPr>
              <w:spacing w:after="0"/>
              <w:rPr>
                <w:sz w:val="5"/>
                <w:szCs w:val="5"/>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-1207770</wp:posOffset>
                </wp:positionV>
                <wp:extent cx="6373495" cy="0"/>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262" o:spid="_x0000_s12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95.0999pt" to="502.2pt,-95.0999pt" o:allowincell="f" strokecolor="#FFFFFF" strokeweight="0.51pt"/>
            </w:pict>
          </mc:Fallback>
        </mc:AlternateContent>
      </w:r>
    </w:p>
    <w:p>
      <w:pPr>
        <w:spacing w:after="0" w:line="128" w:lineRule="exact"/>
        <w:rPr>
          <w:sz w:val="20"/>
          <w:szCs w:val="20"/>
          <w:color w:val="auto"/>
        </w:rPr>
      </w:pPr>
    </w:p>
    <w:p>
      <w:pPr>
        <w:ind w:left="420" w:hanging="412"/>
        <w:spacing w:after="0"/>
        <w:tabs>
          <w:tab w:leader="none" w:pos="4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Mr. Lawson’s base salary was reduced from $134,000 to $65,535 per year, effective March 1, 2023.</w:t>
      </w:r>
    </w:p>
    <w:p>
      <w:pPr>
        <w:spacing w:after="0" w:line="63" w:lineRule="exact"/>
        <w:rPr>
          <w:rFonts w:ascii="Arial" w:cs="Arial" w:eastAsia="Arial" w:hAnsi="Arial"/>
          <w:sz w:val="14"/>
          <w:szCs w:val="14"/>
          <w:color w:val="auto"/>
        </w:rPr>
      </w:pPr>
    </w:p>
    <w:p>
      <w:pPr>
        <w:ind w:left="420" w:hanging="412"/>
        <w:spacing w:after="0"/>
        <w:tabs>
          <w:tab w:leader="none" w:pos="4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Ms. Viggiano’s base salary was increased to $850,000 per year, effective March 1, 2023, in connection with her promotion to Chief Financial Officer.</w:t>
      </w:r>
    </w:p>
    <w:p>
      <w:pPr>
        <w:spacing w:after="0" w:line="20" w:lineRule="exact"/>
        <w:rPr>
          <w:rFonts w:ascii="Arial" w:cs="Arial" w:eastAsia="Arial" w:hAnsi="Arial"/>
          <w:sz w:val="14"/>
          <w:szCs w:val="14"/>
          <w:color w:val="auto"/>
        </w:rPr>
      </w:pPr>
    </w:p>
    <w:p>
      <w:pPr>
        <w:ind w:left="420" w:right="40"/>
        <w:spacing w:after="0" w:line="227" w:lineRule="auto"/>
        <w:rPr>
          <w:rFonts w:ascii="Arial" w:cs="Arial" w:eastAsia="Arial" w:hAnsi="Arial"/>
          <w:sz w:val="14"/>
          <w:szCs w:val="14"/>
          <w:color w:val="auto"/>
        </w:rPr>
      </w:pPr>
      <w:r>
        <w:rPr>
          <w:rFonts w:ascii="Arial" w:cs="Arial" w:eastAsia="Arial" w:hAnsi="Arial"/>
          <w:sz w:val="14"/>
          <w:szCs w:val="14"/>
          <w:color w:val="auto"/>
        </w:rPr>
        <w:t>Ms. Viggiano served as Senior Vice President of Finance from 2021 until her appointment as Chief Financial Officer in March 2023, and in 2022 Ms. Viggiano was not a named executive officer.</w:t>
      </w:r>
    </w:p>
    <w:p>
      <w:pPr>
        <w:spacing w:after="0" w:line="83" w:lineRule="exact"/>
        <w:rPr>
          <w:rFonts w:ascii="Arial" w:cs="Arial" w:eastAsia="Arial" w:hAnsi="Arial"/>
          <w:sz w:val="14"/>
          <w:szCs w:val="14"/>
          <w:color w:val="auto"/>
        </w:rPr>
      </w:pPr>
    </w:p>
    <w:p>
      <w:pPr>
        <w:jc w:val="both"/>
        <w:ind w:left="420" w:right="360" w:hanging="412"/>
        <w:spacing w:after="0" w:line="233" w:lineRule="auto"/>
        <w:tabs>
          <w:tab w:leader="none" w:pos="4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Ms. Donio stepped down from our board of directors and joined us as President of Revenue in May 2022; her base salary was established at that time. Ms. Donio’s 2023 base salary remained in effect during her continued employment following her stepping down as President, Twilio Data &amp; Applications effective December 15, 2023.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actual salaries paid to our named executive officers in 2023 are set forth in the ‘‘Summary Compensation Table’’ below.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Incentive Compensation</w:t>
      </w:r>
    </w:p>
    <w:p>
      <w:pPr>
        <w:spacing w:after="0" w:line="124"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color w:val="auto"/>
        </w:rPr>
        <w:t>Other than his reduced base salary, our Chief Executive Officer did not receive any equity or cash awards in 2023. Our compensation committee determined not to grant any additional equity or cash awards to our Chief Executive Officer in 2023, in consideration of stockholder feedback, recent company performance and the magnitude of his 2022 compensation package.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Cash Incentives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2023 Performance-Based Cash Awards</w:t>
      </w:r>
    </w:p>
    <w:p>
      <w:pPr>
        <w:spacing w:after="0" w:line="122"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Our compensation committee resolved to include an annual incentive element in our executive compensation program for 2023 consisting of performance-based cash awards. While we continue to focus on and heavily weight target total direct compensation towards equity compensation, this decision was made upon consideration of a number of factors, including stockholder feedback, our goal of driving our executives to achieve forecastable near-term results in addition to the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190500</wp:posOffset>
            </wp:positionV>
            <wp:extent cx="255905" cy="2559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180">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361"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874" w:right="1120" w:bottom="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677545</wp:posOffset>
            </wp:positionH>
            <wp:positionV relativeFrom="page">
              <wp:posOffset>450850</wp:posOffset>
            </wp:positionV>
            <wp:extent cx="1083310" cy="3441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181">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EXECUTIVE COMPENSATION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868282"/>
        </w:rPr>
        <w:t>Compensation Discussion and Analysis</w:t>
      </w:r>
    </w:p>
    <w:p>
      <w:pPr>
        <w:spacing w:after="0" w:line="200" w:lineRule="exact"/>
        <w:rPr>
          <w:sz w:val="20"/>
          <w:szCs w:val="20"/>
          <w:color w:val="auto"/>
        </w:rPr>
      </w:pPr>
    </w:p>
    <w:p>
      <w:pPr>
        <w:spacing w:after="0" w:line="250" w:lineRule="exact"/>
        <w:rPr>
          <w:sz w:val="20"/>
          <w:szCs w:val="20"/>
          <w:color w:val="auto"/>
        </w:rPr>
      </w:pPr>
    </w:p>
    <w:p>
      <w:pPr>
        <w:jc w:val="both"/>
        <w:ind w:right="140"/>
        <w:spacing w:after="0" w:line="282" w:lineRule="auto"/>
        <w:rPr>
          <w:sz w:val="20"/>
          <w:szCs w:val="20"/>
          <w:color w:val="auto"/>
        </w:rPr>
      </w:pPr>
      <w:r>
        <w:rPr>
          <w:rFonts w:ascii="Arial" w:cs="Arial" w:eastAsia="Arial" w:hAnsi="Arial"/>
          <w:sz w:val="18"/>
          <w:szCs w:val="18"/>
          <w:color w:val="auto"/>
        </w:rPr>
        <w:t>objectives of our long-term incentive compensation program, our desire to further our retention objectives, taking into account our competitive environment, market volatility and recent stock price performance, as well as our desire to reduce the dilutive impact to stockholders of our executive compensation program in response to stockholder feedback.</w:t>
      </w:r>
    </w:p>
    <w:p>
      <w:pPr>
        <w:spacing w:after="0" w:line="137" w:lineRule="exact"/>
        <w:rPr>
          <w:sz w:val="20"/>
          <w:szCs w:val="20"/>
          <w:color w:val="auto"/>
        </w:rPr>
      </w:pPr>
    </w:p>
    <w:p>
      <w:pPr>
        <w:ind w:right="80"/>
        <w:spacing w:after="0" w:line="289" w:lineRule="auto"/>
        <w:rPr>
          <w:sz w:val="20"/>
          <w:szCs w:val="20"/>
          <w:color w:val="auto"/>
        </w:rPr>
      </w:pPr>
      <w:r>
        <w:rPr>
          <w:rFonts w:ascii="Arial" w:cs="Arial" w:eastAsia="Arial" w:hAnsi="Arial"/>
          <w:sz w:val="18"/>
          <w:szCs w:val="18"/>
          <w:color w:val="auto"/>
        </w:rPr>
        <w:t>We structured the cash award as performance-based, in line with stockholder feedback in favor of performance-based compensation and in order to further our incentivization goals. Our compensation committee determined that these cash awards would serve as an effective supplement to equity awards given the current market and competitive environment and that tying these awards directly to specific company performance objectives would benefit the company and our stockholders, while also reducing the dilutive impact to our stockholders.</w:t>
      </w:r>
    </w:p>
    <w:p>
      <w:pPr>
        <w:spacing w:after="0" w:line="131" w:lineRule="exact"/>
        <w:rPr>
          <w:sz w:val="20"/>
          <w:szCs w:val="20"/>
          <w:color w:val="auto"/>
        </w:rPr>
      </w:pPr>
    </w:p>
    <w:p>
      <w:pPr>
        <w:ind w:right="20"/>
        <w:spacing w:after="0" w:line="299" w:lineRule="auto"/>
        <w:rPr>
          <w:sz w:val="20"/>
          <w:szCs w:val="20"/>
          <w:color w:val="auto"/>
        </w:rPr>
      </w:pPr>
      <w:r>
        <w:rPr>
          <w:rFonts w:ascii="Arial" w:cs="Arial" w:eastAsia="Arial" w:hAnsi="Arial"/>
          <w:sz w:val="17"/>
          <w:szCs w:val="17"/>
          <w:color w:val="auto"/>
        </w:rPr>
        <w:t>Our compensation committee determined not to grant a 2023 performance-based cash award to our Chief Executive Officer, in consideration of stockholder feedback, recent company performance and the magnitude of his 2022 compensation package.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target amounts of the 2023 performance-based cash awards for our named executive officers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00" w:type="dxa"/>
            <w:vAlign w:val="bottom"/>
            <w:shd w:val="clear" w:color="auto" w:fill="F90C28"/>
          </w:tcPr>
          <w:p>
            <w:pPr>
              <w:spacing w:after="0"/>
              <w:rPr>
                <w:sz w:val="21"/>
                <w:szCs w:val="21"/>
                <w:color w:val="auto"/>
              </w:rPr>
            </w:pPr>
          </w:p>
        </w:tc>
        <w:tc>
          <w:tcPr>
            <w:tcW w:w="4640" w:type="dxa"/>
            <w:vAlign w:val="bottom"/>
            <w:shd w:val="clear" w:color="auto" w:fill="F90C28"/>
          </w:tcPr>
          <w:p>
            <w:pPr>
              <w:jc w:val="right"/>
              <w:ind w:right="94"/>
              <w:spacing w:after="0"/>
              <w:rPr>
                <w:sz w:val="20"/>
                <w:szCs w:val="20"/>
                <w:color w:val="auto"/>
              </w:rPr>
            </w:pPr>
            <w:r>
              <w:rPr>
                <w:rFonts w:ascii="Arial" w:cs="Arial" w:eastAsia="Arial" w:hAnsi="Arial"/>
                <w:sz w:val="14"/>
                <w:szCs w:val="14"/>
                <w:b w:val="1"/>
                <w:bCs w:val="1"/>
                <w:color w:val="FFFFFF"/>
              </w:rPr>
              <w:t>Cash Payment</w:t>
            </w:r>
          </w:p>
        </w:tc>
      </w:tr>
      <w:tr>
        <w:trPr>
          <w:trHeight w:val="163"/>
        </w:trPr>
        <w:tc>
          <w:tcPr>
            <w:tcW w:w="5400" w:type="dxa"/>
            <w:vAlign w:val="bottom"/>
            <w:shd w:val="clear" w:color="auto" w:fill="F90C28"/>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4640" w:type="dxa"/>
            <w:vAlign w:val="bottom"/>
            <w:shd w:val="clear" w:color="auto" w:fill="F90C28"/>
          </w:tcPr>
          <w:p>
            <w:pPr>
              <w:jc w:val="right"/>
              <w:ind w:right="314"/>
              <w:spacing w:after="0"/>
              <w:rPr>
                <w:sz w:val="20"/>
                <w:szCs w:val="20"/>
                <w:color w:val="auto"/>
              </w:rPr>
            </w:pPr>
            <w:r>
              <w:rPr>
                <w:rFonts w:ascii="Arial" w:cs="Arial" w:eastAsia="Arial" w:hAnsi="Arial"/>
                <w:sz w:val="14"/>
                <w:szCs w:val="14"/>
                <w:b w:val="1"/>
                <w:bCs w:val="1"/>
                <w:color w:val="FFFFFF"/>
              </w:rPr>
              <w:t>(Target)</w:t>
            </w:r>
          </w:p>
        </w:tc>
      </w:tr>
      <w:tr>
        <w:trPr>
          <w:trHeight w:val="102"/>
        </w:trPr>
        <w:tc>
          <w:tcPr>
            <w:tcW w:w="5400" w:type="dxa"/>
            <w:vAlign w:val="bottom"/>
            <w:shd w:val="clear" w:color="auto" w:fill="F90C28"/>
          </w:tcPr>
          <w:p>
            <w:pPr>
              <w:spacing w:after="0"/>
              <w:rPr>
                <w:sz w:val="8"/>
                <w:szCs w:val="8"/>
                <w:color w:val="auto"/>
              </w:rPr>
            </w:pPr>
          </w:p>
        </w:tc>
        <w:tc>
          <w:tcPr>
            <w:tcW w:w="4640" w:type="dxa"/>
            <w:vAlign w:val="bottom"/>
            <w:shd w:val="clear" w:color="auto" w:fill="F90C28"/>
          </w:tcPr>
          <w:p>
            <w:pPr>
              <w:spacing w:after="0"/>
              <w:rPr>
                <w:sz w:val="8"/>
                <w:szCs w:val="8"/>
                <w:color w:val="auto"/>
              </w:rPr>
            </w:pPr>
          </w:p>
        </w:tc>
      </w:tr>
      <w:tr>
        <w:trPr>
          <w:trHeight w:val="286"/>
        </w:trPr>
        <w:tc>
          <w:tcPr>
            <w:tcW w:w="5400" w:type="dxa"/>
            <w:vAlign w:val="bottom"/>
            <w:shd w:val="clear" w:color="auto" w:fill="EDEDED"/>
          </w:tcPr>
          <w:p>
            <w:pPr>
              <w:ind w:left="60"/>
              <w:spacing w:after="0"/>
              <w:rPr>
                <w:sz w:val="20"/>
                <w:szCs w:val="20"/>
                <w:color w:val="auto"/>
              </w:rPr>
            </w:pPr>
            <w:r>
              <w:rPr>
                <w:rFonts w:ascii="Arial" w:cs="Arial" w:eastAsia="Arial" w:hAnsi="Arial"/>
                <w:sz w:val="18"/>
                <w:szCs w:val="18"/>
                <w:color w:val="auto"/>
              </w:rPr>
              <w:t>Jeff Lawson</w:t>
            </w:r>
          </w:p>
        </w:tc>
        <w:tc>
          <w:tcPr>
            <w:tcW w:w="4640" w:type="dxa"/>
            <w:vAlign w:val="bottom"/>
            <w:shd w:val="clear" w:color="auto" w:fill="EDEDED"/>
          </w:tcPr>
          <w:p>
            <w:pPr>
              <w:jc w:val="right"/>
              <w:ind w:right="114"/>
              <w:spacing w:after="0"/>
              <w:rPr>
                <w:sz w:val="20"/>
                <w:szCs w:val="20"/>
                <w:color w:val="auto"/>
              </w:rPr>
            </w:pPr>
            <w:r>
              <w:rPr>
                <w:rFonts w:ascii="Arial" w:cs="Arial" w:eastAsia="Arial" w:hAnsi="Arial"/>
                <w:sz w:val="18"/>
                <w:szCs w:val="18"/>
                <w:color w:val="auto"/>
              </w:rPr>
              <w:t>—</w:t>
            </w:r>
          </w:p>
        </w:tc>
      </w:tr>
      <w:tr>
        <w:trPr>
          <w:trHeight w:val="86"/>
        </w:trPr>
        <w:tc>
          <w:tcPr>
            <w:tcW w:w="5400" w:type="dxa"/>
            <w:vAlign w:val="bottom"/>
            <w:tcBorders>
              <w:bottom w:val="single" w:sz="8" w:color="999999"/>
            </w:tcBorders>
            <w:shd w:val="clear" w:color="auto" w:fill="EDEDED"/>
          </w:tcPr>
          <w:p>
            <w:pPr>
              <w:spacing w:after="0"/>
              <w:rPr>
                <w:sz w:val="7"/>
                <w:szCs w:val="7"/>
                <w:color w:val="auto"/>
              </w:rPr>
            </w:pPr>
          </w:p>
        </w:tc>
        <w:tc>
          <w:tcPr>
            <w:tcW w:w="4640" w:type="dxa"/>
            <w:vAlign w:val="bottom"/>
            <w:tcBorders>
              <w:bottom w:val="single" w:sz="8" w:color="999999"/>
            </w:tcBorders>
            <w:shd w:val="clear" w:color="auto" w:fill="EDEDED"/>
          </w:tcPr>
          <w:p>
            <w:pPr>
              <w:spacing w:after="0"/>
              <w:rPr>
                <w:sz w:val="7"/>
                <w:szCs w:val="7"/>
                <w:color w:val="auto"/>
              </w:rPr>
            </w:pPr>
          </w:p>
        </w:tc>
      </w:tr>
      <w:tr>
        <w:trPr>
          <w:trHeight w:val="271"/>
        </w:trPr>
        <w:tc>
          <w:tcPr>
            <w:tcW w:w="5400" w:type="dxa"/>
            <w:vAlign w:val="bottom"/>
          </w:tcPr>
          <w:p>
            <w:pPr>
              <w:ind w:left="60"/>
              <w:spacing w:after="0"/>
              <w:rPr>
                <w:sz w:val="20"/>
                <w:szCs w:val="20"/>
                <w:color w:val="auto"/>
              </w:rPr>
            </w:pPr>
            <w:r>
              <w:rPr>
                <w:rFonts w:ascii="Arial" w:cs="Arial" w:eastAsia="Arial" w:hAnsi="Arial"/>
                <w:sz w:val="18"/>
                <w:szCs w:val="18"/>
                <w:color w:val="auto"/>
              </w:rPr>
              <w:t>Aidan Viggiano</w:t>
            </w:r>
          </w:p>
        </w:tc>
        <w:tc>
          <w:tcPr>
            <w:tcW w:w="4640" w:type="dxa"/>
            <w:vAlign w:val="bottom"/>
          </w:tcPr>
          <w:p>
            <w:pPr>
              <w:jc w:val="right"/>
              <w:ind w:right="114"/>
              <w:spacing w:after="0"/>
              <w:rPr>
                <w:sz w:val="20"/>
                <w:szCs w:val="20"/>
                <w:color w:val="auto"/>
              </w:rPr>
            </w:pPr>
            <w:r>
              <w:rPr>
                <w:rFonts w:ascii="Arial" w:cs="Arial" w:eastAsia="Arial" w:hAnsi="Arial"/>
                <w:sz w:val="18"/>
                <w:szCs w:val="18"/>
                <w:color w:val="auto"/>
              </w:rPr>
              <w:t>$2,750,000</w:t>
            </w:r>
          </w:p>
        </w:tc>
      </w:tr>
      <w:tr>
        <w:trPr>
          <w:trHeight w:val="86"/>
        </w:trPr>
        <w:tc>
          <w:tcPr>
            <w:tcW w:w="5400" w:type="dxa"/>
            <w:vAlign w:val="bottom"/>
            <w:tcBorders>
              <w:bottom w:val="single" w:sz="8" w:color="999999"/>
            </w:tcBorders>
          </w:tcPr>
          <w:p>
            <w:pPr>
              <w:spacing w:after="0"/>
              <w:rPr>
                <w:sz w:val="7"/>
                <w:szCs w:val="7"/>
                <w:color w:val="auto"/>
              </w:rPr>
            </w:pPr>
          </w:p>
        </w:tc>
        <w:tc>
          <w:tcPr>
            <w:tcW w:w="4640" w:type="dxa"/>
            <w:vAlign w:val="bottom"/>
            <w:tcBorders>
              <w:bottom w:val="single" w:sz="8" w:color="999999"/>
            </w:tcBorders>
          </w:tcPr>
          <w:p>
            <w:pPr>
              <w:spacing w:after="0"/>
              <w:rPr>
                <w:sz w:val="7"/>
                <w:szCs w:val="7"/>
                <w:color w:val="auto"/>
              </w:rPr>
            </w:pPr>
          </w:p>
        </w:tc>
      </w:tr>
      <w:tr>
        <w:trPr>
          <w:trHeight w:val="271"/>
        </w:trPr>
        <w:tc>
          <w:tcPr>
            <w:tcW w:w="5400" w:type="dxa"/>
            <w:vAlign w:val="bottom"/>
            <w:shd w:val="clear" w:color="auto" w:fill="EDEDED"/>
          </w:tcPr>
          <w:p>
            <w:pPr>
              <w:ind w:left="60"/>
              <w:spacing w:after="0"/>
              <w:rPr>
                <w:sz w:val="20"/>
                <w:szCs w:val="20"/>
                <w:color w:val="auto"/>
              </w:rPr>
            </w:pPr>
            <w:r>
              <w:rPr>
                <w:rFonts w:ascii="Arial" w:cs="Arial" w:eastAsia="Arial" w:hAnsi="Arial"/>
                <w:sz w:val="18"/>
                <w:szCs w:val="18"/>
                <w:color w:val="auto"/>
              </w:rPr>
              <w:t>Khozema Shipchandler</w:t>
            </w:r>
          </w:p>
        </w:tc>
        <w:tc>
          <w:tcPr>
            <w:tcW w:w="4640" w:type="dxa"/>
            <w:vAlign w:val="bottom"/>
            <w:shd w:val="clear" w:color="auto" w:fill="EDEDED"/>
          </w:tcPr>
          <w:p>
            <w:pPr>
              <w:jc w:val="right"/>
              <w:ind w:right="114"/>
              <w:spacing w:after="0"/>
              <w:rPr>
                <w:sz w:val="20"/>
                <w:szCs w:val="20"/>
                <w:color w:val="auto"/>
              </w:rPr>
            </w:pPr>
            <w:r>
              <w:rPr>
                <w:rFonts w:ascii="Arial" w:cs="Arial" w:eastAsia="Arial" w:hAnsi="Arial"/>
                <w:sz w:val="18"/>
                <w:szCs w:val="18"/>
                <w:color w:val="auto"/>
              </w:rPr>
              <w:t>$3,000,000</w:t>
            </w:r>
          </w:p>
        </w:tc>
      </w:tr>
      <w:tr>
        <w:trPr>
          <w:trHeight w:val="86"/>
        </w:trPr>
        <w:tc>
          <w:tcPr>
            <w:tcW w:w="5400" w:type="dxa"/>
            <w:vAlign w:val="bottom"/>
            <w:tcBorders>
              <w:bottom w:val="single" w:sz="8" w:color="999999"/>
            </w:tcBorders>
            <w:shd w:val="clear" w:color="auto" w:fill="EDEDED"/>
          </w:tcPr>
          <w:p>
            <w:pPr>
              <w:spacing w:after="0"/>
              <w:rPr>
                <w:sz w:val="7"/>
                <w:szCs w:val="7"/>
                <w:color w:val="auto"/>
              </w:rPr>
            </w:pPr>
          </w:p>
        </w:tc>
        <w:tc>
          <w:tcPr>
            <w:tcW w:w="4640" w:type="dxa"/>
            <w:vAlign w:val="bottom"/>
            <w:tcBorders>
              <w:bottom w:val="single" w:sz="8" w:color="999999"/>
            </w:tcBorders>
            <w:shd w:val="clear" w:color="auto" w:fill="EDEDED"/>
          </w:tcPr>
          <w:p>
            <w:pPr>
              <w:spacing w:after="0"/>
              <w:rPr>
                <w:sz w:val="7"/>
                <w:szCs w:val="7"/>
                <w:color w:val="auto"/>
              </w:rPr>
            </w:pPr>
          </w:p>
        </w:tc>
      </w:tr>
      <w:tr>
        <w:trPr>
          <w:trHeight w:val="271"/>
        </w:trPr>
        <w:tc>
          <w:tcPr>
            <w:tcW w:w="5400" w:type="dxa"/>
            <w:vAlign w:val="bottom"/>
          </w:tcPr>
          <w:p>
            <w:pPr>
              <w:ind w:left="60"/>
              <w:spacing w:after="0"/>
              <w:rPr>
                <w:sz w:val="20"/>
                <w:szCs w:val="20"/>
                <w:color w:val="auto"/>
              </w:rPr>
            </w:pPr>
            <w:r>
              <w:rPr>
                <w:rFonts w:ascii="Arial" w:cs="Arial" w:eastAsia="Arial" w:hAnsi="Arial"/>
                <w:sz w:val="18"/>
                <w:szCs w:val="18"/>
                <w:color w:val="auto"/>
              </w:rPr>
              <w:t>Dana Wagner</w:t>
            </w:r>
          </w:p>
        </w:tc>
        <w:tc>
          <w:tcPr>
            <w:tcW w:w="4640" w:type="dxa"/>
            <w:vAlign w:val="bottom"/>
          </w:tcPr>
          <w:p>
            <w:pPr>
              <w:jc w:val="right"/>
              <w:ind w:right="114"/>
              <w:spacing w:after="0"/>
              <w:rPr>
                <w:sz w:val="20"/>
                <w:szCs w:val="20"/>
                <w:color w:val="auto"/>
              </w:rPr>
            </w:pPr>
            <w:r>
              <w:rPr>
                <w:rFonts w:ascii="Arial" w:cs="Arial" w:eastAsia="Arial" w:hAnsi="Arial"/>
                <w:sz w:val="18"/>
                <w:szCs w:val="18"/>
                <w:color w:val="auto"/>
              </w:rPr>
              <w:t>$1,500,000</w:t>
            </w:r>
          </w:p>
        </w:tc>
      </w:tr>
      <w:tr>
        <w:trPr>
          <w:trHeight w:val="86"/>
        </w:trPr>
        <w:tc>
          <w:tcPr>
            <w:tcW w:w="5400" w:type="dxa"/>
            <w:vAlign w:val="bottom"/>
            <w:tcBorders>
              <w:bottom w:val="single" w:sz="8" w:color="999999"/>
            </w:tcBorders>
          </w:tcPr>
          <w:p>
            <w:pPr>
              <w:spacing w:after="0"/>
              <w:rPr>
                <w:sz w:val="7"/>
                <w:szCs w:val="7"/>
                <w:color w:val="auto"/>
              </w:rPr>
            </w:pPr>
          </w:p>
        </w:tc>
        <w:tc>
          <w:tcPr>
            <w:tcW w:w="4640" w:type="dxa"/>
            <w:vAlign w:val="bottom"/>
            <w:tcBorders>
              <w:bottom w:val="single" w:sz="8" w:color="999999"/>
            </w:tcBorders>
          </w:tcPr>
          <w:p>
            <w:pPr>
              <w:spacing w:after="0"/>
              <w:rPr>
                <w:sz w:val="7"/>
                <w:szCs w:val="7"/>
                <w:color w:val="auto"/>
              </w:rPr>
            </w:pPr>
          </w:p>
        </w:tc>
      </w:tr>
      <w:tr>
        <w:trPr>
          <w:trHeight w:val="271"/>
        </w:trPr>
        <w:tc>
          <w:tcPr>
            <w:tcW w:w="5400" w:type="dxa"/>
            <w:vAlign w:val="bottom"/>
            <w:shd w:val="clear" w:color="auto" w:fill="EDEDED"/>
          </w:tcPr>
          <w:p>
            <w:pPr>
              <w:ind w:left="60"/>
              <w:spacing w:after="0"/>
              <w:rPr>
                <w:sz w:val="20"/>
                <w:szCs w:val="20"/>
                <w:color w:val="auto"/>
              </w:rPr>
            </w:pPr>
            <w:r>
              <w:rPr>
                <w:rFonts w:ascii="Arial" w:cs="Arial" w:eastAsia="Arial" w:hAnsi="Arial"/>
                <w:sz w:val="18"/>
                <w:szCs w:val="18"/>
                <w:color w:val="auto"/>
              </w:rPr>
              <w:t>Elena Donio</w:t>
            </w:r>
          </w:p>
        </w:tc>
        <w:tc>
          <w:tcPr>
            <w:tcW w:w="4640" w:type="dxa"/>
            <w:vAlign w:val="bottom"/>
            <w:shd w:val="clear" w:color="auto" w:fill="EDEDED"/>
          </w:tcPr>
          <w:p>
            <w:pPr>
              <w:jc w:val="right"/>
              <w:ind w:right="114"/>
              <w:spacing w:after="0"/>
              <w:rPr>
                <w:sz w:val="20"/>
                <w:szCs w:val="20"/>
                <w:color w:val="auto"/>
              </w:rPr>
            </w:pPr>
            <w:r>
              <w:rPr>
                <w:rFonts w:ascii="Arial" w:cs="Arial" w:eastAsia="Arial" w:hAnsi="Arial"/>
                <w:sz w:val="18"/>
                <w:szCs w:val="18"/>
                <w:color w:val="auto"/>
              </w:rPr>
              <w:t>$3,000,000</w:t>
            </w:r>
          </w:p>
        </w:tc>
      </w:tr>
      <w:tr>
        <w:trPr>
          <w:trHeight w:val="97"/>
        </w:trPr>
        <w:tc>
          <w:tcPr>
            <w:tcW w:w="5400" w:type="dxa"/>
            <w:vAlign w:val="bottom"/>
            <w:tcBorders>
              <w:bottom w:val="single" w:sz="8" w:color="F90C28"/>
            </w:tcBorders>
            <w:shd w:val="clear" w:color="auto" w:fill="EDEDED"/>
          </w:tcPr>
          <w:p>
            <w:pPr>
              <w:spacing w:after="0"/>
              <w:rPr>
                <w:sz w:val="8"/>
                <w:szCs w:val="8"/>
                <w:color w:val="auto"/>
              </w:rPr>
            </w:pPr>
          </w:p>
        </w:tc>
        <w:tc>
          <w:tcPr>
            <w:tcW w:w="4640" w:type="dxa"/>
            <w:vAlign w:val="bottom"/>
            <w:tcBorders>
              <w:bottom w:val="single" w:sz="8" w:color="F90C28"/>
            </w:tcBorders>
            <w:shd w:val="clear" w:color="auto" w:fill="EDEDED"/>
          </w:tcPr>
          <w:p>
            <w:pPr>
              <w:spacing w:after="0"/>
              <w:rPr>
                <w:sz w:val="8"/>
                <w:szCs w:val="8"/>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-1207770</wp:posOffset>
                </wp:positionV>
                <wp:extent cx="6373495" cy="0"/>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265" o:spid="_x0000_s12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95.0999pt" to="502.2pt,-95.0999pt" o:allowincell="f" strokecolor="#FFFFFF" strokeweight="0.51pt"/>
            </w:pict>
          </mc:Fallback>
        </mc:AlternateContent>
      </w:r>
    </w:p>
    <w:p>
      <w:pPr>
        <w:spacing w:after="0" w:line="189" w:lineRule="exact"/>
        <w:rPr>
          <w:sz w:val="20"/>
          <w:szCs w:val="20"/>
          <w:color w:val="auto"/>
        </w:rPr>
      </w:pPr>
    </w:p>
    <w:p>
      <w:pPr>
        <w:ind w:right="60"/>
        <w:spacing w:after="0" w:line="310" w:lineRule="auto"/>
        <w:rPr>
          <w:sz w:val="20"/>
          <w:szCs w:val="20"/>
          <w:color w:val="auto"/>
        </w:rPr>
      </w:pPr>
      <w:r>
        <w:rPr>
          <w:rFonts w:ascii="Arial" w:cs="Arial" w:eastAsia="Arial" w:hAnsi="Arial"/>
          <w:sz w:val="17"/>
          <w:szCs w:val="17"/>
          <w:color w:val="auto"/>
        </w:rPr>
        <w:t>After evaluation of multiple potential metrics, our compensation committee determined that non-GAAP income from operations was the strongest incentive metric for the 2023 performance-based cash award. Our compensation committee considered, among other factors, that the measure serves as a forecastable near-term objective in furtherance of our profitability and free cash flow generation goals, as well as stockholder feedback. Our compensation committee aimed to set targets that took into account the significant ongoing volatility in the market, setting targets that it deemed challenging but achievable and capping payments at 100% of target to mitigate the risk of windfall payments in the event of overachievement.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2023 non-GAAP income from operations payout levels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60" w:type="dxa"/>
            <w:vAlign w:val="bottom"/>
            <w:shd w:val="clear" w:color="auto" w:fill="F90C28"/>
          </w:tcPr>
          <w:p>
            <w:pPr>
              <w:spacing w:after="0"/>
              <w:rPr>
                <w:sz w:val="21"/>
                <w:szCs w:val="21"/>
                <w:color w:val="auto"/>
              </w:rPr>
            </w:pPr>
          </w:p>
        </w:tc>
        <w:tc>
          <w:tcPr>
            <w:tcW w:w="5020" w:type="dxa"/>
            <w:vAlign w:val="bottom"/>
            <w:shd w:val="clear" w:color="auto" w:fill="F90C28"/>
          </w:tcPr>
          <w:p>
            <w:pPr>
              <w:spacing w:after="0"/>
              <w:rPr>
                <w:sz w:val="21"/>
                <w:szCs w:val="21"/>
                <w:color w:val="auto"/>
              </w:rPr>
            </w:pPr>
          </w:p>
        </w:tc>
        <w:tc>
          <w:tcPr>
            <w:tcW w:w="1260" w:type="dxa"/>
            <w:vAlign w:val="bottom"/>
            <w:shd w:val="clear" w:color="auto" w:fill="F90C28"/>
          </w:tcPr>
          <w:p>
            <w:pPr>
              <w:jc w:val="center"/>
              <w:ind w:left="58"/>
              <w:spacing w:after="0"/>
              <w:rPr>
                <w:sz w:val="20"/>
                <w:szCs w:val="20"/>
                <w:color w:val="auto"/>
              </w:rPr>
            </w:pPr>
            <w:r>
              <w:rPr>
                <w:rFonts w:ascii="Arial" w:cs="Arial" w:eastAsia="Arial" w:hAnsi="Arial"/>
                <w:sz w:val="14"/>
                <w:szCs w:val="14"/>
                <w:b w:val="1"/>
                <w:bCs w:val="1"/>
                <w:color w:val="FFFFFF"/>
              </w:rPr>
              <w:t>Payout</w:t>
            </w:r>
          </w:p>
        </w:tc>
      </w:tr>
      <w:tr>
        <w:trPr>
          <w:trHeight w:val="163"/>
        </w:trPr>
        <w:tc>
          <w:tcPr>
            <w:tcW w:w="3760" w:type="dxa"/>
            <w:vAlign w:val="bottom"/>
            <w:shd w:val="clear" w:color="auto" w:fill="F90C28"/>
          </w:tcPr>
          <w:p>
            <w:pPr>
              <w:spacing w:after="0"/>
              <w:rPr>
                <w:sz w:val="14"/>
                <w:szCs w:val="14"/>
                <w:color w:val="auto"/>
              </w:rPr>
            </w:pPr>
          </w:p>
        </w:tc>
        <w:tc>
          <w:tcPr>
            <w:tcW w:w="5020" w:type="dxa"/>
            <w:vAlign w:val="bottom"/>
            <w:shd w:val="clear" w:color="auto" w:fill="F90C28"/>
          </w:tcPr>
          <w:p>
            <w:pPr>
              <w:jc w:val="center"/>
              <w:ind w:left="2536"/>
              <w:spacing w:after="0"/>
              <w:rPr>
                <w:sz w:val="20"/>
                <w:szCs w:val="20"/>
                <w:color w:val="auto"/>
              </w:rPr>
            </w:pPr>
            <w:r>
              <w:rPr>
                <w:rFonts w:ascii="Arial" w:cs="Arial" w:eastAsia="Arial" w:hAnsi="Arial"/>
                <w:sz w:val="14"/>
                <w:szCs w:val="14"/>
                <w:b w:val="1"/>
                <w:bCs w:val="1"/>
                <w:color w:val="FFFFFF"/>
              </w:rPr>
              <w:t>2023 Non-GAAP Income from</w:t>
            </w:r>
          </w:p>
        </w:tc>
        <w:tc>
          <w:tcPr>
            <w:tcW w:w="1260" w:type="dxa"/>
            <w:vAlign w:val="bottom"/>
            <w:shd w:val="clear" w:color="auto" w:fill="F90C28"/>
          </w:tcPr>
          <w:p>
            <w:pPr>
              <w:jc w:val="center"/>
              <w:ind w:left="58"/>
              <w:spacing w:after="0"/>
              <w:rPr>
                <w:sz w:val="20"/>
                <w:szCs w:val="20"/>
                <w:color w:val="auto"/>
              </w:rPr>
            </w:pPr>
            <w:r>
              <w:rPr>
                <w:rFonts w:ascii="Arial" w:cs="Arial" w:eastAsia="Arial" w:hAnsi="Arial"/>
                <w:sz w:val="14"/>
                <w:szCs w:val="14"/>
                <w:b w:val="1"/>
                <w:bCs w:val="1"/>
                <w:color w:val="FFFFFF"/>
              </w:rPr>
              <w:t>(Percentage of</w:t>
            </w:r>
          </w:p>
        </w:tc>
      </w:tr>
      <w:tr>
        <w:trPr>
          <w:trHeight w:val="196"/>
        </w:trPr>
        <w:tc>
          <w:tcPr>
            <w:tcW w:w="3760" w:type="dxa"/>
            <w:vAlign w:val="bottom"/>
            <w:shd w:val="clear" w:color="auto" w:fill="F90C28"/>
          </w:tcPr>
          <w:p>
            <w:pPr>
              <w:ind w:left="60"/>
              <w:spacing w:after="0"/>
              <w:rPr>
                <w:sz w:val="20"/>
                <w:szCs w:val="20"/>
                <w:color w:val="auto"/>
              </w:rPr>
            </w:pPr>
            <w:r>
              <w:rPr>
                <w:rFonts w:ascii="Arial" w:cs="Arial" w:eastAsia="Arial" w:hAnsi="Arial"/>
                <w:sz w:val="14"/>
                <w:szCs w:val="14"/>
                <w:b w:val="1"/>
                <w:bCs w:val="1"/>
                <w:color w:val="FFFFFF"/>
              </w:rPr>
              <w:t>Payout Level</w:t>
            </w:r>
          </w:p>
        </w:tc>
        <w:tc>
          <w:tcPr>
            <w:tcW w:w="5020" w:type="dxa"/>
            <w:vAlign w:val="bottom"/>
            <w:shd w:val="clear" w:color="auto" w:fill="F90C28"/>
          </w:tcPr>
          <w:p>
            <w:pPr>
              <w:jc w:val="center"/>
              <w:ind w:left="2536"/>
              <w:spacing w:after="0" w:line="196" w:lineRule="exact"/>
              <w:rPr>
                <w:sz w:val="20"/>
                <w:szCs w:val="20"/>
                <w:color w:val="auto"/>
              </w:rPr>
            </w:pPr>
            <w:r>
              <w:rPr>
                <w:rFonts w:ascii="Arial" w:cs="Arial" w:eastAsia="Arial" w:hAnsi="Arial"/>
                <w:sz w:val="14"/>
                <w:szCs w:val="14"/>
                <w:b w:val="1"/>
                <w:bCs w:val="1"/>
                <w:color w:val="FFFFFF"/>
                <w:w w:val="99"/>
              </w:rPr>
              <w:t>Operations</w:t>
            </w:r>
            <w:r>
              <w:rPr>
                <w:rFonts w:ascii="Arial" w:cs="Arial" w:eastAsia="Arial" w:hAnsi="Arial"/>
                <w:sz w:val="18"/>
                <w:szCs w:val="18"/>
                <w:b w:val="1"/>
                <w:bCs w:val="1"/>
                <w:color w:val="FFFFFF"/>
                <w:w w:val="99"/>
                <w:vertAlign w:val="superscript"/>
              </w:rPr>
              <w:t>(1)</w:t>
            </w:r>
          </w:p>
        </w:tc>
        <w:tc>
          <w:tcPr>
            <w:tcW w:w="1260" w:type="dxa"/>
            <w:vAlign w:val="bottom"/>
            <w:shd w:val="clear" w:color="auto" w:fill="F90C28"/>
          </w:tcPr>
          <w:p>
            <w:pPr>
              <w:jc w:val="center"/>
              <w:ind w:left="78"/>
              <w:spacing w:after="0"/>
              <w:rPr>
                <w:sz w:val="20"/>
                <w:szCs w:val="20"/>
                <w:color w:val="auto"/>
              </w:rPr>
            </w:pPr>
            <w:r>
              <w:rPr>
                <w:rFonts w:ascii="Arial" w:cs="Arial" w:eastAsia="Arial" w:hAnsi="Arial"/>
                <w:sz w:val="14"/>
                <w:szCs w:val="14"/>
                <w:b w:val="1"/>
                <w:bCs w:val="1"/>
                <w:color w:val="FFFFFF"/>
              </w:rPr>
              <w:t>Target)*</w:t>
            </w:r>
          </w:p>
        </w:tc>
      </w:tr>
      <w:tr>
        <w:trPr>
          <w:trHeight w:val="69"/>
        </w:trPr>
        <w:tc>
          <w:tcPr>
            <w:tcW w:w="3760" w:type="dxa"/>
            <w:vAlign w:val="bottom"/>
            <w:shd w:val="clear" w:color="auto" w:fill="F90C28"/>
          </w:tcPr>
          <w:p>
            <w:pPr>
              <w:spacing w:after="0"/>
              <w:rPr>
                <w:sz w:val="5"/>
                <w:szCs w:val="5"/>
                <w:color w:val="auto"/>
              </w:rPr>
            </w:pPr>
          </w:p>
        </w:tc>
        <w:tc>
          <w:tcPr>
            <w:tcW w:w="5020" w:type="dxa"/>
            <w:vAlign w:val="bottom"/>
            <w:shd w:val="clear" w:color="auto" w:fill="F90C28"/>
          </w:tcPr>
          <w:p>
            <w:pPr>
              <w:spacing w:after="0"/>
              <w:rPr>
                <w:sz w:val="5"/>
                <w:szCs w:val="5"/>
                <w:color w:val="auto"/>
              </w:rPr>
            </w:pPr>
          </w:p>
        </w:tc>
        <w:tc>
          <w:tcPr>
            <w:tcW w:w="1260" w:type="dxa"/>
            <w:vAlign w:val="bottom"/>
            <w:shd w:val="clear" w:color="auto" w:fill="F90C28"/>
          </w:tcPr>
          <w:p>
            <w:pPr>
              <w:spacing w:after="0"/>
              <w:rPr>
                <w:sz w:val="5"/>
                <w:szCs w:val="5"/>
                <w:color w:val="auto"/>
              </w:rPr>
            </w:pPr>
          </w:p>
        </w:tc>
      </w:tr>
      <w:tr>
        <w:trPr>
          <w:trHeight w:val="286"/>
        </w:trPr>
        <w:tc>
          <w:tcPr>
            <w:tcW w:w="3760" w:type="dxa"/>
            <w:vAlign w:val="bottom"/>
            <w:shd w:val="clear" w:color="auto" w:fill="EDEDED"/>
          </w:tcPr>
          <w:p>
            <w:pPr>
              <w:ind w:left="60"/>
              <w:spacing w:after="0"/>
              <w:rPr>
                <w:sz w:val="20"/>
                <w:szCs w:val="20"/>
                <w:color w:val="auto"/>
              </w:rPr>
            </w:pPr>
            <w:r>
              <w:rPr>
                <w:rFonts w:ascii="Arial" w:cs="Arial" w:eastAsia="Arial" w:hAnsi="Arial"/>
                <w:sz w:val="18"/>
                <w:szCs w:val="18"/>
                <w:color w:val="auto"/>
              </w:rPr>
              <w:t>Target</w:t>
            </w:r>
          </w:p>
        </w:tc>
        <w:tc>
          <w:tcPr>
            <w:tcW w:w="5020" w:type="dxa"/>
            <w:vAlign w:val="bottom"/>
            <w:shd w:val="clear" w:color="auto" w:fill="EDEDED"/>
          </w:tcPr>
          <w:p>
            <w:pPr>
              <w:jc w:val="center"/>
              <w:ind w:left="2556"/>
              <w:spacing w:after="0"/>
              <w:rPr>
                <w:sz w:val="20"/>
                <w:szCs w:val="20"/>
                <w:color w:val="auto"/>
              </w:rPr>
            </w:pPr>
            <w:r>
              <w:rPr>
                <w:rFonts w:ascii="Arial" w:cs="Arial" w:eastAsia="Arial" w:hAnsi="Arial"/>
                <w:sz w:val="18"/>
                <w:szCs w:val="18"/>
                <w:color w:val="auto"/>
              </w:rPr>
              <w:t>≥$250 million</w:t>
            </w:r>
          </w:p>
        </w:tc>
        <w:tc>
          <w:tcPr>
            <w:tcW w:w="1260" w:type="dxa"/>
            <w:vAlign w:val="bottom"/>
            <w:shd w:val="clear" w:color="auto" w:fill="EDEDED"/>
          </w:tcPr>
          <w:p>
            <w:pPr>
              <w:jc w:val="right"/>
              <w:ind w:right="158"/>
              <w:spacing w:after="0"/>
              <w:rPr>
                <w:sz w:val="20"/>
                <w:szCs w:val="20"/>
                <w:color w:val="auto"/>
              </w:rPr>
            </w:pPr>
            <w:r>
              <w:rPr>
                <w:rFonts w:ascii="Arial" w:cs="Arial" w:eastAsia="Arial" w:hAnsi="Arial"/>
                <w:sz w:val="18"/>
                <w:szCs w:val="18"/>
                <w:color w:val="auto"/>
              </w:rPr>
              <w:t>100%</w:t>
            </w:r>
          </w:p>
        </w:tc>
      </w:tr>
      <w:tr>
        <w:trPr>
          <w:trHeight w:val="86"/>
        </w:trPr>
        <w:tc>
          <w:tcPr>
            <w:tcW w:w="3760" w:type="dxa"/>
            <w:vAlign w:val="bottom"/>
            <w:tcBorders>
              <w:bottom w:val="single" w:sz="8" w:color="999999"/>
            </w:tcBorders>
            <w:shd w:val="clear" w:color="auto" w:fill="EDEDED"/>
          </w:tcPr>
          <w:p>
            <w:pPr>
              <w:spacing w:after="0"/>
              <w:rPr>
                <w:sz w:val="7"/>
                <w:szCs w:val="7"/>
                <w:color w:val="auto"/>
              </w:rPr>
            </w:pPr>
          </w:p>
        </w:tc>
        <w:tc>
          <w:tcPr>
            <w:tcW w:w="5020" w:type="dxa"/>
            <w:vAlign w:val="bottom"/>
            <w:tcBorders>
              <w:bottom w:val="single" w:sz="8" w:color="999999"/>
            </w:tcBorders>
            <w:shd w:val="clear" w:color="auto" w:fill="EDEDED"/>
          </w:tcPr>
          <w:p>
            <w:pPr>
              <w:spacing w:after="0"/>
              <w:rPr>
                <w:sz w:val="7"/>
                <w:szCs w:val="7"/>
                <w:color w:val="auto"/>
              </w:rPr>
            </w:pPr>
          </w:p>
        </w:tc>
        <w:tc>
          <w:tcPr>
            <w:tcW w:w="1260" w:type="dxa"/>
            <w:vAlign w:val="bottom"/>
            <w:tcBorders>
              <w:bottom w:val="single" w:sz="8" w:color="999999"/>
            </w:tcBorders>
            <w:shd w:val="clear" w:color="auto" w:fill="EDEDED"/>
          </w:tcPr>
          <w:p>
            <w:pPr>
              <w:spacing w:after="0"/>
              <w:rPr>
                <w:sz w:val="7"/>
                <w:szCs w:val="7"/>
                <w:color w:val="auto"/>
              </w:rPr>
            </w:pPr>
          </w:p>
        </w:tc>
      </w:tr>
      <w:tr>
        <w:trPr>
          <w:trHeight w:val="271"/>
        </w:trPr>
        <w:tc>
          <w:tcPr>
            <w:tcW w:w="3760" w:type="dxa"/>
            <w:vAlign w:val="bottom"/>
          </w:tcPr>
          <w:p>
            <w:pPr>
              <w:ind w:left="60"/>
              <w:spacing w:after="0"/>
              <w:rPr>
                <w:sz w:val="20"/>
                <w:szCs w:val="20"/>
                <w:color w:val="auto"/>
              </w:rPr>
            </w:pPr>
            <w:r>
              <w:rPr>
                <w:rFonts w:ascii="Arial" w:cs="Arial" w:eastAsia="Arial" w:hAnsi="Arial"/>
                <w:sz w:val="18"/>
                <w:szCs w:val="18"/>
                <w:color w:val="auto"/>
              </w:rPr>
              <w:t>Threshold</w:t>
            </w:r>
          </w:p>
        </w:tc>
        <w:tc>
          <w:tcPr>
            <w:tcW w:w="5020" w:type="dxa"/>
            <w:vAlign w:val="bottom"/>
          </w:tcPr>
          <w:p>
            <w:pPr>
              <w:jc w:val="center"/>
              <w:ind w:left="2556"/>
              <w:spacing w:after="0"/>
              <w:rPr>
                <w:sz w:val="20"/>
                <w:szCs w:val="20"/>
                <w:color w:val="auto"/>
              </w:rPr>
            </w:pPr>
            <w:r>
              <w:rPr>
                <w:rFonts w:ascii="Arial" w:cs="Arial" w:eastAsia="Arial" w:hAnsi="Arial"/>
                <w:sz w:val="18"/>
                <w:szCs w:val="18"/>
                <w:color w:val="auto"/>
                <w:w w:val="97"/>
              </w:rPr>
              <w:t>$200 million</w:t>
            </w:r>
          </w:p>
        </w:tc>
        <w:tc>
          <w:tcPr>
            <w:tcW w:w="1260" w:type="dxa"/>
            <w:vAlign w:val="bottom"/>
          </w:tcPr>
          <w:p>
            <w:pPr>
              <w:jc w:val="right"/>
              <w:ind w:right="158"/>
              <w:spacing w:after="0"/>
              <w:rPr>
                <w:sz w:val="20"/>
                <w:szCs w:val="20"/>
                <w:color w:val="auto"/>
              </w:rPr>
            </w:pPr>
            <w:r>
              <w:rPr>
                <w:rFonts w:ascii="Arial" w:cs="Arial" w:eastAsia="Arial" w:hAnsi="Arial"/>
                <w:sz w:val="18"/>
                <w:szCs w:val="18"/>
                <w:color w:val="auto"/>
              </w:rPr>
              <w:t>50%</w:t>
            </w:r>
          </w:p>
        </w:tc>
      </w:tr>
      <w:tr>
        <w:trPr>
          <w:trHeight w:val="86"/>
        </w:trPr>
        <w:tc>
          <w:tcPr>
            <w:tcW w:w="3760" w:type="dxa"/>
            <w:vAlign w:val="bottom"/>
            <w:tcBorders>
              <w:bottom w:val="single" w:sz="8" w:color="999999"/>
            </w:tcBorders>
          </w:tcPr>
          <w:p>
            <w:pPr>
              <w:spacing w:after="0"/>
              <w:rPr>
                <w:sz w:val="7"/>
                <w:szCs w:val="7"/>
                <w:color w:val="auto"/>
              </w:rPr>
            </w:pPr>
          </w:p>
        </w:tc>
        <w:tc>
          <w:tcPr>
            <w:tcW w:w="5020" w:type="dxa"/>
            <w:vAlign w:val="bottom"/>
            <w:tcBorders>
              <w:bottom w:val="single" w:sz="8" w:color="999999"/>
            </w:tcBorders>
          </w:tcPr>
          <w:p>
            <w:pPr>
              <w:spacing w:after="0"/>
              <w:rPr>
                <w:sz w:val="7"/>
                <w:szCs w:val="7"/>
                <w:color w:val="auto"/>
              </w:rPr>
            </w:pPr>
          </w:p>
        </w:tc>
        <w:tc>
          <w:tcPr>
            <w:tcW w:w="1260" w:type="dxa"/>
            <w:vAlign w:val="bottom"/>
            <w:tcBorders>
              <w:bottom w:val="single" w:sz="8" w:color="999999"/>
            </w:tcBorders>
          </w:tcPr>
          <w:p>
            <w:pPr>
              <w:spacing w:after="0"/>
              <w:rPr>
                <w:sz w:val="7"/>
                <w:szCs w:val="7"/>
                <w:color w:val="auto"/>
              </w:rPr>
            </w:pPr>
          </w:p>
        </w:tc>
      </w:tr>
      <w:tr>
        <w:trPr>
          <w:trHeight w:val="271"/>
        </w:trPr>
        <w:tc>
          <w:tcPr>
            <w:tcW w:w="3760" w:type="dxa"/>
            <w:vAlign w:val="bottom"/>
            <w:shd w:val="clear" w:color="auto" w:fill="EDEDED"/>
          </w:tcPr>
          <w:p>
            <w:pPr>
              <w:spacing w:after="0"/>
              <w:rPr>
                <w:sz w:val="23"/>
                <w:szCs w:val="23"/>
                <w:color w:val="auto"/>
              </w:rPr>
            </w:pPr>
          </w:p>
        </w:tc>
        <w:tc>
          <w:tcPr>
            <w:tcW w:w="5020" w:type="dxa"/>
            <w:vAlign w:val="bottom"/>
            <w:shd w:val="clear" w:color="auto" w:fill="EDEDED"/>
          </w:tcPr>
          <w:p>
            <w:pPr>
              <w:jc w:val="center"/>
              <w:ind w:left="2556"/>
              <w:spacing w:after="0"/>
              <w:rPr>
                <w:sz w:val="20"/>
                <w:szCs w:val="20"/>
                <w:color w:val="auto"/>
              </w:rPr>
            </w:pPr>
            <w:r>
              <w:rPr>
                <w:rFonts w:ascii="Arial" w:cs="Arial" w:eastAsia="Arial" w:hAnsi="Arial"/>
                <w:sz w:val="18"/>
                <w:szCs w:val="18"/>
                <w:color w:val="auto"/>
                <w:w w:val="99"/>
              </w:rPr>
              <w:t>&lt;$200 million</w:t>
            </w:r>
          </w:p>
        </w:tc>
        <w:tc>
          <w:tcPr>
            <w:tcW w:w="1260" w:type="dxa"/>
            <w:vAlign w:val="bottom"/>
            <w:shd w:val="clear" w:color="auto" w:fill="EDEDED"/>
          </w:tcPr>
          <w:p>
            <w:pPr>
              <w:jc w:val="right"/>
              <w:ind w:right="158"/>
              <w:spacing w:after="0"/>
              <w:rPr>
                <w:sz w:val="20"/>
                <w:szCs w:val="20"/>
                <w:color w:val="auto"/>
              </w:rPr>
            </w:pPr>
            <w:r>
              <w:rPr>
                <w:rFonts w:ascii="Arial" w:cs="Arial" w:eastAsia="Arial" w:hAnsi="Arial"/>
                <w:sz w:val="18"/>
                <w:szCs w:val="18"/>
                <w:color w:val="auto"/>
              </w:rPr>
              <w:t>0%</w:t>
            </w:r>
          </w:p>
        </w:tc>
      </w:tr>
      <w:tr>
        <w:trPr>
          <w:trHeight w:val="97"/>
        </w:trPr>
        <w:tc>
          <w:tcPr>
            <w:tcW w:w="3760" w:type="dxa"/>
            <w:vAlign w:val="bottom"/>
            <w:tcBorders>
              <w:bottom w:val="single" w:sz="8" w:color="F90C28"/>
            </w:tcBorders>
            <w:shd w:val="clear" w:color="auto" w:fill="EDEDED"/>
          </w:tcPr>
          <w:p>
            <w:pPr>
              <w:spacing w:after="0"/>
              <w:rPr>
                <w:sz w:val="8"/>
                <w:szCs w:val="8"/>
                <w:color w:val="auto"/>
              </w:rPr>
            </w:pPr>
          </w:p>
        </w:tc>
        <w:tc>
          <w:tcPr>
            <w:tcW w:w="5020" w:type="dxa"/>
            <w:vAlign w:val="bottom"/>
            <w:tcBorders>
              <w:bottom w:val="single" w:sz="8" w:color="F90C28"/>
            </w:tcBorders>
            <w:shd w:val="clear" w:color="auto" w:fill="EDEDED"/>
          </w:tcPr>
          <w:p>
            <w:pPr>
              <w:spacing w:after="0"/>
              <w:rPr>
                <w:sz w:val="8"/>
                <w:szCs w:val="8"/>
                <w:color w:val="auto"/>
              </w:rPr>
            </w:pPr>
          </w:p>
        </w:tc>
        <w:tc>
          <w:tcPr>
            <w:tcW w:w="1260" w:type="dxa"/>
            <w:vAlign w:val="bottom"/>
            <w:tcBorders>
              <w:bottom w:val="single" w:sz="8" w:color="F90C28"/>
            </w:tcBorders>
            <w:shd w:val="clear" w:color="auto" w:fill="EDEDED"/>
          </w:tcPr>
          <w:p>
            <w:pPr>
              <w:spacing w:after="0"/>
              <w:rPr>
                <w:sz w:val="8"/>
                <w:szCs w:val="8"/>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-728345</wp:posOffset>
                </wp:positionV>
                <wp:extent cx="6373495" cy="0"/>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266" o:spid="_x0000_s12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57.3499pt" to="502.2pt,-57.3499pt" o:allowincell="f" strokecolor="#FFFFFF" strokeweight="0.51pt"/>
            </w:pict>
          </mc:Fallback>
        </mc:AlternateContent>
      </w:r>
    </w:p>
    <w:p>
      <w:pPr>
        <w:spacing w:after="0" w:line="138" w:lineRule="exact"/>
        <w:rPr>
          <w:sz w:val="20"/>
          <w:szCs w:val="20"/>
          <w:color w:val="auto"/>
        </w:rPr>
      </w:pPr>
    </w:p>
    <w:p>
      <w:pPr>
        <w:ind w:left="420" w:hanging="412"/>
        <w:spacing w:after="0"/>
        <w:tabs>
          <w:tab w:leader="none" w:pos="4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Subject to linear interpolation for performance between threshold and target.</w:t>
      </w:r>
    </w:p>
    <w:p>
      <w:pPr>
        <w:spacing w:after="0" w:line="92" w:lineRule="exact"/>
        <w:rPr>
          <w:sz w:val="20"/>
          <w:szCs w:val="20"/>
          <w:color w:val="auto"/>
        </w:rPr>
      </w:pPr>
    </w:p>
    <w:p>
      <w:pPr>
        <w:ind w:left="420" w:right="220" w:hanging="412"/>
        <w:spacing w:after="0" w:line="235" w:lineRule="auto"/>
        <w:tabs>
          <w:tab w:leader="none" w:pos="4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Non-GAAP income from operations is a non-GAAP financial measure. Refer to Appendix B for its definition and a reconciliation of non-GAAP income from operations to its most directly comparable 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1861820</wp:posOffset>
            </wp:positionV>
            <wp:extent cx="255905" cy="2559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182">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57</w:t>
      </w:r>
    </w:p>
    <w:p>
      <w:pPr>
        <w:sectPr>
          <w:pgSz w:w="12240" w:h="15840" w:orient="portrait"/>
          <w:cols w:equalWidth="0" w:num="1">
            <w:col w:w="10040"/>
          </w:cols>
          <w:pgMar w:left="1080" w:top="874" w:right="1120" w:bottom="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5988685</wp:posOffset>
            </wp:positionH>
            <wp:positionV relativeFrom="page">
              <wp:posOffset>424815</wp:posOffset>
            </wp:positionV>
            <wp:extent cx="1083310" cy="3441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83">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EXECUTIVE COMPENSATION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868282"/>
        </w:rPr>
        <w:t>Compensation Discussion and Analysis</w:t>
      </w:r>
    </w:p>
    <w:p>
      <w:pPr>
        <w:spacing w:after="0" w:line="200" w:lineRule="exact"/>
        <w:rPr>
          <w:sz w:val="20"/>
          <w:szCs w:val="20"/>
          <w:color w:val="auto"/>
        </w:rPr>
      </w:pPr>
    </w:p>
    <w:p>
      <w:pPr>
        <w:spacing w:after="0" w:line="250"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Non-GAAP income from operations for 2023 was $533 million, which exceeded our $250 million target and resulted in a 100% payout (of target) for the 2023 performance-based cash awards (payouts were capped at 100%). Our compensation committee certified performance in February 2024. The payouts to our named executive officers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00" w:type="dxa"/>
            <w:vAlign w:val="bottom"/>
            <w:shd w:val="clear" w:color="auto" w:fill="F90C28"/>
          </w:tcPr>
          <w:p>
            <w:pPr>
              <w:spacing w:after="0"/>
              <w:rPr>
                <w:sz w:val="21"/>
                <w:szCs w:val="21"/>
                <w:color w:val="auto"/>
              </w:rPr>
            </w:pPr>
          </w:p>
        </w:tc>
        <w:tc>
          <w:tcPr>
            <w:tcW w:w="4640" w:type="dxa"/>
            <w:vAlign w:val="bottom"/>
            <w:shd w:val="clear" w:color="auto" w:fill="F90C28"/>
          </w:tcPr>
          <w:p>
            <w:pPr>
              <w:jc w:val="center"/>
              <w:ind w:left="3215"/>
              <w:spacing w:after="0"/>
              <w:rPr>
                <w:sz w:val="20"/>
                <w:szCs w:val="20"/>
                <w:color w:val="auto"/>
              </w:rPr>
            </w:pPr>
            <w:r>
              <w:rPr>
                <w:rFonts w:ascii="Arial" w:cs="Arial" w:eastAsia="Arial" w:hAnsi="Arial"/>
                <w:sz w:val="14"/>
                <w:szCs w:val="14"/>
                <w:b w:val="1"/>
                <w:bCs w:val="1"/>
                <w:color w:val="FFFFFF"/>
              </w:rPr>
              <w:t>Cash Payment</w:t>
            </w:r>
          </w:p>
        </w:tc>
      </w:tr>
      <w:tr>
        <w:trPr>
          <w:trHeight w:val="163"/>
        </w:trPr>
        <w:tc>
          <w:tcPr>
            <w:tcW w:w="5400" w:type="dxa"/>
            <w:vAlign w:val="bottom"/>
            <w:shd w:val="clear" w:color="auto" w:fill="F90C28"/>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4640" w:type="dxa"/>
            <w:vAlign w:val="bottom"/>
            <w:shd w:val="clear" w:color="auto" w:fill="F90C28"/>
          </w:tcPr>
          <w:p>
            <w:pPr>
              <w:jc w:val="center"/>
              <w:ind w:left="3215"/>
              <w:spacing w:after="0"/>
              <w:rPr>
                <w:sz w:val="20"/>
                <w:szCs w:val="20"/>
                <w:color w:val="auto"/>
              </w:rPr>
            </w:pPr>
            <w:r>
              <w:rPr>
                <w:rFonts w:ascii="Arial" w:cs="Arial" w:eastAsia="Arial" w:hAnsi="Arial"/>
                <w:sz w:val="14"/>
                <w:szCs w:val="14"/>
                <w:b w:val="1"/>
                <w:bCs w:val="1"/>
                <w:color w:val="FFFFFF"/>
              </w:rPr>
              <w:t>Earned</w:t>
            </w:r>
          </w:p>
        </w:tc>
      </w:tr>
      <w:tr>
        <w:trPr>
          <w:trHeight w:val="101"/>
        </w:trPr>
        <w:tc>
          <w:tcPr>
            <w:tcW w:w="5400" w:type="dxa"/>
            <w:vAlign w:val="bottom"/>
            <w:shd w:val="clear" w:color="auto" w:fill="F90C28"/>
          </w:tcPr>
          <w:p>
            <w:pPr>
              <w:spacing w:after="0"/>
              <w:rPr>
                <w:sz w:val="8"/>
                <w:szCs w:val="8"/>
                <w:color w:val="auto"/>
              </w:rPr>
            </w:pPr>
          </w:p>
        </w:tc>
        <w:tc>
          <w:tcPr>
            <w:tcW w:w="4640" w:type="dxa"/>
            <w:vAlign w:val="bottom"/>
            <w:shd w:val="clear" w:color="auto" w:fill="F90C28"/>
          </w:tcPr>
          <w:p>
            <w:pPr>
              <w:spacing w:after="0"/>
              <w:rPr>
                <w:sz w:val="8"/>
                <w:szCs w:val="8"/>
                <w:color w:val="auto"/>
              </w:rPr>
            </w:pPr>
          </w:p>
        </w:tc>
      </w:tr>
      <w:tr>
        <w:trPr>
          <w:trHeight w:val="286"/>
        </w:trPr>
        <w:tc>
          <w:tcPr>
            <w:tcW w:w="5400" w:type="dxa"/>
            <w:vAlign w:val="bottom"/>
            <w:shd w:val="clear" w:color="auto" w:fill="EDEDED"/>
          </w:tcPr>
          <w:p>
            <w:pPr>
              <w:ind w:left="60"/>
              <w:spacing w:after="0"/>
              <w:rPr>
                <w:sz w:val="20"/>
                <w:szCs w:val="20"/>
                <w:color w:val="auto"/>
              </w:rPr>
            </w:pPr>
            <w:r>
              <w:rPr>
                <w:rFonts w:ascii="Arial" w:cs="Arial" w:eastAsia="Arial" w:hAnsi="Arial"/>
                <w:sz w:val="18"/>
                <w:szCs w:val="18"/>
                <w:color w:val="auto"/>
              </w:rPr>
              <w:t>Aidan Viggiano</w:t>
            </w:r>
          </w:p>
        </w:tc>
        <w:tc>
          <w:tcPr>
            <w:tcW w:w="4640" w:type="dxa"/>
            <w:vAlign w:val="bottom"/>
            <w:shd w:val="clear" w:color="auto" w:fill="EDEDED"/>
          </w:tcPr>
          <w:p>
            <w:pPr>
              <w:jc w:val="center"/>
              <w:ind w:left="3235"/>
              <w:spacing w:after="0"/>
              <w:rPr>
                <w:sz w:val="20"/>
                <w:szCs w:val="20"/>
                <w:color w:val="auto"/>
              </w:rPr>
            </w:pPr>
            <w:r>
              <w:rPr>
                <w:rFonts w:ascii="Arial" w:cs="Arial" w:eastAsia="Arial" w:hAnsi="Arial"/>
                <w:sz w:val="18"/>
                <w:szCs w:val="18"/>
                <w:color w:val="auto"/>
              </w:rPr>
              <w:t>$2,750,000</w:t>
            </w:r>
          </w:p>
        </w:tc>
      </w:tr>
      <w:tr>
        <w:trPr>
          <w:trHeight w:val="86"/>
        </w:trPr>
        <w:tc>
          <w:tcPr>
            <w:tcW w:w="5400" w:type="dxa"/>
            <w:vAlign w:val="bottom"/>
            <w:tcBorders>
              <w:bottom w:val="single" w:sz="8" w:color="999999"/>
            </w:tcBorders>
            <w:shd w:val="clear" w:color="auto" w:fill="EDEDED"/>
          </w:tcPr>
          <w:p>
            <w:pPr>
              <w:spacing w:after="0"/>
              <w:rPr>
                <w:sz w:val="7"/>
                <w:szCs w:val="7"/>
                <w:color w:val="auto"/>
              </w:rPr>
            </w:pPr>
          </w:p>
        </w:tc>
        <w:tc>
          <w:tcPr>
            <w:tcW w:w="4640" w:type="dxa"/>
            <w:vAlign w:val="bottom"/>
            <w:tcBorders>
              <w:bottom w:val="single" w:sz="8" w:color="999999"/>
            </w:tcBorders>
            <w:shd w:val="clear" w:color="auto" w:fill="EDEDED"/>
          </w:tcPr>
          <w:p>
            <w:pPr>
              <w:spacing w:after="0"/>
              <w:rPr>
                <w:sz w:val="7"/>
                <w:szCs w:val="7"/>
                <w:color w:val="auto"/>
              </w:rPr>
            </w:pPr>
          </w:p>
        </w:tc>
      </w:tr>
      <w:tr>
        <w:trPr>
          <w:trHeight w:val="271"/>
        </w:trPr>
        <w:tc>
          <w:tcPr>
            <w:tcW w:w="5400" w:type="dxa"/>
            <w:vAlign w:val="bottom"/>
          </w:tcPr>
          <w:p>
            <w:pPr>
              <w:ind w:left="60"/>
              <w:spacing w:after="0"/>
              <w:rPr>
                <w:sz w:val="20"/>
                <w:szCs w:val="20"/>
                <w:color w:val="auto"/>
              </w:rPr>
            </w:pPr>
            <w:r>
              <w:rPr>
                <w:rFonts w:ascii="Arial" w:cs="Arial" w:eastAsia="Arial" w:hAnsi="Arial"/>
                <w:sz w:val="18"/>
                <w:szCs w:val="18"/>
                <w:color w:val="auto"/>
              </w:rPr>
              <w:t>Khozema Shipchandler</w:t>
            </w:r>
          </w:p>
        </w:tc>
        <w:tc>
          <w:tcPr>
            <w:tcW w:w="4640" w:type="dxa"/>
            <w:vAlign w:val="bottom"/>
          </w:tcPr>
          <w:p>
            <w:pPr>
              <w:jc w:val="center"/>
              <w:ind w:left="3235"/>
              <w:spacing w:after="0"/>
              <w:rPr>
                <w:sz w:val="20"/>
                <w:szCs w:val="20"/>
                <w:color w:val="auto"/>
              </w:rPr>
            </w:pPr>
            <w:r>
              <w:rPr>
                <w:rFonts w:ascii="Arial" w:cs="Arial" w:eastAsia="Arial" w:hAnsi="Arial"/>
                <w:sz w:val="18"/>
                <w:szCs w:val="18"/>
                <w:color w:val="auto"/>
              </w:rPr>
              <w:t>$3,000,000</w:t>
            </w:r>
          </w:p>
        </w:tc>
      </w:tr>
      <w:tr>
        <w:trPr>
          <w:trHeight w:val="86"/>
        </w:trPr>
        <w:tc>
          <w:tcPr>
            <w:tcW w:w="5400" w:type="dxa"/>
            <w:vAlign w:val="bottom"/>
            <w:tcBorders>
              <w:bottom w:val="single" w:sz="8" w:color="999999"/>
            </w:tcBorders>
          </w:tcPr>
          <w:p>
            <w:pPr>
              <w:spacing w:after="0"/>
              <w:rPr>
                <w:sz w:val="7"/>
                <w:szCs w:val="7"/>
                <w:color w:val="auto"/>
              </w:rPr>
            </w:pPr>
          </w:p>
        </w:tc>
        <w:tc>
          <w:tcPr>
            <w:tcW w:w="4640" w:type="dxa"/>
            <w:vAlign w:val="bottom"/>
            <w:tcBorders>
              <w:bottom w:val="single" w:sz="8" w:color="999999"/>
            </w:tcBorders>
          </w:tcPr>
          <w:p>
            <w:pPr>
              <w:spacing w:after="0"/>
              <w:rPr>
                <w:sz w:val="7"/>
                <w:szCs w:val="7"/>
                <w:color w:val="auto"/>
              </w:rPr>
            </w:pPr>
          </w:p>
        </w:tc>
      </w:tr>
      <w:tr>
        <w:trPr>
          <w:trHeight w:val="271"/>
        </w:trPr>
        <w:tc>
          <w:tcPr>
            <w:tcW w:w="5400" w:type="dxa"/>
            <w:vAlign w:val="bottom"/>
            <w:shd w:val="clear" w:color="auto" w:fill="EDEDED"/>
          </w:tcPr>
          <w:p>
            <w:pPr>
              <w:ind w:left="60"/>
              <w:spacing w:after="0"/>
              <w:rPr>
                <w:sz w:val="20"/>
                <w:szCs w:val="20"/>
                <w:color w:val="auto"/>
              </w:rPr>
            </w:pPr>
            <w:r>
              <w:rPr>
                <w:rFonts w:ascii="Arial" w:cs="Arial" w:eastAsia="Arial" w:hAnsi="Arial"/>
                <w:sz w:val="18"/>
                <w:szCs w:val="18"/>
                <w:color w:val="auto"/>
              </w:rPr>
              <w:t>Dana Wagner</w:t>
            </w:r>
          </w:p>
        </w:tc>
        <w:tc>
          <w:tcPr>
            <w:tcW w:w="4640" w:type="dxa"/>
            <w:vAlign w:val="bottom"/>
            <w:shd w:val="clear" w:color="auto" w:fill="EDEDED"/>
          </w:tcPr>
          <w:p>
            <w:pPr>
              <w:jc w:val="center"/>
              <w:ind w:left="3235"/>
              <w:spacing w:after="0"/>
              <w:rPr>
                <w:sz w:val="20"/>
                <w:szCs w:val="20"/>
                <w:color w:val="auto"/>
              </w:rPr>
            </w:pPr>
            <w:r>
              <w:rPr>
                <w:rFonts w:ascii="Arial" w:cs="Arial" w:eastAsia="Arial" w:hAnsi="Arial"/>
                <w:sz w:val="18"/>
                <w:szCs w:val="18"/>
                <w:color w:val="auto"/>
              </w:rPr>
              <w:t>$1,500,000</w:t>
            </w:r>
          </w:p>
        </w:tc>
      </w:tr>
      <w:tr>
        <w:trPr>
          <w:trHeight w:val="86"/>
        </w:trPr>
        <w:tc>
          <w:tcPr>
            <w:tcW w:w="5400" w:type="dxa"/>
            <w:vAlign w:val="bottom"/>
            <w:tcBorders>
              <w:bottom w:val="single" w:sz="8" w:color="999999"/>
            </w:tcBorders>
            <w:shd w:val="clear" w:color="auto" w:fill="EDEDED"/>
          </w:tcPr>
          <w:p>
            <w:pPr>
              <w:spacing w:after="0"/>
              <w:rPr>
                <w:sz w:val="7"/>
                <w:szCs w:val="7"/>
                <w:color w:val="auto"/>
              </w:rPr>
            </w:pPr>
          </w:p>
        </w:tc>
        <w:tc>
          <w:tcPr>
            <w:tcW w:w="4640" w:type="dxa"/>
            <w:vAlign w:val="bottom"/>
            <w:tcBorders>
              <w:bottom w:val="single" w:sz="8" w:color="999999"/>
            </w:tcBorders>
            <w:shd w:val="clear" w:color="auto" w:fill="EDEDED"/>
          </w:tcPr>
          <w:p>
            <w:pPr>
              <w:spacing w:after="0"/>
              <w:rPr>
                <w:sz w:val="7"/>
                <w:szCs w:val="7"/>
                <w:color w:val="auto"/>
              </w:rPr>
            </w:pPr>
          </w:p>
        </w:tc>
      </w:tr>
      <w:tr>
        <w:trPr>
          <w:trHeight w:val="271"/>
        </w:trPr>
        <w:tc>
          <w:tcPr>
            <w:tcW w:w="5400" w:type="dxa"/>
            <w:vAlign w:val="bottom"/>
          </w:tcPr>
          <w:p>
            <w:pPr>
              <w:ind w:left="60"/>
              <w:spacing w:after="0"/>
              <w:rPr>
                <w:sz w:val="20"/>
                <w:szCs w:val="20"/>
                <w:color w:val="auto"/>
              </w:rPr>
            </w:pPr>
            <w:r>
              <w:rPr>
                <w:rFonts w:ascii="Arial" w:cs="Arial" w:eastAsia="Arial" w:hAnsi="Arial"/>
                <w:sz w:val="18"/>
                <w:szCs w:val="18"/>
                <w:color w:val="auto"/>
              </w:rPr>
              <w:t>Elena Donio</w:t>
            </w:r>
          </w:p>
        </w:tc>
        <w:tc>
          <w:tcPr>
            <w:tcW w:w="4640" w:type="dxa"/>
            <w:vAlign w:val="bottom"/>
          </w:tcPr>
          <w:p>
            <w:pPr>
              <w:jc w:val="center"/>
              <w:ind w:left="3235"/>
              <w:spacing w:after="0"/>
              <w:rPr>
                <w:sz w:val="20"/>
                <w:szCs w:val="20"/>
                <w:color w:val="auto"/>
              </w:rPr>
            </w:pPr>
            <w:r>
              <w:rPr>
                <w:rFonts w:ascii="Arial" w:cs="Arial" w:eastAsia="Arial" w:hAnsi="Arial"/>
                <w:sz w:val="18"/>
                <w:szCs w:val="18"/>
                <w:color w:val="auto"/>
              </w:rPr>
              <w:t>$3,000,000</w:t>
            </w:r>
          </w:p>
        </w:tc>
      </w:tr>
      <w:tr>
        <w:trPr>
          <w:trHeight w:val="97"/>
        </w:trPr>
        <w:tc>
          <w:tcPr>
            <w:tcW w:w="5400" w:type="dxa"/>
            <w:vAlign w:val="bottom"/>
            <w:tcBorders>
              <w:bottom w:val="single" w:sz="8" w:color="F90C28"/>
            </w:tcBorders>
          </w:tcPr>
          <w:p>
            <w:pPr>
              <w:spacing w:after="0"/>
              <w:rPr>
                <w:sz w:val="8"/>
                <w:szCs w:val="8"/>
                <w:color w:val="auto"/>
              </w:rPr>
            </w:pPr>
          </w:p>
        </w:tc>
        <w:tc>
          <w:tcPr>
            <w:tcW w:w="4640" w:type="dxa"/>
            <w:vAlign w:val="bottom"/>
            <w:tcBorders>
              <w:bottom w:val="single" w:sz="8" w:color="F90C28"/>
            </w:tcBorders>
          </w:tcPr>
          <w:p>
            <w:pPr>
              <w:spacing w:after="0"/>
              <w:rPr>
                <w:sz w:val="8"/>
                <w:szCs w:val="8"/>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-967740</wp:posOffset>
                </wp:positionV>
                <wp:extent cx="6373495" cy="0"/>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269" o:spid="_x0000_s12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76.1999pt" to="502.2pt,-76.1999pt" o:allowincell="f" strokecolor="#FFFFFF" strokeweight="0.51pt"/>
            </w:pict>
          </mc:Fallback>
        </mc:AlternateConten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Compensation</w:t>
      </w:r>
    </w:p>
    <w:p>
      <w:pPr>
        <w:spacing w:after="0" w:line="134" w:lineRule="exact"/>
        <w:rPr>
          <w:sz w:val="20"/>
          <w:szCs w:val="20"/>
          <w:color w:val="auto"/>
        </w:rPr>
      </w:pPr>
    </w:p>
    <w:p>
      <w:pPr>
        <w:ind w:right="140"/>
        <w:spacing w:after="0" w:line="286" w:lineRule="auto"/>
        <w:rPr>
          <w:sz w:val="20"/>
          <w:szCs w:val="20"/>
          <w:color w:val="auto"/>
        </w:rPr>
      </w:pPr>
      <w:r>
        <w:rPr>
          <w:rFonts w:ascii="Arial" w:cs="Arial" w:eastAsia="Arial" w:hAnsi="Arial"/>
          <w:sz w:val="18"/>
          <w:szCs w:val="18"/>
          <w:color w:val="auto"/>
        </w:rPr>
        <w:t>We view long-term incentive compensation in the form of equity awards as a critical element of our executive compensation program. The realized value of these equity awards bears a direct relationship to our stock price, and, therefore, these awards are an incentive for our executive officers, including our named executive officers, to create value for our stockholders. Equity awards also help us retain qualified executive officers in a competitive market.</w:t>
      </w:r>
    </w:p>
    <w:p>
      <w:pPr>
        <w:spacing w:after="0" w:line="13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Long-term incentive compensation opportunities in the form of equity awards are granted by our compensation committee on a regularly-scheduled basis, as described in ‘‘Other Compensation Policies and Practices—Equity Awards Grant Policy’’ below. All equity awards are settleable for shares of our Class A common stock. The amount and forms of such equity awards are determined by our compensation committee after considering the factors described in ‘‘Oversight of Executive Compensation Program—Compensation-Setting Process’’ above. The amounts of the equity awards are also intended to provide competitively-sized awards and resulting target total direct compensation opportunities that are competitive with the compensation opportunities offered by the companies in our compensation peer group and Radford Survey data for similar roles and positions for each of our executive officers, taking into consideration the factors described in ‘‘Oversight of Executive Compensation Program—Compensation-Setting Process’’ above.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2023 Annual Equity Awards</w:t>
      </w:r>
    </w:p>
    <w:p>
      <w:pPr>
        <w:spacing w:after="0" w:line="153" w:lineRule="exact"/>
        <w:rPr>
          <w:sz w:val="20"/>
          <w:szCs w:val="20"/>
          <w:color w:val="auto"/>
        </w:rPr>
      </w:pPr>
    </w:p>
    <w:p>
      <w:pPr>
        <w:ind w:right="40"/>
        <w:spacing w:after="0" w:line="286" w:lineRule="auto"/>
        <w:rPr>
          <w:sz w:val="20"/>
          <w:szCs w:val="20"/>
          <w:color w:val="auto"/>
        </w:rPr>
      </w:pPr>
      <w:r>
        <w:rPr>
          <w:rFonts w:ascii="Arial" w:cs="Arial" w:eastAsia="Arial" w:hAnsi="Arial"/>
          <w:sz w:val="18"/>
          <w:szCs w:val="18"/>
          <w:color w:val="auto"/>
        </w:rPr>
        <w:t>Our 2023 annual equity awards were designed taking into consideration the equity awards granted in 2022 as described under ‘‘2022 Annual Equity Awards’’ below. In particular, the PSUs issued in 2022 were designed to cover three years of performance-based grant value in 2022. In consideration of this triennial design, our compensation committee did not grant additional PSUs in 2023.</w:t>
      </w:r>
    </w:p>
    <w:p>
      <w:pPr>
        <w:spacing w:after="0" w:line="135"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In 2023, each named executive officer (other than our Chief Executive Officer) received an award of time-based RSUs (the ‘‘2023 Annual RSUs’’). We believe time-based RSUs provide a strong retention incentive for our executive officers, align compensation realized by our executives with stockholder value creation, and motivate our executive officers to achieve long-term stockholder value. The 2023 Annual RSUs were granted in February 2023 with 172,928 RSUs (33% of the total grant amount) vesting quarterly over one year (the ‘‘2023 One-Year RSUs’’) and 345,852 RSUs (67% of the total grant amount) vesting over four years with the RSUs vesting quarterly between January 1, 2024 and January 1, 2027 (the ‘‘2023 Four-Year RSUs’’), in each case subject to the executive’s continued service through the applicable vesting date. In determining these vesting schedules, our compensation committee considered, among other factors, peer equity compensation practices as well as our combination of short-term and long-term executive retention and incentive goals. The 2023 compensation structure was designed to be responsive to our business priorities for the year and was intended to be a transitional year to support the retention and stability of our leadership team to achieve our profitable growth strategy and to provide immediate alignment of their interests with those of our stockholders.</w:t>
      </w:r>
    </w:p>
    <w:p>
      <w:pPr>
        <w:spacing w:after="0" w:line="131"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In determining the magnitude of the individual 2023 Annual RSU grants to our executive officers, our compensation committee considered the factors described in ‘‘Oversight of Executive Compensation Program—Compensation-Setting Process’’ above. Our compensation committee opted not to grant our Chief Executive Officer any 2023 Annual RSUs, in consideration of stockholder feedback, recent company performance and the magnitude of his 2022 compensation package.</w:t>
      </w:r>
    </w:p>
    <w:p>
      <w:pPr>
        <w:spacing w:after="0" w:line="136"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Our compensation committee will continue to assess our incentive compensation structure in future award cycles in light of market conditions and our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198755</wp:posOffset>
            </wp:positionV>
            <wp:extent cx="255905" cy="2559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184">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374"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874" w:right="1120" w:bottom="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677545</wp:posOffset>
            </wp:positionH>
            <wp:positionV relativeFrom="page">
              <wp:posOffset>450850</wp:posOffset>
            </wp:positionV>
            <wp:extent cx="1083310" cy="3441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185">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EXECUTIVE COMPENSATION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868282"/>
        </w:rPr>
        <w:t>Compensation Discussion and Analysis</w:t>
      </w:r>
    </w:p>
    <w:p>
      <w:pPr>
        <w:spacing w:after="0" w:line="200" w:lineRule="exact"/>
        <w:rPr>
          <w:sz w:val="20"/>
          <w:szCs w:val="20"/>
          <w:color w:val="auto"/>
        </w:rPr>
      </w:pPr>
    </w:p>
    <w:p>
      <w:pPr>
        <w:spacing w:after="0" w:line="250"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The following table sets forth the 2023 Annual RSUs that our compensation committee granted in February 2023 to our named executive officers as part of its annual executive compensation review.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00" w:type="dxa"/>
            <w:vAlign w:val="bottom"/>
            <w:shd w:val="clear" w:color="auto" w:fill="F90C28"/>
          </w:tcPr>
          <w:p>
            <w:pPr>
              <w:spacing w:after="0"/>
              <w:rPr>
                <w:sz w:val="21"/>
                <w:szCs w:val="21"/>
                <w:color w:val="auto"/>
              </w:rPr>
            </w:pPr>
          </w:p>
        </w:tc>
        <w:tc>
          <w:tcPr>
            <w:tcW w:w="3320" w:type="dxa"/>
            <w:vAlign w:val="bottom"/>
            <w:shd w:val="clear" w:color="auto" w:fill="F90C28"/>
          </w:tcPr>
          <w:p>
            <w:pPr>
              <w:spacing w:after="0"/>
              <w:rPr>
                <w:sz w:val="21"/>
                <w:szCs w:val="21"/>
                <w:color w:val="auto"/>
              </w:rPr>
            </w:pPr>
          </w:p>
        </w:tc>
        <w:tc>
          <w:tcPr>
            <w:tcW w:w="1780" w:type="dxa"/>
            <w:vAlign w:val="bottom"/>
            <w:shd w:val="clear" w:color="auto" w:fill="F90C28"/>
          </w:tcPr>
          <w:p>
            <w:pPr>
              <w:spacing w:after="0"/>
              <w:rPr>
                <w:sz w:val="21"/>
                <w:szCs w:val="21"/>
                <w:color w:val="auto"/>
              </w:rPr>
            </w:pPr>
          </w:p>
        </w:tc>
        <w:tc>
          <w:tcPr>
            <w:tcW w:w="1240" w:type="dxa"/>
            <w:vAlign w:val="bottom"/>
            <w:shd w:val="clear" w:color="auto" w:fill="F90C28"/>
          </w:tcPr>
          <w:p>
            <w:pPr>
              <w:jc w:val="center"/>
              <w:ind w:left="117"/>
              <w:spacing w:after="0"/>
              <w:rPr>
                <w:sz w:val="20"/>
                <w:szCs w:val="20"/>
                <w:color w:val="auto"/>
              </w:rPr>
            </w:pPr>
            <w:r>
              <w:rPr>
                <w:rFonts w:ascii="Arial" w:cs="Arial" w:eastAsia="Arial" w:hAnsi="Arial"/>
                <w:sz w:val="14"/>
                <w:szCs w:val="14"/>
                <w:b w:val="1"/>
                <w:bCs w:val="1"/>
                <w:color w:val="FFFFFF"/>
              </w:rPr>
              <w:t>Aggregate</w:t>
            </w:r>
          </w:p>
        </w:tc>
      </w:tr>
      <w:tr>
        <w:trPr>
          <w:trHeight w:val="163"/>
        </w:trPr>
        <w:tc>
          <w:tcPr>
            <w:tcW w:w="3700" w:type="dxa"/>
            <w:vAlign w:val="bottom"/>
            <w:shd w:val="clear" w:color="auto" w:fill="F90C28"/>
          </w:tcPr>
          <w:p>
            <w:pPr>
              <w:spacing w:after="0"/>
              <w:rPr>
                <w:sz w:val="14"/>
                <w:szCs w:val="14"/>
                <w:color w:val="auto"/>
              </w:rPr>
            </w:pPr>
          </w:p>
        </w:tc>
        <w:tc>
          <w:tcPr>
            <w:tcW w:w="3320" w:type="dxa"/>
            <w:vAlign w:val="bottom"/>
            <w:shd w:val="clear" w:color="auto" w:fill="F90C28"/>
          </w:tcPr>
          <w:p>
            <w:pPr>
              <w:jc w:val="center"/>
              <w:ind w:left="1436"/>
              <w:spacing w:after="0"/>
              <w:rPr>
                <w:sz w:val="20"/>
                <w:szCs w:val="20"/>
                <w:color w:val="auto"/>
              </w:rPr>
            </w:pPr>
            <w:r>
              <w:rPr>
                <w:rFonts w:ascii="Arial" w:cs="Arial" w:eastAsia="Arial" w:hAnsi="Arial"/>
                <w:sz w:val="14"/>
                <w:szCs w:val="14"/>
                <w:b w:val="1"/>
                <w:bCs w:val="1"/>
                <w:color w:val="FFFFFF"/>
              </w:rPr>
              <w:t>2023 One-Year</w:t>
            </w:r>
          </w:p>
        </w:tc>
        <w:tc>
          <w:tcPr>
            <w:tcW w:w="17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2023 Four-Year</w:t>
            </w:r>
          </w:p>
        </w:tc>
        <w:tc>
          <w:tcPr>
            <w:tcW w:w="1240" w:type="dxa"/>
            <w:vAlign w:val="bottom"/>
            <w:shd w:val="clear" w:color="auto" w:fill="F90C28"/>
          </w:tcPr>
          <w:p>
            <w:pPr>
              <w:jc w:val="center"/>
              <w:ind w:left="137"/>
              <w:spacing w:after="0"/>
              <w:rPr>
                <w:sz w:val="20"/>
                <w:szCs w:val="20"/>
                <w:color w:val="auto"/>
              </w:rPr>
            </w:pPr>
            <w:r>
              <w:rPr>
                <w:rFonts w:ascii="Arial" w:cs="Arial" w:eastAsia="Arial" w:hAnsi="Arial"/>
                <w:sz w:val="14"/>
                <w:szCs w:val="14"/>
                <w:b w:val="1"/>
                <w:bCs w:val="1"/>
                <w:color w:val="FFFFFF"/>
              </w:rPr>
              <w:t>Grant Date</w:t>
            </w:r>
          </w:p>
        </w:tc>
      </w:tr>
      <w:tr>
        <w:trPr>
          <w:trHeight w:val="163"/>
        </w:trPr>
        <w:tc>
          <w:tcPr>
            <w:tcW w:w="3700" w:type="dxa"/>
            <w:vAlign w:val="bottom"/>
            <w:shd w:val="clear" w:color="auto" w:fill="F90C28"/>
          </w:tcPr>
          <w:p>
            <w:pPr>
              <w:spacing w:after="0"/>
              <w:rPr>
                <w:sz w:val="14"/>
                <w:szCs w:val="14"/>
                <w:color w:val="auto"/>
              </w:rPr>
            </w:pPr>
          </w:p>
        </w:tc>
        <w:tc>
          <w:tcPr>
            <w:tcW w:w="3320" w:type="dxa"/>
            <w:vAlign w:val="bottom"/>
            <w:shd w:val="clear" w:color="auto" w:fill="F90C28"/>
          </w:tcPr>
          <w:p>
            <w:pPr>
              <w:jc w:val="center"/>
              <w:ind w:left="1416"/>
              <w:spacing w:after="0"/>
              <w:rPr>
                <w:sz w:val="20"/>
                <w:szCs w:val="20"/>
                <w:color w:val="auto"/>
              </w:rPr>
            </w:pPr>
            <w:r>
              <w:rPr>
                <w:rFonts w:ascii="Arial" w:cs="Arial" w:eastAsia="Arial" w:hAnsi="Arial"/>
                <w:sz w:val="14"/>
                <w:szCs w:val="14"/>
                <w:b w:val="1"/>
                <w:bCs w:val="1"/>
                <w:color w:val="FFFFFF"/>
              </w:rPr>
              <w:t>RSUs</w:t>
            </w:r>
          </w:p>
        </w:tc>
        <w:tc>
          <w:tcPr>
            <w:tcW w:w="17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RSUs</w:t>
            </w:r>
          </w:p>
        </w:tc>
        <w:tc>
          <w:tcPr>
            <w:tcW w:w="1240" w:type="dxa"/>
            <w:vAlign w:val="bottom"/>
            <w:shd w:val="clear" w:color="auto" w:fill="F90C28"/>
          </w:tcPr>
          <w:p>
            <w:pPr>
              <w:jc w:val="center"/>
              <w:ind w:left="117"/>
              <w:spacing w:after="0"/>
              <w:rPr>
                <w:sz w:val="20"/>
                <w:szCs w:val="20"/>
                <w:color w:val="auto"/>
              </w:rPr>
            </w:pPr>
            <w:r>
              <w:rPr>
                <w:rFonts w:ascii="Arial" w:cs="Arial" w:eastAsia="Arial" w:hAnsi="Arial"/>
                <w:sz w:val="14"/>
                <w:szCs w:val="14"/>
                <w:b w:val="1"/>
                <w:bCs w:val="1"/>
                <w:color w:val="FFFFFF"/>
              </w:rPr>
              <w:t>Fair Value</w:t>
            </w:r>
          </w:p>
        </w:tc>
      </w:tr>
      <w:tr>
        <w:trPr>
          <w:trHeight w:val="196"/>
        </w:trPr>
        <w:tc>
          <w:tcPr>
            <w:tcW w:w="3700" w:type="dxa"/>
            <w:vAlign w:val="bottom"/>
            <w:shd w:val="clear" w:color="auto" w:fill="F90C28"/>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3320" w:type="dxa"/>
            <w:vAlign w:val="bottom"/>
            <w:shd w:val="clear" w:color="auto" w:fill="F90C28"/>
          </w:tcPr>
          <w:p>
            <w:pPr>
              <w:jc w:val="center"/>
              <w:ind w:left="1436"/>
              <w:spacing w:after="0"/>
              <w:rPr>
                <w:sz w:val="20"/>
                <w:szCs w:val="20"/>
                <w:color w:val="auto"/>
              </w:rPr>
            </w:pPr>
            <w:r>
              <w:rPr>
                <w:rFonts w:ascii="Arial" w:cs="Arial" w:eastAsia="Arial" w:hAnsi="Arial"/>
                <w:sz w:val="14"/>
                <w:szCs w:val="14"/>
                <w:b w:val="1"/>
                <w:bCs w:val="1"/>
                <w:color w:val="FFFFFF"/>
              </w:rPr>
              <w:t>(number of shares)</w:t>
            </w:r>
          </w:p>
        </w:tc>
        <w:tc>
          <w:tcPr>
            <w:tcW w:w="17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(number of shares)</w:t>
            </w:r>
          </w:p>
        </w:tc>
        <w:tc>
          <w:tcPr>
            <w:tcW w:w="1240" w:type="dxa"/>
            <w:vAlign w:val="bottom"/>
            <w:shd w:val="clear" w:color="auto" w:fill="F90C28"/>
          </w:tcPr>
          <w:p>
            <w:pPr>
              <w:jc w:val="center"/>
              <w:ind w:left="137"/>
              <w:spacing w:after="0" w:line="196" w:lineRule="exact"/>
              <w:rPr>
                <w:sz w:val="20"/>
                <w:szCs w:val="20"/>
                <w:color w:val="auto"/>
              </w:rPr>
            </w:pPr>
            <w:r>
              <w:rPr>
                <w:rFonts w:ascii="Arial" w:cs="Arial" w:eastAsia="Arial" w:hAnsi="Arial"/>
                <w:sz w:val="14"/>
                <w:szCs w:val="14"/>
                <w:b w:val="1"/>
                <w:bCs w:val="1"/>
                <w:color w:val="FFFFFF"/>
                <w:w w:val="94"/>
              </w:rPr>
              <w:t>($)</w:t>
            </w:r>
            <w:r>
              <w:rPr>
                <w:rFonts w:ascii="Arial" w:cs="Arial" w:eastAsia="Arial" w:hAnsi="Arial"/>
                <w:sz w:val="18"/>
                <w:szCs w:val="18"/>
                <w:b w:val="1"/>
                <w:bCs w:val="1"/>
                <w:color w:val="FFFFFF"/>
                <w:w w:val="94"/>
                <w:vertAlign w:val="superscript"/>
              </w:rPr>
              <w:t>(1)</w:t>
            </w:r>
          </w:p>
        </w:tc>
      </w:tr>
      <w:tr>
        <w:trPr>
          <w:trHeight w:val="69"/>
        </w:trPr>
        <w:tc>
          <w:tcPr>
            <w:tcW w:w="3700" w:type="dxa"/>
            <w:vAlign w:val="bottom"/>
            <w:shd w:val="clear" w:color="auto" w:fill="F90C28"/>
          </w:tcPr>
          <w:p>
            <w:pPr>
              <w:spacing w:after="0"/>
              <w:rPr>
                <w:sz w:val="5"/>
                <w:szCs w:val="5"/>
                <w:color w:val="auto"/>
              </w:rPr>
            </w:pPr>
          </w:p>
        </w:tc>
        <w:tc>
          <w:tcPr>
            <w:tcW w:w="3320" w:type="dxa"/>
            <w:vAlign w:val="bottom"/>
            <w:shd w:val="clear" w:color="auto" w:fill="F90C28"/>
          </w:tcPr>
          <w:p>
            <w:pPr>
              <w:spacing w:after="0"/>
              <w:rPr>
                <w:sz w:val="5"/>
                <w:szCs w:val="5"/>
                <w:color w:val="auto"/>
              </w:rPr>
            </w:pPr>
          </w:p>
        </w:tc>
        <w:tc>
          <w:tcPr>
            <w:tcW w:w="1780" w:type="dxa"/>
            <w:vAlign w:val="bottom"/>
            <w:shd w:val="clear" w:color="auto" w:fill="F90C28"/>
          </w:tcPr>
          <w:p>
            <w:pPr>
              <w:spacing w:after="0"/>
              <w:rPr>
                <w:sz w:val="5"/>
                <w:szCs w:val="5"/>
                <w:color w:val="auto"/>
              </w:rPr>
            </w:pPr>
          </w:p>
        </w:tc>
        <w:tc>
          <w:tcPr>
            <w:tcW w:w="1240" w:type="dxa"/>
            <w:vAlign w:val="bottom"/>
            <w:shd w:val="clear" w:color="auto" w:fill="F90C28"/>
          </w:tcPr>
          <w:p>
            <w:pPr>
              <w:spacing w:after="0"/>
              <w:rPr>
                <w:sz w:val="5"/>
                <w:szCs w:val="5"/>
                <w:color w:val="auto"/>
              </w:rPr>
            </w:pPr>
          </w:p>
        </w:tc>
      </w:tr>
      <w:tr>
        <w:trPr>
          <w:trHeight w:val="377"/>
        </w:trPr>
        <w:tc>
          <w:tcPr>
            <w:tcW w:w="370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8"/>
                <w:szCs w:val="18"/>
                <w:color w:val="auto"/>
              </w:rPr>
              <w:t>Jeff Lawson</w:t>
            </w:r>
            <w:r>
              <w:rPr>
                <w:rFonts w:ascii="Arial" w:cs="Arial" w:eastAsia="Arial" w:hAnsi="Arial"/>
                <w:sz w:val="22"/>
                <w:szCs w:val="22"/>
                <w:color w:val="auto"/>
                <w:vertAlign w:val="superscript"/>
              </w:rPr>
              <w:t>(2)</w:t>
            </w:r>
          </w:p>
        </w:tc>
        <w:tc>
          <w:tcPr>
            <w:tcW w:w="3320" w:type="dxa"/>
            <w:vAlign w:val="bottom"/>
            <w:tcBorders>
              <w:bottom w:val="single" w:sz="8" w:color="EDEDED"/>
            </w:tcBorders>
            <w:shd w:val="clear" w:color="auto" w:fill="EDEDED"/>
          </w:tcPr>
          <w:p>
            <w:pPr>
              <w:jc w:val="right"/>
              <w:ind w:right="536"/>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EDEDED"/>
            </w:tcBorders>
            <w:shd w:val="clear" w:color="auto" w:fill="EDEDED"/>
          </w:tcPr>
          <w:p>
            <w:pPr>
              <w:jc w:val="right"/>
              <w:ind w:right="476"/>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8"/>
                <w:szCs w:val="18"/>
                <w:color w:val="auto"/>
              </w:rPr>
              <w:t>—</w:t>
            </w:r>
          </w:p>
        </w:tc>
      </w:tr>
      <w:tr>
        <w:trPr>
          <w:trHeight w:val="302"/>
        </w:trPr>
        <w:tc>
          <w:tcPr>
            <w:tcW w:w="3700" w:type="dxa"/>
            <w:vAlign w:val="bottom"/>
            <w:tcBorders>
              <w:top w:val="single" w:sz="8" w:color="999999"/>
            </w:tcBorders>
          </w:tcPr>
          <w:p>
            <w:pPr>
              <w:ind w:left="60"/>
              <w:spacing w:after="0"/>
              <w:rPr>
                <w:sz w:val="20"/>
                <w:szCs w:val="20"/>
                <w:color w:val="auto"/>
              </w:rPr>
            </w:pPr>
            <w:r>
              <w:rPr>
                <w:rFonts w:ascii="Arial" w:cs="Arial" w:eastAsia="Arial" w:hAnsi="Arial"/>
                <w:sz w:val="18"/>
                <w:szCs w:val="18"/>
                <w:color w:val="auto"/>
              </w:rPr>
              <w:t>Aidan Viggiano</w:t>
            </w:r>
            <w:r>
              <w:rPr>
                <w:rFonts w:ascii="Arial" w:cs="Arial" w:eastAsia="Arial" w:hAnsi="Arial"/>
                <w:sz w:val="22"/>
                <w:szCs w:val="22"/>
                <w:color w:val="auto"/>
                <w:vertAlign w:val="superscript"/>
              </w:rPr>
              <w:t>(3)</w:t>
            </w:r>
          </w:p>
        </w:tc>
        <w:tc>
          <w:tcPr>
            <w:tcW w:w="3320" w:type="dxa"/>
            <w:vAlign w:val="bottom"/>
            <w:tcBorders>
              <w:top w:val="single" w:sz="8" w:color="999999"/>
            </w:tcBorders>
          </w:tcPr>
          <w:p>
            <w:pPr>
              <w:jc w:val="right"/>
              <w:ind w:right="536"/>
              <w:spacing w:after="0"/>
              <w:rPr>
                <w:sz w:val="20"/>
                <w:szCs w:val="20"/>
                <w:color w:val="auto"/>
              </w:rPr>
            </w:pPr>
            <w:r>
              <w:rPr>
                <w:rFonts w:ascii="Arial" w:cs="Arial" w:eastAsia="Arial" w:hAnsi="Arial"/>
                <w:sz w:val="18"/>
                <w:szCs w:val="18"/>
                <w:color w:val="auto"/>
              </w:rPr>
              <w:t>46,395</w:t>
            </w:r>
          </w:p>
        </w:tc>
        <w:tc>
          <w:tcPr>
            <w:tcW w:w="1780" w:type="dxa"/>
            <w:vAlign w:val="bottom"/>
            <w:tcBorders>
              <w:top w:val="single" w:sz="8" w:color="999999"/>
            </w:tcBorders>
          </w:tcPr>
          <w:p>
            <w:pPr>
              <w:jc w:val="right"/>
              <w:ind w:right="476"/>
              <w:spacing w:after="0"/>
              <w:rPr>
                <w:sz w:val="20"/>
                <w:szCs w:val="20"/>
                <w:color w:val="auto"/>
              </w:rPr>
            </w:pPr>
            <w:r>
              <w:rPr>
                <w:rFonts w:ascii="Arial" w:cs="Arial" w:eastAsia="Arial" w:hAnsi="Arial"/>
                <w:sz w:val="18"/>
                <w:szCs w:val="18"/>
                <w:color w:val="auto"/>
              </w:rPr>
              <w:t>92,789</w:t>
            </w:r>
          </w:p>
        </w:tc>
        <w:tc>
          <w:tcPr>
            <w:tcW w:w="1240" w:type="dxa"/>
            <w:vAlign w:val="bottom"/>
            <w:tcBorders>
              <w:top w:val="single" w:sz="8" w:color="999999"/>
            </w:tcBorders>
          </w:tcPr>
          <w:p>
            <w:pPr>
              <w:jc w:val="right"/>
              <w:spacing w:after="0"/>
              <w:rPr>
                <w:sz w:val="20"/>
                <w:szCs w:val="20"/>
                <w:color w:val="auto"/>
              </w:rPr>
            </w:pPr>
            <w:r>
              <w:rPr>
                <w:rFonts w:ascii="Arial" w:cs="Arial" w:eastAsia="Arial" w:hAnsi="Arial"/>
                <w:sz w:val="18"/>
                <w:szCs w:val="18"/>
                <w:color w:val="auto"/>
              </w:rPr>
              <w:t>9,176,401</w:t>
            </w:r>
          </w:p>
        </w:tc>
      </w:tr>
      <w:tr>
        <w:trPr>
          <w:trHeight w:val="56"/>
        </w:trPr>
        <w:tc>
          <w:tcPr>
            <w:tcW w:w="3700" w:type="dxa"/>
            <w:vAlign w:val="bottom"/>
            <w:tcBorders>
              <w:bottom w:val="single" w:sz="8" w:color="999999"/>
            </w:tcBorders>
          </w:tcPr>
          <w:p>
            <w:pPr>
              <w:spacing w:after="0"/>
              <w:rPr>
                <w:sz w:val="4"/>
                <w:szCs w:val="4"/>
                <w:color w:val="auto"/>
              </w:rPr>
            </w:pPr>
          </w:p>
        </w:tc>
        <w:tc>
          <w:tcPr>
            <w:tcW w:w="3320" w:type="dxa"/>
            <w:vAlign w:val="bottom"/>
            <w:tcBorders>
              <w:bottom w:val="single" w:sz="8" w:color="999999"/>
            </w:tcBorders>
          </w:tcPr>
          <w:p>
            <w:pPr>
              <w:spacing w:after="0"/>
              <w:rPr>
                <w:sz w:val="4"/>
                <w:szCs w:val="4"/>
                <w:color w:val="auto"/>
              </w:rPr>
            </w:pPr>
          </w:p>
        </w:tc>
        <w:tc>
          <w:tcPr>
            <w:tcW w:w="1780" w:type="dxa"/>
            <w:vAlign w:val="bottom"/>
            <w:tcBorders>
              <w:bottom w:val="single" w:sz="8" w:color="999999"/>
            </w:tcBorders>
          </w:tcPr>
          <w:p>
            <w:pPr>
              <w:spacing w:after="0"/>
              <w:rPr>
                <w:sz w:val="4"/>
                <w:szCs w:val="4"/>
                <w:color w:val="auto"/>
              </w:rPr>
            </w:pPr>
          </w:p>
        </w:tc>
        <w:tc>
          <w:tcPr>
            <w:tcW w:w="1240" w:type="dxa"/>
            <w:vAlign w:val="bottom"/>
            <w:tcBorders>
              <w:bottom w:val="single" w:sz="8" w:color="999999"/>
            </w:tcBorders>
          </w:tcPr>
          <w:p>
            <w:pPr>
              <w:spacing w:after="0"/>
              <w:rPr>
                <w:sz w:val="4"/>
                <w:szCs w:val="4"/>
                <w:color w:val="auto"/>
              </w:rPr>
            </w:pPr>
          </w:p>
        </w:tc>
      </w:tr>
      <w:tr>
        <w:trPr>
          <w:trHeight w:val="271"/>
        </w:trPr>
        <w:tc>
          <w:tcPr>
            <w:tcW w:w="3700" w:type="dxa"/>
            <w:vAlign w:val="bottom"/>
            <w:shd w:val="clear" w:color="auto" w:fill="EDEDED"/>
          </w:tcPr>
          <w:p>
            <w:pPr>
              <w:ind w:left="60"/>
              <w:spacing w:after="0"/>
              <w:rPr>
                <w:sz w:val="20"/>
                <w:szCs w:val="20"/>
                <w:color w:val="auto"/>
              </w:rPr>
            </w:pPr>
            <w:r>
              <w:rPr>
                <w:rFonts w:ascii="Arial" w:cs="Arial" w:eastAsia="Arial" w:hAnsi="Arial"/>
                <w:sz w:val="18"/>
                <w:szCs w:val="18"/>
                <w:color w:val="auto"/>
              </w:rPr>
              <w:t>Khozema Shipchandler</w:t>
            </w:r>
          </w:p>
        </w:tc>
        <w:tc>
          <w:tcPr>
            <w:tcW w:w="3320" w:type="dxa"/>
            <w:vAlign w:val="bottom"/>
            <w:shd w:val="clear" w:color="auto" w:fill="EDEDED"/>
          </w:tcPr>
          <w:p>
            <w:pPr>
              <w:jc w:val="right"/>
              <w:ind w:right="536"/>
              <w:spacing w:after="0"/>
              <w:rPr>
                <w:sz w:val="20"/>
                <w:szCs w:val="20"/>
                <w:color w:val="auto"/>
              </w:rPr>
            </w:pPr>
            <w:r>
              <w:rPr>
                <w:rFonts w:ascii="Arial" w:cs="Arial" w:eastAsia="Arial" w:hAnsi="Arial"/>
                <w:sz w:val="18"/>
                <w:szCs w:val="18"/>
                <w:color w:val="auto"/>
              </w:rPr>
              <w:t>50,613</w:t>
            </w:r>
          </w:p>
        </w:tc>
        <w:tc>
          <w:tcPr>
            <w:tcW w:w="1780" w:type="dxa"/>
            <w:vAlign w:val="bottom"/>
            <w:shd w:val="clear" w:color="auto" w:fill="EDEDED"/>
          </w:tcPr>
          <w:p>
            <w:pPr>
              <w:jc w:val="right"/>
              <w:ind w:right="476"/>
              <w:spacing w:after="0"/>
              <w:rPr>
                <w:sz w:val="20"/>
                <w:szCs w:val="20"/>
                <w:color w:val="auto"/>
              </w:rPr>
            </w:pPr>
            <w:r>
              <w:rPr>
                <w:rFonts w:ascii="Arial" w:cs="Arial" w:eastAsia="Arial" w:hAnsi="Arial"/>
                <w:sz w:val="18"/>
                <w:szCs w:val="18"/>
                <w:color w:val="auto"/>
              </w:rPr>
              <w:t>101,225</w:t>
            </w:r>
          </w:p>
        </w:tc>
        <w:tc>
          <w:tcPr>
            <w:tcW w:w="12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10,010,679</w:t>
            </w:r>
          </w:p>
        </w:tc>
      </w:tr>
      <w:tr>
        <w:trPr>
          <w:trHeight w:val="86"/>
        </w:trPr>
        <w:tc>
          <w:tcPr>
            <w:tcW w:w="3700" w:type="dxa"/>
            <w:vAlign w:val="bottom"/>
            <w:tcBorders>
              <w:bottom w:val="single" w:sz="8" w:color="999999"/>
            </w:tcBorders>
            <w:shd w:val="clear" w:color="auto" w:fill="EDEDED"/>
          </w:tcPr>
          <w:p>
            <w:pPr>
              <w:spacing w:after="0"/>
              <w:rPr>
                <w:sz w:val="7"/>
                <w:szCs w:val="7"/>
                <w:color w:val="auto"/>
              </w:rPr>
            </w:pPr>
          </w:p>
        </w:tc>
        <w:tc>
          <w:tcPr>
            <w:tcW w:w="3320" w:type="dxa"/>
            <w:vAlign w:val="bottom"/>
            <w:tcBorders>
              <w:bottom w:val="single" w:sz="8" w:color="999999"/>
            </w:tcBorders>
            <w:shd w:val="clear" w:color="auto" w:fill="EDEDED"/>
          </w:tcPr>
          <w:p>
            <w:pPr>
              <w:spacing w:after="0"/>
              <w:rPr>
                <w:sz w:val="7"/>
                <w:szCs w:val="7"/>
                <w:color w:val="auto"/>
              </w:rPr>
            </w:pPr>
          </w:p>
        </w:tc>
        <w:tc>
          <w:tcPr>
            <w:tcW w:w="1780" w:type="dxa"/>
            <w:vAlign w:val="bottom"/>
            <w:tcBorders>
              <w:bottom w:val="single" w:sz="8" w:color="999999"/>
            </w:tcBorders>
            <w:shd w:val="clear" w:color="auto" w:fill="EDEDED"/>
          </w:tcPr>
          <w:p>
            <w:pPr>
              <w:spacing w:after="0"/>
              <w:rPr>
                <w:sz w:val="7"/>
                <w:szCs w:val="7"/>
                <w:color w:val="auto"/>
              </w:rPr>
            </w:pPr>
          </w:p>
        </w:tc>
        <w:tc>
          <w:tcPr>
            <w:tcW w:w="1240" w:type="dxa"/>
            <w:vAlign w:val="bottom"/>
            <w:tcBorders>
              <w:bottom w:val="single" w:sz="8" w:color="999999"/>
            </w:tcBorders>
            <w:shd w:val="clear" w:color="auto" w:fill="EDEDED"/>
          </w:tcPr>
          <w:p>
            <w:pPr>
              <w:spacing w:after="0"/>
              <w:rPr>
                <w:sz w:val="7"/>
                <w:szCs w:val="7"/>
                <w:color w:val="auto"/>
              </w:rPr>
            </w:pPr>
          </w:p>
        </w:tc>
      </w:tr>
      <w:tr>
        <w:trPr>
          <w:trHeight w:val="271"/>
        </w:trPr>
        <w:tc>
          <w:tcPr>
            <w:tcW w:w="3700" w:type="dxa"/>
            <w:vAlign w:val="bottom"/>
          </w:tcPr>
          <w:p>
            <w:pPr>
              <w:ind w:left="60"/>
              <w:spacing w:after="0"/>
              <w:rPr>
                <w:sz w:val="20"/>
                <w:szCs w:val="20"/>
                <w:color w:val="auto"/>
              </w:rPr>
            </w:pPr>
            <w:r>
              <w:rPr>
                <w:rFonts w:ascii="Arial" w:cs="Arial" w:eastAsia="Arial" w:hAnsi="Arial"/>
                <w:sz w:val="18"/>
                <w:szCs w:val="18"/>
                <w:color w:val="auto"/>
              </w:rPr>
              <w:t>Elena Donio</w:t>
            </w:r>
          </w:p>
        </w:tc>
        <w:tc>
          <w:tcPr>
            <w:tcW w:w="3320" w:type="dxa"/>
            <w:vAlign w:val="bottom"/>
          </w:tcPr>
          <w:p>
            <w:pPr>
              <w:jc w:val="right"/>
              <w:ind w:right="536"/>
              <w:spacing w:after="0"/>
              <w:rPr>
                <w:sz w:val="20"/>
                <w:szCs w:val="20"/>
                <w:color w:val="auto"/>
              </w:rPr>
            </w:pPr>
            <w:r>
              <w:rPr>
                <w:rFonts w:ascii="Arial" w:cs="Arial" w:eastAsia="Arial" w:hAnsi="Arial"/>
                <w:sz w:val="18"/>
                <w:szCs w:val="18"/>
                <w:color w:val="auto"/>
              </w:rPr>
              <w:t>50,613</w:t>
            </w:r>
          </w:p>
        </w:tc>
        <w:tc>
          <w:tcPr>
            <w:tcW w:w="1780" w:type="dxa"/>
            <w:vAlign w:val="bottom"/>
          </w:tcPr>
          <w:p>
            <w:pPr>
              <w:jc w:val="right"/>
              <w:ind w:right="476"/>
              <w:spacing w:after="0"/>
              <w:rPr>
                <w:sz w:val="20"/>
                <w:szCs w:val="20"/>
                <w:color w:val="auto"/>
              </w:rPr>
            </w:pPr>
            <w:r>
              <w:rPr>
                <w:rFonts w:ascii="Arial" w:cs="Arial" w:eastAsia="Arial" w:hAnsi="Arial"/>
                <w:sz w:val="18"/>
                <w:szCs w:val="18"/>
                <w:color w:val="auto"/>
              </w:rPr>
              <w:t>101,225</w:t>
            </w:r>
          </w:p>
        </w:tc>
        <w:tc>
          <w:tcPr>
            <w:tcW w:w="1240" w:type="dxa"/>
            <w:vAlign w:val="bottom"/>
          </w:tcPr>
          <w:p>
            <w:pPr>
              <w:jc w:val="right"/>
              <w:spacing w:after="0"/>
              <w:rPr>
                <w:sz w:val="20"/>
                <w:szCs w:val="20"/>
                <w:color w:val="auto"/>
              </w:rPr>
            </w:pPr>
            <w:r>
              <w:rPr>
                <w:rFonts w:ascii="Arial" w:cs="Arial" w:eastAsia="Arial" w:hAnsi="Arial"/>
                <w:sz w:val="18"/>
                <w:szCs w:val="18"/>
                <w:color w:val="auto"/>
              </w:rPr>
              <w:t>10,010,679</w:t>
            </w:r>
          </w:p>
        </w:tc>
      </w:tr>
      <w:tr>
        <w:trPr>
          <w:trHeight w:val="86"/>
        </w:trPr>
        <w:tc>
          <w:tcPr>
            <w:tcW w:w="3700" w:type="dxa"/>
            <w:vAlign w:val="bottom"/>
            <w:tcBorders>
              <w:bottom w:val="single" w:sz="8" w:color="999999"/>
            </w:tcBorders>
          </w:tcPr>
          <w:p>
            <w:pPr>
              <w:spacing w:after="0"/>
              <w:rPr>
                <w:sz w:val="7"/>
                <w:szCs w:val="7"/>
                <w:color w:val="auto"/>
              </w:rPr>
            </w:pPr>
          </w:p>
        </w:tc>
        <w:tc>
          <w:tcPr>
            <w:tcW w:w="3320" w:type="dxa"/>
            <w:vAlign w:val="bottom"/>
            <w:tcBorders>
              <w:bottom w:val="single" w:sz="8" w:color="999999"/>
            </w:tcBorders>
          </w:tcPr>
          <w:p>
            <w:pPr>
              <w:spacing w:after="0"/>
              <w:rPr>
                <w:sz w:val="7"/>
                <w:szCs w:val="7"/>
                <w:color w:val="auto"/>
              </w:rPr>
            </w:pPr>
          </w:p>
        </w:tc>
        <w:tc>
          <w:tcPr>
            <w:tcW w:w="1780" w:type="dxa"/>
            <w:vAlign w:val="bottom"/>
            <w:tcBorders>
              <w:bottom w:val="single" w:sz="8" w:color="999999"/>
            </w:tcBorders>
          </w:tcPr>
          <w:p>
            <w:pPr>
              <w:spacing w:after="0"/>
              <w:rPr>
                <w:sz w:val="7"/>
                <w:szCs w:val="7"/>
                <w:color w:val="auto"/>
              </w:rPr>
            </w:pPr>
          </w:p>
        </w:tc>
        <w:tc>
          <w:tcPr>
            <w:tcW w:w="1240" w:type="dxa"/>
            <w:vAlign w:val="bottom"/>
            <w:tcBorders>
              <w:bottom w:val="single" w:sz="8" w:color="999999"/>
            </w:tcBorders>
          </w:tcPr>
          <w:p>
            <w:pPr>
              <w:spacing w:after="0"/>
              <w:rPr>
                <w:sz w:val="7"/>
                <w:szCs w:val="7"/>
                <w:color w:val="auto"/>
              </w:rPr>
            </w:pPr>
          </w:p>
        </w:tc>
      </w:tr>
      <w:tr>
        <w:trPr>
          <w:trHeight w:val="271"/>
        </w:trPr>
        <w:tc>
          <w:tcPr>
            <w:tcW w:w="3700" w:type="dxa"/>
            <w:vAlign w:val="bottom"/>
            <w:shd w:val="clear" w:color="auto" w:fill="EDEDED"/>
          </w:tcPr>
          <w:p>
            <w:pPr>
              <w:ind w:left="60"/>
              <w:spacing w:after="0"/>
              <w:rPr>
                <w:sz w:val="20"/>
                <w:szCs w:val="20"/>
                <w:color w:val="auto"/>
              </w:rPr>
            </w:pPr>
            <w:r>
              <w:rPr>
                <w:rFonts w:ascii="Arial" w:cs="Arial" w:eastAsia="Arial" w:hAnsi="Arial"/>
                <w:sz w:val="18"/>
                <w:szCs w:val="18"/>
                <w:color w:val="auto"/>
              </w:rPr>
              <w:t>Dana Wagner</w:t>
            </w:r>
          </w:p>
        </w:tc>
        <w:tc>
          <w:tcPr>
            <w:tcW w:w="3320" w:type="dxa"/>
            <w:vAlign w:val="bottom"/>
            <w:shd w:val="clear" w:color="auto" w:fill="EDEDED"/>
          </w:tcPr>
          <w:p>
            <w:pPr>
              <w:jc w:val="right"/>
              <w:ind w:right="536"/>
              <w:spacing w:after="0"/>
              <w:rPr>
                <w:sz w:val="20"/>
                <w:szCs w:val="20"/>
                <w:color w:val="auto"/>
              </w:rPr>
            </w:pPr>
            <w:r>
              <w:rPr>
                <w:rFonts w:ascii="Arial" w:cs="Arial" w:eastAsia="Arial" w:hAnsi="Arial"/>
                <w:sz w:val="18"/>
                <w:szCs w:val="18"/>
                <w:color w:val="auto"/>
              </w:rPr>
              <w:t>25,307</w:t>
            </w:r>
          </w:p>
        </w:tc>
        <w:tc>
          <w:tcPr>
            <w:tcW w:w="1780" w:type="dxa"/>
            <w:vAlign w:val="bottom"/>
            <w:shd w:val="clear" w:color="auto" w:fill="EDEDED"/>
          </w:tcPr>
          <w:p>
            <w:pPr>
              <w:jc w:val="right"/>
              <w:ind w:right="476"/>
              <w:spacing w:after="0"/>
              <w:rPr>
                <w:sz w:val="20"/>
                <w:szCs w:val="20"/>
                <w:color w:val="auto"/>
              </w:rPr>
            </w:pPr>
            <w:r>
              <w:rPr>
                <w:rFonts w:ascii="Arial" w:cs="Arial" w:eastAsia="Arial" w:hAnsi="Arial"/>
                <w:sz w:val="18"/>
                <w:szCs w:val="18"/>
                <w:color w:val="auto"/>
              </w:rPr>
              <w:t>50,613</w:t>
            </w:r>
          </w:p>
        </w:tc>
        <w:tc>
          <w:tcPr>
            <w:tcW w:w="12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5,005,406</w:t>
            </w:r>
          </w:p>
        </w:tc>
      </w:tr>
      <w:tr>
        <w:trPr>
          <w:trHeight w:val="97"/>
        </w:trPr>
        <w:tc>
          <w:tcPr>
            <w:tcW w:w="3700" w:type="dxa"/>
            <w:vAlign w:val="bottom"/>
            <w:tcBorders>
              <w:bottom w:val="single" w:sz="8" w:color="F90C28"/>
            </w:tcBorders>
            <w:shd w:val="clear" w:color="auto" w:fill="EDEDED"/>
          </w:tcPr>
          <w:p>
            <w:pPr>
              <w:spacing w:after="0"/>
              <w:rPr>
                <w:sz w:val="8"/>
                <w:szCs w:val="8"/>
                <w:color w:val="auto"/>
              </w:rPr>
            </w:pPr>
          </w:p>
        </w:tc>
        <w:tc>
          <w:tcPr>
            <w:tcW w:w="3320" w:type="dxa"/>
            <w:vAlign w:val="bottom"/>
            <w:tcBorders>
              <w:bottom w:val="single" w:sz="8" w:color="F90C28"/>
            </w:tcBorders>
            <w:shd w:val="clear" w:color="auto" w:fill="EDEDED"/>
          </w:tcPr>
          <w:p>
            <w:pPr>
              <w:spacing w:after="0"/>
              <w:rPr>
                <w:sz w:val="8"/>
                <w:szCs w:val="8"/>
                <w:color w:val="auto"/>
              </w:rPr>
            </w:pPr>
          </w:p>
        </w:tc>
        <w:tc>
          <w:tcPr>
            <w:tcW w:w="1780" w:type="dxa"/>
            <w:vAlign w:val="bottom"/>
            <w:tcBorders>
              <w:bottom w:val="single" w:sz="8" w:color="F90C28"/>
            </w:tcBorders>
            <w:shd w:val="clear" w:color="auto" w:fill="EDEDED"/>
          </w:tcPr>
          <w:p>
            <w:pPr>
              <w:spacing w:after="0"/>
              <w:rPr>
                <w:sz w:val="8"/>
                <w:szCs w:val="8"/>
                <w:color w:val="auto"/>
              </w:rPr>
            </w:pPr>
          </w:p>
        </w:tc>
        <w:tc>
          <w:tcPr>
            <w:tcW w:w="1240" w:type="dxa"/>
            <w:vAlign w:val="bottom"/>
            <w:tcBorders>
              <w:bottom w:val="single" w:sz="8" w:color="F90C28"/>
            </w:tcBorders>
            <w:shd w:val="clear" w:color="auto" w:fill="EDEDED"/>
          </w:tcPr>
          <w:p>
            <w:pPr>
              <w:spacing w:after="0"/>
              <w:rPr>
                <w:sz w:val="8"/>
                <w:szCs w:val="8"/>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-1207770</wp:posOffset>
                </wp:positionV>
                <wp:extent cx="6373495" cy="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272" o:spid="_x0000_s12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95.0999pt" to="502.2pt,-95.0999pt" o:allowincell="f" strokecolor="#FFFFFF" strokeweight="0.51pt"/>
            </w:pict>
          </mc:Fallback>
        </mc:AlternateContent>
      </w:r>
    </w:p>
    <w:p>
      <w:pPr>
        <w:spacing w:after="0" w:line="156" w:lineRule="exact"/>
        <w:rPr>
          <w:sz w:val="20"/>
          <w:szCs w:val="20"/>
          <w:color w:val="auto"/>
        </w:rPr>
      </w:pPr>
    </w:p>
    <w:p>
      <w:pPr>
        <w:ind w:left="420" w:right="80" w:hanging="412"/>
        <w:spacing w:after="0" w:line="251" w:lineRule="auto"/>
        <w:tabs>
          <w:tab w:leader="none" w:pos="4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aggregate grant date fair value of the RSUs granted to the named executive officer in 2023, calculated in accordance with FASB ASC Topic 718. Such aggregate grant date fair values do not take into account any estimated forfeitures related to service-vesting conditions. These amounts do not reflect the actual economic value that may be realized from such awards. The amounts reported for the RSUs were calculated using the closing price of our common stock on the date of grant. The valuation assumptions used in determining such amounts are described in the Notes to our Consolidated Financial Statements included in our Annual Report on Form 10-K filed with the SEC on February 27, 2024.</w:t>
      </w:r>
    </w:p>
    <w:p>
      <w:pPr>
        <w:spacing w:after="0" w:line="68" w:lineRule="exact"/>
        <w:rPr>
          <w:rFonts w:ascii="Arial" w:cs="Arial" w:eastAsia="Arial" w:hAnsi="Arial"/>
          <w:sz w:val="14"/>
          <w:szCs w:val="14"/>
          <w:color w:val="auto"/>
        </w:rPr>
      </w:pPr>
    </w:p>
    <w:p>
      <w:pPr>
        <w:ind w:left="420" w:hanging="412"/>
        <w:spacing w:after="0"/>
        <w:tabs>
          <w:tab w:leader="none" w:pos="4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Mr. Lawson did not receive any 2023 Annual RSUs.</w:t>
      </w:r>
    </w:p>
    <w:p>
      <w:pPr>
        <w:spacing w:after="0" w:line="91" w:lineRule="exact"/>
        <w:rPr>
          <w:rFonts w:ascii="Arial" w:cs="Arial" w:eastAsia="Arial" w:hAnsi="Arial"/>
          <w:sz w:val="14"/>
          <w:szCs w:val="14"/>
          <w:color w:val="auto"/>
        </w:rPr>
      </w:pPr>
    </w:p>
    <w:p>
      <w:pPr>
        <w:ind w:left="420" w:right="260" w:hanging="412"/>
        <w:spacing w:after="0" w:line="235" w:lineRule="auto"/>
        <w:tabs>
          <w:tab w:leader="none" w:pos="4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Excludes the award issued to Ms. Viggiano in March 2023 in connection with her promotion to Chief Financial Officer. See ‘‘—2023 Chief Financial Officer Promotional Award’’ for more information on such award.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2022 PSUs</w:t>
      </w:r>
    </w:p>
    <w:p>
      <w:pPr>
        <w:spacing w:after="0" w:line="132"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In 2022, after reviewing current market practices and considering our emphasis on rewarding performance, our compensation committee introduced PSU awards for the first time (the ‘‘2022 PSUs’’).</w:t>
      </w:r>
    </w:p>
    <w:p>
      <w:pPr>
        <w:spacing w:after="0" w:line="148" w:lineRule="exact"/>
        <w:rPr>
          <w:sz w:val="20"/>
          <w:szCs w:val="20"/>
          <w:color w:val="auto"/>
        </w:rPr>
      </w:pPr>
    </w:p>
    <w:p>
      <w:pPr>
        <w:ind w:right="60"/>
        <w:spacing w:after="0" w:line="311" w:lineRule="auto"/>
        <w:rPr>
          <w:sz w:val="20"/>
          <w:szCs w:val="20"/>
          <w:color w:val="auto"/>
        </w:rPr>
      </w:pPr>
      <w:r>
        <w:rPr>
          <w:rFonts w:ascii="Arial" w:cs="Arial" w:eastAsia="Arial" w:hAnsi="Arial"/>
          <w:sz w:val="17"/>
          <w:szCs w:val="17"/>
          <w:color w:val="auto"/>
        </w:rPr>
        <w:t>We believe PSUs provide a retention incentive for our executive officers and align our executive officers’ compensation with the achievement of corporate objectives that drive executives toward achieving financial goals in service of long-term stockholder value. Our compensation committee granted equity awards to our executive officers in 2022 that were larger than the annual awards we had historically granted as part of a triennial program, with a front-loaded multi-year performance component so as to provide meaningful retentive and incentive value amid a challenging and volatile macro environment, as well as deliver appropriate compensation over a multi-year period based on the achievement of corresponding multi-year financial objectives. Our compensation committee determined that the value of the 2022 PSUs was appropriate and necessary in consideration of macro volatility and significant business transformation, to incentivize our executive officers to achieve multi-year company objectives aligned with generating long-term stockholder value and to help ensure retention in a competitive market.</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8"/>
          <w:szCs w:val="18"/>
          <w:color w:val="auto"/>
        </w:rPr>
        <w:t>The 2022 PSUs vest over a three-year period based on the achievement of organic revenue growth and non-GAAP income from operations performance targets for the 2023 and 2024 performance periods. The performance goals were designed to be challenging, as evidenced by the fact that there was 0% payout for the 2023 tranche of the 2022 PSUs due to the organic revenue growth target not being met.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2023 PSU Performance Measures</w:t>
      </w:r>
    </w:p>
    <w:p>
      <w:pPr>
        <w:spacing w:after="0" w:line="132" w:lineRule="exact"/>
        <w:rPr>
          <w:sz w:val="20"/>
          <w:szCs w:val="20"/>
          <w:color w:val="auto"/>
        </w:rPr>
      </w:pPr>
    </w:p>
    <w:p>
      <w:pPr>
        <w:ind w:right="20"/>
        <w:spacing w:after="0" w:line="289" w:lineRule="auto"/>
        <w:rPr>
          <w:sz w:val="20"/>
          <w:szCs w:val="20"/>
          <w:color w:val="auto"/>
        </w:rPr>
      </w:pPr>
      <w:r>
        <w:rPr>
          <w:rFonts w:ascii="Arial" w:cs="Arial" w:eastAsia="Arial" w:hAnsi="Arial"/>
          <w:sz w:val="18"/>
          <w:szCs w:val="18"/>
          <w:color w:val="auto"/>
        </w:rPr>
        <w:t>The 2023 tranche of the 2022 PSUs was scheduled to vest if both (i) the minimum organic revenue growth threshold and (ii) the non-GAAP income from operations threshold were achieved for 2023. If the annual organic revenue growth were below the threshold, the tranche would be forfeited. Additionally, if annual organic revenue growth were above the threshold but the non-GAAP income from operations threshold was not achieved, the tranche would be forfeited. Vesting of these PSUs may range between zero for below threshold performance and up to 200% of target based on levels of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1214120</wp:posOffset>
            </wp:positionV>
            <wp:extent cx="255905" cy="2559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186">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59</w:t>
      </w:r>
    </w:p>
    <w:p>
      <w:pPr>
        <w:sectPr>
          <w:pgSz w:w="12240" w:h="15840" w:orient="portrait"/>
          <w:cols w:equalWidth="0" w:num="1">
            <w:col w:w="10040"/>
          </w:cols>
          <w:pgMar w:left="1080" w:top="874" w:right="1120" w:bottom="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5988685</wp:posOffset>
            </wp:positionH>
            <wp:positionV relativeFrom="page">
              <wp:posOffset>424815</wp:posOffset>
            </wp:positionV>
            <wp:extent cx="1083310" cy="3441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87">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EXECUTIVE COMPENSATION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868282"/>
        </w:rPr>
        <w:t>Compensation Discussion and Analysis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2023 PSU Performance Period</w:t>
      </w:r>
    </w:p>
    <w:p>
      <w:pPr>
        <w:spacing w:after="0" w:line="132"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The organic revenue growth levels for the 2023 performance period (which also apply for the 2024 performance period) are set forth below. Additionally, at least one dollar of non-GAAP income from operations was required to be achieved (which also applies for the 2024 performance period).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40" w:type="dxa"/>
            <w:vAlign w:val="bottom"/>
            <w:shd w:val="clear" w:color="auto" w:fill="F90C28"/>
          </w:tcPr>
          <w:p>
            <w:pPr>
              <w:spacing w:after="0"/>
              <w:rPr>
                <w:sz w:val="21"/>
                <w:szCs w:val="21"/>
                <w:color w:val="auto"/>
              </w:rPr>
            </w:pPr>
          </w:p>
        </w:tc>
        <w:tc>
          <w:tcPr>
            <w:tcW w:w="3580" w:type="dxa"/>
            <w:vAlign w:val="bottom"/>
            <w:shd w:val="clear" w:color="auto" w:fill="F90C28"/>
          </w:tcPr>
          <w:p>
            <w:pPr>
              <w:spacing w:after="0"/>
              <w:rPr>
                <w:sz w:val="21"/>
                <w:szCs w:val="21"/>
                <w:color w:val="auto"/>
              </w:rPr>
            </w:pPr>
          </w:p>
        </w:tc>
        <w:tc>
          <w:tcPr>
            <w:tcW w:w="2020" w:type="dxa"/>
            <w:vAlign w:val="bottom"/>
            <w:shd w:val="clear" w:color="auto" w:fill="F90C28"/>
          </w:tcPr>
          <w:p>
            <w:pPr>
              <w:spacing w:after="0"/>
              <w:rPr>
                <w:sz w:val="21"/>
                <w:szCs w:val="21"/>
                <w:color w:val="auto"/>
              </w:rPr>
            </w:pPr>
          </w:p>
        </w:tc>
        <w:tc>
          <w:tcPr>
            <w:tcW w:w="1300" w:type="dxa"/>
            <w:vAlign w:val="bottom"/>
            <w:shd w:val="clear" w:color="auto" w:fill="F90C28"/>
          </w:tcPr>
          <w:p>
            <w:pPr>
              <w:jc w:val="center"/>
              <w:ind w:left="57"/>
              <w:spacing w:after="0"/>
              <w:rPr>
                <w:sz w:val="20"/>
                <w:szCs w:val="20"/>
                <w:color w:val="auto"/>
              </w:rPr>
            </w:pPr>
            <w:r>
              <w:rPr>
                <w:rFonts w:ascii="Arial" w:cs="Arial" w:eastAsia="Arial" w:hAnsi="Arial"/>
                <w:sz w:val="14"/>
                <w:szCs w:val="14"/>
                <w:b w:val="1"/>
                <w:bCs w:val="1"/>
                <w:color w:val="FFFFFF"/>
              </w:rPr>
              <w:t>Payout of</w:t>
            </w:r>
          </w:p>
        </w:tc>
      </w:tr>
      <w:tr>
        <w:trPr>
          <w:trHeight w:val="163"/>
        </w:trPr>
        <w:tc>
          <w:tcPr>
            <w:tcW w:w="3140" w:type="dxa"/>
            <w:vAlign w:val="bottom"/>
            <w:shd w:val="clear" w:color="auto" w:fill="F90C28"/>
          </w:tcPr>
          <w:p>
            <w:pPr>
              <w:spacing w:after="0"/>
              <w:rPr>
                <w:sz w:val="14"/>
                <w:szCs w:val="14"/>
                <w:color w:val="auto"/>
              </w:rPr>
            </w:pPr>
          </w:p>
        </w:tc>
        <w:tc>
          <w:tcPr>
            <w:tcW w:w="3580" w:type="dxa"/>
            <w:vAlign w:val="bottom"/>
            <w:shd w:val="clear" w:color="auto" w:fill="F90C28"/>
          </w:tcPr>
          <w:p>
            <w:pPr>
              <w:jc w:val="right"/>
              <w:ind w:right="115"/>
              <w:spacing w:after="0"/>
              <w:rPr>
                <w:sz w:val="20"/>
                <w:szCs w:val="20"/>
                <w:color w:val="auto"/>
              </w:rPr>
            </w:pPr>
            <w:r>
              <w:rPr>
                <w:rFonts w:ascii="Arial" w:cs="Arial" w:eastAsia="Arial" w:hAnsi="Arial"/>
                <w:sz w:val="14"/>
                <w:szCs w:val="14"/>
                <w:b w:val="1"/>
                <w:bCs w:val="1"/>
                <w:color w:val="FFFFFF"/>
              </w:rPr>
              <w:t>Organic Revenue</w:t>
            </w:r>
          </w:p>
        </w:tc>
        <w:tc>
          <w:tcPr>
            <w:tcW w:w="2020" w:type="dxa"/>
            <w:vAlign w:val="bottom"/>
            <w:shd w:val="clear" w:color="auto" w:fill="F90C28"/>
          </w:tcPr>
          <w:p>
            <w:pPr>
              <w:ind w:left="180"/>
              <w:spacing w:after="0"/>
              <w:rPr>
                <w:sz w:val="20"/>
                <w:szCs w:val="20"/>
                <w:color w:val="auto"/>
              </w:rPr>
            </w:pPr>
            <w:r>
              <w:rPr>
                <w:rFonts w:ascii="Arial" w:cs="Arial" w:eastAsia="Arial" w:hAnsi="Arial"/>
                <w:sz w:val="14"/>
                <w:szCs w:val="14"/>
                <w:b w:val="1"/>
                <w:bCs w:val="1"/>
                <w:color w:val="FFFFFF"/>
              </w:rPr>
              <w:t>Non-GAAP Income from</w:t>
            </w:r>
          </w:p>
        </w:tc>
        <w:tc>
          <w:tcPr>
            <w:tcW w:w="1300" w:type="dxa"/>
            <w:vAlign w:val="bottom"/>
            <w:shd w:val="clear" w:color="auto" w:fill="F90C28"/>
          </w:tcPr>
          <w:p>
            <w:pPr>
              <w:jc w:val="center"/>
              <w:ind w:left="57"/>
              <w:spacing w:after="0"/>
              <w:rPr>
                <w:sz w:val="20"/>
                <w:szCs w:val="20"/>
                <w:color w:val="auto"/>
              </w:rPr>
            </w:pPr>
            <w:r>
              <w:rPr>
                <w:rFonts w:ascii="Arial" w:cs="Arial" w:eastAsia="Arial" w:hAnsi="Arial"/>
                <w:sz w:val="14"/>
                <w:szCs w:val="14"/>
                <w:b w:val="1"/>
                <w:bCs w:val="1"/>
                <w:color w:val="FFFFFF"/>
              </w:rPr>
              <w:t>(Percentage of</w:t>
            </w:r>
          </w:p>
        </w:tc>
      </w:tr>
      <w:tr>
        <w:trPr>
          <w:trHeight w:val="196"/>
        </w:trPr>
        <w:tc>
          <w:tcPr>
            <w:tcW w:w="3140" w:type="dxa"/>
            <w:vAlign w:val="bottom"/>
            <w:shd w:val="clear" w:color="auto" w:fill="F90C28"/>
          </w:tcPr>
          <w:p>
            <w:pPr>
              <w:ind w:left="60"/>
              <w:spacing w:after="0"/>
              <w:rPr>
                <w:sz w:val="20"/>
                <w:szCs w:val="20"/>
                <w:color w:val="auto"/>
              </w:rPr>
            </w:pPr>
            <w:r>
              <w:rPr>
                <w:rFonts w:ascii="Arial" w:cs="Arial" w:eastAsia="Arial" w:hAnsi="Arial"/>
                <w:sz w:val="14"/>
                <w:szCs w:val="14"/>
                <w:b w:val="1"/>
                <w:bCs w:val="1"/>
                <w:color w:val="FFFFFF"/>
              </w:rPr>
              <w:t>Payout Level</w:t>
            </w:r>
          </w:p>
        </w:tc>
        <w:tc>
          <w:tcPr>
            <w:tcW w:w="3580" w:type="dxa"/>
            <w:vAlign w:val="bottom"/>
            <w:shd w:val="clear" w:color="auto" w:fill="F90C28"/>
          </w:tcPr>
          <w:p>
            <w:pPr>
              <w:jc w:val="right"/>
              <w:ind w:right="395"/>
              <w:spacing w:after="0" w:line="196" w:lineRule="exact"/>
              <w:rPr>
                <w:sz w:val="20"/>
                <w:szCs w:val="20"/>
                <w:color w:val="auto"/>
              </w:rPr>
            </w:pPr>
            <w:r>
              <w:rPr>
                <w:rFonts w:ascii="Arial" w:cs="Arial" w:eastAsia="Arial" w:hAnsi="Arial"/>
                <w:sz w:val="14"/>
                <w:szCs w:val="14"/>
                <w:b w:val="1"/>
                <w:bCs w:val="1"/>
                <w:color w:val="FFFFFF"/>
              </w:rPr>
              <w:t>Growth</w:t>
            </w:r>
            <w:r>
              <w:rPr>
                <w:rFonts w:ascii="Arial" w:cs="Arial" w:eastAsia="Arial" w:hAnsi="Arial"/>
                <w:sz w:val="18"/>
                <w:szCs w:val="18"/>
                <w:b w:val="1"/>
                <w:bCs w:val="1"/>
                <w:color w:val="FFFFFF"/>
                <w:vertAlign w:val="superscript"/>
              </w:rPr>
              <w:t>(1)</w:t>
            </w:r>
          </w:p>
        </w:tc>
        <w:tc>
          <w:tcPr>
            <w:tcW w:w="2020" w:type="dxa"/>
            <w:vAlign w:val="bottom"/>
            <w:shd w:val="clear" w:color="auto" w:fill="F90C28"/>
          </w:tcPr>
          <w:p>
            <w:pPr>
              <w:ind w:left="560"/>
              <w:spacing w:after="0" w:line="196" w:lineRule="exact"/>
              <w:rPr>
                <w:sz w:val="20"/>
                <w:szCs w:val="20"/>
                <w:color w:val="auto"/>
              </w:rPr>
            </w:pPr>
            <w:r>
              <w:rPr>
                <w:rFonts w:ascii="Arial" w:cs="Arial" w:eastAsia="Arial" w:hAnsi="Arial"/>
                <w:sz w:val="14"/>
                <w:szCs w:val="14"/>
                <w:b w:val="1"/>
                <w:bCs w:val="1"/>
                <w:color w:val="FFFFFF"/>
              </w:rPr>
              <w:t>Operations</w:t>
            </w:r>
            <w:r>
              <w:rPr>
                <w:rFonts w:ascii="Arial" w:cs="Arial" w:eastAsia="Arial" w:hAnsi="Arial"/>
                <w:sz w:val="18"/>
                <w:szCs w:val="18"/>
                <w:b w:val="1"/>
                <w:bCs w:val="1"/>
                <w:color w:val="FFFFFF"/>
                <w:vertAlign w:val="superscript"/>
              </w:rPr>
              <w:t>(1)</w:t>
            </w:r>
          </w:p>
        </w:tc>
        <w:tc>
          <w:tcPr>
            <w:tcW w:w="1300" w:type="dxa"/>
            <w:vAlign w:val="bottom"/>
            <w:shd w:val="clear" w:color="auto" w:fill="F90C28"/>
          </w:tcPr>
          <w:p>
            <w:pPr>
              <w:jc w:val="center"/>
              <w:ind w:left="37"/>
              <w:spacing w:after="0"/>
              <w:rPr>
                <w:sz w:val="20"/>
                <w:szCs w:val="20"/>
                <w:color w:val="auto"/>
              </w:rPr>
            </w:pPr>
            <w:r>
              <w:rPr>
                <w:rFonts w:ascii="Arial" w:cs="Arial" w:eastAsia="Arial" w:hAnsi="Arial"/>
                <w:sz w:val="14"/>
                <w:szCs w:val="14"/>
                <w:b w:val="1"/>
                <w:bCs w:val="1"/>
                <w:color w:val="FFFFFF"/>
              </w:rPr>
              <w:t>Target Shares)*</w:t>
            </w:r>
          </w:p>
        </w:tc>
      </w:tr>
      <w:tr>
        <w:trPr>
          <w:trHeight w:val="69"/>
        </w:trPr>
        <w:tc>
          <w:tcPr>
            <w:tcW w:w="3140" w:type="dxa"/>
            <w:vAlign w:val="bottom"/>
            <w:shd w:val="clear" w:color="auto" w:fill="F90C28"/>
          </w:tcPr>
          <w:p>
            <w:pPr>
              <w:spacing w:after="0"/>
              <w:rPr>
                <w:sz w:val="5"/>
                <w:szCs w:val="5"/>
                <w:color w:val="auto"/>
              </w:rPr>
            </w:pPr>
          </w:p>
        </w:tc>
        <w:tc>
          <w:tcPr>
            <w:tcW w:w="3580" w:type="dxa"/>
            <w:vAlign w:val="bottom"/>
            <w:shd w:val="clear" w:color="auto" w:fill="F90C28"/>
          </w:tcPr>
          <w:p>
            <w:pPr>
              <w:spacing w:after="0"/>
              <w:rPr>
                <w:sz w:val="5"/>
                <w:szCs w:val="5"/>
                <w:color w:val="auto"/>
              </w:rPr>
            </w:pPr>
          </w:p>
        </w:tc>
        <w:tc>
          <w:tcPr>
            <w:tcW w:w="2020" w:type="dxa"/>
            <w:vAlign w:val="bottom"/>
            <w:shd w:val="clear" w:color="auto" w:fill="F90C28"/>
          </w:tcPr>
          <w:p>
            <w:pPr>
              <w:spacing w:after="0"/>
              <w:rPr>
                <w:sz w:val="5"/>
                <w:szCs w:val="5"/>
                <w:color w:val="auto"/>
              </w:rPr>
            </w:pPr>
          </w:p>
        </w:tc>
        <w:tc>
          <w:tcPr>
            <w:tcW w:w="1300" w:type="dxa"/>
            <w:vAlign w:val="bottom"/>
            <w:shd w:val="clear" w:color="auto" w:fill="F90C28"/>
          </w:tcPr>
          <w:p>
            <w:pPr>
              <w:spacing w:after="0"/>
              <w:rPr>
                <w:sz w:val="5"/>
                <w:szCs w:val="5"/>
                <w:color w:val="auto"/>
              </w:rPr>
            </w:pPr>
          </w:p>
        </w:tc>
      </w:tr>
      <w:tr>
        <w:trPr>
          <w:trHeight w:val="286"/>
        </w:trPr>
        <w:tc>
          <w:tcPr>
            <w:tcW w:w="3140" w:type="dxa"/>
            <w:vAlign w:val="bottom"/>
            <w:shd w:val="clear" w:color="auto" w:fill="EDEDED"/>
          </w:tcPr>
          <w:p>
            <w:pPr>
              <w:ind w:left="60"/>
              <w:spacing w:after="0"/>
              <w:rPr>
                <w:sz w:val="20"/>
                <w:szCs w:val="20"/>
                <w:color w:val="auto"/>
              </w:rPr>
            </w:pPr>
            <w:r>
              <w:rPr>
                <w:rFonts w:ascii="Arial" w:cs="Arial" w:eastAsia="Arial" w:hAnsi="Arial"/>
                <w:sz w:val="18"/>
                <w:szCs w:val="18"/>
                <w:color w:val="auto"/>
              </w:rPr>
              <w:t>Maximum</w:t>
            </w:r>
          </w:p>
        </w:tc>
        <w:tc>
          <w:tcPr>
            <w:tcW w:w="3580" w:type="dxa"/>
            <w:vAlign w:val="bottom"/>
            <w:shd w:val="clear" w:color="auto" w:fill="EDEDED"/>
          </w:tcPr>
          <w:p>
            <w:pPr>
              <w:jc w:val="right"/>
              <w:ind w:right="375"/>
              <w:spacing w:after="0"/>
              <w:rPr>
                <w:sz w:val="20"/>
                <w:szCs w:val="20"/>
                <w:color w:val="auto"/>
              </w:rPr>
            </w:pPr>
            <w:r>
              <w:rPr>
                <w:rFonts w:ascii="Arial" w:cs="Arial" w:eastAsia="Arial" w:hAnsi="Arial"/>
                <w:sz w:val="18"/>
                <w:szCs w:val="18"/>
                <w:color w:val="auto"/>
              </w:rPr>
              <w:t>40%</w:t>
            </w:r>
          </w:p>
        </w:tc>
        <w:tc>
          <w:tcPr>
            <w:tcW w:w="2020" w:type="dxa"/>
            <w:vAlign w:val="bottom"/>
            <w:shd w:val="clear" w:color="auto" w:fill="EDEDED"/>
          </w:tcPr>
          <w:p>
            <w:pPr>
              <w:ind w:left="660"/>
              <w:spacing w:after="0"/>
              <w:rPr>
                <w:sz w:val="20"/>
                <w:szCs w:val="20"/>
                <w:color w:val="auto"/>
              </w:rPr>
            </w:pPr>
            <w:r>
              <w:rPr>
                <w:rFonts w:ascii="Arial" w:cs="Arial" w:eastAsia="Arial" w:hAnsi="Arial"/>
                <w:sz w:val="18"/>
                <w:szCs w:val="18"/>
                <w:color w:val="auto"/>
              </w:rPr>
              <w:t>≥$1.00</w:t>
            </w:r>
          </w:p>
        </w:tc>
        <w:tc>
          <w:tcPr>
            <w:tcW w:w="1300" w:type="dxa"/>
            <w:vAlign w:val="bottom"/>
            <w:shd w:val="clear" w:color="auto" w:fill="EDEDED"/>
          </w:tcPr>
          <w:p>
            <w:pPr>
              <w:jc w:val="right"/>
              <w:ind w:right="177"/>
              <w:spacing w:after="0"/>
              <w:rPr>
                <w:sz w:val="20"/>
                <w:szCs w:val="20"/>
                <w:color w:val="auto"/>
              </w:rPr>
            </w:pPr>
            <w:r>
              <w:rPr>
                <w:rFonts w:ascii="Arial" w:cs="Arial" w:eastAsia="Arial" w:hAnsi="Arial"/>
                <w:sz w:val="18"/>
                <w:szCs w:val="18"/>
                <w:color w:val="auto"/>
              </w:rPr>
              <w:t>200%</w:t>
            </w:r>
          </w:p>
        </w:tc>
      </w:tr>
      <w:tr>
        <w:trPr>
          <w:trHeight w:val="86"/>
        </w:trPr>
        <w:tc>
          <w:tcPr>
            <w:tcW w:w="3140" w:type="dxa"/>
            <w:vAlign w:val="bottom"/>
            <w:tcBorders>
              <w:bottom w:val="single" w:sz="8" w:color="999999"/>
            </w:tcBorders>
            <w:shd w:val="clear" w:color="auto" w:fill="EDEDED"/>
          </w:tcPr>
          <w:p>
            <w:pPr>
              <w:spacing w:after="0"/>
              <w:rPr>
                <w:sz w:val="7"/>
                <w:szCs w:val="7"/>
                <w:color w:val="auto"/>
              </w:rPr>
            </w:pPr>
          </w:p>
        </w:tc>
        <w:tc>
          <w:tcPr>
            <w:tcW w:w="3580" w:type="dxa"/>
            <w:vAlign w:val="bottom"/>
            <w:tcBorders>
              <w:bottom w:val="single" w:sz="8" w:color="999999"/>
            </w:tcBorders>
            <w:shd w:val="clear" w:color="auto" w:fill="EDEDED"/>
          </w:tcPr>
          <w:p>
            <w:pPr>
              <w:spacing w:after="0"/>
              <w:rPr>
                <w:sz w:val="7"/>
                <w:szCs w:val="7"/>
                <w:color w:val="auto"/>
              </w:rPr>
            </w:pPr>
          </w:p>
        </w:tc>
        <w:tc>
          <w:tcPr>
            <w:tcW w:w="2020" w:type="dxa"/>
            <w:vAlign w:val="bottom"/>
            <w:tcBorders>
              <w:bottom w:val="single" w:sz="8" w:color="999999"/>
            </w:tcBorders>
            <w:shd w:val="clear" w:color="auto" w:fill="EDEDED"/>
          </w:tcPr>
          <w:p>
            <w:pPr>
              <w:spacing w:after="0"/>
              <w:rPr>
                <w:sz w:val="7"/>
                <w:szCs w:val="7"/>
                <w:color w:val="auto"/>
              </w:rPr>
            </w:pPr>
          </w:p>
        </w:tc>
        <w:tc>
          <w:tcPr>
            <w:tcW w:w="1300" w:type="dxa"/>
            <w:vAlign w:val="bottom"/>
            <w:tcBorders>
              <w:bottom w:val="single" w:sz="8" w:color="999999"/>
            </w:tcBorders>
            <w:shd w:val="clear" w:color="auto" w:fill="EDEDED"/>
          </w:tcPr>
          <w:p>
            <w:pPr>
              <w:spacing w:after="0"/>
              <w:rPr>
                <w:sz w:val="7"/>
                <w:szCs w:val="7"/>
                <w:color w:val="auto"/>
              </w:rPr>
            </w:pPr>
          </w:p>
        </w:tc>
      </w:tr>
      <w:tr>
        <w:trPr>
          <w:trHeight w:val="271"/>
        </w:trPr>
        <w:tc>
          <w:tcPr>
            <w:tcW w:w="3140" w:type="dxa"/>
            <w:vAlign w:val="bottom"/>
          </w:tcPr>
          <w:p>
            <w:pPr>
              <w:ind w:left="60"/>
              <w:spacing w:after="0"/>
              <w:rPr>
                <w:sz w:val="20"/>
                <w:szCs w:val="20"/>
                <w:color w:val="auto"/>
              </w:rPr>
            </w:pPr>
            <w:r>
              <w:rPr>
                <w:rFonts w:ascii="Arial" w:cs="Arial" w:eastAsia="Arial" w:hAnsi="Arial"/>
                <w:sz w:val="18"/>
                <w:szCs w:val="18"/>
                <w:color w:val="auto"/>
              </w:rPr>
              <w:t>Target</w:t>
            </w:r>
          </w:p>
        </w:tc>
        <w:tc>
          <w:tcPr>
            <w:tcW w:w="3580" w:type="dxa"/>
            <w:vAlign w:val="bottom"/>
          </w:tcPr>
          <w:p>
            <w:pPr>
              <w:jc w:val="right"/>
              <w:ind w:right="375"/>
              <w:spacing w:after="0"/>
              <w:rPr>
                <w:sz w:val="20"/>
                <w:szCs w:val="20"/>
                <w:color w:val="auto"/>
              </w:rPr>
            </w:pPr>
            <w:r>
              <w:rPr>
                <w:rFonts w:ascii="Arial" w:cs="Arial" w:eastAsia="Arial" w:hAnsi="Arial"/>
                <w:sz w:val="18"/>
                <w:szCs w:val="18"/>
                <w:color w:val="auto"/>
              </w:rPr>
              <w:t>30%</w:t>
            </w:r>
          </w:p>
        </w:tc>
        <w:tc>
          <w:tcPr>
            <w:tcW w:w="2020" w:type="dxa"/>
            <w:vAlign w:val="bottom"/>
          </w:tcPr>
          <w:p>
            <w:pPr>
              <w:ind w:left="660"/>
              <w:spacing w:after="0"/>
              <w:rPr>
                <w:sz w:val="20"/>
                <w:szCs w:val="20"/>
                <w:color w:val="auto"/>
              </w:rPr>
            </w:pPr>
            <w:r>
              <w:rPr>
                <w:rFonts w:ascii="Arial" w:cs="Arial" w:eastAsia="Arial" w:hAnsi="Arial"/>
                <w:sz w:val="18"/>
                <w:szCs w:val="18"/>
                <w:color w:val="auto"/>
              </w:rPr>
              <w:t>≥$1.00</w:t>
            </w:r>
          </w:p>
        </w:tc>
        <w:tc>
          <w:tcPr>
            <w:tcW w:w="1300" w:type="dxa"/>
            <w:vAlign w:val="bottom"/>
          </w:tcPr>
          <w:p>
            <w:pPr>
              <w:jc w:val="right"/>
              <w:ind w:right="177"/>
              <w:spacing w:after="0"/>
              <w:rPr>
                <w:sz w:val="20"/>
                <w:szCs w:val="20"/>
                <w:color w:val="auto"/>
              </w:rPr>
            </w:pPr>
            <w:r>
              <w:rPr>
                <w:rFonts w:ascii="Arial" w:cs="Arial" w:eastAsia="Arial" w:hAnsi="Arial"/>
                <w:sz w:val="18"/>
                <w:szCs w:val="18"/>
                <w:color w:val="auto"/>
              </w:rPr>
              <w:t>100%</w:t>
            </w:r>
          </w:p>
        </w:tc>
      </w:tr>
      <w:tr>
        <w:trPr>
          <w:trHeight w:val="86"/>
        </w:trPr>
        <w:tc>
          <w:tcPr>
            <w:tcW w:w="3140" w:type="dxa"/>
            <w:vAlign w:val="bottom"/>
            <w:tcBorders>
              <w:bottom w:val="single" w:sz="8" w:color="999999"/>
            </w:tcBorders>
          </w:tcPr>
          <w:p>
            <w:pPr>
              <w:spacing w:after="0"/>
              <w:rPr>
                <w:sz w:val="7"/>
                <w:szCs w:val="7"/>
                <w:color w:val="auto"/>
              </w:rPr>
            </w:pPr>
          </w:p>
        </w:tc>
        <w:tc>
          <w:tcPr>
            <w:tcW w:w="3580" w:type="dxa"/>
            <w:vAlign w:val="bottom"/>
            <w:tcBorders>
              <w:bottom w:val="single" w:sz="8" w:color="999999"/>
            </w:tcBorders>
          </w:tcPr>
          <w:p>
            <w:pPr>
              <w:spacing w:after="0"/>
              <w:rPr>
                <w:sz w:val="7"/>
                <w:szCs w:val="7"/>
                <w:color w:val="auto"/>
              </w:rPr>
            </w:pPr>
          </w:p>
        </w:tc>
        <w:tc>
          <w:tcPr>
            <w:tcW w:w="2020" w:type="dxa"/>
            <w:vAlign w:val="bottom"/>
            <w:tcBorders>
              <w:bottom w:val="single" w:sz="8" w:color="999999"/>
            </w:tcBorders>
          </w:tcPr>
          <w:p>
            <w:pPr>
              <w:spacing w:after="0"/>
              <w:rPr>
                <w:sz w:val="7"/>
                <w:szCs w:val="7"/>
                <w:color w:val="auto"/>
              </w:rPr>
            </w:pPr>
          </w:p>
        </w:tc>
        <w:tc>
          <w:tcPr>
            <w:tcW w:w="1300" w:type="dxa"/>
            <w:vAlign w:val="bottom"/>
            <w:tcBorders>
              <w:bottom w:val="single" w:sz="8" w:color="999999"/>
            </w:tcBorders>
          </w:tcPr>
          <w:p>
            <w:pPr>
              <w:spacing w:after="0"/>
              <w:rPr>
                <w:sz w:val="7"/>
                <w:szCs w:val="7"/>
                <w:color w:val="auto"/>
              </w:rPr>
            </w:pPr>
          </w:p>
        </w:tc>
      </w:tr>
      <w:tr>
        <w:trPr>
          <w:trHeight w:val="271"/>
        </w:trPr>
        <w:tc>
          <w:tcPr>
            <w:tcW w:w="3140" w:type="dxa"/>
            <w:vAlign w:val="bottom"/>
            <w:shd w:val="clear" w:color="auto" w:fill="EDEDED"/>
          </w:tcPr>
          <w:p>
            <w:pPr>
              <w:ind w:left="60"/>
              <w:spacing w:after="0"/>
              <w:rPr>
                <w:sz w:val="20"/>
                <w:szCs w:val="20"/>
                <w:color w:val="auto"/>
              </w:rPr>
            </w:pPr>
            <w:r>
              <w:rPr>
                <w:rFonts w:ascii="Arial" w:cs="Arial" w:eastAsia="Arial" w:hAnsi="Arial"/>
                <w:sz w:val="18"/>
                <w:szCs w:val="18"/>
                <w:color w:val="auto"/>
              </w:rPr>
              <w:t>Threshold</w:t>
            </w:r>
          </w:p>
        </w:tc>
        <w:tc>
          <w:tcPr>
            <w:tcW w:w="3580" w:type="dxa"/>
            <w:vAlign w:val="bottom"/>
            <w:shd w:val="clear" w:color="auto" w:fill="EDEDED"/>
          </w:tcPr>
          <w:p>
            <w:pPr>
              <w:jc w:val="right"/>
              <w:ind w:right="375"/>
              <w:spacing w:after="0"/>
              <w:rPr>
                <w:sz w:val="20"/>
                <w:szCs w:val="20"/>
                <w:color w:val="auto"/>
              </w:rPr>
            </w:pPr>
            <w:r>
              <w:rPr>
                <w:rFonts w:ascii="Arial" w:cs="Arial" w:eastAsia="Arial" w:hAnsi="Arial"/>
                <w:sz w:val="18"/>
                <w:szCs w:val="18"/>
                <w:color w:val="auto"/>
              </w:rPr>
              <w:t>20%</w:t>
            </w:r>
          </w:p>
        </w:tc>
        <w:tc>
          <w:tcPr>
            <w:tcW w:w="2020" w:type="dxa"/>
            <w:vAlign w:val="bottom"/>
            <w:shd w:val="clear" w:color="auto" w:fill="EDEDED"/>
          </w:tcPr>
          <w:p>
            <w:pPr>
              <w:ind w:left="660"/>
              <w:spacing w:after="0"/>
              <w:rPr>
                <w:sz w:val="20"/>
                <w:szCs w:val="20"/>
                <w:color w:val="auto"/>
              </w:rPr>
            </w:pPr>
            <w:r>
              <w:rPr>
                <w:rFonts w:ascii="Arial" w:cs="Arial" w:eastAsia="Arial" w:hAnsi="Arial"/>
                <w:sz w:val="18"/>
                <w:szCs w:val="18"/>
                <w:color w:val="auto"/>
              </w:rPr>
              <w:t>≥$1.00</w:t>
            </w:r>
          </w:p>
        </w:tc>
        <w:tc>
          <w:tcPr>
            <w:tcW w:w="1300" w:type="dxa"/>
            <w:vAlign w:val="bottom"/>
            <w:shd w:val="clear" w:color="auto" w:fill="EDEDED"/>
          </w:tcPr>
          <w:p>
            <w:pPr>
              <w:jc w:val="right"/>
              <w:ind w:right="177"/>
              <w:spacing w:after="0"/>
              <w:rPr>
                <w:sz w:val="20"/>
                <w:szCs w:val="20"/>
                <w:color w:val="auto"/>
              </w:rPr>
            </w:pPr>
            <w:r>
              <w:rPr>
                <w:rFonts w:ascii="Arial" w:cs="Arial" w:eastAsia="Arial" w:hAnsi="Arial"/>
                <w:sz w:val="18"/>
                <w:szCs w:val="18"/>
                <w:color w:val="auto"/>
              </w:rPr>
              <w:t>50%</w:t>
            </w:r>
          </w:p>
        </w:tc>
      </w:tr>
      <w:tr>
        <w:trPr>
          <w:trHeight w:val="86"/>
        </w:trPr>
        <w:tc>
          <w:tcPr>
            <w:tcW w:w="3140" w:type="dxa"/>
            <w:vAlign w:val="bottom"/>
            <w:tcBorders>
              <w:bottom w:val="single" w:sz="8" w:color="999999"/>
            </w:tcBorders>
            <w:shd w:val="clear" w:color="auto" w:fill="EDEDED"/>
          </w:tcPr>
          <w:p>
            <w:pPr>
              <w:spacing w:after="0"/>
              <w:rPr>
                <w:sz w:val="7"/>
                <w:szCs w:val="7"/>
                <w:color w:val="auto"/>
              </w:rPr>
            </w:pPr>
          </w:p>
        </w:tc>
        <w:tc>
          <w:tcPr>
            <w:tcW w:w="3580" w:type="dxa"/>
            <w:vAlign w:val="bottom"/>
            <w:tcBorders>
              <w:bottom w:val="single" w:sz="8" w:color="999999"/>
            </w:tcBorders>
            <w:shd w:val="clear" w:color="auto" w:fill="EDEDED"/>
          </w:tcPr>
          <w:p>
            <w:pPr>
              <w:spacing w:after="0"/>
              <w:rPr>
                <w:sz w:val="7"/>
                <w:szCs w:val="7"/>
                <w:color w:val="auto"/>
              </w:rPr>
            </w:pPr>
          </w:p>
        </w:tc>
        <w:tc>
          <w:tcPr>
            <w:tcW w:w="2020" w:type="dxa"/>
            <w:vAlign w:val="bottom"/>
            <w:tcBorders>
              <w:bottom w:val="single" w:sz="8" w:color="999999"/>
            </w:tcBorders>
            <w:shd w:val="clear" w:color="auto" w:fill="EDEDED"/>
          </w:tcPr>
          <w:p>
            <w:pPr>
              <w:spacing w:after="0"/>
              <w:rPr>
                <w:sz w:val="7"/>
                <w:szCs w:val="7"/>
                <w:color w:val="auto"/>
              </w:rPr>
            </w:pPr>
          </w:p>
        </w:tc>
        <w:tc>
          <w:tcPr>
            <w:tcW w:w="1300" w:type="dxa"/>
            <w:vAlign w:val="bottom"/>
            <w:tcBorders>
              <w:bottom w:val="single" w:sz="8" w:color="999999"/>
            </w:tcBorders>
            <w:shd w:val="clear" w:color="auto" w:fill="EDEDED"/>
          </w:tcPr>
          <w:p>
            <w:pPr>
              <w:spacing w:after="0"/>
              <w:rPr>
                <w:sz w:val="7"/>
                <w:szCs w:val="7"/>
                <w:color w:val="auto"/>
              </w:rPr>
            </w:pPr>
          </w:p>
        </w:tc>
      </w:tr>
      <w:tr>
        <w:trPr>
          <w:trHeight w:val="271"/>
        </w:trPr>
        <w:tc>
          <w:tcPr>
            <w:tcW w:w="3140" w:type="dxa"/>
            <w:vAlign w:val="bottom"/>
          </w:tcPr>
          <w:p>
            <w:pPr>
              <w:spacing w:after="0"/>
              <w:rPr>
                <w:sz w:val="23"/>
                <w:szCs w:val="23"/>
                <w:color w:val="auto"/>
              </w:rPr>
            </w:pPr>
          </w:p>
        </w:tc>
        <w:tc>
          <w:tcPr>
            <w:tcW w:w="3580" w:type="dxa"/>
            <w:vAlign w:val="bottom"/>
          </w:tcPr>
          <w:p>
            <w:pPr>
              <w:jc w:val="right"/>
              <w:ind w:right="375"/>
              <w:spacing w:after="0"/>
              <w:rPr>
                <w:sz w:val="20"/>
                <w:szCs w:val="20"/>
                <w:color w:val="auto"/>
              </w:rPr>
            </w:pPr>
            <w:r>
              <w:rPr>
                <w:rFonts w:ascii="Arial" w:cs="Arial" w:eastAsia="Arial" w:hAnsi="Arial"/>
                <w:sz w:val="18"/>
                <w:szCs w:val="18"/>
                <w:color w:val="auto"/>
              </w:rPr>
              <w:t>&lt;20%</w:t>
            </w:r>
          </w:p>
        </w:tc>
        <w:tc>
          <w:tcPr>
            <w:tcW w:w="2020" w:type="dxa"/>
            <w:vAlign w:val="bottom"/>
          </w:tcPr>
          <w:p>
            <w:pPr>
              <w:ind w:left="660"/>
              <w:spacing w:after="0"/>
              <w:rPr>
                <w:sz w:val="20"/>
                <w:szCs w:val="20"/>
                <w:color w:val="auto"/>
              </w:rPr>
            </w:pPr>
            <w:r>
              <w:rPr>
                <w:rFonts w:ascii="Arial" w:cs="Arial" w:eastAsia="Arial" w:hAnsi="Arial"/>
                <w:sz w:val="18"/>
                <w:szCs w:val="18"/>
                <w:color w:val="auto"/>
              </w:rPr>
              <w:t>≥$1.00</w:t>
            </w:r>
          </w:p>
        </w:tc>
        <w:tc>
          <w:tcPr>
            <w:tcW w:w="1300" w:type="dxa"/>
            <w:vAlign w:val="bottom"/>
          </w:tcPr>
          <w:p>
            <w:pPr>
              <w:jc w:val="right"/>
              <w:ind w:right="177"/>
              <w:spacing w:after="0"/>
              <w:rPr>
                <w:sz w:val="20"/>
                <w:szCs w:val="20"/>
                <w:color w:val="auto"/>
              </w:rPr>
            </w:pPr>
            <w:r>
              <w:rPr>
                <w:rFonts w:ascii="Arial" w:cs="Arial" w:eastAsia="Arial" w:hAnsi="Arial"/>
                <w:sz w:val="18"/>
                <w:szCs w:val="18"/>
                <w:color w:val="auto"/>
              </w:rPr>
              <w:t>0%</w:t>
            </w:r>
          </w:p>
        </w:tc>
      </w:tr>
      <w:tr>
        <w:trPr>
          <w:trHeight w:val="97"/>
        </w:trPr>
        <w:tc>
          <w:tcPr>
            <w:tcW w:w="3140" w:type="dxa"/>
            <w:vAlign w:val="bottom"/>
            <w:tcBorders>
              <w:bottom w:val="single" w:sz="8" w:color="F90C28"/>
            </w:tcBorders>
          </w:tcPr>
          <w:p>
            <w:pPr>
              <w:spacing w:after="0"/>
              <w:rPr>
                <w:sz w:val="8"/>
                <w:szCs w:val="8"/>
                <w:color w:val="auto"/>
              </w:rPr>
            </w:pPr>
          </w:p>
        </w:tc>
        <w:tc>
          <w:tcPr>
            <w:tcW w:w="3580" w:type="dxa"/>
            <w:vAlign w:val="bottom"/>
            <w:tcBorders>
              <w:bottom w:val="single" w:sz="8" w:color="F90C28"/>
            </w:tcBorders>
          </w:tcPr>
          <w:p>
            <w:pPr>
              <w:spacing w:after="0"/>
              <w:rPr>
                <w:sz w:val="8"/>
                <w:szCs w:val="8"/>
                <w:color w:val="auto"/>
              </w:rPr>
            </w:pPr>
          </w:p>
        </w:tc>
        <w:tc>
          <w:tcPr>
            <w:tcW w:w="2020" w:type="dxa"/>
            <w:vAlign w:val="bottom"/>
            <w:tcBorders>
              <w:bottom w:val="single" w:sz="8" w:color="F90C28"/>
            </w:tcBorders>
          </w:tcPr>
          <w:p>
            <w:pPr>
              <w:spacing w:after="0"/>
              <w:rPr>
                <w:sz w:val="8"/>
                <w:szCs w:val="8"/>
                <w:color w:val="auto"/>
              </w:rPr>
            </w:pPr>
          </w:p>
        </w:tc>
        <w:tc>
          <w:tcPr>
            <w:tcW w:w="1300" w:type="dxa"/>
            <w:vAlign w:val="bottom"/>
            <w:tcBorders>
              <w:bottom w:val="single" w:sz="8" w:color="F90C28"/>
            </w:tcBorders>
          </w:tcPr>
          <w:p>
            <w:pPr>
              <w:spacing w:after="0"/>
              <w:rPr>
                <w:sz w:val="8"/>
                <w:szCs w:val="8"/>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-967740</wp:posOffset>
                </wp:positionV>
                <wp:extent cx="6373495" cy="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275" o:spid="_x0000_s13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76.1999pt" to="502.2pt,-76.1999pt" o:allowincell="f" strokecolor="#FFFFFF" strokeweight="0.51pt"/>
            </w:pict>
          </mc:Fallback>
        </mc:AlternateContent>
      </w:r>
    </w:p>
    <w:p>
      <w:pPr>
        <w:spacing w:after="0" w:line="138" w:lineRule="exact"/>
        <w:rPr>
          <w:sz w:val="20"/>
          <w:szCs w:val="20"/>
          <w:color w:val="auto"/>
        </w:rPr>
      </w:pPr>
    </w:p>
    <w:p>
      <w:pPr>
        <w:ind w:left="420" w:hanging="412"/>
        <w:spacing w:after="0"/>
        <w:tabs>
          <w:tab w:leader="none" w:pos="4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Subject to linear interpolation for performance between threshold, target and maximum.</w:t>
      </w:r>
    </w:p>
    <w:p>
      <w:pPr>
        <w:spacing w:after="0" w:line="92" w:lineRule="exact"/>
        <w:rPr>
          <w:sz w:val="20"/>
          <w:szCs w:val="20"/>
          <w:color w:val="auto"/>
        </w:rPr>
      </w:pPr>
    </w:p>
    <w:p>
      <w:pPr>
        <w:ind w:left="420" w:right="720" w:hanging="412"/>
        <w:spacing w:after="0" w:line="235" w:lineRule="auto"/>
        <w:tabs>
          <w:tab w:leader="none" w:pos="4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Organic revenue growth and non-GAAP income from operations are non-GAAP financial measures. Refer to Appendix B for their definitions and a reconciliation of organic revenue growth and non-GAAP income from operations to their most directly comparable GAAP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Organic revenue growth for 2023 was 10% and non-GAAP income from operations was $533 million which resulted in</w:t>
      </w:r>
    </w:p>
    <w:p>
      <w:pPr>
        <w:spacing w:after="0" w:line="7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0% payout for the 2023 tranche of the 2022 PSUs due to the organic revenue growth target not being met, further evidencing the rigorous targets set by our compensation committee. Our compensation committee certified performance in February 2024.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Chief Financial Officer Promotional Award</w:t>
      </w:r>
    </w:p>
    <w:p>
      <w:pPr>
        <w:spacing w:after="0" w:line="134" w:lineRule="exact"/>
        <w:rPr>
          <w:sz w:val="20"/>
          <w:szCs w:val="20"/>
          <w:color w:val="auto"/>
        </w:rPr>
      </w:pPr>
    </w:p>
    <w:p>
      <w:pPr>
        <w:ind w:right="60"/>
        <w:spacing w:after="0" w:line="285" w:lineRule="auto"/>
        <w:rPr>
          <w:sz w:val="20"/>
          <w:szCs w:val="20"/>
          <w:color w:val="auto"/>
        </w:rPr>
      </w:pPr>
      <w:r>
        <w:rPr>
          <w:rFonts w:ascii="Arial" w:cs="Arial" w:eastAsia="Arial" w:hAnsi="Arial"/>
          <w:sz w:val="18"/>
          <w:szCs w:val="18"/>
          <w:color w:val="auto"/>
        </w:rPr>
        <w:t>In March 2023, in connection with Aidan Viggiano’s promotion to Chief Financial Officer, our compensation committee granted Ms. Viggiano a promotional equity award with a grant date fair value of $2,770,291. The RSUs vest over four years, with 1/16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vesting on August 15, 2023 and the remaining RSUs vesting in equal quarterly installments thereafter, in each case subject to Ms. Viggiano’s continued service through the applicable vesting date. In determining that the retentive value of Ms. Viggiano’s existing compensation package was insufficient relative to her new role Chief Financial Officer and determining the size and nature of the additional award, we referenced various external market compensation data and internal comparisons to ensure that the award was appropriate both for the role and for an executive of Ms. Viggiano’s caliber in a highly competitive market. We opted for a long-term, equity-based award in order to incentivize the creation of value for our stockholders and a four-year vesting period which we believe will serve our retention goals and is in line with our general practice of recognizing a promotion with a one-time promotional grant.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Welfare Benefits</w:t>
      </w:r>
    </w:p>
    <w:p>
      <w:pPr>
        <w:spacing w:after="0" w:line="134" w:lineRule="exact"/>
        <w:rPr>
          <w:sz w:val="20"/>
          <w:szCs w:val="20"/>
          <w:color w:val="auto"/>
        </w:rPr>
      </w:pPr>
    </w:p>
    <w:p>
      <w:pPr>
        <w:ind w:right="180"/>
        <w:spacing w:after="0" w:line="286" w:lineRule="auto"/>
        <w:rPr>
          <w:sz w:val="20"/>
          <w:szCs w:val="20"/>
          <w:color w:val="auto"/>
        </w:rPr>
      </w:pPr>
      <w:r>
        <w:rPr>
          <w:rFonts w:ascii="Arial" w:cs="Arial" w:eastAsia="Arial" w:hAnsi="Arial"/>
          <w:sz w:val="18"/>
          <w:szCs w:val="18"/>
          <w:color w:val="auto"/>
        </w:rPr>
        <w:t>Our executive officers, including our named executive officers, are eligible to receive the same employee benefits that are generally available to all of our full-time employees, subject to the satisfaction of certain eligibility requirements. These benefits include our medical, dental and vision insurance and life and disability insurance plans. In structuring these benefit plans, we seek to provide an aggregate level of benefits that are comparable to those provided by similar companies.</w:t>
      </w:r>
    </w:p>
    <w:p>
      <w:pPr>
        <w:spacing w:after="0" w:line="135" w:lineRule="exact"/>
        <w:rPr>
          <w:sz w:val="20"/>
          <w:szCs w:val="20"/>
          <w:color w:val="auto"/>
        </w:rPr>
      </w:pPr>
    </w:p>
    <w:p>
      <w:pPr>
        <w:ind w:right="100"/>
        <w:spacing w:after="0" w:line="291" w:lineRule="auto"/>
        <w:rPr>
          <w:sz w:val="20"/>
          <w:szCs w:val="20"/>
          <w:color w:val="auto"/>
        </w:rPr>
      </w:pPr>
      <w:r>
        <w:rPr>
          <w:rFonts w:ascii="Arial" w:cs="Arial" w:eastAsia="Arial" w:hAnsi="Arial"/>
          <w:sz w:val="18"/>
          <w:szCs w:val="18"/>
          <w:color w:val="auto"/>
        </w:rPr>
        <w:t>In addition, we maintain a tax-qualified 401(k) retirement plan that provides eligible U.S. employees with an opportunity to save for retirement on a tax-advantaged basis. Plan participants are able to defer eligible compensation subject to the applicable annual limits set forth in the Internal Revenue Code of 1986, as amended (the ‘‘Code’’). In 2023, we matched 50% of the first 6% of contributions by plan participants, subject to annual contribution limits set forth in the Code. We have the ability to make discretionary contributions to the 401(k) plan but have not done so to date. The 401(k) plan is intended to be qualified under Section 401(a) of the Code with the plan’s related trust intended to be tax exempt under Section 501(a) of the Code. As a tax-qualified retirement plan, contributions to the 401(k) plan and earnings on those contributions are not taxable to the employees until distributed from the 401(k)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882650</wp:posOffset>
            </wp:positionV>
            <wp:extent cx="255905" cy="2559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88">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60</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874" w:right="1120" w:bottom="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664845</wp:posOffset>
            </wp:positionH>
            <wp:positionV relativeFrom="page">
              <wp:posOffset>438150</wp:posOffset>
            </wp:positionV>
            <wp:extent cx="1108710" cy="3702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189">
                      <a:extLst>
                        <a:ext uri="{28A0092B-C50C-407E-A947-70E740481C1C}"/>
                      </a:extLst>
                    </a:blip>
                    <a:srcRect/>
                    <a:stretch>
                      <a:fillRect/>
                    </a:stretch>
                  </pic:blipFill>
                  <pic:spPr bwMode="auto">
                    <a:xfrm>
                      <a:off x="0" y="0"/>
                      <a:ext cx="1108710" cy="370205"/>
                    </a:xfrm>
                    <a:prstGeom prst="rect">
                      <a:avLst/>
                    </a:prstGeom>
                    <a:noFill/>
                  </pic:spPr>
                </pic:pic>
              </a:graphicData>
            </a:graphic>
          </wp:anchor>
        </w:drawing>
        <w:t>EXECUTIVE COMPENSATION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868282"/>
        </w:rPr>
        <w:t>Compensation Discussion and Analysis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 and Other Personal Benefits</w:t>
      </w:r>
    </w:p>
    <w:p>
      <w:pPr>
        <w:spacing w:after="0" w:line="134" w:lineRule="exact"/>
        <w:rPr>
          <w:sz w:val="20"/>
          <w:szCs w:val="20"/>
          <w:color w:val="auto"/>
        </w:rPr>
      </w:pPr>
    </w:p>
    <w:p>
      <w:pPr>
        <w:ind w:right="60"/>
        <w:spacing w:after="0" w:line="290" w:lineRule="auto"/>
        <w:rPr>
          <w:sz w:val="20"/>
          <w:szCs w:val="20"/>
          <w:color w:val="auto"/>
        </w:rPr>
      </w:pPr>
      <w:r>
        <w:rPr>
          <w:rFonts w:ascii="Arial" w:cs="Arial" w:eastAsia="Arial" w:hAnsi="Arial"/>
          <w:sz w:val="18"/>
          <w:szCs w:val="18"/>
          <w:color w:val="auto"/>
        </w:rPr>
        <w:t>Currently, we do not view perquisites or other personal benefits as a significant component of our executive compensation program. Accordingly, we generally do not provide perquisites or other personal benefits to our executive officers, including our named executive officers, except as generally made available to our employees or in other limited circumstances that do not result in significant cost to the company. During 2023, none of our other named executive officers received perquisites or other personal benefits that were, in the aggregate, $10,000 or more for such individual. In the future, we may provide perquisites or other personal benefits in limited circumstances.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Compensation Arrangements</w:t>
      </w:r>
    </w:p>
    <w:p>
      <w:pPr>
        <w:spacing w:after="0" w:line="134" w:lineRule="exact"/>
        <w:rPr>
          <w:sz w:val="20"/>
          <w:szCs w:val="20"/>
          <w:color w:val="auto"/>
        </w:rPr>
      </w:pPr>
    </w:p>
    <w:p>
      <w:pPr>
        <w:ind w:right="180"/>
        <w:spacing w:after="0" w:line="286" w:lineRule="auto"/>
        <w:rPr>
          <w:sz w:val="20"/>
          <w:szCs w:val="20"/>
          <w:color w:val="auto"/>
        </w:rPr>
      </w:pPr>
      <w:r>
        <w:rPr>
          <w:rFonts w:ascii="Arial" w:cs="Arial" w:eastAsia="Arial" w:hAnsi="Arial"/>
          <w:sz w:val="18"/>
          <w:szCs w:val="18"/>
          <w:color w:val="auto"/>
        </w:rPr>
        <w:t>We believe that having in place reasonable and competitive post-employment compensation arrangements is essential to attracting and retaining highly qualified executive officers. Our Chief Executive Officer participates in our CEO Severance Plan and our other current named executive officers participate in our Senior Executive Severance Plan (collectively, the ‘‘Executive Severance Plans’’).</w:t>
      </w:r>
    </w:p>
    <w:p>
      <w:pPr>
        <w:spacing w:after="0" w:line="135" w:lineRule="exact"/>
        <w:rPr>
          <w:sz w:val="20"/>
          <w:szCs w:val="20"/>
          <w:color w:val="auto"/>
        </w:rPr>
      </w:pPr>
    </w:p>
    <w:p>
      <w:pPr>
        <w:ind w:right="240"/>
        <w:spacing w:after="0" w:line="289" w:lineRule="auto"/>
        <w:rPr>
          <w:sz w:val="20"/>
          <w:szCs w:val="20"/>
          <w:color w:val="auto"/>
        </w:rPr>
      </w:pPr>
      <w:r>
        <w:rPr>
          <w:rFonts w:ascii="Arial" w:cs="Arial" w:eastAsia="Arial" w:hAnsi="Arial"/>
          <w:sz w:val="18"/>
          <w:szCs w:val="18"/>
          <w:color w:val="auto"/>
        </w:rPr>
        <w:t>The Executive Severance Plans, as discussed in more detail in ‘‘Executive Compensation Tables—Potential Payments Upon Termination or Change in Control—Executive Severance Plans’’ below, are designed to help ensure the continued service of key executive officers in the event of a potential acquisition, to provide reasonable compensation to named executive officers who leave our employ under specified circumstances and to align the interests of our named executive officers and our stockholders when considering our long-term future.</w:t>
      </w:r>
    </w:p>
    <w:p>
      <w:pPr>
        <w:spacing w:after="0" w:line="131" w:lineRule="exact"/>
        <w:rPr>
          <w:sz w:val="20"/>
          <w:szCs w:val="20"/>
          <w:color w:val="auto"/>
        </w:rPr>
      </w:pPr>
    </w:p>
    <w:p>
      <w:pPr>
        <w:ind w:right="20"/>
        <w:spacing w:after="0" w:line="289" w:lineRule="auto"/>
        <w:rPr>
          <w:sz w:val="20"/>
          <w:szCs w:val="20"/>
          <w:color w:val="auto"/>
        </w:rPr>
      </w:pPr>
      <w:r>
        <w:rPr>
          <w:rFonts w:ascii="Arial" w:cs="Arial" w:eastAsia="Arial" w:hAnsi="Arial"/>
          <w:sz w:val="18"/>
          <w:szCs w:val="18"/>
          <w:color w:val="auto"/>
        </w:rPr>
        <w:t>We believe that the severance payments and benefits provided to our named executive officers under the Executive Severance Plans are appropriate in light of the post-employment compensation protections available to similarly-situated executive officers at companies in our compensation peer group and are an important component of each named executive officer’s overall compensation as they help us to attract and retain our key executives who could have other job alternatives that may appear to them to be more attractive absent these protections.</w:t>
      </w:r>
    </w:p>
    <w:p>
      <w:pPr>
        <w:spacing w:after="0" w:line="131" w:lineRule="exact"/>
        <w:rPr>
          <w:sz w:val="20"/>
          <w:szCs w:val="20"/>
          <w:color w:val="auto"/>
        </w:rPr>
      </w:pPr>
    </w:p>
    <w:p>
      <w:pPr>
        <w:ind w:right="80"/>
        <w:spacing w:after="0" w:line="311" w:lineRule="auto"/>
        <w:rPr>
          <w:sz w:val="20"/>
          <w:szCs w:val="20"/>
          <w:color w:val="auto"/>
        </w:rPr>
      </w:pPr>
      <w:r>
        <w:rPr>
          <w:rFonts w:ascii="Arial" w:cs="Arial" w:eastAsia="Arial" w:hAnsi="Arial"/>
          <w:sz w:val="17"/>
          <w:szCs w:val="17"/>
          <w:color w:val="auto"/>
        </w:rPr>
        <w:t>We also believe that the occurrence or potential occurrence of a change in control transaction will create uncertainty regarding the continued employment of our named executive officers. In order to encourage them to remain employed with us during an important time when their prospects for continued employment following the transaction are often uncertain, we provide our named executive officers with the opportunity to receive additional severance protections during a change in control protection period. In addition, we provide additional payment and benefit protections if a named executive officer voluntarily terminates employment with us for good reason, because we believe that a voluntary termination of employment for good reason is essentially equivalent to an involuntary termination of employment by us without cause. The primary purpose of these arrangements is to keep our most senior executive officers focused on pursuing potential corporate transactions that are in the best interests of our stockholders regardless of whether those transactions may result in their own job loss. Reasonable post-acquisition payments and benefits should serve the interests of both the named executive officer and our stockholders.</w:t>
      </w:r>
    </w:p>
    <w:p>
      <w:pPr>
        <w:spacing w:after="0" w:line="119"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To protect our interests, we require all participants of the Executive Severance Plans to sign a standard form of general release in favor of us prior to receiving any severance payments or benefits under the applicable plan.</w:t>
      </w:r>
    </w:p>
    <w:p>
      <w:pPr>
        <w:spacing w:after="0" w:line="148" w:lineRule="exact"/>
        <w:rPr>
          <w:sz w:val="20"/>
          <w:szCs w:val="20"/>
          <w:color w:val="auto"/>
        </w:rPr>
      </w:pPr>
    </w:p>
    <w:p>
      <w:pPr>
        <w:ind w:right="100"/>
        <w:spacing w:after="0" w:line="290" w:lineRule="auto"/>
        <w:rPr>
          <w:sz w:val="20"/>
          <w:szCs w:val="20"/>
          <w:color w:val="auto"/>
        </w:rPr>
      </w:pPr>
      <w:r>
        <w:rPr>
          <w:rFonts w:ascii="Arial" w:cs="Arial" w:eastAsia="Arial" w:hAnsi="Arial"/>
          <w:sz w:val="18"/>
          <w:szCs w:val="18"/>
          <w:color w:val="auto"/>
        </w:rPr>
        <w:t>In addition, under the Executive Severance Plans, all payments and benefits provided in the event of a change in control of our company are payable only if there is a qualifying loss of employment by a named executive officer (commonly referred to as a ‘‘double-trigger’’ arrangement). In the case of the acceleration of vesting of outstanding equity awards subject only to time-based vesting, we use this double-trigger arrangement to protect against the loss of retention value following a change in control of our company and to avoid windfalls, both of which could occur if the vesting of time-based equity awards accelerated automatically as a result of the transaction.</w:t>
      </w:r>
    </w:p>
    <w:p>
      <w:pPr>
        <w:spacing w:after="0" w:line="131" w:lineRule="exact"/>
        <w:rPr>
          <w:sz w:val="20"/>
          <w:szCs w:val="20"/>
          <w:color w:val="auto"/>
        </w:rPr>
      </w:pPr>
    </w:p>
    <w:p>
      <w:pPr>
        <w:ind w:right="460"/>
        <w:spacing w:after="0" w:line="269" w:lineRule="auto"/>
        <w:rPr>
          <w:sz w:val="20"/>
          <w:szCs w:val="20"/>
          <w:color w:val="auto"/>
        </w:rPr>
      </w:pPr>
      <w:r>
        <w:rPr>
          <w:rFonts w:ascii="Arial" w:cs="Arial" w:eastAsia="Arial" w:hAnsi="Arial"/>
          <w:sz w:val="18"/>
          <w:szCs w:val="18"/>
          <w:color w:val="auto"/>
        </w:rPr>
        <w:t>We do not provide excise tax payments (or ‘‘gross-ups’’) relating to a change in control of our company and have no such obligations in place with respect to any of our named executive officers.</w:t>
      </w:r>
    </w:p>
    <w:p>
      <w:pPr>
        <w:spacing w:after="0" w:line="148" w:lineRule="exact"/>
        <w:rPr>
          <w:sz w:val="20"/>
          <w:szCs w:val="20"/>
          <w:color w:val="auto"/>
        </w:rPr>
      </w:pPr>
    </w:p>
    <w:p>
      <w:pPr>
        <w:ind w:right="100"/>
        <w:spacing w:after="0" w:line="289" w:lineRule="auto"/>
        <w:rPr>
          <w:sz w:val="20"/>
          <w:szCs w:val="20"/>
          <w:color w:val="auto"/>
        </w:rPr>
      </w:pPr>
      <w:r>
        <w:rPr>
          <w:rFonts w:ascii="Arial" w:cs="Arial" w:eastAsia="Arial" w:hAnsi="Arial"/>
          <w:sz w:val="18"/>
          <w:szCs w:val="18"/>
          <w:color w:val="auto"/>
        </w:rPr>
        <w:t>For detailed descriptions of the post-employment compensation arrangements we maintain with our named executive officers, as well as an estimate of the potential payments and benefits payable to our named executive officers under their post-employment compensation arrangements, see ‘‘Executive Compensation Tables—Employment Agreements or Offer Letters with Named Executive Officers’’ and ‘‘Executive Compensation Tables—Potential Payments Upon Termination or Change in Control’’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278130</wp:posOffset>
            </wp:positionV>
            <wp:extent cx="255905" cy="2559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90">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61</w:t>
      </w:r>
    </w:p>
    <w:p>
      <w:pPr>
        <w:sectPr>
          <w:pgSz w:w="12240" w:h="15840" w:orient="portrait"/>
          <w:cols w:equalWidth="0" w:num="1">
            <w:col w:w="10040"/>
          </w:cols>
          <w:pgMar w:left="1080" w:top="874" w:right="1120" w:bottom="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5975985</wp:posOffset>
            </wp:positionH>
            <wp:positionV relativeFrom="page">
              <wp:posOffset>412115</wp:posOffset>
            </wp:positionV>
            <wp:extent cx="1108710" cy="3702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191">
                      <a:extLst>
                        <a:ext uri="{28A0092B-C50C-407E-A947-70E740481C1C}"/>
                      </a:extLst>
                    </a:blip>
                    <a:srcRect/>
                    <a:stretch>
                      <a:fillRect/>
                    </a:stretch>
                  </pic:blipFill>
                  <pic:spPr bwMode="auto">
                    <a:xfrm>
                      <a:off x="0" y="0"/>
                      <a:ext cx="1108710" cy="370205"/>
                    </a:xfrm>
                    <a:prstGeom prst="rect">
                      <a:avLst/>
                    </a:prstGeom>
                    <a:noFill/>
                  </pic:spPr>
                </pic:pic>
              </a:graphicData>
            </a:graphic>
          </wp:anchor>
        </w:drawing>
        <w:t>EXECUTIVE COMPENSATION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868282"/>
        </w:rPr>
        <w:t>Compensation Discussion and Analysis</w:t>
      </w:r>
    </w:p>
    <w:p>
      <w:pPr>
        <w:spacing w:after="0" w:line="200" w:lineRule="exact"/>
        <w:rPr>
          <w:sz w:val="20"/>
          <w:szCs w:val="20"/>
          <w:color w:val="auto"/>
        </w:rPr>
      </w:pPr>
    </w:p>
    <w:p>
      <w:pPr>
        <w:spacing w:after="0" w:line="250" w:lineRule="exact"/>
        <w:rPr>
          <w:sz w:val="20"/>
          <w:szCs w:val="20"/>
          <w:color w:val="auto"/>
        </w:rPr>
      </w:pPr>
    </w:p>
    <w:p>
      <w:pPr>
        <w:jc w:val="both"/>
        <w:ind w:right="740"/>
        <w:spacing w:after="0" w:line="282" w:lineRule="auto"/>
        <w:rPr>
          <w:sz w:val="20"/>
          <w:szCs w:val="20"/>
          <w:color w:val="auto"/>
        </w:rPr>
      </w:pPr>
      <w:r>
        <w:rPr>
          <w:rFonts w:ascii="Arial" w:cs="Arial" w:eastAsia="Arial" w:hAnsi="Arial"/>
          <w:sz w:val="18"/>
          <w:szCs w:val="18"/>
          <w:color w:val="auto"/>
        </w:rPr>
        <w:t>As described above, Mr. Lawson’s service as our Chief Executive Officer terminated effective January 8, 2024, and his employment with the Company ended on January 12, 2024. For additional information, see ‘‘Executive Compensation Tables—Potential Payments Upon Termination or Change in Control’’ below.</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Policies and Practices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Equity Awards Grant Policy</w:t>
      </w:r>
    </w:p>
    <w:p>
      <w:pPr>
        <w:spacing w:after="0" w:line="132" w:lineRule="exact"/>
        <w:rPr>
          <w:sz w:val="20"/>
          <w:szCs w:val="20"/>
          <w:color w:val="auto"/>
        </w:rPr>
      </w:pPr>
    </w:p>
    <w:p>
      <w:pPr>
        <w:jc w:val="both"/>
        <w:ind w:right="100"/>
        <w:spacing w:after="0" w:line="282" w:lineRule="auto"/>
        <w:rPr>
          <w:sz w:val="20"/>
          <w:szCs w:val="20"/>
          <w:color w:val="auto"/>
        </w:rPr>
      </w:pPr>
      <w:r>
        <w:rPr>
          <w:rFonts w:ascii="Arial" w:cs="Arial" w:eastAsia="Arial" w:hAnsi="Arial"/>
          <w:sz w:val="18"/>
          <w:szCs w:val="18"/>
          <w:color w:val="auto"/>
        </w:rPr>
        <w:t>Under our Amended and Restated Equity Award Grant Policy, we generally grant equity awards on a regularly scheduled basis to enhance the effectiveness of our internal control over our equity award grant process and to alleviate several of the burdens related to accounting for such equity awards, as follows:</w:t>
      </w:r>
    </w:p>
    <w:p>
      <w:pPr>
        <w:spacing w:after="0" w:line="148" w:lineRule="exact"/>
        <w:rPr>
          <w:sz w:val="20"/>
          <w:szCs w:val="20"/>
          <w:color w:val="auto"/>
        </w:rPr>
      </w:pPr>
    </w:p>
    <w:p>
      <w:pPr>
        <w:ind w:left="820" w:right="80" w:hanging="404"/>
        <w:spacing w:after="0" w:line="274" w:lineRule="auto"/>
        <w:tabs>
          <w:tab w:leader="none" w:pos="820" w:val="left"/>
        </w:tabs>
        <w:numPr>
          <w:ilvl w:val="0"/>
          <w:numId w:val="48"/>
        </w:numPr>
        <w:rPr>
          <w:rFonts w:ascii="Symbol" w:cs="Symbol" w:eastAsia="Symbol" w:hAnsi="Symbol"/>
          <w:sz w:val="18"/>
          <w:szCs w:val="18"/>
          <w:color w:val="auto"/>
        </w:rPr>
      </w:pPr>
      <w:r>
        <w:rPr>
          <w:rFonts w:ascii="Arial" w:cs="Arial" w:eastAsia="Arial" w:hAnsi="Arial"/>
          <w:sz w:val="18"/>
          <w:szCs w:val="18"/>
          <w:color w:val="auto"/>
        </w:rPr>
        <w:t>Any grants of equity awards made in conjunction with the hiring of a new employee or the promotion of an existing employee will generally be made, if at all, regularly (either monthly or quarterly) and will be effective on the date such grant is approved by our board of directors or our compensation committee or such future date as is approved by our board of directors or our compensation committee. In no event will the effective date of an equity award made in conjunction with the hiring of a new employee precede the date such grant is approved or the first date of employment.</w:t>
      </w:r>
    </w:p>
    <w:p>
      <w:pPr>
        <w:spacing w:after="0" w:line="157" w:lineRule="exact"/>
        <w:rPr>
          <w:rFonts w:ascii="Symbol" w:cs="Symbol" w:eastAsia="Symbol" w:hAnsi="Symbol"/>
          <w:sz w:val="18"/>
          <w:szCs w:val="18"/>
          <w:color w:val="auto"/>
        </w:rPr>
      </w:pPr>
    </w:p>
    <w:p>
      <w:pPr>
        <w:ind w:left="820" w:right="400" w:hanging="404"/>
        <w:spacing w:after="0" w:line="269" w:lineRule="auto"/>
        <w:tabs>
          <w:tab w:leader="none" w:pos="820" w:val="left"/>
        </w:tabs>
        <w:numPr>
          <w:ilvl w:val="0"/>
          <w:numId w:val="48"/>
        </w:numPr>
        <w:rPr>
          <w:rFonts w:ascii="Symbol" w:cs="Symbol" w:eastAsia="Symbol" w:hAnsi="Symbol"/>
          <w:sz w:val="18"/>
          <w:szCs w:val="18"/>
          <w:color w:val="auto"/>
        </w:rPr>
      </w:pPr>
      <w:r>
        <w:rPr>
          <w:rFonts w:ascii="Arial" w:cs="Arial" w:eastAsia="Arial" w:hAnsi="Arial"/>
          <w:sz w:val="18"/>
          <w:szCs w:val="18"/>
          <w:color w:val="auto"/>
        </w:rPr>
        <w:t>Any grants of equity awards to existing employees (other than in connection with a promotion) will generally be made, if at all, on an annual or quarterly basis. Any such annual or quarterly grant will be effective on the date on which such grant is approved or such future date as is approved by our board of directors or our compensation committee.</w:t>
      </w:r>
    </w:p>
    <w:p>
      <w:pPr>
        <w:spacing w:after="0" w:line="158" w:lineRule="exact"/>
        <w:rPr>
          <w:rFonts w:ascii="Symbol" w:cs="Symbol" w:eastAsia="Symbol" w:hAnsi="Symbol"/>
          <w:sz w:val="18"/>
          <w:szCs w:val="18"/>
          <w:color w:val="auto"/>
        </w:rPr>
      </w:pPr>
    </w:p>
    <w:p>
      <w:pPr>
        <w:ind w:left="820" w:right="20" w:hanging="404"/>
        <w:spacing w:after="0" w:line="278" w:lineRule="auto"/>
        <w:tabs>
          <w:tab w:leader="none" w:pos="820" w:val="left"/>
        </w:tabs>
        <w:numPr>
          <w:ilvl w:val="0"/>
          <w:numId w:val="48"/>
        </w:numPr>
        <w:rPr>
          <w:rFonts w:ascii="Symbol" w:cs="Symbol" w:eastAsia="Symbol" w:hAnsi="Symbol"/>
          <w:sz w:val="18"/>
          <w:szCs w:val="18"/>
          <w:color w:val="auto"/>
        </w:rPr>
      </w:pPr>
      <w:r>
        <w:rPr>
          <w:rFonts w:ascii="Arial" w:cs="Arial" w:eastAsia="Arial" w:hAnsi="Arial"/>
          <w:sz w:val="18"/>
          <w:szCs w:val="18"/>
          <w:color w:val="auto"/>
        </w:rPr>
        <w:t>All equity awards will be priced on the effective date of the award. The exercise price of all stock options will be equal to (or, if specified in the approval of the award, greater than) the closing market price on the NYSE of one share of our common stock on the effective date of grant, or, if no closing price is reported for such date, the closing price on the last day preceding such date for which a closing price is reported. If the grant of restricted stock, RSUs or PSUs is denominated in dollars, the number of shares of restricted stock, RSUs or PSUs that are granted will generally be calculated by dividing the dollar value of the approved award by the average closing market price on the NYSE of one share of our common stock over the trailing 30-day period ending five business days immediately prior to the effective date of grant, with such total number of shares to be granted per recipient rounded up to the nearest whole share.</w:t>
      </w:r>
    </w:p>
    <w:p>
      <w:pPr>
        <w:spacing w:after="0" w:line="152" w:lineRule="exact"/>
        <w:rPr>
          <w:rFonts w:ascii="Symbol" w:cs="Symbol" w:eastAsia="Symbol" w:hAnsi="Symbol"/>
          <w:sz w:val="18"/>
          <w:szCs w:val="18"/>
          <w:color w:val="auto"/>
        </w:rPr>
      </w:pPr>
    </w:p>
    <w:p>
      <w:pPr>
        <w:ind w:left="820" w:right="40" w:hanging="404"/>
        <w:spacing w:after="0" w:line="297" w:lineRule="auto"/>
        <w:tabs>
          <w:tab w:leader="none" w:pos="820" w:val="left"/>
        </w:tabs>
        <w:numPr>
          <w:ilvl w:val="0"/>
          <w:numId w:val="48"/>
        </w:numPr>
        <w:rPr>
          <w:rFonts w:ascii="Symbol" w:cs="Symbol" w:eastAsia="Symbol" w:hAnsi="Symbol"/>
          <w:sz w:val="17"/>
          <w:szCs w:val="17"/>
          <w:color w:val="auto"/>
        </w:rPr>
      </w:pPr>
      <w:r>
        <w:rPr>
          <w:rFonts w:ascii="Arial" w:cs="Arial" w:eastAsia="Arial" w:hAnsi="Arial"/>
          <w:sz w:val="17"/>
          <w:szCs w:val="17"/>
          <w:color w:val="auto"/>
        </w:rPr>
        <w:t>Our board of directors or our compensation committee may delegate to our Chief Executive Officer and/or any other executive officer, or a committee comprising at least two of our executive officers, all or part of the authority with respect to the granting of certain equity awards to employees (other than to such delegates), subject to certain limitations and requirements. Our board of directors and compensation committee have currently delegated authority to a subcommittee to allow any two of our Chief Financial Officer or Principal Financial Officer, Chief People Officer and Chief Legal Officer, to grant, without any further action required by the compensation committee, equity awards to all employees who are designated as senior directors or below and are not members of the subcommittee or executive officers. The purpose of this delegation of authority is to enhance the flexibility of equity award administration and to facilitate the timely grant of equity awards to non-management employees, particularly new employees, within specified limits approved from time to time by the compensation committee. As part of its oversight function, the compensation committee reviews the grants made by the subcommittee on a quarterly basis.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Death Equity Acceleration Policy</w:t>
      </w:r>
    </w:p>
    <w:p>
      <w:pPr>
        <w:spacing w:after="0" w:line="132" w:lineRule="exact"/>
        <w:rPr>
          <w:sz w:val="20"/>
          <w:szCs w:val="20"/>
          <w:color w:val="auto"/>
        </w:rPr>
      </w:pPr>
    </w:p>
    <w:p>
      <w:pPr>
        <w:ind w:right="40"/>
        <w:spacing w:after="0" w:line="289" w:lineRule="auto"/>
        <w:rPr>
          <w:sz w:val="20"/>
          <w:szCs w:val="20"/>
          <w:color w:val="auto"/>
        </w:rPr>
      </w:pPr>
      <w:r>
        <w:rPr>
          <w:rFonts w:ascii="Arial" w:cs="Arial" w:eastAsia="Arial" w:hAnsi="Arial"/>
          <w:sz w:val="18"/>
          <w:szCs w:val="18"/>
          <w:color w:val="auto"/>
        </w:rPr>
        <w:t>In December 2020, our compensation committee approved a policy providing that upon the termination due to death of an employee’s or non-employee director’s employment or other service relationship with us or any of our subsidiaries, any then outstanding equity awards held by the individual that vest solely based on continued employment or service will automatically receive two years of supplemental vesting. The policy applies both to awards granted prior to the adoption of the policy, as well as awards granted thereafter.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Policy Prohibiting Hedging and Pledging of Equity Securities</w:t>
      </w:r>
    </w:p>
    <w:p>
      <w:pPr>
        <w:spacing w:after="0" w:line="132" w:lineRule="exact"/>
        <w:rPr>
          <w:sz w:val="20"/>
          <w:szCs w:val="20"/>
          <w:color w:val="auto"/>
        </w:rPr>
      </w:pPr>
    </w:p>
    <w:p>
      <w:pPr>
        <w:ind w:right="100"/>
        <w:spacing w:after="0" w:line="299" w:lineRule="auto"/>
        <w:rPr>
          <w:sz w:val="20"/>
          <w:szCs w:val="20"/>
          <w:color w:val="auto"/>
        </w:rPr>
      </w:pPr>
      <w:r>
        <w:rPr>
          <w:rFonts w:ascii="Arial" w:cs="Arial" w:eastAsia="Arial" w:hAnsi="Arial"/>
          <w:sz w:val="17"/>
          <w:szCs w:val="17"/>
          <w:color w:val="auto"/>
        </w:rPr>
        <w:t>Our Amended and Restated Policy on Insider Trading and Disclosure (our ‘‘Insider Trading Policy’’) prohibits our employees, including our executive officers, and the non-employee members of our board of directors from engaging in any short sale and from buying or selling puts, calls, other derivative securities or any derivative securities that provide the economic equivalent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175260</wp:posOffset>
            </wp:positionV>
            <wp:extent cx="255905" cy="2559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192">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336"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874" w:right="1120" w:bottom="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677545</wp:posOffset>
            </wp:positionH>
            <wp:positionV relativeFrom="page">
              <wp:posOffset>450850</wp:posOffset>
            </wp:positionV>
            <wp:extent cx="1083310" cy="3441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193">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EXECUTIVE COMPENSATION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868282"/>
        </w:rPr>
        <w:t>Compensation Discussion and Analysis</w:t>
      </w:r>
    </w:p>
    <w:p>
      <w:pPr>
        <w:spacing w:after="0" w:line="200" w:lineRule="exact"/>
        <w:rPr>
          <w:sz w:val="20"/>
          <w:szCs w:val="20"/>
          <w:color w:val="auto"/>
        </w:rPr>
      </w:pPr>
    </w:p>
    <w:p>
      <w:pPr>
        <w:spacing w:after="0" w:line="250" w:lineRule="exact"/>
        <w:rPr>
          <w:sz w:val="20"/>
          <w:szCs w:val="20"/>
          <w:color w:val="auto"/>
        </w:rPr>
      </w:pPr>
    </w:p>
    <w:p>
      <w:pPr>
        <w:ind w:right="80"/>
        <w:spacing w:after="0" w:line="286" w:lineRule="auto"/>
        <w:rPr>
          <w:sz w:val="20"/>
          <w:szCs w:val="20"/>
          <w:color w:val="auto"/>
        </w:rPr>
      </w:pPr>
      <w:r>
        <w:rPr>
          <w:rFonts w:ascii="Arial" w:cs="Arial" w:eastAsia="Arial" w:hAnsi="Arial"/>
          <w:sz w:val="18"/>
          <w:szCs w:val="18"/>
          <w:color w:val="auto"/>
        </w:rPr>
        <w:t>ownership of any of our securities or an opportunity, direct or indirect, to profit from any change in the value of our securities or engage in any other hedging transaction with respect to our securities, at any time. In addition, our Insider Trading Policy prohibits our employees, including our executive officers, and the non-employee members of our board of directors from using our securities as collateral in a margin account or from pledging our securities as collateral for a loan.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Stock Ownership Policy</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8"/>
          <w:szCs w:val="18"/>
          <w:color w:val="auto"/>
        </w:rPr>
        <w:t>To further align the interests of our executive officers with those of our stockholders and to promote a long-term perspective in managing our company, in April 2018, we adopted our Stock Ownership Policy, which applies to our Chief Executive Officer and executive officers subject to Section 16 of the Exchange Act (‘‘Section 16 Officers’’), including each of our named executive officers. We most recently amended and restated the stock ownership policy in March 2022.</w:t>
      </w:r>
    </w:p>
    <w:p>
      <w:pPr>
        <w:spacing w:after="0" w:line="135" w:lineRule="exact"/>
        <w:rPr>
          <w:sz w:val="20"/>
          <w:szCs w:val="20"/>
          <w:color w:val="auto"/>
        </w:rPr>
      </w:pPr>
    </w:p>
    <w:p>
      <w:pPr>
        <w:jc w:val="both"/>
        <w:ind w:right="280"/>
        <w:spacing w:after="0" w:line="306" w:lineRule="auto"/>
        <w:rPr>
          <w:sz w:val="20"/>
          <w:szCs w:val="20"/>
          <w:color w:val="auto"/>
        </w:rPr>
      </w:pPr>
      <w:r>
        <w:rPr>
          <w:rFonts w:ascii="Arial" w:cs="Arial" w:eastAsia="Arial" w:hAnsi="Arial"/>
          <w:sz w:val="17"/>
          <w:szCs w:val="17"/>
          <w:color w:val="auto"/>
        </w:rPr>
        <w:t>Our Stock Ownership Policy requires each named executive officer to acquire and hold a number of shares of our common stock equal in value to a multiple of such named executive officer’s annual base salary until he or she ceases to be our Chief Executive Officer or a Section 16 Officer, as applicable. The minimum value for our named executive officers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700" w:type="dxa"/>
            <w:vAlign w:val="bottom"/>
            <w:shd w:val="clear" w:color="auto" w:fill="F90C28"/>
          </w:tcPr>
          <w:p>
            <w:pPr>
              <w:ind w:left="40"/>
              <w:spacing w:after="0"/>
              <w:rPr>
                <w:sz w:val="20"/>
                <w:szCs w:val="20"/>
                <w:color w:val="auto"/>
              </w:rPr>
            </w:pPr>
            <w:r>
              <w:rPr>
                <w:rFonts w:ascii="Arial" w:cs="Arial" w:eastAsia="Arial" w:hAnsi="Arial"/>
                <w:sz w:val="16"/>
                <w:szCs w:val="16"/>
                <w:b w:val="1"/>
                <w:bCs w:val="1"/>
                <w:color w:val="FFFFFF"/>
              </w:rPr>
              <w:t>Position</w:t>
            </w:r>
          </w:p>
        </w:tc>
        <w:tc>
          <w:tcPr>
            <w:tcW w:w="6340" w:type="dxa"/>
            <w:vAlign w:val="bottom"/>
            <w:shd w:val="clear" w:color="auto" w:fill="F90C28"/>
          </w:tcPr>
          <w:p>
            <w:pPr>
              <w:ind w:left="1120"/>
              <w:spacing w:after="0"/>
              <w:rPr>
                <w:sz w:val="20"/>
                <w:szCs w:val="20"/>
                <w:color w:val="auto"/>
              </w:rPr>
            </w:pPr>
            <w:r>
              <w:rPr>
                <w:rFonts w:ascii="Arial" w:cs="Arial" w:eastAsia="Arial" w:hAnsi="Arial"/>
                <w:sz w:val="16"/>
                <w:szCs w:val="16"/>
                <w:b w:val="1"/>
                <w:bCs w:val="1"/>
                <w:color w:val="FFFFFF"/>
              </w:rPr>
              <w:t>Minimum Value</w:t>
            </w:r>
          </w:p>
        </w:tc>
      </w:tr>
      <w:tr>
        <w:trPr>
          <w:trHeight w:val="103"/>
        </w:trPr>
        <w:tc>
          <w:tcPr>
            <w:tcW w:w="3700" w:type="dxa"/>
            <w:vAlign w:val="bottom"/>
            <w:shd w:val="clear" w:color="auto" w:fill="F90C28"/>
          </w:tcPr>
          <w:p>
            <w:pPr>
              <w:spacing w:after="0"/>
              <w:rPr>
                <w:sz w:val="8"/>
                <w:szCs w:val="8"/>
                <w:color w:val="auto"/>
              </w:rPr>
            </w:pPr>
          </w:p>
        </w:tc>
        <w:tc>
          <w:tcPr>
            <w:tcW w:w="6340" w:type="dxa"/>
            <w:vAlign w:val="bottom"/>
            <w:shd w:val="clear" w:color="auto" w:fill="F90C28"/>
          </w:tcPr>
          <w:p>
            <w:pPr>
              <w:spacing w:after="0"/>
              <w:rPr>
                <w:sz w:val="8"/>
                <w:szCs w:val="8"/>
                <w:color w:val="auto"/>
              </w:rPr>
            </w:pPr>
          </w:p>
        </w:tc>
      </w:tr>
      <w:tr>
        <w:trPr>
          <w:trHeight w:val="281"/>
        </w:trPr>
        <w:tc>
          <w:tcPr>
            <w:tcW w:w="3700" w:type="dxa"/>
            <w:vAlign w:val="bottom"/>
            <w:shd w:val="clear" w:color="auto" w:fill="EDEDED"/>
          </w:tcPr>
          <w:p>
            <w:pPr>
              <w:ind w:left="40"/>
              <w:spacing w:after="0"/>
              <w:rPr>
                <w:sz w:val="20"/>
                <w:szCs w:val="20"/>
                <w:color w:val="auto"/>
              </w:rPr>
            </w:pPr>
            <w:r>
              <w:rPr>
                <w:rFonts w:ascii="Arial" w:cs="Arial" w:eastAsia="Arial" w:hAnsi="Arial"/>
                <w:sz w:val="18"/>
                <w:szCs w:val="18"/>
                <w:color w:val="auto"/>
              </w:rPr>
              <w:t>Chief Executive Officer</w:t>
            </w:r>
          </w:p>
        </w:tc>
        <w:tc>
          <w:tcPr>
            <w:tcW w:w="6340" w:type="dxa"/>
            <w:vAlign w:val="bottom"/>
            <w:shd w:val="clear" w:color="auto" w:fill="EDEDED"/>
          </w:tcPr>
          <w:p>
            <w:pPr>
              <w:ind w:left="1120"/>
              <w:spacing w:after="0"/>
              <w:rPr>
                <w:sz w:val="20"/>
                <w:szCs w:val="20"/>
                <w:color w:val="auto"/>
              </w:rPr>
            </w:pPr>
            <w:r>
              <w:rPr>
                <w:rFonts w:ascii="Arial" w:cs="Arial" w:eastAsia="Arial" w:hAnsi="Arial"/>
                <w:sz w:val="18"/>
                <w:szCs w:val="18"/>
                <w:color w:val="auto"/>
              </w:rPr>
              <w:t>6x base salary</w:t>
            </w:r>
          </w:p>
        </w:tc>
      </w:tr>
      <w:tr>
        <w:trPr>
          <w:trHeight w:val="86"/>
        </w:trPr>
        <w:tc>
          <w:tcPr>
            <w:tcW w:w="3700" w:type="dxa"/>
            <w:vAlign w:val="bottom"/>
            <w:tcBorders>
              <w:bottom w:val="single" w:sz="8" w:color="999999"/>
            </w:tcBorders>
            <w:shd w:val="clear" w:color="auto" w:fill="EDEDED"/>
          </w:tcPr>
          <w:p>
            <w:pPr>
              <w:spacing w:after="0"/>
              <w:rPr>
                <w:sz w:val="7"/>
                <w:szCs w:val="7"/>
                <w:color w:val="auto"/>
              </w:rPr>
            </w:pPr>
          </w:p>
        </w:tc>
        <w:tc>
          <w:tcPr>
            <w:tcW w:w="6340" w:type="dxa"/>
            <w:vAlign w:val="bottom"/>
            <w:tcBorders>
              <w:bottom w:val="single" w:sz="8" w:color="999999"/>
            </w:tcBorders>
            <w:shd w:val="clear" w:color="auto" w:fill="EDEDED"/>
          </w:tcPr>
          <w:p>
            <w:pPr>
              <w:spacing w:after="0"/>
              <w:rPr>
                <w:sz w:val="7"/>
                <w:szCs w:val="7"/>
                <w:color w:val="auto"/>
              </w:rPr>
            </w:pPr>
          </w:p>
        </w:tc>
      </w:tr>
      <w:tr>
        <w:trPr>
          <w:trHeight w:val="271"/>
        </w:trPr>
        <w:tc>
          <w:tcPr>
            <w:tcW w:w="3700" w:type="dxa"/>
            <w:vAlign w:val="bottom"/>
          </w:tcPr>
          <w:p>
            <w:pPr>
              <w:ind w:left="40"/>
              <w:spacing w:after="0"/>
              <w:rPr>
                <w:sz w:val="20"/>
                <w:szCs w:val="20"/>
                <w:color w:val="auto"/>
              </w:rPr>
            </w:pPr>
            <w:r>
              <w:rPr>
                <w:rFonts w:ascii="Arial" w:cs="Arial" w:eastAsia="Arial" w:hAnsi="Arial"/>
                <w:sz w:val="18"/>
                <w:szCs w:val="18"/>
                <w:color w:val="auto"/>
              </w:rPr>
              <w:t>Other Named Executive Officers</w:t>
            </w:r>
          </w:p>
        </w:tc>
        <w:tc>
          <w:tcPr>
            <w:tcW w:w="6340" w:type="dxa"/>
            <w:vAlign w:val="bottom"/>
          </w:tcPr>
          <w:p>
            <w:pPr>
              <w:ind w:left="1120"/>
              <w:spacing w:after="0"/>
              <w:rPr>
                <w:sz w:val="20"/>
                <w:szCs w:val="20"/>
                <w:color w:val="auto"/>
              </w:rPr>
            </w:pPr>
            <w:r>
              <w:rPr>
                <w:rFonts w:ascii="Arial" w:cs="Arial" w:eastAsia="Arial" w:hAnsi="Arial"/>
                <w:sz w:val="18"/>
                <w:szCs w:val="18"/>
                <w:color w:val="auto"/>
              </w:rPr>
              <w:t>3x base salary</w:t>
            </w:r>
          </w:p>
        </w:tc>
      </w:tr>
      <w:tr>
        <w:trPr>
          <w:trHeight w:val="97"/>
        </w:trPr>
        <w:tc>
          <w:tcPr>
            <w:tcW w:w="3700" w:type="dxa"/>
            <w:vAlign w:val="bottom"/>
            <w:tcBorders>
              <w:bottom w:val="single" w:sz="8" w:color="F90C28"/>
            </w:tcBorders>
          </w:tcPr>
          <w:p>
            <w:pPr>
              <w:spacing w:after="0"/>
              <w:rPr>
                <w:sz w:val="8"/>
                <w:szCs w:val="8"/>
                <w:color w:val="auto"/>
              </w:rPr>
            </w:pPr>
          </w:p>
        </w:tc>
        <w:tc>
          <w:tcPr>
            <w:tcW w:w="6340" w:type="dxa"/>
            <w:vAlign w:val="bottom"/>
            <w:tcBorders>
              <w:bottom w:val="single" w:sz="8" w:color="F90C28"/>
            </w:tcBorders>
          </w:tcPr>
          <w:p>
            <w:pPr>
              <w:spacing w:after="0"/>
              <w:rPr>
                <w:sz w:val="8"/>
                <w:szCs w:val="8"/>
                <w:color w:val="auto"/>
              </w:rPr>
            </w:pPr>
          </w:p>
        </w:tc>
      </w:tr>
    </w:tbl>
    <w:p>
      <w:pPr>
        <w:spacing w:after="0" w:line="209" w:lineRule="exact"/>
        <w:rPr>
          <w:sz w:val="20"/>
          <w:szCs w:val="20"/>
          <w:color w:val="auto"/>
        </w:rPr>
      </w:pPr>
    </w:p>
    <w:p>
      <w:pPr>
        <w:ind w:right="40"/>
        <w:spacing w:after="0" w:line="289" w:lineRule="auto"/>
        <w:rPr>
          <w:sz w:val="20"/>
          <w:szCs w:val="20"/>
          <w:color w:val="auto"/>
        </w:rPr>
      </w:pPr>
      <w:r>
        <w:rPr>
          <w:rFonts w:ascii="Arial" w:cs="Arial" w:eastAsia="Arial" w:hAnsi="Arial"/>
          <w:sz w:val="18"/>
          <w:szCs w:val="18"/>
          <w:color w:val="auto"/>
        </w:rPr>
        <w:t>For purposes of our Stock Ownership Policy, we only count directly and beneficially owned shares, including shares purchased through our ESPP or 401(k) Plan, if applicable, shares underlying vested RSUs, and shares held following settlement of PSUs and do not count vested but unexercised stock options. Each named executive officer has five years from the later of his or her designation as our Chief Executive Officer or Section 16 Officer, as applicable, or from the original effective date of the policy to obtain the required ownership level.</w:t>
      </w:r>
    </w:p>
    <w:p>
      <w:pPr>
        <w:spacing w:after="0" w:line="131" w:lineRule="exact"/>
        <w:rPr>
          <w:sz w:val="20"/>
          <w:szCs w:val="20"/>
          <w:color w:val="auto"/>
        </w:rPr>
      </w:pPr>
    </w:p>
    <w:p>
      <w:pPr>
        <w:ind w:right="440"/>
        <w:spacing w:after="0" w:line="269" w:lineRule="auto"/>
        <w:rPr>
          <w:sz w:val="20"/>
          <w:szCs w:val="20"/>
          <w:color w:val="auto"/>
        </w:rPr>
      </w:pPr>
      <w:r>
        <w:rPr>
          <w:rFonts w:ascii="Arial" w:cs="Arial" w:eastAsia="Arial" w:hAnsi="Arial"/>
          <w:sz w:val="18"/>
          <w:szCs w:val="18"/>
          <w:color w:val="auto"/>
        </w:rPr>
        <w:t>As of December 31, 2023, all of our executive officers are in compliance with our Stock Ownership Policy or are within the five-year phase in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Compensation Recovery Policy</w:t>
      </w:r>
    </w:p>
    <w:p>
      <w:pPr>
        <w:spacing w:after="0" w:line="132" w:lineRule="exact"/>
        <w:rPr>
          <w:sz w:val="20"/>
          <w:szCs w:val="20"/>
          <w:color w:val="auto"/>
        </w:rPr>
      </w:pPr>
    </w:p>
    <w:p>
      <w:pPr>
        <w:ind w:right="40"/>
        <w:spacing w:after="0" w:line="310" w:lineRule="auto"/>
        <w:rPr>
          <w:sz w:val="20"/>
          <w:szCs w:val="20"/>
          <w:color w:val="auto"/>
        </w:rPr>
      </w:pPr>
      <w:r>
        <w:rPr>
          <w:rFonts w:ascii="Arial" w:cs="Arial" w:eastAsia="Arial" w:hAnsi="Arial"/>
          <w:sz w:val="17"/>
          <w:szCs w:val="17"/>
          <w:color w:val="auto"/>
        </w:rPr>
        <w:t>In November 2023, our compensation committee adopted a compensation recovery (‘‘clawback’’) policy in compliance with NYSE and SEC rules requiring public companies to recover excess incentive-based compensation from current and former executive officers in the event of an accounting restatement. Consistent with the requirements, this policy requires that if we are required to prepare an accounting restatement due to our material noncompliance with financial reporting requirements, we must clawback from certain officers any incentive-based compensation received by them after October 2, 2023 and during the applicable covered period (which generally includes the three completed fiscal years prior to the restatement date) that was in excess of what they would have received had their incentive compensation been determined based on the restated amounts.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Considerations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Deductibility of Executive Compensation</w:t>
      </w:r>
    </w:p>
    <w:p>
      <w:pPr>
        <w:spacing w:after="0" w:line="122"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color w:val="auto"/>
        </w:rPr>
        <w:t>Under Section 162(m) of the Internal Code (‘‘Section 162(m)’’), compensation paid to each of our ‘‘covered employees’’ that exceeds $1 million per taxable year is generally non-deductible. Although our compensation committee will continue to consider tax implications as one factor in determining executive compensation, it also looks at other factors in making its decisions and retains the flexibility to provide compensation for our executive officers in a manner consistent with the goals of our executive compensation program and the best interests of our stockholders, which may include providing for compensation that is not deductible by us due to the deduction limit under Section 162(m).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Taxation of ‘‘Parachute’’ Payments</w:t>
      </w:r>
    </w:p>
    <w:p>
      <w:pPr>
        <w:spacing w:after="0" w:line="122"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color w:val="auto"/>
        </w:rPr>
        <w:t>Sections 280G and 4999 of the Code provide that executive officers and directors who hold significant equity interests and certain other service providers may be subject to significant additional taxes if they receive payments or benefits in connection with a change in control of our company that exceeds certain prescribed limits, and that our company (or a successor) may forfeit a deduction on the amounts subject to this additional tax. We have not agreed to provide any executive officer, including any named executive officer, with a ‘‘gross-up’’ or other reimbursement payment for any tax liability that the executive officer might owe as a result of the application of Sections 280G or 4999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198120</wp:posOffset>
            </wp:positionV>
            <wp:extent cx="255905" cy="2559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94">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358"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63</w:t>
      </w:r>
    </w:p>
    <w:p>
      <w:pPr>
        <w:sectPr>
          <w:pgSz w:w="12240" w:h="15840" w:orient="portrait"/>
          <w:cols w:equalWidth="0" w:num="1">
            <w:col w:w="10040"/>
          </w:cols>
          <w:pgMar w:left="1080" w:top="874" w:right="1120" w:bottom="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5975985</wp:posOffset>
            </wp:positionH>
            <wp:positionV relativeFrom="page">
              <wp:posOffset>412115</wp:posOffset>
            </wp:positionV>
            <wp:extent cx="1108710" cy="3702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195">
                      <a:extLst>
                        <a:ext uri="{28A0092B-C50C-407E-A947-70E740481C1C}"/>
                      </a:extLst>
                    </a:blip>
                    <a:srcRect/>
                    <a:stretch>
                      <a:fillRect/>
                    </a:stretch>
                  </pic:blipFill>
                  <pic:spPr bwMode="auto">
                    <a:xfrm>
                      <a:off x="0" y="0"/>
                      <a:ext cx="1108710" cy="370205"/>
                    </a:xfrm>
                    <a:prstGeom prst="rect">
                      <a:avLst/>
                    </a:prstGeom>
                    <a:noFill/>
                  </pic:spPr>
                </pic:pic>
              </a:graphicData>
            </a:graphic>
          </wp:anchor>
        </w:drawing>
        <w:t>EXECUTIVE COMPENSATION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868282"/>
        </w:rPr>
        <w:t>Compensation Discussion and Analysis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Section 409A of the Internal Revenue Code</w:t>
      </w:r>
    </w:p>
    <w:p>
      <w:pPr>
        <w:spacing w:after="0" w:line="122"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Section 409A of the Code imposes additional significant taxes in the event that an executive officer, director or service provider receives ‘‘deferred compensation’’ that does not satisfy the requirements of Section 409A of the Code. Although we do not maintain a traditional nonqualified deferred compensation plan for our executive officers, Section 409A of the Code does apply to certain severance arrangements, bonus arrangements and equity awards, and we have structured all such arrangements and awards in a manner to either avoid or comply with the applicable requirements of Section 409A of the Code. For our non-employee directors, we provide a Non-Employee Directors’ Deferred Compensation Program, which has been structured to comply with the applicable requirements of Section 409A of the Code.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Accounting for Stock-Based Compensation</w:t>
      </w:r>
    </w:p>
    <w:p>
      <w:pPr>
        <w:spacing w:after="0" w:line="122"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We follow the Financial Accounting Standard Board’s Accounting Standards Codification Topic 718 (‘‘FASB ASC Topic 718’’) for our stock-based compensation awards. FASB ASC Topic 718 requires us to measure the compensation expense for all share-based payment awards made to our employees and non-employee members of our board of directors, including options to purchase shares of our common stock and other stock awards, based on the grant date fair value of these awards. This cost is recognized as an expense following the straight-line attribution method over the requisite service period. This calculation is performed for accounting purposes and reported in the executive compensation tables required by the federal securities laws, even though the recipient of the awards may never realize any value from such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5845810</wp:posOffset>
            </wp:positionV>
            <wp:extent cx="255905" cy="2559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196">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874" w:right="1120" w:bottom="0" w:gutter="0" w:footer="0" w:header="0"/>
        </w:sectPr>
      </w:pPr>
    </w:p>
    <w:bookmarkStart w:id="78" w:name="page79"/>
    <w:bookmarkEnd w:id="78"/>
    <w:p>
      <w:pPr>
        <w:spacing w:after="0" w:line="2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612775</wp:posOffset>
            </wp:positionH>
            <wp:positionV relativeFrom="page">
              <wp:posOffset>360045</wp:posOffset>
            </wp:positionV>
            <wp:extent cx="1212850" cy="4737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197">
                      <a:extLst>
                        <a:ext uri="{28A0092B-C50C-407E-A947-70E740481C1C}"/>
                      </a:extLst>
                    </a:blip>
                    <a:srcRect/>
                    <a:stretch>
                      <a:fillRect/>
                    </a:stretch>
                  </pic:blipFill>
                  <pic:spPr bwMode="auto">
                    <a:xfrm>
                      <a:off x="0" y="0"/>
                      <a:ext cx="1212850" cy="473710"/>
                    </a:xfrm>
                    <a:prstGeom prst="rect">
                      <a:avLst/>
                    </a:prstGeom>
                    <a:noFill/>
                  </pic:spPr>
                </pic:pic>
              </a:graphicData>
            </a:graphic>
          </wp:anchor>
        </w:drawing>
      </w:r>
    </w:p>
    <w:p>
      <w:pPr>
        <w:spacing w:after="0"/>
        <w:rPr>
          <w:sz w:val="20"/>
          <w:szCs w:val="20"/>
          <w:color w:val="auto"/>
        </w:rPr>
      </w:pPr>
      <w:r>
        <w:rPr>
          <w:rFonts w:ascii="Arial" w:cs="Arial" w:eastAsia="Arial" w:hAnsi="Arial"/>
          <w:sz w:val="35"/>
          <w:szCs w:val="35"/>
          <w:color w:val="auto"/>
        </w:rPr>
        <w:t>Compensation and Talent Management Committee Report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116840</wp:posOffset>
                </wp:positionV>
                <wp:extent cx="505460" cy="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460" cy="4763"/>
                        </a:xfrm>
                        <a:prstGeom prst="line">
                          <a:avLst/>
                        </a:prstGeom>
                        <a:solidFill>
                          <a:srgbClr val="FFFFFF"/>
                        </a:solidFill>
                        <a:ln w="38862">
                          <a:solidFill>
                            <a:srgbClr val="F90C28"/>
                          </a:solidFill>
                          <a:miter lim="800000"/>
                          <a:headEnd/>
                          <a:tailEnd/>
                        </a:ln>
                      </wps:spPr>
                      <wps:bodyPr/>
                    </wps:wsp>
                  </a:graphicData>
                </a:graphic>
              </wp:anchor>
            </w:drawing>
          </mc:Choice>
          <mc:Fallback>
            <w:pict>
              <v:line id="Shape 286" o:spid="_x0000_s13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9.2pt" to="40.15pt,9.2pt" o:allowincell="f" strokecolor="#F90C28" strokeweight="3.06pt"/>
            </w:pict>
          </mc:Fallback>
        </mc:AlternateContent>
      </w:r>
    </w:p>
    <w:p>
      <w:pPr>
        <w:spacing w:after="0" w:line="36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compensation and talent management committee has reviewed and discussed the section titled ‘‘Compensation Discussion and Analysis’’ with management. Based on such review and discussion, our compensation and talent management committee has recommended to the board of directors that the section titled ‘‘Compensation Discussion and Analysis’’ be included in this proxy statement and incorporated by reference into our Annual Report on Form 10-K for the fiscal year ended December 31, 2023.</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 by the members of our compensation and talent management committee of the board of directors: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Compensation and Talent Management Committee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Jeffrey Immelt (Chair)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Jeff Epstein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Miyuki Suzuki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6238240</wp:posOffset>
            </wp:positionV>
            <wp:extent cx="255905" cy="2559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198">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ectPr>
          <w:pgSz w:w="12240" w:h="15840" w:orient="portrait"/>
          <w:cols w:equalWidth="0" w:num="1">
            <w:col w:w="10040"/>
          </w:cols>
          <w:pgMar w:left="1080" w:top="14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65</w:t>
      </w:r>
    </w:p>
    <w:p>
      <w:pPr>
        <w:sectPr>
          <w:pgSz w:w="12240" w:h="15840" w:orient="portrait"/>
          <w:cols w:equalWidth="0" w:num="1">
            <w:col w:w="10040"/>
          </w:cols>
          <w:pgMar w:left="1080" w:top="1440" w:right="1120" w:bottom="0" w:gutter="0" w:footer="0" w:header="0"/>
          <w:type w:val="continuous"/>
        </w:sectPr>
      </w:pPr>
    </w:p>
    <w:bookmarkStart w:id="79" w:name="page80"/>
    <w:bookmarkEnd w:id="79"/>
    <w:p>
      <w:pPr>
        <w:spacing w:after="0" w:line="2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5988685</wp:posOffset>
            </wp:positionH>
            <wp:positionV relativeFrom="page">
              <wp:posOffset>424815</wp:posOffset>
            </wp:positionV>
            <wp:extent cx="1083310" cy="3441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99">
                      <a:extLst>
                        <a:ext uri="{28A0092B-C50C-407E-A947-70E740481C1C}"/>
                      </a:extLst>
                    </a:blip>
                    <a:srcRect/>
                    <a:stretch>
                      <a:fillRect/>
                    </a:stretch>
                  </pic:blipFill>
                  <pic:spPr bwMode="auto">
                    <a:xfrm>
                      <a:off x="0" y="0"/>
                      <a:ext cx="1083310" cy="344170"/>
                    </a:xfrm>
                    <a:prstGeom prst="rect">
                      <a:avLst/>
                    </a:prstGeom>
                    <a:noFill/>
                  </pic:spPr>
                </pic:pic>
              </a:graphicData>
            </a:graphic>
          </wp:anchor>
        </w:drawing>
      </w:r>
    </w:p>
    <w:p>
      <w:pPr>
        <w:spacing w:after="0"/>
        <w:rPr>
          <w:sz w:val="20"/>
          <w:szCs w:val="20"/>
          <w:color w:val="auto"/>
        </w:rPr>
      </w:pPr>
      <w:r>
        <w:rPr>
          <w:rFonts w:ascii="Arial" w:cs="Arial" w:eastAsia="Arial" w:hAnsi="Arial"/>
          <w:sz w:val="35"/>
          <w:szCs w:val="35"/>
          <w:color w:val="auto"/>
        </w:rPr>
        <w:t>Executive Compensation Tables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116840</wp:posOffset>
                </wp:positionV>
                <wp:extent cx="505460" cy="0"/>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460" cy="4763"/>
                        </a:xfrm>
                        <a:prstGeom prst="line">
                          <a:avLst/>
                        </a:prstGeom>
                        <a:solidFill>
                          <a:srgbClr val="FFFFFF"/>
                        </a:solidFill>
                        <a:ln w="38862">
                          <a:solidFill>
                            <a:srgbClr val="F90C28"/>
                          </a:solidFill>
                          <a:miter lim="800000"/>
                          <a:headEnd/>
                          <a:tailEnd/>
                        </a:ln>
                      </wps:spPr>
                      <wps:bodyPr/>
                    </wps:wsp>
                  </a:graphicData>
                </a:graphic>
              </wp:anchor>
            </w:drawing>
          </mc:Choice>
          <mc:Fallback>
            <w:pict>
              <v:line id="Shape 289" o:spid="_x0000_s13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9.2pt" to="40.15pt,9.2pt" o:allowincell="f" strokecolor="#F90C28" strokeweight="3.06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Summary Compensation Table</w:t>
      </w:r>
    </w:p>
    <w:p>
      <w:pPr>
        <w:spacing w:after="0" w:line="13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following table provides information regarding the total compensation, for services rendered in all capacities, that was paid to or earned by our named executive officers during 2021, 2022 and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40" w:type="dxa"/>
            <w:vAlign w:val="bottom"/>
            <w:shd w:val="clear" w:color="auto" w:fill="F90C28"/>
          </w:tcPr>
          <w:p>
            <w:pPr>
              <w:spacing w:after="0"/>
              <w:rPr>
                <w:sz w:val="21"/>
                <w:szCs w:val="21"/>
                <w:color w:val="auto"/>
              </w:rPr>
            </w:pPr>
          </w:p>
        </w:tc>
        <w:tc>
          <w:tcPr>
            <w:tcW w:w="500" w:type="dxa"/>
            <w:vAlign w:val="bottom"/>
            <w:shd w:val="clear" w:color="auto" w:fill="F90C28"/>
          </w:tcPr>
          <w:p>
            <w:pPr>
              <w:spacing w:after="0"/>
              <w:rPr>
                <w:sz w:val="21"/>
                <w:szCs w:val="21"/>
                <w:color w:val="auto"/>
              </w:rPr>
            </w:pPr>
          </w:p>
        </w:tc>
        <w:tc>
          <w:tcPr>
            <w:tcW w:w="880" w:type="dxa"/>
            <w:vAlign w:val="bottom"/>
            <w:shd w:val="clear" w:color="auto" w:fill="F90C28"/>
          </w:tcPr>
          <w:p>
            <w:pPr>
              <w:spacing w:after="0"/>
              <w:rPr>
                <w:sz w:val="21"/>
                <w:szCs w:val="21"/>
                <w:color w:val="auto"/>
              </w:rPr>
            </w:pPr>
          </w:p>
        </w:tc>
        <w:tc>
          <w:tcPr>
            <w:tcW w:w="740" w:type="dxa"/>
            <w:vAlign w:val="bottom"/>
            <w:shd w:val="clear" w:color="auto" w:fill="F90C28"/>
          </w:tcPr>
          <w:p>
            <w:pPr>
              <w:spacing w:after="0"/>
              <w:rPr>
                <w:sz w:val="21"/>
                <w:szCs w:val="21"/>
                <w:color w:val="auto"/>
              </w:rPr>
            </w:pPr>
          </w:p>
        </w:tc>
        <w:tc>
          <w:tcPr>
            <w:tcW w:w="1040" w:type="dxa"/>
            <w:vAlign w:val="bottom"/>
            <w:shd w:val="clear" w:color="auto" w:fill="F90C28"/>
          </w:tcPr>
          <w:p>
            <w:pPr>
              <w:spacing w:after="0"/>
              <w:rPr>
                <w:sz w:val="21"/>
                <w:szCs w:val="21"/>
                <w:color w:val="auto"/>
              </w:rPr>
            </w:pPr>
          </w:p>
        </w:tc>
        <w:tc>
          <w:tcPr>
            <w:tcW w:w="800" w:type="dxa"/>
            <w:vAlign w:val="bottom"/>
            <w:shd w:val="clear" w:color="auto" w:fill="F90C28"/>
          </w:tcPr>
          <w:p>
            <w:pPr>
              <w:spacing w:after="0"/>
              <w:rPr>
                <w:sz w:val="21"/>
                <w:szCs w:val="21"/>
                <w:color w:val="auto"/>
              </w:rPr>
            </w:pPr>
          </w:p>
        </w:tc>
        <w:tc>
          <w:tcPr>
            <w:tcW w:w="11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Non-Equity</w:t>
            </w:r>
          </w:p>
        </w:tc>
        <w:tc>
          <w:tcPr>
            <w:tcW w:w="1160" w:type="dxa"/>
            <w:vAlign w:val="bottom"/>
            <w:shd w:val="clear" w:color="auto" w:fill="F90C28"/>
          </w:tcPr>
          <w:p>
            <w:pPr>
              <w:spacing w:after="0"/>
              <w:rPr>
                <w:sz w:val="21"/>
                <w:szCs w:val="21"/>
                <w:color w:val="auto"/>
              </w:rPr>
            </w:pPr>
          </w:p>
        </w:tc>
        <w:tc>
          <w:tcPr>
            <w:tcW w:w="940" w:type="dxa"/>
            <w:vAlign w:val="bottom"/>
            <w:shd w:val="clear" w:color="auto" w:fill="F90C28"/>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2840" w:type="dxa"/>
            <w:vAlign w:val="bottom"/>
            <w:shd w:val="clear" w:color="auto" w:fill="F90C28"/>
          </w:tcPr>
          <w:p>
            <w:pPr>
              <w:spacing w:after="0"/>
              <w:rPr>
                <w:sz w:val="14"/>
                <w:szCs w:val="14"/>
                <w:color w:val="auto"/>
              </w:rPr>
            </w:pPr>
          </w:p>
        </w:tc>
        <w:tc>
          <w:tcPr>
            <w:tcW w:w="500" w:type="dxa"/>
            <w:vAlign w:val="bottom"/>
            <w:shd w:val="clear" w:color="auto" w:fill="F90C28"/>
          </w:tcPr>
          <w:p>
            <w:pPr>
              <w:spacing w:after="0"/>
              <w:rPr>
                <w:sz w:val="14"/>
                <w:szCs w:val="14"/>
                <w:color w:val="auto"/>
              </w:rPr>
            </w:pPr>
          </w:p>
        </w:tc>
        <w:tc>
          <w:tcPr>
            <w:tcW w:w="880" w:type="dxa"/>
            <w:vAlign w:val="bottom"/>
            <w:shd w:val="clear" w:color="auto" w:fill="F90C28"/>
          </w:tcPr>
          <w:p>
            <w:pPr>
              <w:spacing w:after="0"/>
              <w:rPr>
                <w:sz w:val="14"/>
                <w:szCs w:val="14"/>
                <w:color w:val="auto"/>
              </w:rPr>
            </w:pPr>
          </w:p>
        </w:tc>
        <w:tc>
          <w:tcPr>
            <w:tcW w:w="740" w:type="dxa"/>
            <w:vAlign w:val="bottom"/>
            <w:shd w:val="clear" w:color="auto" w:fill="F90C28"/>
          </w:tcPr>
          <w:p>
            <w:pPr>
              <w:spacing w:after="0"/>
              <w:rPr>
                <w:sz w:val="14"/>
                <w:szCs w:val="14"/>
                <w:color w:val="auto"/>
              </w:rPr>
            </w:pPr>
          </w:p>
        </w:tc>
        <w:tc>
          <w:tcPr>
            <w:tcW w:w="10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80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Option</w:t>
            </w:r>
          </w:p>
        </w:tc>
        <w:tc>
          <w:tcPr>
            <w:tcW w:w="11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Incentive Plan</w:t>
            </w:r>
          </w:p>
        </w:tc>
        <w:tc>
          <w:tcPr>
            <w:tcW w:w="116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All Other</w:t>
            </w:r>
          </w:p>
        </w:tc>
        <w:tc>
          <w:tcPr>
            <w:tcW w:w="940" w:type="dxa"/>
            <w:vAlign w:val="bottom"/>
            <w:shd w:val="clear" w:color="auto" w:fill="F90C28"/>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840" w:type="dxa"/>
            <w:vAlign w:val="bottom"/>
            <w:shd w:val="clear" w:color="auto" w:fill="F90C28"/>
          </w:tcPr>
          <w:p>
            <w:pPr>
              <w:spacing w:after="0"/>
              <w:rPr>
                <w:sz w:val="14"/>
                <w:szCs w:val="14"/>
                <w:color w:val="auto"/>
              </w:rPr>
            </w:pPr>
          </w:p>
        </w:tc>
        <w:tc>
          <w:tcPr>
            <w:tcW w:w="500" w:type="dxa"/>
            <w:vAlign w:val="bottom"/>
            <w:shd w:val="clear" w:color="auto" w:fill="F90C28"/>
          </w:tcPr>
          <w:p>
            <w:pPr>
              <w:spacing w:after="0"/>
              <w:rPr>
                <w:sz w:val="14"/>
                <w:szCs w:val="14"/>
                <w:color w:val="auto"/>
              </w:rPr>
            </w:pPr>
          </w:p>
        </w:tc>
        <w:tc>
          <w:tcPr>
            <w:tcW w:w="880" w:type="dxa"/>
            <w:vAlign w:val="bottom"/>
            <w:shd w:val="clear" w:color="auto" w:fill="F90C28"/>
          </w:tcPr>
          <w:p>
            <w:pPr>
              <w:jc w:val="right"/>
              <w:ind w:right="140"/>
              <w:spacing w:after="0"/>
              <w:rPr>
                <w:sz w:val="20"/>
                <w:szCs w:val="20"/>
                <w:color w:val="auto"/>
              </w:rPr>
            </w:pPr>
            <w:r>
              <w:rPr>
                <w:rFonts w:ascii="Arial" w:cs="Arial" w:eastAsia="Arial" w:hAnsi="Arial"/>
                <w:sz w:val="14"/>
                <w:szCs w:val="14"/>
                <w:b w:val="1"/>
                <w:bCs w:val="1"/>
                <w:color w:val="FFFFFF"/>
              </w:rPr>
              <w:t>Salary</w:t>
            </w:r>
          </w:p>
        </w:tc>
        <w:tc>
          <w:tcPr>
            <w:tcW w:w="740" w:type="dxa"/>
            <w:vAlign w:val="bottom"/>
            <w:shd w:val="clear" w:color="auto" w:fill="F90C28"/>
          </w:tcPr>
          <w:p>
            <w:pPr>
              <w:jc w:val="right"/>
              <w:ind w:right="60"/>
              <w:spacing w:after="0"/>
              <w:rPr>
                <w:sz w:val="20"/>
                <w:szCs w:val="20"/>
                <w:color w:val="auto"/>
              </w:rPr>
            </w:pPr>
            <w:r>
              <w:rPr>
                <w:rFonts w:ascii="Arial" w:cs="Arial" w:eastAsia="Arial" w:hAnsi="Arial"/>
                <w:sz w:val="14"/>
                <w:szCs w:val="14"/>
                <w:b w:val="1"/>
                <w:bCs w:val="1"/>
                <w:color w:val="FFFFFF"/>
              </w:rPr>
              <w:t>Bonus</w:t>
            </w:r>
          </w:p>
        </w:tc>
        <w:tc>
          <w:tcPr>
            <w:tcW w:w="10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Awards</w:t>
            </w:r>
          </w:p>
        </w:tc>
        <w:tc>
          <w:tcPr>
            <w:tcW w:w="80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w w:val="98"/>
              </w:rPr>
              <w:t>Awards</w:t>
            </w:r>
          </w:p>
        </w:tc>
        <w:tc>
          <w:tcPr>
            <w:tcW w:w="11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Compensation</w:t>
            </w:r>
          </w:p>
        </w:tc>
        <w:tc>
          <w:tcPr>
            <w:tcW w:w="116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Compensation</w:t>
            </w:r>
          </w:p>
        </w:tc>
        <w:tc>
          <w:tcPr>
            <w:tcW w:w="940" w:type="dxa"/>
            <w:vAlign w:val="bottom"/>
            <w:shd w:val="clear" w:color="auto" w:fill="F90C28"/>
          </w:tcPr>
          <w:p>
            <w:pPr>
              <w:jc w:val="right"/>
              <w:ind w:right="22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65"/>
        </w:trPr>
        <w:tc>
          <w:tcPr>
            <w:tcW w:w="2840" w:type="dxa"/>
            <w:vAlign w:val="bottom"/>
            <w:shd w:val="clear" w:color="auto" w:fill="F90C28"/>
          </w:tcPr>
          <w:p>
            <w:pPr>
              <w:ind w:left="60"/>
              <w:spacing w:after="0"/>
              <w:rPr>
                <w:sz w:val="20"/>
                <w:szCs w:val="20"/>
                <w:color w:val="auto"/>
              </w:rPr>
            </w:pPr>
            <w:r>
              <w:rPr>
                <w:rFonts w:ascii="Arial" w:cs="Arial" w:eastAsia="Arial" w:hAnsi="Arial"/>
                <w:sz w:val="14"/>
                <w:szCs w:val="14"/>
                <w:b w:val="1"/>
                <w:bCs w:val="1"/>
                <w:color w:val="FFFFFF"/>
              </w:rPr>
              <w:t>Name and principal position</w:t>
            </w:r>
          </w:p>
        </w:tc>
        <w:tc>
          <w:tcPr>
            <w:tcW w:w="50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Year</w:t>
            </w:r>
          </w:p>
        </w:tc>
        <w:tc>
          <w:tcPr>
            <w:tcW w:w="880" w:type="dxa"/>
            <w:vAlign w:val="bottom"/>
            <w:shd w:val="clear" w:color="auto" w:fill="F90C28"/>
          </w:tcPr>
          <w:p>
            <w:pPr>
              <w:jc w:val="right"/>
              <w:ind w:right="280"/>
              <w:spacing w:after="0"/>
              <w:rPr>
                <w:sz w:val="20"/>
                <w:szCs w:val="20"/>
                <w:color w:val="auto"/>
              </w:rPr>
            </w:pPr>
            <w:r>
              <w:rPr>
                <w:rFonts w:ascii="Arial" w:cs="Arial" w:eastAsia="Arial" w:hAnsi="Arial"/>
                <w:sz w:val="14"/>
                <w:szCs w:val="14"/>
                <w:b w:val="1"/>
                <w:bCs w:val="1"/>
                <w:color w:val="FFFFFF"/>
              </w:rPr>
              <w:t>($)</w:t>
            </w:r>
          </w:p>
        </w:tc>
        <w:tc>
          <w:tcPr>
            <w:tcW w:w="740" w:type="dxa"/>
            <w:vAlign w:val="bottom"/>
            <w:shd w:val="clear" w:color="auto" w:fill="F90C28"/>
          </w:tcPr>
          <w:p>
            <w:pPr>
              <w:jc w:val="right"/>
              <w:ind w:right="200"/>
              <w:spacing w:after="0"/>
              <w:rPr>
                <w:sz w:val="20"/>
                <w:szCs w:val="20"/>
                <w:color w:val="auto"/>
              </w:rPr>
            </w:pPr>
            <w:r>
              <w:rPr>
                <w:rFonts w:ascii="Arial" w:cs="Arial" w:eastAsia="Arial" w:hAnsi="Arial"/>
                <w:sz w:val="14"/>
                <w:szCs w:val="14"/>
                <w:b w:val="1"/>
                <w:bCs w:val="1"/>
                <w:color w:val="FFFFFF"/>
              </w:rPr>
              <w:t>($)</w:t>
            </w:r>
          </w:p>
        </w:tc>
        <w:tc>
          <w:tcPr>
            <w:tcW w:w="1040" w:type="dxa"/>
            <w:vAlign w:val="bottom"/>
            <w:shd w:val="clear" w:color="auto" w:fill="F90C28"/>
          </w:tcPr>
          <w:p>
            <w:pPr>
              <w:jc w:val="center"/>
              <w:spacing w:after="0" w:line="196" w:lineRule="exact"/>
              <w:rPr>
                <w:sz w:val="20"/>
                <w:szCs w:val="20"/>
                <w:color w:val="auto"/>
              </w:rPr>
            </w:pPr>
            <w:r>
              <w:rPr>
                <w:rFonts w:ascii="Arial" w:cs="Arial" w:eastAsia="Arial" w:hAnsi="Arial"/>
                <w:sz w:val="14"/>
                <w:szCs w:val="14"/>
                <w:b w:val="1"/>
                <w:bCs w:val="1"/>
                <w:color w:val="FFFFFF"/>
                <w:w w:val="94"/>
              </w:rPr>
              <w:t>($)</w:t>
            </w:r>
            <w:r>
              <w:rPr>
                <w:rFonts w:ascii="Arial" w:cs="Arial" w:eastAsia="Arial" w:hAnsi="Arial"/>
                <w:sz w:val="18"/>
                <w:szCs w:val="18"/>
                <w:b w:val="1"/>
                <w:bCs w:val="1"/>
                <w:color w:val="FFFFFF"/>
                <w:w w:val="94"/>
                <w:vertAlign w:val="superscript"/>
              </w:rPr>
              <w:t>(1)</w:t>
            </w:r>
          </w:p>
        </w:tc>
        <w:tc>
          <w:tcPr>
            <w:tcW w:w="800" w:type="dxa"/>
            <w:vAlign w:val="bottom"/>
            <w:shd w:val="clear" w:color="auto" w:fill="F90C28"/>
          </w:tcPr>
          <w:p>
            <w:pPr>
              <w:jc w:val="center"/>
              <w:spacing w:after="0" w:line="265" w:lineRule="exact"/>
              <w:rPr>
                <w:sz w:val="20"/>
                <w:szCs w:val="20"/>
                <w:color w:val="auto"/>
              </w:rPr>
            </w:pPr>
            <w:r>
              <w:rPr>
                <w:rFonts w:ascii="Arial" w:cs="Arial" w:eastAsia="Arial" w:hAnsi="Arial"/>
                <w:sz w:val="28"/>
                <w:szCs w:val="28"/>
                <w:b w:val="1"/>
                <w:bCs w:val="1"/>
                <w:color w:val="FFFFFF"/>
                <w:w w:val="88"/>
                <w:vertAlign w:val="subscript"/>
              </w:rPr>
              <w:t>($)</w:t>
            </w:r>
            <w:r>
              <w:rPr>
                <w:rFonts w:ascii="Arial" w:cs="Arial" w:eastAsia="Arial" w:hAnsi="Arial"/>
                <w:sz w:val="9"/>
                <w:szCs w:val="9"/>
                <w:b w:val="1"/>
                <w:bCs w:val="1"/>
                <w:color w:val="FFFFFF"/>
                <w:w w:val="88"/>
              </w:rPr>
              <w:t>(2)</w:t>
            </w:r>
          </w:p>
        </w:tc>
        <w:tc>
          <w:tcPr>
            <w:tcW w:w="11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w w:val="93"/>
              </w:rPr>
              <w:t>($)</w:t>
            </w:r>
          </w:p>
        </w:tc>
        <w:tc>
          <w:tcPr>
            <w:tcW w:w="1160" w:type="dxa"/>
            <w:vAlign w:val="bottom"/>
            <w:shd w:val="clear" w:color="auto" w:fill="F90C28"/>
          </w:tcPr>
          <w:p>
            <w:pPr>
              <w:jc w:val="center"/>
              <w:spacing w:after="0" w:line="196" w:lineRule="exact"/>
              <w:rPr>
                <w:sz w:val="20"/>
                <w:szCs w:val="20"/>
                <w:color w:val="auto"/>
              </w:rPr>
            </w:pPr>
            <w:r>
              <w:rPr>
                <w:rFonts w:ascii="Arial" w:cs="Arial" w:eastAsia="Arial" w:hAnsi="Arial"/>
                <w:sz w:val="14"/>
                <w:szCs w:val="14"/>
                <w:b w:val="1"/>
                <w:bCs w:val="1"/>
                <w:color w:val="FFFFFF"/>
                <w:w w:val="87"/>
              </w:rPr>
              <w:t>($)</w:t>
            </w:r>
            <w:r>
              <w:rPr>
                <w:rFonts w:ascii="Arial" w:cs="Arial" w:eastAsia="Arial" w:hAnsi="Arial"/>
                <w:sz w:val="18"/>
                <w:szCs w:val="18"/>
                <w:b w:val="1"/>
                <w:bCs w:val="1"/>
                <w:color w:val="FFFFFF"/>
                <w:w w:val="87"/>
                <w:vertAlign w:val="superscript"/>
              </w:rPr>
              <w:t>(3)</w:t>
            </w:r>
          </w:p>
        </w:tc>
        <w:tc>
          <w:tcPr>
            <w:tcW w:w="940" w:type="dxa"/>
            <w:vAlign w:val="bottom"/>
            <w:shd w:val="clear" w:color="auto" w:fill="F90C28"/>
          </w:tcPr>
          <w:p>
            <w:pPr>
              <w:jc w:val="right"/>
              <w:ind w:right="30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362"/>
        </w:trPr>
        <w:tc>
          <w:tcPr>
            <w:tcW w:w="284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F90C28"/>
              </w:rPr>
              <w:t>Jeff Lawson</w:t>
            </w:r>
            <w:r>
              <w:rPr>
                <w:rFonts w:ascii="Arial" w:cs="Arial" w:eastAsia="Arial" w:hAnsi="Arial"/>
                <w:sz w:val="20"/>
                <w:szCs w:val="20"/>
                <w:color w:val="F90C28"/>
                <w:vertAlign w:val="superscript"/>
              </w:rPr>
              <w:t>(4)</w:t>
            </w:r>
          </w:p>
        </w:tc>
        <w:tc>
          <w:tcPr>
            <w:tcW w:w="5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2023</w:t>
            </w:r>
          </w:p>
        </w:tc>
        <w:tc>
          <w:tcPr>
            <w:tcW w:w="88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74,918</w:t>
            </w:r>
          </w:p>
        </w:tc>
        <w:tc>
          <w:tcPr>
            <w:tcW w:w="7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DEDED"/>
            </w:tcBorders>
            <w:shd w:val="clear" w:color="auto" w:fill="EDEDED"/>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DEDED"/>
            </w:tcBorders>
            <w:shd w:val="clear" w:color="auto" w:fill="EDEDED"/>
          </w:tcPr>
          <w:p>
            <w:pPr>
              <w:jc w:val="right"/>
              <w:ind w:right="12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DEDED"/>
            </w:tcBorders>
            <w:shd w:val="clear" w:color="auto" w:fill="EDEDED"/>
          </w:tcPr>
          <w:p>
            <w:pPr>
              <w:jc w:val="right"/>
              <w:ind w:right="200"/>
              <w:spacing w:after="0"/>
              <w:rPr>
                <w:sz w:val="20"/>
                <w:szCs w:val="20"/>
                <w:color w:val="auto"/>
              </w:rPr>
            </w:pPr>
            <w:r>
              <w:rPr>
                <w:rFonts w:ascii="Arial" w:cs="Arial" w:eastAsia="Arial" w:hAnsi="Arial"/>
                <w:sz w:val="16"/>
                <w:szCs w:val="16"/>
                <w:color w:val="auto"/>
              </w:rPr>
              <w:t>1,941</w:t>
            </w:r>
          </w:p>
        </w:tc>
        <w:tc>
          <w:tcPr>
            <w:tcW w:w="9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76,859</w:t>
            </w:r>
          </w:p>
        </w:tc>
        <w:tc>
          <w:tcPr>
            <w:tcW w:w="0" w:type="dxa"/>
            <w:vAlign w:val="bottom"/>
          </w:tcPr>
          <w:p>
            <w:pPr>
              <w:spacing w:after="0"/>
              <w:rPr>
                <w:sz w:val="1"/>
                <w:szCs w:val="1"/>
                <w:color w:val="auto"/>
              </w:rPr>
            </w:pPr>
          </w:p>
        </w:tc>
      </w:tr>
      <w:tr>
        <w:trPr>
          <w:trHeight w:val="94"/>
        </w:trPr>
        <w:tc>
          <w:tcPr>
            <w:tcW w:w="2840" w:type="dxa"/>
            <w:vAlign w:val="bottom"/>
            <w:tcBorders>
              <w:top w:val="single" w:sz="8" w:color="EDEDED"/>
            </w:tcBorders>
            <w:shd w:val="clear" w:color="auto" w:fill="EDEDED"/>
          </w:tcPr>
          <w:p>
            <w:pPr>
              <w:ind w:left="60"/>
              <w:spacing w:after="0" w:line="94" w:lineRule="exact"/>
              <w:rPr>
                <w:sz w:val="20"/>
                <w:szCs w:val="20"/>
                <w:color w:val="auto"/>
              </w:rPr>
            </w:pPr>
            <w:r>
              <w:rPr>
                <w:rFonts w:ascii="Arial" w:cs="Arial" w:eastAsia="Arial" w:hAnsi="Arial"/>
                <w:sz w:val="10"/>
                <w:szCs w:val="10"/>
                <w:color w:val="auto"/>
              </w:rPr>
              <w:t>Former Chief Executive</w:t>
            </w:r>
          </w:p>
        </w:tc>
        <w:tc>
          <w:tcPr>
            <w:tcW w:w="500" w:type="dxa"/>
            <w:vAlign w:val="bottom"/>
            <w:tcBorders>
              <w:top w:val="single" w:sz="8" w:color="999999"/>
            </w:tcBorders>
            <w:vMerge w:val="restart"/>
            <w:shd w:val="clear" w:color="auto" w:fill="EDEDED"/>
          </w:tcPr>
          <w:p>
            <w:pPr>
              <w:jc w:val="center"/>
              <w:spacing w:after="0"/>
              <w:rPr>
                <w:sz w:val="20"/>
                <w:szCs w:val="20"/>
                <w:color w:val="auto"/>
              </w:rPr>
            </w:pPr>
            <w:r>
              <w:rPr>
                <w:rFonts w:ascii="Arial" w:cs="Arial" w:eastAsia="Arial" w:hAnsi="Arial"/>
                <w:sz w:val="16"/>
                <w:szCs w:val="16"/>
                <w:color w:val="auto"/>
              </w:rPr>
              <w:t>2022</w:t>
            </w:r>
          </w:p>
        </w:tc>
        <w:tc>
          <w:tcPr>
            <w:tcW w:w="880" w:type="dxa"/>
            <w:vAlign w:val="bottom"/>
            <w:tcBorders>
              <w:top w:val="single" w:sz="8" w:color="999999"/>
            </w:tcBorders>
            <w:vMerge w:val="restart"/>
            <w:shd w:val="clear" w:color="auto" w:fill="EDEDED"/>
          </w:tcPr>
          <w:p>
            <w:pPr>
              <w:jc w:val="right"/>
              <w:spacing w:after="0"/>
              <w:rPr>
                <w:sz w:val="20"/>
                <w:szCs w:val="20"/>
                <w:color w:val="auto"/>
              </w:rPr>
            </w:pPr>
            <w:r>
              <w:rPr>
                <w:rFonts w:ascii="Arial" w:cs="Arial" w:eastAsia="Arial" w:hAnsi="Arial"/>
                <w:sz w:val="16"/>
                <w:szCs w:val="16"/>
                <w:color w:val="auto"/>
              </w:rPr>
              <w:t>134,000</w:t>
            </w:r>
          </w:p>
        </w:tc>
        <w:tc>
          <w:tcPr>
            <w:tcW w:w="740" w:type="dxa"/>
            <w:vAlign w:val="bottom"/>
            <w:tcBorders>
              <w:top w:val="single" w:sz="8" w:color="999999"/>
            </w:tcBorders>
            <w:vMerge w:val="restart"/>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999999"/>
            </w:tcBorders>
            <w:vMerge w:val="restart"/>
            <w:shd w:val="clear" w:color="auto" w:fill="EDEDED"/>
          </w:tcPr>
          <w:p>
            <w:pPr>
              <w:jc w:val="right"/>
              <w:ind w:right="60"/>
              <w:spacing w:after="0"/>
              <w:rPr>
                <w:sz w:val="20"/>
                <w:szCs w:val="20"/>
                <w:color w:val="auto"/>
              </w:rPr>
            </w:pPr>
            <w:r>
              <w:rPr>
                <w:rFonts w:ascii="Arial" w:cs="Arial" w:eastAsia="Arial" w:hAnsi="Arial"/>
                <w:sz w:val="16"/>
                <w:szCs w:val="16"/>
                <w:color w:val="auto"/>
              </w:rPr>
              <w:t>49,228,812</w:t>
            </w:r>
          </w:p>
        </w:tc>
        <w:tc>
          <w:tcPr>
            <w:tcW w:w="800" w:type="dxa"/>
            <w:vAlign w:val="bottom"/>
            <w:tcBorders>
              <w:top w:val="single" w:sz="8" w:color="999999"/>
            </w:tcBorders>
            <w:vMerge w:val="restart"/>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999999"/>
            </w:tcBorders>
            <w:vMerge w:val="restart"/>
            <w:shd w:val="clear" w:color="auto" w:fill="EDEDED"/>
          </w:tcPr>
          <w:p>
            <w:pPr>
              <w:jc w:val="right"/>
              <w:ind w:right="121"/>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999999"/>
            </w:tcBorders>
            <w:vMerge w:val="restart"/>
            <w:shd w:val="clear" w:color="auto" w:fill="EDEDED"/>
          </w:tcPr>
          <w:p>
            <w:pPr>
              <w:jc w:val="right"/>
              <w:ind w:right="200"/>
              <w:spacing w:after="0"/>
              <w:rPr>
                <w:sz w:val="20"/>
                <w:szCs w:val="20"/>
                <w:color w:val="auto"/>
              </w:rPr>
            </w:pPr>
            <w:r>
              <w:rPr>
                <w:rFonts w:ascii="Arial" w:cs="Arial" w:eastAsia="Arial" w:hAnsi="Arial"/>
                <w:sz w:val="16"/>
                <w:szCs w:val="16"/>
                <w:color w:val="auto"/>
              </w:rPr>
              <w:t>14,657</w:t>
            </w:r>
          </w:p>
        </w:tc>
        <w:tc>
          <w:tcPr>
            <w:tcW w:w="940" w:type="dxa"/>
            <w:vAlign w:val="bottom"/>
            <w:tcBorders>
              <w:top w:val="single" w:sz="8" w:color="999999"/>
            </w:tcBorders>
            <w:vMerge w:val="restart"/>
            <w:shd w:val="clear" w:color="auto" w:fill="EDEDED"/>
          </w:tcPr>
          <w:p>
            <w:pPr>
              <w:jc w:val="right"/>
              <w:spacing w:after="0"/>
              <w:rPr>
                <w:sz w:val="20"/>
                <w:szCs w:val="20"/>
                <w:color w:val="auto"/>
              </w:rPr>
            </w:pPr>
            <w:r>
              <w:rPr>
                <w:rFonts w:ascii="Arial" w:cs="Arial" w:eastAsia="Arial" w:hAnsi="Arial"/>
                <w:sz w:val="16"/>
                <w:szCs w:val="16"/>
                <w:color w:val="auto"/>
              </w:rPr>
              <w:t>49,377,469</w:t>
            </w:r>
          </w:p>
        </w:tc>
        <w:tc>
          <w:tcPr>
            <w:tcW w:w="0" w:type="dxa"/>
            <w:vAlign w:val="bottom"/>
          </w:tcPr>
          <w:p>
            <w:pPr>
              <w:spacing w:after="0"/>
              <w:rPr>
                <w:sz w:val="1"/>
                <w:szCs w:val="1"/>
                <w:color w:val="auto"/>
              </w:rPr>
            </w:pPr>
          </w:p>
        </w:tc>
      </w:tr>
      <w:tr>
        <w:trPr>
          <w:trHeight w:val="158"/>
        </w:trPr>
        <w:tc>
          <w:tcPr>
            <w:tcW w:w="2840" w:type="dxa"/>
            <w:vAlign w:val="bottom"/>
            <w:vMerge w:val="restart"/>
            <w:shd w:val="clear" w:color="auto" w:fill="EDEDED"/>
          </w:tcPr>
          <w:p>
            <w:pPr>
              <w:ind w:left="60"/>
              <w:spacing w:after="0"/>
              <w:rPr>
                <w:sz w:val="20"/>
                <w:szCs w:val="20"/>
                <w:color w:val="auto"/>
              </w:rPr>
            </w:pPr>
            <w:r>
              <w:rPr>
                <w:rFonts w:ascii="Arial" w:cs="Arial" w:eastAsia="Arial" w:hAnsi="Arial"/>
                <w:sz w:val="16"/>
                <w:szCs w:val="16"/>
                <w:color w:val="auto"/>
              </w:rPr>
              <w:t>Officer and Board Chair</w:t>
            </w:r>
          </w:p>
        </w:tc>
        <w:tc>
          <w:tcPr>
            <w:tcW w:w="500" w:type="dxa"/>
            <w:vAlign w:val="bottom"/>
            <w:vMerge w:val="continue"/>
            <w:shd w:val="clear" w:color="auto" w:fill="EDEDED"/>
          </w:tcPr>
          <w:p>
            <w:pPr>
              <w:spacing w:after="0"/>
              <w:rPr>
                <w:sz w:val="13"/>
                <w:szCs w:val="13"/>
                <w:color w:val="auto"/>
              </w:rPr>
            </w:pPr>
          </w:p>
        </w:tc>
        <w:tc>
          <w:tcPr>
            <w:tcW w:w="880" w:type="dxa"/>
            <w:vAlign w:val="bottom"/>
            <w:vMerge w:val="continue"/>
            <w:shd w:val="clear" w:color="auto" w:fill="EDEDED"/>
          </w:tcPr>
          <w:p>
            <w:pPr>
              <w:spacing w:after="0"/>
              <w:rPr>
                <w:sz w:val="13"/>
                <w:szCs w:val="13"/>
                <w:color w:val="auto"/>
              </w:rPr>
            </w:pPr>
          </w:p>
        </w:tc>
        <w:tc>
          <w:tcPr>
            <w:tcW w:w="740" w:type="dxa"/>
            <w:vAlign w:val="bottom"/>
            <w:vMerge w:val="continue"/>
            <w:shd w:val="clear" w:color="auto" w:fill="EDEDED"/>
          </w:tcPr>
          <w:p>
            <w:pPr>
              <w:spacing w:after="0"/>
              <w:rPr>
                <w:sz w:val="13"/>
                <w:szCs w:val="13"/>
                <w:color w:val="auto"/>
              </w:rPr>
            </w:pPr>
          </w:p>
        </w:tc>
        <w:tc>
          <w:tcPr>
            <w:tcW w:w="1040" w:type="dxa"/>
            <w:vAlign w:val="bottom"/>
            <w:vMerge w:val="continue"/>
            <w:shd w:val="clear" w:color="auto" w:fill="EDEDED"/>
          </w:tcPr>
          <w:p>
            <w:pPr>
              <w:spacing w:after="0"/>
              <w:rPr>
                <w:sz w:val="13"/>
                <w:szCs w:val="13"/>
                <w:color w:val="auto"/>
              </w:rPr>
            </w:pPr>
          </w:p>
        </w:tc>
        <w:tc>
          <w:tcPr>
            <w:tcW w:w="800" w:type="dxa"/>
            <w:vAlign w:val="bottom"/>
            <w:vMerge w:val="continue"/>
            <w:shd w:val="clear" w:color="auto" w:fill="EDEDED"/>
          </w:tcPr>
          <w:p>
            <w:pPr>
              <w:spacing w:after="0"/>
              <w:rPr>
                <w:sz w:val="13"/>
                <w:szCs w:val="13"/>
                <w:color w:val="auto"/>
              </w:rPr>
            </w:pPr>
          </w:p>
        </w:tc>
        <w:tc>
          <w:tcPr>
            <w:tcW w:w="1140" w:type="dxa"/>
            <w:vAlign w:val="bottom"/>
            <w:vMerge w:val="continue"/>
            <w:shd w:val="clear" w:color="auto" w:fill="EDEDED"/>
          </w:tcPr>
          <w:p>
            <w:pPr>
              <w:spacing w:after="0"/>
              <w:rPr>
                <w:sz w:val="13"/>
                <w:szCs w:val="13"/>
                <w:color w:val="auto"/>
              </w:rPr>
            </w:pPr>
          </w:p>
        </w:tc>
        <w:tc>
          <w:tcPr>
            <w:tcW w:w="1160" w:type="dxa"/>
            <w:vAlign w:val="bottom"/>
            <w:vMerge w:val="continue"/>
            <w:shd w:val="clear" w:color="auto" w:fill="EDEDED"/>
          </w:tcPr>
          <w:p>
            <w:pPr>
              <w:spacing w:after="0"/>
              <w:rPr>
                <w:sz w:val="13"/>
                <w:szCs w:val="13"/>
                <w:color w:val="auto"/>
              </w:rPr>
            </w:pPr>
          </w:p>
        </w:tc>
        <w:tc>
          <w:tcPr>
            <w:tcW w:w="940" w:type="dxa"/>
            <w:vAlign w:val="bottom"/>
            <w:vMerge w:val="continue"/>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840" w:type="dxa"/>
            <w:vAlign w:val="bottom"/>
            <w:tcBorders>
              <w:bottom w:val="single" w:sz="8" w:color="EDEDED"/>
            </w:tcBorders>
            <w:vMerge w:val="continue"/>
            <w:shd w:val="clear" w:color="auto" w:fill="EDEDED"/>
          </w:tcPr>
          <w:p>
            <w:pPr>
              <w:spacing w:after="0"/>
              <w:rPr>
                <w:sz w:val="7"/>
                <w:szCs w:val="7"/>
                <w:color w:val="auto"/>
              </w:rPr>
            </w:pPr>
          </w:p>
        </w:tc>
        <w:tc>
          <w:tcPr>
            <w:tcW w:w="500" w:type="dxa"/>
            <w:vAlign w:val="bottom"/>
            <w:tcBorders>
              <w:bottom w:val="single" w:sz="8" w:color="EDEDED"/>
            </w:tcBorders>
            <w:shd w:val="clear" w:color="auto" w:fill="EDEDED"/>
          </w:tcPr>
          <w:p>
            <w:pPr>
              <w:spacing w:after="0"/>
              <w:rPr>
                <w:sz w:val="7"/>
                <w:szCs w:val="7"/>
                <w:color w:val="auto"/>
              </w:rPr>
            </w:pPr>
          </w:p>
        </w:tc>
        <w:tc>
          <w:tcPr>
            <w:tcW w:w="880" w:type="dxa"/>
            <w:vAlign w:val="bottom"/>
            <w:tcBorders>
              <w:bottom w:val="single" w:sz="8" w:color="EDEDED"/>
            </w:tcBorders>
            <w:shd w:val="clear" w:color="auto" w:fill="EDEDED"/>
          </w:tcPr>
          <w:p>
            <w:pPr>
              <w:spacing w:after="0"/>
              <w:rPr>
                <w:sz w:val="7"/>
                <w:szCs w:val="7"/>
                <w:color w:val="auto"/>
              </w:rPr>
            </w:pPr>
          </w:p>
        </w:tc>
        <w:tc>
          <w:tcPr>
            <w:tcW w:w="740" w:type="dxa"/>
            <w:vAlign w:val="bottom"/>
            <w:tcBorders>
              <w:bottom w:val="single" w:sz="8" w:color="EDEDED"/>
            </w:tcBorders>
            <w:shd w:val="clear" w:color="auto" w:fill="EDEDED"/>
          </w:tcPr>
          <w:p>
            <w:pPr>
              <w:spacing w:after="0"/>
              <w:rPr>
                <w:sz w:val="7"/>
                <w:szCs w:val="7"/>
                <w:color w:val="auto"/>
              </w:rPr>
            </w:pPr>
          </w:p>
        </w:tc>
        <w:tc>
          <w:tcPr>
            <w:tcW w:w="1040" w:type="dxa"/>
            <w:vAlign w:val="bottom"/>
            <w:tcBorders>
              <w:bottom w:val="single" w:sz="8" w:color="EDEDED"/>
            </w:tcBorders>
            <w:shd w:val="clear" w:color="auto" w:fill="EDEDED"/>
          </w:tcPr>
          <w:p>
            <w:pPr>
              <w:spacing w:after="0"/>
              <w:rPr>
                <w:sz w:val="7"/>
                <w:szCs w:val="7"/>
                <w:color w:val="auto"/>
              </w:rPr>
            </w:pPr>
          </w:p>
        </w:tc>
        <w:tc>
          <w:tcPr>
            <w:tcW w:w="800" w:type="dxa"/>
            <w:vAlign w:val="bottom"/>
            <w:tcBorders>
              <w:bottom w:val="single" w:sz="8" w:color="EDEDED"/>
            </w:tcBorders>
            <w:shd w:val="clear" w:color="auto" w:fill="EDEDED"/>
          </w:tcPr>
          <w:p>
            <w:pPr>
              <w:spacing w:after="0"/>
              <w:rPr>
                <w:sz w:val="7"/>
                <w:szCs w:val="7"/>
                <w:color w:val="auto"/>
              </w:rPr>
            </w:pPr>
          </w:p>
        </w:tc>
        <w:tc>
          <w:tcPr>
            <w:tcW w:w="1140" w:type="dxa"/>
            <w:vAlign w:val="bottom"/>
            <w:tcBorders>
              <w:bottom w:val="single" w:sz="8" w:color="EDEDED"/>
            </w:tcBorders>
            <w:shd w:val="clear" w:color="auto" w:fill="EDEDED"/>
          </w:tcPr>
          <w:p>
            <w:pPr>
              <w:spacing w:after="0"/>
              <w:rPr>
                <w:sz w:val="7"/>
                <w:szCs w:val="7"/>
                <w:color w:val="auto"/>
              </w:rPr>
            </w:pPr>
          </w:p>
        </w:tc>
        <w:tc>
          <w:tcPr>
            <w:tcW w:w="1160" w:type="dxa"/>
            <w:vAlign w:val="bottom"/>
            <w:tcBorders>
              <w:bottom w:val="single" w:sz="8" w:color="EDEDED"/>
            </w:tcBorders>
            <w:shd w:val="clear" w:color="auto" w:fill="EDEDED"/>
          </w:tcPr>
          <w:p>
            <w:pPr>
              <w:spacing w:after="0"/>
              <w:rPr>
                <w:sz w:val="7"/>
                <w:szCs w:val="7"/>
                <w:color w:val="auto"/>
              </w:rPr>
            </w:pPr>
          </w:p>
        </w:tc>
        <w:tc>
          <w:tcPr>
            <w:tcW w:w="940" w:type="dxa"/>
            <w:vAlign w:val="bottom"/>
            <w:tcBorders>
              <w:bottom w:val="single" w:sz="8" w:color="EDEDED"/>
            </w:tcBorders>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40" w:type="dxa"/>
            <w:vAlign w:val="bottom"/>
            <w:tcBorders>
              <w:top w:val="single" w:sz="8" w:color="EDEDED"/>
            </w:tcBorders>
            <w:shd w:val="clear" w:color="auto" w:fill="EDEDED"/>
          </w:tcPr>
          <w:p>
            <w:pPr>
              <w:spacing w:after="0"/>
              <w:rPr>
                <w:sz w:val="21"/>
                <w:szCs w:val="21"/>
                <w:color w:val="auto"/>
              </w:rPr>
            </w:pPr>
          </w:p>
        </w:tc>
        <w:tc>
          <w:tcPr>
            <w:tcW w:w="500" w:type="dxa"/>
            <w:vAlign w:val="bottom"/>
            <w:tcBorders>
              <w:top w:val="single" w:sz="8" w:color="999999"/>
            </w:tcBorders>
            <w:shd w:val="clear" w:color="auto" w:fill="EDEDED"/>
          </w:tcPr>
          <w:p>
            <w:pPr>
              <w:jc w:val="center"/>
              <w:spacing w:after="0"/>
              <w:rPr>
                <w:sz w:val="20"/>
                <w:szCs w:val="20"/>
                <w:color w:val="auto"/>
              </w:rPr>
            </w:pPr>
            <w:r>
              <w:rPr>
                <w:rFonts w:ascii="Arial" w:cs="Arial" w:eastAsia="Arial" w:hAnsi="Arial"/>
                <w:sz w:val="16"/>
                <w:szCs w:val="16"/>
                <w:color w:val="auto"/>
              </w:rPr>
              <w:t>2021</w:t>
            </w:r>
          </w:p>
        </w:tc>
        <w:tc>
          <w:tcPr>
            <w:tcW w:w="880" w:type="dxa"/>
            <w:vAlign w:val="bottom"/>
            <w:tcBorders>
              <w:top w:val="single" w:sz="8" w:color="999999"/>
            </w:tcBorders>
            <w:shd w:val="clear" w:color="auto" w:fill="EDEDED"/>
          </w:tcPr>
          <w:p>
            <w:pPr>
              <w:jc w:val="right"/>
              <w:spacing w:after="0"/>
              <w:rPr>
                <w:sz w:val="20"/>
                <w:szCs w:val="20"/>
                <w:color w:val="auto"/>
              </w:rPr>
            </w:pPr>
            <w:r>
              <w:rPr>
                <w:rFonts w:ascii="Arial" w:cs="Arial" w:eastAsia="Arial" w:hAnsi="Arial"/>
                <w:sz w:val="16"/>
                <w:szCs w:val="16"/>
                <w:color w:val="auto"/>
              </w:rPr>
              <w:t>133,990</w:t>
            </w:r>
          </w:p>
        </w:tc>
        <w:tc>
          <w:tcPr>
            <w:tcW w:w="740" w:type="dxa"/>
            <w:vAlign w:val="bottom"/>
            <w:tcBorders>
              <w:top w:val="single" w:sz="8" w:color="999999"/>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999999"/>
            </w:tcBorders>
            <w:shd w:val="clear" w:color="auto" w:fill="EDEDED"/>
          </w:tcPr>
          <w:p>
            <w:pPr>
              <w:jc w:val="right"/>
              <w:ind w:right="60"/>
              <w:spacing w:after="0"/>
              <w:rPr>
                <w:sz w:val="20"/>
                <w:szCs w:val="20"/>
                <w:color w:val="auto"/>
              </w:rPr>
            </w:pPr>
            <w:r>
              <w:rPr>
                <w:rFonts w:ascii="Arial" w:cs="Arial" w:eastAsia="Arial" w:hAnsi="Arial"/>
                <w:sz w:val="16"/>
                <w:szCs w:val="16"/>
                <w:color w:val="auto"/>
              </w:rPr>
              <w:t>6,926,889</w:t>
            </w:r>
          </w:p>
        </w:tc>
        <w:tc>
          <w:tcPr>
            <w:tcW w:w="800" w:type="dxa"/>
            <w:vAlign w:val="bottom"/>
            <w:tcBorders>
              <w:top w:val="single" w:sz="8" w:color="999999"/>
            </w:tcBorders>
            <w:shd w:val="clear" w:color="auto" w:fill="EDEDED"/>
          </w:tcPr>
          <w:p>
            <w:pPr>
              <w:jc w:val="right"/>
              <w:spacing w:after="0"/>
              <w:rPr>
                <w:sz w:val="20"/>
                <w:szCs w:val="20"/>
                <w:color w:val="auto"/>
              </w:rPr>
            </w:pPr>
            <w:r>
              <w:rPr>
                <w:rFonts w:ascii="Arial" w:cs="Arial" w:eastAsia="Arial" w:hAnsi="Arial"/>
                <w:sz w:val="16"/>
                <w:szCs w:val="16"/>
                <w:color w:val="auto"/>
              </w:rPr>
              <w:t>7,000,586</w:t>
            </w:r>
          </w:p>
        </w:tc>
        <w:tc>
          <w:tcPr>
            <w:tcW w:w="1140" w:type="dxa"/>
            <w:vAlign w:val="bottom"/>
            <w:tcBorders>
              <w:top w:val="single" w:sz="8" w:color="999999"/>
            </w:tcBorders>
            <w:shd w:val="clear" w:color="auto" w:fill="EDEDED"/>
          </w:tcPr>
          <w:p>
            <w:pPr>
              <w:jc w:val="right"/>
              <w:ind w:right="121"/>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999999"/>
            </w:tcBorders>
            <w:shd w:val="clear" w:color="auto" w:fill="EDEDED"/>
          </w:tcPr>
          <w:p>
            <w:pPr>
              <w:jc w:val="right"/>
              <w:ind w:right="200"/>
              <w:spacing w:after="0"/>
              <w:rPr>
                <w:sz w:val="20"/>
                <w:szCs w:val="20"/>
                <w:color w:val="auto"/>
              </w:rPr>
            </w:pPr>
            <w:r>
              <w:rPr>
                <w:rFonts w:ascii="Arial" w:cs="Arial" w:eastAsia="Arial" w:hAnsi="Arial"/>
                <w:sz w:val="16"/>
                <w:szCs w:val="16"/>
                <w:color w:val="auto"/>
              </w:rPr>
              <w:t>564,280</w:t>
            </w:r>
          </w:p>
        </w:tc>
        <w:tc>
          <w:tcPr>
            <w:tcW w:w="940" w:type="dxa"/>
            <w:vAlign w:val="bottom"/>
            <w:tcBorders>
              <w:top w:val="single" w:sz="8" w:color="999999"/>
            </w:tcBorders>
            <w:shd w:val="clear" w:color="auto" w:fill="EDEDED"/>
          </w:tcPr>
          <w:p>
            <w:pPr>
              <w:jc w:val="right"/>
              <w:spacing w:after="0"/>
              <w:rPr>
                <w:sz w:val="20"/>
                <w:szCs w:val="20"/>
                <w:color w:val="auto"/>
              </w:rPr>
            </w:pPr>
            <w:r>
              <w:rPr>
                <w:rFonts w:ascii="Arial" w:cs="Arial" w:eastAsia="Arial" w:hAnsi="Arial"/>
                <w:sz w:val="16"/>
                <w:szCs w:val="16"/>
                <w:color w:val="auto"/>
              </w:rPr>
              <w:t>14,625,745</w:t>
            </w:r>
          </w:p>
        </w:tc>
        <w:tc>
          <w:tcPr>
            <w:tcW w:w="0" w:type="dxa"/>
            <w:vAlign w:val="bottom"/>
          </w:tcPr>
          <w:p>
            <w:pPr>
              <w:spacing w:after="0"/>
              <w:rPr>
                <w:sz w:val="1"/>
                <w:szCs w:val="1"/>
                <w:color w:val="auto"/>
              </w:rPr>
            </w:pPr>
          </w:p>
        </w:tc>
      </w:tr>
      <w:tr>
        <w:trPr>
          <w:trHeight w:val="90"/>
        </w:trPr>
        <w:tc>
          <w:tcPr>
            <w:tcW w:w="2840" w:type="dxa"/>
            <w:vAlign w:val="bottom"/>
            <w:tcBorders>
              <w:bottom w:val="single" w:sz="8" w:color="999999"/>
            </w:tcBorders>
            <w:shd w:val="clear" w:color="auto" w:fill="EDEDED"/>
          </w:tcPr>
          <w:p>
            <w:pPr>
              <w:spacing w:after="0"/>
              <w:rPr>
                <w:sz w:val="7"/>
                <w:szCs w:val="7"/>
                <w:color w:val="auto"/>
              </w:rPr>
            </w:pPr>
          </w:p>
        </w:tc>
        <w:tc>
          <w:tcPr>
            <w:tcW w:w="500" w:type="dxa"/>
            <w:vAlign w:val="bottom"/>
            <w:tcBorders>
              <w:bottom w:val="single" w:sz="8" w:color="999999"/>
            </w:tcBorders>
            <w:shd w:val="clear" w:color="auto" w:fill="EDEDED"/>
          </w:tcPr>
          <w:p>
            <w:pPr>
              <w:spacing w:after="0"/>
              <w:rPr>
                <w:sz w:val="7"/>
                <w:szCs w:val="7"/>
                <w:color w:val="auto"/>
              </w:rPr>
            </w:pPr>
          </w:p>
        </w:tc>
        <w:tc>
          <w:tcPr>
            <w:tcW w:w="880" w:type="dxa"/>
            <w:vAlign w:val="bottom"/>
            <w:tcBorders>
              <w:bottom w:val="single" w:sz="8" w:color="999999"/>
            </w:tcBorders>
            <w:shd w:val="clear" w:color="auto" w:fill="EDEDED"/>
          </w:tcPr>
          <w:p>
            <w:pPr>
              <w:spacing w:after="0"/>
              <w:rPr>
                <w:sz w:val="7"/>
                <w:szCs w:val="7"/>
                <w:color w:val="auto"/>
              </w:rPr>
            </w:pPr>
          </w:p>
        </w:tc>
        <w:tc>
          <w:tcPr>
            <w:tcW w:w="740" w:type="dxa"/>
            <w:vAlign w:val="bottom"/>
            <w:tcBorders>
              <w:bottom w:val="single" w:sz="8" w:color="999999"/>
            </w:tcBorders>
            <w:shd w:val="clear" w:color="auto" w:fill="EDEDED"/>
          </w:tcPr>
          <w:p>
            <w:pPr>
              <w:spacing w:after="0"/>
              <w:rPr>
                <w:sz w:val="7"/>
                <w:szCs w:val="7"/>
                <w:color w:val="auto"/>
              </w:rPr>
            </w:pPr>
          </w:p>
        </w:tc>
        <w:tc>
          <w:tcPr>
            <w:tcW w:w="1040" w:type="dxa"/>
            <w:vAlign w:val="bottom"/>
            <w:tcBorders>
              <w:bottom w:val="single" w:sz="8" w:color="999999"/>
            </w:tcBorders>
            <w:shd w:val="clear" w:color="auto" w:fill="EDEDED"/>
          </w:tcPr>
          <w:p>
            <w:pPr>
              <w:spacing w:after="0"/>
              <w:rPr>
                <w:sz w:val="7"/>
                <w:szCs w:val="7"/>
                <w:color w:val="auto"/>
              </w:rPr>
            </w:pPr>
          </w:p>
        </w:tc>
        <w:tc>
          <w:tcPr>
            <w:tcW w:w="800" w:type="dxa"/>
            <w:vAlign w:val="bottom"/>
            <w:tcBorders>
              <w:bottom w:val="single" w:sz="8" w:color="999999"/>
            </w:tcBorders>
            <w:shd w:val="clear" w:color="auto" w:fill="EDEDED"/>
          </w:tcPr>
          <w:p>
            <w:pPr>
              <w:spacing w:after="0"/>
              <w:rPr>
                <w:sz w:val="7"/>
                <w:szCs w:val="7"/>
                <w:color w:val="auto"/>
              </w:rPr>
            </w:pPr>
          </w:p>
        </w:tc>
        <w:tc>
          <w:tcPr>
            <w:tcW w:w="1140" w:type="dxa"/>
            <w:vAlign w:val="bottom"/>
            <w:tcBorders>
              <w:bottom w:val="single" w:sz="8" w:color="999999"/>
            </w:tcBorders>
            <w:shd w:val="clear" w:color="auto" w:fill="EDEDED"/>
          </w:tcPr>
          <w:p>
            <w:pPr>
              <w:spacing w:after="0"/>
              <w:rPr>
                <w:sz w:val="7"/>
                <w:szCs w:val="7"/>
                <w:color w:val="auto"/>
              </w:rPr>
            </w:pPr>
          </w:p>
        </w:tc>
        <w:tc>
          <w:tcPr>
            <w:tcW w:w="1160" w:type="dxa"/>
            <w:vAlign w:val="bottom"/>
            <w:tcBorders>
              <w:bottom w:val="single" w:sz="8" w:color="999999"/>
            </w:tcBorders>
            <w:shd w:val="clear" w:color="auto" w:fill="EDEDED"/>
          </w:tcPr>
          <w:p>
            <w:pPr>
              <w:spacing w:after="0"/>
              <w:rPr>
                <w:sz w:val="7"/>
                <w:szCs w:val="7"/>
                <w:color w:val="auto"/>
              </w:rPr>
            </w:pPr>
          </w:p>
        </w:tc>
        <w:tc>
          <w:tcPr>
            <w:tcW w:w="940" w:type="dxa"/>
            <w:vAlign w:val="bottom"/>
            <w:tcBorders>
              <w:bottom w:val="single" w:sz="8" w:color="999999"/>
            </w:tcBorders>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840" w:type="dxa"/>
            <w:vAlign w:val="bottom"/>
          </w:tcPr>
          <w:p>
            <w:pPr>
              <w:ind w:left="60"/>
              <w:spacing w:after="0"/>
              <w:rPr>
                <w:sz w:val="20"/>
                <w:szCs w:val="20"/>
                <w:color w:val="auto"/>
              </w:rPr>
            </w:pPr>
            <w:r>
              <w:rPr>
                <w:rFonts w:ascii="Arial" w:cs="Arial" w:eastAsia="Arial" w:hAnsi="Arial"/>
                <w:sz w:val="16"/>
                <w:szCs w:val="16"/>
                <w:color w:val="F90C28"/>
              </w:rPr>
              <w:t>Aidan Viggiano</w:t>
            </w:r>
            <w:r>
              <w:rPr>
                <w:rFonts w:ascii="Arial" w:cs="Arial" w:eastAsia="Arial" w:hAnsi="Arial"/>
                <w:sz w:val="20"/>
                <w:szCs w:val="20"/>
                <w:color w:val="F90C28"/>
                <w:vertAlign w:val="superscript"/>
              </w:rPr>
              <w:t>(5)</w:t>
            </w:r>
          </w:p>
        </w:tc>
        <w:tc>
          <w:tcPr>
            <w:tcW w:w="500" w:type="dxa"/>
            <w:vAlign w:val="bottom"/>
          </w:tcPr>
          <w:p>
            <w:pPr>
              <w:jc w:val="center"/>
              <w:spacing w:after="0"/>
              <w:rPr>
                <w:sz w:val="20"/>
                <w:szCs w:val="20"/>
                <w:color w:val="auto"/>
              </w:rPr>
            </w:pPr>
            <w:r>
              <w:rPr>
                <w:rFonts w:ascii="Arial" w:cs="Arial" w:eastAsia="Arial" w:hAnsi="Arial"/>
                <w:sz w:val="16"/>
                <w:szCs w:val="16"/>
                <w:color w:val="auto"/>
              </w:rPr>
              <w:t>2023</w:t>
            </w:r>
          </w:p>
        </w:tc>
        <w:tc>
          <w:tcPr>
            <w:tcW w:w="880" w:type="dxa"/>
            <w:vAlign w:val="bottom"/>
          </w:tcPr>
          <w:p>
            <w:pPr>
              <w:jc w:val="right"/>
              <w:spacing w:after="0"/>
              <w:rPr>
                <w:sz w:val="20"/>
                <w:szCs w:val="20"/>
                <w:color w:val="auto"/>
              </w:rPr>
            </w:pPr>
            <w:r>
              <w:rPr>
                <w:rFonts w:ascii="Arial" w:cs="Arial" w:eastAsia="Arial" w:hAnsi="Arial"/>
                <w:sz w:val="16"/>
                <w:szCs w:val="16"/>
                <w:color w:val="auto"/>
              </w:rPr>
              <w:t>793,462</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11,946,693</w:t>
            </w:r>
            <w:r>
              <w:rPr>
                <w:rFonts w:ascii="Arial" w:cs="Arial" w:eastAsia="Arial" w:hAnsi="Arial"/>
                <w:sz w:val="20"/>
                <w:szCs w:val="20"/>
                <w:color w:val="auto"/>
                <w:vertAlign w:val="superscript"/>
              </w:rPr>
              <w:t>(6)</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2,750,000</w:t>
            </w:r>
          </w:p>
        </w:tc>
        <w:tc>
          <w:tcPr>
            <w:tcW w:w="1160" w:type="dxa"/>
            <w:vAlign w:val="bottom"/>
          </w:tcPr>
          <w:p>
            <w:pPr>
              <w:jc w:val="right"/>
              <w:ind w:right="200"/>
              <w:spacing w:after="0"/>
              <w:rPr>
                <w:sz w:val="20"/>
                <w:szCs w:val="20"/>
                <w:color w:val="auto"/>
              </w:rPr>
            </w:pPr>
            <w:r>
              <w:rPr>
                <w:rFonts w:ascii="Arial" w:cs="Arial" w:eastAsia="Arial" w:hAnsi="Arial"/>
                <w:sz w:val="16"/>
                <w:szCs w:val="16"/>
                <w:color w:val="auto"/>
              </w:rPr>
              <w:t>9,900</w:t>
            </w:r>
          </w:p>
        </w:tc>
        <w:tc>
          <w:tcPr>
            <w:tcW w:w="940" w:type="dxa"/>
            <w:vAlign w:val="bottom"/>
          </w:tcPr>
          <w:p>
            <w:pPr>
              <w:jc w:val="right"/>
              <w:spacing w:after="0"/>
              <w:rPr>
                <w:sz w:val="20"/>
                <w:szCs w:val="20"/>
                <w:color w:val="auto"/>
              </w:rPr>
            </w:pPr>
            <w:r>
              <w:rPr>
                <w:rFonts w:ascii="Arial" w:cs="Arial" w:eastAsia="Arial" w:hAnsi="Arial"/>
                <w:sz w:val="16"/>
                <w:szCs w:val="16"/>
                <w:color w:val="auto"/>
              </w:rPr>
              <w:t>15,500,055</w:t>
            </w:r>
          </w:p>
        </w:tc>
        <w:tc>
          <w:tcPr>
            <w:tcW w:w="0" w:type="dxa"/>
            <w:vAlign w:val="bottom"/>
          </w:tcPr>
          <w:p>
            <w:pPr>
              <w:spacing w:after="0"/>
              <w:rPr>
                <w:sz w:val="1"/>
                <w:szCs w:val="1"/>
                <w:color w:val="auto"/>
              </w:rPr>
            </w:pPr>
          </w:p>
        </w:tc>
      </w:tr>
      <w:tr>
        <w:trPr>
          <w:trHeight w:val="172"/>
        </w:trPr>
        <w:tc>
          <w:tcPr>
            <w:tcW w:w="2840" w:type="dxa"/>
            <w:vAlign w:val="bottom"/>
          </w:tcPr>
          <w:p>
            <w:pPr>
              <w:ind w:left="60"/>
              <w:spacing w:after="0" w:line="172" w:lineRule="exact"/>
              <w:rPr>
                <w:sz w:val="20"/>
                <w:szCs w:val="20"/>
                <w:color w:val="auto"/>
              </w:rPr>
            </w:pPr>
            <w:r>
              <w:rPr>
                <w:rFonts w:ascii="Arial" w:cs="Arial" w:eastAsia="Arial" w:hAnsi="Arial"/>
                <w:sz w:val="16"/>
                <w:szCs w:val="16"/>
                <w:color w:val="auto"/>
              </w:rPr>
              <w:t>Chief Financial Officer</w:t>
            </w: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840" w:type="dxa"/>
            <w:vAlign w:val="bottom"/>
            <w:tcBorders>
              <w:bottom w:val="single" w:sz="8" w:color="999999"/>
            </w:tcBorders>
          </w:tcPr>
          <w:p>
            <w:pPr>
              <w:spacing w:after="0"/>
              <w:rPr>
                <w:sz w:val="7"/>
                <w:szCs w:val="7"/>
                <w:color w:val="auto"/>
              </w:rPr>
            </w:pPr>
          </w:p>
        </w:tc>
        <w:tc>
          <w:tcPr>
            <w:tcW w:w="500" w:type="dxa"/>
            <w:vAlign w:val="bottom"/>
            <w:tcBorders>
              <w:bottom w:val="single" w:sz="8" w:color="999999"/>
            </w:tcBorders>
          </w:tcPr>
          <w:p>
            <w:pPr>
              <w:spacing w:after="0"/>
              <w:rPr>
                <w:sz w:val="7"/>
                <w:szCs w:val="7"/>
                <w:color w:val="auto"/>
              </w:rPr>
            </w:pPr>
          </w:p>
        </w:tc>
        <w:tc>
          <w:tcPr>
            <w:tcW w:w="880" w:type="dxa"/>
            <w:vAlign w:val="bottom"/>
            <w:tcBorders>
              <w:bottom w:val="single" w:sz="8" w:color="999999"/>
            </w:tcBorders>
          </w:tcPr>
          <w:p>
            <w:pPr>
              <w:spacing w:after="0"/>
              <w:rPr>
                <w:sz w:val="7"/>
                <w:szCs w:val="7"/>
                <w:color w:val="auto"/>
              </w:rPr>
            </w:pPr>
          </w:p>
        </w:tc>
        <w:tc>
          <w:tcPr>
            <w:tcW w:w="740" w:type="dxa"/>
            <w:vAlign w:val="bottom"/>
            <w:tcBorders>
              <w:bottom w:val="single" w:sz="8" w:color="999999"/>
            </w:tcBorders>
          </w:tcPr>
          <w:p>
            <w:pPr>
              <w:spacing w:after="0"/>
              <w:rPr>
                <w:sz w:val="7"/>
                <w:szCs w:val="7"/>
                <w:color w:val="auto"/>
              </w:rPr>
            </w:pPr>
          </w:p>
        </w:tc>
        <w:tc>
          <w:tcPr>
            <w:tcW w:w="1040" w:type="dxa"/>
            <w:vAlign w:val="bottom"/>
            <w:tcBorders>
              <w:bottom w:val="single" w:sz="8" w:color="999999"/>
            </w:tcBorders>
          </w:tcPr>
          <w:p>
            <w:pPr>
              <w:spacing w:after="0"/>
              <w:rPr>
                <w:sz w:val="7"/>
                <w:szCs w:val="7"/>
                <w:color w:val="auto"/>
              </w:rPr>
            </w:pPr>
          </w:p>
        </w:tc>
        <w:tc>
          <w:tcPr>
            <w:tcW w:w="800" w:type="dxa"/>
            <w:vAlign w:val="bottom"/>
            <w:tcBorders>
              <w:bottom w:val="single" w:sz="8" w:color="999999"/>
            </w:tcBorders>
          </w:tcPr>
          <w:p>
            <w:pPr>
              <w:spacing w:after="0"/>
              <w:rPr>
                <w:sz w:val="7"/>
                <w:szCs w:val="7"/>
                <w:color w:val="auto"/>
              </w:rPr>
            </w:pPr>
          </w:p>
        </w:tc>
        <w:tc>
          <w:tcPr>
            <w:tcW w:w="1140" w:type="dxa"/>
            <w:vAlign w:val="bottom"/>
            <w:tcBorders>
              <w:bottom w:val="single" w:sz="8" w:color="999999"/>
            </w:tcBorders>
          </w:tcPr>
          <w:p>
            <w:pPr>
              <w:spacing w:after="0"/>
              <w:rPr>
                <w:sz w:val="7"/>
                <w:szCs w:val="7"/>
                <w:color w:val="auto"/>
              </w:rPr>
            </w:pPr>
          </w:p>
        </w:tc>
        <w:tc>
          <w:tcPr>
            <w:tcW w:w="1160" w:type="dxa"/>
            <w:vAlign w:val="bottom"/>
            <w:tcBorders>
              <w:bottom w:val="single" w:sz="8" w:color="999999"/>
            </w:tcBorders>
          </w:tcPr>
          <w:p>
            <w:pPr>
              <w:spacing w:after="0"/>
              <w:rPr>
                <w:sz w:val="7"/>
                <w:szCs w:val="7"/>
                <w:color w:val="auto"/>
              </w:rPr>
            </w:pPr>
          </w:p>
        </w:tc>
        <w:tc>
          <w:tcPr>
            <w:tcW w:w="94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347"/>
        </w:trPr>
        <w:tc>
          <w:tcPr>
            <w:tcW w:w="284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F90C28"/>
              </w:rPr>
              <w:t>Khozema Shipchandler</w:t>
            </w:r>
            <w:r>
              <w:rPr>
                <w:rFonts w:ascii="Arial" w:cs="Arial" w:eastAsia="Arial" w:hAnsi="Arial"/>
                <w:sz w:val="20"/>
                <w:szCs w:val="20"/>
                <w:color w:val="F90C28"/>
                <w:vertAlign w:val="superscript"/>
              </w:rPr>
              <w:t>(7)</w:t>
            </w:r>
          </w:p>
        </w:tc>
        <w:tc>
          <w:tcPr>
            <w:tcW w:w="5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2023</w:t>
            </w:r>
          </w:p>
        </w:tc>
        <w:tc>
          <w:tcPr>
            <w:tcW w:w="88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1,100,000</w:t>
            </w:r>
          </w:p>
        </w:tc>
        <w:tc>
          <w:tcPr>
            <w:tcW w:w="7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DEDED"/>
            </w:tcBorders>
            <w:shd w:val="clear" w:color="auto" w:fill="EDEDED"/>
          </w:tcPr>
          <w:p>
            <w:pPr>
              <w:jc w:val="right"/>
              <w:ind w:right="60"/>
              <w:spacing w:after="0"/>
              <w:rPr>
                <w:sz w:val="20"/>
                <w:szCs w:val="20"/>
                <w:color w:val="auto"/>
              </w:rPr>
            </w:pPr>
            <w:r>
              <w:rPr>
                <w:rFonts w:ascii="Arial" w:cs="Arial" w:eastAsia="Arial" w:hAnsi="Arial"/>
                <w:sz w:val="16"/>
                <w:szCs w:val="16"/>
                <w:color w:val="auto"/>
              </w:rPr>
              <w:t>10,010,679</w:t>
            </w:r>
          </w:p>
        </w:tc>
        <w:tc>
          <w:tcPr>
            <w:tcW w:w="8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DEDED"/>
            </w:tcBorders>
            <w:shd w:val="clear" w:color="auto" w:fill="EDEDED"/>
          </w:tcPr>
          <w:p>
            <w:pPr>
              <w:jc w:val="right"/>
              <w:ind w:right="121"/>
              <w:spacing w:after="0"/>
              <w:rPr>
                <w:sz w:val="20"/>
                <w:szCs w:val="20"/>
                <w:color w:val="auto"/>
              </w:rPr>
            </w:pPr>
            <w:r>
              <w:rPr>
                <w:rFonts w:ascii="Arial" w:cs="Arial" w:eastAsia="Arial" w:hAnsi="Arial"/>
                <w:sz w:val="16"/>
                <w:szCs w:val="16"/>
                <w:color w:val="auto"/>
              </w:rPr>
              <w:t>3,000,000</w:t>
            </w:r>
          </w:p>
        </w:tc>
        <w:tc>
          <w:tcPr>
            <w:tcW w:w="1160" w:type="dxa"/>
            <w:vAlign w:val="bottom"/>
            <w:tcBorders>
              <w:bottom w:val="single" w:sz="8" w:color="EDEDED"/>
            </w:tcBorders>
            <w:shd w:val="clear" w:color="auto" w:fill="EDEDED"/>
          </w:tcPr>
          <w:p>
            <w:pPr>
              <w:jc w:val="right"/>
              <w:ind w:right="200"/>
              <w:spacing w:after="0"/>
              <w:rPr>
                <w:sz w:val="20"/>
                <w:szCs w:val="20"/>
                <w:color w:val="auto"/>
              </w:rPr>
            </w:pPr>
            <w:r>
              <w:rPr>
                <w:rFonts w:ascii="Arial" w:cs="Arial" w:eastAsia="Arial" w:hAnsi="Arial"/>
                <w:sz w:val="16"/>
                <w:szCs w:val="16"/>
                <w:color w:val="auto"/>
              </w:rPr>
              <w:t>9,900</w:t>
            </w:r>
          </w:p>
        </w:tc>
        <w:tc>
          <w:tcPr>
            <w:tcW w:w="9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14,120,579</w:t>
            </w:r>
          </w:p>
        </w:tc>
        <w:tc>
          <w:tcPr>
            <w:tcW w:w="0" w:type="dxa"/>
            <w:vAlign w:val="bottom"/>
          </w:tcPr>
          <w:p>
            <w:pPr>
              <w:spacing w:after="0"/>
              <w:rPr>
                <w:sz w:val="1"/>
                <w:szCs w:val="1"/>
                <w:color w:val="auto"/>
              </w:rPr>
            </w:pPr>
          </w:p>
        </w:tc>
      </w:tr>
      <w:tr>
        <w:trPr>
          <w:trHeight w:val="94"/>
        </w:trPr>
        <w:tc>
          <w:tcPr>
            <w:tcW w:w="2840" w:type="dxa"/>
            <w:vAlign w:val="bottom"/>
            <w:tcBorders>
              <w:top w:val="single" w:sz="8" w:color="EDEDED"/>
            </w:tcBorders>
            <w:shd w:val="clear" w:color="auto" w:fill="EDEDED"/>
          </w:tcPr>
          <w:p>
            <w:pPr>
              <w:ind w:left="60"/>
              <w:spacing w:after="0" w:line="94" w:lineRule="exact"/>
              <w:rPr>
                <w:sz w:val="20"/>
                <w:szCs w:val="20"/>
                <w:color w:val="auto"/>
              </w:rPr>
            </w:pPr>
            <w:r>
              <w:rPr>
                <w:rFonts w:ascii="Arial" w:cs="Arial" w:eastAsia="Arial" w:hAnsi="Arial"/>
                <w:sz w:val="10"/>
                <w:szCs w:val="10"/>
                <w:color w:val="auto"/>
              </w:rPr>
              <w:t>Chief Executive Officer and Former</w:t>
            </w:r>
          </w:p>
        </w:tc>
        <w:tc>
          <w:tcPr>
            <w:tcW w:w="500" w:type="dxa"/>
            <w:vAlign w:val="bottom"/>
            <w:tcBorders>
              <w:top w:val="single" w:sz="8" w:color="999999"/>
            </w:tcBorders>
            <w:vMerge w:val="restart"/>
            <w:shd w:val="clear" w:color="auto" w:fill="EDEDED"/>
          </w:tcPr>
          <w:p>
            <w:pPr>
              <w:jc w:val="center"/>
              <w:spacing w:after="0"/>
              <w:rPr>
                <w:sz w:val="20"/>
                <w:szCs w:val="20"/>
                <w:color w:val="auto"/>
              </w:rPr>
            </w:pPr>
            <w:r>
              <w:rPr>
                <w:rFonts w:ascii="Arial" w:cs="Arial" w:eastAsia="Arial" w:hAnsi="Arial"/>
                <w:sz w:val="16"/>
                <w:szCs w:val="16"/>
                <w:color w:val="auto"/>
              </w:rPr>
              <w:t>2022</w:t>
            </w:r>
          </w:p>
        </w:tc>
        <w:tc>
          <w:tcPr>
            <w:tcW w:w="880" w:type="dxa"/>
            <w:vAlign w:val="bottom"/>
            <w:tcBorders>
              <w:top w:val="single" w:sz="8" w:color="999999"/>
            </w:tcBorders>
            <w:vMerge w:val="restart"/>
            <w:shd w:val="clear" w:color="auto" w:fill="EDEDED"/>
          </w:tcPr>
          <w:p>
            <w:pPr>
              <w:jc w:val="right"/>
              <w:spacing w:after="0"/>
              <w:rPr>
                <w:sz w:val="20"/>
                <w:szCs w:val="20"/>
                <w:color w:val="auto"/>
              </w:rPr>
            </w:pPr>
            <w:r>
              <w:rPr>
                <w:rFonts w:ascii="Arial" w:cs="Arial" w:eastAsia="Arial" w:hAnsi="Arial"/>
                <w:sz w:val="16"/>
                <w:szCs w:val="16"/>
                <w:color w:val="auto"/>
              </w:rPr>
              <w:t>1,100,000</w:t>
            </w:r>
          </w:p>
        </w:tc>
        <w:tc>
          <w:tcPr>
            <w:tcW w:w="740" w:type="dxa"/>
            <w:vAlign w:val="bottom"/>
            <w:tcBorders>
              <w:top w:val="single" w:sz="8" w:color="999999"/>
            </w:tcBorders>
            <w:vMerge w:val="restart"/>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999999"/>
            </w:tcBorders>
            <w:vMerge w:val="restart"/>
            <w:shd w:val="clear" w:color="auto" w:fill="EDEDED"/>
          </w:tcPr>
          <w:p>
            <w:pPr>
              <w:jc w:val="right"/>
              <w:ind w:right="60"/>
              <w:spacing w:after="0"/>
              <w:rPr>
                <w:sz w:val="20"/>
                <w:szCs w:val="20"/>
                <w:color w:val="auto"/>
              </w:rPr>
            </w:pPr>
            <w:r>
              <w:rPr>
                <w:rFonts w:ascii="Arial" w:cs="Arial" w:eastAsia="Arial" w:hAnsi="Arial"/>
                <w:sz w:val="16"/>
                <w:szCs w:val="16"/>
                <w:color w:val="auto"/>
              </w:rPr>
              <w:t>28,552,689</w:t>
            </w:r>
          </w:p>
        </w:tc>
        <w:tc>
          <w:tcPr>
            <w:tcW w:w="800" w:type="dxa"/>
            <w:vAlign w:val="bottom"/>
            <w:tcBorders>
              <w:top w:val="single" w:sz="8" w:color="999999"/>
            </w:tcBorders>
            <w:vMerge w:val="restart"/>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999999"/>
            </w:tcBorders>
            <w:vMerge w:val="restart"/>
            <w:shd w:val="clear" w:color="auto" w:fill="EDEDED"/>
          </w:tcPr>
          <w:p>
            <w:pPr>
              <w:jc w:val="right"/>
              <w:ind w:right="121"/>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999999"/>
            </w:tcBorders>
            <w:vMerge w:val="restart"/>
            <w:shd w:val="clear" w:color="auto" w:fill="EDEDED"/>
          </w:tcPr>
          <w:p>
            <w:pPr>
              <w:jc w:val="right"/>
              <w:ind w:right="200"/>
              <w:spacing w:after="0"/>
              <w:rPr>
                <w:sz w:val="20"/>
                <w:szCs w:val="20"/>
                <w:color w:val="auto"/>
              </w:rPr>
            </w:pPr>
            <w:r>
              <w:rPr>
                <w:rFonts w:ascii="Arial" w:cs="Arial" w:eastAsia="Arial" w:hAnsi="Arial"/>
                <w:sz w:val="16"/>
                <w:szCs w:val="16"/>
                <w:color w:val="auto"/>
              </w:rPr>
              <w:t>8,304</w:t>
            </w:r>
          </w:p>
        </w:tc>
        <w:tc>
          <w:tcPr>
            <w:tcW w:w="940" w:type="dxa"/>
            <w:vAlign w:val="bottom"/>
            <w:tcBorders>
              <w:top w:val="single" w:sz="8" w:color="999999"/>
            </w:tcBorders>
            <w:vMerge w:val="restart"/>
            <w:shd w:val="clear" w:color="auto" w:fill="EDEDED"/>
          </w:tcPr>
          <w:p>
            <w:pPr>
              <w:jc w:val="right"/>
              <w:spacing w:after="0"/>
              <w:rPr>
                <w:sz w:val="20"/>
                <w:szCs w:val="20"/>
                <w:color w:val="auto"/>
              </w:rPr>
            </w:pPr>
            <w:r>
              <w:rPr>
                <w:rFonts w:ascii="Arial" w:cs="Arial" w:eastAsia="Arial" w:hAnsi="Arial"/>
                <w:sz w:val="16"/>
                <w:szCs w:val="16"/>
                <w:color w:val="auto"/>
              </w:rPr>
              <w:t>29,660,993</w:t>
            </w:r>
          </w:p>
        </w:tc>
        <w:tc>
          <w:tcPr>
            <w:tcW w:w="0" w:type="dxa"/>
            <w:vAlign w:val="bottom"/>
          </w:tcPr>
          <w:p>
            <w:pPr>
              <w:spacing w:after="0"/>
              <w:rPr>
                <w:sz w:val="1"/>
                <w:szCs w:val="1"/>
                <w:color w:val="auto"/>
              </w:rPr>
            </w:pPr>
          </w:p>
        </w:tc>
      </w:tr>
      <w:tr>
        <w:trPr>
          <w:trHeight w:val="158"/>
        </w:trPr>
        <w:tc>
          <w:tcPr>
            <w:tcW w:w="2840" w:type="dxa"/>
            <w:vAlign w:val="bottom"/>
            <w:vMerge w:val="restart"/>
            <w:shd w:val="clear" w:color="auto" w:fill="EDEDED"/>
          </w:tcPr>
          <w:p>
            <w:pPr>
              <w:ind w:left="60"/>
              <w:spacing w:after="0"/>
              <w:rPr>
                <w:sz w:val="20"/>
                <w:szCs w:val="20"/>
                <w:color w:val="auto"/>
              </w:rPr>
            </w:pPr>
            <w:r>
              <w:rPr>
                <w:rFonts w:ascii="Arial" w:cs="Arial" w:eastAsia="Arial" w:hAnsi="Arial"/>
                <w:sz w:val="16"/>
                <w:szCs w:val="16"/>
                <w:color w:val="auto"/>
              </w:rPr>
              <w:t>President, Twilio Communications</w:t>
            </w:r>
          </w:p>
        </w:tc>
        <w:tc>
          <w:tcPr>
            <w:tcW w:w="500" w:type="dxa"/>
            <w:vAlign w:val="bottom"/>
            <w:vMerge w:val="continue"/>
            <w:shd w:val="clear" w:color="auto" w:fill="EDEDED"/>
          </w:tcPr>
          <w:p>
            <w:pPr>
              <w:spacing w:after="0"/>
              <w:rPr>
                <w:sz w:val="13"/>
                <w:szCs w:val="13"/>
                <w:color w:val="auto"/>
              </w:rPr>
            </w:pPr>
          </w:p>
        </w:tc>
        <w:tc>
          <w:tcPr>
            <w:tcW w:w="880" w:type="dxa"/>
            <w:vAlign w:val="bottom"/>
            <w:vMerge w:val="continue"/>
            <w:shd w:val="clear" w:color="auto" w:fill="EDEDED"/>
          </w:tcPr>
          <w:p>
            <w:pPr>
              <w:spacing w:after="0"/>
              <w:rPr>
                <w:sz w:val="13"/>
                <w:szCs w:val="13"/>
                <w:color w:val="auto"/>
              </w:rPr>
            </w:pPr>
          </w:p>
        </w:tc>
        <w:tc>
          <w:tcPr>
            <w:tcW w:w="740" w:type="dxa"/>
            <w:vAlign w:val="bottom"/>
            <w:vMerge w:val="continue"/>
            <w:shd w:val="clear" w:color="auto" w:fill="EDEDED"/>
          </w:tcPr>
          <w:p>
            <w:pPr>
              <w:spacing w:after="0"/>
              <w:rPr>
                <w:sz w:val="13"/>
                <w:szCs w:val="13"/>
                <w:color w:val="auto"/>
              </w:rPr>
            </w:pPr>
          </w:p>
        </w:tc>
        <w:tc>
          <w:tcPr>
            <w:tcW w:w="1040" w:type="dxa"/>
            <w:vAlign w:val="bottom"/>
            <w:vMerge w:val="continue"/>
            <w:shd w:val="clear" w:color="auto" w:fill="EDEDED"/>
          </w:tcPr>
          <w:p>
            <w:pPr>
              <w:spacing w:after="0"/>
              <w:rPr>
                <w:sz w:val="13"/>
                <w:szCs w:val="13"/>
                <w:color w:val="auto"/>
              </w:rPr>
            </w:pPr>
          </w:p>
        </w:tc>
        <w:tc>
          <w:tcPr>
            <w:tcW w:w="800" w:type="dxa"/>
            <w:vAlign w:val="bottom"/>
            <w:vMerge w:val="continue"/>
            <w:shd w:val="clear" w:color="auto" w:fill="EDEDED"/>
          </w:tcPr>
          <w:p>
            <w:pPr>
              <w:spacing w:after="0"/>
              <w:rPr>
                <w:sz w:val="13"/>
                <w:szCs w:val="13"/>
                <w:color w:val="auto"/>
              </w:rPr>
            </w:pPr>
          </w:p>
        </w:tc>
        <w:tc>
          <w:tcPr>
            <w:tcW w:w="1140" w:type="dxa"/>
            <w:vAlign w:val="bottom"/>
            <w:vMerge w:val="continue"/>
            <w:shd w:val="clear" w:color="auto" w:fill="EDEDED"/>
          </w:tcPr>
          <w:p>
            <w:pPr>
              <w:spacing w:after="0"/>
              <w:rPr>
                <w:sz w:val="13"/>
                <w:szCs w:val="13"/>
                <w:color w:val="auto"/>
              </w:rPr>
            </w:pPr>
          </w:p>
        </w:tc>
        <w:tc>
          <w:tcPr>
            <w:tcW w:w="1160" w:type="dxa"/>
            <w:vAlign w:val="bottom"/>
            <w:vMerge w:val="continue"/>
            <w:shd w:val="clear" w:color="auto" w:fill="EDEDED"/>
          </w:tcPr>
          <w:p>
            <w:pPr>
              <w:spacing w:after="0"/>
              <w:rPr>
                <w:sz w:val="13"/>
                <w:szCs w:val="13"/>
                <w:color w:val="auto"/>
              </w:rPr>
            </w:pPr>
          </w:p>
        </w:tc>
        <w:tc>
          <w:tcPr>
            <w:tcW w:w="940" w:type="dxa"/>
            <w:vAlign w:val="bottom"/>
            <w:vMerge w:val="continue"/>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840" w:type="dxa"/>
            <w:vAlign w:val="bottom"/>
            <w:tcBorders>
              <w:bottom w:val="single" w:sz="8" w:color="EDEDED"/>
            </w:tcBorders>
            <w:vMerge w:val="continue"/>
            <w:shd w:val="clear" w:color="auto" w:fill="EDEDED"/>
          </w:tcPr>
          <w:p>
            <w:pPr>
              <w:spacing w:after="0"/>
              <w:rPr>
                <w:sz w:val="7"/>
                <w:szCs w:val="7"/>
                <w:color w:val="auto"/>
              </w:rPr>
            </w:pPr>
          </w:p>
        </w:tc>
        <w:tc>
          <w:tcPr>
            <w:tcW w:w="500" w:type="dxa"/>
            <w:vAlign w:val="bottom"/>
            <w:tcBorders>
              <w:bottom w:val="single" w:sz="8" w:color="EDEDED"/>
            </w:tcBorders>
            <w:shd w:val="clear" w:color="auto" w:fill="EDEDED"/>
          </w:tcPr>
          <w:p>
            <w:pPr>
              <w:spacing w:after="0"/>
              <w:rPr>
                <w:sz w:val="7"/>
                <w:szCs w:val="7"/>
                <w:color w:val="auto"/>
              </w:rPr>
            </w:pPr>
          </w:p>
        </w:tc>
        <w:tc>
          <w:tcPr>
            <w:tcW w:w="880" w:type="dxa"/>
            <w:vAlign w:val="bottom"/>
            <w:tcBorders>
              <w:bottom w:val="single" w:sz="8" w:color="EDEDED"/>
            </w:tcBorders>
            <w:shd w:val="clear" w:color="auto" w:fill="EDEDED"/>
          </w:tcPr>
          <w:p>
            <w:pPr>
              <w:spacing w:after="0"/>
              <w:rPr>
                <w:sz w:val="7"/>
                <w:szCs w:val="7"/>
                <w:color w:val="auto"/>
              </w:rPr>
            </w:pPr>
          </w:p>
        </w:tc>
        <w:tc>
          <w:tcPr>
            <w:tcW w:w="740" w:type="dxa"/>
            <w:vAlign w:val="bottom"/>
            <w:tcBorders>
              <w:bottom w:val="single" w:sz="8" w:color="EDEDED"/>
            </w:tcBorders>
            <w:shd w:val="clear" w:color="auto" w:fill="EDEDED"/>
          </w:tcPr>
          <w:p>
            <w:pPr>
              <w:spacing w:after="0"/>
              <w:rPr>
                <w:sz w:val="7"/>
                <w:szCs w:val="7"/>
                <w:color w:val="auto"/>
              </w:rPr>
            </w:pPr>
          </w:p>
        </w:tc>
        <w:tc>
          <w:tcPr>
            <w:tcW w:w="1040" w:type="dxa"/>
            <w:vAlign w:val="bottom"/>
            <w:tcBorders>
              <w:bottom w:val="single" w:sz="8" w:color="EDEDED"/>
            </w:tcBorders>
            <w:shd w:val="clear" w:color="auto" w:fill="EDEDED"/>
          </w:tcPr>
          <w:p>
            <w:pPr>
              <w:spacing w:after="0"/>
              <w:rPr>
                <w:sz w:val="7"/>
                <w:szCs w:val="7"/>
                <w:color w:val="auto"/>
              </w:rPr>
            </w:pPr>
          </w:p>
        </w:tc>
        <w:tc>
          <w:tcPr>
            <w:tcW w:w="800" w:type="dxa"/>
            <w:vAlign w:val="bottom"/>
            <w:tcBorders>
              <w:bottom w:val="single" w:sz="8" w:color="EDEDED"/>
            </w:tcBorders>
            <w:shd w:val="clear" w:color="auto" w:fill="EDEDED"/>
          </w:tcPr>
          <w:p>
            <w:pPr>
              <w:spacing w:after="0"/>
              <w:rPr>
                <w:sz w:val="7"/>
                <w:szCs w:val="7"/>
                <w:color w:val="auto"/>
              </w:rPr>
            </w:pPr>
          </w:p>
        </w:tc>
        <w:tc>
          <w:tcPr>
            <w:tcW w:w="1140" w:type="dxa"/>
            <w:vAlign w:val="bottom"/>
            <w:tcBorders>
              <w:bottom w:val="single" w:sz="8" w:color="EDEDED"/>
            </w:tcBorders>
            <w:shd w:val="clear" w:color="auto" w:fill="EDEDED"/>
          </w:tcPr>
          <w:p>
            <w:pPr>
              <w:spacing w:after="0"/>
              <w:rPr>
                <w:sz w:val="7"/>
                <w:szCs w:val="7"/>
                <w:color w:val="auto"/>
              </w:rPr>
            </w:pPr>
          </w:p>
        </w:tc>
        <w:tc>
          <w:tcPr>
            <w:tcW w:w="1160" w:type="dxa"/>
            <w:vAlign w:val="bottom"/>
            <w:tcBorders>
              <w:bottom w:val="single" w:sz="8" w:color="EDEDED"/>
            </w:tcBorders>
            <w:shd w:val="clear" w:color="auto" w:fill="EDEDED"/>
          </w:tcPr>
          <w:p>
            <w:pPr>
              <w:spacing w:after="0"/>
              <w:rPr>
                <w:sz w:val="7"/>
                <w:szCs w:val="7"/>
                <w:color w:val="auto"/>
              </w:rPr>
            </w:pPr>
          </w:p>
        </w:tc>
        <w:tc>
          <w:tcPr>
            <w:tcW w:w="940" w:type="dxa"/>
            <w:vAlign w:val="bottom"/>
            <w:tcBorders>
              <w:bottom w:val="single" w:sz="8" w:color="EDEDED"/>
            </w:tcBorders>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40" w:type="dxa"/>
            <w:vAlign w:val="bottom"/>
            <w:tcBorders>
              <w:top w:val="single" w:sz="8" w:color="EDEDED"/>
            </w:tcBorders>
            <w:shd w:val="clear" w:color="auto" w:fill="EDEDED"/>
          </w:tcPr>
          <w:p>
            <w:pPr>
              <w:spacing w:after="0"/>
              <w:rPr>
                <w:sz w:val="21"/>
                <w:szCs w:val="21"/>
                <w:color w:val="auto"/>
              </w:rPr>
            </w:pPr>
          </w:p>
        </w:tc>
        <w:tc>
          <w:tcPr>
            <w:tcW w:w="500" w:type="dxa"/>
            <w:vAlign w:val="bottom"/>
            <w:tcBorders>
              <w:top w:val="single" w:sz="8" w:color="999999"/>
            </w:tcBorders>
            <w:shd w:val="clear" w:color="auto" w:fill="EDEDED"/>
          </w:tcPr>
          <w:p>
            <w:pPr>
              <w:jc w:val="center"/>
              <w:spacing w:after="0"/>
              <w:rPr>
                <w:sz w:val="20"/>
                <w:szCs w:val="20"/>
                <w:color w:val="auto"/>
              </w:rPr>
            </w:pPr>
            <w:r>
              <w:rPr>
                <w:rFonts w:ascii="Arial" w:cs="Arial" w:eastAsia="Arial" w:hAnsi="Arial"/>
                <w:sz w:val="16"/>
                <w:szCs w:val="16"/>
                <w:color w:val="auto"/>
              </w:rPr>
              <w:t>2021</w:t>
            </w:r>
          </w:p>
        </w:tc>
        <w:tc>
          <w:tcPr>
            <w:tcW w:w="880" w:type="dxa"/>
            <w:vAlign w:val="bottom"/>
            <w:tcBorders>
              <w:top w:val="single" w:sz="8" w:color="999999"/>
            </w:tcBorders>
            <w:shd w:val="clear" w:color="auto" w:fill="EDEDED"/>
          </w:tcPr>
          <w:p>
            <w:pPr>
              <w:jc w:val="right"/>
              <w:spacing w:after="0"/>
              <w:rPr>
                <w:sz w:val="20"/>
                <w:szCs w:val="20"/>
                <w:color w:val="auto"/>
              </w:rPr>
            </w:pPr>
            <w:r>
              <w:rPr>
                <w:rFonts w:ascii="Arial" w:cs="Arial" w:eastAsia="Arial" w:hAnsi="Arial"/>
                <w:sz w:val="16"/>
                <w:szCs w:val="16"/>
                <w:color w:val="auto"/>
              </w:rPr>
              <w:t>744,362</w:t>
            </w:r>
          </w:p>
        </w:tc>
        <w:tc>
          <w:tcPr>
            <w:tcW w:w="740" w:type="dxa"/>
            <w:vAlign w:val="bottom"/>
            <w:tcBorders>
              <w:top w:val="single" w:sz="8" w:color="999999"/>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999999"/>
            </w:tcBorders>
            <w:shd w:val="clear" w:color="auto" w:fill="EDEDED"/>
          </w:tcPr>
          <w:p>
            <w:pPr>
              <w:jc w:val="right"/>
              <w:ind w:right="60"/>
              <w:spacing w:after="0"/>
              <w:rPr>
                <w:sz w:val="20"/>
                <w:szCs w:val="20"/>
                <w:color w:val="auto"/>
              </w:rPr>
            </w:pPr>
            <w:r>
              <w:rPr>
                <w:rFonts w:ascii="Arial" w:cs="Arial" w:eastAsia="Arial" w:hAnsi="Arial"/>
                <w:sz w:val="16"/>
                <w:szCs w:val="16"/>
                <w:color w:val="auto"/>
              </w:rPr>
              <w:t>5,909,608</w:t>
            </w:r>
          </w:p>
        </w:tc>
        <w:tc>
          <w:tcPr>
            <w:tcW w:w="800" w:type="dxa"/>
            <w:vAlign w:val="bottom"/>
            <w:tcBorders>
              <w:top w:val="single" w:sz="8" w:color="999999"/>
            </w:tcBorders>
            <w:shd w:val="clear" w:color="auto" w:fill="EDEDED"/>
          </w:tcPr>
          <w:p>
            <w:pPr>
              <w:jc w:val="right"/>
              <w:spacing w:after="0"/>
              <w:rPr>
                <w:sz w:val="20"/>
                <w:szCs w:val="20"/>
                <w:color w:val="auto"/>
              </w:rPr>
            </w:pPr>
            <w:r>
              <w:rPr>
                <w:rFonts w:ascii="Arial" w:cs="Arial" w:eastAsia="Arial" w:hAnsi="Arial"/>
                <w:sz w:val="16"/>
                <w:szCs w:val="16"/>
                <w:color w:val="auto"/>
              </w:rPr>
              <w:t>6,021,278</w:t>
            </w:r>
          </w:p>
        </w:tc>
        <w:tc>
          <w:tcPr>
            <w:tcW w:w="1140" w:type="dxa"/>
            <w:vAlign w:val="bottom"/>
            <w:tcBorders>
              <w:top w:val="single" w:sz="8" w:color="999999"/>
            </w:tcBorders>
            <w:shd w:val="clear" w:color="auto" w:fill="EDEDED"/>
          </w:tcPr>
          <w:p>
            <w:pPr>
              <w:jc w:val="right"/>
              <w:ind w:right="121"/>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999999"/>
            </w:tcBorders>
            <w:shd w:val="clear" w:color="auto" w:fill="EDEDED"/>
          </w:tcPr>
          <w:p>
            <w:pPr>
              <w:jc w:val="right"/>
              <w:ind w:right="200"/>
              <w:spacing w:after="0"/>
              <w:rPr>
                <w:sz w:val="20"/>
                <w:szCs w:val="20"/>
                <w:color w:val="auto"/>
              </w:rPr>
            </w:pPr>
            <w:r>
              <w:rPr>
                <w:rFonts w:ascii="Arial" w:cs="Arial" w:eastAsia="Arial" w:hAnsi="Arial"/>
                <w:sz w:val="16"/>
                <w:szCs w:val="16"/>
                <w:color w:val="auto"/>
              </w:rPr>
              <w:t>8,700</w:t>
            </w:r>
          </w:p>
        </w:tc>
        <w:tc>
          <w:tcPr>
            <w:tcW w:w="940" w:type="dxa"/>
            <w:vAlign w:val="bottom"/>
            <w:tcBorders>
              <w:top w:val="single" w:sz="8" w:color="999999"/>
            </w:tcBorders>
            <w:shd w:val="clear" w:color="auto" w:fill="EDEDED"/>
          </w:tcPr>
          <w:p>
            <w:pPr>
              <w:jc w:val="right"/>
              <w:spacing w:after="0"/>
              <w:rPr>
                <w:sz w:val="20"/>
                <w:szCs w:val="20"/>
                <w:color w:val="auto"/>
              </w:rPr>
            </w:pPr>
            <w:r>
              <w:rPr>
                <w:rFonts w:ascii="Arial" w:cs="Arial" w:eastAsia="Arial" w:hAnsi="Arial"/>
                <w:sz w:val="16"/>
                <w:szCs w:val="16"/>
                <w:color w:val="auto"/>
              </w:rPr>
              <w:t>12,683,948</w:t>
            </w:r>
          </w:p>
        </w:tc>
        <w:tc>
          <w:tcPr>
            <w:tcW w:w="0" w:type="dxa"/>
            <w:vAlign w:val="bottom"/>
          </w:tcPr>
          <w:p>
            <w:pPr>
              <w:spacing w:after="0"/>
              <w:rPr>
                <w:sz w:val="1"/>
                <w:szCs w:val="1"/>
                <w:color w:val="auto"/>
              </w:rPr>
            </w:pPr>
          </w:p>
        </w:tc>
      </w:tr>
      <w:tr>
        <w:trPr>
          <w:trHeight w:val="90"/>
        </w:trPr>
        <w:tc>
          <w:tcPr>
            <w:tcW w:w="2840" w:type="dxa"/>
            <w:vAlign w:val="bottom"/>
            <w:tcBorders>
              <w:bottom w:val="single" w:sz="8" w:color="999999"/>
            </w:tcBorders>
            <w:shd w:val="clear" w:color="auto" w:fill="EDEDED"/>
          </w:tcPr>
          <w:p>
            <w:pPr>
              <w:spacing w:after="0"/>
              <w:rPr>
                <w:sz w:val="7"/>
                <w:szCs w:val="7"/>
                <w:color w:val="auto"/>
              </w:rPr>
            </w:pPr>
          </w:p>
        </w:tc>
        <w:tc>
          <w:tcPr>
            <w:tcW w:w="500" w:type="dxa"/>
            <w:vAlign w:val="bottom"/>
            <w:tcBorders>
              <w:bottom w:val="single" w:sz="8" w:color="999999"/>
            </w:tcBorders>
            <w:shd w:val="clear" w:color="auto" w:fill="EDEDED"/>
          </w:tcPr>
          <w:p>
            <w:pPr>
              <w:spacing w:after="0"/>
              <w:rPr>
                <w:sz w:val="7"/>
                <w:szCs w:val="7"/>
                <w:color w:val="auto"/>
              </w:rPr>
            </w:pPr>
          </w:p>
        </w:tc>
        <w:tc>
          <w:tcPr>
            <w:tcW w:w="880" w:type="dxa"/>
            <w:vAlign w:val="bottom"/>
            <w:tcBorders>
              <w:bottom w:val="single" w:sz="8" w:color="999999"/>
            </w:tcBorders>
            <w:shd w:val="clear" w:color="auto" w:fill="EDEDED"/>
          </w:tcPr>
          <w:p>
            <w:pPr>
              <w:spacing w:after="0"/>
              <w:rPr>
                <w:sz w:val="7"/>
                <w:szCs w:val="7"/>
                <w:color w:val="auto"/>
              </w:rPr>
            </w:pPr>
          </w:p>
        </w:tc>
        <w:tc>
          <w:tcPr>
            <w:tcW w:w="740" w:type="dxa"/>
            <w:vAlign w:val="bottom"/>
            <w:tcBorders>
              <w:bottom w:val="single" w:sz="8" w:color="999999"/>
            </w:tcBorders>
            <w:shd w:val="clear" w:color="auto" w:fill="EDEDED"/>
          </w:tcPr>
          <w:p>
            <w:pPr>
              <w:spacing w:after="0"/>
              <w:rPr>
                <w:sz w:val="7"/>
                <w:szCs w:val="7"/>
                <w:color w:val="auto"/>
              </w:rPr>
            </w:pPr>
          </w:p>
        </w:tc>
        <w:tc>
          <w:tcPr>
            <w:tcW w:w="1040" w:type="dxa"/>
            <w:vAlign w:val="bottom"/>
            <w:tcBorders>
              <w:bottom w:val="single" w:sz="8" w:color="999999"/>
            </w:tcBorders>
            <w:shd w:val="clear" w:color="auto" w:fill="EDEDED"/>
          </w:tcPr>
          <w:p>
            <w:pPr>
              <w:spacing w:after="0"/>
              <w:rPr>
                <w:sz w:val="7"/>
                <w:szCs w:val="7"/>
                <w:color w:val="auto"/>
              </w:rPr>
            </w:pPr>
          </w:p>
        </w:tc>
        <w:tc>
          <w:tcPr>
            <w:tcW w:w="800" w:type="dxa"/>
            <w:vAlign w:val="bottom"/>
            <w:tcBorders>
              <w:bottom w:val="single" w:sz="8" w:color="999999"/>
            </w:tcBorders>
            <w:shd w:val="clear" w:color="auto" w:fill="EDEDED"/>
          </w:tcPr>
          <w:p>
            <w:pPr>
              <w:spacing w:after="0"/>
              <w:rPr>
                <w:sz w:val="7"/>
                <w:szCs w:val="7"/>
                <w:color w:val="auto"/>
              </w:rPr>
            </w:pPr>
          </w:p>
        </w:tc>
        <w:tc>
          <w:tcPr>
            <w:tcW w:w="1140" w:type="dxa"/>
            <w:vAlign w:val="bottom"/>
            <w:tcBorders>
              <w:bottom w:val="single" w:sz="8" w:color="999999"/>
            </w:tcBorders>
            <w:shd w:val="clear" w:color="auto" w:fill="EDEDED"/>
          </w:tcPr>
          <w:p>
            <w:pPr>
              <w:spacing w:after="0"/>
              <w:rPr>
                <w:sz w:val="7"/>
                <w:szCs w:val="7"/>
                <w:color w:val="auto"/>
              </w:rPr>
            </w:pPr>
          </w:p>
        </w:tc>
        <w:tc>
          <w:tcPr>
            <w:tcW w:w="1160" w:type="dxa"/>
            <w:vAlign w:val="bottom"/>
            <w:tcBorders>
              <w:bottom w:val="single" w:sz="8" w:color="999999"/>
            </w:tcBorders>
            <w:shd w:val="clear" w:color="auto" w:fill="EDEDED"/>
          </w:tcPr>
          <w:p>
            <w:pPr>
              <w:spacing w:after="0"/>
              <w:rPr>
                <w:sz w:val="7"/>
                <w:szCs w:val="7"/>
                <w:color w:val="auto"/>
              </w:rPr>
            </w:pPr>
          </w:p>
        </w:tc>
        <w:tc>
          <w:tcPr>
            <w:tcW w:w="940" w:type="dxa"/>
            <w:vAlign w:val="bottom"/>
            <w:tcBorders>
              <w:bottom w:val="single" w:sz="8" w:color="999999"/>
            </w:tcBorders>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40" w:type="dxa"/>
            <w:vAlign w:val="bottom"/>
          </w:tcPr>
          <w:p>
            <w:pPr>
              <w:ind w:left="60"/>
              <w:spacing w:after="0"/>
              <w:rPr>
                <w:sz w:val="20"/>
                <w:szCs w:val="20"/>
                <w:color w:val="auto"/>
              </w:rPr>
            </w:pPr>
            <w:r>
              <w:rPr>
                <w:rFonts w:ascii="Arial" w:cs="Arial" w:eastAsia="Arial" w:hAnsi="Arial"/>
                <w:sz w:val="16"/>
                <w:szCs w:val="16"/>
                <w:color w:val="F90C28"/>
              </w:rPr>
              <w:t>Dana Wagner</w:t>
            </w:r>
          </w:p>
        </w:tc>
        <w:tc>
          <w:tcPr>
            <w:tcW w:w="500" w:type="dxa"/>
            <w:vAlign w:val="bottom"/>
          </w:tcPr>
          <w:p>
            <w:pPr>
              <w:jc w:val="center"/>
              <w:spacing w:after="0"/>
              <w:rPr>
                <w:sz w:val="20"/>
                <w:szCs w:val="20"/>
                <w:color w:val="auto"/>
              </w:rPr>
            </w:pPr>
            <w:r>
              <w:rPr>
                <w:rFonts w:ascii="Arial" w:cs="Arial" w:eastAsia="Arial" w:hAnsi="Arial"/>
                <w:sz w:val="16"/>
                <w:szCs w:val="16"/>
                <w:color w:val="auto"/>
              </w:rPr>
              <w:t>2023</w:t>
            </w:r>
          </w:p>
        </w:tc>
        <w:tc>
          <w:tcPr>
            <w:tcW w:w="880" w:type="dxa"/>
            <w:vAlign w:val="bottom"/>
          </w:tcPr>
          <w:p>
            <w:pPr>
              <w:jc w:val="right"/>
              <w:spacing w:after="0"/>
              <w:rPr>
                <w:sz w:val="20"/>
                <w:szCs w:val="20"/>
                <w:color w:val="auto"/>
              </w:rPr>
            </w:pPr>
            <w:r>
              <w:rPr>
                <w:rFonts w:ascii="Arial" w:cs="Arial" w:eastAsia="Arial" w:hAnsi="Arial"/>
                <w:sz w:val="16"/>
                <w:szCs w:val="16"/>
                <w:color w:val="auto"/>
              </w:rPr>
              <w:t>600,000</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5,005,406</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1,500,000</w:t>
            </w:r>
          </w:p>
        </w:tc>
        <w:tc>
          <w:tcPr>
            <w:tcW w:w="1160" w:type="dxa"/>
            <w:vAlign w:val="bottom"/>
          </w:tcPr>
          <w:p>
            <w:pPr>
              <w:jc w:val="right"/>
              <w:ind w:right="200"/>
              <w:spacing w:after="0"/>
              <w:rPr>
                <w:sz w:val="20"/>
                <w:szCs w:val="20"/>
                <w:color w:val="auto"/>
              </w:rPr>
            </w:pPr>
            <w:r>
              <w:rPr>
                <w:rFonts w:ascii="Arial" w:cs="Arial" w:eastAsia="Arial" w:hAnsi="Arial"/>
                <w:sz w:val="16"/>
                <w:szCs w:val="16"/>
                <w:color w:val="auto"/>
              </w:rPr>
              <w:t>9,900</w:t>
            </w:r>
          </w:p>
        </w:tc>
        <w:tc>
          <w:tcPr>
            <w:tcW w:w="940" w:type="dxa"/>
            <w:vAlign w:val="bottom"/>
          </w:tcPr>
          <w:p>
            <w:pPr>
              <w:jc w:val="right"/>
              <w:spacing w:after="0"/>
              <w:rPr>
                <w:sz w:val="20"/>
                <w:szCs w:val="20"/>
                <w:color w:val="auto"/>
              </w:rPr>
            </w:pPr>
            <w:r>
              <w:rPr>
                <w:rFonts w:ascii="Arial" w:cs="Arial" w:eastAsia="Arial" w:hAnsi="Arial"/>
                <w:sz w:val="16"/>
                <w:szCs w:val="16"/>
                <w:color w:val="auto"/>
              </w:rPr>
              <w:t>7,115,306</w:t>
            </w:r>
          </w:p>
        </w:tc>
        <w:tc>
          <w:tcPr>
            <w:tcW w:w="0" w:type="dxa"/>
            <w:vAlign w:val="bottom"/>
          </w:tcPr>
          <w:p>
            <w:pPr>
              <w:spacing w:after="0"/>
              <w:rPr>
                <w:sz w:val="1"/>
                <w:szCs w:val="1"/>
                <w:color w:val="auto"/>
              </w:rPr>
            </w:pPr>
          </w:p>
        </w:tc>
      </w:tr>
      <w:tr>
        <w:trPr>
          <w:trHeight w:val="90"/>
        </w:trPr>
        <w:tc>
          <w:tcPr>
            <w:tcW w:w="2840" w:type="dxa"/>
            <w:vAlign w:val="bottom"/>
            <w:vMerge w:val="restart"/>
          </w:tcPr>
          <w:p>
            <w:pPr>
              <w:ind w:left="60"/>
              <w:spacing w:after="0"/>
              <w:rPr>
                <w:sz w:val="20"/>
                <w:szCs w:val="20"/>
                <w:color w:val="auto"/>
              </w:rPr>
            </w:pPr>
            <w:r>
              <w:rPr>
                <w:rFonts w:ascii="Arial" w:cs="Arial" w:eastAsia="Arial" w:hAnsi="Arial"/>
                <w:sz w:val="16"/>
                <w:szCs w:val="16"/>
                <w:color w:val="auto"/>
              </w:rPr>
              <w:t>Chief Legal Officer, Chief Compliance</w:t>
            </w:r>
          </w:p>
        </w:tc>
        <w:tc>
          <w:tcPr>
            <w:tcW w:w="500" w:type="dxa"/>
            <w:vAlign w:val="bottom"/>
            <w:tcBorders>
              <w:bottom w:val="single" w:sz="8" w:color="999999"/>
            </w:tcBorders>
          </w:tcPr>
          <w:p>
            <w:pPr>
              <w:spacing w:after="0"/>
              <w:rPr>
                <w:sz w:val="7"/>
                <w:szCs w:val="7"/>
                <w:color w:val="auto"/>
              </w:rPr>
            </w:pPr>
          </w:p>
        </w:tc>
        <w:tc>
          <w:tcPr>
            <w:tcW w:w="880" w:type="dxa"/>
            <w:vAlign w:val="bottom"/>
            <w:tcBorders>
              <w:bottom w:val="single" w:sz="8" w:color="999999"/>
            </w:tcBorders>
          </w:tcPr>
          <w:p>
            <w:pPr>
              <w:spacing w:after="0"/>
              <w:rPr>
                <w:sz w:val="7"/>
                <w:szCs w:val="7"/>
                <w:color w:val="auto"/>
              </w:rPr>
            </w:pPr>
          </w:p>
        </w:tc>
        <w:tc>
          <w:tcPr>
            <w:tcW w:w="740" w:type="dxa"/>
            <w:vAlign w:val="bottom"/>
            <w:tcBorders>
              <w:bottom w:val="single" w:sz="8" w:color="999999"/>
            </w:tcBorders>
          </w:tcPr>
          <w:p>
            <w:pPr>
              <w:spacing w:after="0"/>
              <w:rPr>
                <w:sz w:val="7"/>
                <w:szCs w:val="7"/>
                <w:color w:val="auto"/>
              </w:rPr>
            </w:pPr>
          </w:p>
        </w:tc>
        <w:tc>
          <w:tcPr>
            <w:tcW w:w="1040" w:type="dxa"/>
            <w:vAlign w:val="bottom"/>
            <w:tcBorders>
              <w:bottom w:val="single" w:sz="8" w:color="999999"/>
            </w:tcBorders>
          </w:tcPr>
          <w:p>
            <w:pPr>
              <w:spacing w:after="0"/>
              <w:rPr>
                <w:sz w:val="7"/>
                <w:szCs w:val="7"/>
                <w:color w:val="auto"/>
              </w:rPr>
            </w:pPr>
          </w:p>
        </w:tc>
        <w:tc>
          <w:tcPr>
            <w:tcW w:w="800" w:type="dxa"/>
            <w:vAlign w:val="bottom"/>
            <w:tcBorders>
              <w:bottom w:val="single" w:sz="8" w:color="999999"/>
            </w:tcBorders>
          </w:tcPr>
          <w:p>
            <w:pPr>
              <w:spacing w:after="0"/>
              <w:rPr>
                <w:sz w:val="7"/>
                <w:szCs w:val="7"/>
                <w:color w:val="auto"/>
              </w:rPr>
            </w:pPr>
          </w:p>
        </w:tc>
        <w:tc>
          <w:tcPr>
            <w:tcW w:w="1140" w:type="dxa"/>
            <w:vAlign w:val="bottom"/>
            <w:tcBorders>
              <w:bottom w:val="single" w:sz="8" w:color="999999"/>
            </w:tcBorders>
          </w:tcPr>
          <w:p>
            <w:pPr>
              <w:spacing w:after="0"/>
              <w:rPr>
                <w:sz w:val="7"/>
                <w:szCs w:val="7"/>
                <w:color w:val="auto"/>
              </w:rPr>
            </w:pPr>
          </w:p>
        </w:tc>
        <w:tc>
          <w:tcPr>
            <w:tcW w:w="1160" w:type="dxa"/>
            <w:vAlign w:val="bottom"/>
            <w:tcBorders>
              <w:bottom w:val="single" w:sz="8" w:color="999999"/>
            </w:tcBorders>
          </w:tcPr>
          <w:p>
            <w:pPr>
              <w:spacing w:after="0"/>
              <w:rPr>
                <w:sz w:val="7"/>
                <w:szCs w:val="7"/>
                <w:color w:val="auto"/>
              </w:rPr>
            </w:pPr>
          </w:p>
        </w:tc>
        <w:tc>
          <w:tcPr>
            <w:tcW w:w="94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84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6"/>
                <w:szCs w:val="16"/>
                <w:color w:val="auto"/>
              </w:rPr>
              <w:t>2022</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600,000</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ind w:right="60"/>
              <w:spacing w:after="0"/>
              <w:rPr>
                <w:sz w:val="20"/>
                <w:szCs w:val="20"/>
                <w:color w:val="auto"/>
              </w:rPr>
            </w:pPr>
            <w:r>
              <w:rPr>
                <w:rFonts w:ascii="Arial" w:cs="Arial" w:eastAsia="Arial" w:hAnsi="Arial"/>
                <w:sz w:val="16"/>
                <w:szCs w:val="16"/>
                <w:color w:val="auto"/>
              </w:rPr>
              <w:t>25,552,061</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ind w:right="121"/>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ind w:right="200"/>
              <w:spacing w:after="0"/>
              <w:rPr>
                <w:sz w:val="20"/>
                <w:szCs w:val="20"/>
                <w:color w:val="auto"/>
              </w:rPr>
            </w:pPr>
            <w:r>
              <w:rPr>
                <w:rFonts w:ascii="Arial" w:cs="Arial" w:eastAsia="Arial" w:hAnsi="Arial"/>
                <w:sz w:val="16"/>
                <w:szCs w:val="16"/>
                <w:color w:val="auto"/>
              </w:rPr>
              <w:t>9,150</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26,161,211</w:t>
            </w:r>
          </w:p>
        </w:tc>
        <w:tc>
          <w:tcPr>
            <w:tcW w:w="0" w:type="dxa"/>
            <w:vAlign w:val="bottom"/>
          </w:tcPr>
          <w:p>
            <w:pPr>
              <w:spacing w:after="0"/>
              <w:rPr>
                <w:sz w:val="1"/>
                <w:szCs w:val="1"/>
                <w:color w:val="auto"/>
              </w:rPr>
            </w:pPr>
          </w:p>
        </w:tc>
      </w:tr>
      <w:tr>
        <w:trPr>
          <w:trHeight w:val="158"/>
        </w:trPr>
        <w:tc>
          <w:tcPr>
            <w:tcW w:w="2840" w:type="dxa"/>
            <w:vAlign w:val="bottom"/>
            <w:vMerge w:val="restart"/>
          </w:tcPr>
          <w:p>
            <w:pPr>
              <w:ind w:left="60"/>
              <w:spacing w:after="0"/>
              <w:rPr>
                <w:sz w:val="20"/>
                <w:szCs w:val="20"/>
                <w:color w:val="auto"/>
              </w:rPr>
            </w:pPr>
            <w:r>
              <w:rPr>
                <w:rFonts w:ascii="Arial" w:cs="Arial" w:eastAsia="Arial" w:hAnsi="Arial"/>
                <w:sz w:val="16"/>
                <w:szCs w:val="16"/>
                <w:color w:val="auto"/>
              </w:rPr>
              <w:t>Officer and Corporate Secretary</w:t>
            </w:r>
          </w:p>
        </w:tc>
        <w:tc>
          <w:tcPr>
            <w:tcW w:w="5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84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2840" w:type="dxa"/>
            <w:vAlign w:val="bottom"/>
          </w:tcPr>
          <w:p>
            <w:pPr>
              <w:spacing w:after="0"/>
              <w:rPr>
                <w:sz w:val="3"/>
                <w:szCs w:val="3"/>
                <w:color w:val="auto"/>
              </w:rPr>
            </w:pPr>
          </w:p>
        </w:tc>
        <w:tc>
          <w:tcPr>
            <w:tcW w:w="500" w:type="dxa"/>
            <w:vAlign w:val="bottom"/>
            <w:tcBorders>
              <w:bottom w:val="single" w:sz="8" w:color="999999"/>
            </w:tcBorders>
          </w:tcPr>
          <w:p>
            <w:pPr>
              <w:spacing w:after="0"/>
              <w:rPr>
                <w:sz w:val="3"/>
                <w:szCs w:val="3"/>
                <w:color w:val="auto"/>
              </w:rPr>
            </w:pPr>
          </w:p>
        </w:tc>
        <w:tc>
          <w:tcPr>
            <w:tcW w:w="880" w:type="dxa"/>
            <w:vAlign w:val="bottom"/>
            <w:tcBorders>
              <w:bottom w:val="single" w:sz="8" w:color="999999"/>
            </w:tcBorders>
          </w:tcPr>
          <w:p>
            <w:pPr>
              <w:spacing w:after="0"/>
              <w:rPr>
                <w:sz w:val="3"/>
                <w:szCs w:val="3"/>
                <w:color w:val="auto"/>
              </w:rPr>
            </w:pPr>
          </w:p>
        </w:tc>
        <w:tc>
          <w:tcPr>
            <w:tcW w:w="740" w:type="dxa"/>
            <w:vAlign w:val="bottom"/>
            <w:tcBorders>
              <w:bottom w:val="single" w:sz="8" w:color="999999"/>
            </w:tcBorders>
          </w:tcPr>
          <w:p>
            <w:pPr>
              <w:spacing w:after="0"/>
              <w:rPr>
                <w:sz w:val="3"/>
                <w:szCs w:val="3"/>
                <w:color w:val="auto"/>
              </w:rPr>
            </w:pPr>
          </w:p>
        </w:tc>
        <w:tc>
          <w:tcPr>
            <w:tcW w:w="1040" w:type="dxa"/>
            <w:vAlign w:val="bottom"/>
            <w:tcBorders>
              <w:bottom w:val="single" w:sz="8" w:color="999999"/>
            </w:tcBorders>
          </w:tcPr>
          <w:p>
            <w:pPr>
              <w:spacing w:after="0"/>
              <w:rPr>
                <w:sz w:val="3"/>
                <w:szCs w:val="3"/>
                <w:color w:val="auto"/>
              </w:rPr>
            </w:pPr>
          </w:p>
        </w:tc>
        <w:tc>
          <w:tcPr>
            <w:tcW w:w="800" w:type="dxa"/>
            <w:vAlign w:val="bottom"/>
            <w:tcBorders>
              <w:bottom w:val="single" w:sz="8" w:color="999999"/>
            </w:tcBorders>
          </w:tcPr>
          <w:p>
            <w:pPr>
              <w:spacing w:after="0"/>
              <w:rPr>
                <w:sz w:val="3"/>
                <w:szCs w:val="3"/>
                <w:color w:val="auto"/>
              </w:rPr>
            </w:pPr>
          </w:p>
        </w:tc>
        <w:tc>
          <w:tcPr>
            <w:tcW w:w="1140" w:type="dxa"/>
            <w:vAlign w:val="bottom"/>
            <w:tcBorders>
              <w:bottom w:val="single" w:sz="8" w:color="999999"/>
            </w:tcBorders>
          </w:tcPr>
          <w:p>
            <w:pPr>
              <w:spacing w:after="0"/>
              <w:rPr>
                <w:sz w:val="3"/>
                <w:szCs w:val="3"/>
                <w:color w:val="auto"/>
              </w:rPr>
            </w:pPr>
          </w:p>
        </w:tc>
        <w:tc>
          <w:tcPr>
            <w:tcW w:w="1160" w:type="dxa"/>
            <w:vAlign w:val="bottom"/>
            <w:tcBorders>
              <w:bottom w:val="single" w:sz="8" w:color="999999"/>
            </w:tcBorders>
          </w:tcPr>
          <w:p>
            <w:pPr>
              <w:spacing w:after="0"/>
              <w:rPr>
                <w:sz w:val="3"/>
                <w:szCs w:val="3"/>
                <w:color w:val="auto"/>
              </w:rPr>
            </w:pPr>
          </w:p>
        </w:tc>
        <w:tc>
          <w:tcPr>
            <w:tcW w:w="940" w:type="dxa"/>
            <w:vAlign w:val="bottom"/>
            <w:tcBorders>
              <w:bottom w:val="single" w:sz="8" w:color="999999"/>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840" w:type="dxa"/>
            <w:vAlign w:val="bottom"/>
          </w:tcPr>
          <w:p>
            <w:pPr>
              <w:spacing w:after="0"/>
              <w:rPr>
                <w:sz w:val="21"/>
                <w:szCs w:val="21"/>
                <w:color w:val="auto"/>
              </w:rPr>
            </w:pPr>
          </w:p>
        </w:tc>
        <w:tc>
          <w:tcPr>
            <w:tcW w:w="500" w:type="dxa"/>
            <w:vAlign w:val="bottom"/>
          </w:tcPr>
          <w:p>
            <w:pPr>
              <w:jc w:val="center"/>
              <w:spacing w:after="0"/>
              <w:rPr>
                <w:sz w:val="20"/>
                <w:szCs w:val="20"/>
                <w:color w:val="auto"/>
              </w:rPr>
            </w:pPr>
            <w:r>
              <w:rPr>
                <w:rFonts w:ascii="Arial" w:cs="Arial" w:eastAsia="Arial" w:hAnsi="Arial"/>
                <w:sz w:val="16"/>
                <w:szCs w:val="16"/>
                <w:color w:val="auto"/>
              </w:rPr>
              <w:t>2021</w:t>
            </w:r>
          </w:p>
        </w:tc>
        <w:tc>
          <w:tcPr>
            <w:tcW w:w="880" w:type="dxa"/>
            <w:vAlign w:val="bottom"/>
          </w:tcPr>
          <w:p>
            <w:pPr>
              <w:jc w:val="right"/>
              <w:spacing w:after="0"/>
              <w:rPr>
                <w:sz w:val="20"/>
                <w:szCs w:val="20"/>
                <w:color w:val="auto"/>
              </w:rPr>
            </w:pPr>
            <w:r>
              <w:rPr>
                <w:rFonts w:ascii="Arial" w:cs="Arial" w:eastAsia="Arial" w:hAnsi="Arial"/>
                <w:sz w:val="16"/>
                <w:szCs w:val="16"/>
                <w:color w:val="auto"/>
              </w:rPr>
              <w:t>11,538</w:t>
            </w:r>
          </w:p>
        </w:tc>
        <w:tc>
          <w:tcPr>
            <w:tcW w:w="740" w:type="dxa"/>
            <w:vAlign w:val="bottom"/>
          </w:tcPr>
          <w:p>
            <w:pPr>
              <w:jc w:val="right"/>
              <w:spacing w:after="0"/>
              <w:rPr>
                <w:sz w:val="20"/>
                <w:szCs w:val="20"/>
                <w:color w:val="auto"/>
              </w:rPr>
            </w:pPr>
            <w:r>
              <w:rPr>
                <w:rFonts w:ascii="Arial" w:cs="Arial" w:eastAsia="Arial" w:hAnsi="Arial"/>
                <w:sz w:val="16"/>
                <w:szCs w:val="16"/>
                <w:color w:val="auto"/>
              </w:rPr>
              <w:t>250,000</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261,569</w:t>
            </w:r>
          </w:p>
        </w:tc>
        <w:tc>
          <w:tcPr>
            <w:tcW w:w="0" w:type="dxa"/>
            <w:vAlign w:val="bottom"/>
          </w:tcPr>
          <w:p>
            <w:pPr>
              <w:spacing w:after="0"/>
              <w:rPr>
                <w:sz w:val="1"/>
                <w:szCs w:val="1"/>
                <w:color w:val="auto"/>
              </w:rPr>
            </w:pPr>
          </w:p>
        </w:tc>
      </w:tr>
      <w:tr>
        <w:trPr>
          <w:trHeight w:val="90"/>
        </w:trPr>
        <w:tc>
          <w:tcPr>
            <w:tcW w:w="2840" w:type="dxa"/>
            <w:vAlign w:val="bottom"/>
            <w:tcBorders>
              <w:bottom w:val="single" w:sz="8" w:color="999999"/>
            </w:tcBorders>
          </w:tcPr>
          <w:p>
            <w:pPr>
              <w:spacing w:after="0"/>
              <w:rPr>
                <w:sz w:val="7"/>
                <w:szCs w:val="7"/>
                <w:color w:val="auto"/>
              </w:rPr>
            </w:pPr>
          </w:p>
        </w:tc>
        <w:tc>
          <w:tcPr>
            <w:tcW w:w="500" w:type="dxa"/>
            <w:vAlign w:val="bottom"/>
            <w:tcBorders>
              <w:bottom w:val="single" w:sz="8" w:color="999999"/>
            </w:tcBorders>
          </w:tcPr>
          <w:p>
            <w:pPr>
              <w:spacing w:after="0"/>
              <w:rPr>
                <w:sz w:val="7"/>
                <w:szCs w:val="7"/>
                <w:color w:val="auto"/>
              </w:rPr>
            </w:pPr>
          </w:p>
        </w:tc>
        <w:tc>
          <w:tcPr>
            <w:tcW w:w="880" w:type="dxa"/>
            <w:vAlign w:val="bottom"/>
            <w:tcBorders>
              <w:bottom w:val="single" w:sz="8" w:color="999999"/>
            </w:tcBorders>
          </w:tcPr>
          <w:p>
            <w:pPr>
              <w:spacing w:after="0"/>
              <w:rPr>
                <w:sz w:val="7"/>
                <w:szCs w:val="7"/>
                <w:color w:val="auto"/>
              </w:rPr>
            </w:pPr>
          </w:p>
        </w:tc>
        <w:tc>
          <w:tcPr>
            <w:tcW w:w="740" w:type="dxa"/>
            <w:vAlign w:val="bottom"/>
            <w:tcBorders>
              <w:bottom w:val="single" w:sz="8" w:color="999999"/>
            </w:tcBorders>
          </w:tcPr>
          <w:p>
            <w:pPr>
              <w:spacing w:after="0"/>
              <w:rPr>
                <w:sz w:val="7"/>
                <w:szCs w:val="7"/>
                <w:color w:val="auto"/>
              </w:rPr>
            </w:pPr>
          </w:p>
        </w:tc>
        <w:tc>
          <w:tcPr>
            <w:tcW w:w="1040" w:type="dxa"/>
            <w:vAlign w:val="bottom"/>
            <w:tcBorders>
              <w:bottom w:val="single" w:sz="8" w:color="999999"/>
            </w:tcBorders>
          </w:tcPr>
          <w:p>
            <w:pPr>
              <w:spacing w:after="0"/>
              <w:rPr>
                <w:sz w:val="7"/>
                <w:szCs w:val="7"/>
                <w:color w:val="auto"/>
              </w:rPr>
            </w:pPr>
          </w:p>
        </w:tc>
        <w:tc>
          <w:tcPr>
            <w:tcW w:w="800" w:type="dxa"/>
            <w:vAlign w:val="bottom"/>
            <w:tcBorders>
              <w:bottom w:val="single" w:sz="8" w:color="999999"/>
            </w:tcBorders>
          </w:tcPr>
          <w:p>
            <w:pPr>
              <w:spacing w:after="0"/>
              <w:rPr>
                <w:sz w:val="7"/>
                <w:szCs w:val="7"/>
                <w:color w:val="auto"/>
              </w:rPr>
            </w:pPr>
          </w:p>
        </w:tc>
        <w:tc>
          <w:tcPr>
            <w:tcW w:w="1140" w:type="dxa"/>
            <w:vAlign w:val="bottom"/>
            <w:tcBorders>
              <w:bottom w:val="single" w:sz="8" w:color="999999"/>
            </w:tcBorders>
          </w:tcPr>
          <w:p>
            <w:pPr>
              <w:spacing w:after="0"/>
              <w:rPr>
                <w:sz w:val="7"/>
                <w:szCs w:val="7"/>
                <w:color w:val="auto"/>
              </w:rPr>
            </w:pPr>
          </w:p>
        </w:tc>
        <w:tc>
          <w:tcPr>
            <w:tcW w:w="1160" w:type="dxa"/>
            <w:vAlign w:val="bottom"/>
            <w:tcBorders>
              <w:bottom w:val="single" w:sz="8" w:color="999999"/>
            </w:tcBorders>
          </w:tcPr>
          <w:p>
            <w:pPr>
              <w:spacing w:after="0"/>
              <w:rPr>
                <w:sz w:val="7"/>
                <w:szCs w:val="7"/>
                <w:color w:val="auto"/>
              </w:rPr>
            </w:pPr>
          </w:p>
        </w:tc>
        <w:tc>
          <w:tcPr>
            <w:tcW w:w="94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2840" w:type="dxa"/>
            <w:vAlign w:val="bottom"/>
            <w:shd w:val="clear" w:color="auto" w:fill="EDEDED"/>
          </w:tcPr>
          <w:p>
            <w:pPr>
              <w:ind w:left="60"/>
              <w:spacing w:after="0"/>
              <w:rPr>
                <w:sz w:val="20"/>
                <w:szCs w:val="20"/>
                <w:color w:val="auto"/>
              </w:rPr>
            </w:pPr>
            <w:r>
              <w:rPr>
                <w:rFonts w:ascii="Arial" w:cs="Arial" w:eastAsia="Arial" w:hAnsi="Arial"/>
                <w:sz w:val="16"/>
                <w:szCs w:val="16"/>
                <w:color w:val="F90C28"/>
              </w:rPr>
              <w:t>Elena Donio</w:t>
            </w:r>
            <w:r>
              <w:rPr>
                <w:rFonts w:ascii="Arial" w:cs="Arial" w:eastAsia="Arial" w:hAnsi="Arial"/>
                <w:sz w:val="20"/>
                <w:szCs w:val="20"/>
                <w:color w:val="F90C28"/>
                <w:vertAlign w:val="superscript"/>
              </w:rPr>
              <w:t>(8)</w:t>
            </w:r>
          </w:p>
        </w:tc>
        <w:tc>
          <w:tcPr>
            <w:tcW w:w="500" w:type="dxa"/>
            <w:vAlign w:val="bottom"/>
            <w:vMerge w:val="restart"/>
            <w:shd w:val="clear" w:color="auto" w:fill="EDEDED"/>
          </w:tcPr>
          <w:p>
            <w:pPr>
              <w:jc w:val="center"/>
              <w:spacing w:after="0"/>
              <w:rPr>
                <w:sz w:val="20"/>
                <w:szCs w:val="20"/>
                <w:color w:val="auto"/>
              </w:rPr>
            </w:pPr>
            <w:r>
              <w:rPr>
                <w:rFonts w:ascii="Arial" w:cs="Arial" w:eastAsia="Arial" w:hAnsi="Arial"/>
                <w:sz w:val="16"/>
                <w:szCs w:val="16"/>
                <w:color w:val="auto"/>
              </w:rPr>
              <w:t>2023</w:t>
            </w:r>
          </w:p>
        </w:tc>
        <w:tc>
          <w:tcPr>
            <w:tcW w:w="880" w:type="dxa"/>
            <w:vAlign w:val="bottom"/>
            <w:vMerge w:val="restart"/>
            <w:shd w:val="clear" w:color="auto" w:fill="EDEDED"/>
          </w:tcPr>
          <w:p>
            <w:pPr>
              <w:jc w:val="right"/>
              <w:spacing w:after="0"/>
              <w:rPr>
                <w:sz w:val="20"/>
                <w:szCs w:val="20"/>
                <w:color w:val="auto"/>
              </w:rPr>
            </w:pPr>
            <w:r>
              <w:rPr>
                <w:rFonts w:ascii="Arial" w:cs="Arial" w:eastAsia="Arial" w:hAnsi="Arial"/>
                <w:sz w:val="16"/>
                <w:szCs w:val="16"/>
                <w:color w:val="auto"/>
              </w:rPr>
              <w:t>1,000,000</w:t>
            </w:r>
          </w:p>
        </w:tc>
        <w:tc>
          <w:tcPr>
            <w:tcW w:w="740" w:type="dxa"/>
            <w:vAlign w:val="bottom"/>
            <w:vMerge w:val="restart"/>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EDEDED"/>
          </w:tcPr>
          <w:p>
            <w:pPr>
              <w:jc w:val="right"/>
              <w:ind w:right="60"/>
              <w:spacing w:after="0"/>
              <w:rPr>
                <w:sz w:val="20"/>
                <w:szCs w:val="20"/>
                <w:color w:val="auto"/>
              </w:rPr>
            </w:pPr>
            <w:r>
              <w:rPr>
                <w:rFonts w:ascii="Arial" w:cs="Arial" w:eastAsia="Arial" w:hAnsi="Arial"/>
                <w:sz w:val="16"/>
                <w:szCs w:val="16"/>
                <w:color w:val="auto"/>
              </w:rPr>
              <w:t>10,010,679</w:t>
            </w:r>
          </w:p>
        </w:tc>
        <w:tc>
          <w:tcPr>
            <w:tcW w:w="800" w:type="dxa"/>
            <w:vAlign w:val="bottom"/>
            <w:vMerge w:val="restart"/>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EDEDED"/>
          </w:tcPr>
          <w:p>
            <w:pPr>
              <w:jc w:val="right"/>
              <w:ind w:right="121"/>
              <w:spacing w:after="0"/>
              <w:rPr>
                <w:sz w:val="20"/>
                <w:szCs w:val="20"/>
                <w:color w:val="auto"/>
              </w:rPr>
            </w:pPr>
            <w:r>
              <w:rPr>
                <w:rFonts w:ascii="Arial" w:cs="Arial" w:eastAsia="Arial" w:hAnsi="Arial"/>
                <w:sz w:val="16"/>
                <w:szCs w:val="16"/>
                <w:color w:val="auto"/>
              </w:rPr>
              <w:t>3,000,000</w:t>
            </w:r>
          </w:p>
        </w:tc>
        <w:tc>
          <w:tcPr>
            <w:tcW w:w="1160" w:type="dxa"/>
            <w:vAlign w:val="bottom"/>
            <w:vMerge w:val="restart"/>
            <w:shd w:val="clear" w:color="auto" w:fill="EDEDED"/>
          </w:tcPr>
          <w:p>
            <w:pPr>
              <w:jc w:val="right"/>
              <w:ind w:right="200"/>
              <w:spacing w:after="0"/>
              <w:rPr>
                <w:sz w:val="20"/>
                <w:szCs w:val="20"/>
                <w:color w:val="auto"/>
              </w:rPr>
            </w:pPr>
            <w:r>
              <w:rPr>
                <w:rFonts w:ascii="Arial" w:cs="Arial" w:eastAsia="Arial" w:hAnsi="Arial"/>
                <w:sz w:val="16"/>
                <w:szCs w:val="16"/>
                <w:color w:val="auto"/>
              </w:rPr>
              <w:t>9,900</w:t>
            </w:r>
          </w:p>
        </w:tc>
        <w:tc>
          <w:tcPr>
            <w:tcW w:w="940" w:type="dxa"/>
            <w:vAlign w:val="bottom"/>
            <w:vMerge w:val="restart"/>
            <w:shd w:val="clear" w:color="auto" w:fill="EDEDED"/>
          </w:tcPr>
          <w:p>
            <w:pPr>
              <w:jc w:val="right"/>
              <w:spacing w:after="0"/>
              <w:rPr>
                <w:sz w:val="20"/>
                <w:szCs w:val="20"/>
                <w:color w:val="auto"/>
              </w:rPr>
            </w:pPr>
            <w:r>
              <w:rPr>
                <w:rFonts w:ascii="Arial" w:cs="Arial" w:eastAsia="Arial" w:hAnsi="Arial"/>
                <w:sz w:val="16"/>
                <w:szCs w:val="16"/>
                <w:color w:val="auto"/>
              </w:rPr>
              <w:t>14,020,579</w:t>
            </w:r>
          </w:p>
        </w:tc>
        <w:tc>
          <w:tcPr>
            <w:tcW w:w="0" w:type="dxa"/>
            <w:vAlign w:val="bottom"/>
          </w:tcPr>
          <w:p>
            <w:pPr>
              <w:spacing w:after="0"/>
              <w:rPr>
                <w:sz w:val="1"/>
                <w:szCs w:val="1"/>
                <w:color w:val="auto"/>
              </w:rPr>
            </w:pPr>
          </w:p>
        </w:tc>
      </w:tr>
      <w:tr>
        <w:trPr>
          <w:trHeight w:val="32"/>
        </w:trPr>
        <w:tc>
          <w:tcPr>
            <w:tcW w:w="2840" w:type="dxa"/>
            <w:vAlign w:val="bottom"/>
            <w:shd w:val="clear" w:color="auto" w:fill="EDEDED"/>
          </w:tcPr>
          <w:p>
            <w:pPr>
              <w:spacing w:after="0"/>
              <w:rPr>
                <w:sz w:val="2"/>
                <w:szCs w:val="2"/>
                <w:color w:val="auto"/>
              </w:rPr>
            </w:pPr>
          </w:p>
        </w:tc>
        <w:tc>
          <w:tcPr>
            <w:tcW w:w="500" w:type="dxa"/>
            <w:vAlign w:val="bottom"/>
            <w:vMerge w:val="continue"/>
            <w:shd w:val="clear" w:color="auto" w:fill="EDEDED"/>
          </w:tcPr>
          <w:p>
            <w:pPr>
              <w:spacing w:after="0"/>
              <w:rPr>
                <w:sz w:val="2"/>
                <w:szCs w:val="2"/>
                <w:color w:val="auto"/>
              </w:rPr>
            </w:pPr>
          </w:p>
        </w:tc>
        <w:tc>
          <w:tcPr>
            <w:tcW w:w="880" w:type="dxa"/>
            <w:vAlign w:val="bottom"/>
            <w:vMerge w:val="continue"/>
            <w:shd w:val="clear" w:color="auto" w:fill="EDEDED"/>
          </w:tcPr>
          <w:p>
            <w:pPr>
              <w:spacing w:after="0"/>
              <w:rPr>
                <w:sz w:val="2"/>
                <w:szCs w:val="2"/>
                <w:color w:val="auto"/>
              </w:rPr>
            </w:pPr>
          </w:p>
        </w:tc>
        <w:tc>
          <w:tcPr>
            <w:tcW w:w="740" w:type="dxa"/>
            <w:vAlign w:val="bottom"/>
            <w:vMerge w:val="continue"/>
            <w:shd w:val="clear" w:color="auto" w:fill="EDEDED"/>
          </w:tcPr>
          <w:p>
            <w:pPr>
              <w:spacing w:after="0"/>
              <w:rPr>
                <w:sz w:val="2"/>
                <w:szCs w:val="2"/>
                <w:color w:val="auto"/>
              </w:rPr>
            </w:pPr>
          </w:p>
        </w:tc>
        <w:tc>
          <w:tcPr>
            <w:tcW w:w="1040" w:type="dxa"/>
            <w:vAlign w:val="bottom"/>
            <w:vMerge w:val="continue"/>
            <w:shd w:val="clear" w:color="auto" w:fill="EDEDED"/>
          </w:tcPr>
          <w:p>
            <w:pPr>
              <w:spacing w:after="0"/>
              <w:rPr>
                <w:sz w:val="2"/>
                <w:szCs w:val="2"/>
                <w:color w:val="auto"/>
              </w:rPr>
            </w:pPr>
          </w:p>
        </w:tc>
        <w:tc>
          <w:tcPr>
            <w:tcW w:w="800" w:type="dxa"/>
            <w:vAlign w:val="bottom"/>
            <w:vMerge w:val="continue"/>
            <w:shd w:val="clear" w:color="auto" w:fill="EDEDED"/>
          </w:tcPr>
          <w:p>
            <w:pPr>
              <w:spacing w:after="0"/>
              <w:rPr>
                <w:sz w:val="2"/>
                <w:szCs w:val="2"/>
                <w:color w:val="auto"/>
              </w:rPr>
            </w:pPr>
          </w:p>
        </w:tc>
        <w:tc>
          <w:tcPr>
            <w:tcW w:w="1140" w:type="dxa"/>
            <w:vAlign w:val="bottom"/>
            <w:vMerge w:val="continue"/>
            <w:shd w:val="clear" w:color="auto" w:fill="EDEDED"/>
          </w:tcPr>
          <w:p>
            <w:pPr>
              <w:spacing w:after="0"/>
              <w:rPr>
                <w:sz w:val="2"/>
                <w:szCs w:val="2"/>
                <w:color w:val="auto"/>
              </w:rPr>
            </w:pPr>
          </w:p>
        </w:tc>
        <w:tc>
          <w:tcPr>
            <w:tcW w:w="1160" w:type="dxa"/>
            <w:vAlign w:val="bottom"/>
            <w:vMerge w:val="continue"/>
            <w:shd w:val="clear" w:color="auto" w:fill="EDEDED"/>
          </w:tcPr>
          <w:p>
            <w:pPr>
              <w:spacing w:after="0"/>
              <w:rPr>
                <w:sz w:val="2"/>
                <w:szCs w:val="2"/>
                <w:color w:val="auto"/>
              </w:rPr>
            </w:pPr>
          </w:p>
        </w:tc>
        <w:tc>
          <w:tcPr>
            <w:tcW w:w="940" w:type="dxa"/>
            <w:vAlign w:val="bottom"/>
            <w:vMerge w:val="continue"/>
            <w:shd w:val="clear" w:color="auto" w:fill="EDEDED"/>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2840" w:type="dxa"/>
            <w:vAlign w:val="bottom"/>
            <w:tcBorders>
              <w:bottom w:val="single" w:sz="8" w:color="EDEDED"/>
            </w:tcBorders>
            <w:vMerge w:val="restart"/>
            <w:shd w:val="clear" w:color="auto" w:fill="EDEDED"/>
          </w:tcPr>
          <w:p>
            <w:pPr>
              <w:ind w:left="60"/>
              <w:spacing w:after="0" w:line="158" w:lineRule="exact"/>
              <w:rPr>
                <w:sz w:val="20"/>
                <w:szCs w:val="20"/>
                <w:color w:val="auto"/>
              </w:rPr>
            </w:pPr>
            <w:r>
              <w:rPr>
                <w:rFonts w:ascii="Arial" w:cs="Arial" w:eastAsia="Arial" w:hAnsi="Arial"/>
                <w:sz w:val="16"/>
                <w:szCs w:val="16"/>
                <w:color w:val="auto"/>
              </w:rPr>
              <w:t>Former President, Twilio Data &amp;</w:t>
            </w:r>
          </w:p>
        </w:tc>
        <w:tc>
          <w:tcPr>
            <w:tcW w:w="500" w:type="dxa"/>
            <w:vAlign w:val="bottom"/>
            <w:tcBorders>
              <w:bottom w:val="single" w:sz="8" w:color="999999"/>
            </w:tcBorders>
            <w:shd w:val="clear" w:color="auto" w:fill="EDEDED"/>
          </w:tcPr>
          <w:p>
            <w:pPr>
              <w:spacing w:after="0"/>
              <w:rPr>
                <w:sz w:val="7"/>
                <w:szCs w:val="7"/>
                <w:color w:val="auto"/>
              </w:rPr>
            </w:pPr>
          </w:p>
        </w:tc>
        <w:tc>
          <w:tcPr>
            <w:tcW w:w="880" w:type="dxa"/>
            <w:vAlign w:val="bottom"/>
            <w:tcBorders>
              <w:bottom w:val="single" w:sz="8" w:color="999999"/>
            </w:tcBorders>
            <w:shd w:val="clear" w:color="auto" w:fill="EDEDED"/>
          </w:tcPr>
          <w:p>
            <w:pPr>
              <w:spacing w:after="0"/>
              <w:rPr>
                <w:sz w:val="7"/>
                <w:szCs w:val="7"/>
                <w:color w:val="auto"/>
              </w:rPr>
            </w:pPr>
          </w:p>
        </w:tc>
        <w:tc>
          <w:tcPr>
            <w:tcW w:w="740" w:type="dxa"/>
            <w:vAlign w:val="bottom"/>
            <w:tcBorders>
              <w:bottom w:val="single" w:sz="8" w:color="999999"/>
            </w:tcBorders>
            <w:shd w:val="clear" w:color="auto" w:fill="EDEDED"/>
          </w:tcPr>
          <w:p>
            <w:pPr>
              <w:spacing w:after="0"/>
              <w:rPr>
                <w:sz w:val="7"/>
                <w:szCs w:val="7"/>
                <w:color w:val="auto"/>
              </w:rPr>
            </w:pPr>
          </w:p>
        </w:tc>
        <w:tc>
          <w:tcPr>
            <w:tcW w:w="1040" w:type="dxa"/>
            <w:vAlign w:val="bottom"/>
            <w:tcBorders>
              <w:bottom w:val="single" w:sz="8" w:color="999999"/>
            </w:tcBorders>
            <w:shd w:val="clear" w:color="auto" w:fill="EDEDED"/>
          </w:tcPr>
          <w:p>
            <w:pPr>
              <w:spacing w:after="0"/>
              <w:rPr>
                <w:sz w:val="7"/>
                <w:szCs w:val="7"/>
                <w:color w:val="auto"/>
              </w:rPr>
            </w:pPr>
          </w:p>
        </w:tc>
        <w:tc>
          <w:tcPr>
            <w:tcW w:w="800" w:type="dxa"/>
            <w:vAlign w:val="bottom"/>
            <w:tcBorders>
              <w:bottom w:val="single" w:sz="8" w:color="999999"/>
            </w:tcBorders>
            <w:shd w:val="clear" w:color="auto" w:fill="EDEDED"/>
          </w:tcPr>
          <w:p>
            <w:pPr>
              <w:spacing w:after="0"/>
              <w:rPr>
                <w:sz w:val="7"/>
                <w:szCs w:val="7"/>
                <w:color w:val="auto"/>
              </w:rPr>
            </w:pPr>
          </w:p>
        </w:tc>
        <w:tc>
          <w:tcPr>
            <w:tcW w:w="1140" w:type="dxa"/>
            <w:vAlign w:val="bottom"/>
            <w:tcBorders>
              <w:bottom w:val="single" w:sz="8" w:color="999999"/>
            </w:tcBorders>
            <w:shd w:val="clear" w:color="auto" w:fill="EDEDED"/>
          </w:tcPr>
          <w:p>
            <w:pPr>
              <w:spacing w:after="0"/>
              <w:rPr>
                <w:sz w:val="7"/>
                <w:szCs w:val="7"/>
                <w:color w:val="auto"/>
              </w:rPr>
            </w:pPr>
          </w:p>
        </w:tc>
        <w:tc>
          <w:tcPr>
            <w:tcW w:w="1160" w:type="dxa"/>
            <w:vAlign w:val="bottom"/>
            <w:tcBorders>
              <w:bottom w:val="single" w:sz="8" w:color="999999"/>
            </w:tcBorders>
            <w:shd w:val="clear" w:color="auto" w:fill="EDEDED"/>
          </w:tcPr>
          <w:p>
            <w:pPr>
              <w:spacing w:after="0"/>
              <w:rPr>
                <w:sz w:val="7"/>
                <w:szCs w:val="7"/>
                <w:color w:val="auto"/>
              </w:rPr>
            </w:pPr>
          </w:p>
        </w:tc>
        <w:tc>
          <w:tcPr>
            <w:tcW w:w="940" w:type="dxa"/>
            <w:vAlign w:val="bottom"/>
            <w:tcBorders>
              <w:bottom w:val="single" w:sz="8" w:color="999999"/>
            </w:tcBorders>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840" w:type="dxa"/>
            <w:vAlign w:val="bottom"/>
            <w:vMerge w:val="continue"/>
            <w:shd w:val="clear" w:color="auto" w:fill="EDEDED"/>
          </w:tcPr>
          <w:p>
            <w:pPr>
              <w:spacing w:after="0"/>
              <w:rPr>
                <w:sz w:val="4"/>
                <w:szCs w:val="4"/>
                <w:color w:val="auto"/>
              </w:rPr>
            </w:pPr>
          </w:p>
        </w:tc>
        <w:tc>
          <w:tcPr>
            <w:tcW w:w="500" w:type="dxa"/>
            <w:vAlign w:val="bottom"/>
            <w:vMerge w:val="restart"/>
            <w:shd w:val="clear" w:color="auto" w:fill="EDEDED"/>
          </w:tcPr>
          <w:p>
            <w:pPr>
              <w:jc w:val="center"/>
              <w:spacing w:after="0"/>
              <w:rPr>
                <w:sz w:val="20"/>
                <w:szCs w:val="20"/>
                <w:color w:val="auto"/>
              </w:rPr>
            </w:pPr>
            <w:r>
              <w:rPr>
                <w:rFonts w:ascii="Arial" w:cs="Arial" w:eastAsia="Arial" w:hAnsi="Arial"/>
                <w:sz w:val="16"/>
                <w:szCs w:val="16"/>
                <w:color w:val="auto"/>
              </w:rPr>
              <w:t>2022</w:t>
            </w:r>
          </w:p>
        </w:tc>
        <w:tc>
          <w:tcPr>
            <w:tcW w:w="880" w:type="dxa"/>
            <w:vAlign w:val="bottom"/>
            <w:vMerge w:val="restart"/>
            <w:shd w:val="clear" w:color="auto" w:fill="EDEDED"/>
          </w:tcPr>
          <w:p>
            <w:pPr>
              <w:jc w:val="right"/>
              <w:spacing w:after="0"/>
              <w:rPr>
                <w:sz w:val="20"/>
                <w:szCs w:val="20"/>
                <w:color w:val="auto"/>
              </w:rPr>
            </w:pPr>
            <w:r>
              <w:rPr>
                <w:rFonts w:ascii="Arial" w:cs="Arial" w:eastAsia="Arial" w:hAnsi="Arial"/>
                <w:sz w:val="16"/>
                <w:szCs w:val="16"/>
                <w:color w:val="auto"/>
              </w:rPr>
              <w:t>665,385</w:t>
            </w:r>
          </w:p>
        </w:tc>
        <w:tc>
          <w:tcPr>
            <w:tcW w:w="740" w:type="dxa"/>
            <w:vAlign w:val="bottom"/>
            <w:vMerge w:val="restart"/>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EDEDED"/>
          </w:tcPr>
          <w:p>
            <w:pPr>
              <w:jc w:val="right"/>
              <w:ind w:right="60"/>
              <w:spacing w:after="0"/>
              <w:rPr>
                <w:sz w:val="20"/>
                <w:szCs w:val="20"/>
                <w:color w:val="auto"/>
              </w:rPr>
            </w:pPr>
            <w:r>
              <w:rPr>
                <w:rFonts w:ascii="Arial" w:cs="Arial" w:eastAsia="Arial" w:hAnsi="Arial"/>
                <w:sz w:val="16"/>
                <w:szCs w:val="16"/>
                <w:color w:val="auto"/>
              </w:rPr>
              <w:t>25,451,960</w:t>
            </w:r>
          </w:p>
        </w:tc>
        <w:tc>
          <w:tcPr>
            <w:tcW w:w="800" w:type="dxa"/>
            <w:vAlign w:val="bottom"/>
            <w:vMerge w:val="restart"/>
            <w:shd w:val="clear" w:color="auto" w:fill="EDEDED"/>
          </w:tcPr>
          <w:p>
            <w:pPr>
              <w:jc w:val="right"/>
              <w:spacing w:after="0"/>
              <w:rPr>
                <w:sz w:val="20"/>
                <w:szCs w:val="20"/>
                <w:color w:val="auto"/>
              </w:rPr>
            </w:pPr>
            <w:r>
              <w:rPr>
                <w:rFonts w:ascii="Arial" w:cs="Arial" w:eastAsia="Arial" w:hAnsi="Arial"/>
                <w:sz w:val="16"/>
                <w:szCs w:val="16"/>
                <w:color w:val="auto"/>
              </w:rPr>
              <w:t>8,467,018</w:t>
            </w:r>
          </w:p>
        </w:tc>
        <w:tc>
          <w:tcPr>
            <w:tcW w:w="1140" w:type="dxa"/>
            <w:vAlign w:val="bottom"/>
            <w:vMerge w:val="restart"/>
            <w:shd w:val="clear" w:color="auto" w:fill="EDEDED"/>
          </w:tcPr>
          <w:p>
            <w:pPr>
              <w:jc w:val="right"/>
              <w:ind w:right="121"/>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EDEDED"/>
          </w:tcPr>
          <w:p>
            <w:pPr>
              <w:jc w:val="right"/>
              <w:ind w:right="200"/>
              <w:spacing w:after="0"/>
              <w:rPr>
                <w:sz w:val="20"/>
                <w:szCs w:val="20"/>
                <w:color w:val="auto"/>
              </w:rPr>
            </w:pPr>
            <w:r>
              <w:rPr>
                <w:rFonts w:ascii="Arial" w:cs="Arial" w:eastAsia="Arial" w:hAnsi="Arial"/>
                <w:sz w:val="16"/>
                <w:szCs w:val="16"/>
                <w:color w:val="auto"/>
              </w:rPr>
              <w:t>63,559</w:t>
            </w:r>
          </w:p>
        </w:tc>
        <w:tc>
          <w:tcPr>
            <w:tcW w:w="940" w:type="dxa"/>
            <w:vAlign w:val="bottom"/>
            <w:vMerge w:val="restart"/>
            <w:shd w:val="clear" w:color="auto" w:fill="EDEDED"/>
          </w:tcPr>
          <w:p>
            <w:pPr>
              <w:jc w:val="right"/>
              <w:spacing w:after="0"/>
              <w:rPr>
                <w:sz w:val="20"/>
                <w:szCs w:val="20"/>
                <w:color w:val="auto"/>
              </w:rPr>
            </w:pPr>
            <w:r>
              <w:rPr>
                <w:rFonts w:ascii="Arial" w:cs="Arial" w:eastAsia="Arial" w:hAnsi="Arial"/>
                <w:sz w:val="16"/>
                <w:szCs w:val="16"/>
                <w:color w:val="auto"/>
              </w:rPr>
              <w:t>34,647,922</w:t>
            </w:r>
          </w:p>
        </w:tc>
        <w:tc>
          <w:tcPr>
            <w:tcW w:w="0" w:type="dxa"/>
            <w:vAlign w:val="bottom"/>
          </w:tcPr>
          <w:p>
            <w:pPr>
              <w:spacing w:after="0"/>
              <w:rPr>
                <w:sz w:val="1"/>
                <w:szCs w:val="1"/>
                <w:color w:val="auto"/>
              </w:rPr>
            </w:pPr>
          </w:p>
        </w:tc>
      </w:tr>
      <w:tr>
        <w:trPr>
          <w:trHeight w:val="204"/>
        </w:trPr>
        <w:tc>
          <w:tcPr>
            <w:tcW w:w="2840" w:type="dxa"/>
            <w:vAlign w:val="bottom"/>
            <w:shd w:val="clear" w:color="auto" w:fill="EDEDED"/>
          </w:tcPr>
          <w:p>
            <w:pPr>
              <w:ind w:left="60"/>
              <w:spacing w:after="0"/>
              <w:rPr>
                <w:sz w:val="20"/>
                <w:szCs w:val="20"/>
                <w:color w:val="auto"/>
              </w:rPr>
            </w:pPr>
            <w:r>
              <w:rPr>
                <w:rFonts w:ascii="Arial" w:cs="Arial" w:eastAsia="Arial" w:hAnsi="Arial"/>
                <w:sz w:val="16"/>
                <w:szCs w:val="16"/>
                <w:color w:val="auto"/>
              </w:rPr>
              <w:t>Applications</w:t>
            </w:r>
          </w:p>
        </w:tc>
        <w:tc>
          <w:tcPr>
            <w:tcW w:w="500" w:type="dxa"/>
            <w:vAlign w:val="bottom"/>
            <w:vMerge w:val="continue"/>
            <w:shd w:val="clear" w:color="auto" w:fill="EDEDED"/>
          </w:tcPr>
          <w:p>
            <w:pPr>
              <w:spacing w:after="0"/>
              <w:rPr>
                <w:sz w:val="17"/>
                <w:szCs w:val="17"/>
                <w:color w:val="auto"/>
              </w:rPr>
            </w:pPr>
          </w:p>
        </w:tc>
        <w:tc>
          <w:tcPr>
            <w:tcW w:w="880" w:type="dxa"/>
            <w:vAlign w:val="bottom"/>
            <w:vMerge w:val="continue"/>
            <w:shd w:val="clear" w:color="auto" w:fill="EDEDED"/>
          </w:tcPr>
          <w:p>
            <w:pPr>
              <w:spacing w:after="0"/>
              <w:rPr>
                <w:sz w:val="17"/>
                <w:szCs w:val="17"/>
                <w:color w:val="auto"/>
              </w:rPr>
            </w:pPr>
          </w:p>
        </w:tc>
        <w:tc>
          <w:tcPr>
            <w:tcW w:w="740" w:type="dxa"/>
            <w:vAlign w:val="bottom"/>
            <w:vMerge w:val="continue"/>
            <w:shd w:val="clear" w:color="auto" w:fill="EDEDED"/>
          </w:tcPr>
          <w:p>
            <w:pPr>
              <w:spacing w:after="0"/>
              <w:rPr>
                <w:sz w:val="17"/>
                <w:szCs w:val="17"/>
                <w:color w:val="auto"/>
              </w:rPr>
            </w:pPr>
          </w:p>
        </w:tc>
        <w:tc>
          <w:tcPr>
            <w:tcW w:w="1040" w:type="dxa"/>
            <w:vAlign w:val="bottom"/>
            <w:vMerge w:val="continue"/>
            <w:shd w:val="clear" w:color="auto" w:fill="EDEDED"/>
          </w:tcPr>
          <w:p>
            <w:pPr>
              <w:spacing w:after="0"/>
              <w:rPr>
                <w:sz w:val="17"/>
                <w:szCs w:val="17"/>
                <w:color w:val="auto"/>
              </w:rPr>
            </w:pPr>
          </w:p>
        </w:tc>
        <w:tc>
          <w:tcPr>
            <w:tcW w:w="800" w:type="dxa"/>
            <w:vAlign w:val="bottom"/>
            <w:vMerge w:val="continue"/>
            <w:shd w:val="clear" w:color="auto" w:fill="EDEDED"/>
          </w:tcPr>
          <w:p>
            <w:pPr>
              <w:spacing w:after="0"/>
              <w:rPr>
                <w:sz w:val="17"/>
                <w:szCs w:val="17"/>
                <w:color w:val="auto"/>
              </w:rPr>
            </w:pPr>
          </w:p>
        </w:tc>
        <w:tc>
          <w:tcPr>
            <w:tcW w:w="1140" w:type="dxa"/>
            <w:vAlign w:val="bottom"/>
            <w:vMerge w:val="continue"/>
            <w:shd w:val="clear" w:color="auto" w:fill="EDEDED"/>
          </w:tcPr>
          <w:p>
            <w:pPr>
              <w:spacing w:after="0"/>
              <w:rPr>
                <w:sz w:val="17"/>
                <w:szCs w:val="17"/>
                <w:color w:val="auto"/>
              </w:rPr>
            </w:pPr>
          </w:p>
        </w:tc>
        <w:tc>
          <w:tcPr>
            <w:tcW w:w="1160" w:type="dxa"/>
            <w:vAlign w:val="bottom"/>
            <w:vMerge w:val="continue"/>
            <w:shd w:val="clear" w:color="auto" w:fill="EDEDED"/>
          </w:tcPr>
          <w:p>
            <w:pPr>
              <w:spacing w:after="0"/>
              <w:rPr>
                <w:sz w:val="17"/>
                <w:szCs w:val="17"/>
                <w:color w:val="auto"/>
              </w:rPr>
            </w:pPr>
          </w:p>
        </w:tc>
        <w:tc>
          <w:tcPr>
            <w:tcW w:w="940" w:type="dxa"/>
            <w:vAlign w:val="bottom"/>
            <w:vMerge w:val="continue"/>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2840" w:type="dxa"/>
            <w:vAlign w:val="bottom"/>
            <w:tcBorders>
              <w:bottom w:val="single" w:sz="8" w:color="F90C28"/>
            </w:tcBorders>
            <w:shd w:val="clear" w:color="auto" w:fill="EDEDED"/>
          </w:tcPr>
          <w:p>
            <w:pPr>
              <w:spacing w:after="0"/>
              <w:rPr>
                <w:sz w:val="8"/>
                <w:szCs w:val="8"/>
                <w:color w:val="auto"/>
              </w:rPr>
            </w:pPr>
          </w:p>
        </w:tc>
        <w:tc>
          <w:tcPr>
            <w:tcW w:w="500" w:type="dxa"/>
            <w:vAlign w:val="bottom"/>
            <w:tcBorders>
              <w:bottom w:val="single" w:sz="8" w:color="F90C28"/>
            </w:tcBorders>
            <w:shd w:val="clear" w:color="auto" w:fill="EDEDED"/>
          </w:tcPr>
          <w:p>
            <w:pPr>
              <w:spacing w:after="0"/>
              <w:rPr>
                <w:sz w:val="8"/>
                <w:szCs w:val="8"/>
                <w:color w:val="auto"/>
              </w:rPr>
            </w:pPr>
          </w:p>
        </w:tc>
        <w:tc>
          <w:tcPr>
            <w:tcW w:w="880" w:type="dxa"/>
            <w:vAlign w:val="bottom"/>
            <w:tcBorders>
              <w:bottom w:val="single" w:sz="8" w:color="F90C28"/>
            </w:tcBorders>
            <w:shd w:val="clear" w:color="auto" w:fill="EDEDED"/>
          </w:tcPr>
          <w:p>
            <w:pPr>
              <w:spacing w:after="0"/>
              <w:rPr>
                <w:sz w:val="8"/>
                <w:szCs w:val="8"/>
                <w:color w:val="auto"/>
              </w:rPr>
            </w:pPr>
          </w:p>
        </w:tc>
        <w:tc>
          <w:tcPr>
            <w:tcW w:w="740" w:type="dxa"/>
            <w:vAlign w:val="bottom"/>
            <w:tcBorders>
              <w:bottom w:val="single" w:sz="8" w:color="F90C28"/>
            </w:tcBorders>
            <w:shd w:val="clear" w:color="auto" w:fill="EDEDED"/>
          </w:tcPr>
          <w:p>
            <w:pPr>
              <w:spacing w:after="0"/>
              <w:rPr>
                <w:sz w:val="8"/>
                <w:szCs w:val="8"/>
                <w:color w:val="auto"/>
              </w:rPr>
            </w:pPr>
          </w:p>
        </w:tc>
        <w:tc>
          <w:tcPr>
            <w:tcW w:w="1040" w:type="dxa"/>
            <w:vAlign w:val="bottom"/>
            <w:tcBorders>
              <w:bottom w:val="single" w:sz="8" w:color="F90C28"/>
            </w:tcBorders>
            <w:shd w:val="clear" w:color="auto" w:fill="EDEDED"/>
          </w:tcPr>
          <w:p>
            <w:pPr>
              <w:spacing w:after="0"/>
              <w:rPr>
                <w:sz w:val="8"/>
                <w:szCs w:val="8"/>
                <w:color w:val="auto"/>
              </w:rPr>
            </w:pPr>
          </w:p>
        </w:tc>
        <w:tc>
          <w:tcPr>
            <w:tcW w:w="800" w:type="dxa"/>
            <w:vAlign w:val="bottom"/>
            <w:tcBorders>
              <w:bottom w:val="single" w:sz="8" w:color="F90C28"/>
            </w:tcBorders>
            <w:shd w:val="clear" w:color="auto" w:fill="EDEDED"/>
          </w:tcPr>
          <w:p>
            <w:pPr>
              <w:spacing w:after="0"/>
              <w:rPr>
                <w:sz w:val="8"/>
                <w:szCs w:val="8"/>
                <w:color w:val="auto"/>
              </w:rPr>
            </w:pPr>
          </w:p>
        </w:tc>
        <w:tc>
          <w:tcPr>
            <w:tcW w:w="1140" w:type="dxa"/>
            <w:vAlign w:val="bottom"/>
            <w:tcBorders>
              <w:bottom w:val="single" w:sz="8" w:color="F90C28"/>
            </w:tcBorders>
            <w:shd w:val="clear" w:color="auto" w:fill="EDEDED"/>
          </w:tcPr>
          <w:p>
            <w:pPr>
              <w:spacing w:after="0"/>
              <w:rPr>
                <w:sz w:val="8"/>
                <w:szCs w:val="8"/>
                <w:color w:val="auto"/>
              </w:rPr>
            </w:pPr>
          </w:p>
        </w:tc>
        <w:tc>
          <w:tcPr>
            <w:tcW w:w="1160" w:type="dxa"/>
            <w:vAlign w:val="bottom"/>
            <w:tcBorders>
              <w:bottom w:val="single" w:sz="8" w:color="F90C28"/>
            </w:tcBorders>
            <w:shd w:val="clear" w:color="auto" w:fill="EDEDED"/>
          </w:tcPr>
          <w:p>
            <w:pPr>
              <w:spacing w:after="0"/>
              <w:rPr>
                <w:sz w:val="8"/>
                <w:szCs w:val="8"/>
                <w:color w:val="auto"/>
              </w:rPr>
            </w:pPr>
          </w:p>
        </w:tc>
        <w:tc>
          <w:tcPr>
            <w:tcW w:w="940" w:type="dxa"/>
            <w:vAlign w:val="bottom"/>
            <w:tcBorders>
              <w:bottom w:val="single" w:sz="8" w:color="F90C28"/>
            </w:tcBorders>
            <w:shd w:val="clear" w:color="auto" w:fill="EDEDED"/>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-2927350</wp:posOffset>
                </wp:positionV>
                <wp:extent cx="6373495" cy="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290" o:spid="_x0000_s13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230.4999pt" to="502.2pt,-230.4999pt" o:allowincell="f" strokecolor="#FFFFFF" strokeweight="0.51pt"/>
            </w:pict>
          </mc:Fallback>
        </mc:AlternateContent>
      </w:r>
    </w:p>
    <w:p>
      <w:pPr>
        <w:spacing w:after="0" w:line="146" w:lineRule="exact"/>
        <w:rPr>
          <w:sz w:val="20"/>
          <w:szCs w:val="20"/>
          <w:color w:val="auto"/>
        </w:rPr>
      </w:pPr>
    </w:p>
    <w:p>
      <w:pPr>
        <w:ind w:left="420" w:right="120" w:hanging="412"/>
        <w:spacing w:after="0"/>
        <w:tabs>
          <w:tab w:leader="none" w:pos="4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aggregate grant date fair value of RSUs awarded to the named executive officers in 2021, 2022 and 2023, and PSUs awarded to the named executive officers in 2022, calculated in accordance with FASB ASC Topic 718. Such aggregate grant date fair values do not take into account any estimated forfeitures related to service-vesting conditions. These amounts do not reflect the actual economic value that may be realized from such awards. The amounts reported for the RSUs were calculated using the closing price of our common stock on the date of grant. The amounts reported for the PSUs assume the probable outcome of the applicable performance conditions on the date of grant (i.e., based on 100% of target level performance) and are estimated using the closing price of our common stock on the date of grant. The valuation assumptions used in determining such amounts are described in the Notes to our Consolidated Financial Statements included in our Annual Report on Form 10-K filed with the SEC on February 27, 2024. If the PSUs were instead valued based on the maximum outcome of the applicable performance conditions, the grant date fair value of the PSUs granted in this column for 2022 would be as follows: Mr. Lawson: $74,827,768; Mr. Shipchandler: $43,321,190; and Mr. Wagner: $19,691,651. Ms. Donio did not receive a PSU award.</w:t>
      </w:r>
    </w:p>
    <w:p>
      <w:pPr>
        <w:spacing w:after="0" w:line="83" w:lineRule="exact"/>
        <w:rPr>
          <w:rFonts w:ascii="Arial" w:cs="Arial" w:eastAsia="Arial" w:hAnsi="Arial"/>
          <w:sz w:val="14"/>
          <w:szCs w:val="14"/>
          <w:color w:val="auto"/>
        </w:rPr>
      </w:pPr>
    </w:p>
    <w:p>
      <w:pPr>
        <w:jc w:val="both"/>
        <w:ind w:left="420" w:right="160" w:hanging="412"/>
        <w:spacing w:after="0" w:line="235" w:lineRule="auto"/>
        <w:tabs>
          <w:tab w:leader="none" w:pos="4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aggregate grant date fair value of stock options granted in the applicable year computed in accordance with calculated in accordance with FASB ASC Topic 718. These amounts do not reflect the actual economic value that may be realized from such awards. The valuation assumptions used in determining such amounts are described in the Notes to our Consolidated Financial Statements included in our Annual Report on Form 10-K filed with the SEC on February 27, 2024.</w:t>
      </w:r>
    </w:p>
    <w:p>
      <w:pPr>
        <w:spacing w:after="0" w:line="65" w:lineRule="exact"/>
        <w:rPr>
          <w:rFonts w:ascii="Arial" w:cs="Arial" w:eastAsia="Arial" w:hAnsi="Arial"/>
          <w:sz w:val="14"/>
          <w:szCs w:val="14"/>
          <w:color w:val="auto"/>
        </w:rPr>
      </w:pPr>
    </w:p>
    <w:p>
      <w:pPr>
        <w:ind w:left="420" w:hanging="412"/>
        <w:spacing w:after="0"/>
        <w:tabs>
          <w:tab w:leader="none" w:pos="4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amounts reported in this column for 2023 represent matching contributions to each of our named executive officers’ 401(k) retirement plan accounts.</w:t>
      </w:r>
    </w:p>
    <w:p>
      <w:pPr>
        <w:spacing w:after="0" w:line="81" w:lineRule="exact"/>
        <w:rPr>
          <w:rFonts w:ascii="Arial" w:cs="Arial" w:eastAsia="Arial" w:hAnsi="Arial"/>
          <w:sz w:val="14"/>
          <w:szCs w:val="14"/>
          <w:color w:val="auto"/>
        </w:rPr>
      </w:pPr>
    </w:p>
    <w:p>
      <w:pPr>
        <w:ind w:left="420" w:right="440" w:hanging="412"/>
        <w:spacing w:after="0" w:line="227" w:lineRule="auto"/>
        <w:tabs>
          <w:tab w:leader="none" w:pos="4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Mr. Lawson stepped down as our Chief Executive Officer and board chair effective January 8, 2024, and his employment with the Company ended on January 12, 2024.</w:t>
      </w:r>
    </w:p>
    <w:p>
      <w:pPr>
        <w:spacing w:after="0" w:line="83" w:lineRule="exact"/>
        <w:rPr>
          <w:rFonts w:ascii="Arial" w:cs="Arial" w:eastAsia="Arial" w:hAnsi="Arial"/>
          <w:sz w:val="14"/>
          <w:szCs w:val="14"/>
          <w:color w:val="auto"/>
        </w:rPr>
      </w:pPr>
    </w:p>
    <w:p>
      <w:pPr>
        <w:ind w:left="420" w:right="460" w:hanging="412"/>
        <w:spacing w:after="0" w:line="292" w:lineRule="auto"/>
        <w:tabs>
          <w:tab w:leader="none" w:pos="4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Ms. Viggiano served as Senior Vice President of Finance from 2021 until March 1, 2023, at which time she became our Chief Financial Officer. The table reflects an increase in Ms. Viggiano’s base salary and additional equity awards issued in connection with her appointment as Chief Financial Officer in March 2023.</w:t>
      </w:r>
    </w:p>
    <w:p>
      <w:pPr>
        <w:spacing w:after="0" w:line="51" w:lineRule="exact"/>
        <w:rPr>
          <w:rFonts w:ascii="Arial" w:cs="Arial" w:eastAsia="Arial" w:hAnsi="Arial"/>
          <w:sz w:val="12"/>
          <w:szCs w:val="12"/>
          <w:color w:val="auto"/>
        </w:rPr>
      </w:pPr>
    </w:p>
    <w:p>
      <w:pPr>
        <w:ind w:left="420" w:right="220" w:hanging="412"/>
        <w:spacing w:after="0" w:line="227" w:lineRule="auto"/>
        <w:tabs>
          <w:tab w:leader="none" w:pos="4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amount includes one-time equity awards issued in March 2023 in connection with Ms. Viggiano’s appointment as Chief Financial Officer consisting of RSUs with a grant date fair value of $2,770,291.</w:t>
      </w:r>
    </w:p>
    <w:p>
      <w:pPr>
        <w:spacing w:after="0" w:line="83" w:lineRule="exact"/>
        <w:rPr>
          <w:rFonts w:ascii="Arial" w:cs="Arial" w:eastAsia="Arial" w:hAnsi="Arial"/>
          <w:sz w:val="14"/>
          <w:szCs w:val="14"/>
          <w:color w:val="auto"/>
        </w:rPr>
      </w:pPr>
    </w:p>
    <w:p>
      <w:pPr>
        <w:ind w:left="420" w:right="280" w:hanging="412"/>
        <w:spacing w:after="0" w:line="256" w:lineRule="auto"/>
        <w:tabs>
          <w:tab w:leader="none" w:pos="420" w:val="left"/>
        </w:tabs>
        <w:numPr>
          <w:ilvl w:val="0"/>
          <w:numId w:val="49"/>
        </w:numPr>
        <w:rPr>
          <w:rFonts w:ascii="Arial" w:cs="Arial" w:eastAsia="Arial" w:hAnsi="Arial"/>
          <w:sz w:val="13"/>
          <w:szCs w:val="13"/>
          <w:color w:val="auto"/>
        </w:rPr>
      </w:pPr>
      <w:r>
        <w:rPr>
          <w:rFonts w:ascii="Arial" w:cs="Arial" w:eastAsia="Arial" w:hAnsi="Arial"/>
          <w:sz w:val="13"/>
          <w:szCs w:val="13"/>
          <w:color w:val="auto"/>
        </w:rPr>
        <w:t>Mr. Shipchandler served as Chief Financial Officer from 2018 to 2021, Chief Operating Officer from October 27, 2021 until March 1, 2023, and President, Twilio Communications from March 1, 2023 until his appointment as Chief Executive Officer effective January 8, 2024. The table reflects an increase in Mr. Shipchandler’s base salary and additional equity awards issued in connection with his appointment as Chief Operating Officer in October 2021.</w:t>
      </w:r>
    </w:p>
    <w:p>
      <w:pPr>
        <w:spacing w:after="0" w:line="72" w:lineRule="exact"/>
        <w:rPr>
          <w:rFonts w:ascii="Arial" w:cs="Arial" w:eastAsia="Arial" w:hAnsi="Arial"/>
          <w:sz w:val="13"/>
          <w:szCs w:val="13"/>
          <w:color w:val="auto"/>
        </w:rPr>
      </w:pPr>
    </w:p>
    <w:p>
      <w:pPr>
        <w:ind w:left="420" w:right="20" w:hanging="412"/>
        <w:spacing w:after="0" w:line="238" w:lineRule="auto"/>
        <w:tabs>
          <w:tab w:leader="none" w:pos="4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Ms. Donio was appointed as our President of Revenue effective May 4, 2022 (after stepping down from our board of directors on April 29, 2022) and served as our President of Revenue until March 1, 2023, at which time she became our President, Twilio Data &amp; Applications. Ms. Donio stepped down from her role as President, Twilio Data &amp; Applications effective December 15, 2023, after which she remained employed in an advisory role until March 31, 2024. The table reflects salary amounts for 2022 for Ms. Donio that are prorated based on the number of days in 2022 during which she was employed by us and additional equity awards issued in June 2022 in connection with her appointment as President of Revenue. All of Ms. Donio’s compensation for 2022 relating to her service as a director is set forth in the ‘‘All Other Compensation’’ column.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252095</wp:posOffset>
            </wp:positionV>
            <wp:extent cx="255905" cy="2559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00">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ectPr>
          <w:pgSz w:w="12240" w:h="15840" w:orient="portrait"/>
          <w:cols w:equalWidth="0" w:num="1">
            <w:col w:w="10040"/>
          </w:cols>
          <w:pgMar w:left="1080" w:top="1440" w:right="1120" w:bottom="0" w:gutter="0" w:footer="0" w:header="0"/>
        </w:sectPr>
      </w:pPr>
    </w:p>
    <w:p>
      <w:pPr>
        <w:spacing w:after="0" w:line="200" w:lineRule="exact"/>
        <w:rPr>
          <w:sz w:val="20"/>
          <w:szCs w:val="20"/>
          <w:color w:val="auto"/>
        </w:rPr>
      </w:pPr>
    </w:p>
    <w:p>
      <w:pPr>
        <w:spacing w:after="0" w:line="278"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1440" w:right="1120" w:bottom="0" w:gutter="0" w:footer="0" w:header="0"/>
          <w:type w:val="continuous"/>
        </w:sectPr>
      </w:pPr>
    </w:p>
    <w:bookmarkStart w:id="80" w:name="page81"/>
    <w:bookmarkEnd w:id="80"/>
    <w:p>
      <w:pPr>
        <w:ind w:left="7240"/>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677545</wp:posOffset>
            </wp:positionH>
            <wp:positionV relativeFrom="page">
              <wp:posOffset>450850</wp:posOffset>
            </wp:positionV>
            <wp:extent cx="1083310" cy="34417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01">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Grants of Plan-Based Awards Table</w:t>
      </w:r>
    </w:p>
    <w:p>
      <w:pPr>
        <w:spacing w:after="0" w:line="13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following table sets forth certain information with respect to all plan-based awards granted to our named executive officers during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920" w:type="dxa"/>
            <w:vAlign w:val="bottom"/>
            <w:shd w:val="clear" w:color="auto" w:fill="F90C28"/>
          </w:tcPr>
          <w:p>
            <w:pPr>
              <w:spacing w:after="0"/>
              <w:rPr>
                <w:sz w:val="21"/>
                <w:szCs w:val="21"/>
                <w:color w:val="auto"/>
              </w:rPr>
            </w:pPr>
          </w:p>
        </w:tc>
        <w:tc>
          <w:tcPr>
            <w:tcW w:w="1240" w:type="dxa"/>
            <w:vAlign w:val="bottom"/>
            <w:shd w:val="clear" w:color="auto" w:fill="F90C28"/>
          </w:tcPr>
          <w:p>
            <w:pPr>
              <w:spacing w:after="0"/>
              <w:rPr>
                <w:sz w:val="21"/>
                <w:szCs w:val="21"/>
                <w:color w:val="auto"/>
              </w:rPr>
            </w:pPr>
          </w:p>
        </w:tc>
        <w:tc>
          <w:tcPr>
            <w:tcW w:w="1000" w:type="dxa"/>
            <w:vAlign w:val="bottom"/>
            <w:shd w:val="clear" w:color="auto" w:fill="F90C28"/>
          </w:tcPr>
          <w:p>
            <w:pPr>
              <w:spacing w:after="0"/>
              <w:rPr>
                <w:sz w:val="21"/>
                <w:szCs w:val="21"/>
                <w:color w:val="auto"/>
              </w:rPr>
            </w:pPr>
          </w:p>
        </w:tc>
        <w:tc>
          <w:tcPr>
            <w:tcW w:w="1000" w:type="dxa"/>
            <w:vAlign w:val="bottom"/>
            <w:shd w:val="clear" w:color="auto" w:fill="F90C28"/>
          </w:tcPr>
          <w:p>
            <w:pPr>
              <w:spacing w:after="0"/>
              <w:rPr>
                <w:sz w:val="21"/>
                <w:szCs w:val="21"/>
                <w:color w:val="auto"/>
              </w:rPr>
            </w:pPr>
          </w:p>
        </w:tc>
        <w:tc>
          <w:tcPr>
            <w:tcW w:w="2980" w:type="dxa"/>
            <w:vAlign w:val="bottom"/>
            <w:gridSpan w:val="3"/>
            <w:vMerge w:val="restart"/>
            <w:shd w:val="clear" w:color="auto" w:fill="F90C28"/>
          </w:tcPr>
          <w:p>
            <w:pPr>
              <w:jc w:val="center"/>
              <w:spacing w:after="0"/>
              <w:rPr>
                <w:sz w:val="20"/>
                <w:szCs w:val="20"/>
                <w:color w:val="auto"/>
              </w:rPr>
            </w:pPr>
            <w:r>
              <w:rPr>
                <w:rFonts w:ascii="Arial" w:cs="Arial" w:eastAsia="Arial" w:hAnsi="Arial"/>
                <w:sz w:val="14"/>
                <w:szCs w:val="14"/>
                <w:b w:val="1"/>
                <w:bCs w:val="1"/>
                <w:color w:val="FFFFFF"/>
              </w:rPr>
              <w:t>Estimated Future Payouts</w:t>
            </w:r>
          </w:p>
        </w:tc>
        <w:tc>
          <w:tcPr>
            <w:tcW w:w="9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All Other</w:t>
            </w:r>
          </w:p>
        </w:tc>
        <w:tc>
          <w:tcPr>
            <w:tcW w:w="920" w:type="dxa"/>
            <w:vAlign w:val="bottom"/>
            <w:shd w:val="clear" w:color="auto" w:fill="F90C28"/>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920" w:type="dxa"/>
            <w:vAlign w:val="bottom"/>
            <w:shd w:val="clear" w:color="auto" w:fill="F90C28"/>
          </w:tcPr>
          <w:p>
            <w:pPr>
              <w:spacing w:after="0"/>
              <w:rPr>
                <w:sz w:val="13"/>
                <w:szCs w:val="13"/>
                <w:color w:val="auto"/>
              </w:rPr>
            </w:pPr>
          </w:p>
        </w:tc>
        <w:tc>
          <w:tcPr>
            <w:tcW w:w="1240" w:type="dxa"/>
            <w:vAlign w:val="bottom"/>
            <w:shd w:val="clear" w:color="auto" w:fill="F90C28"/>
          </w:tcPr>
          <w:p>
            <w:pPr>
              <w:spacing w:after="0"/>
              <w:rPr>
                <w:sz w:val="13"/>
                <w:szCs w:val="13"/>
                <w:color w:val="auto"/>
              </w:rPr>
            </w:pPr>
          </w:p>
        </w:tc>
        <w:tc>
          <w:tcPr>
            <w:tcW w:w="1000" w:type="dxa"/>
            <w:vAlign w:val="bottom"/>
            <w:shd w:val="clear" w:color="auto" w:fill="F90C28"/>
          </w:tcPr>
          <w:p>
            <w:pPr>
              <w:spacing w:after="0"/>
              <w:rPr>
                <w:sz w:val="13"/>
                <w:szCs w:val="13"/>
                <w:color w:val="auto"/>
              </w:rPr>
            </w:pPr>
          </w:p>
        </w:tc>
        <w:tc>
          <w:tcPr>
            <w:tcW w:w="1000" w:type="dxa"/>
            <w:vAlign w:val="bottom"/>
            <w:shd w:val="clear" w:color="auto" w:fill="F90C28"/>
          </w:tcPr>
          <w:p>
            <w:pPr>
              <w:spacing w:after="0"/>
              <w:rPr>
                <w:sz w:val="13"/>
                <w:szCs w:val="13"/>
                <w:color w:val="auto"/>
              </w:rPr>
            </w:pPr>
          </w:p>
        </w:tc>
        <w:tc>
          <w:tcPr>
            <w:tcW w:w="2980" w:type="dxa"/>
            <w:vAlign w:val="bottom"/>
            <w:gridSpan w:val="3"/>
            <w:vMerge w:val="continue"/>
            <w:shd w:val="clear" w:color="auto" w:fill="F90C28"/>
          </w:tcPr>
          <w:p>
            <w:pPr>
              <w:spacing w:after="0"/>
              <w:rPr>
                <w:sz w:val="13"/>
                <w:szCs w:val="13"/>
                <w:color w:val="auto"/>
              </w:rPr>
            </w:pPr>
          </w:p>
        </w:tc>
        <w:tc>
          <w:tcPr>
            <w:tcW w:w="9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Stock</w:t>
            </w:r>
          </w:p>
        </w:tc>
        <w:tc>
          <w:tcPr>
            <w:tcW w:w="920" w:type="dxa"/>
            <w:vAlign w:val="bottom"/>
            <w:shd w:val="clear" w:color="auto" w:fill="F90C28"/>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F90C28"/>
          </w:tcPr>
          <w:p>
            <w:pPr>
              <w:spacing w:after="0"/>
              <w:rPr>
                <w:sz w:val="12"/>
                <w:szCs w:val="12"/>
                <w:color w:val="auto"/>
              </w:rPr>
            </w:pPr>
          </w:p>
        </w:tc>
        <w:tc>
          <w:tcPr>
            <w:tcW w:w="1240" w:type="dxa"/>
            <w:vAlign w:val="bottom"/>
            <w:shd w:val="clear" w:color="auto" w:fill="F90C28"/>
          </w:tcPr>
          <w:p>
            <w:pPr>
              <w:spacing w:after="0"/>
              <w:rPr>
                <w:sz w:val="12"/>
                <w:szCs w:val="12"/>
                <w:color w:val="auto"/>
              </w:rPr>
            </w:pPr>
          </w:p>
        </w:tc>
        <w:tc>
          <w:tcPr>
            <w:tcW w:w="1000" w:type="dxa"/>
            <w:vAlign w:val="bottom"/>
            <w:shd w:val="clear" w:color="auto" w:fill="F90C28"/>
          </w:tcPr>
          <w:p>
            <w:pPr>
              <w:spacing w:after="0"/>
              <w:rPr>
                <w:sz w:val="12"/>
                <w:szCs w:val="12"/>
                <w:color w:val="auto"/>
              </w:rPr>
            </w:pPr>
          </w:p>
        </w:tc>
        <w:tc>
          <w:tcPr>
            <w:tcW w:w="1000" w:type="dxa"/>
            <w:vAlign w:val="bottom"/>
            <w:shd w:val="clear" w:color="auto" w:fill="F90C28"/>
          </w:tcPr>
          <w:p>
            <w:pPr>
              <w:spacing w:after="0"/>
              <w:rPr>
                <w:sz w:val="12"/>
                <w:szCs w:val="12"/>
                <w:color w:val="auto"/>
              </w:rPr>
            </w:pPr>
          </w:p>
        </w:tc>
        <w:tc>
          <w:tcPr>
            <w:tcW w:w="2980" w:type="dxa"/>
            <w:vAlign w:val="bottom"/>
            <w:gridSpan w:val="3"/>
            <w:shd w:val="clear" w:color="auto" w:fill="F90C28"/>
          </w:tcPr>
          <w:p>
            <w:pPr>
              <w:jc w:val="center"/>
              <w:spacing w:after="0" w:line="141" w:lineRule="exact"/>
              <w:rPr>
                <w:sz w:val="20"/>
                <w:szCs w:val="20"/>
                <w:color w:val="auto"/>
              </w:rPr>
            </w:pPr>
            <w:r>
              <w:rPr>
                <w:rFonts w:ascii="Arial" w:cs="Arial" w:eastAsia="Arial" w:hAnsi="Arial"/>
                <w:sz w:val="14"/>
                <w:szCs w:val="14"/>
                <w:b w:val="1"/>
                <w:bCs w:val="1"/>
                <w:color w:val="FFFFFF"/>
              </w:rPr>
              <w:t>Under Non-Equity Incentive Plan</w:t>
            </w:r>
          </w:p>
        </w:tc>
        <w:tc>
          <w:tcPr>
            <w:tcW w:w="980" w:type="dxa"/>
            <w:vAlign w:val="bottom"/>
            <w:shd w:val="clear" w:color="auto" w:fill="F90C28"/>
          </w:tcPr>
          <w:p>
            <w:pPr>
              <w:jc w:val="center"/>
              <w:spacing w:after="0" w:line="148" w:lineRule="exact"/>
              <w:rPr>
                <w:sz w:val="20"/>
                <w:szCs w:val="20"/>
                <w:color w:val="auto"/>
              </w:rPr>
            </w:pPr>
            <w:r>
              <w:rPr>
                <w:rFonts w:ascii="Arial" w:cs="Arial" w:eastAsia="Arial" w:hAnsi="Arial"/>
                <w:sz w:val="14"/>
                <w:szCs w:val="14"/>
                <w:b w:val="1"/>
                <w:bCs w:val="1"/>
                <w:color w:val="FFFFFF"/>
              </w:rPr>
              <w:t>Awards:</w:t>
            </w:r>
          </w:p>
        </w:tc>
        <w:tc>
          <w:tcPr>
            <w:tcW w:w="920" w:type="dxa"/>
            <w:vAlign w:val="bottom"/>
            <w:shd w:val="clear" w:color="auto" w:fill="F90C28"/>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F90C28"/>
          </w:tcPr>
          <w:p>
            <w:pPr>
              <w:spacing w:after="0"/>
              <w:rPr>
                <w:sz w:val="16"/>
                <w:szCs w:val="16"/>
                <w:color w:val="auto"/>
              </w:rPr>
            </w:pPr>
          </w:p>
        </w:tc>
        <w:tc>
          <w:tcPr>
            <w:tcW w:w="1240" w:type="dxa"/>
            <w:vAlign w:val="bottom"/>
            <w:shd w:val="clear" w:color="auto" w:fill="F90C28"/>
          </w:tcPr>
          <w:p>
            <w:pPr>
              <w:spacing w:after="0"/>
              <w:rPr>
                <w:sz w:val="16"/>
                <w:szCs w:val="16"/>
                <w:color w:val="auto"/>
              </w:rPr>
            </w:pPr>
          </w:p>
        </w:tc>
        <w:tc>
          <w:tcPr>
            <w:tcW w:w="1000" w:type="dxa"/>
            <w:vAlign w:val="bottom"/>
            <w:shd w:val="clear" w:color="auto" w:fill="F90C28"/>
          </w:tcPr>
          <w:p>
            <w:pPr>
              <w:spacing w:after="0"/>
              <w:rPr>
                <w:sz w:val="16"/>
                <w:szCs w:val="16"/>
                <w:color w:val="auto"/>
              </w:rPr>
            </w:pPr>
          </w:p>
        </w:tc>
        <w:tc>
          <w:tcPr>
            <w:tcW w:w="1000" w:type="dxa"/>
            <w:vAlign w:val="bottom"/>
            <w:shd w:val="clear" w:color="auto" w:fill="F90C28"/>
          </w:tcPr>
          <w:p>
            <w:pPr>
              <w:spacing w:after="0"/>
              <w:rPr>
                <w:sz w:val="16"/>
                <w:szCs w:val="16"/>
                <w:color w:val="auto"/>
              </w:rPr>
            </w:pPr>
          </w:p>
        </w:tc>
        <w:tc>
          <w:tcPr>
            <w:tcW w:w="1000" w:type="dxa"/>
            <w:vAlign w:val="bottom"/>
            <w:shd w:val="clear" w:color="auto" w:fill="F90C28"/>
          </w:tcPr>
          <w:p>
            <w:pPr>
              <w:spacing w:after="0"/>
              <w:rPr>
                <w:sz w:val="16"/>
                <w:szCs w:val="16"/>
                <w:color w:val="auto"/>
              </w:rPr>
            </w:pPr>
          </w:p>
        </w:tc>
        <w:tc>
          <w:tcPr>
            <w:tcW w:w="980" w:type="dxa"/>
            <w:vAlign w:val="bottom"/>
            <w:shd w:val="clear" w:color="auto" w:fill="F90C28"/>
          </w:tcPr>
          <w:p>
            <w:pPr>
              <w:jc w:val="center"/>
              <w:spacing w:after="0" w:line="189" w:lineRule="exact"/>
              <w:rPr>
                <w:sz w:val="20"/>
                <w:szCs w:val="20"/>
                <w:color w:val="auto"/>
              </w:rPr>
            </w:pPr>
            <w:r>
              <w:rPr>
                <w:rFonts w:ascii="Arial" w:cs="Arial" w:eastAsia="Arial" w:hAnsi="Arial"/>
                <w:sz w:val="14"/>
                <w:szCs w:val="14"/>
                <w:b w:val="1"/>
                <w:bCs w:val="1"/>
                <w:color w:val="FFFFFF"/>
              </w:rPr>
              <w:t>Awards</w:t>
            </w:r>
            <w:r>
              <w:rPr>
                <w:rFonts w:ascii="Arial" w:cs="Arial" w:eastAsia="Arial" w:hAnsi="Arial"/>
                <w:sz w:val="18"/>
                <w:szCs w:val="18"/>
                <w:b w:val="1"/>
                <w:bCs w:val="1"/>
                <w:color w:val="FFFFFF"/>
                <w:vertAlign w:val="superscript"/>
              </w:rPr>
              <w:t>(1)</w:t>
            </w:r>
          </w:p>
        </w:tc>
        <w:tc>
          <w:tcPr>
            <w:tcW w:w="1000" w:type="dxa"/>
            <w:vAlign w:val="bottom"/>
            <w:shd w:val="clear" w:color="auto" w:fill="F90C28"/>
          </w:tcPr>
          <w:p>
            <w:pPr>
              <w:spacing w:after="0"/>
              <w:rPr>
                <w:sz w:val="16"/>
                <w:szCs w:val="16"/>
                <w:color w:val="auto"/>
              </w:rPr>
            </w:pPr>
          </w:p>
        </w:tc>
        <w:tc>
          <w:tcPr>
            <w:tcW w:w="9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Number of</w:t>
            </w:r>
          </w:p>
        </w:tc>
        <w:tc>
          <w:tcPr>
            <w:tcW w:w="92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Grant Date</w:t>
            </w:r>
          </w:p>
        </w:tc>
        <w:tc>
          <w:tcPr>
            <w:tcW w:w="0" w:type="dxa"/>
            <w:vAlign w:val="bottom"/>
          </w:tcPr>
          <w:p>
            <w:pPr>
              <w:spacing w:after="0"/>
              <w:rPr>
                <w:sz w:val="1"/>
                <w:szCs w:val="1"/>
                <w:color w:val="auto"/>
              </w:rPr>
            </w:pPr>
          </w:p>
        </w:tc>
      </w:tr>
      <w:tr>
        <w:trPr>
          <w:trHeight w:val="156"/>
        </w:trPr>
        <w:tc>
          <w:tcPr>
            <w:tcW w:w="1920" w:type="dxa"/>
            <w:vAlign w:val="bottom"/>
            <w:shd w:val="clear" w:color="auto" w:fill="F90C28"/>
          </w:tcPr>
          <w:p>
            <w:pPr>
              <w:spacing w:after="0"/>
              <w:rPr>
                <w:sz w:val="13"/>
                <w:szCs w:val="13"/>
                <w:color w:val="auto"/>
              </w:rPr>
            </w:pPr>
          </w:p>
        </w:tc>
        <w:tc>
          <w:tcPr>
            <w:tcW w:w="1240" w:type="dxa"/>
            <w:vAlign w:val="bottom"/>
            <w:shd w:val="clear" w:color="auto" w:fill="F90C28"/>
          </w:tcPr>
          <w:p>
            <w:pPr>
              <w:spacing w:after="0"/>
              <w:rPr>
                <w:sz w:val="13"/>
                <w:szCs w:val="13"/>
                <w:color w:val="auto"/>
              </w:rPr>
            </w:pPr>
          </w:p>
        </w:tc>
        <w:tc>
          <w:tcPr>
            <w:tcW w:w="1000" w:type="dxa"/>
            <w:vAlign w:val="bottom"/>
            <w:shd w:val="clear" w:color="auto" w:fill="F90C28"/>
          </w:tcPr>
          <w:p>
            <w:pPr>
              <w:spacing w:after="0"/>
              <w:rPr>
                <w:sz w:val="13"/>
                <w:szCs w:val="13"/>
                <w:color w:val="auto"/>
              </w:rPr>
            </w:pPr>
          </w:p>
        </w:tc>
        <w:tc>
          <w:tcPr>
            <w:tcW w:w="1000" w:type="dxa"/>
            <w:vAlign w:val="bottom"/>
            <w:shd w:val="clear" w:color="auto" w:fill="F90C28"/>
          </w:tcPr>
          <w:p>
            <w:pPr>
              <w:spacing w:after="0"/>
              <w:rPr>
                <w:sz w:val="13"/>
                <w:szCs w:val="13"/>
                <w:color w:val="auto"/>
              </w:rPr>
            </w:pPr>
          </w:p>
        </w:tc>
        <w:tc>
          <w:tcPr>
            <w:tcW w:w="1000" w:type="dxa"/>
            <w:vAlign w:val="bottom"/>
            <w:shd w:val="clear" w:color="auto" w:fill="F90C28"/>
          </w:tcPr>
          <w:p>
            <w:pPr>
              <w:spacing w:after="0"/>
              <w:rPr>
                <w:sz w:val="13"/>
                <w:szCs w:val="13"/>
                <w:color w:val="auto"/>
              </w:rPr>
            </w:pPr>
          </w:p>
        </w:tc>
        <w:tc>
          <w:tcPr>
            <w:tcW w:w="980" w:type="dxa"/>
            <w:vAlign w:val="bottom"/>
            <w:shd w:val="clear" w:color="auto" w:fill="F90C28"/>
          </w:tcPr>
          <w:p>
            <w:pPr>
              <w:spacing w:after="0"/>
              <w:rPr>
                <w:sz w:val="13"/>
                <w:szCs w:val="13"/>
                <w:color w:val="auto"/>
              </w:rPr>
            </w:pPr>
          </w:p>
        </w:tc>
        <w:tc>
          <w:tcPr>
            <w:tcW w:w="1000" w:type="dxa"/>
            <w:vAlign w:val="bottom"/>
            <w:shd w:val="clear" w:color="auto" w:fill="F90C28"/>
          </w:tcPr>
          <w:p>
            <w:pPr>
              <w:spacing w:after="0"/>
              <w:rPr>
                <w:sz w:val="13"/>
                <w:szCs w:val="13"/>
                <w:color w:val="auto"/>
              </w:rPr>
            </w:pPr>
          </w:p>
        </w:tc>
        <w:tc>
          <w:tcPr>
            <w:tcW w:w="980" w:type="dxa"/>
            <w:vAlign w:val="bottom"/>
            <w:shd w:val="clear" w:color="auto" w:fill="F90C28"/>
          </w:tcPr>
          <w:p>
            <w:pPr>
              <w:jc w:val="center"/>
              <w:spacing w:after="0" w:line="156" w:lineRule="exact"/>
              <w:rPr>
                <w:sz w:val="20"/>
                <w:szCs w:val="20"/>
                <w:color w:val="auto"/>
              </w:rPr>
            </w:pPr>
            <w:r>
              <w:rPr>
                <w:rFonts w:ascii="Arial" w:cs="Arial" w:eastAsia="Arial" w:hAnsi="Arial"/>
                <w:sz w:val="14"/>
                <w:szCs w:val="14"/>
                <w:b w:val="1"/>
                <w:bCs w:val="1"/>
                <w:color w:val="FFFFFF"/>
              </w:rPr>
              <w:t>Shares of</w:t>
            </w:r>
          </w:p>
        </w:tc>
        <w:tc>
          <w:tcPr>
            <w:tcW w:w="920" w:type="dxa"/>
            <w:vAlign w:val="bottom"/>
            <w:shd w:val="clear" w:color="auto" w:fill="F90C28"/>
          </w:tcPr>
          <w:p>
            <w:pPr>
              <w:jc w:val="center"/>
              <w:ind w:left="1"/>
              <w:spacing w:after="0" w:line="156" w:lineRule="exact"/>
              <w:rPr>
                <w:sz w:val="20"/>
                <w:szCs w:val="20"/>
                <w:color w:val="auto"/>
              </w:rPr>
            </w:pPr>
            <w:r>
              <w:rPr>
                <w:rFonts w:ascii="Arial" w:cs="Arial" w:eastAsia="Arial" w:hAnsi="Arial"/>
                <w:sz w:val="14"/>
                <w:szCs w:val="14"/>
                <w:b w:val="1"/>
                <w:bCs w:val="1"/>
                <w:color w:val="FFFFFF"/>
              </w:rPr>
              <w:t>Fair Value</w:t>
            </w:r>
          </w:p>
        </w:tc>
        <w:tc>
          <w:tcPr>
            <w:tcW w:w="0" w:type="dxa"/>
            <w:vAlign w:val="bottom"/>
          </w:tcPr>
          <w:p>
            <w:pPr>
              <w:spacing w:after="0"/>
              <w:rPr>
                <w:sz w:val="1"/>
                <w:szCs w:val="1"/>
                <w:color w:val="auto"/>
              </w:rPr>
            </w:pPr>
          </w:p>
        </w:tc>
      </w:tr>
      <w:tr>
        <w:trPr>
          <w:trHeight w:val="163"/>
        </w:trPr>
        <w:tc>
          <w:tcPr>
            <w:tcW w:w="1920" w:type="dxa"/>
            <w:vAlign w:val="bottom"/>
            <w:shd w:val="clear" w:color="auto" w:fill="F90C28"/>
          </w:tcPr>
          <w:p>
            <w:pPr>
              <w:spacing w:after="0"/>
              <w:rPr>
                <w:sz w:val="14"/>
                <w:szCs w:val="14"/>
                <w:color w:val="auto"/>
              </w:rPr>
            </w:pPr>
          </w:p>
        </w:tc>
        <w:tc>
          <w:tcPr>
            <w:tcW w:w="1240" w:type="dxa"/>
            <w:vAlign w:val="bottom"/>
            <w:shd w:val="clear" w:color="auto" w:fill="F90C28"/>
          </w:tcPr>
          <w:p>
            <w:pPr>
              <w:spacing w:after="0"/>
              <w:rPr>
                <w:sz w:val="14"/>
                <w:szCs w:val="14"/>
                <w:color w:val="auto"/>
              </w:rPr>
            </w:pPr>
          </w:p>
        </w:tc>
        <w:tc>
          <w:tcPr>
            <w:tcW w:w="1000" w:type="dxa"/>
            <w:vAlign w:val="bottom"/>
            <w:shd w:val="clear" w:color="auto" w:fill="F90C28"/>
          </w:tcPr>
          <w:p>
            <w:pPr>
              <w:spacing w:after="0"/>
              <w:rPr>
                <w:sz w:val="14"/>
                <w:szCs w:val="14"/>
                <w:color w:val="auto"/>
              </w:rPr>
            </w:pPr>
          </w:p>
        </w:tc>
        <w:tc>
          <w:tcPr>
            <w:tcW w:w="100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Board</w:t>
            </w:r>
          </w:p>
        </w:tc>
        <w:tc>
          <w:tcPr>
            <w:tcW w:w="1000" w:type="dxa"/>
            <w:vAlign w:val="bottom"/>
            <w:shd w:val="clear" w:color="auto" w:fill="F90C28"/>
          </w:tcPr>
          <w:p>
            <w:pPr>
              <w:spacing w:after="0"/>
              <w:rPr>
                <w:sz w:val="14"/>
                <w:szCs w:val="14"/>
                <w:color w:val="auto"/>
              </w:rPr>
            </w:pPr>
          </w:p>
        </w:tc>
        <w:tc>
          <w:tcPr>
            <w:tcW w:w="980" w:type="dxa"/>
            <w:vAlign w:val="bottom"/>
            <w:shd w:val="clear" w:color="auto" w:fill="F90C28"/>
          </w:tcPr>
          <w:p>
            <w:pPr>
              <w:spacing w:after="0"/>
              <w:rPr>
                <w:sz w:val="14"/>
                <w:szCs w:val="14"/>
                <w:color w:val="auto"/>
              </w:rPr>
            </w:pPr>
          </w:p>
        </w:tc>
        <w:tc>
          <w:tcPr>
            <w:tcW w:w="1000" w:type="dxa"/>
            <w:vAlign w:val="bottom"/>
            <w:shd w:val="clear" w:color="auto" w:fill="F90C28"/>
          </w:tcPr>
          <w:p>
            <w:pPr>
              <w:spacing w:after="0"/>
              <w:rPr>
                <w:sz w:val="14"/>
                <w:szCs w:val="14"/>
                <w:color w:val="auto"/>
              </w:rPr>
            </w:pPr>
          </w:p>
        </w:tc>
        <w:tc>
          <w:tcPr>
            <w:tcW w:w="9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Stock or</w:t>
            </w:r>
          </w:p>
        </w:tc>
        <w:tc>
          <w:tcPr>
            <w:tcW w:w="92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of Stock</w:t>
            </w:r>
          </w:p>
        </w:tc>
        <w:tc>
          <w:tcPr>
            <w:tcW w:w="0" w:type="dxa"/>
            <w:vAlign w:val="bottom"/>
          </w:tcPr>
          <w:p>
            <w:pPr>
              <w:spacing w:after="0"/>
              <w:rPr>
                <w:sz w:val="1"/>
                <w:szCs w:val="1"/>
                <w:color w:val="auto"/>
              </w:rPr>
            </w:pPr>
          </w:p>
        </w:tc>
      </w:tr>
      <w:tr>
        <w:trPr>
          <w:trHeight w:val="163"/>
        </w:trPr>
        <w:tc>
          <w:tcPr>
            <w:tcW w:w="1920" w:type="dxa"/>
            <w:vAlign w:val="bottom"/>
            <w:shd w:val="clear" w:color="auto" w:fill="F90C28"/>
          </w:tcPr>
          <w:p>
            <w:pPr>
              <w:spacing w:after="0"/>
              <w:rPr>
                <w:sz w:val="14"/>
                <w:szCs w:val="14"/>
                <w:color w:val="auto"/>
              </w:rPr>
            </w:pPr>
          </w:p>
        </w:tc>
        <w:tc>
          <w:tcPr>
            <w:tcW w:w="1240" w:type="dxa"/>
            <w:vAlign w:val="bottom"/>
            <w:shd w:val="clear" w:color="auto" w:fill="F90C28"/>
          </w:tcPr>
          <w:p>
            <w:pPr>
              <w:spacing w:after="0"/>
              <w:rPr>
                <w:sz w:val="14"/>
                <w:szCs w:val="14"/>
                <w:color w:val="auto"/>
              </w:rPr>
            </w:pPr>
          </w:p>
        </w:tc>
        <w:tc>
          <w:tcPr>
            <w:tcW w:w="100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Grant</w:t>
            </w:r>
          </w:p>
        </w:tc>
        <w:tc>
          <w:tcPr>
            <w:tcW w:w="100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Approval</w:t>
            </w:r>
          </w:p>
        </w:tc>
        <w:tc>
          <w:tcPr>
            <w:tcW w:w="1000" w:type="dxa"/>
            <w:vAlign w:val="bottom"/>
            <w:shd w:val="clear" w:color="auto" w:fill="F90C28"/>
          </w:tcPr>
          <w:p>
            <w:pPr>
              <w:jc w:val="right"/>
              <w:ind w:right="81"/>
              <w:spacing w:after="0"/>
              <w:rPr>
                <w:sz w:val="20"/>
                <w:szCs w:val="20"/>
                <w:color w:val="auto"/>
              </w:rPr>
            </w:pPr>
            <w:r>
              <w:rPr>
                <w:rFonts w:ascii="Arial" w:cs="Arial" w:eastAsia="Arial" w:hAnsi="Arial"/>
                <w:sz w:val="14"/>
                <w:szCs w:val="14"/>
                <w:b w:val="1"/>
                <w:bCs w:val="1"/>
                <w:color w:val="FFFFFF"/>
              </w:rPr>
              <w:t>Threshold</w:t>
            </w:r>
          </w:p>
        </w:tc>
        <w:tc>
          <w:tcPr>
            <w:tcW w:w="9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Target</w:t>
            </w:r>
          </w:p>
        </w:tc>
        <w:tc>
          <w:tcPr>
            <w:tcW w:w="1000" w:type="dxa"/>
            <w:vAlign w:val="bottom"/>
            <w:shd w:val="clear" w:color="auto" w:fill="F90C28"/>
          </w:tcPr>
          <w:p>
            <w:pPr>
              <w:jc w:val="right"/>
              <w:ind w:right="80"/>
              <w:spacing w:after="0"/>
              <w:rPr>
                <w:sz w:val="20"/>
                <w:szCs w:val="20"/>
                <w:color w:val="auto"/>
              </w:rPr>
            </w:pPr>
            <w:r>
              <w:rPr>
                <w:rFonts w:ascii="Arial" w:cs="Arial" w:eastAsia="Arial" w:hAnsi="Arial"/>
                <w:sz w:val="14"/>
                <w:szCs w:val="14"/>
                <w:b w:val="1"/>
                <w:bCs w:val="1"/>
                <w:color w:val="FFFFFF"/>
              </w:rPr>
              <w:t>Maximum</w:t>
            </w:r>
          </w:p>
        </w:tc>
        <w:tc>
          <w:tcPr>
            <w:tcW w:w="9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Units</w:t>
            </w:r>
          </w:p>
        </w:tc>
        <w:tc>
          <w:tcPr>
            <w:tcW w:w="920" w:type="dxa"/>
            <w:vAlign w:val="bottom"/>
            <w:shd w:val="clear" w:color="auto" w:fill="F90C28"/>
          </w:tcPr>
          <w:p>
            <w:pPr>
              <w:jc w:val="center"/>
              <w:ind w:left="1"/>
              <w:spacing w:after="0"/>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265"/>
        </w:trPr>
        <w:tc>
          <w:tcPr>
            <w:tcW w:w="1920" w:type="dxa"/>
            <w:vAlign w:val="bottom"/>
            <w:shd w:val="clear" w:color="auto" w:fill="F90C28"/>
          </w:tcPr>
          <w:p>
            <w:pPr>
              <w:ind w:left="60"/>
              <w:spacing w:after="0"/>
              <w:rPr>
                <w:sz w:val="20"/>
                <w:szCs w:val="20"/>
                <w:color w:val="auto"/>
              </w:rPr>
            </w:pPr>
            <w:r>
              <w:rPr>
                <w:rFonts w:ascii="Arial" w:cs="Arial" w:eastAsia="Arial" w:hAnsi="Arial"/>
                <w:sz w:val="14"/>
                <w:szCs w:val="14"/>
                <w:b w:val="1"/>
                <w:bCs w:val="1"/>
                <w:color w:val="FFFFFF"/>
              </w:rPr>
              <w:t>Name</w:t>
            </w:r>
          </w:p>
        </w:tc>
        <w:tc>
          <w:tcPr>
            <w:tcW w:w="1240" w:type="dxa"/>
            <w:vAlign w:val="bottom"/>
            <w:shd w:val="clear" w:color="auto" w:fill="F90C28"/>
          </w:tcPr>
          <w:p>
            <w:pPr>
              <w:ind w:left="120"/>
              <w:spacing w:after="0"/>
              <w:rPr>
                <w:sz w:val="20"/>
                <w:szCs w:val="20"/>
                <w:color w:val="auto"/>
              </w:rPr>
            </w:pPr>
            <w:r>
              <w:rPr>
                <w:rFonts w:ascii="Arial" w:cs="Arial" w:eastAsia="Arial" w:hAnsi="Arial"/>
                <w:sz w:val="14"/>
                <w:szCs w:val="14"/>
                <w:b w:val="1"/>
                <w:bCs w:val="1"/>
                <w:color w:val="FFFFFF"/>
              </w:rPr>
              <w:t>Type of Award</w:t>
            </w:r>
          </w:p>
        </w:tc>
        <w:tc>
          <w:tcPr>
            <w:tcW w:w="100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Date</w:t>
            </w:r>
          </w:p>
        </w:tc>
        <w:tc>
          <w:tcPr>
            <w:tcW w:w="100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Date</w:t>
            </w:r>
          </w:p>
        </w:tc>
        <w:tc>
          <w:tcPr>
            <w:tcW w:w="1000" w:type="dxa"/>
            <w:vAlign w:val="bottom"/>
            <w:shd w:val="clear" w:color="auto" w:fill="F90C28"/>
          </w:tcPr>
          <w:p>
            <w:pPr>
              <w:jc w:val="right"/>
              <w:ind w:right="341"/>
              <w:spacing w:after="0"/>
              <w:rPr>
                <w:sz w:val="20"/>
                <w:szCs w:val="20"/>
                <w:color w:val="auto"/>
              </w:rPr>
            </w:pPr>
            <w:r>
              <w:rPr>
                <w:rFonts w:ascii="Arial" w:cs="Arial" w:eastAsia="Arial" w:hAnsi="Arial"/>
                <w:sz w:val="14"/>
                <w:szCs w:val="14"/>
                <w:b w:val="1"/>
                <w:bCs w:val="1"/>
                <w:color w:val="FFFFFF"/>
              </w:rPr>
              <w:t>($)</w:t>
            </w:r>
          </w:p>
        </w:tc>
        <w:tc>
          <w:tcPr>
            <w:tcW w:w="9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w:t>
            </w:r>
          </w:p>
        </w:tc>
        <w:tc>
          <w:tcPr>
            <w:tcW w:w="1000" w:type="dxa"/>
            <w:vAlign w:val="bottom"/>
            <w:shd w:val="clear" w:color="auto" w:fill="F90C28"/>
          </w:tcPr>
          <w:p>
            <w:pPr>
              <w:jc w:val="right"/>
              <w:ind w:right="340"/>
              <w:spacing w:after="0"/>
              <w:rPr>
                <w:sz w:val="20"/>
                <w:szCs w:val="20"/>
                <w:color w:val="auto"/>
              </w:rPr>
            </w:pPr>
            <w:r>
              <w:rPr>
                <w:rFonts w:ascii="Arial" w:cs="Arial" w:eastAsia="Arial" w:hAnsi="Arial"/>
                <w:sz w:val="14"/>
                <w:szCs w:val="14"/>
                <w:b w:val="1"/>
                <w:bCs w:val="1"/>
                <w:color w:val="FFFFFF"/>
              </w:rPr>
              <w:t>($)</w:t>
            </w:r>
          </w:p>
        </w:tc>
        <w:tc>
          <w:tcPr>
            <w:tcW w:w="980" w:type="dxa"/>
            <w:vAlign w:val="bottom"/>
            <w:shd w:val="clear" w:color="auto" w:fill="F90C28"/>
          </w:tcPr>
          <w:p>
            <w:pPr>
              <w:jc w:val="center"/>
              <w:spacing w:after="0" w:line="265" w:lineRule="exact"/>
              <w:rPr>
                <w:sz w:val="20"/>
                <w:szCs w:val="20"/>
                <w:color w:val="auto"/>
              </w:rPr>
            </w:pPr>
            <w:r>
              <w:rPr>
                <w:rFonts w:ascii="Arial" w:cs="Arial" w:eastAsia="Arial" w:hAnsi="Arial"/>
                <w:sz w:val="28"/>
                <w:szCs w:val="28"/>
                <w:b w:val="1"/>
                <w:bCs w:val="1"/>
                <w:color w:val="FFFFFF"/>
                <w:w w:val="82"/>
                <w:vertAlign w:val="subscript"/>
              </w:rPr>
              <w:t>(#)</w:t>
            </w:r>
            <w:r>
              <w:rPr>
                <w:rFonts w:ascii="Arial" w:cs="Arial" w:eastAsia="Arial" w:hAnsi="Arial"/>
                <w:sz w:val="9"/>
                <w:szCs w:val="9"/>
                <w:b w:val="1"/>
                <w:bCs w:val="1"/>
                <w:color w:val="FFFFFF"/>
                <w:w w:val="82"/>
              </w:rPr>
              <w:t>(2)</w:t>
            </w:r>
          </w:p>
        </w:tc>
        <w:tc>
          <w:tcPr>
            <w:tcW w:w="920" w:type="dxa"/>
            <w:vAlign w:val="bottom"/>
            <w:shd w:val="clear" w:color="auto" w:fill="F90C28"/>
          </w:tcPr>
          <w:p>
            <w:pPr>
              <w:jc w:val="center"/>
              <w:spacing w:after="0" w:line="196" w:lineRule="exact"/>
              <w:rPr>
                <w:sz w:val="20"/>
                <w:szCs w:val="20"/>
                <w:color w:val="auto"/>
              </w:rPr>
            </w:pPr>
            <w:r>
              <w:rPr>
                <w:rFonts w:ascii="Arial" w:cs="Arial" w:eastAsia="Arial" w:hAnsi="Arial"/>
                <w:sz w:val="14"/>
                <w:szCs w:val="14"/>
                <w:b w:val="1"/>
                <w:bCs w:val="1"/>
                <w:color w:val="FFFFFF"/>
                <w:w w:val="94"/>
              </w:rPr>
              <w:t>($)</w:t>
            </w:r>
            <w:r>
              <w:rPr>
                <w:rFonts w:ascii="Arial" w:cs="Arial" w:eastAsia="Arial" w:hAnsi="Arial"/>
                <w:sz w:val="18"/>
                <w:szCs w:val="18"/>
                <w:b w:val="1"/>
                <w:bCs w:val="1"/>
                <w:color w:val="FFFFFF"/>
                <w:w w:val="94"/>
                <w:vertAlign w:val="superscript"/>
              </w:rPr>
              <w:t>(3)</w:t>
            </w:r>
          </w:p>
        </w:tc>
        <w:tc>
          <w:tcPr>
            <w:tcW w:w="0" w:type="dxa"/>
            <w:vAlign w:val="bottom"/>
          </w:tcPr>
          <w:p>
            <w:pPr>
              <w:spacing w:after="0"/>
              <w:rPr>
                <w:sz w:val="1"/>
                <w:szCs w:val="1"/>
                <w:color w:val="auto"/>
              </w:rPr>
            </w:pPr>
          </w:p>
        </w:tc>
      </w:tr>
      <w:tr>
        <w:trPr>
          <w:trHeight w:val="266"/>
        </w:trPr>
        <w:tc>
          <w:tcPr>
            <w:tcW w:w="1920" w:type="dxa"/>
            <w:vAlign w:val="bottom"/>
            <w:shd w:val="clear" w:color="auto" w:fill="EDEDED"/>
          </w:tcPr>
          <w:p>
            <w:pPr>
              <w:ind w:left="60"/>
              <w:spacing w:after="0"/>
              <w:rPr>
                <w:sz w:val="20"/>
                <w:szCs w:val="20"/>
                <w:color w:val="auto"/>
              </w:rPr>
            </w:pPr>
            <w:r>
              <w:rPr>
                <w:rFonts w:ascii="Arial" w:cs="Arial" w:eastAsia="Arial" w:hAnsi="Arial"/>
                <w:sz w:val="16"/>
                <w:szCs w:val="16"/>
                <w:color w:val="auto"/>
              </w:rPr>
              <w:t>Aidan Viggiano</w:t>
            </w:r>
          </w:p>
        </w:tc>
        <w:tc>
          <w:tcPr>
            <w:tcW w:w="1240" w:type="dxa"/>
            <w:vAlign w:val="bottom"/>
            <w:shd w:val="clear" w:color="auto" w:fill="EDEDED"/>
          </w:tcPr>
          <w:p>
            <w:pPr>
              <w:ind w:left="120"/>
              <w:spacing w:after="0"/>
              <w:rPr>
                <w:sz w:val="20"/>
                <w:szCs w:val="20"/>
                <w:color w:val="auto"/>
              </w:rPr>
            </w:pPr>
            <w:r>
              <w:rPr>
                <w:rFonts w:ascii="Arial" w:cs="Arial" w:eastAsia="Arial" w:hAnsi="Arial"/>
                <w:sz w:val="16"/>
                <w:szCs w:val="16"/>
                <w:color w:val="auto"/>
              </w:rPr>
              <w:t>Annual RSUs</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2/22/2023</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2/22/2023</w:t>
            </w:r>
          </w:p>
        </w:tc>
        <w:tc>
          <w:tcPr>
            <w:tcW w:w="1000" w:type="dxa"/>
            <w:vAlign w:val="bottom"/>
            <w:shd w:val="clear" w:color="auto" w:fill="EDEDED"/>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EDEDED"/>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DEDED"/>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EDEDED"/>
          </w:tcPr>
          <w:p>
            <w:pPr>
              <w:jc w:val="right"/>
              <w:ind w:right="123"/>
              <w:spacing w:after="0"/>
              <w:rPr>
                <w:sz w:val="20"/>
                <w:szCs w:val="20"/>
                <w:color w:val="auto"/>
              </w:rPr>
            </w:pPr>
            <w:r>
              <w:rPr>
                <w:rFonts w:ascii="Arial" w:cs="Arial" w:eastAsia="Arial" w:hAnsi="Arial"/>
                <w:sz w:val="16"/>
                <w:szCs w:val="16"/>
                <w:color w:val="auto"/>
              </w:rPr>
              <w:t>92,789</w:t>
            </w:r>
          </w:p>
        </w:tc>
        <w:tc>
          <w:tcPr>
            <w:tcW w:w="9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6,117,579</w:t>
            </w:r>
          </w:p>
        </w:tc>
        <w:tc>
          <w:tcPr>
            <w:tcW w:w="0" w:type="dxa"/>
            <w:vAlign w:val="bottom"/>
          </w:tcPr>
          <w:p>
            <w:pPr>
              <w:spacing w:after="0"/>
              <w:rPr>
                <w:sz w:val="1"/>
                <w:szCs w:val="1"/>
                <w:color w:val="auto"/>
              </w:rPr>
            </w:pPr>
          </w:p>
        </w:tc>
      </w:tr>
      <w:tr>
        <w:trPr>
          <w:trHeight w:val="163"/>
        </w:trPr>
        <w:tc>
          <w:tcPr>
            <w:tcW w:w="1920" w:type="dxa"/>
            <w:vAlign w:val="bottom"/>
            <w:shd w:val="clear" w:color="auto" w:fill="EDEDED"/>
          </w:tcPr>
          <w:p>
            <w:pPr>
              <w:spacing w:after="0"/>
              <w:rPr>
                <w:sz w:val="14"/>
                <w:szCs w:val="14"/>
                <w:color w:val="auto"/>
              </w:rPr>
            </w:pPr>
          </w:p>
        </w:tc>
        <w:tc>
          <w:tcPr>
            <w:tcW w:w="1240" w:type="dxa"/>
            <w:vAlign w:val="bottom"/>
            <w:shd w:val="clear" w:color="auto" w:fill="EDEDED"/>
          </w:tcPr>
          <w:p>
            <w:pPr>
              <w:ind w:left="120"/>
              <w:spacing w:after="0" w:line="164" w:lineRule="exact"/>
              <w:rPr>
                <w:sz w:val="20"/>
                <w:szCs w:val="20"/>
                <w:color w:val="auto"/>
              </w:rPr>
            </w:pPr>
            <w:r>
              <w:rPr>
                <w:rFonts w:ascii="Arial" w:cs="Arial" w:eastAsia="Arial" w:hAnsi="Arial"/>
                <w:sz w:val="16"/>
                <w:szCs w:val="16"/>
                <w:color w:val="auto"/>
              </w:rPr>
              <w:t>(Four-Year)</w:t>
            </w:r>
          </w:p>
        </w:tc>
        <w:tc>
          <w:tcPr>
            <w:tcW w:w="1000" w:type="dxa"/>
            <w:vAlign w:val="bottom"/>
            <w:shd w:val="clear" w:color="auto" w:fill="EDEDED"/>
          </w:tcPr>
          <w:p>
            <w:pPr>
              <w:spacing w:after="0"/>
              <w:rPr>
                <w:sz w:val="14"/>
                <w:szCs w:val="14"/>
                <w:color w:val="auto"/>
              </w:rPr>
            </w:pPr>
          </w:p>
        </w:tc>
        <w:tc>
          <w:tcPr>
            <w:tcW w:w="1000" w:type="dxa"/>
            <w:vAlign w:val="bottom"/>
            <w:shd w:val="clear" w:color="auto" w:fill="EDEDED"/>
          </w:tcPr>
          <w:p>
            <w:pPr>
              <w:spacing w:after="0"/>
              <w:rPr>
                <w:sz w:val="14"/>
                <w:szCs w:val="14"/>
                <w:color w:val="auto"/>
              </w:rPr>
            </w:pPr>
          </w:p>
        </w:tc>
        <w:tc>
          <w:tcPr>
            <w:tcW w:w="1000" w:type="dxa"/>
            <w:vAlign w:val="bottom"/>
            <w:shd w:val="clear" w:color="auto" w:fill="EDEDED"/>
          </w:tcPr>
          <w:p>
            <w:pPr>
              <w:spacing w:after="0"/>
              <w:rPr>
                <w:sz w:val="14"/>
                <w:szCs w:val="14"/>
                <w:color w:val="auto"/>
              </w:rPr>
            </w:pPr>
          </w:p>
        </w:tc>
        <w:tc>
          <w:tcPr>
            <w:tcW w:w="980" w:type="dxa"/>
            <w:vAlign w:val="bottom"/>
            <w:shd w:val="clear" w:color="auto" w:fill="EDEDED"/>
          </w:tcPr>
          <w:p>
            <w:pPr>
              <w:spacing w:after="0"/>
              <w:rPr>
                <w:sz w:val="14"/>
                <w:szCs w:val="14"/>
                <w:color w:val="auto"/>
              </w:rPr>
            </w:pPr>
          </w:p>
        </w:tc>
        <w:tc>
          <w:tcPr>
            <w:tcW w:w="1000" w:type="dxa"/>
            <w:vAlign w:val="bottom"/>
            <w:shd w:val="clear" w:color="auto" w:fill="EDEDED"/>
          </w:tcPr>
          <w:p>
            <w:pPr>
              <w:spacing w:after="0"/>
              <w:rPr>
                <w:sz w:val="14"/>
                <w:szCs w:val="14"/>
                <w:color w:val="auto"/>
              </w:rPr>
            </w:pPr>
          </w:p>
        </w:tc>
        <w:tc>
          <w:tcPr>
            <w:tcW w:w="980" w:type="dxa"/>
            <w:vAlign w:val="bottom"/>
            <w:shd w:val="clear" w:color="auto" w:fill="EDEDED"/>
          </w:tcPr>
          <w:p>
            <w:pPr>
              <w:spacing w:after="0"/>
              <w:rPr>
                <w:sz w:val="14"/>
                <w:szCs w:val="14"/>
                <w:color w:val="auto"/>
              </w:rPr>
            </w:pPr>
          </w:p>
        </w:tc>
        <w:tc>
          <w:tcPr>
            <w:tcW w:w="92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1920" w:type="dxa"/>
            <w:vAlign w:val="bottom"/>
            <w:tcBorders>
              <w:bottom w:val="single" w:sz="8" w:color="EDEDED"/>
            </w:tcBorders>
            <w:shd w:val="clear" w:color="auto" w:fill="EDEDED"/>
          </w:tcPr>
          <w:p>
            <w:pPr>
              <w:spacing w:after="0"/>
              <w:rPr>
                <w:sz w:val="7"/>
                <w:szCs w:val="7"/>
                <w:color w:val="auto"/>
              </w:rPr>
            </w:pPr>
          </w:p>
        </w:tc>
        <w:tc>
          <w:tcPr>
            <w:tcW w:w="1240" w:type="dxa"/>
            <w:vAlign w:val="bottom"/>
            <w:tcBorders>
              <w:bottom w:val="single" w:sz="8" w:color="999999"/>
            </w:tcBorders>
            <w:shd w:val="clear" w:color="auto" w:fill="EDEDED"/>
          </w:tcPr>
          <w:p>
            <w:pPr>
              <w:spacing w:after="0"/>
              <w:rPr>
                <w:sz w:val="7"/>
                <w:szCs w:val="7"/>
                <w:color w:val="auto"/>
              </w:rPr>
            </w:pPr>
          </w:p>
        </w:tc>
        <w:tc>
          <w:tcPr>
            <w:tcW w:w="1000" w:type="dxa"/>
            <w:vAlign w:val="bottom"/>
            <w:tcBorders>
              <w:bottom w:val="single" w:sz="8" w:color="999999"/>
            </w:tcBorders>
            <w:shd w:val="clear" w:color="auto" w:fill="EDEDED"/>
          </w:tcPr>
          <w:p>
            <w:pPr>
              <w:spacing w:after="0"/>
              <w:rPr>
                <w:sz w:val="7"/>
                <w:szCs w:val="7"/>
                <w:color w:val="auto"/>
              </w:rPr>
            </w:pPr>
          </w:p>
        </w:tc>
        <w:tc>
          <w:tcPr>
            <w:tcW w:w="1000" w:type="dxa"/>
            <w:vAlign w:val="bottom"/>
            <w:tcBorders>
              <w:bottom w:val="single" w:sz="8" w:color="999999"/>
            </w:tcBorders>
            <w:shd w:val="clear" w:color="auto" w:fill="EDEDED"/>
          </w:tcPr>
          <w:p>
            <w:pPr>
              <w:spacing w:after="0"/>
              <w:rPr>
                <w:sz w:val="7"/>
                <w:szCs w:val="7"/>
                <w:color w:val="auto"/>
              </w:rPr>
            </w:pPr>
          </w:p>
        </w:tc>
        <w:tc>
          <w:tcPr>
            <w:tcW w:w="1000" w:type="dxa"/>
            <w:vAlign w:val="bottom"/>
            <w:tcBorders>
              <w:bottom w:val="single" w:sz="8" w:color="999999"/>
            </w:tcBorders>
            <w:shd w:val="clear" w:color="auto" w:fill="EDEDED"/>
          </w:tcPr>
          <w:p>
            <w:pPr>
              <w:spacing w:after="0"/>
              <w:rPr>
                <w:sz w:val="7"/>
                <w:szCs w:val="7"/>
                <w:color w:val="auto"/>
              </w:rPr>
            </w:pPr>
          </w:p>
        </w:tc>
        <w:tc>
          <w:tcPr>
            <w:tcW w:w="980" w:type="dxa"/>
            <w:vAlign w:val="bottom"/>
            <w:tcBorders>
              <w:bottom w:val="single" w:sz="8" w:color="999999"/>
            </w:tcBorders>
            <w:shd w:val="clear" w:color="auto" w:fill="EDEDED"/>
          </w:tcPr>
          <w:p>
            <w:pPr>
              <w:spacing w:after="0"/>
              <w:rPr>
                <w:sz w:val="7"/>
                <w:szCs w:val="7"/>
                <w:color w:val="auto"/>
              </w:rPr>
            </w:pPr>
          </w:p>
        </w:tc>
        <w:tc>
          <w:tcPr>
            <w:tcW w:w="1000" w:type="dxa"/>
            <w:vAlign w:val="bottom"/>
            <w:tcBorders>
              <w:bottom w:val="single" w:sz="8" w:color="999999"/>
            </w:tcBorders>
            <w:shd w:val="clear" w:color="auto" w:fill="EDEDED"/>
          </w:tcPr>
          <w:p>
            <w:pPr>
              <w:spacing w:after="0"/>
              <w:rPr>
                <w:sz w:val="7"/>
                <w:szCs w:val="7"/>
                <w:color w:val="auto"/>
              </w:rPr>
            </w:pPr>
          </w:p>
        </w:tc>
        <w:tc>
          <w:tcPr>
            <w:tcW w:w="980" w:type="dxa"/>
            <w:vAlign w:val="bottom"/>
            <w:tcBorders>
              <w:bottom w:val="single" w:sz="8" w:color="999999"/>
            </w:tcBorders>
            <w:shd w:val="clear" w:color="auto" w:fill="EDEDED"/>
          </w:tcPr>
          <w:p>
            <w:pPr>
              <w:spacing w:after="0"/>
              <w:rPr>
                <w:sz w:val="7"/>
                <w:szCs w:val="7"/>
                <w:color w:val="auto"/>
              </w:rPr>
            </w:pPr>
          </w:p>
        </w:tc>
        <w:tc>
          <w:tcPr>
            <w:tcW w:w="920" w:type="dxa"/>
            <w:vAlign w:val="bottom"/>
            <w:tcBorders>
              <w:bottom w:val="single" w:sz="8" w:color="999999"/>
            </w:tcBorders>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1920" w:type="dxa"/>
            <w:vAlign w:val="bottom"/>
            <w:shd w:val="clear" w:color="auto" w:fill="EDEDED"/>
          </w:tcPr>
          <w:p>
            <w:pPr>
              <w:spacing w:after="0"/>
              <w:rPr>
                <w:sz w:val="21"/>
                <w:szCs w:val="21"/>
                <w:color w:val="auto"/>
              </w:rPr>
            </w:pPr>
          </w:p>
        </w:tc>
        <w:tc>
          <w:tcPr>
            <w:tcW w:w="1240" w:type="dxa"/>
            <w:vAlign w:val="bottom"/>
            <w:shd w:val="clear" w:color="auto" w:fill="EDEDED"/>
          </w:tcPr>
          <w:p>
            <w:pPr>
              <w:ind w:left="120"/>
              <w:spacing w:after="0"/>
              <w:rPr>
                <w:sz w:val="20"/>
                <w:szCs w:val="20"/>
                <w:color w:val="auto"/>
              </w:rPr>
            </w:pPr>
            <w:r>
              <w:rPr>
                <w:rFonts w:ascii="Arial" w:cs="Arial" w:eastAsia="Arial" w:hAnsi="Arial"/>
                <w:sz w:val="16"/>
                <w:szCs w:val="16"/>
                <w:color w:val="auto"/>
              </w:rPr>
              <w:t>Annual RSUs</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2/22/2023</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2/22/2023</w:t>
            </w:r>
          </w:p>
        </w:tc>
        <w:tc>
          <w:tcPr>
            <w:tcW w:w="1000" w:type="dxa"/>
            <w:vAlign w:val="bottom"/>
            <w:shd w:val="clear" w:color="auto" w:fill="EDEDED"/>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EDEDED"/>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DEDED"/>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EDEDED"/>
          </w:tcPr>
          <w:p>
            <w:pPr>
              <w:jc w:val="right"/>
              <w:ind w:right="123"/>
              <w:spacing w:after="0"/>
              <w:rPr>
                <w:sz w:val="20"/>
                <w:szCs w:val="20"/>
                <w:color w:val="auto"/>
              </w:rPr>
            </w:pPr>
            <w:r>
              <w:rPr>
                <w:rFonts w:ascii="Arial" w:cs="Arial" w:eastAsia="Arial" w:hAnsi="Arial"/>
                <w:sz w:val="16"/>
                <w:szCs w:val="16"/>
                <w:color w:val="auto"/>
              </w:rPr>
              <w:t>46,395</w:t>
            </w:r>
          </w:p>
        </w:tc>
        <w:tc>
          <w:tcPr>
            <w:tcW w:w="9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3,058,822</w:t>
            </w:r>
          </w:p>
        </w:tc>
        <w:tc>
          <w:tcPr>
            <w:tcW w:w="0" w:type="dxa"/>
            <w:vAlign w:val="bottom"/>
          </w:tcPr>
          <w:p>
            <w:pPr>
              <w:spacing w:after="0"/>
              <w:rPr>
                <w:sz w:val="1"/>
                <w:szCs w:val="1"/>
                <w:color w:val="auto"/>
              </w:rPr>
            </w:pPr>
          </w:p>
        </w:tc>
      </w:tr>
      <w:tr>
        <w:trPr>
          <w:trHeight w:val="163"/>
        </w:trPr>
        <w:tc>
          <w:tcPr>
            <w:tcW w:w="1920" w:type="dxa"/>
            <w:vAlign w:val="bottom"/>
            <w:shd w:val="clear" w:color="auto" w:fill="EDEDED"/>
          </w:tcPr>
          <w:p>
            <w:pPr>
              <w:spacing w:after="0"/>
              <w:rPr>
                <w:sz w:val="14"/>
                <w:szCs w:val="14"/>
                <w:color w:val="auto"/>
              </w:rPr>
            </w:pPr>
          </w:p>
        </w:tc>
        <w:tc>
          <w:tcPr>
            <w:tcW w:w="1240" w:type="dxa"/>
            <w:vAlign w:val="bottom"/>
            <w:shd w:val="clear" w:color="auto" w:fill="EDEDED"/>
          </w:tcPr>
          <w:p>
            <w:pPr>
              <w:ind w:left="120"/>
              <w:spacing w:after="0" w:line="164" w:lineRule="exact"/>
              <w:rPr>
                <w:sz w:val="20"/>
                <w:szCs w:val="20"/>
                <w:color w:val="auto"/>
              </w:rPr>
            </w:pPr>
            <w:r>
              <w:rPr>
                <w:rFonts w:ascii="Arial" w:cs="Arial" w:eastAsia="Arial" w:hAnsi="Arial"/>
                <w:sz w:val="16"/>
                <w:szCs w:val="16"/>
                <w:color w:val="auto"/>
              </w:rPr>
              <w:t>(One-Year)</w:t>
            </w:r>
          </w:p>
        </w:tc>
        <w:tc>
          <w:tcPr>
            <w:tcW w:w="1000" w:type="dxa"/>
            <w:vAlign w:val="bottom"/>
            <w:shd w:val="clear" w:color="auto" w:fill="EDEDED"/>
          </w:tcPr>
          <w:p>
            <w:pPr>
              <w:spacing w:after="0"/>
              <w:rPr>
                <w:sz w:val="14"/>
                <w:szCs w:val="14"/>
                <w:color w:val="auto"/>
              </w:rPr>
            </w:pPr>
          </w:p>
        </w:tc>
        <w:tc>
          <w:tcPr>
            <w:tcW w:w="1000" w:type="dxa"/>
            <w:vAlign w:val="bottom"/>
            <w:shd w:val="clear" w:color="auto" w:fill="EDEDED"/>
          </w:tcPr>
          <w:p>
            <w:pPr>
              <w:spacing w:after="0"/>
              <w:rPr>
                <w:sz w:val="14"/>
                <w:szCs w:val="14"/>
                <w:color w:val="auto"/>
              </w:rPr>
            </w:pPr>
          </w:p>
        </w:tc>
        <w:tc>
          <w:tcPr>
            <w:tcW w:w="1000" w:type="dxa"/>
            <w:vAlign w:val="bottom"/>
            <w:shd w:val="clear" w:color="auto" w:fill="EDEDED"/>
          </w:tcPr>
          <w:p>
            <w:pPr>
              <w:spacing w:after="0"/>
              <w:rPr>
                <w:sz w:val="14"/>
                <w:szCs w:val="14"/>
                <w:color w:val="auto"/>
              </w:rPr>
            </w:pPr>
          </w:p>
        </w:tc>
        <w:tc>
          <w:tcPr>
            <w:tcW w:w="980" w:type="dxa"/>
            <w:vAlign w:val="bottom"/>
            <w:shd w:val="clear" w:color="auto" w:fill="EDEDED"/>
          </w:tcPr>
          <w:p>
            <w:pPr>
              <w:spacing w:after="0"/>
              <w:rPr>
                <w:sz w:val="14"/>
                <w:szCs w:val="14"/>
                <w:color w:val="auto"/>
              </w:rPr>
            </w:pPr>
          </w:p>
        </w:tc>
        <w:tc>
          <w:tcPr>
            <w:tcW w:w="1000" w:type="dxa"/>
            <w:vAlign w:val="bottom"/>
            <w:shd w:val="clear" w:color="auto" w:fill="EDEDED"/>
          </w:tcPr>
          <w:p>
            <w:pPr>
              <w:spacing w:after="0"/>
              <w:rPr>
                <w:sz w:val="14"/>
                <w:szCs w:val="14"/>
                <w:color w:val="auto"/>
              </w:rPr>
            </w:pPr>
          </w:p>
        </w:tc>
        <w:tc>
          <w:tcPr>
            <w:tcW w:w="980" w:type="dxa"/>
            <w:vAlign w:val="bottom"/>
            <w:shd w:val="clear" w:color="auto" w:fill="EDEDED"/>
          </w:tcPr>
          <w:p>
            <w:pPr>
              <w:spacing w:after="0"/>
              <w:rPr>
                <w:sz w:val="14"/>
                <w:szCs w:val="14"/>
                <w:color w:val="auto"/>
              </w:rPr>
            </w:pPr>
          </w:p>
        </w:tc>
        <w:tc>
          <w:tcPr>
            <w:tcW w:w="92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1920" w:type="dxa"/>
            <w:vAlign w:val="bottom"/>
            <w:tcBorders>
              <w:bottom w:val="single" w:sz="8" w:color="EDEDED"/>
            </w:tcBorders>
            <w:shd w:val="clear" w:color="auto" w:fill="EDEDED"/>
          </w:tcPr>
          <w:p>
            <w:pPr>
              <w:spacing w:after="0"/>
              <w:rPr>
                <w:sz w:val="7"/>
                <w:szCs w:val="7"/>
                <w:color w:val="auto"/>
              </w:rPr>
            </w:pPr>
          </w:p>
        </w:tc>
        <w:tc>
          <w:tcPr>
            <w:tcW w:w="1240" w:type="dxa"/>
            <w:vAlign w:val="bottom"/>
            <w:tcBorders>
              <w:bottom w:val="single" w:sz="8" w:color="999999"/>
            </w:tcBorders>
            <w:shd w:val="clear" w:color="auto" w:fill="EDEDED"/>
          </w:tcPr>
          <w:p>
            <w:pPr>
              <w:spacing w:after="0"/>
              <w:rPr>
                <w:sz w:val="7"/>
                <w:szCs w:val="7"/>
                <w:color w:val="auto"/>
              </w:rPr>
            </w:pPr>
          </w:p>
        </w:tc>
        <w:tc>
          <w:tcPr>
            <w:tcW w:w="1000" w:type="dxa"/>
            <w:vAlign w:val="bottom"/>
            <w:tcBorders>
              <w:bottom w:val="single" w:sz="8" w:color="999999"/>
            </w:tcBorders>
            <w:shd w:val="clear" w:color="auto" w:fill="EDEDED"/>
          </w:tcPr>
          <w:p>
            <w:pPr>
              <w:spacing w:after="0"/>
              <w:rPr>
                <w:sz w:val="7"/>
                <w:szCs w:val="7"/>
                <w:color w:val="auto"/>
              </w:rPr>
            </w:pPr>
          </w:p>
        </w:tc>
        <w:tc>
          <w:tcPr>
            <w:tcW w:w="1000" w:type="dxa"/>
            <w:vAlign w:val="bottom"/>
            <w:tcBorders>
              <w:bottom w:val="single" w:sz="8" w:color="999999"/>
            </w:tcBorders>
            <w:shd w:val="clear" w:color="auto" w:fill="EDEDED"/>
          </w:tcPr>
          <w:p>
            <w:pPr>
              <w:spacing w:after="0"/>
              <w:rPr>
                <w:sz w:val="7"/>
                <w:szCs w:val="7"/>
                <w:color w:val="auto"/>
              </w:rPr>
            </w:pPr>
          </w:p>
        </w:tc>
        <w:tc>
          <w:tcPr>
            <w:tcW w:w="1000" w:type="dxa"/>
            <w:vAlign w:val="bottom"/>
            <w:tcBorders>
              <w:bottom w:val="single" w:sz="8" w:color="999999"/>
            </w:tcBorders>
            <w:shd w:val="clear" w:color="auto" w:fill="EDEDED"/>
          </w:tcPr>
          <w:p>
            <w:pPr>
              <w:spacing w:after="0"/>
              <w:rPr>
                <w:sz w:val="7"/>
                <w:szCs w:val="7"/>
                <w:color w:val="auto"/>
              </w:rPr>
            </w:pPr>
          </w:p>
        </w:tc>
        <w:tc>
          <w:tcPr>
            <w:tcW w:w="980" w:type="dxa"/>
            <w:vAlign w:val="bottom"/>
            <w:tcBorders>
              <w:bottom w:val="single" w:sz="8" w:color="999999"/>
            </w:tcBorders>
            <w:shd w:val="clear" w:color="auto" w:fill="EDEDED"/>
          </w:tcPr>
          <w:p>
            <w:pPr>
              <w:spacing w:after="0"/>
              <w:rPr>
                <w:sz w:val="7"/>
                <w:szCs w:val="7"/>
                <w:color w:val="auto"/>
              </w:rPr>
            </w:pPr>
          </w:p>
        </w:tc>
        <w:tc>
          <w:tcPr>
            <w:tcW w:w="1000" w:type="dxa"/>
            <w:vAlign w:val="bottom"/>
            <w:tcBorders>
              <w:bottom w:val="single" w:sz="8" w:color="999999"/>
            </w:tcBorders>
            <w:shd w:val="clear" w:color="auto" w:fill="EDEDED"/>
          </w:tcPr>
          <w:p>
            <w:pPr>
              <w:spacing w:after="0"/>
              <w:rPr>
                <w:sz w:val="7"/>
                <w:szCs w:val="7"/>
                <w:color w:val="auto"/>
              </w:rPr>
            </w:pPr>
          </w:p>
        </w:tc>
        <w:tc>
          <w:tcPr>
            <w:tcW w:w="980" w:type="dxa"/>
            <w:vAlign w:val="bottom"/>
            <w:tcBorders>
              <w:bottom w:val="single" w:sz="8" w:color="999999"/>
            </w:tcBorders>
            <w:shd w:val="clear" w:color="auto" w:fill="EDEDED"/>
          </w:tcPr>
          <w:p>
            <w:pPr>
              <w:spacing w:after="0"/>
              <w:rPr>
                <w:sz w:val="7"/>
                <w:szCs w:val="7"/>
                <w:color w:val="auto"/>
              </w:rPr>
            </w:pPr>
          </w:p>
        </w:tc>
        <w:tc>
          <w:tcPr>
            <w:tcW w:w="920" w:type="dxa"/>
            <w:vAlign w:val="bottom"/>
            <w:tcBorders>
              <w:bottom w:val="single" w:sz="8" w:color="999999"/>
            </w:tcBorders>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1920" w:type="dxa"/>
            <w:vAlign w:val="bottom"/>
            <w:shd w:val="clear" w:color="auto" w:fill="EDEDED"/>
          </w:tcPr>
          <w:p>
            <w:pPr>
              <w:spacing w:after="0"/>
              <w:rPr>
                <w:sz w:val="21"/>
                <w:szCs w:val="21"/>
                <w:color w:val="auto"/>
              </w:rPr>
            </w:pPr>
          </w:p>
        </w:tc>
        <w:tc>
          <w:tcPr>
            <w:tcW w:w="1240" w:type="dxa"/>
            <w:vAlign w:val="bottom"/>
            <w:shd w:val="clear" w:color="auto" w:fill="EDEDED"/>
          </w:tcPr>
          <w:p>
            <w:pPr>
              <w:ind w:left="120"/>
              <w:spacing w:after="0"/>
              <w:rPr>
                <w:sz w:val="20"/>
                <w:szCs w:val="20"/>
                <w:color w:val="auto"/>
              </w:rPr>
            </w:pPr>
            <w:r>
              <w:rPr>
                <w:rFonts w:ascii="Arial" w:cs="Arial" w:eastAsia="Arial" w:hAnsi="Arial"/>
                <w:sz w:val="16"/>
                <w:szCs w:val="16"/>
                <w:color w:val="auto"/>
              </w:rPr>
              <w:t>Performance-</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2/22/2023</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2/22/2023</w:t>
            </w:r>
          </w:p>
        </w:tc>
        <w:tc>
          <w:tcPr>
            <w:tcW w:w="1000" w:type="dxa"/>
            <w:vAlign w:val="bottom"/>
            <w:shd w:val="clear" w:color="auto" w:fill="EDEDED"/>
          </w:tcPr>
          <w:p>
            <w:pPr>
              <w:jc w:val="right"/>
              <w:ind w:right="61"/>
              <w:spacing w:after="0"/>
              <w:rPr>
                <w:sz w:val="20"/>
                <w:szCs w:val="20"/>
                <w:color w:val="auto"/>
              </w:rPr>
            </w:pPr>
            <w:r>
              <w:rPr>
                <w:rFonts w:ascii="Arial" w:cs="Arial" w:eastAsia="Arial" w:hAnsi="Arial"/>
                <w:sz w:val="16"/>
                <w:szCs w:val="16"/>
                <w:color w:val="auto"/>
              </w:rPr>
              <w:t>1,375,000</w:t>
            </w:r>
          </w:p>
        </w:tc>
        <w:tc>
          <w:tcPr>
            <w:tcW w:w="980" w:type="dxa"/>
            <w:vAlign w:val="bottom"/>
            <w:shd w:val="clear" w:color="auto" w:fill="EDEDED"/>
          </w:tcPr>
          <w:p>
            <w:pPr>
              <w:jc w:val="right"/>
              <w:ind w:right="40"/>
              <w:spacing w:after="0"/>
              <w:rPr>
                <w:sz w:val="20"/>
                <w:szCs w:val="20"/>
                <w:color w:val="auto"/>
              </w:rPr>
            </w:pPr>
            <w:r>
              <w:rPr>
                <w:rFonts w:ascii="Arial" w:cs="Arial" w:eastAsia="Arial" w:hAnsi="Arial"/>
                <w:sz w:val="16"/>
                <w:szCs w:val="16"/>
                <w:color w:val="auto"/>
              </w:rPr>
              <w:t>2,750,000</w:t>
            </w:r>
          </w:p>
        </w:tc>
        <w:tc>
          <w:tcPr>
            <w:tcW w:w="1000" w:type="dxa"/>
            <w:vAlign w:val="bottom"/>
            <w:shd w:val="clear" w:color="auto" w:fill="EDEDED"/>
          </w:tcPr>
          <w:p>
            <w:pPr>
              <w:jc w:val="right"/>
              <w:ind w:right="60"/>
              <w:spacing w:after="0"/>
              <w:rPr>
                <w:sz w:val="20"/>
                <w:szCs w:val="20"/>
                <w:color w:val="auto"/>
              </w:rPr>
            </w:pPr>
            <w:r>
              <w:rPr>
                <w:rFonts w:ascii="Arial" w:cs="Arial" w:eastAsia="Arial" w:hAnsi="Arial"/>
                <w:sz w:val="16"/>
                <w:szCs w:val="16"/>
                <w:color w:val="auto"/>
              </w:rPr>
              <w:t>2,750,000</w:t>
            </w:r>
          </w:p>
        </w:tc>
        <w:tc>
          <w:tcPr>
            <w:tcW w:w="980" w:type="dxa"/>
            <w:vAlign w:val="bottom"/>
            <w:shd w:val="clear" w:color="auto" w:fill="EDEDED"/>
          </w:tcPr>
          <w:p>
            <w:pPr>
              <w:jc w:val="right"/>
              <w:ind w:right="123"/>
              <w:spacing w:after="0"/>
              <w:rPr>
                <w:sz w:val="20"/>
                <w:szCs w:val="20"/>
                <w:color w:val="auto"/>
              </w:rPr>
            </w:pPr>
            <w:r>
              <w:rPr>
                <w:rFonts w:ascii="Arial" w:cs="Arial" w:eastAsia="Arial" w:hAnsi="Arial"/>
                <w:sz w:val="16"/>
                <w:szCs w:val="16"/>
                <w:color w:val="auto"/>
              </w:rPr>
              <w:t>—</w:t>
            </w:r>
          </w:p>
        </w:tc>
        <w:tc>
          <w:tcPr>
            <w:tcW w:w="9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1920" w:type="dxa"/>
            <w:vAlign w:val="bottom"/>
            <w:shd w:val="clear" w:color="auto" w:fill="EDEDED"/>
          </w:tcPr>
          <w:p>
            <w:pPr>
              <w:spacing w:after="0"/>
              <w:rPr>
                <w:sz w:val="14"/>
                <w:szCs w:val="14"/>
                <w:color w:val="auto"/>
              </w:rPr>
            </w:pPr>
          </w:p>
        </w:tc>
        <w:tc>
          <w:tcPr>
            <w:tcW w:w="1240" w:type="dxa"/>
            <w:vAlign w:val="bottom"/>
            <w:shd w:val="clear" w:color="auto" w:fill="EDEDED"/>
          </w:tcPr>
          <w:p>
            <w:pPr>
              <w:ind w:left="120"/>
              <w:spacing w:after="0" w:line="164" w:lineRule="exact"/>
              <w:rPr>
                <w:sz w:val="20"/>
                <w:szCs w:val="20"/>
                <w:color w:val="auto"/>
              </w:rPr>
            </w:pPr>
            <w:r>
              <w:rPr>
                <w:rFonts w:ascii="Arial" w:cs="Arial" w:eastAsia="Arial" w:hAnsi="Arial"/>
                <w:sz w:val="16"/>
                <w:szCs w:val="16"/>
                <w:color w:val="auto"/>
              </w:rPr>
              <w:t>Based Cash</w:t>
            </w:r>
          </w:p>
        </w:tc>
        <w:tc>
          <w:tcPr>
            <w:tcW w:w="1000" w:type="dxa"/>
            <w:vAlign w:val="bottom"/>
            <w:shd w:val="clear" w:color="auto" w:fill="EDEDED"/>
          </w:tcPr>
          <w:p>
            <w:pPr>
              <w:spacing w:after="0"/>
              <w:rPr>
                <w:sz w:val="14"/>
                <w:szCs w:val="14"/>
                <w:color w:val="auto"/>
              </w:rPr>
            </w:pPr>
          </w:p>
        </w:tc>
        <w:tc>
          <w:tcPr>
            <w:tcW w:w="1000" w:type="dxa"/>
            <w:vAlign w:val="bottom"/>
            <w:shd w:val="clear" w:color="auto" w:fill="EDEDED"/>
          </w:tcPr>
          <w:p>
            <w:pPr>
              <w:spacing w:after="0"/>
              <w:rPr>
                <w:sz w:val="14"/>
                <w:szCs w:val="14"/>
                <w:color w:val="auto"/>
              </w:rPr>
            </w:pPr>
          </w:p>
        </w:tc>
        <w:tc>
          <w:tcPr>
            <w:tcW w:w="1000" w:type="dxa"/>
            <w:vAlign w:val="bottom"/>
            <w:shd w:val="clear" w:color="auto" w:fill="EDEDED"/>
          </w:tcPr>
          <w:p>
            <w:pPr>
              <w:spacing w:after="0"/>
              <w:rPr>
                <w:sz w:val="14"/>
                <w:szCs w:val="14"/>
                <w:color w:val="auto"/>
              </w:rPr>
            </w:pPr>
          </w:p>
        </w:tc>
        <w:tc>
          <w:tcPr>
            <w:tcW w:w="980" w:type="dxa"/>
            <w:vAlign w:val="bottom"/>
            <w:shd w:val="clear" w:color="auto" w:fill="EDEDED"/>
          </w:tcPr>
          <w:p>
            <w:pPr>
              <w:spacing w:after="0"/>
              <w:rPr>
                <w:sz w:val="14"/>
                <w:szCs w:val="14"/>
                <w:color w:val="auto"/>
              </w:rPr>
            </w:pPr>
          </w:p>
        </w:tc>
        <w:tc>
          <w:tcPr>
            <w:tcW w:w="1000" w:type="dxa"/>
            <w:vAlign w:val="bottom"/>
            <w:shd w:val="clear" w:color="auto" w:fill="EDEDED"/>
          </w:tcPr>
          <w:p>
            <w:pPr>
              <w:spacing w:after="0"/>
              <w:rPr>
                <w:sz w:val="14"/>
                <w:szCs w:val="14"/>
                <w:color w:val="auto"/>
              </w:rPr>
            </w:pPr>
          </w:p>
        </w:tc>
        <w:tc>
          <w:tcPr>
            <w:tcW w:w="980" w:type="dxa"/>
            <w:vAlign w:val="bottom"/>
            <w:shd w:val="clear" w:color="auto" w:fill="EDEDED"/>
          </w:tcPr>
          <w:p>
            <w:pPr>
              <w:spacing w:after="0"/>
              <w:rPr>
                <w:sz w:val="14"/>
                <w:szCs w:val="14"/>
                <w:color w:val="auto"/>
              </w:rPr>
            </w:pPr>
          </w:p>
        </w:tc>
        <w:tc>
          <w:tcPr>
            <w:tcW w:w="92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1920" w:type="dxa"/>
            <w:vAlign w:val="bottom"/>
            <w:tcBorders>
              <w:bottom w:val="single" w:sz="8" w:color="EDEDED"/>
            </w:tcBorders>
            <w:shd w:val="clear" w:color="auto" w:fill="EDEDED"/>
          </w:tcPr>
          <w:p>
            <w:pPr>
              <w:spacing w:after="0"/>
              <w:rPr>
                <w:sz w:val="7"/>
                <w:szCs w:val="7"/>
                <w:color w:val="auto"/>
              </w:rPr>
            </w:pPr>
          </w:p>
        </w:tc>
        <w:tc>
          <w:tcPr>
            <w:tcW w:w="1240" w:type="dxa"/>
            <w:vAlign w:val="bottom"/>
            <w:tcBorders>
              <w:bottom w:val="single" w:sz="8" w:color="999999"/>
            </w:tcBorders>
            <w:shd w:val="clear" w:color="auto" w:fill="EDEDED"/>
          </w:tcPr>
          <w:p>
            <w:pPr>
              <w:spacing w:after="0"/>
              <w:rPr>
                <w:sz w:val="7"/>
                <w:szCs w:val="7"/>
                <w:color w:val="auto"/>
              </w:rPr>
            </w:pPr>
          </w:p>
        </w:tc>
        <w:tc>
          <w:tcPr>
            <w:tcW w:w="1000" w:type="dxa"/>
            <w:vAlign w:val="bottom"/>
            <w:tcBorders>
              <w:bottom w:val="single" w:sz="8" w:color="999999"/>
            </w:tcBorders>
            <w:shd w:val="clear" w:color="auto" w:fill="EDEDED"/>
          </w:tcPr>
          <w:p>
            <w:pPr>
              <w:spacing w:after="0"/>
              <w:rPr>
                <w:sz w:val="7"/>
                <w:szCs w:val="7"/>
                <w:color w:val="auto"/>
              </w:rPr>
            </w:pPr>
          </w:p>
        </w:tc>
        <w:tc>
          <w:tcPr>
            <w:tcW w:w="1000" w:type="dxa"/>
            <w:vAlign w:val="bottom"/>
            <w:tcBorders>
              <w:bottom w:val="single" w:sz="8" w:color="999999"/>
            </w:tcBorders>
            <w:shd w:val="clear" w:color="auto" w:fill="EDEDED"/>
          </w:tcPr>
          <w:p>
            <w:pPr>
              <w:spacing w:after="0"/>
              <w:rPr>
                <w:sz w:val="7"/>
                <w:szCs w:val="7"/>
                <w:color w:val="auto"/>
              </w:rPr>
            </w:pPr>
          </w:p>
        </w:tc>
        <w:tc>
          <w:tcPr>
            <w:tcW w:w="1000" w:type="dxa"/>
            <w:vAlign w:val="bottom"/>
            <w:tcBorders>
              <w:bottom w:val="single" w:sz="8" w:color="999999"/>
            </w:tcBorders>
            <w:shd w:val="clear" w:color="auto" w:fill="EDEDED"/>
          </w:tcPr>
          <w:p>
            <w:pPr>
              <w:spacing w:after="0"/>
              <w:rPr>
                <w:sz w:val="7"/>
                <w:szCs w:val="7"/>
                <w:color w:val="auto"/>
              </w:rPr>
            </w:pPr>
          </w:p>
        </w:tc>
        <w:tc>
          <w:tcPr>
            <w:tcW w:w="980" w:type="dxa"/>
            <w:vAlign w:val="bottom"/>
            <w:tcBorders>
              <w:bottom w:val="single" w:sz="8" w:color="999999"/>
            </w:tcBorders>
            <w:shd w:val="clear" w:color="auto" w:fill="EDEDED"/>
          </w:tcPr>
          <w:p>
            <w:pPr>
              <w:spacing w:after="0"/>
              <w:rPr>
                <w:sz w:val="7"/>
                <w:szCs w:val="7"/>
                <w:color w:val="auto"/>
              </w:rPr>
            </w:pPr>
          </w:p>
        </w:tc>
        <w:tc>
          <w:tcPr>
            <w:tcW w:w="1000" w:type="dxa"/>
            <w:vAlign w:val="bottom"/>
            <w:tcBorders>
              <w:bottom w:val="single" w:sz="8" w:color="999999"/>
            </w:tcBorders>
            <w:shd w:val="clear" w:color="auto" w:fill="EDEDED"/>
          </w:tcPr>
          <w:p>
            <w:pPr>
              <w:spacing w:after="0"/>
              <w:rPr>
                <w:sz w:val="7"/>
                <w:szCs w:val="7"/>
                <w:color w:val="auto"/>
              </w:rPr>
            </w:pPr>
          </w:p>
        </w:tc>
        <w:tc>
          <w:tcPr>
            <w:tcW w:w="980" w:type="dxa"/>
            <w:vAlign w:val="bottom"/>
            <w:tcBorders>
              <w:bottom w:val="single" w:sz="8" w:color="999999"/>
            </w:tcBorders>
            <w:shd w:val="clear" w:color="auto" w:fill="EDEDED"/>
          </w:tcPr>
          <w:p>
            <w:pPr>
              <w:spacing w:after="0"/>
              <w:rPr>
                <w:sz w:val="7"/>
                <w:szCs w:val="7"/>
                <w:color w:val="auto"/>
              </w:rPr>
            </w:pPr>
          </w:p>
        </w:tc>
        <w:tc>
          <w:tcPr>
            <w:tcW w:w="920" w:type="dxa"/>
            <w:vAlign w:val="bottom"/>
            <w:tcBorders>
              <w:bottom w:val="single" w:sz="8" w:color="999999"/>
            </w:tcBorders>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1920" w:type="dxa"/>
            <w:vAlign w:val="bottom"/>
            <w:shd w:val="clear" w:color="auto" w:fill="EDEDED"/>
          </w:tcPr>
          <w:p>
            <w:pPr>
              <w:spacing w:after="0"/>
              <w:rPr>
                <w:sz w:val="21"/>
                <w:szCs w:val="21"/>
                <w:color w:val="auto"/>
              </w:rPr>
            </w:pPr>
          </w:p>
        </w:tc>
        <w:tc>
          <w:tcPr>
            <w:tcW w:w="1240" w:type="dxa"/>
            <w:vAlign w:val="bottom"/>
            <w:shd w:val="clear" w:color="auto" w:fill="EDEDED"/>
          </w:tcPr>
          <w:p>
            <w:pPr>
              <w:ind w:left="120"/>
              <w:spacing w:after="0"/>
              <w:rPr>
                <w:sz w:val="20"/>
                <w:szCs w:val="20"/>
                <w:color w:val="auto"/>
              </w:rPr>
            </w:pPr>
            <w:r>
              <w:rPr>
                <w:rFonts w:ascii="Arial" w:cs="Arial" w:eastAsia="Arial" w:hAnsi="Arial"/>
                <w:sz w:val="16"/>
                <w:szCs w:val="16"/>
                <w:color w:val="auto"/>
              </w:rPr>
              <w:t>Promotional</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3/20/2023</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3/15/2023</w:t>
            </w:r>
          </w:p>
        </w:tc>
        <w:tc>
          <w:tcPr>
            <w:tcW w:w="1000" w:type="dxa"/>
            <w:vAlign w:val="bottom"/>
            <w:shd w:val="clear" w:color="auto" w:fill="EDEDED"/>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EDEDED"/>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DEDED"/>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EDEDED"/>
          </w:tcPr>
          <w:p>
            <w:pPr>
              <w:jc w:val="right"/>
              <w:ind w:right="123"/>
              <w:spacing w:after="0"/>
              <w:rPr>
                <w:sz w:val="20"/>
                <w:szCs w:val="20"/>
                <w:color w:val="auto"/>
              </w:rPr>
            </w:pPr>
            <w:r>
              <w:rPr>
                <w:rFonts w:ascii="Arial" w:cs="Arial" w:eastAsia="Arial" w:hAnsi="Arial"/>
                <w:sz w:val="16"/>
                <w:szCs w:val="16"/>
                <w:color w:val="auto"/>
              </w:rPr>
              <w:t>44,268</w:t>
            </w:r>
          </w:p>
        </w:tc>
        <w:tc>
          <w:tcPr>
            <w:tcW w:w="9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2,770,291</w:t>
            </w:r>
          </w:p>
        </w:tc>
        <w:tc>
          <w:tcPr>
            <w:tcW w:w="0" w:type="dxa"/>
            <w:vAlign w:val="bottom"/>
          </w:tcPr>
          <w:p>
            <w:pPr>
              <w:spacing w:after="0"/>
              <w:rPr>
                <w:sz w:val="1"/>
                <w:szCs w:val="1"/>
                <w:color w:val="auto"/>
              </w:rPr>
            </w:pPr>
          </w:p>
        </w:tc>
      </w:tr>
      <w:tr>
        <w:trPr>
          <w:trHeight w:val="163"/>
        </w:trPr>
        <w:tc>
          <w:tcPr>
            <w:tcW w:w="1920" w:type="dxa"/>
            <w:vAlign w:val="bottom"/>
            <w:shd w:val="clear" w:color="auto" w:fill="EDEDED"/>
          </w:tcPr>
          <w:p>
            <w:pPr>
              <w:spacing w:after="0"/>
              <w:rPr>
                <w:sz w:val="14"/>
                <w:szCs w:val="14"/>
                <w:color w:val="auto"/>
              </w:rPr>
            </w:pPr>
          </w:p>
        </w:tc>
        <w:tc>
          <w:tcPr>
            <w:tcW w:w="1240" w:type="dxa"/>
            <w:vAlign w:val="bottom"/>
            <w:shd w:val="clear" w:color="auto" w:fill="EDEDED"/>
          </w:tcPr>
          <w:p>
            <w:pPr>
              <w:ind w:left="120"/>
              <w:spacing w:after="0" w:line="164" w:lineRule="exact"/>
              <w:rPr>
                <w:sz w:val="20"/>
                <w:szCs w:val="20"/>
                <w:color w:val="auto"/>
              </w:rPr>
            </w:pPr>
            <w:r>
              <w:rPr>
                <w:rFonts w:ascii="Arial" w:cs="Arial" w:eastAsia="Arial" w:hAnsi="Arial"/>
                <w:sz w:val="16"/>
                <w:szCs w:val="16"/>
                <w:color w:val="auto"/>
              </w:rPr>
              <w:t>RSUs</w:t>
            </w:r>
          </w:p>
        </w:tc>
        <w:tc>
          <w:tcPr>
            <w:tcW w:w="1000" w:type="dxa"/>
            <w:vAlign w:val="bottom"/>
            <w:shd w:val="clear" w:color="auto" w:fill="EDEDED"/>
          </w:tcPr>
          <w:p>
            <w:pPr>
              <w:spacing w:after="0"/>
              <w:rPr>
                <w:sz w:val="14"/>
                <w:szCs w:val="14"/>
                <w:color w:val="auto"/>
              </w:rPr>
            </w:pPr>
          </w:p>
        </w:tc>
        <w:tc>
          <w:tcPr>
            <w:tcW w:w="1000" w:type="dxa"/>
            <w:vAlign w:val="bottom"/>
            <w:shd w:val="clear" w:color="auto" w:fill="EDEDED"/>
          </w:tcPr>
          <w:p>
            <w:pPr>
              <w:spacing w:after="0"/>
              <w:rPr>
                <w:sz w:val="14"/>
                <w:szCs w:val="14"/>
                <w:color w:val="auto"/>
              </w:rPr>
            </w:pPr>
          </w:p>
        </w:tc>
        <w:tc>
          <w:tcPr>
            <w:tcW w:w="1000" w:type="dxa"/>
            <w:vAlign w:val="bottom"/>
            <w:shd w:val="clear" w:color="auto" w:fill="EDEDED"/>
          </w:tcPr>
          <w:p>
            <w:pPr>
              <w:spacing w:after="0"/>
              <w:rPr>
                <w:sz w:val="14"/>
                <w:szCs w:val="14"/>
                <w:color w:val="auto"/>
              </w:rPr>
            </w:pPr>
          </w:p>
        </w:tc>
        <w:tc>
          <w:tcPr>
            <w:tcW w:w="980" w:type="dxa"/>
            <w:vAlign w:val="bottom"/>
            <w:shd w:val="clear" w:color="auto" w:fill="EDEDED"/>
          </w:tcPr>
          <w:p>
            <w:pPr>
              <w:spacing w:after="0"/>
              <w:rPr>
                <w:sz w:val="14"/>
                <w:szCs w:val="14"/>
                <w:color w:val="auto"/>
              </w:rPr>
            </w:pPr>
          </w:p>
        </w:tc>
        <w:tc>
          <w:tcPr>
            <w:tcW w:w="1000" w:type="dxa"/>
            <w:vAlign w:val="bottom"/>
            <w:shd w:val="clear" w:color="auto" w:fill="EDEDED"/>
          </w:tcPr>
          <w:p>
            <w:pPr>
              <w:spacing w:after="0"/>
              <w:rPr>
                <w:sz w:val="14"/>
                <w:szCs w:val="14"/>
                <w:color w:val="auto"/>
              </w:rPr>
            </w:pPr>
          </w:p>
        </w:tc>
        <w:tc>
          <w:tcPr>
            <w:tcW w:w="980" w:type="dxa"/>
            <w:vAlign w:val="bottom"/>
            <w:shd w:val="clear" w:color="auto" w:fill="EDEDED"/>
          </w:tcPr>
          <w:p>
            <w:pPr>
              <w:spacing w:after="0"/>
              <w:rPr>
                <w:sz w:val="14"/>
                <w:szCs w:val="14"/>
                <w:color w:val="auto"/>
              </w:rPr>
            </w:pPr>
          </w:p>
        </w:tc>
        <w:tc>
          <w:tcPr>
            <w:tcW w:w="92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1920" w:type="dxa"/>
            <w:vAlign w:val="bottom"/>
            <w:tcBorders>
              <w:bottom w:val="single" w:sz="8" w:color="999999"/>
            </w:tcBorders>
            <w:shd w:val="clear" w:color="auto" w:fill="EDEDED"/>
          </w:tcPr>
          <w:p>
            <w:pPr>
              <w:spacing w:after="0"/>
              <w:rPr>
                <w:sz w:val="7"/>
                <w:szCs w:val="7"/>
                <w:color w:val="auto"/>
              </w:rPr>
            </w:pPr>
          </w:p>
        </w:tc>
        <w:tc>
          <w:tcPr>
            <w:tcW w:w="1240" w:type="dxa"/>
            <w:vAlign w:val="bottom"/>
            <w:tcBorders>
              <w:bottom w:val="single" w:sz="8" w:color="999999"/>
            </w:tcBorders>
            <w:shd w:val="clear" w:color="auto" w:fill="EDEDED"/>
          </w:tcPr>
          <w:p>
            <w:pPr>
              <w:spacing w:after="0"/>
              <w:rPr>
                <w:sz w:val="7"/>
                <w:szCs w:val="7"/>
                <w:color w:val="auto"/>
              </w:rPr>
            </w:pPr>
          </w:p>
        </w:tc>
        <w:tc>
          <w:tcPr>
            <w:tcW w:w="1000" w:type="dxa"/>
            <w:vAlign w:val="bottom"/>
            <w:tcBorders>
              <w:bottom w:val="single" w:sz="8" w:color="999999"/>
            </w:tcBorders>
            <w:shd w:val="clear" w:color="auto" w:fill="EDEDED"/>
          </w:tcPr>
          <w:p>
            <w:pPr>
              <w:spacing w:after="0"/>
              <w:rPr>
                <w:sz w:val="7"/>
                <w:szCs w:val="7"/>
                <w:color w:val="auto"/>
              </w:rPr>
            </w:pPr>
          </w:p>
        </w:tc>
        <w:tc>
          <w:tcPr>
            <w:tcW w:w="1000" w:type="dxa"/>
            <w:vAlign w:val="bottom"/>
            <w:tcBorders>
              <w:bottom w:val="single" w:sz="8" w:color="999999"/>
            </w:tcBorders>
            <w:shd w:val="clear" w:color="auto" w:fill="EDEDED"/>
          </w:tcPr>
          <w:p>
            <w:pPr>
              <w:spacing w:after="0"/>
              <w:rPr>
                <w:sz w:val="7"/>
                <w:szCs w:val="7"/>
                <w:color w:val="auto"/>
              </w:rPr>
            </w:pPr>
          </w:p>
        </w:tc>
        <w:tc>
          <w:tcPr>
            <w:tcW w:w="1000" w:type="dxa"/>
            <w:vAlign w:val="bottom"/>
            <w:tcBorders>
              <w:bottom w:val="single" w:sz="8" w:color="999999"/>
            </w:tcBorders>
            <w:shd w:val="clear" w:color="auto" w:fill="EDEDED"/>
          </w:tcPr>
          <w:p>
            <w:pPr>
              <w:spacing w:after="0"/>
              <w:rPr>
                <w:sz w:val="7"/>
                <w:szCs w:val="7"/>
                <w:color w:val="auto"/>
              </w:rPr>
            </w:pPr>
          </w:p>
        </w:tc>
        <w:tc>
          <w:tcPr>
            <w:tcW w:w="980" w:type="dxa"/>
            <w:vAlign w:val="bottom"/>
            <w:tcBorders>
              <w:bottom w:val="single" w:sz="8" w:color="999999"/>
            </w:tcBorders>
            <w:shd w:val="clear" w:color="auto" w:fill="EDEDED"/>
          </w:tcPr>
          <w:p>
            <w:pPr>
              <w:spacing w:after="0"/>
              <w:rPr>
                <w:sz w:val="7"/>
                <w:szCs w:val="7"/>
                <w:color w:val="auto"/>
              </w:rPr>
            </w:pPr>
          </w:p>
        </w:tc>
        <w:tc>
          <w:tcPr>
            <w:tcW w:w="1000" w:type="dxa"/>
            <w:vAlign w:val="bottom"/>
            <w:tcBorders>
              <w:bottom w:val="single" w:sz="8" w:color="999999"/>
            </w:tcBorders>
            <w:shd w:val="clear" w:color="auto" w:fill="EDEDED"/>
          </w:tcPr>
          <w:p>
            <w:pPr>
              <w:spacing w:after="0"/>
              <w:rPr>
                <w:sz w:val="7"/>
                <w:szCs w:val="7"/>
                <w:color w:val="auto"/>
              </w:rPr>
            </w:pPr>
          </w:p>
        </w:tc>
        <w:tc>
          <w:tcPr>
            <w:tcW w:w="980" w:type="dxa"/>
            <w:vAlign w:val="bottom"/>
            <w:tcBorders>
              <w:bottom w:val="single" w:sz="8" w:color="999999"/>
            </w:tcBorders>
            <w:shd w:val="clear" w:color="auto" w:fill="EDEDED"/>
          </w:tcPr>
          <w:p>
            <w:pPr>
              <w:spacing w:after="0"/>
              <w:rPr>
                <w:sz w:val="7"/>
                <w:szCs w:val="7"/>
                <w:color w:val="auto"/>
              </w:rPr>
            </w:pPr>
          </w:p>
        </w:tc>
        <w:tc>
          <w:tcPr>
            <w:tcW w:w="920" w:type="dxa"/>
            <w:vAlign w:val="bottom"/>
            <w:tcBorders>
              <w:bottom w:val="single" w:sz="8" w:color="999999"/>
            </w:tcBorders>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1920" w:type="dxa"/>
            <w:vAlign w:val="bottom"/>
          </w:tcPr>
          <w:p>
            <w:pPr>
              <w:ind w:left="60"/>
              <w:spacing w:after="0"/>
              <w:rPr>
                <w:sz w:val="20"/>
                <w:szCs w:val="20"/>
                <w:color w:val="auto"/>
              </w:rPr>
            </w:pPr>
            <w:r>
              <w:rPr>
                <w:rFonts w:ascii="Arial" w:cs="Arial" w:eastAsia="Arial" w:hAnsi="Arial"/>
                <w:sz w:val="16"/>
                <w:szCs w:val="16"/>
                <w:color w:val="auto"/>
              </w:rPr>
              <w:t>Khozema Shipchandler</w:t>
            </w:r>
          </w:p>
        </w:tc>
        <w:tc>
          <w:tcPr>
            <w:tcW w:w="1240" w:type="dxa"/>
            <w:vAlign w:val="bottom"/>
          </w:tcPr>
          <w:p>
            <w:pPr>
              <w:ind w:left="120"/>
              <w:spacing w:after="0"/>
              <w:rPr>
                <w:sz w:val="20"/>
                <w:szCs w:val="20"/>
                <w:color w:val="auto"/>
              </w:rPr>
            </w:pPr>
            <w:r>
              <w:rPr>
                <w:rFonts w:ascii="Arial" w:cs="Arial" w:eastAsia="Arial" w:hAnsi="Arial"/>
                <w:sz w:val="16"/>
                <w:szCs w:val="16"/>
                <w:color w:val="auto"/>
              </w:rPr>
              <w:t>Annual RSUs</w:t>
            </w:r>
          </w:p>
        </w:tc>
        <w:tc>
          <w:tcPr>
            <w:tcW w:w="1000" w:type="dxa"/>
            <w:vAlign w:val="bottom"/>
          </w:tcPr>
          <w:p>
            <w:pPr>
              <w:jc w:val="center"/>
              <w:spacing w:after="0"/>
              <w:rPr>
                <w:sz w:val="20"/>
                <w:szCs w:val="20"/>
                <w:color w:val="auto"/>
              </w:rPr>
            </w:pPr>
            <w:r>
              <w:rPr>
                <w:rFonts w:ascii="Arial" w:cs="Arial" w:eastAsia="Arial" w:hAnsi="Arial"/>
                <w:sz w:val="16"/>
                <w:szCs w:val="16"/>
                <w:color w:val="auto"/>
              </w:rPr>
              <w:t>2/22/2023</w:t>
            </w:r>
          </w:p>
        </w:tc>
        <w:tc>
          <w:tcPr>
            <w:tcW w:w="1000" w:type="dxa"/>
            <w:vAlign w:val="bottom"/>
          </w:tcPr>
          <w:p>
            <w:pPr>
              <w:jc w:val="center"/>
              <w:spacing w:after="0"/>
              <w:rPr>
                <w:sz w:val="20"/>
                <w:szCs w:val="20"/>
                <w:color w:val="auto"/>
              </w:rPr>
            </w:pPr>
            <w:r>
              <w:rPr>
                <w:rFonts w:ascii="Arial" w:cs="Arial" w:eastAsia="Arial" w:hAnsi="Arial"/>
                <w:sz w:val="16"/>
                <w:szCs w:val="16"/>
                <w:color w:val="auto"/>
              </w:rPr>
              <w:t>2/22/2023</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3"/>
              <w:spacing w:after="0"/>
              <w:rPr>
                <w:sz w:val="20"/>
                <w:szCs w:val="20"/>
                <w:color w:val="auto"/>
              </w:rPr>
            </w:pPr>
            <w:r>
              <w:rPr>
                <w:rFonts w:ascii="Arial" w:cs="Arial" w:eastAsia="Arial" w:hAnsi="Arial"/>
                <w:sz w:val="16"/>
                <w:szCs w:val="16"/>
                <w:color w:val="auto"/>
              </w:rPr>
              <w:t>101,225</w:t>
            </w:r>
          </w:p>
        </w:tc>
        <w:tc>
          <w:tcPr>
            <w:tcW w:w="920" w:type="dxa"/>
            <w:vAlign w:val="bottom"/>
          </w:tcPr>
          <w:p>
            <w:pPr>
              <w:jc w:val="right"/>
              <w:spacing w:after="0"/>
              <w:rPr>
                <w:sz w:val="20"/>
                <w:szCs w:val="20"/>
                <w:color w:val="auto"/>
              </w:rPr>
            </w:pPr>
            <w:r>
              <w:rPr>
                <w:rFonts w:ascii="Arial" w:cs="Arial" w:eastAsia="Arial" w:hAnsi="Arial"/>
                <w:sz w:val="16"/>
                <w:szCs w:val="16"/>
                <w:color w:val="auto"/>
              </w:rPr>
              <w:t>6,673,764</w:t>
            </w:r>
          </w:p>
        </w:tc>
        <w:tc>
          <w:tcPr>
            <w:tcW w:w="0" w:type="dxa"/>
            <w:vAlign w:val="bottom"/>
          </w:tcPr>
          <w:p>
            <w:pPr>
              <w:spacing w:after="0"/>
              <w:rPr>
                <w:sz w:val="1"/>
                <w:szCs w:val="1"/>
                <w:color w:val="auto"/>
              </w:rPr>
            </w:pPr>
          </w:p>
        </w:tc>
      </w:tr>
      <w:tr>
        <w:trPr>
          <w:trHeight w:val="163"/>
        </w:trPr>
        <w:tc>
          <w:tcPr>
            <w:tcW w:w="1920" w:type="dxa"/>
            <w:vAlign w:val="bottom"/>
          </w:tcPr>
          <w:p>
            <w:pPr>
              <w:spacing w:after="0"/>
              <w:rPr>
                <w:sz w:val="14"/>
                <w:szCs w:val="14"/>
                <w:color w:val="auto"/>
              </w:rPr>
            </w:pPr>
          </w:p>
        </w:tc>
        <w:tc>
          <w:tcPr>
            <w:tcW w:w="1240" w:type="dxa"/>
            <w:vAlign w:val="bottom"/>
          </w:tcPr>
          <w:p>
            <w:pPr>
              <w:ind w:left="120"/>
              <w:spacing w:after="0" w:line="164" w:lineRule="exact"/>
              <w:rPr>
                <w:sz w:val="20"/>
                <w:szCs w:val="20"/>
                <w:color w:val="auto"/>
              </w:rPr>
            </w:pPr>
            <w:r>
              <w:rPr>
                <w:rFonts w:ascii="Arial" w:cs="Arial" w:eastAsia="Arial" w:hAnsi="Arial"/>
                <w:sz w:val="16"/>
                <w:szCs w:val="16"/>
                <w:color w:val="auto"/>
              </w:rPr>
              <w:t>(Four-Year)</w:t>
            </w: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1920" w:type="dxa"/>
            <w:vAlign w:val="bottom"/>
          </w:tcPr>
          <w:p>
            <w:pPr>
              <w:spacing w:after="0"/>
              <w:rPr>
                <w:sz w:val="7"/>
                <w:szCs w:val="7"/>
                <w:color w:val="auto"/>
              </w:rPr>
            </w:pPr>
          </w:p>
        </w:tc>
        <w:tc>
          <w:tcPr>
            <w:tcW w:w="124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98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980" w:type="dxa"/>
            <w:vAlign w:val="bottom"/>
            <w:tcBorders>
              <w:bottom w:val="single" w:sz="8" w:color="999999"/>
            </w:tcBorders>
          </w:tcPr>
          <w:p>
            <w:pPr>
              <w:spacing w:after="0"/>
              <w:rPr>
                <w:sz w:val="7"/>
                <w:szCs w:val="7"/>
                <w:color w:val="auto"/>
              </w:rPr>
            </w:pPr>
          </w:p>
        </w:tc>
        <w:tc>
          <w:tcPr>
            <w:tcW w:w="92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1920" w:type="dxa"/>
            <w:vAlign w:val="bottom"/>
          </w:tcPr>
          <w:p>
            <w:pPr>
              <w:spacing w:after="0"/>
              <w:rPr>
                <w:sz w:val="21"/>
                <w:szCs w:val="21"/>
                <w:color w:val="auto"/>
              </w:rPr>
            </w:pPr>
          </w:p>
        </w:tc>
        <w:tc>
          <w:tcPr>
            <w:tcW w:w="1240" w:type="dxa"/>
            <w:vAlign w:val="bottom"/>
          </w:tcPr>
          <w:p>
            <w:pPr>
              <w:ind w:left="120"/>
              <w:spacing w:after="0"/>
              <w:rPr>
                <w:sz w:val="20"/>
                <w:szCs w:val="20"/>
                <w:color w:val="auto"/>
              </w:rPr>
            </w:pPr>
            <w:r>
              <w:rPr>
                <w:rFonts w:ascii="Arial" w:cs="Arial" w:eastAsia="Arial" w:hAnsi="Arial"/>
                <w:sz w:val="16"/>
                <w:szCs w:val="16"/>
                <w:color w:val="auto"/>
              </w:rPr>
              <w:t>Annual RSUs</w:t>
            </w:r>
          </w:p>
        </w:tc>
        <w:tc>
          <w:tcPr>
            <w:tcW w:w="1000" w:type="dxa"/>
            <w:vAlign w:val="bottom"/>
          </w:tcPr>
          <w:p>
            <w:pPr>
              <w:jc w:val="center"/>
              <w:spacing w:after="0"/>
              <w:rPr>
                <w:sz w:val="20"/>
                <w:szCs w:val="20"/>
                <w:color w:val="auto"/>
              </w:rPr>
            </w:pPr>
            <w:r>
              <w:rPr>
                <w:rFonts w:ascii="Arial" w:cs="Arial" w:eastAsia="Arial" w:hAnsi="Arial"/>
                <w:sz w:val="16"/>
                <w:szCs w:val="16"/>
                <w:color w:val="auto"/>
              </w:rPr>
              <w:t>2/22/2023</w:t>
            </w:r>
          </w:p>
        </w:tc>
        <w:tc>
          <w:tcPr>
            <w:tcW w:w="1000" w:type="dxa"/>
            <w:vAlign w:val="bottom"/>
          </w:tcPr>
          <w:p>
            <w:pPr>
              <w:jc w:val="center"/>
              <w:spacing w:after="0"/>
              <w:rPr>
                <w:sz w:val="20"/>
                <w:szCs w:val="20"/>
                <w:color w:val="auto"/>
              </w:rPr>
            </w:pPr>
            <w:r>
              <w:rPr>
                <w:rFonts w:ascii="Arial" w:cs="Arial" w:eastAsia="Arial" w:hAnsi="Arial"/>
                <w:sz w:val="16"/>
                <w:szCs w:val="16"/>
                <w:color w:val="auto"/>
              </w:rPr>
              <w:t>2/22/2023</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3"/>
              <w:spacing w:after="0"/>
              <w:rPr>
                <w:sz w:val="20"/>
                <w:szCs w:val="20"/>
                <w:color w:val="auto"/>
              </w:rPr>
            </w:pPr>
            <w:r>
              <w:rPr>
                <w:rFonts w:ascii="Arial" w:cs="Arial" w:eastAsia="Arial" w:hAnsi="Arial"/>
                <w:sz w:val="16"/>
                <w:szCs w:val="16"/>
                <w:color w:val="auto"/>
              </w:rPr>
              <w:t>50,613</w:t>
            </w:r>
          </w:p>
        </w:tc>
        <w:tc>
          <w:tcPr>
            <w:tcW w:w="920" w:type="dxa"/>
            <w:vAlign w:val="bottom"/>
          </w:tcPr>
          <w:p>
            <w:pPr>
              <w:jc w:val="right"/>
              <w:spacing w:after="0"/>
              <w:rPr>
                <w:sz w:val="20"/>
                <w:szCs w:val="20"/>
                <w:color w:val="auto"/>
              </w:rPr>
            </w:pPr>
            <w:r>
              <w:rPr>
                <w:rFonts w:ascii="Arial" w:cs="Arial" w:eastAsia="Arial" w:hAnsi="Arial"/>
                <w:sz w:val="16"/>
                <w:szCs w:val="16"/>
                <w:color w:val="auto"/>
              </w:rPr>
              <w:t>3,336,915</w:t>
            </w:r>
          </w:p>
        </w:tc>
        <w:tc>
          <w:tcPr>
            <w:tcW w:w="0" w:type="dxa"/>
            <w:vAlign w:val="bottom"/>
          </w:tcPr>
          <w:p>
            <w:pPr>
              <w:spacing w:after="0"/>
              <w:rPr>
                <w:sz w:val="1"/>
                <w:szCs w:val="1"/>
                <w:color w:val="auto"/>
              </w:rPr>
            </w:pPr>
          </w:p>
        </w:tc>
      </w:tr>
      <w:tr>
        <w:trPr>
          <w:trHeight w:val="163"/>
        </w:trPr>
        <w:tc>
          <w:tcPr>
            <w:tcW w:w="1920" w:type="dxa"/>
            <w:vAlign w:val="bottom"/>
          </w:tcPr>
          <w:p>
            <w:pPr>
              <w:spacing w:after="0"/>
              <w:rPr>
                <w:sz w:val="14"/>
                <w:szCs w:val="14"/>
                <w:color w:val="auto"/>
              </w:rPr>
            </w:pPr>
          </w:p>
        </w:tc>
        <w:tc>
          <w:tcPr>
            <w:tcW w:w="1240" w:type="dxa"/>
            <w:vAlign w:val="bottom"/>
          </w:tcPr>
          <w:p>
            <w:pPr>
              <w:ind w:left="120"/>
              <w:spacing w:after="0" w:line="164" w:lineRule="exact"/>
              <w:rPr>
                <w:sz w:val="20"/>
                <w:szCs w:val="20"/>
                <w:color w:val="auto"/>
              </w:rPr>
            </w:pPr>
            <w:r>
              <w:rPr>
                <w:rFonts w:ascii="Arial" w:cs="Arial" w:eastAsia="Arial" w:hAnsi="Arial"/>
                <w:sz w:val="16"/>
                <w:szCs w:val="16"/>
                <w:color w:val="auto"/>
              </w:rPr>
              <w:t>(One-Year)</w:t>
            </w: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1920" w:type="dxa"/>
            <w:vAlign w:val="bottom"/>
          </w:tcPr>
          <w:p>
            <w:pPr>
              <w:spacing w:after="0"/>
              <w:rPr>
                <w:sz w:val="7"/>
                <w:szCs w:val="7"/>
                <w:color w:val="auto"/>
              </w:rPr>
            </w:pPr>
          </w:p>
        </w:tc>
        <w:tc>
          <w:tcPr>
            <w:tcW w:w="124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98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980" w:type="dxa"/>
            <w:vAlign w:val="bottom"/>
            <w:tcBorders>
              <w:bottom w:val="single" w:sz="8" w:color="999999"/>
            </w:tcBorders>
          </w:tcPr>
          <w:p>
            <w:pPr>
              <w:spacing w:after="0"/>
              <w:rPr>
                <w:sz w:val="7"/>
                <w:szCs w:val="7"/>
                <w:color w:val="auto"/>
              </w:rPr>
            </w:pPr>
          </w:p>
        </w:tc>
        <w:tc>
          <w:tcPr>
            <w:tcW w:w="92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1920" w:type="dxa"/>
            <w:vAlign w:val="bottom"/>
          </w:tcPr>
          <w:p>
            <w:pPr>
              <w:spacing w:after="0"/>
              <w:rPr>
                <w:sz w:val="21"/>
                <w:szCs w:val="21"/>
                <w:color w:val="auto"/>
              </w:rPr>
            </w:pPr>
          </w:p>
        </w:tc>
        <w:tc>
          <w:tcPr>
            <w:tcW w:w="1240" w:type="dxa"/>
            <w:vAlign w:val="bottom"/>
          </w:tcPr>
          <w:p>
            <w:pPr>
              <w:ind w:left="120"/>
              <w:spacing w:after="0"/>
              <w:rPr>
                <w:sz w:val="20"/>
                <w:szCs w:val="20"/>
                <w:color w:val="auto"/>
              </w:rPr>
            </w:pPr>
            <w:r>
              <w:rPr>
                <w:rFonts w:ascii="Arial" w:cs="Arial" w:eastAsia="Arial" w:hAnsi="Arial"/>
                <w:sz w:val="16"/>
                <w:szCs w:val="16"/>
                <w:color w:val="auto"/>
              </w:rPr>
              <w:t>Performance-</w:t>
            </w:r>
          </w:p>
        </w:tc>
        <w:tc>
          <w:tcPr>
            <w:tcW w:w="1000" w:type="dxa"/>
            <w:vAlign w:val="bottom"/>
          </w:tcPr>
          <w:p>
            <w:pPr>
              <w:jc w:val="center"/>
              <w:spacing w:after="0"/>
              <w:rPr>
                <w:sz w:val="20"/>
                <w:szCs w:val="20"/>
                <w:color w:val="auto"/>
              </w:rPr>
            </w:pPr>
            <w:r>
              <w:rPr>
                <w:rFonts w:ascii="Arial" w:cs="Arial" w:eastAsia="Arial" w:hAnsi="Arial"/>
                <w:sz w:val="16"/>
                <w:szCs w:val="16"/>
                <w:color w:val="auto"/>
              </w:rPr>
              <w:t>2/22/2023</w:t>
            </w:r>
          </w:p>
        </w:tc>
        <w:tc>
          <w:tcPr>
            <w:tcW w:w="1000" w:type="dxa"/>
            <w:vAlign w:val="bottom"/>
          </w:tcPr>
          <w:p>
            <w:pPr>
              <w:jc w:val="center"/>
              <w:spacing w:after="0"/>
              <w:rPr>
                <w:sz w:val="20"/>
                <w:szCs w:val="20"/>
                <w:color w:val="auto"/>
              </w:rPr>
            </w:pPr>
            <w:r>
              <w:rPr>
                <w:rFonts w:ascii="Arial" w:cs="Arial" w:eastAsia="Arial" w:hAnsi="Arial"/>
                <w:sz w:val="16"/>
                <w:szCs w:val="16"/>
                <w:color w:val="auto"/>
              </w:rPr>
              <w:t>2/22/2023</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1,500,000</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3,000,000</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3,000,000</w:t>
            </w:r>
          </w:p>
        </w:tc>
        <w:tc>
          <w:tcPr>
            <w:tcW w:w="98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1920" w:type="dxa"/>
            <w:vAlign w:val="bottom"/>
          </w:tcPr>
          <w:p>
            <w:pPr>
              <w:spacing w:after="0"/>
              <w:rPr>
                <w:sz w:val="14"/>
                <w:szCs w:val="14"/>
                <w:color w:val="auto"/>
              </w:rPr>
            </w:pPr>
          </w:p>
        </w:tc>
        <w:tc>
          <w:tcPr>
            <w:tcW w:w="1240" w:type="dxa"/>
            <w:vAlign w:val="bottom"/>
          </w:tcPr>
          <w:p>
            <w:pPr>
              <w:ind w:left="120"/>
              <w:spacing w:after="0" w:line="164" w:lineRule="exact"/>
              <w:rPr>
                <w:sz w:val="20"/>
                <w:szCs w:val="20"/>
                <w:color w:val="auto"/>
              </w:rPr>
            </w:pPr>
            <w:r>
              <w:rPr>
                <w:rFonts w:ascii="Arial" w:cs="Arial" w:eastAsia="Arial" w:hAnsi="Arial"/>
                <w:sz w:val="16"/>
                <w:szCs w:val="16"/>
                <w:color w:val="auto"/>
              </w:rPr>
              <w:t>Based Cash</w:t>
            </w: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1920" w:type="dxa"/>
            <w:vAlign w:val="bottom"/>
            <w:tcBorders>
              <w:bottom w:val="single" w:sz="8" w:color="999999"/>
            </w:tcBorders>
          </w:tcPr>
          <w:p>
            <w:pPr>
              <w:spacing w:after="0"/>
              <w:rPr>
                <w:sz w:val="7"/>
                <w:szCs w:val="7"/>
                <w:color w:val="auto"/>
              </w:rPr>
            </w:pPr>
          </w:p>
        </w:tc>
        <w:tc>
          <w:tcPr>
            <w:tcW w:w="124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98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980" w:type="dxa"/>
            <w:vAlign w:val="bottom"/>
            <w:tcBorders>
              <w:bottom w:val="single" w:sz="8" w:color="999999"/>
            </w:tcBorders>
          </w:tcPr>
          <w:p>
            <w:pPr>
              <w:spacing w:after="0"/>
              <w:rPr>
                <w:sz w:val="7"/>
                <w:szCs w:val="7"/>
                <w:color w:val="auto"/>
              </w:rPr>
            </w:pPr>
          </w:p>
        </w:tc>
        <w:tc>
          <w:tcPr>
            <w:tcW w:w="92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1920" w:type="dxa"/>
            <w:vAlign w:val="bottom"/>
            <w:shd w:val="clear" w:color="auto" w:fill="EDEDED"/>
          </w:tcPr>
          <w:p>
            <w:pPr>
              <w:ind w:left="60"/>
              <w:spacing w:after="0"/>
              <w:rPr>
                <w:sz w:val="20"/>
                <w:szCs w:val="20"/>
                <w:color w:val="auto"/>
              </w:rPr>
            </w:pPr>
            <w:r>
              <w:rPr>
                <w:rFonts w:ascii="Arial" w:cs="Arial" w:eastAsia="Arial" w:hAnsi="Arial"/>
                <w:sz w:val="16"/>
                <w:szCs w:val="16"/>
                <w:color w:val="auto"/>
              </w:rPr>
              <w:t>Dana Wagner</w:t>
            </w:r>
          </w:p>
        </w:tc>
        <w:tc>
          <w:tcPr>
            <w:tcW w:w="1240" w:type="dxa"/>
            <w:vAlign w:val="bottom"/>
            <w:shd w:val="clear" w:color="auto" w:fill="EDEDED"/>
          </w:tcPr>
          <w:p>
            <w:pPr>
              <w:ind w:left="120"/>
              <w:spacing w:after="0"/>
              <w:rPr>
                <w:sz w:val="20"/>
                <w:szCs w:val="20"/>
                <w:color w:val="auto"/>
              </w:rPr>
            </w:pPr>
            <w:r>
              <w:rPr>
                <w:rFonts w:ascii="Arial" w:cs="Arial" w:eastAsia="Arial" w:hAnsi="Arial"/>
                <w:sz w:val="16"/>
                <w:szCs w:val="16"/>
                <w:color w:val="auto"/>
              </w:rPr>
              <w:t>Annual RSUs</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2/22/2023</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2/22/2023</w:t>
            </w:r>
          </w:p>
        </w:tc>
        <w:tc>
          <w:tcPr>
            <w:tcW w:w="1000" w:type="dxa"/>
            <w:vAlign w:val="bottom"/>
            <w:shd w:val="clear" w:color="auto" w:fill="EDEDED"/>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EDEDED"/>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DEDED"/>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EDEDED"/>
          </w:tcPr>
          <w:p>
            <w:pPr>
              <w:jc w:val="right"/>
              <w:ind w:right="123"/>
              <w:spacing w:after="0"/>
              <w:rPr>
                <w:sz w:val="20"/>
                <w:szCs w:val="20"/>
                <w:color w:val="auto"/>
              </w:rPr>
            </w:pPr>
            <w:r>
              <w:rPr>
                <w:rFonts w:ascii="Arial" w:cs="Arial" w:eastAsia="Arial" w:hAnsi="Arial"/>
                <w:sz w:val="16"/>
                <w:szCs w:val="16"/>
                <w:color w:val="auto"/>
              </w:rPr>
              <w:t>50,613</w:t>
            </w:r>
          </w:p>
        </w:tc>
        <w:tc>
          <w:tcPr>
            <w:tcW w:w="9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3,336,915</w:t>
            </w:r>
          </w:p>
        </w:tc>
        <w:tc>
          <w:tcPr>
            <w:tcW w:w="0" w:type="dxa"/>
            <w:vAlign w:val="bottom"/>
          </w:tcPr>
          <w:p>
            <w:pPr>
              <w:spacing w:after="0"/>
              <w:rPr>
                <w:sz w:val="1"/>
                <w:szCs w:val="1"/>
                <w:color w:val="auto"/>
              </w:rPr>
            </w:pPr>
          </w:p>
        </w:tc>
      </w:tr>
      <w:tr>
        <w:trPr>
          <w:trHeight w:val="163"/>
        </w:trPr>
        <w:tc>
          <w:tcPr>
            <w:tcW w:w="1920" w:type="dxa"/>
            <w:vAlign w:val="bottom"/>
            <w:shd w:val="clear" w:color="auto" w:fill="EDEDED"/>
          </w:tcPr>
          <w:p>
            <w:pPr>
              <w:spacing w:after="0"/>
              <w:rPr>
                <w:sz w:val="14"/>
                <w:szCs w:val="14"/>
                <w:color w:val="auto"/>
              </w:rPr>
            </w:pPr>
          </w:p>
        </w:tc>
        <w:tc>
          <w:tcPr>
            <w:tcW w:w="1240" w:type="dxa"/>
            <w:vAlign w:val="bottom"/>
            <w:shd w:val="clear" w:color="auto" w:fill="EDEDED"/>
          </w:tcPr>
          <w:p>
            <w:pPr>
              <w:ind w:left="120"/>
              <w:spacing w:after="0" w:line="164" w:lineRule="exact"/>
              <w:rPr>
                <w:sz w:val="20"/>
                <w:szCs w:val="20"/>
                <w:color w:val="auto"/>
              </w:rPr>
            </w:pPr>
            <w:r>
              <w:rPr>
                <w:rFonts w:ascii="Arial" w:cs="Arial" w:eastAsia="Arial" w:hAnsi="Arial"/>
                <w:sz w:val="16"/>
                <w:szCs w:val="16"/>
                <w:color w:val="auto"/>
              </w:rPr>
              <w:t>(Four-Year)</w:t>
            </w:r>
          </w:p>
        </w:tc>
        <w:tc>
          <w:tcPr>
            <w:tcW w:w="1000" w:type="dxa"/>
            <w:vAlign w:val="bottom"/>
            <w:shd w:val="clear" w:color="auto" w:fill="EDEDED"/>
          </w:tcPr>
          <w:p>
            <w:pPr>
              <w:spacing w:after="0"/>
              <w:rPr>
                <w:sz w:val="14"/>
                <w:szCs w:val="14"/>
                <w:color w:val="auto"/>
              </w:rPr>
            </w:pPr>
          </w:p>
        </w:tc>
        <w:tc>
          <w:tcPr>
            <w:tcW w:w="1000" w:type="dxa"/>
            <w:vAlign w:val="bottom"/>
            <w:shd w:val="clear" w:color="auto" w:fill="EDEDED"/>
          </w:tcPr>
          <w:p>
            <w:pPr>
              <w:spacing w:after="0"/>
              <w:rPr>
                <w:sz w:val="14"/>
                <w:szCs w:val="14"/>
                <w:color w:val="auto"/>
              </w:rPr>
            </w:pPr>
          </w:p>
        </w:tc>
        <w:tc>
          <w:tcPr>
            <w:tcW w:w="1000" w:type="dxa"/>
            <w:vAlign w:val="bottom"/>
            <w:shd w:val="clear" w:color="auto" w:fill="EDEDED"/>
          </w:tcPr>
          <w:p>
            <w:pPr>
              <w:spacing w:after="0"/>
              <w:rPr>
                <w:sz w:val="14"/>
                <w:szCs w:val="14"/>
                <w:color w:val="auto"/>
              </w:rPr>
            </w:pPr>
          </w:p>
        </w:tc>
        <w:tc>
          <w:tcPr>
            <w:tcW w:w="980" w:type="dxa"/>
            <w:vAlign w:val="bottom"/>
            <w:shd w:val="clear" w:color="auto" w:fill="EDEDED"/>
          </w:tcPr>
          <w:p>
            <w:pPr>
              <w:spacing w:after="0"/>
              <w:rPr>
                <w:sz w:val="14"/>
                <w:szCs w:val="14"/>
                <w:color w:val="auto"/>
              </w:rPr>
            </w:pPr>
          </w:p>
        </w:tc>
        <w:tc>
          <w:tcPr>
            <w:tcW w:w="1000" w:type="dxa"/>
            <w:vAlign w:val="bottom"/>
            <w:shd w:val="clear" w:color="auto" w:fill="EDEDED"/>
          </w:tcPr>
          <w:p>
            <w:pPr>
              <w:spacing w:after="0"/>
              <w:rPr>
                <w:sz w:val="14"/>
                <w:szCs w:val="14"/>
                <w:color w:val="auto"/>
              </w:rPr>
            </w:pPr>
          </w:p>
        </w:tc>
        <w:tc>
          <w:tcPr>
            <w:tcW w:w="980" w:type="dxa"/>
            <w:vAlign w:val="bottom"/>
            <w:shd w:val="clear" w:color="auto" w:fill="EDEDED"/>
          </w:tcPr>
          <w:p>
            <w:pPr>
              <w:spacing w:after="0"/>
              <w:rPr>
                <w:sz w:val="14"/>
                <w:szCs w:val="14"/>
                <w:color w:val="auto"/>
              </w:rPr>
            </w:pPr>
          </w:p>
        </w:tc>
        <w:tc>
          <w:tcPr>
            <w:tcW w:w="92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1920" w:type="dxa"/>
            <w:vAlign w:val="bottom"/>
            <w:tcBorders>
              <w:bottom w:val="single" w:sz="8" w:color="EDEDED"/>
            </w:tcBorders>
            <w:shd w:val="clear" w:color="auto" w:fill="EDEDED"/>
          </w:tcPr>
          <w:p>
            <w:pPr>
              <w:spacing w:after="0"/>
              <w:rPr>
                <w:sz w:val="7"/>
                <w:szCs w:val="7"/>
                <w:color w:val="auto"/>
              </w:rPr>
            </w:pPr>
          </w:p>
        </w:tc>
        <w:tc>
          <w:tcPr>
            <w:tcW w:w="1240" w:type="dxa"/>
            <w:vAlign w:val="bottom"/>
            <w:tcBorders>
              <w:bottom w:val="single" w:sz="8" w:color="999999"/>
            </w:tcBorders>
            <w:shd w:val="clear" w:color="auto" w:fill="EDEDED"/>
          </w:tcPr>
          <w:p>
            <w:pPr>
              <w:spacing w:after="0"/>
              <w:rPr>
                <w:sz w:val="7"/>
                <w:szCs w:val="7"/>
                <w:color w:val="auto"/>
              </w:rPr>
            </w:pPr>
          </w:p>
        </w:tc>
        <w:tc>
          <w:tcPr>
            <w:tcW w:w="1000" w:type="dxa"/>
            <w:vAlign w:val="bottom"/>
            <w:tcBorders>
              <w:bottom w:val="single" w:sz="8" w:color="999999"/>
            </w:tcBorders>
            <w:shd w:val="clear" w:color="auto" w:fill="EDEDED"/>
          </w:tcPr>
          <w:p>
            <w:pPr>
              <w:spacing w:after="0"/>
              <w:rPr>
                <w:sz w:val="7"/>
                <w:szCs w:val="7"/>
                <w:color w:val="auto"/>
              </w:rPr>
            </w:pPr>
          </w:p>
        </w:tc>
        <w:tc>
          <w:tcPr>
            <w:tcW w:w="1000" w:type="dxa"/>
            <w:vAlign w:val="bottom"/>
            <w:tcBorders>
              <w:bottom w:val="single" w:sz="8" w:color="999999"/>
            </w:tcBorders>
            <w:shd w:val="clear" w:color="auto" w:fill="EDEDED"/>
          </w:tcPr>
          <w:p>
            <w:pPr>
              <w:spacing w:after="0"/>
              <w:rPr>
                <w:sz w:val="7"/>
                <w:szCs w:val="7"/>
                <w:color w:val="auto"/>
              </w:rPr>
            </w:pPr>
          </w:p>
        </w:tc>
        <w:tc>
          <w:tcPr>
            <w:tcW w:w="1000" w:type="dxa"/>
            <w:vAlign w:val="bottom"/>
            <w:tcBorders>
              <w:bottom w:val="single" w:sz="8" w:color="999999"/>
            </w:tcBorders>
            <w:shd w:val="clear" w:color="auto" w:fill="EDEDED"/>
          </w:tcPr>
          <w:p>
            <w:pPr>
              <w:spacing w:after="0"/>
              <w:rPr>
                <w:sz w:val="7"/>
                <w:szCs w:val="7"/>
                <w:color w:val="auto"/>
              </w:rPr>
            </w:pPr>
          </w:p>
        </w:tc>
        <w:tc>
          <w:tcPr>
            <w:tcW w:w="980" w:type="dxa"/>
            <w:vAlign w:val="bottom"/>
            <w:tcBorders>
              <w:bottom w:val="single" w:sz="8" w:color="999999"/>
            </w:tcBorders>
            <w:shd w:val="clear" w:color="auto" w:fill="EDEDED"/>
          </w:tcPr>
          <w:p>
            <w:pPr>
              <w:spacing w:after="0"/>
              <w:rPr>
                <w:sz w:val="7"/>
                <w:szCs w:val="7"/>
                <w:color w:val="auto"/>
              </w:rPr>
            </w:pPr>
          </w:p>
        </w:tc>
        <w:tc>
          <w:tcPr>
            <w:tcW w:w="1000" w:type="dxa"/>
            <w:vAlign w:val="bottom"/>
            <w:tcBorders>
              <w:bottom w:val="single" w:sz="8" w:color="999999"/>
            </w:tcBorders>
            <w:shd w:val="clear" w:color="auto" w:fill="EDEDED"/>
          </w:tcPr>
          <w:p>
            <w:pPr>
              <w:spacing w:after="0"/>
              <w:rPr>
                <w:sz w:val="7"/>
                <w:szCs w:val="7"/>
                <w:color w:val="auto"/>
              </w:rPr>
            </w:pPr>
          </w:p>
        </w:tc>
        <w:tc>
          <w:tcPr>
            <w:tcW w:w="980" w:type="dxa"/>
            <w:vAlign w:val="bottom"/>
            <w:tcBorders>
              <w:bottom w:val="single" w:sz="8" w:color="999999"/>
            </w:tcBorders>
            <w:shd w:val="clear" w:color="auto" w:fill="EDEDED"/>
          </w:tcPr>
          <w:p>
            <w:pPr>
              <w:spacing w:after="0"/>
              <w:rPr>
                <w:sz w:val="7"/>
                <w:szCs w:val="7"/>
                <w:color w:val="auto"/>
              </w:rPr>
            </w:pPr>
          </w:p>
        </w:tc>
        <w:tc>
          <w:tcPr>
            <w:tcW w:w="920" w:type="dxa"/>
            <w:vAlign w:val="bottom"/>
            <w:tcBorders>
              <w:bottom w:val="single" w:sz="8" w:color="999999"/>
            </w:tcBorders>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1920" w:type="dxa"/>
            <w:vAlign w:val="bottom"/>
            <w:shd w:val="clear" w:color="auto" w:fill="EDEDED"/>
          </w:tcPr>
          <w:p>
            <w:pPr>
              <w:spacing w:after="0"/>
              <w:rPr>
                <w:sz w:val="21"/>
                <w:szCs w:val="21"/>
                <w:color w:val="auto"/>
              </w:rPr>
            </w:pPr>
          </w:p>
        </w:tc>
        <w:tc>
          <w:tcPr>
            <w:tcW w:w="1240" w:type="dxa"/>
            <w:vAlign w:val="bottom"/>
            <w:shd w:val="clear" w:color="auto" w:fill="EDEDED"/>
          </w:tcPr>
          <w:p>
            <w:pPr>
              <w:ind w:left="120"/>
              <w:spacing w:after="0"/>
              <w:rPr>
                <w:sz w:val="20"/>
                <w:szCs w:val="20"/>
                <w:color w:val="auto"/>
              </w:rPr>
            </w:pPr>
            <w:r>
              <w:rPr>
                <w:rFonts w:ascii="Arial" w:cs="Arial" w:eastAsia="Arial" w:hAnsi="Arial"/>
                <w:sz w:val="16"/>
                <w:szCs w:val="16"/>
                <w:color w:val="auto"/>
              </w:rPr>
              <w:t>Annual RSUs</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2/22/2023</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2/22/2023</w:t>
            </w:r>
          </w:p>
        </w:tc>
        <w:tc>
          <w:tcPr>
            <w:tcW w:w="1000" w:type="dxa"/>
            <w:vAlign w:val="bottom"/>
            <w:shd w:val="clear" w:color="auto" w:fill="EDEDED"/>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EDEDED"/>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DEDED"/>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EDEDED"/>
          </w:tcPr>
          <w:p>
            <w:pPr>
              <w:jc w:val="right"/>
              <w:ind w:right="123"/>
              <w:spacing w:after="0"/>
              <w:rPr>
                <w:sz w:val="20"/>
                <w:szCs w:val="20"/>
                <w:color w:val="auto"/>
              </w:rPr>
            </w:pPr>
            <w:r>
              <w:rPr>
                <w:rFonts w:ascii="Arial" w:cs="Arial" w:eastAsia="Arial" w:hAnsi="Arial"/>
                <w:sz w:val="16"/>
                <w:szCs w:val="16"/>
                <w:color w:val="auto"/>
              </w:rPr>
              <w:t>25,307</w:t>
            </w:r>
          </w:p>
        </w:tc>
        <w:tc>
          <w:tcPr>
            <w:tcW w:w="9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1,668,491</w:t>
            </w:r>
          </w:p>
        </w:tc>
        <w:tc>
          <w:tcPr>
            <w:tcW w:w="0" w:type="dxa"/>
            <w:vAlign w:val="bottom"/>
          </w:tcPr>
          <w:p>
            <w:pPr>
              <w:spacing w:after="0"/>
              <w:rPr>
                <w:sz w:val="1"/>
                <w:szCs w:val="1"/>
                <w:color w:val="auto"/>
              </w:rPr>
            </w:pPr>
          </w:p>
        </w:tc>
      </w:tr>
      <w:tr>
        <w:trPr>
          <w:trHeight w:val="163"/>
        </w:trPr>
        <w:tc>
          <w:tcPr>
            <w:tcW w:w="1920" w:type="dxa"/>
            <w:vAlign w:val="bottom"/>
            <w:shd w:val="clear" w:color="auto" w:fill="EDEDED"/>
          </w:tcPr>
          <w:p>
            <w:pPr>
              <w:spacing w:after="0"/>
              <w:rPr>
                <w:sz w:val="14"/>
                <w:szCs w:val="14"/>
                <w:color w:val="auto"/>
              </w:rPr>
            </w:pPr>
          </w:p>
        </w:tc>
        <w:tc>
          <w:tcPr>
            <w:tcW w:w="1240" w:type="dxa"/>
            <w:vAlign w:val="bottom"/>
            <w:shd w:val="clear" w:color="auto" w:fill="EDEDED"/>
          </w:tcPr>
          <w:p>
            <w:pPr>
              <w:ind w:left="120"/>
              <w:spacing w:after="0" w:line="164" w:lineRule="exact"/>
              <w:rPr>
                <w:sz w:val="20"/>
                <w:szCs w:val="20"/>
                <w:color w:val="auto"/>
              </w:rPr>
            </w:pPr>
            <w:r>
              <w:rPr>
                <w:rFonts w:ascii="Arial" w:cs="Arial" w:eastAsia="Arial" w:hAnsi="Arial"/>
                <w:sz w:val="16"/>
                <w:szCs w:val="16"/>
                <w:color w:val="auto"/>
              </w:rPr>
              <w:t>(One-Year)</w:t>
            </w:r>
          </w:p>
        </w:tc>
        <w:tc>
          <w:tcPr>
            <w:tcW w:w="1000" w:type="dxa"/>
            <w:vAlign w:val="bottom"/>
            <w:shd w:val="clear" w:color="auto" w:fill="EDEDED"/>
          </w:tcPr>
          <w:p>
            <w:pPr>
              <w:spacing w:after="0"/>
              <w:rPr>
                <w:sz w:val="14"/>
                <w:szCs w:val="14"/>
                <w:color w:val="auto"/>
              </w:rPr>
            </w:pPr>
          </w:p>
        </w:tc>
        <w:tc>
          <w:tcPr>
            <w:tcW w:w="1000" w:type="dxa"/>
            <w:vAlign w:val="bottom"/>
            <w:shd w:val="clear" w:color="auto" w:fill="EDEDED"/>
          </w:tcPr>
          <w:p>
            <w:pPr>
              <w:spacing w:after="0"/>
              <w:rPr>
                <w:sz w:val="14"/>
                <w:szCs w:val="14"/>
                <w:color w:val="auto"/>
              </w:rPr>
            </w:pPr>
          </w:p>
        </w:tc>
        <w:tc>
          <w:tcPr>
            <w:tcW w:w="1000" w:type="dxa"/>
            <w:vAlign w:val="bottom"/>
            <w:shd w:val="clear" w:color="auto" w:fill="EDEDED"/>
          </w:tcPr>
          <w:p>
            <w:pPr>
              <w:spacing w:after="0"/>
              <w:rPr>
                <w:sz w:val="14"/>
                <w:szCs w:val="14"/>
                <w:color w:val="auto"/>
              </w:rPr>
            </w:pPr>
          </w:p>
        </w:tc>
        <w:tc>
          <w:tcPr>
            <w:tcW w:w="980" w:type="dxa"/>
            <w:vAlign w:val="bottom"/>
            <w:shd w:val="clear" w:color="auto" w:fill="EDEDED"/>
          </w:tcPr>
          <w:p>
            <w:pPr>
              <w:spacing w:after="0"/>
              <w:rPr>
                <w:sz w:val="14"/>
                <w:szCs w:val="14"/>
                <w:color w:val="auto"/>
              </w:rPr>
            </w:pPr>
          </w:p>
        </w:tc>
        <w:tc>
          <w:tcPr>
            <w:tcW w:w="1000" w:type="dxa"/>
            <w:vAlign w:val="bottom"/>
            <w:shd w:val="clear" w:color="auto" w:fill="EDEDED"/>
          </w:tcPr>
          <w:p>
            <w:pPr>
              <w:spacing w:after="0"/>
              <w:rPr>
                <w:sz w:val="14"/>
                <w:szCs w:val="14"/>
                <w:color w:val="auto"/>
              </w:rPr>
            </w:pPr>
          </w:p>
        </w:tc>
        <w:tc>
          <w:tcPr>
            <w:tcW w:w="980" w:type="dxa"/>
            <w:vAlign w:val="bottom"/>
            <w:shd w:val="clear" w:color="auto" w:fill="EDEDED"/>
          </w:tcPr>
          <w:p>
            <w:pPr>
              <w:spacing w:after="0"/>
              <w:rPr>
                <w:sz w:val="14"/>
                <w:szCs w:val="14"/>
                <w:color w:val="auto"/>
              </w:rPr>
            </w:pPr>
          </w:p>
        </w:tc>
        <w:tc>
          <w:tcPr>
            <w:tcW w:w="92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1920" w:type="dxa"/>
            <w:vAlign w:val="bottom"/>
            <w:tcBorders>
              <w:bottom w:val="single" w:sz="8" w:color="EDEDED"/>
            </w:tcBorders>
            <w:shd w:val="clear" w:color="auto" w:fill="EDEDED"/>
          </w:tcPr>
          <w:p>
            <w:pPr>
              <w:spacing w:after="0"/>
              <w:rPr>
                <w:sz w:val="7"/>
                <w:szCs w:val="7"/>
                <w:color w:val="auto"/>
              </w:rPr>
            </w:pPr>
          </w:p>
        </w:tc>
        <w:tc>
          <w:tcPr>
            <w:tcW w:w="1240" w:type="dxa"/>
            <w:vAlign w:val="bottom"/>
            <w:tcBorders>
              <w:bottom w:val="single" w:sz="8" w:color="999999"/>
            </w:tcBorders>
            <w:shd w:val="clear" w:color="auto" w:fill="EDEDED"/>
          </w:tcPr>
          <w:p>
            <w:pPr>
              <w:spacing w:after="0"/>
              <w:rPr>
                <w:sz w:val="7"/>
                <w:szCs w:val="7"/>
                <w:color w:val="auto"/>
              </w:rPr>
            </w:pPr>
          </w:p>
        </w:tc>
        <w:tc>
          <w:tcPr>
            <w:tcW w:w="1000" w:type="dxa"/>
            <w:vAlign w:val="bottom"/>
            <w:tcBorders>
              <w:bottom w:val="single" w:sz="8" w:color="999999"/>
            </w:tcBorders>
            <w:shd w:val="clear" w:color="auto" w:fill="EDEDED"/>
          </w:tcPr>
          <w:p>
            <w:pPr>
              <w:spacing w:after="0"/>
              <w:rPr>
                <w:sz w:val="7"/>
                <w:szCs w:val="7"/>
                <w:color w:val="auto"/>
              </w:rPr>
            </w:pPr>
          </w:p>
        </w:tc>
        <w:tc>
          <w:tcPr>
            <w:tcW w:w="1000" w:type="dxa"/>
            <w:vAlign w:val="bottom"/>
            <w:tcBorders>
              <w:bottom w:val="single" w:sz="8" w:color="999999"/>
            </w:tcBorders>
            <w:shd w:val="clear" w:color="auto" w:fill="EDEDED"/>
          </w:tcPr>
          <w:p>
            <w:pPr>
              <w:spacing w:after="0"/>
              <w:rPr>
                <w:sz w:val="7"/>
                <w:szCs w:val="7"/>
                <w:color w:val="auto"/>
              </w:rPr>
            </w:pPr>
          </w:p>
        </w:tc>
        <w:tc>
          <w:tcPr>
            <w:tcW w:w="1000" w:type="dxa"/>
            <w:vAlign w:val="bottom"/>
            <w:tcBorders>
              <w:bottom w:val="single" w:sz="8" w:color="999999"/>
            </w:tcBorders>
            <w:shd w:val="clear" w:color="auto" w:fill="EDEDED"/>
          </w:tcPr>
          <w:p>
            <w:pPr>
              <w:spacing w:after="0"/>
              <w:rPr>
                <w:sz w:val="7"/>
                <w:szCs w:val="7"/>
                <w:color w:val="auto"/>
              </w:rPr>
            </w:pPr>
          </w:p>
        </w:tc>
        <w:tc>
          <w:tcPr>
            <w:tcW w:w="980" w:type="dxa"/>
            <w:vAlign w:val="bottom"/>
            <w:tcBorders>
              <w:bottom w:val="single" w:sz="8" w:color="999999"/>
            </w:tcBorders>
            <w:shd w:val="clear" w:color="auto" w:fill="EDEDED"/>
          </w:tcPr>
          <w:p>
            <w:pPr>
              <w:spacing w:after="0"/>
              <w:rPr>
                <w:sz w:val="7"/>
                <w:szCs w:val="7"/>
                <w:color w:val="auto"/>
              </w:rPr>
            </w:pPr>
          </w:p>
        </w:tc>
        <w:tc>
          <w:tcPr>
            <w:tcW w:w="1000" w:type="dxa"/>
            <w:vAlign w:val="bottom"/>
            <w:tcBorders>
              <w:bottom w:val="single" w:sz="8" w:color="999999"/>
            </w:tcBorders>
            <w:shd w:val="clear" w:color="auto" w:fill="EDEDED"/>
          </w:tcPr>
          <w:p>
            <w:pPr>
              <w:spacing w:after="0"/>
              <w:rPr>
                <w:sz w:val="7"/>
                <w:szCs w:val="7"/>
                <w:color w:val="auto"/>
              </w:rPr>
            </w:pPr>
          </w:p>
        </w:tc>
        <w:tc>
          <w:tcPr>
            <w:tcW w:w="980" w:type="dxa"/>
            <w:vAlign w:val="bottom"/>
            <w:tcBorders>
              <w:bottom w:val="single" w:sz="8" w:color="999999"/>
            </w:tcBorders>
            <w:shd w:val="clear" w:color="auto" w:fill="EDEDED"/>
          </w:tcPr>
          <w:p>
            <w:pPr>
              <w:spacing w:after="0"/>
              <w:rPr>
                <w:sz w:val="7"/>
                <w:szCs w:val="7"/>
                <w:color w:val="auto"/>
              </w:rPr>
            </w:pPr>
          </w:p>
        </w:tc>
        <w:tc>
          <w:tcPr>
            <w:tcW w:w="920" w:type="dxa"/>
            <w:vAlign w:val="bottom"/>
            <w:tcBorders>
              <w:bottom w:val="single" w:sz="8" w:color="999999"/>
            </w:tcBorders>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1920" w:type="dxa"/>
            <w:vAlign w:val="bottom"/>
            <w:shd w:val="clear" w:color="auto" w:fill="EDEDED"/>
          </w:tcPr>
          <w:p>
            <w:pPr>
              <w:spacing w:after="0"/>
              <w:rPr>
                <w:sz w:val="21"/>
                <w:szCs w:val="21"/>
                <w:color w:val="auto"/>
              </w:rPr>
            </w:pPr>
          </w:p>
        </w:tc>
        <w:tc>
          <w:tcPr>
            <w:tcW w:w="1240" w:type="dxa"/>
            <w:vAlign w:val="bottom"/>
            <w:shd w:val="clear" w:color="auto" w:fill="EDEDED"/>
          </w:tcPr>
          <w:p>
            <w:pPr>
              <w:ind w:left="120"/>
              <w:spacing w:after="0"/>
              <w:rPr>
                <w:sz w:val="20"/>
                <w:szCs w:val="20"/>
                <w:color w:val="auto"/>
              </w:rPr>
            </w:pPr>
            <w:r>
              <w:rPr>
                <w:rFonts w:ascii="Arial" w:cs="Arial" w:eastAsia="Arial" w:hAnsi="Arial"/>
                <w:sz w:val="16"/>
                <w:szCs w:val="16"/>
                <w:color w:val="auto"/>
              </w:rPr>
              <w:t>Performance-</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2/22/2023</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2/22/2023</w:t>
            </w:r>
          </w:p>
        </w:tc>
        <w:tc>
          <w:tcPr>
            <w:tcW w:w="1000" w:type="dxa"/>
            <w:vAlign w:val="bottom"/>
            <w:shd w:val="clear" w:color="auto" w:fill="EDEDED"/>
          </w:tcPr>
          <w:p>
            <w:pPr>
              <w:jc w:val="right"/>
              <w:ind w:right="61"/>
              <w:spacing w:after="0"/>
              <w:rPr>
                <w:sz w:val="20"/>
                <w:szCs w:val="20"/>
                <w:color w:val="auto"/>
              </w:rPr>
            </w:pPr>
            <w:r>
              <w:rPr>
                <w:rFonts w:ascii="Arial" w:cs="Arial" w:eastAsia="Arial" w:hAnsi="Arial"/>
                <w:sz w:val="16"/>
                <w:szCs w:val="16"/>
                <w:color w:val="auto"/>
              </w:rPr>
              <w:t>750,000</w:t>
            </w:r>
          </w:p>
        </w:tc>
        <w:tc>
          <w:tcPr>
            <w:tcW w:w="980" w:type="dxa"/>
            <w:vAlign w:val="bottom"/>
            <w:shd w:val="clear" w:color="auto" w:fill="EDEDED"/>
          </w:tcPr>
          <w:p>
            <w:pPr>
              <w:jc w:val="right"/>
              <w:ind w:right="40"/>
              <w:spacing w:after="0"/>
              <w:rPr>
                <w:sz w:val="20"/>
                <w:szCs w:val="20"/>
                <w:color w:val="auto"/>
              </w:rPr>
            </w:pPr>
            <w:r>
              <w:rPr>
                <w:rFonts w:ascii="Arial" w:cs="Arial" w:eastAsia="Arial" w:hAnsi="Arial"/>
                <w:sz w:val="16"/>
                <w:szCs w:val="16"/>
                <w:color w:val="auto"/>
              </w:rPr>
              <w:t>1,500,000</w:t>
            </w:r>
          </w:p>
        </w:tc>
        <w:tc>
          <w:tcPr>
            <w:tcW w:w="1000" w:type="dxa"/>
            <w:vAlign w:val="bottom"/>
            <w:shd w:val="clear" w:color="auto" w:fill="EDEDED"/>
          </w:tcPr>
          <w:p>
            <w:pPr>
              <w:jc w:val="right"/>
              <w:ind w:right="60"/>
              <w:spacing w:after="0"/>
              <w:rPr>
                <w:sz w:val="20"/>
                <w:szCs w:val="20"/>
                <w:color w:val="auto"/>
              </w:rPr>
            </w:pPr>
            <w:r>
              <w:rPr>
                <w:rFonts w:ascii="Arial" w:cs="Arial" w:eastAsia="Arial" w:hAnsi="Arial"/>
                <w:sz w:val="16"/>
                <w:szCs w:val="16"/>
                <w:color w:val="auto"/>
              </w:rPr>
              <w:t>1,500,000</w:t>
            </w:r>
          </w:p>
        </w:tc>
        <w:tc>
          <w:tcPr>
            <w:tcW w:w="980" w:type="dxa"/>
            <w:vAlign w:val="bottom"/>
            <w:shd w:val="clear" w:color="auto" w:fill="EDEDED"/>
          </w:tcPr>
          <w:p>
            <w:pPr>
              <w:jc w:val="right"/>
              <w:ind w:right="123"/>
              <w:spacing w:after="0"/>
              <w:rPr>
                <w:sz w:val="20"/>
                <w:szCs w:val="20"/>
                <w:color w:val="auto"/>
              </w:rPr>
            </w:pPr>
            <w:r>
              <w:rPr>
                <w:rFonts w:ascii="Arial" w:cs="Arial" w:eastAsia="Arial" w:hAnsi="Arial"/>
                <w:sz w:val="16"/>
                <w:szCs w:val="16"/>
                <w:color w:val="auto"/>
              </w:rPr>
              <w:t>—</w:t>
            </w:r>
          </w:p>
        </w:tc>
        <w:tc>
          <w:tcPr>
            <w:tcW w:w="9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1920" w:type="dxa"/>
            <w:vAlign w:val="bottom"/>
            <w:shd w:val="clear" w:color="auto" w:fill="EDEDED"/>
          </w:tcPr>
          <w:p>
            <w:pPr>
              <w:spacing w:after="0"/>
              <w:rPr>
                <w:sz w:val="14"/>
                <w:szCs w:val="14"/>
                <w:color w:val="auto"/>
              </w:rPr>
            </w:pPr>
          </w:p>
        </w:tc>
        <w:tc>
          <w:tcPr>
            <w:tcW w:w="1240" w:type="dxa"/>
            <w:vAlign w:val="bottom"/>
            <w:shd w:val="clear" w:color="auto" w:fill="EDEDED"/>
          </w:tcPr>
          <w:p>
            <w:pPr>
              <w:ind w:left="120"/>
              <w:spacing w:after="0" w:line="164" w:lineRule="exact"/>
              <w:rPr>
                <w:sz w:val="20"/>
                <w:szCs w:val="20"/>
                <w:color w:val="auto"/>
              </w:rPr>
            </w:pPr>
            <w:r>
              <w:rPr>
                <w:rFonts w:ascii="Arial" w:cs="Arial" w:eastAsia="Arial" w:hAnsi="Arial"/>
                <w:sz w:val="16"/>
                <w:szCs w:val="16"/>
                <w:color w:val="auto"/>
              </w:rPr>
              <w:t>Based Cash</w:t>
            </w:r>
          </w:p>
        </w:tc>
        <w:tc>
          <w:tcPr>
            <w:tcW w:w="1000" w:type="dxa"/>
            <w:vAlign w:val="bottom"/>
            <w:shd w:val="clear" w:color="auto" w:fill="EDEDED"/>
          </w:tcPr>
          <w:p>
            <w:pPr>
              <w:spacing w:after="0"/>
              <w:rPr>
                <w:sz w:val="14"/>
                <w:szCs w:val="14"/>
                <w:color w:val="auto"/>
              </w:rPr>
            </w:pPr>
          </w:p>
        </w:tc>
        <w:tc>
          <w:tcPr>
            <w:tcW w:w="1000" w:type="dxa"/>
            <w:vAlign w:val="bottom"/>
            <w:shd w:val="clear" w:color="auto" w:fill="EDEDED"/>
          </w:tcPr>
          <w:p>
            <w:pPr>
              <w:spacing w:after="0"/>
              <w:rPr>
                <w:sz w:val="14"/>
                <w:szCs w:val="14"/>
                <w:color w:val="auto"/>
              </w:rPr>
            </w:pPr>
          </w:p>
        </w:tc>
        <w:tc>
          <w:tcPr>
            <w:tcW w:w="1000" w:type="dxa"/>
            <w:vAlign w:val="bottom"/>
            <w:shd w:val="clear" w:color="auto" w:fill="EDEDED"/>
          </w:tcPr>
          <w:p>
            <w:pPr>
              <w:spacing w:after="0"/>
              <w:rPr>
                <w:sz w:val="14"/>
                <w:szCs w:val="14"/>
                <w:color w:val="auto"/>
              </w:rPr>
            </w:pPr>
          </w:p>
        </w:tc>
        <w:tc>
          <w:tcPr>
            <w:tcW w:w="980" w:type="dxa"/>
            <w:vAlign w:val="bottom"/>
            <w:shd w:val="clear" w:color="auto" w:fill="EDEDED"/>
          </w:tcPr>
          <w:p>
            <w:pPr>
              <w:spacing w:after="0"/>
              <w:rPr>
                <w:sz w:val="14"/>
                <w:szCs w:val="14"/>
                <w:color w:val="auto"/>
              </w:rPr>
            </w:pPr>
          </w:p>
        </w:tc>
        <w:tc>
          <w:tcPr>
            <w:tcW w:w="1000" w:type="dxa"/>
            <w:vAlign w:val="bottom"/>
            <w:shd w:val="clear" w:color="auto" w:fill="EDEDED"/>
          </w:tcPr>
          <w:p>
            <w:pPr>
              <w:spacing w:after="0"/>
              <w:rPr>
                <w:sz w:val="14"/>
                <w:szCs w:val="14"/>
                <w:color w:val="auto"/>
              </w:rPr>
            </w:pPr>
          </w:p>
        </w:tc>
        <w:tc>
          <w:tcPr>
            <w:tcW w:w="980" w:type="dxa"/>
            <w:vAlign w:val="bottom"/>
            <w:shd w:val="clear" w:color="auto" w:fill="EDEDED"/>
          </w:tcPr>
          <w:p>
            <w:pPr>
              <w:spacing w:after="0"/>
              <w:rPr>
                <w:sz w:val="14"/>
                <w:szCs w:val="14"/>
                <w:color w:val="auto"/>
              </w:rPr>
            </w:pPr>
          </w:p>
        </w:tc>
        <w:tc>
          <w:tcPr>
            <w:tcW w:w="92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1920" w:type="dxa"/>
            <w:vAlign w:val="bottom"/>
            <w:tcBorders>
              <w:bottom w:val="single" w:sz="8" w:color="999999"/>
            </w:tcBorders>
            <w:shd w:val="clear" w:color="auto" w:fill="EDEDED"/>
          </w:tcPr>
          <w:p>
            <w:pPr>
              <w:spacing w:after="0"/>
              <w:rPr>
                <w:sz w:val="7"/>
                <w:szCs w:val="7"/>
                <w:color w:val="auto"/>
              </w:rPr>
            </w:pPr>
          </w:p>
        </w:tc>
        <w:tc>
          <w:tcPr>
            <w:tcW w:w="1240" w:type="dxa"/>
            <w:vAlign w:val="bottom"/>
            <w:tcBorders>
              <w:bottom w:val="single" w:sz="8" w:color="999999"/>
            </w:tcBorders>
            <w:shd w:val="clear" w:color="auto" w:fill="EDEDED"/>
          </w:tcPr>
          <w:p>
            <w:pPr>
              <w:spacing w:after="0"/>
              <w:rPr>
                <w:sz w:val="7"/>
                <w:szCs w:val="7"/>
                <w:color w:val="auto"/>
              </w:rPr>
            </w:pPr>
          </w:p>
        </w:tc>
        <w:tc>
          <w:tcPr>
            <w:tcW w:w="1000" w:type="dxa"/>
            <w:vAlign w:val="bottom"/>
            <w:tcBorders>
              <w:bottom w:val="single" w:sz="8" w:color="999999"/>
            </w:tcBorders>
            <w:shd w:val="clear" w:color="auto" w:fill="EDEDED"/>
          </w:tcPr>
          <w:p>
            <w:pPr>
              <w:spacing w:after="0"/>
              <w:rPr>
                <w:sz w:val="7"/>
                <w:szCs w:val="7"/>
                <w:color w:val="auto"/>
              </w:rPr>
            </w:pPr>
          </w:p>
        </w:tc>
        <w:tc>
          <w:tcPr>
            <w:tcW w:w="1000" w:type="dxa"/>
            <w:vAlign w:val="bottom"/>
            <w:tcBorders>
              <w:bottom w:val="single" w:sz="8" w:color="999999"/>
            </w:tcBorders>
            <w:shd w:val="clear" w:color="auto" w:fill="EDEDED"/>
          </w:tcPr>
          <w:p>
            <w:pPr>
              <w:spacing w:after="0"/>
              <w:rPr>
                <w:sz w:val="7"/>
                <w:szCs w:val="7"/>
                <w:color w:val="auto"/>
              </w:rPr>
            </w:pPr>
          </w:p>
        </w:tc>
        <w:tc>
          <w:tcPr>
            <w:tcW w:w="1000" w:type="dxa"/>
            <w:vAlign w:val="bottom"/>
            <w:tcBorders>
              <w:bottom w:val="single" w:sz="8" w:color="999999"/>
            </w:tcBorders>
            <w:shd w:val="clear" w:color="auto" w:fill="EDEDED"/>
          </w:tcPr>
          <w:p>
            <w:pPr>
              <w:spacing w:after="0"/>
              <w:rPr>
                <w:sz w:val="7"/>
                <w:szCs w:val="7"/>
                <w:color w:val="auto"/>
              </w:rPr>
            </w:pPr>
          </w:p>
        </w:tc>
        <w:tc>
          <w:tcPr>
            <w:tcW w:w="980" w:type="dxa"/>
            <w:vAlign w:val="bottom"/>
            <w:tcBorders>
              <w:bottom w:val="single" w:sz="8" w:color="999999"/>
            </w:tcBorders>
            <w:shd w:val="clear" w:color="auto" w:fill="EDEDED"/>
          </w:tcPr>
          <w:p>
            <w:pPr>
              <w:spacing w:after="0"/>
              <w:rPr>
                <w:sz w:val="7"/>
                <w:szCs w:val="7"/>
                <w:color w:val="auto"/>
              </w:rPr>
            </w:pPr>
          </w:p>
        </w:tc>
        <w:tc>
          <w:tcPr>
            <w:tcW w:w="1000" w:type="dxa"/>
            <w:vAlign w:val="bottom"/>
            <w:tcBorders>
              <w:bottom w:val="single" w:sz="8" w:color="999999"/>
            </w:tcBorders>
            <w:shd w:val="clear" w:color="auto" w:fill="EDEDED"/>
          </w:tcPr>
          <w:p>
            <w:pPr>
              <w:spacing w:after="0"/>
              <w:rPr>
                <w:sz w:val="7"/>
                <w:szCs w:val="7"/>
                <w:color w:val="auto"/>
              </w:rPr>
            </w:pPr>
          </w:p>
        </w:tc>
        <w:tc>
          <w:tcPr>
            <w:tcW w:w="980" w:type="dxa"/>
            <w:vAlign w:val="bottom"/>
            <w:tcBorders>
              <w:bottom w:val="single" w:sz="8" w:color="999999"/>
            </w:tcBorders>
            <w:shd w:val="clear" w:color="auto" w:fill="EDEDED"/>
          </w:tcPr>
          <w:p>
            <w:pPr>
              <w:spacing w:after="0"/>
              <w:rPr>
                <w:sz w:val="7"/>
                <w:szCs w:val="7"/>
                <w:color w:val="auto"/>
              </w:rPr>
            </w:pPr>
          </w:p>
        </w:tc>
        <w:tc>
          <w:tcPr>
            <w:tcW w:w="920" w:type="dxa"/>
            <w:vAlign w:val="bottom"/>
            <w:tcBorders>
              <w:bottom w:val="single" w:sz="8" w:color="999999"/>
            </w:tcBorders>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1920" w:type="dxa"/>
            <w:vAlign w:val="bottom"/>
          </w:tcPr>
          <w:p>
            <w:pPr>
              <w:ind w:left="60"/>
              <w:spacing w:after="0"/>
              <w:rPr>
                <w:sz w:val="20"/>
                <w:szCs w:val="20"/>
                <w:color w:val="auto"/>
              </w:rPr>
            </w:pPr>
            <w:r>
              <w:rPr>
                <w:rFonts w:ascii="Arial" w:cs="Arial" w:eastAsia="Arial" w:hAnsi="Arial"/>
                <w:sz w:val="16"/>
                <w:szCs w:val="16"/>
                <w:color w:val="auto"/>
              </w:rPr>
              <w:t>Elena Donio</w:t>
            </w:r>
          </w:p>
        </w:tc>
        <w:tc>
          <w:tcPr>
            <w:tcW w:w="1240" w:type="dxa"/>
            <w:vAlign w:val="bottom"/>
          </w:tcPr>
          <w:p>
            <w:pPr>
              <w:ind w:left="120"/>
              <w:spacing w:after="0"/>
              <w:rPr>
                <w:sz w:val="20"/>
                <w:szCs w:val="20"/>
                <w:color w:val="auto"/>
              </w:rPr>
            </w:pPr>
            <w:r>
              <w:rPr>
                <w:rFonts w:ascii="Arial" w:cs="Arial" w:eastAsia="Arial" w:hAnsi="Arial"/>
                <w:sz w:val="16"/>
                <w:szCs w:val="16"/>
                <w:color w:val="auto"/>
              </w:rPr>
              <w:t>Annual RSUs</w:t>
            </w:r>
          </w:p>
        </w:tc>
        <w:tc>
          <w:tcPr>
            <w:tcW w:w="1000" w:type="dxa"/>
            <w:vAlign w:val="bottom"/>
          </w:tcPr>
          <w:p>
            <w:pPr>
              <w:jc w:val="center"/>
              <w:spacing w:after="0"/>
              <w:rPr>
                <w:sz w:val="20"/>
                <w:szCs w:val="20"/>
                <w:color w:val="auto"/>
              </w:rPr>
            </w:pPr>
            <w:r>
              <w:rPr>
                <w:rFonts w:ascii="Arial" w:cs="Arial" w:eastAsia="Arial" w:hAnsi="Arial"/>
                <w:sz w:val="16"/>
                <w:szCs w:val="16"/>
                <w:color w:val="auto"/>
              </w:rPr>
              <w:t>2/22/2023</w:t>
            </w:r>
          </w:p>
        </w:tc>
        <w:tc>
          <w:tcPr>
            <w:tcW w:w="1000" w:type="dxa"/>
            <w:vAlign w:val="bottom"/>
          </w:tcPr>
          <w:p>
            <w:pPr>
              <w:jc w:val="center"/>
              <w:spacing w:after="0"/>
              <w:rPr>
                <w:sz w:val="20"/>
                <w:szCs w:val="20"/>
                <w:color w:val="auto"/>
              </w:rPr>
            </w:pPr>
            <w:r>
              <w:rPr>
                <w:rFonts w:ascii="Arial" w:cs="Arial" w:eastAsia="Arial" w:hAnsi="Arial"/>
                <w:sz w:val="16"/>
                <w:szCs w:val="16"/>
                <w:color w:val="auto"/>
              </w:rPr>
              <w:t>2/22/2023</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3"/>
              <w:spacing w:after="0"/>
              <w:rPr>
                <w:sz w:val="20"/>
                <w:szCs w:val="20"/>
                <w:color w:val="auto"/>
              </w:rPr>
            </w:pPr>
            <w:r>
              <w:rPr>
                <w:rFonts w:ascii="Arial" w:cs="Arial" w:eastAsia="Arial" w:hAnsi="Arial"/>
                <w:sz w:val="16"/>
                <w:szCs w:val="16"/>
                <w:color w:val="auto"/>
              </w:rPr>
              <w:t>101,225</w:t>
            </w:r>
          </w:p>
        </w:tc>
        <w:tc>
          <w:tcPr>
            <w:tcW w:w="920" w:type="dxa"/>
            <w:vAlign w:val="bottom"/>
          </w:tcPr>
          <w:p>
            <w:pPr>
              <w:jc w:val="right"/>
              <w:spacing w:after="0"/>
              <w:rPr>
                <w:sz w:val="20"/>
                <w:szCs w:val="20"/>
                <w:color w:val="auto"/>
              </w:rPr>
            </w:pPr>
            <w:r>
              <w:rPr>
                <w:rFonts w:ascii="Arial" w:cs="Arial" w:eastAsia="Arial" w:hAnsi="Arial"/>
                <w:sz w:val="16"/>
                <w:szCs w:val="16"/>
                <w:color w:val="auto"/>
              </w:rPr>
              <w:t>6,673,764</w:t>
            </w:r>
          </w:p>
        </w:tc>
        <w:tc>
          <w:tcPr>
            <w:tcW w:w="0" w:type="dxa"/>
            <w:vAlign w:val="bottom"/>
          </w:tcPr>
          <w:p>
            <w:pPr>
              <w:spacing w:after="0"/>
              <w:rPr>
                <w:sz w:val="1"/>
                <w:szCs w:val="1"/>
                <w:color w:val="auto"/>
              </w:rPr>
            </w:pPr>
          </w:p>
        </w:tc>
      </w:tr>
      <w:tr>
        <w:trPr>
          <w:trHeight w:val="163"/>
        </w:trPr>
        <w:tc>
          <w:tcPr>
            <w:tcW w:w="1920" w:type="dxa"/>
            <w:vAlign w:val="bottom"/>
          </w:tcPr>
          <w:p>
            <w:pPr>
              <w:spacing w:after="0"/>
              <w:rPr>
                <w:sz w:val="14"/>
                <w:szCs w:val="14"/>
                <w:color w:val="auto"/>
              </w:rPr>
            </w:pPr>
          </w:p>
        </w:tc>
        <w:tc>
          <w:tcPr>
            <w:tcW w:w="1240" w:type="dxa"/>
            <w:vAlign w:val="bottom"/>
          </w:tcPr>
          <w:p>
            <w:pPr>
              <w:ind w:left="120"/>
              <w:spacing w:after="0" w:line="164" w:lineRule="exact"/>
              <w:rPr>
                <w:sz w:val="20"/>
                <w:szCs w:val="20"/>
                <w:color w:val="auto"/>
              </w:rPr>
            </w:pPr>
            <w:r>
              <w:rPr>
                <w:rFonts w:ascii="Arial" w:cs="Arial" w:eastAsia="Arial" w:hAnsi="Arial"/>
                <w:sz w:val="16"/>
                <w:szCs w:val="16"/>
                <w:color w:val="auto"/>
              </w:rPr>
              <w:t>(Four-Year)</w:t>
            </w: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1920" w:type="dxa"/>
            <w:vAlign w:val="bottom"/>
          </w:tcPr>
          <w:p>
            <w:pPr>
              <w:spacing w:after="0"/>
              <w:rPr>
                <w:sz w:val="7"/>
                <w:szCs w:val="7"/>
                <w:color w:val="auto"/>
              </w:rPr>
            </w:pPr>
          </w:p>
        </w:tc>
        <w:tc>
          <w:tcPr>
            <w:tcW w:w="124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98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980" w:type="dxa"/>
            <w:vAlign w:val="bottom"/>
            <w:tcBorders>
              <w:bottom w:val="single" w:sz="8" w:color="999999"/>
            </w:tcBorders>
          </w:tcPr>
          <w:p>
            <w:pPr>
              <w:spacing w:after="0"/>
              <w:rPr>
                <w:sz w:val="7"/>
                <w:szCs w:val="7"/>
                <w:color w:val="auto"/>
              </w:rPr>
            </w:pPr>
          </w:p>
        </w:tc>
        <w:tc>
          <w:tcPr>
            <w:tcW w:w="92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1920" w:type="dxa"/>
            <w:vAlign w:val="bottom"/>
          </w:tcPr>
          <w:p>
            <w:pPr>
              <w:spacing w:after="0"/>
              <w:rPr>
                <w:sz w:val="21"/>
                <w:szCs w:val="21"/>
                <w:color w:val="auto"/>
              </w:rPr>
            </w:pPr>
          </w:p>
        </w:tc>
        <w:tc>
          <w:tcPr>
            <w:tcW w:w="1240" w:type="dxa"/>
            <w:vAlign w:val="bottom"/>
          </w:tcPr>
          <w:p>
            <w:pPr>
              <w:ind w:left="120"/>
              <w:spacing w:after="0"/>
              <w:rPr>
                <w:sz w:val="20"/>
                <w:szCs w:val="20"/>
                <w:color w:val="auto"/>
              </w:rPr>
            </w:pPr>
            <w:r>
              <w:rPr>
                <w:rFonts w:ascii="Arial" w:cs="Arial" w:eastAsia="Arial" w:hAnsi="Arial"/>
                <w:sz w:val="16"/>
                <w:szCs w:val="16"/>
                <w:color w:val="auto"/>
              </w:rPr>
              <w:t>Annual RSUs</w:t>
            </w:r>
          </w:p>
        </w:tc>
        <w:tc>
          <w:tcPr>
            <w:tcW w:w="1000" w:type="dxa"/>
            <w:vAlign w:val="bottom"/>
          </w:tcPr>
          <w:p>
            <w:pPr>
              <w:jc w:val="center"/>
              <w:spacing w:after="0"/>
              <w:rPr>
                <w:sz w:val="20"/>
                <w:szCs w:val="20"/>
                <w:color w:val="auto"/>
              </w:rPr>
            </w:pPr>
            <w:r>
              <w:rPr>
                <w:rFonts w:ascii="Arial" w:cs="Arial" w:eastAsia="Arial" w:hAnsi="Arial"/>
                <w:sz w:val="16"/>
                <w:szCs w:val="16"/>
                <w:color w:val="auto"/>
              </w:rPr>
              <w:t>2/22/2023</w:t>
            </w:r>
          </w:p>
        </w:tc>
        <w:tc>
          <w:tcPr>
            <w:tcW w:w="1000" w:type="dxa"/>
            <w:vAlign w:val="bottom"/>
          </w:tcPr>
          <w:p>
            <w:pPr>
              <w:jc w:val="center"/>
              <w:spacing w:after="0"/>
              <w:rPr>
                <w:sz w:val="20"/>
                <w:szCs w:val="20"/>
                <w:color w:val="auto"/>
              </w:rPr>
            </w:pPr>
            <w:r>
              <w:rPr>
                <w:rFonts w:ascii="Arial" w:cs="Arial" w:eastAsia="Arial" w:hAnsi="Arial"/>
                <w:sz w:val="16"/>
                <w:szCs w:val="16"/>
                <w:color w:val="auto"/>
              </w:rPr>
              <w:t>2/22/2023</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3"/>
              <w:spacing w:after="0"/>
              <w:rPr>
                <w:sz w:val="20"/>
                <w:szCs w:val="20"/>
                <w:color w:val="auto"/>
              </w:rPr>
            </w:pPr>
            <w:r>
              <w:rPr>
                <w:rFonts w:ascii="Arial" w:cs="Arial" w:eastAsia="Arial" w:hAnsi="Arial"/>
                <w:sz w:val="16"/>
                <w:szCs w:val="16"/>
                <w:color w:val="auto"/>
              </w:rPr>
              <w:t>50,613</w:t>
            </w:r>
          </w:p>
        </w:tc>
        <w:tc>
          <w:tcPr>
            <w:tcW w:w="920" w:type="dxa"/>
            <w:vAlign w:val="bottom"/>
          </w:tcPr>
          <w:p>
            <w:pPr>
              <w:jc w:val="right"/>
              <w:spacing w:after="0"/>
              <w:rPr>
                <w:sz w:val="20"/>
                <w:szCs w:val="20"/>
                <w:color w:val="auto"/>
              </w:rPr>
            </w:pPr>
            <w:r>
              <w:rPr>
                <w:rFonts w:ascii="Arial" w:cs="Arial" w:eastAsia="Arial" w:hAnsi="Arial"/>
                <w:sz w:val="16"/>
                <w:szCs w:val="16"/>
                <w:color w:val="auto"/>
              </w:rPr>
              <w:t>3,336,915</w:t>
            </w:r>
          </w:p>
        </w:tc>
        <w:tc>
          <w:tcPr>
            <w:tcW w:w="0" w:type="dxa"/>
            <w:vAlign w:val="bottom"/>
          </w:tcPr>
          <w:p>
            <w:pPr>
              <w:spacing w:after="0"/>
              <w:rPr>
                <w:sz w:val="1"/>
                <w:szCs w:val="1"/>
                <w:color w:val="auto"/>
              </w:rPr>
            </w:pPr>
          </w:p>
        </w:tc>
      </w:tr>
      <w:tr>
        <w:trPr>
          <w:trHeight w:val="163"/>
        </w:trPr>
        <w:tc>
          <w:tcPr>
            <w:tcW w:w="1920" w:type="dxa"/>
            <w:vAlign w:val="bottom"/>
          </w:tcPr>
          <w:p>
            <w:pPr>
              <w:spacing w:after="0"/>
              <w:rPr>
                <w:sz w:val="14"/>
                <w:szCs w:val="14"/>
                <w:color w:val="auto"/>
              </w:rPr>
            </w:pPr>
          </w:p>
        </w:tc>
        <w:tc>
          <w:tcPr>
            <w:tcW w:w="1240" w:type="dxa"/>
            <w:vAlign w:val="bottom"/>
          </w:tcPr>
          <w:p>
            <w:pPr>
              <w:ind w:left="120"/>
              <w:spacing w:after="0" w:line="164" w:lineRule="exact"/>
              <w:rPr>
                <w:sz w:val="20"/>
                <w:szCs w:val="20"/>
                <w:color w:val="auto"/>
              </w:rPr>
            </w:pPr>
            <w:r>
              <w:rPr>
                <w:rFonts w:ascii="Arial" w:cs="Arial" w:eastAsia="Arial" w:hAnsi="Arial"/>
                <w:sz w:val="16"/>
                <w:szCs w:val="16"/>
                <w:color w:val="auto"/>
              </w:rPr>
              <w:t>(One-Year)</w:t>
            </w: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1920" w:type="dxa"/>
            <w:vAlign w:val="bottom"/>
          </w:tcPr>
          <w:p>
            <w:pPr>
              <w:spacing w:after="0"/>
              <w:rPr>
                <w:sz w:val="7"/>
                <w:szCs w:val="7"/>
                <w:color w:val="auto"/>
              </w:rPr>
            </w:pPr>
          </w:p>
        </w:tc>
        <w:tc>
          <w:tcPr>
            <w:tcW w:w="124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98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980" w:type="dxa"/>
            <w:vAlign w:val="bottom"/>
            <w:tcBorders>
              <w:bottom w:val="single" w:sz="8" w:color="999999"/>
            </w:tcBorders>
          </w:tcPr>
          <w:p>
            <w:pPr>
              <w:spacing w:after="0"/>
              <w:rPr>
                <w:sz w:val="7"/>
                <w:szCs w:val="7"/>
                <w:color w:val="auto"/>
              </w:rPr>
            </w:pPr>
          </w:p>
        </w:tc>
        <w:tc>
          <w:tcPr>
            <w:tcW w:w="92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1920" w:type="dxa"/>
            <w:vAlign w:val="bottom"/>
          </w:tcPr>
          <w:p>
            <w:pPr>
              <w:spacing w:after="0"/>
              <w:rPr>
                <w:sz w:val="21"/>
                <w:szCs w:val="21"/>
                <w:color w:val="auto"/>
              </w:rPr>
            </w:pPr>
          </w:p>
        </w:tc>
        <w:tc>
          <w:tcPr>
            <w:tcW w:w="1240" w:type="dxa"/>
            <w:vAlign w:val="bottom"/>
          </w:tcPr>
          <w:p>
            <w:pPr>
              <w:ind w:left="120"/>
              <w:spacing w:after="0"/>
              <w:rPr>
                <w:sz w:val="20"/>
                <w:szCs w:val="20"/>
                <w:color w:val="auto"/>
              </w:rPr>
            </w:pPr>
            <w:r>
              <w:rPr>
                <w:rFonts w:ascii="Arial" w:cs="Arial" w:eastAsia="Arial" w:hAnsi="Arial"/>
                <w:sz w:val="16"/>
                <w:szCs w:val="16"/>
                <w:color w:val="auto"/>
              </w:rPr>
              <w:t>Performance-</w:t>
            </w:r>
          </w:p>
        </w:tc>
        <w:tc>
          <w:tcPr>
            <w:tcW w:w="1000" w:type="dxa"/>
            <w:vAlign w:val="bottom"/>
          </w:tcPr>
          <w:p>
            <w:pPr>
              <w:jc w:val="center"/>
              <w:spacing w:after="0"/>
              <w:rPr>
                <w:sz w:val="20"/>
                <w:szCs w:val="20"/>
                <w:color w:val="auto"/>
              </w:rPr>
            </w:pPr>
            <w:r>
              <w:rPr>
                <w:rFonts w:ascii="Arial" w:cs="Arial" w:eastAsia="Arial" w:hAnsi="Arial"/>
                <w:sz w:val="16"/>
                <w:szCs w:val="16"/>
                <w:color w:val="auto"/>
              </w:rPr>
              <w:t>2/22/2023</w:t>
            </w:r>
          </w:p>
        </w:tc>
        <w:tc>
          <w:tcPr>
            <w:tcW w:w="1000" w:type="dxa"/>
            <w:vAlign w:val="bottom"/>
          </w:tcPr>
          <w:p>
            <w:pPr>
              <w:jc w:val="center"/>
              <w:spacing w:after="0"/>
              <w:rPr>
                <w:sz w:val="20"/>
                <w:szCs w:val="20"/>
                <w:color w:val="auto"/>
              </w:rPr>
            </w:pPr>
            <w:r>
              <w:rPr>
                <w:rFonts w:ascii="Arial" w:cs="Arial" w:eastAsia="Arial" w:hAnsi="Arial"/>
                <w:sz w:val="16"/>
                <w:szCs w:val="16"/>
                <w:color w:val="auto"/>
              </w:rPr>
              <w:t>2/22/2023</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1,500,000</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3,000,000</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3,000,000</w:t>
            </w:r>
          </w:p>
        </w:tc>
        <w:tc>
          <w:tcPr>
            <w:tcW w:w="98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1920" w:type="dxa"/>
            <w:vAlign w:val="bottom"/>
          </w:tcPr>
          <w:p>
            <w:pPr>
              <w:spacing w:after="0"/>
              <w:rPr>
                <w:sz w:val="14"/>
                <w:szCs w:val="14"/>
                <w:color w:val="auto"/>
              </w:rPr>
            </w:pPr>
          </w:p>
        </w:tc>
        <w:tc>
          <w:tcPr>
            <w:tcW w:w="1240" w:type="dxa"/>
            <w:vAlign w:val="bottom"/>
          </w:tcPr>
          <w:p>
            <w:pPr>
              <w:ind w:left="120"/>
              <w:spacing w:after="0" w:line="164" w:lineRule="exact"/>
              <w:rPr>
                <w:sz w:val="20"/>
                <w:szCs w:val="20"/>
                <w:color w:val="auto"/>
              </w:rPr>
            </w:pPr>
            <w:r>
              <w:rPr>
                <w:rFonts w:ascii="Arial" w:cs="Arial" w:eastAsia="Arial" w:hAnsi="Arial"/>
                <w:sz w:val="16"/>
                <w:szCs w:val="16"/>
                <w:color w:val="auto"/>
              </w:rPr>
              <w:t>Based Cash</w:t>
            </w: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1920" w:type="dxa"/>
            <w:vAlign w:val="bottom"/>
            <w:tcBorders>
              <w:bottom w:val="single" w:sz="8" w:color="F90C28"/>
            </w:tcBorders>
          </w:tcPr>
          <w:p>
            <w:pPr>
              <w:spacing w:after="0"/>
              <w:rPr>
                <w:sz w:val="8"/>
                <w:szCs w:val="8"/>
                <w:color w:val="auto"/>
              </w:rPr>
            </w:pPr>
          </w:p>
        </w:tc>
        <w:tc>
          <w:tcPr>
            <w:tcW w:w="1240" w:type="dxa"/>
            <w:vAlign w:val="bottom"/>
            <w:tcBorders>
              <w:bottom w:val="single" w:sz="8" w:color="F90C28"/>
            </w:tcBorders>
          </w:tcPr>
          <w:p>
            <w:pPr>
              <w:spacing w:after="0"/>
              <w:rPr>
                <w:sz w:val="8"/>
                <w:szCs w:val="8"/>
                <w:color w:val="auto"/>
              </w:rPr>
            </w:pPr>
          </w:p>
        </w:tc>
        <w:tc>
          <w:tcPr>
            <w:tcW w:w="1000" w:type="dxa"/>
            <w:vAlign w:val="bottom"/>
            <w:tcBorders>
              <w:bottom w:val="single" w:sz="8" w:color="F90C28"/>
            </w:tcBorders>
          </w:tcPr>
          <w:p>
            <w:pPr>
              <w:spacing w:after="0"/>
              <w:rPr>
                <w:sz w:val="8"/>
                <w:szCs w:val="8"/>
                <w:color w:val="auto"/>
              </w:rPr>
            </w:pPr>
          </w:p>
        </w:tc>
        <w:tc>
          <w:tcPr>
            <w:tcW w:w="1000" w:type="dxa"/>
            <w:vAlign w:val="bottom"/>
            <w:tcBorders>
              <w:bottom w:val="single" w:sz="8" w:color="F90C28"/>
            </w:tcBorders>
          </w:tcPr>
          <w:p>
            <w:pPr>
              <w:spacing w:after="0"/>
              <w:rPr>
                <w:sz w:val="8"/>
                <w:szCs w:val="8"/>
                <w:color w:val="auto"/>
              </w:rPr>
            </w:pPr>
          </w:p>
        </w:tc>
        <w:tc>
          <w:tcPr>
            <w:tcW w:w="1000" w:type="dxa"/>
            <w:vAlign w:val="bottom"/>
            <w:tcBorders>
              <w:bottom w:val="single" w:sz="8" w:color="F90C28"/>
            </w:tcBorders>
          </w:tcPr>
          <w:p>
            <w:pPr>
              <w:spacing w:after="0"/>
              <w:rPr>
                <w:sz w:val="8"/>
                <w:szCs w:val="8"/>
                <w:color w:val="auto"/>
              </w:rPr>
            </w:pPr>
          </w:p>
        </w:tc>
        <w:tc>
          <w:tcPr>
            <w:tcW w:w="980" w:type="dxa"/>
            <w:vAlign w:val="bottom"/>
            <w:tcBorders>
              <w:bottom w:val="single" w:sz="8" w:color="F90C28"/>
            </w:tcBorders>
          </w:tcPr>
          <w:p>
            <w:pPr>
              <w:spacing w:after="0"/>
              <w:rPr>
                <w:sz w:val="8"/>
                <w:szCs w:val="8"/>
                <w:color w:val="auto"/>
              </w:rPr>
            </w:pPr>
          </w:p>
        </w:tc>
        <w:tc>
          <w:tcPr>
            <w:tcW w:w="1000" w:type="dxa"/>
            <w:vAlign w:val="bottom"/>
            <w:tcBorders>
              <w:bottom w:val="single" w:sz="8" w:color="F90C28"/>
            </w:tcBorders>
          </w:tcPr>
          <w:p>
            <w:pPr>
              <w:spacing w:after="0"/>
              <w:rPr>
                <w:sz w:val="8"/>
                <w:szCs w:val="8"/>
                <w:color w:val="auto"/>
              </w:rPr>
            </w:pPr>
          </w:p>
        </w:tc>
        <w:tc>
          <w:tcPr>
            <w:tcW w:w="980" w:type="dxa"/>
            <w:vAlign w:val="bottom"/>
            <w:tcBorders>
              <w:bottom w:val="single" w:sz="8" w:color="F90C28"/>
            </w:tcBorders>
          </w:tcPr>
          <w:p>
            <w:pPr>
              <w:spacing w:after="0"/>
              <w:rPr>
                <w:sz w:val="8"/>
                <w:szCs w:val="8"/>
                <w:color w:val="auto"/>
              </w:rPr>
            </w:pPr>
          </w:p>
        </w:tc>
        <w:tc>
          <w:tcPr>
            <w:tcW w:w="920" w:type="dxa"/>
            <w:vAlign w:val="bottom"/>
            <w:tcBorders>
              <w:bottom w:val="single" w:sz="8" w:color="F90C28"/>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3282315</wp:posOffset>
                </wp:positionH>
                <wp:positionV relativeFrom="paragraph">
                  <wp:posOffset>-4776470</wp:posOffset>
                </wp:positionV>
                <wp:extent cx="1880870" cy="0"/>
                <wp:wrapNone/>
                <wp:docPr id="293" name="Shape 2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80870"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293" o:spid="_x0000_s13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8.45pt,-376.0999pt" to="406.55pt,-376.0999pt" o:allowincell="f" strokecolor="#FFFFFF" strokeweight="0.51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-4345940</wp:posOffset>
                </wp:positionV>
                <wp:extent cx="6373495" cy="0"/>
                <wp:wrapNone/>
                <wp:docPr id="294" name="Shape 2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294" o:spid="_x0000_s13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342.1999pt" to="502.2pt,-342.1999pt" o:allowincell="f" strokecolor="#FFFFFF" strokeweight="0.51pt"/>
            </w:pict>
          </mc:Fallback>
        </mc:AlternateContent>
      </w:r>
    </w:p>
    <w:p>
      <w:pPr>
        <w:spacing w:after="0" w:line="146" w:lineRule="exact"/>
        <w:rPr>
          <w:sz w:val="20"/>
          <w:szCs w:val="20"/>
          <w:color w:val="auto"/>
        </w:rPr>
      </w:pPr>
    </w:p>
    <w:p>
      <w:pPr>
        <w:ind w:left="420" w:right="20" w:hanging="412"/>
        <w:spacing w:after="0" w:line="235" w:lineRule="auto"/>
        <w:tabs>
          <w:tab w:leader="none" w:pos="4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amounts reported in this column reflect the 2023 performance-based cash awards, which were granted under the 2016 Plan. For a description of the performance-based cash awards, including information on the threshold, target, maximum and actual award level achievement, as well as descriptions of the performance goals, see the section titled ‘‘Executive Compensation—Compensation Discussion and Analysis—Individual Compensation Elements—Annual Cash Incentives—2023 Performance-Based Cash Awards.’’</w:t>
      </w:r>
    </w:p>
    <w:p>
      <w:pPr>
        <w:spacing w:after="0" w:line="83" w:lineRule="exact"/>
        <w:rPr>
          <w:rFonts w:ascii="Arial" w:cs="Arial" w:eastAsia="Arial" w:hAnsi="Arial"/>
          <w:sz w:val="14"/>
          <w:szCs w:val="14"/>
          <w:color w:val="auto"/>
        </w:rPr>
      </w:pPr>
    </w:p>
    <w:p>
      <w:pPr>
        <w:ind w:left="420" w:right="280" w:hanging="412"/>
        <w:spacing w:after="0" w:line="235" w:lineRule="auto"/>
        <w:tabs>
          <w:tab w:leader="none" w:pos="4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For Ms. Donio and Messrs. Shipchandler and Wagner, the amounts reported in this column reflect the 2023 Annual RSUs, which were granted under the 2016 Plan. For Ms. Viggiano, the amounts reported in this column also reflect Ms. Viggiano’s promotional equity award, granted under the 2016 Plan to Ms. Viggiano in March 2023 connection with her appointment as Chief Financial Officer, as described in the section titled ‘‘Executive Compensation—Compensation Discussion and Analysis—Individual Compensation Elements—2023 Additional Executive Officer Promotional Award.’’</w:t>
      </w:r>
    </w:p>
    <w:p>
      <w:pPr>
        <w:spacing w:after="0" w:line="83" w:lineRule="exact"/>
        <w:rPr>
          <w:rFonts w:ascii="Arial" w:cs="Arial" w:eastAsia="Arial" w:hAnsi="Arial"/>
          <w:sz w:val="14"/>
          <w:szCs w:val="14"/>
          <w:color w:val="auto"/>
        </w:rPr>
      </w:pPr>
    </w:p>
    <w:p>
      <w:pPr>
        <w:jc w:val="both"/>
        <w:ind w:left="420" w:right="20" w:hanging="412"/>
        <w:spacing w:after="0" w:line="233" w:lineRule="auto"/>
        <w:tabs>
          <w:tab w:leader="none" w:pos="4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aggregate grant date fair value of the RSUs granted to the named executive officers in 2023, calculated in accordance with FASB ASC Topic 718. Assumptions underlying the valuations are set forth in footnote 1 to the Summary Compensation Table above. These amounts do not reflect the actual economic value that may be realized from such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1265555</wp:posOffset>
            </wp:positionV>
            <wp:extent cx="255905" cy="2559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02">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67</w:t>
      </w:r>
    </w:p>
    <w:p>
      <w:pPr>
        <w:sectPr>
          <w:pgSz w:w="12240" w:h="15840" w:orient="portrait"/>
          <w:cols w:equalWidth="0" w:num="1">
            <w:col w:w="10040"/>
          </w:cols>
          <w:pgMar w:left="1080" w:top="874" w:right="1120" w:bottom="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5988685</wp:posOffset>
            </wp:positionH>
            <wp:positionV relativeFrom="page">
              <wp:posOffset>424815</wp:posOffset>
            </wp:positionV>
            <wp:extent cx="1083310" cy="3441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03">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Outstanding Equity Awards at Fiscal Year-End Table</w:t>
      </w:r>
    </w:p>
    <w:p>
      <w:pPr>
        <w:spacing w:after="0" w:line="141" w:lineRule="exact"/>
        <w:rPr>
          <w:sz w:val="20"/>
          <w:szCs w:val="20"/>
          <w:color w:val="auto"/>
        </w:rPr>
      </w:pPr>
    </w:p>
    <w:p>
      <w:pPr>
        <w:ind w:right="340"/>
        <w:spacing w:after="0" w:line="290" w:lineRule="auto"/>
        <w:rPr>
          <w:sz w:val="20"/>
          <w:szCs w:val="20"/>
          <w:color w:val="auto"/>
        </w:rPr>
      </w:pPr>
      <w:r>
        <w:rPr>
          <w:rFonts w:ascii="Arial" w:cs="Arial" w:eastAsia="Arial" w:hAnsi="Arial"/>
          <w:sz w:val="18"/>
          <w:szCs w:val="18"/>
          <w:color w:val="auto"/>
        </w:rPr>
        <w:t>The following table sets forth information regarding outstanding equity awards held by our named executive officers as of December 31, 2023. Except as described below, all stock options and RSUs are subject to certain vesting acceleration provisions as provided in the applicable Executive Severance Plan, and PSUs are subject to certain vesting acceleration provisions as provided in the applicable grant agreement. See the section titled ‘‘—Potential Payments Upon Termination or Change in Control’’ below for information regarding the impact of certain employment termination scenarios or a change in control on outstanding equity awards.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1100" w:type="dxa"/>
            <w:vAlign w:val="bottom"/>
            <w:shd w:val="clear" w:color="auto" w:fill="F90C28"/>
          </w:tcPr>
          <w:p>
            <w:pPr>
              <w:spacing w:after="0"/>
              <w:rPr>
                <w:sz w:val="24"/>
                <w:szCs w:val="24"/>
                <w:color w:val="auto"/>
              </w:rPr>
            </w:pPr>
          </w:p>
        </w:tc>
        <w:tc>
          <w:tcPr>
            <w:tcW w:w="980" w:type="dxa"/>
            <w:vAlign w:val="bottom"/>
            <w:shd w:val="clear" w:color="auto" w:fill="F90C28"/>
          </w:tcPr>
          <w:p>
            <w:pPr>
              <w:spacing w:after="0"/>
              <w:rPr>
                <w:sz w:val="24"/>
                <w:szCs w:val="24"/>
                <w:color w:val="auto"/>
              </w:rPr>
            </w:pPr>
          </w:p>
        </w:tc>
        <w:tc>
          <w:tcPr>
            <w:tcW w:w="860" w:type="dxa"/>
            <w:vAlign w:val="bottom"/>
            <w:shd w:val="clear" w:color="auto" w:fill="F90C28"/>
          </w:tcPr>
          <w:p>
            <w:pPr>
              <w:spacing w:after="0"/>
              <w:rPr>
                <w:sz w:val="24"/>
                <w:szCs w:val="24"/>
                <w:color w:val="auto"/>
              </w:rPr>
            </w:pPr>
          </w:p>
        </w:tc>
        <w:tc>
          <w:tcPr>
            <w:tcW w:w="1900" w:type="dxa"/>
            <w:vAlign w:val="bottom"/>
            <w:gridSpan w:val="2"/>
            <w:shd w:val="clear" w:color="auto" w:fill="F90C28"/>
          </w:tcPr>
          <w:p>
            <w:pPr>
              <w:jc w:val="right"/>
              <w:ind w:right="309"/>
              <w:spacing w:after="0"/>
              <w:rPr>
                <w:sz w:val="20"/>
                <w:szCs w:val="20"/>
                <w:color w:val="auto"/>
              </w:rPr>
            </w:pPr>
            <w:r>
              <w:rPr>
                <w:rFonts w:ascii="Arial" w:cs="Arial" w:eastAsia="Arial" w:hAnsi="Arial"/>
                <w:sz w:val="14"/>
                <w:szCs w:val="14"/>
                <w:b w:val="1"/>
                <w:bCs w:val="1"/>
                <w:color w:val="FFFFFF"/>
              </w:rPr>
              <w:t>Option Awards</w:t>
            </w:r>
            <w:r>
              <w:rPr>
                <w:rFonts w:ascii="Arial" w:cs="Arial" w:eastAsia="Arial" w:hAnsi="Arial"/>
                <w:sz w:val="18"/>
                <w:szCs w:val="18"/>
                <w:b w:val="1"/>
                <w:bCs w:val="1"/>
                <w:color w:val="FFFFFF"/>
                <w:vertAlign w:val="superscript"/>
              </w:rPr>
              <w:t>(1)(2)</w:t>
            </w:r>
          </w:p>
        </w:tc>
        <w:tc>
          <w:tcPr>
            <w:tcW w:w="840" w:type="dxa"/>
            <w:vAlign w:val="bottom"/>
            <w:shd w:val="clear" w:color="auto" w:fill="F90C28"/>
          </w:tcPr>
          <w:p>
            <w:pPr>
              <w:spacing w:after="0"/>
              <w:rPr>
                <w:sz w:val="24"/>
                <w:szCs w:val="24"/>
                <w:color w:val="auto"/>
              </w:rPr>
            </w:pPr>
          </w:p>
        </w:tc>
        <w:tc>
          <w:tcPr>
            <w:tcW w:w="860" w:type="dxa"/>
            <w:vAlign w:val="bottom"/>
            <w:shd w:val="clear" w:color="auto" w:fill="F90C28"/>
          </w:tcPr>
          <w:p>
            <w:pPr>
              <w:spacing w:after="0"/>
              <w:rPr>
                <w:sz w:val="24"/>
                <w:szCs w:val="24"/>
                <w:color w:val="auto"/>
              </w:rPr>
            </w:pPr>
          </w:p>
        </w:tc>
        <w:tc>
          <w:tcPr>
            <w:tcW w:w="2120" w:type="dxa"/>
            <w:vAlign w:val="bottom"/>
            <w:gridSpan w:val="2"/>
            <w:shd w:val="clear" w:color="auto" w:fill="F90C28"/>
          </w:tcPr>
          <w:p>
            <w:pPr>
              <w:jc w:val="right"/>
              <w:ind w:right="129"/>
              <w:spacing w:after="0"/>
              <w:rPr>
                <w:sz w:val="20"/>
                <w:szCs w:val="20"/>
                <w:color w:val="auto"/>
              </w:rPr>
            </w:pPr>
            <w:r>
              <w:rPr>
                <w:rFonts w:ascii="Arial" w:cs="Arial" w:eastAsia="Arial" w:hAnsi="Arial"/>
                <w:sz w:val="14"/>
                <w:szCs w:val="14"/>
                <w:b w:val="1"/>
                <w:bCs w:val="1"/>
                <w:color w:val="FFFFFF"/>
              </w:rPr>
              <w:t>Stock Awards</w:t>
            </w:r>
            <w:r>
              <w:rPr>
                <w:rFonts w:ascii="Arial" w:cs="Arial" w:eastAsia="Arial" w:hAnsi="Arial"/>
                <w:sz w:val="18"/>
                <w:szCs w:val="18"/>
                <w:b w:val="1"/>
                <w:bCs w:val="1"/>
                <w:color w:val="FFFFFF"/>
                <w:vertAlign w:val="superscript"/>
              </w:rPr>
              <w:t>(1)(2)</w:t>
            </w:r>
          </w:p>
        </w:tc>
        <w:tc>
          <w:tcPr>
            <w:tcW w:w="1380" w:type="dxa"/>
            <w:vAlign w:val="bottom"/>
            <w:shd w:val="clear" w:color="auto" w:fill="F90C28"/>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100" w:type="dxa"/>
            <w:vAlign w:val="bottom"/>
            <w:shd w:val="clear" w:color="auto" w:fill="F90C28"/>
          </w:tcPr>
          <w:p>
            <w:pPr>
              <w:spacing w:after="0"/>
              <w:rPr>
                <w:sz w:val="17"/>
                <w:szCs w:val="17"/>
                <w:color w:val="auto"/>
              </w:rPr>
            </w:pPr>
          </w:p>
        </w:tc>
        <w:tc>
          <w:tcPr>
            <w:tcW w:w="980" w:type="dxa"/>
            <w:vAlign w:val="bottom"/>
            <w:shd w:val="clear" w:color="auto" w:fill="F90C28"/>
          </w:tcPr>
          <w:p>
            <w:pPr>
              <w:spacing w:after="0"/>
              <w:rPr>
                <w:sz w:val="17"/>
                <w:szCs w:val="17"/>
                <w:color w:val="auto"/>
              </w:rPr>
            </w:pPr>
          </w:p>
        </w:tc>
        <w:tc>
          <w:tcPr>
            <w:tcW w:w="860" w:type="dxa"/>
            <w:vAlign w:val="bottom"/>
            <w:shd w:val="clear" w:color="auto" w:fill="F90C28"/>
          </w:tcPr>
          <w:p>
            <w:pPr>
              <w:spacing w:after="0"/>
              <w:rPr>
                <w:sz w:val="17"/>
                <w:szCs w:val="17"/>
                <w:color w:val="auto"/>
              </w:rPr>
            </w:pPr>
          </w:p>
        </w:tc>
        <w:tc>
          <w:tcPr>
            <w:tcW w:w="1080" w:type="dxa"/>
            <w:vAlign w:val="bottom"/>
            <w:shd w:val="clear" w:color="auto" w:fill="F90C28"/>
          </w:tcPr>
          <w:p>
            <w:pPr>
              <w:spacing w:after="0"/>
              <w:rPr>
                <w:sz w:val="17"/>
                <w:szCs w:val="17"/>
                <w:color w:val="auto"/>
              </w:rPr>
            </w:pPr>
          </w:p>
        </w:tc>
        <w:tc>
          <w:tcPr>
            <w:tcW w:w="820" w:type="dxa"/>
            <w:vAlign w:val="bottom"/>
            <w:shd w:val="clear" w:color="auto" w:fill="F90C28"/>
          </w:tcPr>
          <w:p>
            <w:pPr>
              <w:spacing w:after="0"/>
              <w:rPr>
                <w:sz w:val="17"/>
                <w:szCs w:val="17"/>
                <w:color w:val="auto"/>
              </w:rPr>
            </w:pPr>
          </w:p>
        </w:tc>
        <w:tc>
          <w:tcPr>
            <w:tcW w:w="840" w:type="dxa"/>
            <w:vAlign w:val="bottom"/>
            <w:shd w:val="clear" w:color="auto" w:fill="F90C28"/>
          </w:tcPr>
          <w:p>
            <w:pPr>
              <w:spacing w:after="0"/>
              <w:rPr>
                <w:sz w:val="17"/>
                <w:szCs w:val="17"/>
                <w:color w:val="auto"/>
              </w:rPr>
            </w:pPr>
          </w:p>
        </w:tc>
        <w:tc>
          <w:tcPr>
            <w:tcW w:w="860" w:type="dxa"/>
            <w:vAlign w:val="bottom"/>
            <w:shd w:val="clear" w:color="auto" w:fill="F90C28"/>
          </w:tcPr>
          <w:p>
            <w:pPr>
              <w:spacing w:after="0"/>
              <w:rPr>
                <w:sz w:val="17"/>
                <w:szCs w:val="17"/>
                <w:color w:val="auto"/>
              </w:rPr>
            </w:pPr>
          </w:p>
        </w:tc>
        <w:tc>
          <w:tcPr>
            <w:tcW w:w="920" w:type="dxa"/>
            <w:vAlign w:val="bottom"/>
            <w:shd w:val="clear" w:color="auto" w:fill="F90C28"/>
          </w:tcPr>
          <w:p>
            <w:pPr>
              <w:spacing w:after="0"/>
              <w:rPr>
                <w:sz w:val="17"/>
                <w:szCs w:val="17"/>
                <w:color w:val="auto"/>
              </w:rPr>
            </w:pPr>
          </w:p>
        </w:tc>
        <w:tc>
          <w:tcPr>
            <w:tcW w:w="120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Equity Incentive</w:t>
            </w:r>
          </w:p>
        </w:tc>
        <w:tc>
          <w:tcPr>
            <w:tcW w:w="13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Equity Incentive</w:t>
            </w:r>
          </w:p>
        </w:tc>
        <w:tc>
          <w:tcPr>
            <w:tcW w:w="0" w:type="dxa"/>
            <w:vAlign w:val="bottom"/>
          </w:tcPr>
          <w:p>
            <w:pPr>
              <w:spacing w:after="0"/>
              <w:rPr>
                <w:sz w:val="1"/>
                <w:szCs w:val="1"/>
                <w:color w:val="auto"/>
              </w:rPr>
            </w:pPr>
          </w:p>
        </w:tc>
      </w:tr>
      <w:tr>
        <w:trPr>
          <w:trHeight w:val="143"/>
        </w:trPr>
        <w:tc>
          <w:tcPr>
            <w:tcW w:w="1100" w:type="dxa"/>
            <w:vAlign w:val="bottom"/>
            <w:shd w:val="clear" w:color="auto" w:fill="F90C28"/>
          </w:tcPr>
          <w:p>
            <w:pPr>
              <w:spacing w:after="0"/>
              <w:rPr>
                <w:sz w:val="12"/>
                <w:szCs w:val="12"/>
                <w:color w:val="auto"/>
              </w:rPr>
            </w:pPr>
          </w:p>
        </w:tc>
        <w:tc>
          <w:tcPr>
            <w:tcW w:w="980" w:type="dxa"/>
            <w:vAlign w:val="bottom"/>
            <w:shd w:val="clear" w:color="auto" w:fill="F90C28"/>
          </w:tcPr>
          <w:p>
            <w:pPr>
              <w:spacing w:after="0"/>
              <w:rPr>
                <w:sz w:val="12"/>
                <w:szCs w:val="12"/>
                <w:color w:val="auto"/>
              </w:rPr>
            </w:pPr>
          </w:p>
        </w:tc>
        <w:tc>
          <w:tcPr>
            <w:tcW w:w="860" w:type="dxa"/>
            <w:vAlign w:val="bottom"/>
            <w:shd w:val="clear" w:color="auto" w:fill="F90C28"/>
          </w:tcPr>
          <w:p>
            <w:pPr>
              <w:spacing w:after="0"/>
              <w:rPr>
                <w:sz w:val="12"/>
                <w:szCs w:val="12"/>
                <w:color w:val="auto"/>
              </w:rPr>
            </w:pPr>
          </w:p>
        </w:tc>
        <w:tc>
          <w:tcPr>
            <w:tcW w:w="1080" w:type="dxa"/>
            <w:vAlign w:val="bottom"/>
            <w:shd w:val="clear" w:color="auto" w:fill="F90C28"/>
          </w:tcPr>
          <w:p>
            <w:pPr>
              <w:spacing w:after="0"/>
              <w:rPr>
                <w:sz w:val="12"/>
                <w:szCs w:val="12"/>
                <w:color w:val="auto"/>
              </w:rPr>
            </w:pPr>
          </w:p>
        </w:tc>
        <w:tc>
          <w:tcPr>
            <w:tcW w:w="820" w:type="dxa"/>
            <w:vAlign w:val="bottom"/>
            <w:shd w:val="clear" w:color="auto" w:fill="F90C28"/>
          </w:tcPr>
          <w:p>
            <w:pPr>
              <w:spacing w:after="0"/>
              <w:rPr>
                <w:sz w:val="12"/>
                <w:szCs w:val="12"/>
                <w:color w:val="auto"/>
              </w:rPr>
            </w:pPr>
          </w:p>
        </w:tc>
        <w:tc>
          <w:tcPr>
            <w:tcW w:w="840" w:type="dxa"/>
            <w:vAlign w:val="bottom"/>
            <w:shd w:val="clear" w:color="auto" w:fill="F90C28"/>
          </w:tcPr>
          <w:p>
            <w:pPr>
              <w:spacing w:after="0"/>
              <w:rPr>
                <w:sz w:val="12"/>
                <w:szCs w:val="12"/>
                <w:color w:val="auto"/>
              </w:rPr>
            </w:pPr>
          </w:p>
        </w:tc>
        <w:tc>
          <w:tcPr>
            <w:tcW w:w="860" w:type="dxa"/>
            <w:vAlign w:val="bottom"/>
            <w:shd w:val="clear" w:color="auto" w:fill="F90C28"/>
          </w:tcPr>
          <w:p>
            <w:pPr>
              <w:spacing w:after="0"/>
              <w:rPr>
                <w:sz w:val="12"/>
                <w:szCs w:val="12"/>
                <w:color w:val="auto"/>
              </w:rPr>
            </w:pPr>
          </w:p>
        </w:tc>
        <w:tc>
          <w:tcPr>
            <w:tcW w:w="920" w:type="dxa"/>
            <w:vAlign w:val="bottom"/>
            <w:shd w:val="clear" w:color="auto" w:fill="F90C28"/>
          </w:tcPr>
          <w:p>
            <w:pPr>
              <w:jc w:val="center"/>
              <w:spacing w:after="0" w:line="143" w:lineRule="exact"/>
              <w:rPr>
                <w:sz w:val="20"/>
                <w:szCs w:val="20"/>
                <w:color w:val="auto"/>
              </w:rPr>
            </w:pPr>
            <w:r>
              <w:rPr>
                <w:rFonts w:ascii="Arial" w:cs="Arial" w:eastAsia="Arial" w:hAnsi="Arial"/>
                <w:sz w:val="14"/>
                <w:szCs w:val="14"/>
                <w:b w:val="1"/>
                <w:bCs w:val="1"/>
                <w:color w:val="FFFFFF"/>
              </w:rPr>
              <w:t>Market</w:t>
            </w:r>
          </w:p>
        </w:tc>
        <w:tc>
          <w:tcPr>
            <w:tcW w:w="1200" w:type="dxa"/>
            <w:vAlign w:val="bottom"/>
            <w:shd w:val="clear" w:color="auto" w:fill="F90C28"/>
          </w:tcPr>
          <w:p>
            <w:pPr>
              <w:jc w:val="center"/>
              <w:spacing w:after="0" w:line="143" w:lineRule="exact"/>
              <w:rPr>
                <w:sz w:val="20"/>
                <w:szCs w:val="20"/>
                <w:color w:val="auto"/>
              </w:rPr>
            </w:pPr>
            <w:r>
              <w:rPr>
                <w:rFonts w:ascii="Arial" w:cs="Arial" w:eastAsia="Arial" w:hAnsi="Arial"/>
                <w:sz w:val="14"/>
                <w:szCs w:val="14"/>
                <w:b w:val="1"/>
                <w:bCs w:val="1"/>
                <w:color w:val="FFFFFF"/>
              </w:rPr>
              <w:t>Plan Awards:</w:t>
            </w:r>
          </w:p>
        </w:tc>
        <w:tc>
          <w:tcPr>
            <w:tcW w:w="1380" w:type="dxa"/>
            <w:vAlign w:val="bottom"/>
            <w:shd w:val="clear" w:color="auto" w:fill="F90C28"/>
          </w:tcPr>
          <w:p>
            <w:pPr>
              <w:jc w:val="center"/>
              <w:spacing w:after="0" w:line="143" w:lineRule="exact"/>
              <w:rPr>
                <w:sz w:val="20"/>
                <w:szCs w:val="20"/>
                <w:color w:val="auto"/>
              </w:rPr>
            </w:pPr>
            <w:r>
              <w:rPr>
                <w:rFonts w:ascii="Arial" w:cs="Arial" w:eastAsia="Arial" w:hAnsi="Arial"/>
                <w:sz w:val="14"/>
                <w:szCs w:val="14"/>
                <w:b w:val="1"/>
                <w:bCs w:val="1"/>
                <w:color w:val="FFFFFF"/>
                <w:w w:val="99"/>
              </w:rPr>
              <w:t>Plan Awards:</w:t>
            </w:r>
          </w:p>
        </w:tc>
        <w:tc>
          <w:tcPr>
            <w:tcW w:w="0" w:type="dxa"/>
            <w:vAlign w:val="bottom"/>
          </w:tcPr>
          <w:p>
            <w:pPr>
              <w:spacing w:after="0"/>
              <w:rPr>
                <w:sz w:val="1"/>
                <w:szCs w:val="1"/>
                <w:color w:val="auto"/>
              </w:rPr>
            </w:pPr>
          </w:p>
        </w:tc>
      </w:tr>
      <w:tr>
        <w:trPr>
          <w:trHeight w:val="143"/>
        </w:trPr>
        <w:tc>
          <w:tcPr>
            <w:tcW w:w="1100" w:type="dxa"/>
            <w:vAlign w:val="bottom"/>
            <w:shd w:val="clear" w:color="auto" w:fill="F90C28"/>
          </w:tcPr>
          <w:p>
            <w:pPr>
              <w:spacing w:after="0"/>
              <w:rPr>
                <w:sz w:val="12"/>
                <w:szCs w:val="12"/>
                <w:color w:val="auto"/>
              </w:rPr>
            </w:pPr>
          </w:p>
        </w:tc>
        <w:tc>
          <w:tcPr>
            <w:tcW w:w="980" w:type="dxa"/>
            <w:vAlign w:val="bottom"/>
            <w:shd w:val="clear" w:color="auto" w:fill="F90C28"/>
          </w:tcPr>
          <w:p>
            <w:pPr>
              <w:spacing w:after="0"/>
              <w:rPr>
                <w:sz w:val="12"/>
                <w:szCs w:val="12"/>
                <w:color w:val="auto"/>
              </w:rPr>
            </w:pPr>
          </w:p>
        </w:tc>
        <w:tc>
          <w:tcPr>
            <w:tcW w:w="860" w:type="dxa"/>
            <w:vAlign w:val="bottom"/>
            <w:shd w:val="clear" w:color="auto" w:fill="F90C28"/>
          </w:tcPr>
          <w:p>
            <w:pPr>
              <w:jc w:val="center"/>
              <w:ind w:right="69"/>
              <w:spacing w:after="0" w:line="143" w:lineRule="exact"/>
              <w:rPr>
                <w:sz w:val="20"/>
                <w:szCs w:val="20"/>
                <w:color w:val="auto"/>
              </w:rPr>
            </w:pPr>
            <w:r>
              <w:rPr>
                <w:rFonts w:ascii="Arial" w:cs="Arial" w:eastAsia="Arial" w:hAnsi="Arial"/>
                <w:sz w:val="14"/>
                <w:szCs w:val="14"/>
                <w:b w:val="1"/>
                <w:bCs w:val="1"/>
                <w:color w:val="FFFFFF"/>
              </w:rPr>
              <w:t>Number of</w:t>
            </w:r>
          </w:p>
        </w:tc>
        <w:tc>
          <w:tcPr>
            <w:tcW w:w="1080" w:type="dxa"/>
            <w:vAlign w:val="bottom"/>
            <w:shd w:val="clear" w:color="auto" w:fill="F90C28"/>
          </w:tcPr>
          <w:p>
            <w:pPr>
              <w:jc w:val="center"/>
              <w:spacing w:after="0" w:line="143" w:lineRule="exact"/>
              <w:rPr>
                <w:sz w:val="20"/>
                <w:szCs w:val="20"/>
                <w:color w:val="auto"/>
              </w:rPr>
            </w:pPr>
            <w:r>
              <w:rPr>
                <w:rFonts w:ascii="Arial" w:cs="Arial" w:eastAsia="Arial" w:hAnsi="Arial"/>
                <w:sz w:val="14"/>
                <w:szCs w:val="14"/>
                <w:b w:val="1"/>
                <w:bCs w:val="1"/>
                <w:color w:val="FFFFFF"/>
              </w:rPr>
              <w:t>Number of</w:t>
            </w:r>
          </w:p>
        </w:tc>
        <w:tc>
          <w:tcPr>
            <w:tcW w:w="820" w:type="dxa"/>
            <w:vAlign w:val="bottom"/>
            <w:shd w:val="clear" w:color="auto" w:fill="F90C28"/>
          </w:tcPr>
          <w:p>
            <w:pPr>
              <w:spacing w:after="0"/>
              <w:rPr>
                <w:sz w:val="12"/>
                <w:szCs w:val="12"/>
                <w:color w:val="auto"/>
              </w:rPr>
            </w:pPr>
          </w:p>
        </w:tc>
        <w:tc>
          <w:tcPr>
            <w:tcW w:w="840" w:type="dxa"/>
            <w:vAlign w:val="bottom"/>
            <w:shd w:val="clear" w:color="auto" w:fill="F90C28"/>
          </w:tcPr>
          <w:p>
            <w:pPr>
              <w:spacing w:after="0"/>
              <w:rPr>
                <w:sz w:val="12"/>
                <w:szCs w:val="12"/>
                <w:color w:val="auto"/>
              </w:rPr>
            </w:pPr>
          </w:p>
        </w:tc>
        <w:tc>
          <w:tcPr>
            <w:tcW w:w="860" w:type="dxa"/>
            <w:vAlign w:val="bottom"/>
            <w:shd w:val="clear" w:color="auto" w:fill="F90C28"/>
          </w:tcPr>
          <w:p>
            <w:pPr>
              <w:jc w:val="center"/>
              <w:spacing w:after="0" w:line="143" w:lineRule="exact"/>
              <w:rPr>
                <w:sz w:val="20"/>
                <w:szCs w:val="20"/>
                <w:color w:val="auto"/>
              </w:rPr>
            </w:pPr>
            <w:r>
              <w:rPr>
                <w:rFonts w:ascii="Arial" w:cs="Arial" w:eastAsia="Arial" w:hAnsi="Arial"/>
                <w:sz w:val="14"/>
                <w:szCs w:val="14"/>
                <w:b w:val="1"/>
                <w:bCs w:val="1"/>
                <w:color w:val="FFFFFF"/>
              </w:rPr>
              <w:t>Number</w:t>
            </w:r>
          </w:p>
        </w:tc>
        <w:tc>
          <w:tcPr>
            <w:tcW w:w="920" w:type="dxa"/>
            <w:vAlign w:val="bottom"/>
            <w:shd w:val="clear" w:color="auto" w:fill="F90C28"/>
          </w:tcPr>
          <w:p>
            <w:pPr>
              <w:jc w:val="center"/>
              <w:spacing w:after="0" w:line="143" w:lineRule="exact"/>
              <w:rPr>
                <w:sz w:val="20"/>
                <w:szCs w:val="20"/>
                <w:color w:val="auto"/>
              </w:rPr>
            </w:pPr>
            <w:r>
              <w:rPr>
                <w:rFonts w:ascii="Arial" w:cs="Arial" w:eastAsia="Arial" w:hAnsi="Arial"/>
                <w:sz w:val="14"/>
                <w:szCs w:val="14"/>
                <w:b w:val="1"/>
                <w:bCs w:val="1"/>
                <w:color w:val="FFFFFF"/>
              </w:rPr>
              <w:t>Value of</w:t>
            </w:r>
          </w:p>
        </w:tc>
        <w:tc>
          <w:tcPr>
            <w:tcW w:w="1200" w:type="dxa"/>
            <w:vAlign w:val="bottom"/>
            <w:shd w:val="clear" w:color="auto" w:fill="F90C28"/>
          </w:tcPr>
          <w:p>
            <w:pPr>
              <w:jc w:val="center"/>
              <w:spacing w:after="0" w:line="143" w:lineRule="exact"/>
              <w:rPr>
                <w:sz w:val="20"/>
                <w:szCs w:val="20"/>
                <w:color w:val="auto"/>
              </w:rPr>
            </w:pPr>
            <w:r>
              <w:rPr>
                <w:rFonts w:ascii="Arial" w:cs="Arial" w:eastAsia="Arial" w:hAnsi="Arial"/>
                <w:sz w:val="14"/>
                <w:szCs w:val="14"/>
                <w:b w:val="1"/>
                <w:bCs w:val="1"/>
                <w:color w:val="FFFFFF"/>
              </w:rPr>
              <w:t>Number of</w:t>
            </w:r>
          </w:p>
        </w:tc>
        <w:tc>
          <w:tcPr>
            <w:tcW w:w="1380" w:type="dxa"/>
            <w:vAlign w:val="bottom"/>
            <w:shd w:val="clear" w:color="auto" w:fill="F90C28"/>
          </w:tcPr>
          <w:p>
            <w:pPr>
              <w:jc w:val="center"/>
              <w:spacing w:after="0" w:line="143" w:lineRule="exact"/>
              <w:rPr>
                <w:sz w:val="20"/>
                <w:szCs w:val="20"/>
                <w:color w:val="auto"/>
              </w:rPr>
            </w:pPr>
            <w:r>
              <w:rPr>
                <w:rFonts w:ascii="Arial" w:cs="Arial" w:eastAsia="Arial" w:hAnsi="Arial"/>
                <w:sz w:val="14"/>
                <w:szCs w:val="14"/>
                <w:b w:val="1"/>
                <w:bCs w:val="1"/>
                <w:color w:val="FFFFFF"/>
              </w:rPr>
              <w:t>Market or Payout</w:t>
            </w:r>
          </w:p>
        </w:tc>
        <w:tc>
          <w:tcPr>
            <w:tcW w:w="0" w:type="dxa"/>
            <w:vAlign w:val="bottom"/>
          </w:tcPr>
          <w:p>
            <w:pPr>
              <w:spacing w:after="0"/>
              <w:rPr>
                <w:sz w:val="1"/>
                <w:szCs w:val="1"/>
                <w:color w:val="auto"/>
              </w:rPr>
            </w:pPr>
          </w:p>
        </w:tc>
      </w:tr>
      <w:tr>
        <w:trPr>
          <w:trHeight w:val="143"/>
        </w:trPr>
        <w:tc>
          <w:tcPr>
            <w:tcW w:w="1100" w:type="dxa"/>
            <w:vAlign w:val="bottom"/>
            <w:shd w:val="clear" w:color="auto" w:fill="F90C28"/>
          </w:tcPr>
          <w:p>
            <w:pPr>
              <w:spacing w:after="0"/>
              <w:rPr>
                <w:sz w:val="12"/>
                <w:szCs w:val="12"/>
                <w:color w:val="auto"/>
              </w:rPr>
            </w:pPr>
          </w:p>
        </w:tc>
        <w:tc>
          <w:tcPr>
            <w:tcW w:w="980" w:type="dxa"/>
            <w:vAlign w:val="bottom"/>
            <w:shd w:val="clear" w:color="auto" w:fill="F90C28"/>
          </w:tcPr>
          <w:p>
            <w:pPr>
              <w:spacing w:after="0"/>
              <w:rPr>
                <w:sz w:val="12"/>
                <w:szCs w:val="12"/>
                <w:color w:val="auto"/>
              </w:rPr>
            </w:pPr>
          </w:p>
        </w:tc>
        <w:tc>
          <w:tcPr>
            <w:tcW w:w="860" w:type="dxa"/>
            <w:vAlign w:val="bottom"/>
            <w:shd w:val="clear" w:color="auto" w:fill="F90C28"/>
          </w:tcPr>
          <w:p>
            <w:pPr>
              <w:jc w:val="center"/>
              <w:ind w:right="69"/>
              <w:spacing w:after="0" w:line="143" w:lineRule="exact"/>
              <w:rPr>
                <w:sz w:val="20"/>
                <w:szCs w:val="20"/>
                <w:color w:val="auto"/>
              </w:rPr>
            </w:pPr>
            <w:r>
              <w:rPr>
                <w:rFonts w:ascii="Arial" w:cs="Arial" w:eastAsia="Arial" w:hAnsi="Arial"/>
                <w:sz w:val="14"/>
                <w:szCs w:val="14"/>
                <w:b w:val="1"/>
                <w:bCs w:val="1"/>
                <w:color w:val="FFFFFF"/>
              </w:rPr>
              <w:t>Securities</w:t>
            </w:r>
          </w:p>
        </w:tc>
        <w:tc>
          <w:tcPr>
            <w:tcW w:w="1080" w:type="dxa"/>
            <w:vAlign w:val="bottom"/>
            <w:shd w:val="clear" w:color="auto" w:fill="F90C28"/>
          </w:tcPr>
          <w:p>
            <w:pPr>
              <w:jc w:val="center"/>
              <w:spacing w:after="0" w:line="143" w:lineRule="exact"/>
              <w:rPr>
                <w:sz w:val="20"/>
                <w:szCs w:val="20"/>
                <w:color w:val="auto"/>
              </w:rPr>
            </w:pPr>
            <w:r>
              <w:rPr>
                <w:rFonts w:ascii="Arial" w:cs="Arial" w:eastAsia="Arial" w:hAnsi="Arial"/>
                <w:sz w:val="14"/>
                <w:szCs w:val="14"/>
                <w:b w:val="1"/>
                <w:bCs w:val="1"/>
                <w:color w:val="FFFFFF"/>
              </w:rPr>
              <w:t>Securities</w:t>
            </w:r>
          </w:p>
        </w:tc>
        <w:tc>
          <w:tcPr>
            <w:tcW w:w="820" w:type="dxa"/>
            <w:vAlign w:val="bottom"/>
            <w:shd w:val="clear" w:color="auto" w:fill="F90C28"/>
          </w:tcPr>
          <w:p>
            <w:pPr>
              <w:spacing w:after="0"/>
              <w:rPr>
                <w:sz w:val="12"/>
                <w:szCs w:val="12"/>
                <w:color w:val="auto"/>
              </w:rPr>
            </w:pPr>
          </w:p>
        </w:tc>
        <w:tc>
          <w:tcPr>
            <w:tcW w:w="840" w:type="dxa"/>
            <w:vAlign w:val="bottom"/>
            <w:shd w:val="clear" w:color="auto" w:fill="F90C28"/>
          </w:tcPr>
          <w:p>
            <w:pPr>
              <w:spacing w:after="0"/>
              <w:rPr>
                <w:sz w:val="12"/>
                <w:szCs w:val="12"/>
                <w:color w:val="auto"/>
              </w:rPr>
            </w:pPr>
          </w:p>
        </w:tc>
        <w:tc>
          <w:tcPr>
            <w:tcW w:w="860" w:type="dxa"/>
            <w:vAlign w:val="bottom"/>
            <w:shd w:val="clear" w:color="auto" w:fill="F90C28"/>
          </w:tcPr>
          <w:p>
            <w:pPr>
              <w:jc w:val="center"/>
              <w:spacing w:after="0" w:line="143" w:lineRule="exact"/>
              <w:rPr>
                <w:sz w:val="20"/>
                <w:szCs w:val="20"/>
                <w:color w:val="auto"/>
              </w:rPr>
            </w:pPr>
            <w:r>
              <w:rPr>
                <w:rFonts w:ascii="Arial" w:cs="Arial" w:eastAsia="Arial" w:hAnsi="Arial"/>
                <w:sz w:val="14"/>
                <w:szCs w:val="14"/>
                <w:b w:val="1"/>
                <w:bCs w:val="1"/>
                <w:color w:val="FFFFFF"/>
              </w:rPr>
              <w:t>Shares or</w:t>
            </w:r>
          </w:p>
        </w:tc>
        <w:tc>
          <w:tcPr>
            <w:tcW w:w="920" w:type="dxa"/>
            <w:vAlign w:val="bottom"/>
            <w:shd w:val="clear" w:color="auto" w:fill="F90C28"/>
          </w:tcPr>
          <w:p>
            <w:pPr>
              <w:jc w:val="center"/>
              <w:spacing w:after="0" w:line="143" w:lineRule="exact"/>
              <w:rPr>
                <w:sz w:val="20"/>
                <w:szCs w:val="20"/>
                <w:color w:val="auto"/>
              </w:rPr>
            </w:pPr>
            <w:r>
              <w:rPr>
                <w:rFonts w:ascii="Arial" w:cs="Arial" w:eastAsia="Arial" w:hAnsi="Arial"/>
                <w:sz w:val="14"/>
                <w:szCs w:val="14"/>
                <w:b w:val="1"/>
                <w:bCs w:val="1"/>
                <w:color w:val="FFFFFF"/>
              </w:rPr>
              <w:t>Shares or</w:t>
            </w:r>
          </w:p>
        </w:tc>
        <w:tc>
          <w:tcPr>
            <w:tcW w:w="1200" w:type="dxa"/>
            <w:vAlign w:val="bottom"/>
            <w:shd w:val="clear" w:color="auto" w:fill="F90C28"/>
          </w:tcPr>
          <w:p>
            <w:pPr>
              <w:jc w:val="center"/>
              <w:spacing w:after="0" w:line="143" w:lineRule="exact"/>
              <w:rPr>
                <w:sz w:val="20"/>
                <w:szCs w:val="20"/>
                <w:color w:val="auto"/>
              </w:rPr>
            </w:pPr>
            <w:r>
              <w:rPr>
                <w:rFonts w:ascii="Arial" w:cs="Arial" w:eastAsia="Arial" w:hAnsi="Arial"/>
                <w:sz w:val="14"/>
                <w:szCs w:val="14"/>
                <w:b w:val="1"/>
                <w:bCs w:val="1"/>
                <w:color w:val="FFFFFF"/>
              </w:rPr>
              <w:t>Unearned</w:t>
            </w:r>
          </w:p>
        </w:tc>
        <w:tc>
          <w:tcPr>
            <w:tcW w:w="1380" w:type="dxa"/>
            <w:vAlign w:val="bottom"/>
            <w:shd w:val="clear" w:color="auto" w:fill="F90C28"/>
          </w:tcPr>
          <w:p>
            <w:pPr>
              <w:jc w:val="center"/>
              <w:spacing w:after="0" w:line="143" w:lineRule="exact"/>
              <w:rPr>
                <w:sz w:val="20"/>
                <w:szCs w:val="20"/>
                <w:color w:val="auto"/>
              </w:rPr>
            </w:pPr>
            <w:r>
              <w:rPr>
                <w:rFonts w:ascii="Arial" w:cs="Arial" w:eastAsia="Arial" w:hAnsi="Arial"/>
                <w:sz w:val="14"/>
                <w:szCs w:val="14"/>
                <w:b w:val="1"/>
                <w:bCs w:val="1"/>
                <w:color w:val="FFFFFF"/>
              </w:rPr>
              <w:t>Value of Unearned</w:t>
            </w:r>
          </w:p>
        </w:tc>
        <w:tc>
          <w:tcPr>
            <w:tcW w:w="0" w:type="dxa"/>
            <w:vAlign w:val="bottom"/>
          </w:tcPr>
          <w:p>
            <w:pPr>
              <w:spacing w:after="0"/>
              <w:rPr>
                <w:sz w:val="1"/>
                <w:szCs w:val="1"/>
                <w:color w:val="auto"/>
              </w:rPr>
            </w:pPr>
          </w:p>
        </w:tc>
      </w:tr>
      <w:tr>
        <w:trPr>
          <w:trHeight w:val="143"/>
        </w:trPr>
        <w:tc>
          <w:tcPr>
            <w:tcW w:w="1100" w:type="dxa"/>
            <w:vAlign w:val="bottom"/>
            <w:shd w:val="clear" w:color="auto" w:fill="F90C28"/>
          </w:tcPr>
          <w:p>
            <w:pPr>
              <w:spacing w:after="0"/>
              <w:rPr>
                <w:sz w:val="12"/>
                <w:szCs w:val="12"/>
                <w:color w:val="auto"/>
              </w:rPr>
            </w:pPr>
          </w:p>
        </w:tc>
        <w:tc>
          <w:tcPr>
            <w:tcW w:w="980" w:type="dxa"/>
            <w:vAlign w:val="bottom"/>
            <w:shd w:val="clear" w:color="auto" w:fill="F90C28"/>
          </w:tcPr>
          <w:p>
            <w:pPr>
              <w:spacing w:after="0"/>
              <w:rPr>
                <w:sz w:val="12"/>
                <w:szCs w:val="12"/>
                <w:color w:val="auto"/>
              </w:rPr>
            </w:pPr>
          </w:p>
        </w:tc>
        <w:tc>
          <w:tcPr>
            <w:tcW w:w="860" w:type="dxa"/>
            <w:vAlign w:val="bottom"/>
            <w:shd w:val="clear" w:color="auto" w:fill="F90C28"/>
          </w:tcPr>
          <w:p>
            <w:pPr>
              <w:jc w:val="center"/>
              <w:ind w:right="49"/>
              <w:spacing w:after="0" w:line="143" w:lineRule="exact"/>
              <w:rPr>
                <w:sz w:val="20"/>
                <w:szCs w:val="20"/>
                <w:color w:val="auto"/>
              </w:rPr>
            </w:pPr>
            <w:r>
              <w:rPr>
                <w:rFonts w:ascii="Arial" w:cs="Arial" w:eastAsia="Arial" w:hAnsi="Arial"/>
                <w:sz w:val="14"/>
                <w:szCs w:val="14"/>
                <w:b w:val="1"/>
                <w:bCs w:val="1"/>
                <w:color w:val="FFFFFF"/>
              </w:rPr>
              <w:t>Underlying</w:t>
            </w:r>
          </w:p>
        </w:tc>
        <w:tc>
          <w:tcPr>
            <w:tcW w:w="1080" w:type="dxa"/>
            <w:vAlign w:val="bottom"/>
            <w:shd w:val="clear" w:color="auto" w:fill="F90C28"/>
          </w:tcPr>
          <w:p>
            <w:pPr>
              <w:jc w:val="center"/>
              <w:spacing w:after="0" w:line="143" w:lineRule="exact"/>
              <w:rPr>
                <w:sz w:val="20"/>
                <w:szCs w:val="20"/>
                <w:color w:val="auto"/>
              </w:rPr>
            </w:pPr>
            <w:r>
              <w:rPr>
                <w:rFonts w:ascii="Arial" w:cs="Arial" w:eastAsia="Arial" w:hAnsi="Arial"/>
                <w:sz w:val="14"/>
                <w:szCs w:val="14"/>
                <w:b w:val="1"/>
                <w:bCs w:val="1"/>
                <w:color w:val="FFFFFF"/>
                <w:w w:val="98"/>
              </w:rPr>
              <w:t>Underlying</w:t>
            </w:r>
          </w:p>
        </w:tc>
        <w:tc>
          <w:tcPr>
            <w:tcW w:w="820" w:type="dxa"/>
            <w:vAlign w:val="bottom"/>
            <w:shd w:val="clear" w:color="auto" w:fill="F90C28"/>
          </w:tcPr>
          <w:p>
            <w:pPr>
              <w:spacing w:after="0"/>
              <w:rPr>
                <w:sz w:val="12"/>
                <w:szCs w:val="12"/>
                <w:color w:val="auto"/>
              </w:rPr>
            </w:pPr>
          </w:p>
        </w:tc>
        <w:tc>
          <w:tcPr>
            <w:tcW w:w="840" w:type="dxa"/>
            <w:vAlign w:val="bottom"/>
            <w:shd w:val="clear" w:color="auto" w:fill="F90C28"/>
          </w:tcPr>
          <w:p>
            <w:pPr>
              <w:spacing w:after="0"/>
              <w:rPr>
                <w:sz w:val="12"/>
                <w:szCs w:val="12"/>
                <w:color w:val="auto"/>
              </w:rPr>
            </w:pPr>
          </w:p>
        </w:tc>
        <w:tc>
          <w:tcPr>
            <w:tcW w:w="860" w:type="dxa"/>
            <w:vAlign w:val="bottom"/>
            <w:shd w:val="clear" w:color="auto" w:fill="F90C28"/>
          </w:tcPr>
          <w:p>
            <w:pPr>
              <w:jc w:val="center"/>
              <w:spacing w:after="0" w:line="143" w:lineRule="exact"/>
              <w:rPr>
                <w:sz w:val="20"/>
                <w:szCs w:val="20"/>
                <w:color w:val="auto"/>
              </w:rPr>
            </w:pPr>
            <w:r>
              <w:rPr>
                <w:rFonts w:ascii="Arial" w:cs="Arial" w:eastAsia="Arial" w:hAnsi="Arial"/>
                <w:sz w:val="14"/>
                <w:szCs w:val="14"/>
                <w:b w:val="1"/>
                <w:bCs w:val="1"/>
                <w:color w:val="FFFFFF"/>
              </w:rPr>
              <w:t>Units of</w:t>
            </w:r>
          </w:p>
        </w:tc>
        <w:tc>
          <w:tcPr>
            <w:tcW w:w="920" w:type="dxa"/>
            <w:vAlign w:val="bottom"/>
            <w:shd w:val="clear" w:color="auto" w:fill="F90C28"/>
          </w:tcPr>
          <w:p>
            <w:pPr>
              <w:jc w:val="center"/>
              <w:spacing w:after="0" w:line="143" w:lineRule="exact"/>
              <w:rPr>
                <w:sz w:val="20"/>
                <w:szCs w:val="20"/>
                <w:color w:val="auto"/>
              </w:rPr>
            </w:pPr>
            <w:r>
              <w:rPr>
                <w:rFonts w:ascii="Arial" w:cs="Arial" w:eastAsia="Arial" w:hAnsi="Arial"/>
                <w:sz w:val="14"/>
                <w:szCs w:val="14"/>
                <w:b w:val="1"/>
                <w:bCs w:val="1"/>
                <w:color w:val="FFFFFF"/>
                <w:w w:val="99"/>
              </w:rPr>
              <w:t>Units of</w:t>
            </w:r>
          </w:p>
        </w:tc>
        <w:tc>
          <w:tcPr>
            <w:tcW w:w="1200" w:type="dxa"/>
            <w:vAlign w:val="bottom"/>
            <w:shd w:val="clear" w:color="auto" w:fill="F90C28"/>
          </w:tcPr>
          <w:p>
            <w:pPr>
              <w:jc w:val="center"/>
              <w:spacing w:after="0" w:line="143" w:lineRule="exact"/>
              <w:rPr>
                <w:sz w:val="20"/>
                <w:szCs w:val="20"/>
                <w:color w:val="auto"/>
              </w:rPr>
            </w:pPr>
            <w:r>
              <w:rPr>
                <w:rFonts w:ascii="Arial" w:cs="Arial" w:eastAsia="Arial" w:hAnsi="Arial"/>
                <w:sz w:val="14"/>
                <w:szCs w:val="14"/>
                <w:b w:val="1"/>
                <w:bCs w:val="1"/>
                <w:color w:val="FFFFFF"/>
              </w:rPr>
              <w:t>Shares, Units</w:t>
            </w:r>
          </w:p>
        </w:tc>
        <w:tc>
          <w:tcPr>
            <w:tcW w:w="1380" w:type="dxa"/>
            <w:vAlign w:val="bottom"/>
            <w:shd w:val="clear" w:color="auto" w:fill="F90C28"/>
          </w:tcPr>
          <w:p>
            <w:pPr>
              <w:jc w:val="center"/>
              <w:spacing w:after="0" w:line="143" w:lineRule="exact"/>
              <w:rPr>
                <w:sz w:val="20"/>
                <w:szCs w:val="20"/>
                <w:color w:val="auto"/>
              </w:rPr>
            </w:pPr>
            <w:r>
              <w:rPr>
                <w:rFonts w:ascii="Arial" w:cs="Arial" w:eastAsia="Arial" w:hAnsi="Arial"/>
                <w:sz w:val="14"/>
                <w:szCs w:val="14"/>
                <w:b w:val="1"/>
                <w:bCs w:val="1"/>
                <w:color w:val="FFFFFF"/>
              </w:rPr>
              <w:t>Shares, Units</w:t>
            </w:r>
          </w:p>
        </w:tc>
        <w:tc>
          <w:tcPr>
            <w:tcW w:w="0" w:type="dxa"/>
            <w:vAlign w:val="bottom"/>
          </w:tcPr>
          <w:p>
            <w:pPr>
              <w:spacing w:after="0"/>
              <w:rPr>
                <w:sz w:val="1"/>
                <w:szCs w:val="1"/>
                <w:color w:val="auto"/>
              </w:rPr>
            </w:pPr>
          </w:p>
        </w:tc>
      </w:tr>
      <w:tr>
        <w:trPr>
          <w:trHeight w:val="143"/>
        </w:trPr>
        <w:tc>
          <w:tcPr>
            <w:tcW w:w="1100" w:type="dxa"/>
            <w:vAlign w:val="bottom"/>
            <w:shd w:val="clear" w:color="auto" w:fill="F90C28"/>
          </w:tcPr>
          <w:p>
            <w:pPr>
              <w:spacing w:after="0"/>
              <w:rPr>
                <w:sz w:val="12"/>
                <w:szCs w:val="12"/>
                <w:color w:val="auto"/>
              </w:rPr>
            </w:pPr>
          </w:p>
        </w:tc>
        <w:tc>
          <w:tcPr>
            <w:tcW w:w="1840" w:type="dxa"/>
            <w:vAlign w:val="bottom"/>
            <w:gridSpan w:val="2"/>
            <w:shd w:val="clear" w:color="auto" w:fill="F90C28"/>
          </w:tcPr>
          <w:p>
            <w:pPr>
              <w:jc w:val="center"/>
              <w:ind w:left="790"/>
              <w:spacing w:after="0" w:line="143" w:lineRule="exact"/>
              <w:rPr>
                <w:sz w:val="20"/>
                <w:szCs w:val="20"/>
                <w:color w:val="auto"/>
              </w:rPr>
            </w:pPr>
            <w:r>
              <w:rPr>
                <w:rFonts w:ascii="Arial" w:cs="Arial" w:eastAsia="Arial" w:hAnsi="Arial"/>
                <w:sz w:val="14"/>
                <w:szCs w:val="14"/>
                <w:b w:val="1"/>
                <w:bCs w:val="1"/>
                <w:color w:val="FFFFFF"/>
              </w:rPr>
              <w:t>Unexercised</w:t>
            </w:r>
          </w:p>
        </w:tc>
        <w:tc>
          <w:tcPr>
            <w:tcW w:w="1080" w:type="dxa"/>
            <w:vAlign w:val="bottom"/>
            <w:shd w:val="clear" w:color="auto" w:fill="F90C28"/>
          </w:tcPr>
          <w:p>
            <w:pPr>
              <w:jc w:val="center"/>
              <w:spacing w:after="0" w:line="143" w:lineRule="exact"/>
              <w:rPr>
                <w:sz w:val="20"/>
                <w:szCs w:val="20"/>
                <w:color w:val="auto"/>
              </w:rPr>
            </w:pPr>
            <w:r>
              <w:rPr>
                <w:rFonts w:ascii="Arial" w:cs="Arial" w:eastAsia="Arial" w:hAnsi="Arial"/>
                <w:sz w:val="14"/>
                <w:szCs w:val="14"/>
                <w:b w:val="1"/>
                <w:bCs w:val="1"/>
                <w:color w:val="FFFFFF"/>
              </w:rPr>
              <w:t>Unexercised</w:t>
            </w:r>
          </w:p>
        </w:tc>
        <w:tc>
          <w:tcPr>
            <w:tcW w:w="820" w:type="dxa"/>
            <w:vAlign w:val="bottom"/>
            <w:shd w:val="clear" w:color="auto" w:fill="F90C28"/>
          </w:tcPr>
          <w:p>
            <w:pPr>
              <w:jc w:val="right"/>
              <w:ind w:right="109"/>
              <w:spacing w:after="0" w:line="143" w:lineRule="exact"/>
              <w:rPr>
                <w:sz w:val="20"/>
                <w:szCs w:val="20"/>
                <w:color w:val="auto"/>
              </w:rPr>
            </w:pPr>
            <w:r>
              <w:rPr>
                <w:rFonts w:ascii="Arial" w:cs="Arial" w:eastAsia="Arial" w:hAnsi="Arial"/>
                <w:sz w:val="14"/>
                <w:szCs w:val="14"/>
                <w:b w:val="1"/>
                <w:bCs w:val="1"/>
                <w:color w:val="FFFFFF"/>
              </w:rPr>
              <w:t>Option</w:t>
            </w:r>
          </w:p>
        </w:tc>
        <w:tc>
          <w:tcPr>
            <w:tcW w:w="840" w:type="dxa"/>
            <w:vAlign w:val="bottom"/>
            <w:shd w:val="clear" w:color="auto" w:fill="F90C28"/>
          </w:tcPr>
          <w:p>
            <w:pPr>
              <w:jc w:val="center"/>
              <w:spacing w:after="0" w:line="143" w:lineRule="exact"/>
              <w:rPr>
                <w:sz w:val="20"/>
                <w:szCs w:val="20"/>
                <w:color w:val="auto"/>
              </w:rPr>
            </w:pPr>
            <w:r>
              <w:rPr>
                <w:rFonts w:ascii="Arial" w:cs="Arial" w:eastAsia="Arial" w:hAnsi="Arial"/>
                <w:sz w:val="14"/>
                <w:szCs w:val="14"/>
                <w:b w:val="1"/>
                <w:bCs w:val="1"/>
                <w:color w:val="FFFFFF"/>
              </w:rPr>
              <w:t>Option</w:t>
            </w:r>
          </w:p>
        </w:tc>
        <w:tc>
          <w:tcPr>
            <w:tcW w:w="860" w:type="dxa"/>
            <w:vAlign w:val="bottom"/>
            <w:shd w:val="clear" w:color="auto" w:fill="F90C28"/>
          </w:tcPr>
          <w:p>
            <w:pPr>
              <w:jc w:val="center"/>
              <w:spacing w:after="0" w:line="143" w:lineRule="exact"/>
              <w:rPr>
                <w:sz w:val="20"/>
                <w:szCs w:val="20"/>
                <w:color w:val="auto"/>
              </w:rPr>
            </w:pPr>
            <w:r>
              <w:rPr>
                <w:rFonts w:ascii="Arial" w:cs="Arial" w:eastAsia="Arial" w:hAnsi="Arial"/>
                <w:sz w:val="14"/>
                <w:szCs w:val="14"/>
                <w:b w:val="1"/>
                <w:bCs w:val="1"/>
                <w:color w:val="FFFFFF"/>
              </w:rPr>
              <w:t>Stock That</w:t>
            </w:r>
          </w:p>
        </w:tc>
        <w:tc>
          <w:tcPr>
            <w:tcW w:w="920" w:type="dxa"/>
            <w:vAlign w:val="bottom"/>
            <w:shd w:val="clear" w:color="auto" w:fill="F90C28"/>
          </w:tcPr>
          <w:p>
            <w:pPr>
              <w:jc w:val="center"/>
              <w:spacing w:after="0" w:line="143" w:lineRule="exact"/>
              <w:rPr>
                <w:sz w:val="20"/>
                <w:szCs w:val="20"/>
                <w:color w:val="auto"/>
              </w:rPr>
            </w:pPr>
            <w:r>
              <w:rPr>
                <w:rFonts w:ascii="Arial" w:cs="Arial" w:eastAsia="Arial" w:hAnsi="Arial"/>
                <w:sz w:val="14"/>
                <w:szCs w:val="14"/>
                <w:b w:val="1"/>
                <w:bCs w:val="1"/>
                <w:color w:val="FFFFFF"/>
              </w:rPr>
              <w:t>Stock That</w:t>
            </w:r>
          </w:p>
        </w:tc>
        <w:tc>
          <w:tcPr>
            <w:tcW w:w="1200" w:type="dxa"/>
            <w:vAlign w:val="bottom"/>
            <w:shd w:val="clear" w:color="auto" w:fill="F90C28"/>
          </w:tcPr>
          <w:p>
            <w:pPr>
              <w:jc w:val="center"/>
              <w:spacing w:after="0" w:line="143" w:lineRule="exact"/>
              <w:rPr>
                <w:sz w:val="20"/>
                <w:szCs w:val="20"/>
                <w:color w:val="auto"/>
              </w:rPr>
            </w:pPr>
            <w:r>
              <w:rPr>
                <w:rFonts w:ascii="Arial" w:cs="Arial" w:eastAsia="Arial" w:hAnsi="Arial"/>
                <w:sz w:val="14"/>
                <w:szCs w:val="14"/>
                <w:b w:val="1"/>
                <w:bCs w:val="1"/>
                <w:color w:val="FFFFFF"/>
              </w:rPr>
              <w:t>or Other Rights</w:t>
            </w:r>
          </w:p>
        </w:tc>
        <w:tc>
          <w:tcPr>
            <w:tcW w:w="1380" w:type="dxa"/>
            <w:vAlign w:val="bottom"/>
            <w:shd w:val="clear" w:color="auto" w:fill="F90C28"/>
          </w:tcPr>
          <w:p>
            <w:pPr>
              <w:jc w:val="center"/>
              <w:spacing w:after="0" w:line="143" w:lineRule="exact"/>
              <w:rPr>
                <w:sz w:val="20"/>
                <w:szCs w:val="20"/>
                <w:color w:val="auto"/>
              </w:rPr>
            </w:pPr>
            <w:r>
              <w:rPr>
                <w:rFonts w:ascii="Arial" w:cs="Arial" w:eastAsia="Arial" w:hAnsi="Arial"/>
                <w:sz w:val="14"/>
                <w:szCs w:val="14"/>
                <w:b w:val="1"/>
                <w:bCs w:val="1"/>
                <w:color w:val="FFFFFF"/>
              </w:rPr>
              <w:t>or Other Rights</w:t>
            </w:r>
          </w:p>
        </w:tc>
        <w:tc>
          <w:tcPr>
            <w:tcW w:w="0" w:type="dxa"/>
            <w:vAlign w:val="bottom"/>
          </w:tcPr>
          <w:p>
            <w:pPr>
              <w:spacing w:after="0"/>
              <w:rPr>
                <w:sz w:val="1"/>
                <w:szCs w:val="1"/>
                <w:color w:val="auto"/>
              </w:rPr>
            </w:pPr>
          </w:p>
        </w:tc>
      </w:tr>
      <w:tr>
        <w:trPr>
          <w:trHeight w:val="129"/>
        </w:trPr>
        <w:tc>
          <w:tcPr>
            <w:tcW w:w="1100" w:type="dxa"/>
            <w:vAlign w:val="bottom"/>
            <w:shd w:val="clear" w:color="auto" w:fill="F90C28"/>
          </w:tcPr>
          <w:p>
            <w:pPr>
              <w:spacing w:after="0"/>
              <w:rPr>
                <w:sz w:val="11"/>
                <w:szCs w:val="11"/>
                <w:color w:val="auto"/>
              </w:rPr>
            </w:pPr>
          </w:p>
        </w:tc>
        <w:tc>
          <w:tcPr>
            <w:tcW w:w="980" w:type="dxa"/>
            <w:vAlign w:val="bottom"/>
            <w:shd w:val="clear" w:color="auto" w:fill="F90C28"/>
          </w:tcPr>
          <w:p>
            <w:pPr>
              <w:jc w:val="right"/>
              <w:ind w:right="290"/>
              <w:spacing w:after="0" w:line="130" w:lineRule="exact"/>
              <w:rPr>
                <w:sz w:val="20"/>
                <w:szCs w:val="20"/>
                <w:color w:val="auto"/>
              </w:rPr>
            </w:pPr>
            <w:r>
              <w:rPr>
                <w:rFonts w:ascii="Arial" w:cs="Arial" w:eastAsia="Arial" w:hAnsi="Arial"/>
                <w:sz w:val="14"/>
                <w:szCs w:val="14"/>
                <w:b w:val="1"/>
                <w:bCs w:val="1"/>
                <w:color w:val="FFFFFF"/>
              </w:rPr>
              <w:t>Grant</w:t>
            </w:r>
          </w:p>
        </w:tc>
        <w:tc>
          <w:tcPr>
            <w:tcW w:w="860" w:type="dxa"/>
            <w:vAlign w:val="bottom"/>
            <w:shd w:val="clear" w:color="auto" w:fill="F90C28"/>
          </w:tcPr>
          <w:p>
            <w:pPr>
              <w:jc w:val="center"/>
              <w:ind w:right="49"/>
              <w:spacing w:after="0" w:line="130" w:lineRule="exact"/>
              <w:rPr>
                <w:sz w:val="20"/>
                <w:szCs w:val="20"/>
                <w:color w:val="auto"/>
              </w:rPr>
            </w:pPr>
            <w:r>
              <w:rPr>
                <w:rFonts w:ascii="Arial" w:cs="Arial" w:eastAsia="Arial" w:hAnsi="Arial"/>
                <w:sz w:val="14"/>
                <w:szCs w:val="14"/>
                <w:b w:val="1"/>
                <w:bCs w:val="1"/>
                <w:color w:val="FFFFFF"/>
              </w:rPr>
              <w:t>Options (#)</w:t>
            </w:r>
          </w:p>
        </w:tc>
        <w:tc>
          <w:tcPr>
            <w:tcW w:w="1080" w:type="dxa"/>
            <w:vAlign w:val="bottom"/>
            <w:shd w:val="clear" w:color="auto" w:fill="F90C28"/>
          </w:tcPr>
          <w:p>
            <w:pPr>
              <w:jc w:val="center"/>
              <w:spacing w:after="0" w:line="130" w:lineRule="exact"/>
              <w:rPr>
                <w:sz w:val="20"/>
                <w:szCs w:val="20"/>
                <w:color w:val="auto"/>
              </w:rPr>
            </w:pPr>
            <w:r>
              <w:rPr>
                <w:rFonts w:ascii="Arial" w:cs="Arial" w:eastAsia="Arial" w:hAnsi="Arial"/>
                <w:sz w:val="14"/>
                <w:szCs w:val="14"/>
                <w:b w:val="1"/>
                <w:bCs w:val="1"/>
                <w:color w:val="FFFFFF"/>
                <w:w w:val="97"/>
              </w:rPr>
              <w:t>Options (#)</w:t>
            </w:r>
          </w:p>
        </w:tc>
        <w:tc>
          <w:tcPr>
            <w:tcW w:w="820" w:type="dxa"/>
            <w:vAlign w:val="bottom"/>
            <w:shd w:val="clear" w:color="auto" w:fill="F90C28"/>
          </w:tcPr>
          <w:p>
            <w:pPr>
              <w:jc w:val="right"/>
              <w:ind w:right="49"/>
              <w:spacing w:after="0" w:line="130" w:lineRule="exact"/>
              <w:rPr>
                <w:sz w:val="20"/>
                <w:szCs w:val="20"/>
                <w:color w:val="auto"/>
              </w:rPr>
            </w:pPr>
            <w:r>
              <w:rPr>
                <w:rFonts w:ascii="Arial" w:cs="Arial" w:eastAsia="Arial" w:hAnsi="Arial"/>
                <w:sz w:val="14"/>
                <w:szCs w:val="14"/>
                <w:b w:val="1"/>
                <w:bCs w:val="1"/>
                <w:color w:val="FFFFFF"/>
              </w:rPr>
              <w:t>Exercise</w:t>
            </w:r>
          </w:p>
        </w:tc>
        <w:tc>
          <w:tcPr>
            <w:tcW w:w="840" w:type="dxa"/>
            <w:vAlign w:val="bottom"/>
            <w:shd w:val="clear" w:color="auto" w:fill="F90C28"/>
          </w:tcPr>
          <w:p>
            <w:pPr>
              <w:jc w:val="center"/>
              <w:spacing w:after="0" w:line="130" w:lineRule="exact"/>
              <w:rPr>
                <w:sz w:val="20"/>
                <w:szCs w:val="20"/>
                <w:color w:val="auto"/>
              </w:rPr>
            </w:pPr>
            <w:r>
              <w:rPr>
                <w:rFonts w:ascii="Arial" w:cs="Arial" w:eastAsia="Arial" w:hAnsi="Arial"/>
                <w:sz w:val="14"/>
                <w:szCs w:val="14"/>
                <w:b w:val="1"/>
                <w:bCs w:val="1"/>
                <w:color w:val="FFFFFF"/>
                <w:w w:val="99"/>
              </w:rPr>
              <w:t>Expiration</w:t>
            </w:r>
          </w:p>
        </w:tc>
        <w:tc>
          <w:tcPr>
            <w:tcW w:w="860" w:type="dxa"/>
            <w:vAlign w:val="bottom"/>
            <w:shd w:val="clear" w:color="auto" w:fill="F90C28"/>
          </w:tcPr>
          <w:p>
            <w:pPr>
              <w:jc w:val="center"/>
              <w:spacing w:after="0" w:line="130" w:lineRule="exact"/>
              <w:rPr>
                <w:sz w:val="20"/>
                <w:szCs w:val="20"/>
                <w:color w:val="auto"/>
              </w:rPr>
            </w:pPr>
            <w:r>
              <w:rPr>
                <w:rFonts w:ascii="Arial" w:cs="Arial" w:eastAsia="Arial" w:hAnsi="Arial"/>
                <w:sz w:val="14"/>
                <w:szCs w:val="14"/>
                <w:b w:val="1"/>
                <w:bCs w:val="1"/>
                <w:color w:val="FFFFFF"/>
              </w:rPr>
              <w:t>Have Not</w:t>
            </w:r>
          </w:p>
        </w:tc>
        <w:tc>
          <w:tcPr>
            <w:tcW w:w="920" w:type="dxa"/>
            <w:vAlign w:val="bottom"/>
            <w:shd w:val="clear" w:color="auto" w:fill="F90C28"/>
          </w:tcPr>
          <w:p>
            <w:pPr>
              <w:jc w:val="center"/>
              <w:spacing w:after="0" w:line="130" w:lineRule="exact"/>
              <w:rPr>
                <w:sz w:val="20"/>
                <w:szCs w:val="20"/>
                <w:color w:val="auto"/>
              </w:rPr>
            </w:pPr>
            <w:r>
              <w:rPr>
                <w:rFonts w:ascii="Arial" w:cs="Arial" w:eastAsia="Arial" w:hAnsi="Arial"/>
                <w:sz w:val="14"/>
                <w:szCs w:val="14"/>
                <w:b w:val="1"/>
                <w:bCs w:val="1"/>
                <w:color w:val="FFFFFF"/>
              </w:rPr>
              <w:t>Have Not</w:t>
            </w:r>
          </w:p>
        </w:tc>
        <w:tc>
          <w:tcPr>
            <w:tcW w:w="1200" w:type="dxa"/>
            <w:vAlign w:val="bottom"/>
            <w:shd w:val="clear" w:color="auto" w:fill="F90C28"/>
          </w:tcPr>
          <w:p>
            <w:pPr>
              <w:jc w:val="center"/>
              <w:spacing w:after="0" w:line="130" w:lineRule="exact"/>
              <w:rPr>
                <w:sz w:val="20"/>
                <w:szCs w:val="20"/>
                <w:color w:val="auto"/>
              </w:rPr>
            </w:pPr>
            <w:r>
              <w:rPr>
                <w:rFonts w:ascii="Arial" w:cs="Arial" w:eastAsia="Arial" w:hAnsi="Arial"/>
                <w:sz w:val="14"/>
                <w:szCs w:val="14"/>
                <w:b w:val="1"/>
                <w:bCs w:val="1"/>
                <w:color w:val="FFFFFF"/>
              </w:rPr>
              <w:t>That Have Not</w:t>
            </w:r>
          </w:p>
        </w:tc>
        <w:tc>
          <w:tcPr>
            <w:tcW w:w="1380" w:type="dxa"/>
            <w:vAlign w:val="bottom"/>
            <w:shd w:val="clear" w:color="auto" w:fill="F90C28"/>
          </w:tcPr>
          <w:p>
            <w:pPr>
              <w:jc w:val="center"/>
              <w:spacing w:after="0" w:line="130" w:lineRule="exact"/>
              <w:rPr>
                <w:sz w:val="20"/>
                <w:szCs w:val="20"/>
                <w:color w:val="auto"/>
              </w:rPr>
            </w:pPr>
            <w:r>
              <w:rPr>
                <w:rFonts w:ascii="Arial" w:cs="Arial" w:eastAsia="Arial" w:hAnsi="Arial"/>
                <w:sz w:val="14"/>
                <w:szCs w:val="14"/>
                <w:b w:val="1"/>
                <w:bCs w:val="1"/>
                <w:color w:val="FFFFFF"/>
              </w:rPr>
              <w:t>That Have Not</w:t>
            </w:r>
          </w:p>
        </w:tc>
        <w:tc>
          <w:tcPr>
            <w:tcW w:w="0" w:type="dxa"/>
            <w:vAlign w:val="bottom"/>
          </w:tcPr>
          <w:p>
            <w:pPr>
              <w:spacing w:after="0"/>
              <w:rPr>
                <w:sz w:val="1"/>
                <w:szCs w:val="1"/>
                <w:color w:val="auto"/>
              </w:rPr>
            </w:pPr>
          </w:p>
        </w:tc>
      </w:tr>
      <w:tr>
        <w:trPr>
          <w:trHeight w:val="207"/>
        </w:trPr>
        <w:tc>
          <w:tcPr>
            <w:tcW w:w="1100" w:type="dxa"/>
            <w:vAlign w:val="bottom"/>
            <w:shd w:val="clear" w:color="auto" w:fill="F90C28"/>
          </w:tcPr>
          <w:p>
            <w:pPr>
              <w:ind w:left="60"/>
              <w:spacing w:after="0" w:line="156" w:lineRule="exact"/>
              <w:rPr>
                <w:sz w:val="20"/>
                <w:szCs w:val="20"/>
                <w:color w:val="auto"/>
              </w:rPr>
            </w:pPr>
            <w:r>
              <w:rPr>
                <w:rFonts w:ascii="Arial" w:cs="Arial" w:eastAsia="Arial" w:hAnsi="Arial"/>
                <w:sz w:val="14"/>
                <w:szCs w:val="14"/>
                <w:b w:val="1"/>
                <w:bCs w:val="1"/>
                <w:color w:val="FFFFFF"/>
              </w:rPr>
              <w:t>Name</w:t>
            </w:r>
          </w:p>
        </w:tc>
        <w:tc>
          <w:tcPr>
            <w:tcW w:w="1840" w:type="dxa"/>
            <w:vAlign w:val="bottom"/>
            <w:gridSpan w:val="2"/>
            <w:shd w:val="clear" w:color="auto" w:fill="F90C28"/>
          </w:tcPr>
          <w:p>
            <w:pPr>
              <w:jc w:val="right"/>
              <w:ind w:right="29"/>
              <w:spacing w:after="0" w:line="156" w:lineRule="exact"/>
              <w:rPr>
                <w:sz w:val="20"/>
                <w:szCs w:val="20"/>
                <w:color w:val="auto"/>
              </w:rPr>
            </w:pPr>
            <w:r>
              <w:rPr>
                <w:rFonts w:ascii="Arial" w:cs="Arial" w:eastAsia="Arial" w:hAnsi="Arial"/>
                <w:sz w:val="14"/>
                <w:szCs w:val="14"/>
                <w:b w:val="1"/>
                <w:bCs w:val="1"/>
                <w:color w:val="FFFFFF"/>
              </w:rPr>
              <w:t>DateExercisable</w:t>
            </w:r>
          </w:p>
        </w:tc>
        <w:tc>
          <w:tcPr>
            <w:tcW w:w="1900" w:type="dxa"/>
            <w:vAlign w:val="bottom"/>
            <w:gridSpan w:val="2"/>
            <w:shd w:val="clear" w:color="auto" w:fill="F90C28"/>
          </w:tcPr>
          <w:p>
            <w:pPr>
              <w:jc w:val="right"/>
              <w:spacing w:after="0" w:line="189" w:lineRule="exact"/>
              <w:rPr>
                <w:sz w:val="20"/>
                <w:szCs w:val="20"/>
                <w:color w:val="auto"/>
              </w:rPr>
            </w:pPr>
            <w:r>
              <w:rPr>
                <w:rFonts w:ascii="Arial" w:cs="Arial" w:eastAsia="Arial" w:hAnsi="Arial"/>
                <w:sz w:val="14"/>
                <w:szCs w:val="14"/>
                <w:b w:val="1"/>
                <w:bCs w:val="1"/>
                <w:color w:val="FFFFFF"/>
              </w:rPr>
              <w:t>Unexercisable  Price ($)</w:t>
            </w:r>
            <w:r>
              <w:rPr>
                <w:rFonts w:ascii="Arial" w:cs="Arial" w:eastAsia="Arial" w:hAnsi="Arial"/>
                <w:sz w:val="18"/>
                <w:szCs w:val="18"/>
                <w:b w:val="1"/>
                <w:bCs w:val="1"/>
                <w:color w:val="FFFFFF"/>
                <w:vertAlign w:val="superscript"/>
              </w:rPr>
              <w:t>(3)</w:t>
            </w:r>
          </w:p>
        </w:tc>
        <w:tc>
          <w:tcPr>
            <w:tcW w:w="840" w:type="dxa"/>
            <w:vAlign w:val="bottom"/>
            <w:shd w:val="clear" w:color="auto" w:fill="F90C28"/>
          </w:tcPr>
          <w:p>
            <w:pPr>
              <w:jc w:val="center"/>
              <w:spacing w:after="0" w:line="156" w:lineRule="exact"/>
              <w:rPr>
                <w:sz w:val="20"/>
                <w:szCs w:val="20"/>
                <w:color w:val="auto"/>
              </w:rPr>
            </w:pPr>
            <w:r>
              <w:rPr>
                <w:rFonts w:ascii="Arial" w:cs="Arial" w:eastAsia="Arial" w:hAnsi="Arial"/>
                <w:sz w:val="14"/>
                <w:szCs w:val="14"/>
                <w:b w:val="1"/>
                <w:bCs w:val="1"/>
                <w:color w:val="FFFFFF"/>
              </w:rPr>
              <w:t>Date</w:t>
            </w:r>
          </w:p>
        </w:tc>
        <w:tc>
          <w:tcPr>
            <w:tcW w:w="860" w:type="dxa"/>
            <w:vAlign w:val="bottom"/>
            <w:shd w:val="clear" w:color="auto" w:fill="F90C28"/>
          </w:tcPr>
          <w:p>
            <w:pPr>
              <w:jc w:val="center"/>
              <w:spacing w:after="0" w:line="156" w:lineRule="exact"/>
              <w:rPr>
                <w:sz w:val="20"/>
                <w:szCs w:val="20"/>
                <w:color w:val="auto"/>
              </w:rPr>
            </w:pPr>
            <w:r>
              <w:rPr>
                <w:rFonts w:ascii="Arial" w:cs="Arial" w:eastAsia="Arial" w:hAnsi="Arial"/>
                <w:sz w:val="14"/>
                <w:szCs w:val="14"/>
                <w:b w:val="1"/>
                <w:bCs w:val="1"/>
                <w:color w:val="FFFFFF"/>
                <w:w w:val="98"/>
              </w:rPr>
              <w:t>Vested (#)</w:t>
            </w:r>
          </w:p>
        </w:tc>
        <w:tc>
          <w:tcPr>
            <w:tcW w:w="920" w:type="dxa"/>
            <w:vAlign w:val="bottom"/>
            <w:shd w:val="clear" w:color="auto" w:fill="F90C28"/>
          </w:tcPr>
          <w:p>
            <w:pPr>
              <w:jc w:val="center"/>
              <w:spacing w:after="0" w:line="189" w:lineRule="exact"/>
              <w:rPr>
                <w:sz w:val="20"/>
                <w:szCs w:val="20"/>
                <w:color w:val="auto"/>
              </w:rPr>
            </w:pPr>
            <w:r>
              <w:rPr>
                <w:rFonts w:ascii="Arial" w:cs="Arial" w:eastAsia="Arial" w:hAnsi="Arial"/>
                <w:sz w:val="14"/>
                <w:szCs w:val="14"/>
                <w:b w:val="1"/>
                <w:bCs w:val="1"/>
                <w:color w:val="FFFFFF"/>
                <w:w w:val="98"/>
              </w:rPr>
              <w:t>Vested ($)</w:t>
            </w:r>
            <w:r>
              <w:rPr>
                <w:rFonts w:ascii="Arial" w:cs="Arial" w:eastAsia="Arial" w:hAnsi="Arial"/>
                <w:sz w:val="18"/>
                <w:szCs w:val="18"/>
                <w:b w:val="1"/>
                <w:bCs w:val="1"/>
                <w:color w:val="FFFFFF"/>
                <w:w w:val="98"/>
                <w:vertAlign w:val="superscript"/>
              </w:rPr>
              <w:t>(4)</w:t>
            </w:r>
          </w:p>
        </w:tc>
        <w:tc>
          <w:tcPr>
            <w:tcW w:w="1200" w:type="dxa"/>
            <w:vAlign w:val="bottom"/>
            <w:shd w:val="clear" w:color="auto" w:fill="F90C28"/>
          </w:tcPr>
          <w:p>
            <w:pPr>
              <w:jc w:val="center"/>
              <w:spacing w:after="0" w:line="156" w:lineRule="exact"/>
              <w:rPr>
                <w:sz w:val="20"/>
                <w:szCs w:val="20"/>
                <w:color w:val="auto"/>
              </w:rPr>
            </w:pPr>
            <w:r>
              <w:rPr>
                <w:rFonts w:ascii="Arial" w:cs="Arial" w:eastAsia="Arial" w:hAnsi="Arial"/>
                <w:sz w:val="14"/>
                <w:szCs w:val="14"/>
                <w:b w:val="1"/>
                <w:bCs w:val="1"/>
                <w:color w:val="FFFFFF"/>
                <w:w w:val="98"/>
              </w:rPr>
              <w:t>Vested (#)</w:t>
            </w:r>
          </w:p>
        </w:tc>
        <w:tc>
          <w:tcPr>
            <w:tcW w:w="1380" w:type="dxa"/>
            <w:vAlign w:val="bottom"/>
            <w:shd w:val="clear" w:color="auto" w:fill="F90C28"/>
          </w:tcPr>
          <w:p>
            <w:pPr>
              <w:jc w:val="center"/>
              <w:spacing w:after="0" w:line="156" w:lineRule="exact"/>
              <w:rPr>
                <w:sz w:val="20"/>
                <w:szCs w:val="20"/>
                <w:color w:val="auto"/>
              </w:rPr>
            </w:pPr>
            <w:r>
              <w:rPr>
                <w:rFonts w:ascii="Arial" w:cs="Arial" w:eastAsia="Arial" w:hAnsi="Arial"/>
                <w:sz w:val="14"/>
                <w:szCs w:val="14"/>
                <w:b w:val="1"/>
                <w:bCs w:val="1"/>
                <w:color w:val="FFFFFF"/>
              </w:rPr>
              <w:t>Vested ($)</w:t>
            </w:r>
          </w:p>
        </w:tc>
        <w:tc>
          <w:tcPr>
            <w:tcW w:w="0" w:type="dxa"/>
            <w:vAlign w:val="bottom"/>
          </w:tcPr>
          <w:p>
            <w:pPr>
              <w:spacing w:after="0"/>
              <w:rPr>
                <w:sz w:val="1"/>
                <w:szCs w:val="1"/>
                <w:color w:val="auto"/>
              </w:rPr>
            </w:pPr>
          </w:p>
        </w:tc>
      </w:tr>
      <w:tr>
        <w:trPr>
          <w:trHeight w:val="240"/>
        </w:trPr>
        <w:tc>
          <w:tcPr>
            <w:tcW w:w="1100" w:type="dxa"/>
            <w:vAlign w:val="bottom"/>
          </w:tcPr>
          <w:p>
            <w:pPr>
              <w:ind w:left="60"/>
              <w:spacing w:after="0"/>
              <w:rPr>
                <w:sz w:val="20"/>
                <w:szCs w:val="20"/>
                <w:color w:val="auto"/>
              </w:rPr>
            </w:pPr>
            <w:r>
              <w:rPr>
                <w:rFonts w:ascii="Arial" w:cs="Arial" w:eastAsia="Arial" w:hAnsi="Arial"/>
                <w:sz w:val="14"/>
                <w:szCs w:val="14"/>
                <w:color w:val="auto"/>
              </w:rPr>
              <w:t>Jeff Lawson</w:t>
            </w:r>
          </w:p>
        </w:tc>
        <w:tc>
          <w:tcPr>
            <w:tcW w:w="9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12/31/2015</w:t>
            </w:r>
            <w:r>
              <w:rPr>
                <w:rFonts w:ascii="Arial" w:cs="Arial" w:eastAsia="Arial" w:hAnsi="Arial"/>
                <w:sz w:val="18"/>
                <w:szCs w:val="18"/>
                <w:color w:val="auto"/>
                <w:vertAlign w:val="superscript"/>
              </w:rPr>
              <w:t>(5)</w:t>
            </w:r>
          </w:p>
        </w:tc>
        <w:tc>
          <w:tcPr>
            <w:tcW w:w="860" w:type="dxa"/>
            <w:vAlign w:val="bottom"/>
            <w:tcBorders>
              <w:bottom w:val="single" w:sz="8" w:color="999999"/>
            </w:tcBorders>
          </w:tcPr>
          <w:p>
            <w:pPr>
              <w:jc w:val="right"/>
              <w:ind w:right="169"/>
              <w:spacing w:after="0"/>
              <w:rPr>
                <w:sz w:val="20"/>
                <w:szCs w:val="20"/>
                <w:color w:val="auto"/>
              </w:rPr>
            </w:pPr>
            <w:r>
              <w:rPr>
                <w:rFonts w:ascii="Arial" w:cs="Arial" w:eastAsia="Arial" w:hAnsi="Arial"/>
                <w:sz w:val="14"/>
                <w:szCs w:val="14"/>
                <w:color w:val="auto"/>
              </w:rPr>
              <w:t>316,667</w:t>
            </w:r>
          </w:p>
        </w:tc>
        <w:tc>
          <w:tcPr>
            <w:tcW w:w="1080" w:type="dxa"/>
            <w:vAlign w:val="bottom"/>
            <w:tcBorders>
              <w:bottom w:val="single" w:sz="8" w:color="999999"/>
            </w:tcBorders>
          </w:tcPr>
          <w:p>
            <w:pPr>
              <w:jc w:val="right"/>
              <w:ind w:right="20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99999"/>
            </w:tcBorders>
          </w:tcPr>
          <w:p>
            <w:pPr>
              <w:jc w:val="right"/>
              <w:ind w:right="129"/>
              <w:spacing w:after="0"/>
              <w:rPr>
                <w:sz w:val="20"/>
                <w:szCs w:val="20"/>
                <w:color w:val="auto"/>
              </w:rPr>
            </w:pPr>
            <w:r>
              <w:rPr>
                <w:rFonts w:ascii="Arial" w:cs="Arial" w:eastAsia="Arial" w:hAnsi="Arial"/>
                <w:sz w:val="14"/>
                <w:szCs w:val="14"/>
                <w:color w:val="auto"/>
              </w:rPr>
              <w:t>10.09</w:t>
            </w:r>
          </w:p>
        </w:tc>
        <w:tc>
          <w:tcPr>
            <w:tcW w:w="8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12/30/2025</w:t>
            </w:r>
          </w:p>
        </w:tc>
        <w:tc>
          <w:tcPr>
            <w:tcW w:w="860" w:type="dxa"/>
            <w:vAlign w:val="bottom"/>
            <w:tcBorders>
              <w:bottom w:val="single" w:sz="8" w:color="999999"/>
            </w:tcBorders>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999999"/>
            </w:tcBorders>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99999"/>
            </w:tcBorders>
          </w:tcPr>
          <w:p>
            <w:pPr>
              <w:jc w:val="right"/>
              <w:ind w:right="2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9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2/10/2017</w:t>
            </w:r>
            <w:r>
              <w:rPr>
                <w:rFonts w:ascii="Arial" w:cs="Arial" w:eastAsia="Arial" w:hAnsi="Arial"/>
                <w:sz w:val="18"/>
                <w:szCs w:val="18"/>
                <w:color w:val="auto"/>
                <w:vertAlign w:val="superscript"/>
              </w:rPr>
              <w:t>(5)</w:t>
            </w:r>
          </w:p>
        </w:tc>
        <w:tc>
          <w:tcPr>
            <w:tcW w:w="860" w:type="dxa"/>
            <w:vAlign w:val="bottom"/>
            <w:tcBorders>
              <w:bottom w:val="single" w:sz="8" w:color="999999"/>
            </w:tcBorders>
          </w:tcPr>
          <w:p>
            <w:pPr>
              <w:jc w:val="right"/>
              <w:ind w:right="169"/>
              <w:spacing w:after="0"/>
              <w:rPr>
                <w:sz w:val="20"/>
                <w:szCs w:val="20"/>
                <w:color w:val="auto"/>
              </w:rPr>
            </w:pPr>
            <w:r>
              <w:rPr>
                <w:rFonts w:ascii="Arial" w:cs="Arial" w:eastAsia="Arial" w:hAnsi="Arial"/>
                <w:sz w:val="14"/>
                <w:szCs w:val="14"/>
                <w:color w:val="auto"/>
              </w:rPr>
              <w:t>163,890</w:t>
            </w:r>
          </w:p>
        </w:tc>
        <w:tc>
          <w:tcPr>
            <w:tcW w:w="1080" w:type="dxa"/>
            <w:vAlign w:val="bottom"/>
            <w:tcBorders>
              <w:bottom w:val="single" w:sz="8" w:color="999999"/>
            </w:tcBorders>
          </w:tcPr>
          <w:p>
            <w:pPr>
              <w:jc w:val="right"/>
              <w:ind w:right="20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99999"/>
            </w:tcBorders>
          </w:tcPr>
          <w:p>
            <w:pPr>
              <w:jc w:val="right"/>
              <w:ind w:right="129"/>
              <w:spacing w:after="0"/>
              <w:rPr>
                <w:sz w:val="20"/>
                <w:szCs w:val="20"/>
                <w:color w:val="auto"/>
              </w:rPr>
            </w:pPr>
            <w:r>
              <w:rPr>
                <w:rFonts w:ascii="Arial" w:cs="Arial" w:eastAsia="Arial" w:hAnsi="Arial"/>
                <w:sz w:val="14"/>
                <w:szCs w:val="14"/>
                <w:color w:val="auto"/>
              </w:rPr>
              <w:t>31.96</w:t>
            </w:r>
          </w:p>
        </w:tc>
        <w:tc>
          <w:tcPr>
            <w:tcW w:w="8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2/9/2027</w:t>
            </w:r>
          </w:p>
        </w:tc>
        <w:tc>
          <w:tcPr>
            <w:tcW w:w="860" w:type="dxa"/>
            <w:vAlign w:val="bottom"/>
            <w:tcBorders>
              <w:bottom w:val="single" w:sz="8" w:color="999999"/>
            </w:tcBorders>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999999"/>
            </w:tcBorders>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99999"/>
            </w:tcBorders>
          </w:tcPr>
          <w:p>
            <w:pPr>
              <w:jc w:val="right"/>
              <w:ind w:right="2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9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2/20/2018</w:t>
            </w:r>
            <w:r>
              <w:rPr>
                <w:rFonts w:ascii="Arial" w:cs="Arial" w:eastAsia="Arial" w:hAnsi="Arial"/>
                <w:sz w:val="18"/>
                <w:szCs w:val="18"/>
                <w:color w:val="auto"/>
                <w:vertAlign w:val="superscript"/>
              </w:rPr>
              <w:t>(5)</w:t>
            </w:r>
          </w:p>
        </w:tc>
        <w:tc>
          <w:tcPr>
            <w:tcW w:w="860" w:type="dxa"/>
            <w:vAlign w:val="bottom"/>
            <w:tcBorders>
              <w:bottom w:val="single" w:sz="8" w:color="999999"/>
            </w:tcBorders>
          </w:tcPr>
          <w:p>
            <w:pPr>
              <w:jc w:val="right"/>
              <w:ind w:right="169"/>
              <w:spacing w:after="0"/>
              <w:rPr>
                <w:sz w:val="20"/>
                <w:szCs w:val="20"/>
                <w:color w:val="auto"/>
              </w:rPr>
            </w:pPr>
            <w:r>
              <w:rPr>
                <w:rFonts w:ascii="Arial" w:cs="Arial" w:eastAsia="Arial" w:hAnsi="Arial"/>
                <w:sz w:val="14"/>
                <w:szCs w:val="14"/>
                <w:color w:val="auto"/>
              </w:rPr>
              <w:t>203,589</w:t>
            </w:r>
          </w:p>
        </w:tc>
        <w:tc>
          <w:tcPr>
            <w:tcW w:w="1080" w:type="dxa"/>
            <w:vAlign w:val="bottom"/>
            <w:tcBorders>
              <w:bottom w:val="single" w:sz="8" w:color="999999"/>
            </w:tcBorders>
          </w:tcPr>
          <w:p>
            <w:pPr>
              <w:jc w:val="right"/>
              <w:ind w:right="20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99999"/>
            </w:tcBorders>
          </w:tcPr>
          <w:p>
            <w:pPr>
              <w:jc w:val="right"/>
              <w:ind w:right="129"/>
              <w:spacing w:after="0"/>
              <w:rPr>
                <w:sz w:val="20"/>
                <w:szCs w:val="20"/>
                <w:color w:val="auto"/>
              </w:rPr>
            </w:pPr>
            <w:r>
              <w:rPr>
                <w:rFonts w:ascii="Arial" w:cs="Arial" w:eastAsia="Arial" w:hAnsi="Arial"/>
                <w:sz w:val="14"/>
                <w:szCs w:val="14"/>
                <w:color w:val="auto"/>
              </w:rPr>
              <w:t>33.01</w:t>
            </w:r>
          </w:p>
        </w:tc>
        <w:tc>
          <w:tcPr>
            <w:tcW w:w="8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2/19/2028</w:t>
            </w:r>
          </w:p>
        </w:tc>
        <w:tc>
          <w:tcPr>
            <w:tcW w:w="860" w:type="dxa"/>
            <w:vAlign w:val="bottom"/>
            <w:tcBorders>
              <w:bottom w:val="single" w:sz="8" w:color="999999"/>
            </w:tcBorders>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999999"/>
            </w:tcBorders>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99999"/>
            </w:tcBorders>
          </w:tcPr>
          <w:p>
            <w:pPr>
              <w:jc w:val="right"/>
              <w:ind w:right="2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9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1/31/2019</w:t>
            </w:r>
            <w:r>
              <w:rPr>
                <w:rFonts w:ascii="Arial" w:cs="Arial" w:eastAsia="Arial" w:hAnsi="Arial"/>
                <w:sz w:val="18"/>
                <w:szCs w:val="18"/>
                <w:color w:val="auto"/>
                <w:vertAlign w:val="superscript"/>
              </w:rPr>
              <w:t>(5)</w:t>
            </w:r>
          </w:p>
        </w:tc>
        <w:tc>
          <w:tcPr>
            <w:tcW w:w="860" w:type="dxa"/>
            <w:vAlign w:val="bottom"/>
            <w:tcBorders>
              <w:bottom w:val="single" w:sz="8" w:color="999999"/>
            </w:tcBorders>
          </w:tcPr>
          <w:p>
            <w:pPr>
              <w:jc w:val="right"/>
              <w:ind w:right="169"/>
              <w:spacing w:after="0"/>
              <w:rPr>
                <w:sz w:val="20"/>
                <w:szCs w:val="20"/>
                <w:color w:val="auto"/>
              </w:rPr>
            </w:pPr>
            <w:r>
              <w:rPr>
                <w:rFonts w:ascii="Arial" w:cs="Arial" w:eastAsia="Arial" w:hAnsi="Arial"/>
                <w:sz w:val="14"/>
                <w:szCs w:val="14"/>
                <w:color w:val="auto"/>
              </w:rPr>
              <w:t>110,697</w:t>
            </w:r>
          </w:p>
        </w:tc>
        <w:tc>
          <w:tcPr>
            <w:tcW w:w="1080" w:type="dxa"/>
            <w:vAlign w:val="bottom"/>
            <w:tcBorders>
              <w:bottom w:val="single" w:sz="8" w:color="999999"/>
            </w:tcBorders>
          </w:tcPr>
          <w:p>
            <w:pPr>
              <w:jc w:val="right"/>
              <w:ind w:right="20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99999"/>
            </w:tcBorders>
          </w:tcPr>
          <w:p>
            <w:pPr>
              <w:jc w:val="right"/>
              <w:ind w:right="129"/>
              <w:spacing w:after="0"/>
              <w:rPr>
                <w:sz w:val="20"/>
                <w:szCs w:val="20"/>
                <w:color w:val="auto"/>
              </w:rPr>
            </w:pPr>
            <w:r>
              <w:rPr>
                <w:rFonts w:ascii="Arial" w:cs="Arial" w:eastAsia="Arial" w:hAnsi="Arial"/>
                <w:sz w:val="14"/>
                <w:szCs w:val="14"/>
                <w:color w:val="auto"/>
              </w:rPr>
              <w:t>111.32</w:t>
            </w:r>
          </w:p>
        </w:tc>
        <w:tc>
          <w:tcPr>
            <w:tcW w:w="8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1/30/2029</w:t>
            </w:r>
          </w:p>
        </w:tc>
        <w:tc>
          <w:tcPr>
            <w:tcW w:w="860" w:type="dxa"/>
            <w:vAlign w:val="bottom"/>
            <w:tcBorders>
              <w:bottom w:val="single" w:sz="8" w:color="999999"/>
            </w:tcBorders>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999999"/>
            </w:tcBorders>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99999"/>
            </w:tcBorders>
          </w:tcPr>
          <w:p>
            <w:pPr>
              <w:jc w:val="right"/>
              <w:ind w:right="2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9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2/22/2020</w:t>
            </w:r>
            <w:r>
              <w:rPr>
                <w:rFonts w:ascii="Arial" w:cs="Arial" w:eastAsia="Arial" w:hAnsi="Arial"/>
                <w:sz w:val="18"/>
                <w:szCs w:val="18"/>
                <w:color w:val="auto"/>
                <w:vertAlign w:val="superscript"/>
              </w:rPr>
              <w:t>(5)</w:t>
            </w:r>
          </w:p>
        </w:tc>
        <w:tc>
          <w:tcPr>
            <w:tcW w:w="860" w:type="dxa"/>
            <w:vAlign w:val="bottom"/>
            <w:tcBorders>
              <w:bottom w:val="single" w:sz="8" w:color="999999"/>
            </w:tcBorders>
          </w:tcPr>
          <w:p>
            <w:pPr>
              <w:jc w:val="right"/>
              <w:ind w:right="169"/>
              <w:spacing w:after="0"/>
              <w:rPr>
                <w:sz w:val="20"/>
                <w:szCs w:val="20"/>
                <w:color w:val="auto"/>
              </w:rPr>
            </w:pPr>
            <w:r>
              <w:rPr>
                <w:rFonts w:ascii="Arial" w:cs="Arial" w:eastAsia="Arial" w:hAnsi="Arial"/>
                <w:sz w:val="14"/>
                <w:szCs w:val="14"/>
                <w:color w:val="auto"/>
              </w:rPr>
              <w:t>114,767</w:t>
            </w:r>
          </w:p>
        </w:tc>
        <w:tc>
          <w:tcPr>
            <w:tcW w:w="1080" w:type="dxa"/>
            <w:vAlign w:val="bottom"/>
            <w:tcBorders>
              <w:bottom w:val="single" w:sz="8" w:color="999999"/>
            </w:tcBorders>
          </w:tcPr>
          <w:p>
            <w:pPr>
              <w:jc w:val="right"/>
              <w:ind w:right="20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99999"/>
            </w:tcBorders>
          </w:tcPr>
          <w:p>
            <w:pPr>
              <w:jc w:val="right"/>
              <w:ind w:right="129"/>
              <w:spacing w:after="0"/>
              <w:rPr>
                <w:sz w:val="20"/>
                <w:szCs w:val="20"/>
                <w:color w:val="auto"/>
              </w:rPr>
            </w:pPr>
            <w:r>
              <w:rPr>
                <w:rFonts w:ascii="Arial" w:cs="Arial" w:eastAsia="Arial" w:hAnsi="Arial"/>
                <w:sz w:val="14"/>
                <w:szCs w:val="14"/>
                <w:color w:val="auto"/>
              </w:rPr>
              <w:t>117.94</w:t>
            </w:r>
          </w:p>
        </w:tc>
        <w:tc>
          <w:tcPr>
            <w:tcW w:w="8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2/21/2030</w:t>
            </w:r>
          </w:p>
        </w:tc>
        <w:tc>
          <w:tcPr>
            <w:tcW w:w="860" w:type="dxa"/>
            <w:vAlign w:val="bottom"/>
            <w:tcBorders>
              <w:bottom w:val="single" w:sz="8" w:color="999999"/>
            </w:tcBorders>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999999"/>
            </w:tcBorders>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99999"/>
            </w:tcBorders>
          </w:tcPr>
          <w:p>
            <w:pPr>
              <w:jc w:val="right"/>
              <w:ind w:right="2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9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2/25/2021</w:t>
            </w:r>
            <w:r>
              <w:rPr>
                <w:rFonts w:ascii="Arial" w:cs="Arial" w:eastAsia="Arial" w:hAnsi="Arial"/>
                <w:sz w:val="18"/>
                <w:szCs w:val="18"/>
                <w:color w:val="auto"/>
                <w:vertAlign w:val="superscript"/>
              </w:rPr>
              <w:t>(6)</w:t>
            </w:r>
          </w:p>
        </w:tc>
        <w:tc>
          <w:tcPr>
            <w:tcW w:w="860" w:type="dxa"/>
            <w:vAlign w:val="bottom"/>
            <w:tcBorders>
              <w:bottom w:val="single" w:sz="8" w:color="999999"/>
            </w:tcBorders>
          </w:tcPr>
          <w:p>
            <w:pPr>
              <w:jc w:val="right"/>
              <w:ind w:right="169"/>
              <w:spacing w:after="0"/>
              <w:rPr>
                <w:sz w:val="20"/>
                <w:szCs w:val="20"/>
                <w:color w:val="auto"/>
              </w:rPr>
            </w:pPr>
            <w:r>
              <w:rPr>
                <w:rFonts w:ascii="Arial" w:cs="Arial" w:eastAsia="Arial" w:hAnsi="Arial"/>
                <w:sz w:val="14"/>
                <w:szCs w:val="14"/>
                <w:color w:val="auto"/>
              </w:rPr>
              <w:t>22,526</w:t>
            </w:r>
          </w:p>
        </w:tc>
        <w:tc>
          <w:tcPr>
            <w:tcW w:w="1080" w:type="dxa"/>
            <w:vAlign w:val="bottom"/>
            <w:tcBorders>
              <w:bottom w:val="single" w:sz="8" w:color="999999"/>
            </w:tcBorders>
          </w:tcPr>
          <w:p>
            <w:pPr>
              <w:jc w:val="right"/>
              <w:ind w:right="209"/>
              <w:spacing w:after="0"/>
              <w:rPr>
                <w:sz w:val="20"/>
                <w:szCs w:val="20"/>
                <w:color w:val="auto"/>
              </w:rPr>
            </w:pPr>
            <w:r>
              <w:rPr>
                <w:rFonts w:ascii="Arial" w:cs="Arial" w:eastAsia="Arial" w:hAnsi="Arial"/>
                <w:sz w:val="14"/>
                <w:szCs w:val="14"/>
                <w:color w:val="auto"/>
              </w:rPr>
              <w:t>11,606</w:t>
            </w:r>
          </w:p>
        </w:tc>
        <w:tc>
          <w:tcPr>
            <w:tcW w:w="820" w:type="dxa"/>
            <w:vAlign w:val="bottom"/>
            <w:tcBorders>
              <w:bottom w:val="single" w:sz="8" w:color="999999"/>
            </w:tcBorders>
          </w:tcPr>
          <w:p>
            <w:pPr>
              <w:jc w:val="right"/>
              <w:ind w:right="129"/>
              <w:spacing w:after="0"/>
              <w:rPr>
                <w:sz w:val="20"/>
                <w:szCs w:val="20"/>
                <w:color w:val="auto"/>
              </w:rPr>
            </w:pPr>
            <w:r>
              <w:rPr>
                <w:rFonts w:ascii="Arial" w:cs="Arial" w:eastAsia="Arial" w:hAnsi="Arial"/>
                <w:sz w:val="14"/>
                <w:szCs w:val="14"/>
                <w:color w:val="auto"/>
              </w:rPr>
              <w:t>377.59</w:t>
            </w:r>
          </w:p>
        </w:tc>
        <w:tc>
          <w:tcPr>
            <w:tcW w:w="8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2/24/2031</w:t>
            </w:r>
          </w:p>
        </w:tc>
        <w:tc>
          <w:tcPr>
            <w:tcW w:w="860" w:type="dxa"/>
            <w:vAlign w:val="bottom"/>
            <w:tcBorders>
              <w:bottom w:val="single" w:sz="8" w:color="999999"/>
            </w:tcBorders>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999999"/>
            </w:tcBorders>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99999"/>
            </w:tcBorders>
          </w:tcPr>
          <w:p>
            <w:pPr>
              <w:jc w:val="right"/>
              <w:ind w:right="2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9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2/25/2021</w:t>
            </w:r>
            <w:r>
              <w:rPr>
                <w:rFonts w:ascii="Arial" w:cs="Arial" w:eastAsia="Arial" w:hAnsi="Arial"/>
                <w:sz w:val="18"/>
                <w:szCs w:val="18"/>
                <w:color w:val="auto"/>
                <w:vertAlign w:val="superscript"/>
              </w:rPr>
              <w:t>(7)</w:t>
            </w:r>
          </w:p>
        </w:tc>
        <w:tc>
          <w:tcPr>
            <w:tcW w:w="860" w:type="dxa"/>
            <w:vAlign w:val="bottom"/>
            <w:tcBorders>
              <w:bottom w:val="single" w:sz="8" w:color="999999"/>
            </w:tcBorders>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99999"/>
            </w:tcBorders>
          </w:tcPr>
          <w:p>
            <w:pPr>
              <w:jc w:val="right"/>
              <w:ind w:right="20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99999"/>
            </w:tcBorders>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99999"/>
            </w:tcBorders>
          </w:tcPr>
          <w:p>
            <w:pPr>
              <w:jc w:val="right"/>
              <w:ind w:right="89"/>
              <w:spacing w:after="0"/>
              <w:rPr>
                <w:sz w:val="20"/>
                <w:szCs w:val="20"/>
                <w:color w:val="auto"/>
              </w:rPr>
            </w:pPr>
            <w:r>
              <w:rPr>
                <w:rFonts w:ascii="Arial" w:cs="Arial" w:eastAsia="Arial" w:hAnsi="Arial"/>
                <w:sz w:val="14"/>
                <w:szCs w:val="14"/>
                <w:color w:val="auto"/>
              </w:rPr>
              <w:t>6,238</w:t>
            </w:r>
          </w:p>
        </w:tc>
        <w:tc>
          <w:tcPr>
            <w:tcW w:w="9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473,277</w:t>
            </w:r>
          </w:p>
        </w:tc>
        <w:tc>
          <w:tcPr>
            <w:tcW w:w="1200" w:type="dxa"/>
            <w:vAlign w:val="bottom"/>
            <w:tcBorders>
              <w:bottom w:val="single" w:sz="8" w:color="999999"/>
            </w:tcBorders>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99999"/>
            </w:tcBorders>
          </w:tcPr>
          <w:p>
            <w:pPr>
              <w:jc w:val="right"/>
              <w:ind w:right="2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9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3/21/2022</w:t>
            </w:r>
            <w:r>
              <w:rPr>
                <w:rFonts w:ascii="Arial" w:cs="Arial" w:eastAsia="Arial" w:hAnsi="Arial"/>
                <w:sz w:val="18"/>
                <w:szCs w:val="18"/>
                <w:color w:val="auto"/>
                <w:vertAlign w:val="superscript"/>
              </w:rPr>
              <w:t>(8)</w:t>
            </w:r>
          </w:p>
        </w:tc>
        <w:tc>
          <w:tcPr>
            <w:tcW w:w="860" w:type="dxa"/>
            <w:vAlign w:val="bottom"/>
            <w:tcBorders>
              <w:bottom w:val="single" w:sz="8" w:color="999999"/>
            </w:tcBorders>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99999"/>
            </w:tcBorders>
          </w:tcPr>
          <w:p>
            <w:pPr>
              <w:jc w:val="right"/>
              <w:ind w:right="20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99999"/>
            </w:tcBorders>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99999"/>
            </w:tcBorders>
          </w:tcPr>
          <w:p>
            <w:pPr>
              <w:jc w:val="right"/>
              <w:ind w:right="89"/>
              <w:spacing w:after="0"/>
              <w:rPr>
                <w:sz w:val="20"/>
                <w:szCs w:val="20"/>
                <w:color w:val="auto"/>
              </w:rPr>
            </w:pPr>
            <w:r>
              <w:rPr>
                <w:rFonts w:ascii="Arial" w:cs="Arial" w:eastAsia="Arial" w:hAnsi="Arial"/>
                <w:sz w:val="14"/>
                <w:szCs w:val="14"/>
                <w:color w:val="auto"/>
              </w:rPr>
              <w:t>50,280</w:t>
            </w:r>
          </w:p>
        </w:tc>
        <w:tc>
          <w:tcPr>
            <w:tcW w:w="9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3,814,744</w:t>
            </w:r>
          </w:p>
        </w:tc>
        <w:tc>
          <w:tcPr>
            <w:tcW w:w="1200" w:type="dxa"/>
            <w:vAlign w:val="bottom"/>
            <w:tcBorders>
              <w:bottom w:val="single" w:sz="8" w:color="999999"/>
            </w:tcBorders>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99999"/>
            </w:tcBorders>
          </w:tcPr>
          <w:p>
            <w:pPr>
              <w:jc w:val="right"/>
              <w:ind w:right="2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100" w:type="dxa"/>
            <w:vAlign w:val="bottom"/>
            <w:tcBorders>
              <w:bottom w:val="single" w:sz="8" w:color="999999"/>
            </w:tcBorders>
          </w:tcPr>
          <w:p>
            <w:pPr>
              <w:spacing w:after="0"/>
              <w:rPr>
                <w:sz w:val="19"/>
                <w:szCs w:val="19"/>
                <w:color w:val="auto"/>
              </w:rPr>
            </w:pPr>
          </w:p>
        </w:tc>
        <w:tc>
          <w:tcPr>
            <w:tcW w:w="9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3/21/2022</w:t>
            </w:r>
            <w:r>
              <w:rPr>
                <w:rFonts w:ascii="Arial" w:cs="Arial" w:eastAsia="Arial" w:hAnsi="Arial"/>
                <w:sz w:val="18"/>
                <w:szCs w:val="18"/>
                <w:color w:val="auto"/>
                <w:vertAlign w:val="superscript"/>
              </w:rPr>
              <w:t>(9)</w:t>
            </w:r>
          </w:p>
        </w:tc>
        <w:tc>
          <w:tcPr>
            <w:tcW w:w="860" w:type="dxa"/>
            <w:vAlign w:val="bottom"/>
            <w:tcBorders>
              <w:bottom w:val="single" w:sz="8" w:color="999999"/>
            </w:tcBorders>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99999"/>
            </w:tcBorders>
          </w:tcPr>
          <w:p>
            <w:pPr>
              <w:jc w:val="right"/>
              <w:ind w:right="20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99999"/>
            </w:tcBorders>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99999"/>
            </w:tcBorders>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999999"/>
            </w:tcBorders>
          </w:tcPr>
          <w:p>
            <w:pPr>
              <w:jc w:val="right"/>
              <w:ind w:right="269"/>
              <w:spacing w:after="0"/>
              <w:rPr>
                <w:sz w:val="20"/>
                <w:szCs w:val="20"/>
                <w:color w:val="auto"/>
              </w:rPr>
            </w:pPr>
            <w:r>
              <w:rPr>
                <w:rFonts w:ascii="Arial" w:cs="Arial" w:eastAsia="Arial" w:hAnsi="Arial"/>
                <w:sz w:val="14"/>
                <w:szCs w:val="14"/>
                <w:color w:val="auto"/>
              </w:rPr>
              <w:t>158,427</w:t>
            </w:r>
          </w:p>
        </w:tc>
        <w:tc>
          <w:tcPr>
            <w:tcW w:w="1380" w:type="dxa"/>
            <w:vAlign w:val="bottom"/>
            <w:tcBorders>
              <w:bottom w:val="single" w:sz="8" w:color="999999"/>
            </w:tcBorders>
          </w:tcPr>
          <w:p>
            <w:pPr>
              <w:jc w:val="right"/>
              <w:ind w:right="249"/>
              <w:spacing w:after="0"/>
              <w:rPr>
                <w:sz w:val="20"/>
                <w:szCs w:val="20"/>
                <w:color w:val="auto"/>
              </w:rPr>
            </w:pPr>
            <w:r>
              <w:rPr>
                <w:rFonts w:ascii="Arial" w:cs="Arial" w:eastAsia="Arial" w:hAnsi="Arial"/>
                <w:sz w:val="14"/>
                <w:szCs w:val="14"/>
                <w:color w:val="auto"/>
              </w:rPr>
              <w:t>12,019,856</w:t>
            </w:r>
          </w:p>
        </w:tc>
        <w:tc>
          <w:tcPr>
            <w:tcW w:w="0" w:type="dxa"/>
            <w:vAlign w:val="bottom"/>
          </w:tcPr>
          <w:p>
            <w:pPr>
              <w:spacing w:after="0"/>
              <w:rPr>
                <w:sz w:val="1"/>
                <w:szCs w:val="1"/>
                <w:color w:val="auto"/>
              </w:rPr>
            </w:pPr>
          </w:p>
        </w:tc>
      </w:tr>
      <w:tr>
        <w:trPr>
          <w:trHeight w:val="230"/>
        </w:trPr>
        <w:tc>
          <w:tcPr>
            <w:tcW w:w="1100" w:type="dxa"/>
            <w:vAlign w:val="bottom"/>
          </w:tcPr>
          <w:p>
            <w:pPr>
              <w:ind w:left="60"/>
              <w:spacing w:after="0"/>
              <w:rPr>
                <w:sz w:val="20"/>
                <w:szCs w:val="20"/>
                <w:color w:val="auto"/>
              </w:rPr>
            </w:pPr>
            <w:r>
              <w:rPr>
                <w:rFonts w:ascii="Arial" w:cs="Arial" w:eastAsia="Arial" w:hAnsi="Arial"/>
                <w:sz w:val="14"/>
                <w:szCs w:val="14"/>
                <w:color w:val="auto"/>
              </w:rPr>
              <w:t>Aidan Viggiano</w:t>
            </w:r>
          </w:p>
        </w:tc>
        <w:tc>
          <w:tcPr>
            <w:tcW w:w="9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2/20/2020</w:t>
            </w:r>
            <w:r>
              <w:rPr>
                <w:rFonts w:ascii="Arial" w:cs="Arial" w:eastAsia="Arial" w:hAnsi="Arial"/>
                <w:sz w:val="18"/>
                <w:szCs w:val="18"/>
                <w:color w:val="auto"/>
                <w:vertAlign w:val="superscript"/>
              </w:rPr>
              <w:t>(10)</w:t>
            </w:r>
          </w:p>
        </w:tc>
        <w:tc>
          <w:tcPr>
            <w:tcW w:w="860" w:type="dxa"/>
            <w:vAlign w:val="bottom"/>
            <w:tcBorders>
              <w:bottom w:val="single" w:sz="8" w:color="999999"/>
            </w:tcBorders>
          </w:tcPr>
          <w:p>
            <w:pPr>
              <w:jc w:val="right"/>
              <w:ind w:right="169"/>
              <w:spacing w:after="0"/>
              <w:rPr>
                <w:sz w:val="20"/>
                <w:szCs w:val="20"/>
                <w:color w:val="auto"/>
              </w:rPr>
            </w:pPr>
            <w:r>
              <w:rPr>
                <w:rFonts w:ascii="Arial" w:cs="Arial" w:eastAsia="Arial" w:hAnsi="Arial"/>
                <w:sz w:val="14"/>
                <w:szCs w:val="14"/>
                <w:color w:val="auto"/>
              </w:rPr>
              <w:t>3,794</w:t>
            </w:r>
          </w:p>
        </w:tc>
        <w:tc>
          <w:tcPr>
            <w:tcW w:w="1080" w:type="dxa"/>
            <w:vAlign w:val="bottom"/>
            <w:tcBorders>
              <w:bottom w:val="single" w:sz="8" w:color="999999"/>
            </w:tcBorders>
          </w:tcPr>
          <w:p>
            <w:pPr>
              <w:jc w:val="right"/>
              <w:ind w:right="209"/>
              <w:spacing w:after="0"/>
              <w:rPr>
                <w:sz w:val="20"/>
                <w:szCs w:val="20"/>
                <w:color w:val="auto"/>
              </w:rPr>
            </w:pPr>
            <w:r>
              <w:rPr>
                <w:rFonts w:ascii="Arial" w:cs="Arial" w:eastAsia="Arial" w:hAnsi="Arial"/>
                <w:sz w:val="14"/>
                <w:szCs w:val="14"/>
                <w:color w:val="auto"/>
              </w:rPr>
              <w:t>272</w:t>
            </w:r>
          </w:p>
        </w:tc>
        <w:tc>
          <w:tcPr>
            <w:tcW w:w="820" w:type="dxa"/>
            <w:vAlign w:val="bottom"/>
            <w:tcBorders>
              <w:bottom w:val="single" w:sz="8" w:color="999999"/>
            </w:tcBorders>
          </w:tcPr>
          <w:p>
            <w:pPr>
              <w:jc w:val="right"/>
              <w:ind w:right="129"/>
              <w:spacing w:after="0"/>
              <w:rPr>
                <w:sz w:val="20"/>
                <w:szCs w:val="20"/>
                <w:color w:val="auto"/>
              </w:rPr>
            </w:pPr>
            <w:r>
              <w:rPr>
                <w:rFonts w:ascii="Arial" w:cs="Arial" w:eastAsia="Arial" w:hAnsi="Arial"/>
                <w:sz w:val="14"/>
                <w:szCs w:val="14"/>
                <w:color w:val="auto"/>
              </w:rPr>
              <w:t>126.71</w:t>
            </w:r>
          </w:p>
        </w:tc>
        <w:tc>
          <w:tcPr>
            <w:tcW w:w="8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2/20/2030</w:t>
            </w:r>
          </w:p>
        </w:tc>
        <w:tc>
          <w:tcPr>
            <w:tcW w:w="860" w:type="dxa"/>
            <w:vAlign w:val="bottom"/>
            <w:tcBorders>
              <w:bottom w:val="single" w:sz="8" w:color="999999"/>
            </w:tcBorders>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999999"/>
            </w:tcBorders>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99999"/>
            </w:tcBorders>
          </w:tcPr>
          <w:p>
            <w:pPr>
              <w:jc w:val="right"/>
              <w:ind w:right="2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9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2/20/2020</w:t>
            </w:r>
            <w:r>
              <w:rPr>
                <w:rFonts w:ascii="Arial" w:cs="Arial" w:eastAsia="Arial" w:hAnsi="Arial"/>
                <w:sz w:val="18"/>
                <w:szCs w:val="18"/>
                <w:color w:val="auto"/>
                <w:vertAlign w:val="superscript"/>
              </w:rPr>
              <w:t>(11)</w:t>
            </w:r>
          </w:p>
        </w:tc>
        <w:tc>
          <w:tcPr>
            <w:tcW w:w="860" w:type="dxa"/>
            <w:vAlign w:val="bottom"/>
            <w:tcBorders>
              <w:bottom w:val="single" w:sz="8" w:color="999999"/>
            </w:tcBorders>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99999"/>
            </w:tcBorders>
          </w:tcPr>
          <w:p>
            <w:pPr>
              <w:jc w:val="right"/>
              <w:ind w:right="20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99999"/>
            </w:tcBorders>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99999"/>
            </w:tcBorders>
          </w:tcPr>
          <w:p>
            <w:pPr>
              <w:jc w:val="right"/>
              <w:ind w:right="89"/>
              <w:spacing w:after="0"/>
              <w:rPr>
                <w:sz w:val="20"/>
                <w:szCs w:val="20"/>
                <w:color w:val="auto"/>
              </w:rPr>
            </w:pPr>
            <w:r>
              <w:rPr>
                <w:rFonts w:ascii="Arial" w:cs="Arial" w:eastAsia="Arial" w:hAnsi="Arial"/>
                <w:sz w:val="14"/>
                <w:szCs w:val="14"/>
                <w:color w:val="auto"/>
              </w:rPr>
              <w:t>202</w:t>
            </w:r>
          </w:p>
        </w:tc>
        <w:tc>
          <w:tcPr>
            <w:tcW w:w="9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15,326</w:t>
            </w:r>
          </w:p>
        </w:tc>
        <w:tc>
          <w:tcPr>
            <w:tcW w:w="1200" w:type="dxa"/>
            <w:vAlign w:val="bottom"/>
            <w:tcBorders>
              <w:bottom w:val="single" w:sz="8" w:color="999999"/>
            </w:tcBorders>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99999"/>
            </w:tcBorders>
          </w:tcPr>
          <w:p>
            <w:pPr>
              <w:jc w:val="right"/>
              <w:ind w:right="2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9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4/20/2021</w:t>
            </w:r>
            <w:r>
              <w:rPr>
                <w:rFonts w:ascii="Arial" w:cs="Arial" w:eastAsia="Arial" w:hAnsi="Arial"/>
                <w:sz w:val="18"/>
                <w:szCs w:val="18"/>
                <w:color w:val="auto"/>
                <w:vertAlign w:val="superscript"/>
              </w:rPr>
              <w:t>(12)</w:t>
            </w:r>
          </w:p>
        </w:tc>
        <w:tc>
          <w:tcPr>
            <w:tcW w:w="860" w:type="dxa"/>
            <w:vAlign w:val="bottom"/>
            <w:tcBorders>
              <w:bottom w:val="single" w:sz="8" w:color="999999"/>
            </w:tcBorders>
          </w:tcPr>
          <w:p>
            <w:pPr>
              <w:jc w:val="right"/>
              <w:ind w:right="169"/>
              <w:spacing w:after="0"/>
              <w:rPr>
                <w:sz w:val="20"/>
                <w:szCs w:val="20"/>
                <w:color w:val="auto"/>
              </w:rPr>
            </w:pPr>
            <w:r>
              <w:rPr>
                <w:rFonts w:ascii="Arial" w:cs="Arial" w:eastAsia="Arial" w:hAnsi="Arial"/>
                <w:sz w:val="14"/>
                <w:szCs w:val="14"/>
                <w:color w:val="auto"/>
              </w:rPr>
              <w:t>1,483</w:t>
            </w:r>
          </w:p>
        </w:tc>
        <w:tc>
          <w:tcPr>
            <w:tcW w:w="1080" w:type="dxa"/>
            <w:vAlign w:val="bottom"/>
            <w:tcBorders>
              <w:bottom w:val="single" w:sz="8" w:color="999999"/>
            </w:tcBorders>
          </w:tcPr>
          <w:p>
            <w:pPr>
              <w:jc w:val="right"/>
              <w:ind w:right="209"/>
              <w:spacing w:after="0"/>
              <w:rPr>
                <w:sz w:val="20"/>
                <w:szCs w:val="20"/>
                <w:color w:val="auto"/>
              </w:rPr>
            </w:pPr>
            <w:r>
              <w:rPr>
                <w:rFonts w:ascii="Arial" w:cs="Arial" w:eastAsia="Arial" w:hAnsi="Arial"/>
                <w:sz w:val="14"/>
                <w:szCs w:val="14"/>
                <w:color w:val="auto"/>
              </w:rPr>
              <w:t>569</w:t>
            </w:r>
          </w:p>
        </w:tc>
        <w:tc>
          <w:tcPr>
            <w:tcW w:w="820" w:type="dxa"/>
            <w:vAlign w:val="bottom"/>
            <w:tcBorders>
              <w:bottom w:val="single" w:sz="8" w:color="999999"/>
            </w:tcBorders>
          </w:tcPr>
          <w:p>
            <w:pPr>
              <w:jc w:val="right"/>
              <w:ind w:right="129"/>
              <w:spacing w:after="0"/>
              <w:rPr>
                <w:sz w:val="20"/>
                <w:szCs w:val="20"/>
                <w:color w:val="auto"/>
              </w:rPr>
            </w:pPr>
            <w:r>
              <w:rPr>
                <w:rFonts w:ascii="Arial" w:cs="Arial" w:eastAsia="Arial" w:hAnsi="Arial"/>
                <w:sz w:val="14"/>
                <w:szCs w:val="14"/>
                <w:color w:val="auto"/>
              </w:rPr>
              <w:t>367.65</w:t>
            </w:r>
          </w:p>
        </w:tc>
        <w:tc>
          <w:tcPr>
            <w:tcW w:w="8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4/20/2031</w:t>
            </w:r>
          </w:p>
        </w:tc>
        <w:tc>
          <w:tcPr>
            <w:tcW w:w="860" w:type="dxa"/>
            <w:vAlign w:val="bottom"/>
            <w:tcBorders>
              <w:bottom w:val="single" w:sz="8" w:color="999999"/>
            </w:tcBorders>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999999"/>
            </w:tcBorders>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99999"/>
            </w:tcBorders>
          </w:tcPr>
          <w:p>
            <w:pPr>
              <w:jc w:val="right"/>
              <w:ind w:right="2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9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4/20/2021</w:t>
            </w:r>
            <w:r>
              <w:rPr>
                <w:rFonts w:ascii="Arial" w:cs="Arial" w:eastAsia="Arial" w:hAnsi="Arial"/>
                <w:sz w:val="18"/>
                <w:szCs w:val="18"/>
                <w:color w:val="auto"/>
                <w:vertAlign w:val="superscript"/>
              </w:rPr>
              <w:t>(13)</w:t>
            </w:r>
          </w:p>
        </w:tc>
        <w:tc>
          <w:tcPr>
            <w:tcW w:w="860" w:type="dxa"/>
            <w:vAlign w:val="bottom"/>
            <w:tcBorders>
              <w:bottom w:val="single" w:sz="8" w:color="999999"/>
            </w:tcBorders>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99999"/>
            </w:tcBorders>
          </w:tcPr>
          <w:p>
            <w:pPr>
              <w:jc w:val="right"/>
              <w:ind w:right="20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99999"/>
            </w:tcBorders>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99999"/>
            </w:tcBorders>
          </w:tcPr>
          <w:p>
            <w:pPr>
              <w:jc w:val="right"/>
              <w:ind w:right="89"/>
              <w:spacing w:after="0"/>
              <w:rPr>
                <w:sz w:val="20"/>
                <w:szCs w:val="20"/>
                <w:color w:val="auto"/>
              </w:rPr>
            </w:pPr>
            <w:r>
              <w:rPr>
                <w:rFonts w:ascii="Arial" w:cs="Arial" w:eastAsia="Arial" w:hAnsi="Arial"/>
                <w:sz w:val="14"/>
                <w:szCs w:val="14"/>
                <w:color w:val="auto"/>
              </w:rPr>
              <w:t>354</w:t>
            </w:r>
          </w:p>
        </w:tc>
        <w:tc>
          <w:tcPr>
            <w:tcW w:w="9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26,858</w:t>
            </w:r>
          </w:p>
        </w:tc>
        <w:tc>
          <w:tcPr>
            <w:tcW w:w="1200" w:type="dxa"/>
            <w:vAlign w:val="bottom"/>
            <w:tcBorders>
              <w:bottom w:val="single" w:sz="8" w:color="999999"/>
            </w:tcBorders>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99999"/>
            </w:tcBorders>
          </w:tcPr>
          <w:p>
            <w:pPr>
              <w:jc w:val="right"/>
              <w:ind w:right="2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9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11/11/2021</w:t>
            </w:r>
            <w:r>
              <w:rPr>
                <w:rFonts w:ascii="Arial" w:cs="Arial" w:eastAsia="Arial" w:hAnsi="Arial"/>
                <w:sz w:val="18"/>
                <w:szCs w:val="18"/>
                <w:color w:val="auto"/>
                <w:vertAlign w:val="superscript"/>
              </w:rPr>
              <w:t>(14)</w:t>
            </w:r>
          </w:p>
        </w:tc>
        <w:tc>
          <w:tcPr>
            <w:tcW w:w="860" w:type="dxa"/>
            <w:vAlign w:val="bottom"/>
            <w:tcBorders>
              <w:bottom w:val="single" w:sz="8" w:color="999999"/>
            </w:tcBorders>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99999"/>
            </w:tcBorders>
          </w:tcPr>
          <w:p>
            <w:pPr>
              <w:jc w:val="right"/>
              <w:ind w:right="20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99999"/>
            </w:tcBorders>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99999"/>
            </w:tcBorders>
          </w:tcPr>
          <w:p>
            <w:pPr>
              <w:jc w:val="right"/>
              <w:ind w:right="89"/>
              <w:spacing w:after="0"/>
              <w:rPr>
                <w:sz w:val="20"/>
                <w:szCs w:val="20"/>
                <w:color w:val="auto"/>
              </w:rPr>
            </w:pPr>
            <w:r>
              <w:rPr>
                <w:rFonts w:ascii="Arial" w:cs="Arial" w:eastAsia="Arial" w:hAnsi="Arial"/>
                <w:sz w:val="14"/>
                <w:szCs w:val="14"/>
                <w:color w:val="auto"/>
              </w:rPr>
              <w:t>5,764</w:t>
            </w:r>
          </w:p>
        </w:tc>
        <w:tc>
          <w:tcPr>
            <w:tcW w:w="9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437,315</w:t>
            </w:r>
          </w:p>
        </w:tc>
        <w:tc>
          <w:tcPr>
            <w:tcW w:w="1200" w:type="dxa"/>
            <w:vAlign w:val="bottom"/>
            <w:tcBorders>
              <w:bottom w:val="single" w:sz="8" w:color="999999"/>
            </w:tcBorders>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99999"/>
            </w:tcBorders>
          </w:tcPr>
          <w:p>
            <w:pPr>
              <w:jc w:val="right"/>
              <w:ind w:right="2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9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11/22/2021</w:t>
            </w:r>
            <w:r>
              <w:rPr>
                <w:rFonts w:ascii="Arial" w:cs="Arial" w:eastAsia="Arial" w:hAnsi="Arial"/>
                <w:sz w:val="18"/>
                <w:szCs w:val="18"/>
                <w:color w:val="auto"/>
                <w:vertAlign w:val="superscript"/>
              </w:rPr>
              <w:t>(15)</w:t>
            </w:r>
          </w:p>
        </w:tc>
        <w:tc>
          <w:tcPr>
            <w:tcW w:w="860" w:type="dxa"/>
            <w:vAlign w:val="bottom"/>
            <w:tcBorders>
              <w:bottom w:val="single" w:sz="8" w:color="999999"/>
            </w:tcBorders>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99999"/>
            </w:tcBorders>
          </w:tcPr>
          <w:p>
            <w:pPr>
              <w:jc w:val="right"/>
              <w:ind w:right="20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99999"/>
            </w:tcBorders>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99999"/>
            </w:tcBorders>
          </w:tcPr>
          <w:p>
            <w:pPr>
              <w:jc w:val="right"/>
              <w:ind w:right="89"/>
              <w:spacing w:after="0"/>
              <w:rPr>
                <w:sz w:val="20"/>
                <w:szCs w:val="20"/>
                <w:color w:val="auto"/>
              </w:rPr>
            </w:pPr>
            <w:r>
              <w:rPr>
                <w:rFonts w:ascii="Arial" w:cs="Arial" w:eastAsia="Arial" w:hAnsi="Arial"/>
                <w:sz w:val="14"/>
                <w:szCs w:val="14"/>
                <w:color w:val="auto"/>
              </w:rPr>
              <w:t>1,848</w:t>
            </w:r>
          </w:p>
        </w:tc>
        <w:tc>
          <w:tcPr>
            <w:tcW w:w="9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140,208</w:t>
            </w:r>
          </w:p>
        </w:tc>
        <w:tc>
          <w:tcPr>
            <w:tcW w:w="1200" w:type="dxa"/>
            <w:vAlign w:val="bottom"/>
            <w:tcBorders>
              <w:bottom w:val="single" w:sz="8" w:color="999999"/>
            </w:tcBorders>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99999"/>
            </w:tcBorders>
          </w:tcPr>
          <w:p>
            <w:pPr>
              <w:jc w:val="right"/>
              <w:ind w:right="2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9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3/21/2022</w:t>
            </w:r>
            <w:r>
              <w:rPr>
                <w:rFonts w:ascii="Arial" w:cs="Arial" w:eastAsia="Arial" w:hAnsi="Arial"/>
                <w:sz w:val="18"/>
                <w:szCs w:val="18"/>
                <w:color w:val="auto"/>
                <w:vertAlign w:val="superscript"/>
              </w:rPr>
              <w:t>(8)</w:t>
            </w:r>
          </w:p>
        </w:tc>
        <w:tc>
          <w:tcPr>
            <w:tcW w:w="860" w:type="dxa"/>
            <w:vAlign w:val="bottom"/>
            <w:tcBorders>
              <w:bottom w:val="single" w:sz="8" w:color="999999"/>
            </w:tcBorders>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99999"/>
            </w:tcBorders>
          </w:tcPr>
          <w:p>
            <w:pPr>
              <w:jc w:val="right"/>
              <w:ind w:right="20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99999"/>
            </w:tcBorders>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99999"/>
            </w:tcBorders>
          </w:tcPr>
          <w:p>
            <w:pPr>
              <w:jc w:val="right"/>
              <w:ind w:right="89"/>
              <w:spacing w:after="0"/>
              <w:rPr>
                <w:sz w:val="20"/>
                <w:szCs w:val="20"/>
                <w:color w:val="auto"/>
              </w:rPr>
            </w:pPr>
            <w:r>
              <w:rPr>
                <w:rFonts w:ascii="Arial" w:cs="Arial" w:eastAsia="Arial" w:hAnsi="Arial"/>
                <w:sz w:val="14"/>
                <w:szCs w:val="14"/>
                <w:color w:val="auto"/>
              </w:rPr>
              <w:t>8,380</w:t>
            </w:r>
          </w:p>
        </w:tc>
        <w:tc>
          <w:tcPr>
            <w:tcW w:w="9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635,791</w:t>
            </w:r>
          </w:p>
        </w:tc>
        <w:tc>
          <w:tcPr>
            <w:tcW w:w="1200" w:type="dxa"/>
            <w:vAlign w:val="bottom"/>
            <w:tcBorders>
              <w:bottom w:val="single" w:sz="8" w:color="999999"/>
            </w:tcBorders>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99999"/>
            </w:tcBorders>
          </w:tcPr>
          <w:p>
            <w:pPr>
              <w:jc w:val="right"/>
              <w:ind w:right="2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9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3/21/2022</w:t>
            </w:r>
            <w:r>
              <w:rPr>
                <w:rFonts w:ascii="Arial" w:cs="Arial" w:eastAsia="Arial" w:hAnsi="Arial"/>
                <w:sz w:val="18"/>
                <w:szCs w:val="18"/>
                <w:color w:val="auto"/>
                <w:vertAlign w:val="superscript"/>
              </w:rPr>
              <w:t>(9)</w:t>
            </w:r>
          </w:p>
        </w:tc>
        <w:tc>
          <w:tcPr>
            <w:tcW w:w="860" w:type="dxa"/>
            <w:vAlign w:val="bottom"/>
            <w:tcBorders>
              <w:bottom w:val="single" w:sz="8" w:color="999999"/>
            </w:tcBorders>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99999"/>
            </w:tcBorders>
          </w:tcPr>
          <w:p>
            <w:pPr>
              <w:jc w:val="right"/>
              <w:ind w:right="20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99999"/>
            </w:tcBorders>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99999"/>
            </w:tcBorders>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999999"/>
            </w:tcBorders>
          </w:tcPr>
          <w:p>
            <w:pPr>
              <w:jc w:val="right"/>
              <w:ind w:right="269"/>
              <w:spacing w:after="0"/>
              <w:rPr>
                <w:sz w:val="20"/>
                <w:szCs w:val="20"/>
                <w:color w:val="auto"/>
              </w:rPr>
            </w:pPr>
            <w:r>
              <w:rPr>
                <w:rFonts w:ascii="Arial" w:cs="Arial" w:eastAsia="Arial" w:hAnsi="Arial"/>
                <w:sz w:val="14"/>
                <w:szCs w:val="14"/>
                <w:color w:val="auto"/>
              </w:rPr>
              <w:t>29,185</w:t>
            </w:r>
          </w:p>
        </w:tc>
        <w:tc>
          <w:tcPr>
            <w:tcW w:w="1380" w:type="dxa"/>
            <w:vAlign w:val="bottom"/>
            <w:tcBorders>
              <w:bottom w:val="single" w:sz="8" w:color="999999"/>
            </w:tcBorders>
          </w:tcPr>
          <w:p>
            <w:pPr>
              <w:jc w:val="right"/>
              <w:ind w:right="249"/>
              <w:spacing w:after="0"/>
              <w:rPr>
                <w:sz w:val="20"/>
                <w:szCs w:val="20"/>
                <w:color w:val="auto"/>
              </w:rPr>
            </w:pPr>
            <w:r>
              <w:rPr>
                <w:rFonts w:ascii="Arial" w:cs="Arial" w:eastAsia="Arial" w:hAnsi="Arial"/>
                <w:sz w:val="14"/>
                <w:szCs w:val="14"/>
                <w:color w:val="auto"/>
              </w:rPr>
              <w:t>2,214,266</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9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2/22/2023</w:t>
            </w:r>
            <w:r>
              <w:rPr>
                <w:rFonts w:ascii="Arial" w:cs="Arial" w:eastAsia="Arial" w:hAnsi="Arial"/>
                <w:sz w:val="18"/>
                <w:szCs w:val="18"/>
                <w:color w:val="auto"/>
                <w:vertAlign w:val="superscript"/>
              </w:rPr>
              <w:t>(16)</w:t>
            </w:r>
          </w:p>
        </w:tc>
        <w:tc>
          <w:tcPr>
            <w:tcW w:w="860" w:type="dxa"/>
            <w:vAlign w:val="bottom"/>
            <w:tcBorders>
              <w:bottom w:val="single" w:sz="8" w:color="999999"/>
            </w:tcBorders>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99999"/>
            </w:tcBorders>
          </w:tcPr>
          <w:p>
            <w:pPr>
              <w:jc w:val="right"/>
              <w:ind w:right="20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99999"/>
            </w:tcBorders>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99999"/>
            </w:tcBorders>
          </w:tcPr>
          <w:p>
            <w:pPr>
              <w:jc w:val="right"/>
              <w:ind w:right="89"/>
              <w:spacing w:after="0"/>
              <w:rPr>
                <w:sz w:val="20"/>
                <w:szCs w:val="20"/>
                <w:color w:val="auto"/>
              </w:rPr>
            </w:pPr>
            <w:r>
              <w:rPr>
                <w:rFonts w:ascii="Arial" w:cs="Arial" w:eastAsia="Arial" w:hAnsi="Arial"/>
                <w:sz w:val="14"/>
                <w:szCs w:val="14"/>
                <w:color w:val="auto"/>
              </w:rPr>
              <w:t>92,789</w:t>
            </w:r>
          </w:p>
        </w:tc>
        <w:tc>
          <w:tcPr>
            <w:tcW w:w="9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7,039,901</w:t>
            </w:r>
          </w:p>
        </w:tc>
        <w:tc>
          <w:tcPr>
            <w:tcW w:w="1200" w:type="dxa"/>
            <w:vAlign w:val="bottom"/>
            <w:tcBorders>
              <w:bottom w:val="single" w:sz="8" w:color="999999"/>
            </w:tcBorders>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99999"/>
            </w:tcBorders>
          </w:tcPr>
          <w:p>
            <w:pPr>
              <w:jc w:val="right"/>
              <w:ind w:right="2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100" w:type="dxa"/>
            <w:vAlign w:val="bottom"/>
            <w:tcBorders>
              <w:bottom w:val="single" w:sz="8" w:color="999999"/>
            </w:tcBorders>
          </w:tcPr>
          <w:p>
            <w:pPr>
              <w:spacing w:after="0"/>
              <w:rPr>
                <w:sz w:val="19"/>
                <w:szCs w:val="19"/>
                <w:color w:val="auto"/>
              </w:rPr>
            </w:pPr>
          </w:p>
        </w:tc>
        <w:tc>
          <w:tcPr>
            <w:tcW w:w="9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3/20/2023</w:t>
            </w:r>
            <w:r>
              <w:rPr>
                <w:rFonts w:ascii="Arial" w:cs="Arial" w:eastAsia="Arial" w:hAnsi="Arial"/>
                <w:sz w:val="18"/>
                <w:szCs w:val="18"/>
                <w:color w:val="auto"/>
                <w:vertAlign w:val="superscript"/>
              </w:rPr>
              <w:t>(17)</w:t>
            </w:r>
          </w:p>
        </w:tc>
        <w:tc>
          <w:tcPr>
            <w:tcW w:w="860" w:type="dxa"/>
            <w:vAlign w:val="bottom"/>
            <w:tcBorders>
              <w:bottom w:val="single" w:sz="8" w:color="999999"/>
            </w:tcBorders>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99999"/>
            </w:tcBorders>
          </w:tcPr>
          <w:p>
            <w:pPr>
              <w:jc w:val="right"/>
              <w:ind w:right="20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99999"/>
            </w:tcBorders>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99999"/>
            </w:tcBorders>
          </w:tcPr>
          <w:p>
            <w:pPr>
              <w:jc w:val="right"/>
              <w:ind w:right="89"/>
              <w:spacing w:after="0"/>
              <w:rPr>
                <w:sz w:val="20"/>
                <w:szCs w:val="20"/>
                <w:color w:val="auto"/>
              </w:rPr>
            </w:pPr>
            <w:r>
              <w:rPr>
                <w:rFonts w:ascii="Arial" w:cs="Arial" w:eastAsia="Arial" w:hAnsi="Arial"/>
                <w:sz w:val="14"/>
                <w:szCs w:val="14"/>
                <w:color w:val="auto"/>
              </w:rPr>
              <w:t>38,734</w:t>
            </w:r>
          </w:p>
        </w:tc>
        <w:tc>
          <w:tcPr>
            <w:tcW w:w="9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2,938,749</w:t>
            </w:r>
          </w:p>
        </w:tc>
        <w:tc>
          <w:tcPr>
            <w:tcW w:w="1200" w:type="dxa"/>
            <w:vAlign w:val="bottom"/>
            <w:tcBorders>
              <w:bottom w:val="single" w:sz="8" w:color="999999"/>
            </w:tcBorders>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99999"/>
            </w:tcBorders>
          </w:tcPr>
          <w:p>
            <w:pPr>
              <w:jc w:val="right"/>
              <w:ind w:right="2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1100" w:type="dxa"/>
            <w:vAlign w:val="bottom"/>
          </w:tcPr>
          <w:p>
            <w:pPr>
              <w:ind w:left="60"/>
              <w:spacing w:after="0"/>
              <w:rPr>
                <w:sz w:val="20"/>
                <w:szCs w:val="20"/>
                <w:color w:val="auto"/>
              </w:rPr>
            </w:pPr>
            <w:r>
              <w:rPr>
                <w:rFonts w:ascii="Arial" w:cs="Arial" w:eastAsia="Arial" w:hAnsi="Arial"/>
                <w:sz w:val="14"/>
                <w:szCs w:val="14"/>
                <w:color w:val="auto"/>
              </w:rPr>
              <w:t>Khozema</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11/01/2018</w:t>
            </w:r>
            <w:r>
              <w:rPr>
                <w:rFonts w:ascii="Arial" w:cs="Arial" w:eastAsia="Arial" w:hAnsi="Arial"/>
                <w:sz w:val="18"/>
                <w:szCs w:val="18"/>
                <w:color w:val="auto"/>
                <w:vertAlign w:val="superscript"/>
              </w:rPr>
              <w:t>(5)</w:t>
            </w: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100" w:type="dxa"/>
            <w:vAlign w:val="bottom"/>
          </w:tcPr>
          <w:p>
            <w:pPr>
              <w:ind w:left="60"/>
              <w:spacing w:after="0" w:line="143" w:lineRule="exact"/>
              <w:rPr>
                <w:sz w:val="20"/>
                <w:szCs w:val="20"/>
                <w:color w:val="auto"/>
              </w:rPr>
            </w:pPr>
            <w:r>
              <w:rPr>
                <w:rFonts w:ascii="Arial" w:cs="Arial" w:eastAsia="Arial" w:hAnsi="Arial"/>
                <w:sz w:val="14"/>
                <w:szCs w:val="14"/>
                <w:color w:val="auto"/>
              </w:rPr>
              <w:t>Shipchandler</w:t>
            </w:r>
          </w:p>
        </w:tc>
        <w:tc>
          <w:tcPr>
            <w:tcW w:w="980" w:type="dxa"/>
            <w:vAlign w:val="bottom"/>
            <w:tcBorders>
              <w:bottom w:val="single" w:sz="8" w:color="999999"/>
            </w:tcBorders>
            <w:vMerge w:val="continue"/>
          </w:tcPr>
          <w:p>
            <w:pPr>
              <w:spacing w:after="0"/>
              <w:rPr>
                <w:sz w:val="15"/>
                <w:szCs w:val="15"/>
                <w:color w:val="auto"/>
              </w:rPr>
            </w:pPr>
          </w:p>
        </w:tc>
        <w:tc>
          <w:tcPr>
            <w:tcW w:w="860" w:type="dxa"/>
            <w:vAlign w:val="bottom"/>
            <w:tcBorders>
              <w:bottom w:val="single" w:sz="8" w:color="999999"/>
            </w:tcBorders>
          </w:tcPr>
          <w:p>
            <w:pPr>
              <w:jc w:val="right"/>
              <w:ind w:right="169"/>
              <w:spacing w:after="0" w:line="143" w:lineRule="exact"/>
              <w:rPr>
                <w:sz w:val="20"/>
                <w:szCs w:val="20"/>
                <w:color w:val="auto"/>
              </w:rPr>
            </w:pPr>
            <w:r>
              <w:rPr>
                <w:rFonts w:ascii="Arial" w:cs="Arial" w:eastAsia="Arial" w:hAnsi="Arial"/>
                <w:sz w:val="14"/>
                <w:szCs w:val="14"/>
                <w:color w:val="auto"/>
              </w:rPr>
              <w:t>35,418</w:t>
            </w:r>
          </w:p>
        </w:tc>
        <w:tc>
          <w:tcPr>
            <w:tcW w:w="1080" w:type="dxa"/>
            <w:vAlign w:val="bottom"/>
            <w:tcBorders>
              <w:bottom w:val="single" w:sz="8" w:color="999999"/>
            </w:tcBorders>
          </w:tcPr>
          <w:p>
            <w:pPr>
              <w:jc w:val="right"/>
              <w:ind w:right="209"/>
              <w:spacing w:after="0" w:line="14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999999"/>
            </w:tcBorders>
          </w:tcPr>
          <w:p>
            <w:pPr>
              <w:jc w:val="right"/>
              <w:ind w:right="129"/>
              <w:spacing w:after="0" w:line="143" w:lineRule="exact"/>
              <w:rPr>
                <w:sz w:val="20"/>
                <w:szCs w:val="20"/>
                <w:color w:val="auto"/>
              </w:rPr>
            </w:pPr>
            <w:r>
              <w:rPr>
                <w:rFonts w:ascii="Arial" w:cs="Arial" w:eastAsia="Arial" w:hAnsi="Arial"/>
                <w:sz w:val="14"/>
                <w:szCs w:val="14"/>
                <w:color w:val="auto"/>
              </w:rPr>
              <w:t>76.63</w:t>
            </w:r>
          </w:p>
        </w:tc>
        <w:tc>
          <w:tcPr>
            <w:tcW w:w="840" w:type="dxa"/>
            <w:vAlign w:val="bottom"/>
            <w:tcBorders>
              <w:bottom w:val="single" w:sz="8" w:color="999999"/>
            </w:tcBorders>
          </w:tcPr>
          <w:p>
            <w:pPr>
              <w:jc w:val="right"/>
              <w:spacing w:after="0" w:line="143" w:lineRule="exact"/>
              <w:rPr>
                <w:sz w:val="20"/>
                <w:szCs w:val="20"/>
                <w:color w:val="auto"/>
              </w:rPr>
            </w:pPr>
            <w:r>
              <w:rPr>
                <w:rFonts w:ascii="Arial" w:cs="Arial" w:eastAsia="Arial" w:hAnsi="Arial"/>
                <w:sz w:val="14"/>
                <w:szCs w:val="14"/>
                <w:color w:val="auto"/>
              </w:rPr>
              <w:t>10/31/2028</w:t>
            </w:r>
          </w:p>
        </w:tc>
        <w:tc>
          <w:tcPr>
            <w:tcW w:w="860" w:type="dxa"/>
            <w:vAlign w:val="bottom"/>
            <w:tcBorders>
              <w:bottom w:val="single" w:sz="8" w:color="999999"/>
            </w:tcBorders>
          </w:tcPr>
          <w:p>
            <w:pPr>
              <w:jc w:val="right"/>
              <w:ind w:right="89"/>
              <w:spacing w:after="0" w:line="143"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999999"/>
            </w:tcBorders>
          </w:tcPr>
          <w:p>
            <w:pPr>
              <w:jc w:val="right"/>
              <w:ind w:right="29"/>
              <w:spacing w:after="0" w:line="143"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999999"/>
            </w:tcBorders>
          </w:tcPr>
          <w:p>
            <w:pPr>
              <w:jc w:val="right"/>
              <w:ind w:right="269"/>
              <w:spacing w:after="0" w:line="143"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999999"/>
            </w:tcBorders>
          </w:tcPr>
          <w:p>
            <w:pPr>
              <w:jc w:val="right"/>
              <w:ind w:right="249"/>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9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2/22/2020</w:t>
            </w:r>
            <w:r>
              <w:rPr>
                <w:rFonts w:ascii="Arial" w:cs="Arial" w:eastAsia="Arial" w:hAnsi="Arial"/>
                <w:sz w:val="18"/>
                <w:szCs w:val="18"/>
                <w:color w:val="auto"/>
                <w:vertAlign w:val="superscript"/>
              </w:rPr>
              <w:t>(5)</w:t>
            </w:r>
          </w:p>
        </w:tc>
        <w:tc>
          <w:tcPr>
            <w:tcW w:w="860" w:type="dxa"/>
            <w:vAlign w:val="bottom"/>
            <w:tcBorders>
              <w:bottom w:val="single" w:sz="8" w:color="999999"/>
            </w:tcBorders>
          </w:tcPr>
          <w:p>
            <w:pPr>
              <w:jc w:val="right"/>
              <w:ind w:right="169"/>
              <w:spacing w:after="0"/>
              <w:rPr>
                <w:sz w:val="20"/>
                <w:szCs w:val="20"/>
                <w:color w:val="auto"/>
              </w:rPr>
            </w:pPr>
            <w:r>
              <w:rPr>
                <w:rFonts w:ascii="Arial" w:cs="Arial" w:eastAsia="Arial" w:hAnsi="Arial"/>
                <w:sz w:val="14"/>
                <w:szCs w:val="14"/>
                <w:color w:val="auto"/>
              </w:rPr>
              <w:t>44,158</w:t>
            </w:r>
          </w:p>
        </w:tc>
        <w:tc>
          <w:tcPr>
            <w:tcW w:w="1080" w:type="dxa"/>
            <w:vAlign w:val="bottom"/>
            <w:tcBorders>
              <w:bottom w:val="single" w:sz="8" w:color="999999"/>
            </w:tcBorders>
          </w:tcPr>
          <w:p>
            <w:pPr>
              <w:jc w:val="right"/>
              <w:ind w:right="20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99999"/>
            </w:tcBorders>
          </w:tcPr>
          <w:p>
            <w:pPr>
              <w:jc w:val="right"/>
              <w:ind w:right="129"/>
              <w:spacing w:after="0"/>
              <w:rPr>
                <w:sz w:val="20"/>
                <w:szCs w:val="20"/>
                <w:color w:val="auto"/>
              </w:rPr>
            </w:pPr>
            <w:r>
              <w:rPr>
                <w:rFonts w:ascii="Arial" w:cs="Arial" w:eastAsia="Arial" w:hAnsi="Arial"/>
                <w:sz w:val="14"/>
                <w:szCs w:val="14"/>
                <w:color w:val="auto"/>
              </w:rPr>
              <w:t>117.94</w:t>
            </w:r>
          </w:p>
        </w:tc>
        <w:tc>
          <w:tcPr>
            <w:tcW w:w="8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2/21/2030</w:t>
            </w:r>
          </w:p>
        </w:tc>
        <w:tc>
          <w:tcPr>
            <w:tcW w:w="860" w:type="dxa"/>
            <w:vAlign w:val="bottom"/>
            <w:tcBorders>
              <w:bottom w:val="single" w:sz="8" w:color="999999"/>
            </w:tcBorders>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999999"/>
            </w:tcBorders>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99999"/>
            </w:tcBorders>
          </w:tcPr>
          <w:p>
            <w:pPr>
              <w:jc w:val="right"/>
              <w:ind w:right="2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9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2/25/2021</w:t>
            </w:r>
            <w:r>
              <w:rPr>
                <w:rFonts w:ascii="Arial" w:cs="Arial" w:eastAsia="Arial" w:hAnsi="Arial"/>
                <w:sz w:val="18"/>
                <w:szCs w:val="18"/>
                <w:color w:val="auto"/>
                <w:vertAlign w:val="superscript"/>
              </w:rPr>
              <w:t>(6)</w:t>
            </w:r>
          </w:p>
        </w:tc>
        <w:tc>
          <w:tcPr>
            <w:tcW w:w="860" w:type="dxa"/>
            <w:vAlign w:val="bottom"/>
            <w:tcBorders>
              <w:bottom w:val="single" w:sz="8" w:color="999999"/>
            </w:tcBorders>
          </w:tcPr>
          <w:p>
            <w:pPr>
              <w:jc w:val="right"/>
              <w:ind w:right="169"/>
              <w:spacing w:after="0"/>
              <w:rPr>
                <w:sz w:val="20"/>
                <w:szCs w:val="20"/>
                <w:color w:val="auto"/>
              </w:rPr>
            </w:pPr>
            <w:r>
              <w:rPr>
                <w:rFonts w:ascii="Arial" w:cs="Arial" w:eastAsia="Arial" w:hAnsi="Arial"/>
                <w:sz w:val="14"/>
                <w:szCs w:val="14"/>
                <w:color w:val="auto"/>
              </w:rPr>
              <w:t>11,964</w:t>
            </w:r>
          </w:p>
        </w:tc>
        <w:tc>
          <w:tcPr>
            <w:tcW w:w="1080" w:type="dxa"/>
            <w:vAlign w:val="bottom"/>
            <w:tcBorders>
              <w:bottom w:val="single" w:sz="8" w:color="999999"/>
            </w:tcBorders>
          </w:tcPr>
          <w:p>
            <w:pPr>
              <w:jc w:val="right"/>
              <w:ind w:right="209"/>
              <w:spacing w:after="0"/>
              <w:rPr>
                <w:sz w:val="20"/>
                <w:szCs w:val="20"/>
                <w:color w:val="auto"/>
              </w:rPr>
            </w:pPr>
            <w:r>
              <w:rPr>
                <w:rFonts w:ascii="Arial" w:cs="Arial" w:eastAsia="Arial" w:hAnsi="Arial"/>
                <w:sz w:val="14"/>
                <w:szCs w:val="14"/>
                <w:color w:val="auto"/>
              </w:rPr>
              <w:t>6,162</w:t>
            </w:r>
          </w:p>
        </w:tc>
        <w:tc>
          <w:tcPr>
            <w:tcW w:w="820" w:type="dxa"/>
            <w:vAlign w:val="bottom"/>
            <w:tcBorders>
              <w:bottom w:val="single" w:sz="8" w:color="999999"/>
            </w:tcBorders>
          </w:tcPr>
          <w:p>
            <w:pPr>
              <w:jc w:val="right"/>
              <w:ind w:right="129"/>
              <w:spacing w:after="0"/>
              <w:rPr>
                <w:sz w:val="20"/>
                <w:szCs w:val="20"/>
                <w:color w:val="auto"/>
              </w:rPr>
            </w:pPr>
            <w:r>
              <w:rPr>
                <w:rFonts w:ascii="Arial" w:cs="Arial" w:eastAsia="Arial" w:hAnsi="Arial"/>
                <w:sz w:val="14"/>
                <w:szCs w:val="14"/>
                <w:color w:val="auto"/>
              </w:rPr>
              <w:t>377.59</w:t>
            </w:r>
          </w:p>
        </w:tc>
        <w:tc>
          <w:tcPr>
            <w:tcW w:w="8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2/24/2031</w:t>
            </w:r>
          </w:p>
        </w:tc>
        <w:tc>
          <w:tcPr>
            <w:tcW w:w="860" w:type="dxa"/>
            <w:vAlign w:val="bottom"/>
            <w:tcBorders>
              <w:bottom w:val="single" w:sz="8" w:color="999999"/>
            </w:tcBorders>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999999"/>
            </w:tcBorders>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99999"/>
            </w:tcBorders>
          </w:tcPr>
          <w:p>
            <w:pPr>
              <w:jc w:val="right"/>
              <w:ind w:right="2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9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2/25/2021</w:t>
            </w:r>
            <w:r>
              <w:rPr>
                <w:rFonts w:ascii="Arial" w:cs="Arial" w:eastAsia="Arial" w:hAnsi="Arial"/>
                <w:sz w:val="18"/>
                <w:szCs w:val="18"/>
                <w:color w:val="auto"/>
                <w:vertAlign w:val="superscript"/>
              </w:rPr>
              <w:t>(7)</w:t>
            </w:r>
          </w:p>
        </w:tc>
        <w:tc>
          <w:tcPr>
            <w:tcW w:w="860" w:type="dxa"/>
            <w:vAlign w:val="bottom"/>
            <w:tcBorders>
              <w:bottom w:val="single" w:sz="8" w:color="999999"/>
            </w:tcBorders>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99999"/>
            </w:tcBorders>
          </w:tcPr>
          <w:p>
            <w:pPr>
              <w:jc w:val="right"/>
              <w:ind w:right="20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99999"/>
            </w:tcBorders>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99999"/>
            </w:tcBorders>
          </w:tcPr>
          <w:p>
            <w:pPr>
              <w:jc w:val="right"/>
              <w:ind w:right="89"/>
              <w:spacing w:after="0"/>
              <w:rPr>
                <w:sz w:val="20"/>
                <w:szCs w:val="20"/>
                <w:color w:val="auto"/>
              </w:rPr>
            </w:pPr>
            <w:r>
              <w:rPr>
                <w:rFonts w:ascii="Arial" w:cs="Arial" w:eastAsia="Arial" w:hAnsi="Arial"/>
                <w:sz w:val="14"/>
                <w:szCs w:val="14"/>
                <w:color w:val="auto"/>
              </w:rPr>
              <w:t>3,314</w:t>
            </w:r>
          </w:p>
        </w:tc>
        <w:tc>
          <w:tcPr>
            <w:tcW w:w="9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251,433</w:t>
            </w:r>
          </w:p>
        </w:tc>
        <w:tc>
          <w:tcPr>
            <w:tcW w:w="1200" w:type="dxa"/>
            <w:vAlign w:val="bottom"/>
            <w:tcBorders>
              <w:bottom w:val="single" w:sz="8" w:color="999999"/>
            </w:tcBorders>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99999"/>
            </w:tcBorders>
          </w:tcPr>
          <w:p>
            <w:pPr>
              <w:jc w:val="right"/>
              <w:ind w:right="2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9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11/11/2021</w:t>
            </w:r>
            <w:r>
              <w:rPr>
                <w:rFonts w:ascii="Arial" w:cs="Arial" w:eastAsia="Arial" w:hAnsi="Arial"/>
                <w:sz w:val="18"/>
                <w:szCs w:val="18"/>
                <w:color w:val="auto"/>
                <w:vertAlign w:val="superscript"/>
              </w:rPr>
              <w:t>(18)</w:t>
            </w:r>
          </w:p>
        </w:tc>
        <w:tc>
          <w:tcPr>
            <w:tcW w:w="860" w:type="dxa"/>
            <w:vAlign w:val="bottom"/>
            <w:tcBorders>
              <w:bottom w:val="single" w:sz="8" w:color="999999"/>
            </w:tcBorders>
          </w:tcPr>
          <w:p>
            <w:pPr>
              <w:jc w:val="right"/>
              <w:ind w:right="169"/>
              <w:spacing w:after="0"/>
              <w:rPr>
                <w:sz w:val="20"/>
                <w:szCs w:val="20"/>
                <w:color w:val="auto"/>
              </w:rPr>
            </w:pPr>
            <w:r>
              <w:rPr>
                <w:rFonts w:ascii="Arial" w:cs="Arial" w:eastAsia="Arial" w:hAnsi="Arial"/>
                <w:sz w:val="14"/>
                <w:szCs w:val="14"/>
                <w:color w:val="auto"/>
              </w:rPr>
              <w:t>4,476</w:t>
            </w:r>
          </w:p>
        </w:tc>
        <w:tc>
          <w:tcPr>
            <w:tcW w:w="1080" w:type="dxa"/>
            <w:vAlign w:val="bottom"/>
            <w:tcBorders>
              <w:bottom w:val="single" w:sz="8" w:color="999999"/>
            </w:tcBorders>
          </w:tcPr>
          <w:p>
            <w:pPr>
              <w:jc w:val="right"/>
              <w:ind w:right="209"/>
              <w:spacing w:after="0"/>
              <w:rPr>
                <w:sz w:val="20"/>
                <w:szCs w:val="20"/>
                <w:color w:val="auto"/>
              </w:rPr>
            </w:pPr>
            <w:r>
              <w:rPr>
                <w:rFonts w:ascii="Arial" w:cs="Arial" w:eastAsia="Arial" w:hAnsi="Arial"/>
                <w:sz w:val="14"/>
                <w:szCs w:val="14"/>
                <w:color w:val="auto"/>
              </w:rPr>
              <w:t>9,089</w:t>
            </w:r>
          </w:p>
        </w:tc>
        <w:tc>
          <w:tcPr>
            <w:tcW w:w="820" w:type="dxa"/>
            <w:vAlign w:val="bottom"/>
            <w:tcBorders>
              <w:bottom w:val="single" w:sz="8" w:color="999999"/>
            </w:tcBorders>
          </w:tcPr>
          <w:p>
            <w:pPr>
              <w:jc w:val="right"/>
              <w:ind w:right="129"/>
              <w:spacing w:after="0"/>
              <w:rPr>
                <w:sz w:val="20"/>
                <w:szCs w:val="20"/>
                <w:color w:val="auto"/>
              </w:rPr>
            </w:pPr>
            <w:r>
              <w:rPr>
                <w:rFonts w:ascii="Arial" w:cs="Arial" w:eastAsia="Arial" w:hAnsi="Arial"/>
                <w:sz w:val="14"/>
                <w:szCs w:val="14"/>
                <w:color w:val="auto"/>
              </w:rPr>
              <w:t>298.00</w:t>
            </w:r>
          </w:p>
        </w:tc>
        <w:tc>
          <w:tcPr>
            <w:tcW w:w="8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11/11/2031</w:t>
            </w:r>
          </w:p>
        </w:tc>
        <w:tc>
          <w:tcPr>
            <w:tcW w:w="860" w:type="dxa"/>
            <w:vAlign w:val="bottom"/>
            <w:tcBorders>
              <w:bottom w:val="single" w:sz="8" w:color="999999"/>
            </w:tcBorders>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999999"/>
            </w:tcBorders>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99999"/>
            </w:tcBorders>
          </w:tcPr>
          <w:p>
            <w:pPr>
              <w:jc w:val="right"/>
              <w:ind w:right="2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9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11/11/2021</w:t>
            </w:r>
            <w:r>
              <w:rPr>
                <w:rFonts w:ascii="Arial" w:cs="Arial" w:eastAsia="Arial" w:hAnsi="Arial"/>
                <w:sz w:val="18"/>
                <w:szCs w:val="18"/>
                <w:color w:val="auto"/>
                <w:vertAlign w:val="superscript"/>
              </w:rPr>
              <w:t>(19)</w:t>
            </w:r>
          </w:p>
        </w:tc>
        <w:tc>
          <w:tcPr>
            <w:tcW w:w="860" w:type="dxa"/>
            <w:vAlign w:val="bottom"/>
            <w:tcBorders>
              <w:bottom w:val="single" w:sz="8" w:color="999999"/>
            </w:tcBorders>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99999"/>
            </w:tcBorders>
          </w:tcPr>
          <w:p>
            <w:pPr>
              <w:jc w:val="right"/>
              <w:ind w:right="20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99999"/>
            </w:tcBorders>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99999"/>
            </w:tcBorders>
          </w:tcPr>
          <w:p>
            <w:pPr>
              <w:jc w:val="right"/>
              <w:ind w:right="89"/>
              <w:spacing w:after="0"/>
              <w:rPr>
                <w:sz w:val="20"/>
                <w:szCs w:val="20"/>
                <w:color w:val="auto"/>
              </w:rPr>
            </w:pPr>
            <w:r>
              <w:rPr>
                <w:rFonts w:ascii="Arial" w:cs="Arial" w:eastAsia="Arial" w:hAnsi="Arial"/>
                <w:sz w:val="14"/>
                <w:szCs w:val="14"/>
                <w:color w:val="auto"/>
              </w:rPr>
              <w:t>5,017</w:t>
            </w:r>
          </w:p>
        </w:tc>
        <w:tc>
          <w:tcPr>
            <w:tcW w:w="9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380,640</w:t>
            </w:r>
          </w:p>
        </w:tc>
        <w:tc>
          <w:tcPr>
            <w:tcW w:w="1200" w:type="dxa"/>
            <w:vAlign w:val="bottom"/>
            <w:tcBorders>
              <w:bottom w:val="single" w:sz="8" w:color="999999"/>
            </w:tcBorders>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99999"/>
            </w:tcBorders>
          </w:tcPr>
          <w:p>
            <w:pPr>
              <w:jc w:val="right"/>
              <w:ind w:right="2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9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3/21/2022</w:t>
            </w:r>
            <w:r>
              <w:rPr>
                <w:rFonts w:ascii="Arial" w:cs="Arial" w:eastAsia="Arial" w:hAnsi="Arial"/>
                <w:sz w:val="18"/>
                <w:szCs w:val="18"/>
                <w:color w:val="auto"/>
                <w:vertAlign w:val="superscript"/>
              </w:rPr>
              <w:t>(8)</w:t>
            </w:r>
          </w:p>
        </w:tc>
        <w:tc>
          <w:tcPr>
            <w:tcW w:w="860" w:type="dxa"/>
            <w:vAlign w:val="bottom"/>
            <w:tcBorders>
              <w:bottom w:val="single" w:sz="8" w:color="999999"/>
            </w:tcBorders>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99999"/>
            </w:tcBorders>
          </w:tcPr>
          <w:p>
            <w:pPr>
              <w:jc w:val="right"/>
              <w:ind w:right="20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99999"/>
            </w:tcBorders>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99999"/>
            </w:tcBorders>
          </w:tcPr>
          <w:p>
            <w:pPr>
              <w:jc w:val="right"/>
              <w:ind w:right="89"/>
              <w:spacing w:after="0"/>
              <w:rPr>
                <w:sz w:val="20"/>
                <w:szCs w:val="20"/>
                <w:color w:val="auto"/>
              </w:rPr>
            </w:pPr>
            <w:r>
              <w:rPr>
                <w:rFonts w:ascii="Arial" w:cs="Arial" w:eastAsia="Arial" w:hAnsi="Arial"/>
                <w:sz w:val="14"/>
                <w:szCs w:val="14"/>
                <w:color w:val="auto"/>
              </w:rPr>
              <w:t>29,329</w:t>
            </w:r>
          </w:p>
        </w:tc>
        <w:tc>
          <w:tcPr>
            <w:tcW w:w="9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2,225,191</w:t>
            </w:r>
          </w:p>
        </w:tc>
        <w:tc>
          <w:tcPr>
            <w:tcW w:w="1200" w:type="dxa"/>
            <w:vAlign w:val="bottom"/>
            <w:tcBorders>
              <w:bottom w:val="single" w:sz="8" w:color="999999"/>
            </w:tcBorders>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99999"/>
            </w:tcBorders>
          </w:tcPr>
          <w:p>
            <w:pPr>
              <w:jc w:val="right"/>
              <w:ind w:right="2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9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3/21/2022</w:t>
            </w:r>
            <w:r>
              <w:rPr>
                <w:rFonts w:ascii="Arial" w:cs="Arial" w:eastAsia="Arial" w:hAnsi="Arial"/>
                <w:sz w:val="18"/>
                <w:szCs w:val="18"/>
                <w:color w:val="auto"/>
                <w:vertAlign w:val="superscript"/>
              </w:rPr>
              <w:t>(9)</w:t>
            </w:r>
          </w:p>
        </w:tc>
        <w:tc>
          <w:tcPr>
            <w:tcW w:w="860" w:type="dxa"/>
            <w:vAlign w:val="bottom"/>
            <w:tcBorders>
              <w:bottom w:val="single" w:sz="8" w:color="999999"/>
            </w:tcBorders>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99999"/>
            </w:tcBorders>
          </w:tcPr>
          <w:p>
            <w:pPr>
              <w:jc w:val="right"/>
              <w:ind w:right="20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99999"/>
            </w:tcBorders>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99999"/>
            </w:tcBorders>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999999"/>
            </w:tcBorders>
          </w:tcPr>
          <w:p>
            <w:pPr>
              <w:jc w:val="right"/>
              <w:ind w:right="269"/>
              <w:spacing w:after="0"/>
              <w:rPr>
                <w:sz w:val="20"/>
                <w:szCs w:val="20"/>
                <w:color w:val="auto"/>
              </w:rPr>
            </w:pPr>
            <w:r>
              <w:rPr>
                <w:rFonts w:ascii="Arial" w:cs="Arial" w:eastAsia="Arial" w:hAnsi="Arial"/>
                <w:sz w:val="14"/>
                <w:szCs w:val="14"/>
                <w:color w:val="auto"/>
              </w:rPr>
              <w:t>91,721</w:t>
            </w:r>
          </w:p>
        </w:tc>
        <w:tc>
          <w:tcPr>
            <w:tcW w:w="1380" w:type="dxa"/>
            <w:vAlign w:val="bottom"/>
            <w:tcBorders>
              <w:bottom w:val="single" w:sz="8" w:color="999999"/>
            </w:tcBorders>
          </w:tcPr>
          <w:p>
            <w:pPr>
              <w:jc w:val="right"/>
              <w:ind w:right="249"/>
              <w:spacing w:after="0"/>
              <w:rPr>
                <w:sz w:val="20"/>
                <w:szCs w:val="20"/>
                <w:color w:val="auto"/>
              </w:rPr>
            </w:pPr>
            <w:r>
              <w:rPr>
                <w:rFonts w:ascii="Arial" w:cs="Arial" w:eastAsia="Arial" w:hAnsi="Arial"/>
                <w:sz w:val="14"/>
                <w:szCs w:val="14"/>
                <w:color w:val="auto"/>
              </w:rPr>
              <w:t>6,958,872</w:t>
            </w:r>
          </w:p>
        </w:tc>
        <w:tc>
          <w:tcPr>
            <w:tcW w:w="0" w:type="dxa"/>
            <w:vAlign w:val="bottom"/>
          </w:tcPr>
          <w:p>
            <w:pPr>
              <w:spacing w:after="0"/>
              <w:rPr>
                <w:sz w:val="1"/>
                <w:szCs w:val="1"/>
                <w:color w:val="auto"/>
              </w:rPr>
            </w:pPr>
          </w:p>
        </w:tc>
      </w:tr>
      <w:tr>
        <w:trPr>
          <w:trHeight w:val="230"/>
        </w:trPr>
        <w:tc>
          <w:tcPr>
            <w:tcW w:w="1100" w:type="dxa"/>
            <w:vAlign w:val="bottom"/>
            <w:tcBorders>
              <w:bottom w:val="single" w:sz="8" w:color="999999"/>
            </w:tcBorders>
          </w:tcPr>
          <w:p>
            <w:pPr>
              <w:spacing w:after="0"/>
              <w:rPr>
                <w:sz w:val="19"/>
                <w:szCs w:val="19"/>
                <w:color w:val="auto"/>
              </w:rPr>
            </w:pPr>
          </w:p>
        </w:tc>
        <w:tc>
          <w:tcPr>
            <w:tcW w:w="9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2/22/2023</w:t>
            </w:r>
            <w:r>
              <w:rPr>
                <w:rFonts w:ascii="Arial" w:cs="Arial" w:eastAsia="Arial" w:hAnsi="Arial"/>
                <w:sz w:val="18"/>
                <w:szCs w:val="18"/>
                <w:color w:val="auto"/>
                <w:vertAlign w:val="superscript"/>
              </w:rPr>
              <w:t>(16)</w:t>
            </w:r>
          </w:p>
        </w:tc>
        <w:tc>
          <w:tcPr>
            <w:tcW w:w="860" w:type="dxa"/>
            <w:vAlign w:val="bottom"/>
            <w:tcBorders>
              <w:bottom w:val="single" w:sz="8" w:color="999999"/>
            </w:tcBorders>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99999"/>
            </w:tcBorders>
          </w:tcPr>
          <w:p>
            <w:pPr>
              <w:jc w:val="right"/>
              <w:ind w:right="20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99999"/>
            </w:tcBorders>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99999"/>
            </w:tcBorders>
          </w:tcPr>
          <w:p>
            <w:pPr>
              <w:jc w:val="right"/>
              <w:ind w:right="89"/>
              <w:spacing w:after="0"/>
              <w:rPr>
                <w:sz w:val="20"/>
                <w:szCs w:val="20"/>
                <w:color w:val="auto"/>
              </w:rPr>
            </w:pPr>
            <w:r>
              <w:rPr>
                <w:rFonts w:ascii="Arial" w:cs="Arial" w:eastAsia="Arial" w:hAnsi="Arial"/>
                <w:sz w:val="14"/>
                <w:szCs w:val="14"/>
                <w:color w:val="auto"/>
              </w:rPr>
              <w:t>101,225</w:t>
            </w:r>
          </w:p>
        </w:tc>
        <w:tc>
          <w:tcPr>
            <w:tcW w:w="9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7,679,941</w:t>
            </w:r>
          </w:p>
        </w:tc>
        <w:tc>
          <w:tcPr>
            <w:tcW w:w="1200" w:type="dxa"/>
            <w:vAlign w:val="bottom"/>
            <w:tcBorders>
              <w:bottom w:val="single" w:sz="8" w:color="999999"/>
            </w:tcBorders>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99999"/>
            </w:tcBorders>
          </w:tcPr>
          <w:p>
            <w:pPr>
              <w:jc w:val="right"/>
              <w:ind w:right="2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100" w:type="dxa"/>
            <w:vAlign w:val="bottom"/>
          </w:tcPr>
          <w:p>
            <w:pPr>
              <w:ind w:left="60"/>
              <w:spacing w:after="0"/>
              <w:rPr>
                <w:sz w:val="20"/>
                <w:szCs w:val="20"/>
                <w:color w:val="auto"/>
              </w:rPr>
            </w:pPr>
            <w:r>
              <w:rPr>
                <w:rFonts w:ascii="Arial" w:cs="Arial" w:eastAsia="Arial" w:hAnsi="Arial"/>
                <w:sz w:val="14"/>
                <w:szCs w:val="14"/>
                <w:color w:val="auto"/>
              </w:rPr>
              <w:t>Dana Wagner</w:t>
            </w:r>
          </w:p>
        </w:tc>
        <w:tc>
          <w:tcPr>
            <w:tcW w:w="9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1/20/2022</w:t>
            </w:r>
            <w:r>
              <w:rPr>
                <w:rFonts w:ascii="Arial" w:cs="Arial" w:eastAsia="Arial" w:hAnsi="Arial"/>
                <w:sz w:val="18"/>
                <w:szCs w:val="18"/>
                <w:color w:val="auto"/>
                <w:vertAlign w:val="superscript"/>
              </w:rPr>
              <w:t>(20)</w:t>
            </w:r>
          </w:p>
        </w:tc>
        <w:tc>
          <w:tcPr>
            <w:tcW w:w="860" w:type="dxa"/>
            <w:vAlign w:val="bottom"/>
            <w:tcBorders>
              <w:bottom w:val="single" w:sz="8" w:color="999999"/>
            </w:tcBorders>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99999"/>
            </w:tcBorders>
          </w:tcPr>
          <w:p>
            <w:pPr>
              <w:jc w:val="right"/>
              <w:ind w:right="20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99999"/>
            </w:tcBorders>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99999"/>
            </w:tcBorders>
          </w:tcPr>
          <w:p>
            <w:pPr>
              <w:jc w:val="right"/>
              <w:ind w:right="89"/>
              <w:spacing w:after="0"/>
              <w:rPr>
                <w:sz w:val="20"/>
                <w:szCs w:val="20"/>
                <w:color w:val="auto"/>
              </w:rPr>
            </w:pPr>
            <w:r>
              <w:rPr>
                <w:rFonts w:ascii="Arial" w:cs="Arial" w:eastAsia="Arial" w:hAnsi="Arial"/>
                <w:sz w:val="14"/>
                <w:szCs w:val="14"/>
                <w:color w:val="auto"/>
              </w:rPr>
              <w:t>32,961</w:t>
            </w:r>
          </w:p>
        </w:tc>
        <w:tc>
          <w:tcPr>
            <w:tcW w:w="9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2,500,751</w:t>
            </w:r>
          </w:p>
        </w:tc>
        <w:tc>
          <w:tcPr>
            <w:tcW w:w="1200" w:type="dxa"/>
            <w:vAlign w:val="bottom"/>
            <w:tcBorders>
              <w:bottom w:val="single" w:sz="8" w:color="999999"/>
            </w:tcBorders>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99999"/>
            </w:tcBorders>
          </w:tcPr>
          <w:p>
            <w:pPr>
              <w:jc w:val="right"/>
              <w:ind w:right="2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9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3/21/2022</w:t>
            </w:r>
            <w:r>
              <w:rPr>
                <w:rFonts w:ascii="Arial" w:cs="Arial" w:eastAsia="Arial" w:hAnsi="Arial"/>
                <w:sz w:val="18"/>
                <w:szCs w:val="18"/>
                <w:color w:val="auto"/>
                <w:vertAlign w:val="superscript"/>
              </w:rPr>
              <w:t>(8)</w:t>
            </w:r>
          </w:p>
        </w:tc>
        <w:tc>
          <w:tcPr>
            <w:tcW w:w="860" w:type="dxa"/>
            <w:vAlign w:val="bottom"/>
            <w:tcBorders>
              <w:bottom w:val="single" w:sz="8" w:color="999999"/>
            </w:tcBorders>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99999"/>
            </w:tcBorders>
          </w:tcPr>
          <w:p>
            <w:pPr>
              <w:jc w:val="right"/>
              <w:ind w:right="20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99999"/>
            </w:tcBorders>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99999"/>
            </w:tcBorders>
          </w:tcPr>
          <w:p>
            <w:pPr>
              <w:jc w:val="right"/>
              <w:ind w:right="89"/>
              <w:spacing w:after="0"/>
              <w:rPr>
                <w:sz w:val="20"/>
                <w:szCs w:val="20"/>
                <w:color w:val="auto"/>
              </w:rPr>
            </w:pPr>
            <w:r>
              <w:rPr>
                <w:rFonts w:ascii="Arial" w:cs="Arial" w:eastAsia="Arial" w:hAnsi="Arial"/>
                <w:sz w:val="14"/>
                <w:szCs w:val="14"/>
                <w:color w:val="auto"/>
              </w:rPr>
              <w:t>12,570</w:t>
            </w:r>
          </w:p>
        </w:tc>
        <w:tc>
          <w:tcPr>
            <w:tcW w:w="9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953,686</w:t>
            </w:r>
          </w:p>
        </w:tc>
        <w:tc>
          <w:tcPr>
            <w:tcW w:w="1200" w:type="dxa"/>
            <w:vAlign w:val="bottom"/>
            <w:tcBorders>
              <w:bottom w:val="single" w:sz="8" w:color="999999"/>
            </w:tcBorders>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99999"/>
            </w:tcBorders>
          </w:tcPr>
          <w:p>
            <w:pPr>
              <w:jc w:val="right"/>
              <w:ind w:right="2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9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3/21/2022</w:t>
            </w:r>
            <w:r>
              <w:rPr>
                <w:rFonts w:ascii="Arial" w:cs="Arial" w:eastAsia="Arial" w:hAnsi="Arial"/>
                <w:sz w:val="18"/>
                <w:szCs w:val="18"/>
                <w:color w:val="auto"/>
                <w:vertAlign w:val="superscript"/>
              </w:rPr>
              <w:t>(9)</w:t>
            </w:r>
          </w:p>
        </w:tc>
        <w:tc>
          <w:tcPr>
            <w:tcW w:w="860" w:type="dxa"/>
            <w:vAlign w:val="bottom"/>
            <w:tcBorders>
              <w:bottom w:val="single" w:sz="8" w:color="999999"/>
            </w:tcBorders>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99999"/>
            </w:tcBorders>
          </w:tcPr>
          <w:p>
            <w:pPr>
              <w:jc w:val="right"/>
              <w:ind w:right="20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99999"/>
            </w:tcBorders>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99999"/>
            </w:tcBorders>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999999"/>
            </w:tcBorders>
          </w:tcPr>
          <w:p>
            <w:pPr>
              <w:jc w:val="right"/>
              <w:ind w:right="269"/>
              <w:spacing w:after="0"/>
              <w:rPr>
                <w:sz w:val="20"/>
                <w:szCs w:val="20"/>
                <w:color w:val="auto"/>
              </w:rPr>
            </w:pPr>
            <w:r>
              <w:rPr>
                <w:rFonts w:ascii="Arial" w:cs="Arial" w:eastAsia="Arial" w:hAnsi="Arial"/>
                <w:sz w:val="14"/>
                <w:szCs w:val="14"/>
                <w:color w:val="auto"/>
              </w:rPr>
              <w:t>41,692</w:t>
            </w:r>
          </w:p>
        </w:tc>
        <w:tc>
          <w:tcPr>
            <w:tcW w:w="1380" w:type="dxa"/>
            <w:vAlign w:val="bottom"/>
            <w:tcBorders>
              <w:bottom w:val="single" w:sz="8" w:color="999999"/>
            </w:tcBorders>
          </w:tcPr>
          <w:p>
            <w:pPr>
              <w:jc w:val="right"/>
              <w:ind w:right="249"/>
              <w:spacing w:after="0"/>
              <w:rPr>
                <w:sz w:val="20"/>
                <w:szCs w:val="20"/>
                <w:color w:val="auto"/>
              </w:rPr>
            </w:pPr>
            <w:r>
              <w:rPr>
                <w:rFonts w:ascii="Arial" w:cs="Arial" w:eastAsia="Arial" w:hAnsi="Arial"/>
                <w:sz w:val="14"/>
                <w:szCs w:val="14"/>
                <w:color w:val="auto"/>
              </w:rPr>
              <w:t>3,163,172</w:t>
            </w:r>
          </w:p>
        </w:tc>
        <w:tc>
          <w:tcPr>
            <w:tcW w:w="0" w:type="dxa"/>
            <w:vAlign w:val="bottom"/>
          </w:tcPr>
          <w:p>
            <w:pPr>
              <w:spacing w:after="0"/>
              <w:rPr>
                <w:sz w:val="1"/>
                <w:szCs w:val="1"/>
                <w:color w:val="auto"/>
              </w:rPr>
            </w:pPr>
          </w:p>
        </w:tc>
      </w:tr>
      <w:tr>
        <w:trPr>
          <w:trHeight w:val="230"/>
        </w:trPr>
        <w:tc>
          <w:tcPr>
            <w:tcW w:w="1100" w:type="dxa"/>
            <w:vAlign w:val="bottom"/>
            <w:tcBorders>
              <w:bottom w:val="single" w:sz="8" w:color="999999"/>
            </w:tcBorders>
          </w:tcPr>
          <w:p>
            <w:pPr>
              <w:spacing w:after="0"/>
              <w:rPr>
                <w:sz w:val="19"/>
                <w:szCs w:val="19"/>
                <w:color w:val="auto"/>
              </w:rPr>
            </w:pPr>
          </w:p>
        </w:tc>
        <w:tc>
          <w:tcPr>
            <w:tcW w:w="9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2/22/2023</w:t>
            </w:r>
            <w:r>
              <w:rPr>
                <w:rFonts w:ascii="Arial" w:cs="Arial" w:eastAsia="Arial" w:hAnsi="Arial"/>
                <w:sz w:val="18"/>
                <w:szCs w:val="18"/>
                <w:color w:val="auto"/>
                <w:vertAlign w:val="superscript"/>
              </w:rPr>
              <w:t>(16)</w:t>
            </w:r>
          </w:p>
        </w:tc>
        <w:tc>
          <w:tcPr>
            <w:tcW w:w="860" w:type="dxa"/>
            <w:vAlign w:val="bottom"/>
            <w:tcBorders>
              <w:bottom w:val="single" w:sz="8" w:color="999999"/>
            </w:tcBorders>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99999"/>
            </w:tcBorders>
          </w:tcPr>
          <w:p>
            <w:pPr>
              <w:jc w:val="right"/>
              <w:ind w:right="20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99999"/>
            </w:tcBorders>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99999"/>
            </w:tcBorders>
          </w:tcPr>
          <w:p>
            <w:pPr>
              <w:jc w:val="right"/>
              <w:ind w:right="89"/>
              <w:spacing w:after="0"/>
              <w:rPr>
                <w:sz w:val="20"/>
                <w:szCs w:val="20"/>
                <w:color w:val="auto"/>
              </w:rPr>
            </w:pPr>
            <w:r>
              <w:rPr>
                <w:rFonts w:ascii="Arial" w:cs="Arial" w:eastAsia="Arial" w:hAnsi="Arial"/>
                <w:sz w:val="14"/>
                <w:szCs w:val="14"/>
                <w:color w:val="auto"/>
              </w:rPr>
              <w:t>50,613</w:t>
            </w:r>
          </w:p>
        </w:tc>
        <w:tc>
          <w:tcPr>
            <w:tcW w:w="9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3,840,008</w:t>
            </w:r>
          </w:p>
        </w:tc>
        <w:tc>
          <w:tcPr>
            <w:tcW w:w="1200" w:type="dxa"/>
            <w:vAlign w:val="bottom"/>
            <w:tcBorders>
              <w:bottom w:val="single" w:sz="8" w:color="999999"/>
            </w:tcBorders>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99999"/>
            </w:tcBorders>
          </w:tcPr>
          <w:p>
            <w:pPr>
              <w:jc w:val="right"/>
              <w:ind w:right="2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10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4"/>
                <w:szCs w:val="14"/>
                <w:color w:val="auto"/>
              </w:rPr>
              <w:t>Elena Donio</w:t>
            </w:r>
          </w:p>
        </w:tc>
        <w:tc>
          <w:tcPr>
            <w:tcW w:w="980" w:type="dxa"/>
            <w:vAlign w:val="bottom"/>
            <w:tcBorders>
              <w:bottom w:val="single" w:sz="8" w:color="999999"/>
            </w:tcBorders>
            <w:shd w:val="clear" w:color="auto" w:fill="EDEDED"/>
          </w:tcPr>
          <w:p>
            <w:pPr>
              <w:jc w:val="right"/>
              <w:spacing w:after="0"/>
              <w:rPr>
                <w:sz w:val="20"/>
                <w:szCs w:val="20"/>
                <w:color w:val="auto"/>
              </w:rPr>
            </w:pPr>
            <w:r>
              <w:rPr>
                <w:rFonts w:ascii="Arial" w:cs="Arial" w:eastAsia="Arial" w:hAnsi="Arial"/>
                <w:sz w:val="14"/>
                <w:szCs w:val="14"/>
                <w:color w:val="auto"/>
              </w:rPr>
              <w:t>6/21/2022</w:t>
            </w:r>
            <w:r>
              <w:rPr>
                <w:rFonts w:ascii="Arial" w:cs="Arial" w:eastAsia="Arial" w:hAnsi="Arial"/>
                <w:sz w:val="18"/>
                <w:szCs w:val="18"/>
                <w:color w:val="auto"/>
                <w:vertAlign w:val="superscript"/>
              </w:rPr>
              <w:t>(21)</w:t>
            </w:r>
          </w:p>
        </w:tc>
        <w:tc>
          <w:tcPr>
            <w:tcW w:w="860" w:type="dxa"/>
            <w:vAlign w:val="bottom"/>
            <w:tcBorders>
              <w:bottom w:val="single" w:sz="8" w:color="999999"/>
            </w:tcBorders>
            <w:shd w:val="clear" w:color="auto" w:fill="EDEDED"/>
          </w:tcPr>
          <w:p>
            <w:pPr>
              <w:jc w:val="right"/>
              <w:ind w:right="169"/>
              <w:spacing w:after="0"/>
              <w:rPr>
                <w:sz w:val="20"/>
                <w:szCs w:val="20"/>
                <w:color w:val="auto"/>
              </w:rPr>
            </w:pPr>
            <w:r>
              <w:rPr>
                <w:rFonts w:ascii="Arial" w:cs="Arial" w:eastAsia="Arial" w:hAnsi="Arial"/>
                <w:sz w:val="14"/>
                <w:szCs w:val="14"/>
                <w:color w:val="auto"/>
              </w:rPr>
              <w:t>62,680</w:t>
            </w:r>
          </w:p>
        </w:tc>
        <w:tc>
          <w:tcPr>
            <w:tcW w:w="1080" w:type="dxa"/>
            <w:vAlign w:val="bottom"/>
            <w:tcBorders>
              <w:bottom w:val="single" w:sz="8" w:color="999999"/>
            </w:tcBorders>
            <w:shd w:val="clear" w:color="auto" w:fill="EDEDED"/>
          </w:tcPr>
          <w:p>
            <w:pPr>
              <w:jc w:val="right"/>
              <w:ind w:right="209"/>
              <w:spacing w:after="0"/>
              <w:rPr>
                <w:sz w:val="20"/>
                <w:szCs w:val="20"/>
                <w:color w:val="auto"/>
              </w:rPr>
            </w:pPr>
            <w:r>
              <w:rPr>
                <w:rFonts w:ascii="Arial" w:cs="Arial" w:eastAsia="Arial" w:hAnsi="Arial"/>
                <w:sz w:val="14"/>
                <w:szCs w:val="14"/>
                <w:color w:val="auto"/>
              </w:rPr>
              <w:t>104,470</w:t>
            </w:r>
          </w:p>
        </w:tc>
        <w:tc>
          <w:tcPr>
            <w:tcW w:w="820" w:type="dxa"/>
            <w:vAlign w:val="bottom"/>
            <w:tcBorders>
              <w:bottom w:val="single" w:sz="8" w:color="999999"/>
            </w:tcBorders>
            <w:shd w:val="clear" w:color="auto" w:fill="EDEDED"/>
          </w:tcPr>
          <w:p>
            <w:pPr>
              <w:jc w:val="right"/>
              <w:ind w:right="129"/>
              <w:spacing w:after="0"/>
              <w:rPr>
                <w:sz w:val="20"/>
                <w:szCs w:val="20"/>
                <w:color w:val="auto"/>
              </w:rPr>
            </w:pPr>
            <w:r>
              <w:rPr>
                <w:rFonts w:ascii="Arial" w:cs="Arial" w:eastAsia="Arial" w:hAnsi="Arial"/>
                <w:sz w:val="14"/>
                <w:szCs w:val="14"/>
                <w:color w:val="auto"/>
              </w:rPr>
              <w:t>85.17</w:t>
            </w:r>
          </w:p>
        </w:tc>
        <w:tc>
          <w:tcPr>
            <w:tcW w:w="840" w:type="dxa"/>
            <w:vAlign w:val="bottom"/>
            <w:tcBorders>
              <w:bottom w:val="single" w:sz="8" w:color="999999"/>
            </w:tcBorders>
            <w:shd w:val="clear" w:color="auto" w:fill="EDEDED"/>
          </w:tcPr>
          <w:p>
            <w:pPr>
              <w:jc w:val="right"/>
              <w:spacing w:after="0"/>
              <w:rPr>
                <w:sz w:val="20"/>
                <w:szCs w:val="20"/>
                <w:color w:val="auto"/>
              </w:rPr>
            </w:pPr>
            <w:r>
              <w:rPr>
                <w:rFonts w:ascii="Arial" w:cs="Arial" w:eastAsia="Arial" w:hAnsi="Arial"/>
                <w:sz w:val="14"/>
                <w:szCs w:val="14"/>
                <w:color w:val="auto"/>
              </w:rPr>
              <w:t>6/21/2032</w:t>
            </w:r>
          </w:p>
        </w:tc>
        <w:tc>
          <w:tcPr>
            <w:tcW w:w="860" w:type="dxa"/>
            <w:vAlign w:val="bottom"/>
            <w:tcBorders>
              <w:bottom w:val="single" w:sz="8" w:color="999999"/>
            </w:tcBorders>
            <w:shd w:val="clear" w:color="auto" w:fill="EDEDED"/>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99999"/>
            </w:tcBorders>
            <w:shd w:val="clear" w:color="auto" w:fill="EDEDED"/>
          </w:tcPr>
          <w:p>
            <w:pPr>
              <w:jc w:val="right"/>
              <w:ind w:right="2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999999"/>
            </w:tcBorders>
            <w:shd w:val="clear" w:color="auto" w:fill="EDEDED"/>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99999"/>
            </w:tcBorders>
            <w:shd w:val="clear" w:color="auto" w:fill="EDEDED"/>
          </w:tcPr>
          <w:p>
            <w:pPr>
              <w:jc w:val="right"/>
              <w:ind w:right="2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100" w:type="dxa"/>
            <w:vAlign w:val="bottom"/>
            <w:tcBorders>
              <w:bottom w:val="single" w:sz="8" w:color="EDEDED"/>
            </w:tcBorders>
            <w:shd w:val="clear" w:color="auto" w:fill="EDEDED"/>
          </w:tcPr>
          <w:p>
            <w:pPr>
              <w:spacing w:after="0"/>
              <w:rPr>
                <w:sz w:val="19"/>
                <w:szCs w:val="19"/>
                <w:color w:val="auto"/>
              </w:rPr>
            </w:pPr>
          </w:p>
        </w:tc>
        <w:tc>
          <w:tcPr>
            <w:tcW w:w="980" w:type="dxa"/>
            <w:vAlign w:val="bottom"/>
            <w:tcBorders>
              <w:bottom w:val="single" w:sz="8" w:color="999999"/>
            </w:tcBorders>
            <w:shd w:val="clear" w:color="auto" w:fill="EDEDED"/>
          </w:tcPr>
          <w:p>
            <w:pPr>
              <w:jc w:val="right"/>
              <w:spacing w:after="0"/>
              <w:rPr>
                <w:sz w:val="20"/>
                <w:szCs w:val="20"/>
                <w:color w:val="auto"/>
              </w:rPr>
            </w:pPr>
            <w:r>
              <w:rPr>
                <w:rFonts w:ascii="Arial" w:cs="Arial" w:eastAsia="Arial" w:hAnsi="Arial"/>
                <w:sz w:val="14"/>
                <w:szCs w:val="14"/>
                <w:color w:val="auto"/>
              </w:rPr>
              <w:t>6/21/2022</w:t>
            </w:r>
            <w:r>
              <w:rPr>
                <w:rFonts w:ascii="Arial" w:cs="Arial" w:eastAsia="Arial" w:hAnsi="Arial"/>
                <w:sz w:val="18"/>
                <w:szCs w:val="18"/>
                <w:color w:val="auto"/>
                <w:vertAlign w:val="superscript"/>
              </w:rPr>
              <w:t>(22)</w:t>
            </w:r>
          </w:p>
        </w:tc>
        <w:tc>
          <w:tcPr>
            <w:tcW w:w="860" w:type="dxa"/>
            <w:vAlign w:val="bottom"/>
            <w:tcBorders>
              <w:bottom w:val="single" w:sz="8" w:color="999999"/>
            </w:tcBorders>
            <w:shd w:val="clear" w:color="auto" w:fill="EDEDED"/>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99999"/>
            </w:tcBorders>
            <w:shd w:val="clear" w:color="auto" w:fill="EDEDED"/>
          </w:tcPr>
          <w:p>
            <w:pPr>
              <w:jc w:val="right"/>
              <w:ind w:right="20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99999"/>
            </w:tcBorders>
            <w:shd w:val="clear" w:color="auto" w:fill="EDEDED"/>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99999"/>
            </w:tcBorders>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99999"/>
            </w:tcBorders>
            <w:shd w:val="clear" w:color="auto" w:fill="EDEDED"/>
          </w:tcPr>
          <w:p>
            <w:pPr>
              <w:jc w:val="right"/>
              <w:ind w:right="89"/>
              <w:spacing w:after="0"/>
              <w:rPr>
                <w:sz w:val="20"/>
                <w:szCs w:val="20"/>
                <w:color w:val="auto"/>
              </w:rPr>
            </w:pPr>
            <w:r>
              <w:rPr>
                <w:rFonts w:ascii="Arial" w:cs="Arial" w:eastAsia="Arial" w:hAnsi="Arial"/>
                <w:sz w:val="14"/>
                <w:szCs w:val="14"/>
                <w:color w:val="auto"/>
              </w:rPr>
              <w:t>186,351</w:t>
            </w:r>
          </w:p>
        </w:tc>
        <w:tc>
          <w:tcPr>
            <w:tcW w:w="920" w:type="dxa"/>
            <w:vAlign w:val="bottom"/>
            <w:tcBorders>
              <w:bottom w:val="single" w:sz="8" w:color="999999"/>
            </w:tcBorders>
            <w:shd w:val="clear" w:color="auto" w:fill="EDEDED"/>
          </w:tcPr>
          <w:p>
            <w:pPr>
              <w:jc w:val="right"/>
              <w:ind w:right="29"/>
              <w:spacing w:after="0"/>
              <w:rPr>
                <w:sz w:val="20"/>
                <w:szCs w:val="20"/>
                <w:color w:val="auto"/>
              </w:rPr>
            </w:pPr>
            <w:r>
              <w:rPr>
                <w:rFonts w:ascii="Arial" w:cs="Arial" w:eastAsia="Arial" w:hAnsi="Arial"/>
                <w:sz w:val="14"/>
                <w:szCs w:val="14"/>
                <w:color w:val="auto"/>
              </w:rPr>
              <w:t>14,138,450</w:t>
            </w:r>
          </w:p>
        </w:tc>
        <w:tc>
          <w:tcPr>
            <w:tcW w:w="1200" w:type="dxa"/>
            <w:vAlign w:val="bottom"/>
            <w:tcBorders>
              <w:bottom w:val="single" w:sz="8" w:color="999999"/>
            </w:tcBorders>
            <w:shd w:val="clear" w:color="auto" w:fill="EDEDED"/>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99999"/>
            </w:tcBorders>
            <w:shd w:val="clear" w:color="auto" w:fill="EDEDED"/>
          </w:tcPr>
          <w:p>
            <w:pPr>
              <w:jc w:val="right"/>
              <w:ind w:right="2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1100" w:type="dxa"/>
            <w:vAlign w:val="bottom"/>
            <w:shd w:val="clear" w:color="auto" w:fill="EDEDED"/>
          </w:tcPr>
          <w:p>
            <w:pPr>
              <w:spacing w:after="0"/>
              <w:rPr>
                <w:sz w:val="19"/>
                <w:szCs w:val="19"/>
                <w:color w:val="auto"/>
              </w:rPr>
            </w:pPr>
          </w:p>
        </w:tc>
        <w:tc>
          <w:tcPr>
            <w:tcW w:w="980" w:type="dxa"/>
            <w:vAlign w:val="bottom"/>
            <w:shd w:val="clear" w:color="auto" w:fill="EDEDED"/>
          </w:tcPr>
          <w:p>
            <w:pPr>
              <w:jc w:val="right"/>
              <w:spacing w:after="0"/>
              <w:rPr>
                <w:sz w:val="20"/>
                <w:szCs w:val="20"/>
                <w:color w:val="auto"/>
              </w:rPr>
            </w:pPr>
            <w:r>
              <w:rPr>
                <w:rFonts w:ascii="Arial" w:cs="Arial" w:eastAsia="Arial" w:hAnsi="Arial"/>
                <w:sz w:val="14"/>
                <w:szCs w:val="14"/>
                <w:color w:val="auto"/>
              </w:rPr>
              <w:t>2/22/2023</w:t>
            </w:r>
            <w:r>
              <w:rPr>
                <w:rFonts w:ascii="Arial" w:cs="Arial" w:eastAsia="Arial" w:hAnsi="Arial"/>
                <w:sz w:val="18"/>
                <w:szCs w:val="18"/>
                <w:color w:val="auto"/>
                <w:vertAlign w:val="superscript"/>
              </w:rPr>
              <w:t>(16)</w:t>
            </w:r>
          </w:p>
        </w:tc>
        <w:tc>
          <w:tcPr>
            <w:tcW w:w="860" w:type="dxa"/>
            <w:vAlign w:val="bottom"/>
            <w:shd w:val="clear" w:color="auto" w:fill="EDEDED"/>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shd w:val="clear" w:color="auto" w:fill="EDEDED"/>
          </w:tcPr>
          <w:p>
            <w:pPr>
              <w:jc w:val="right"/>
              <w:ind w:right="209"/>
              <w:spacing w:after="0"/>
              <w:rPr>
                <w:sz w:val="20"/>
                <w:szCs w:val="20"/>
                <w:color w:val="auto"/>
              </w:rPr>
            </w:pPr>
            <w:r>
              <w:rPr>
                <w:rFonts w:ascii="Arial" w:cs="Arial" w:eastAsia="Arial" w:hAnsi="Arial"/>
                <w:sz w:val="14"/>
                <w:szCs w:val="14"/>
                <w:color w:val="auto"/>
              </w:rPr>
              <w:t>—</w:t>
            </w:r>
          </w:p>
        </w:tc>
        <w:tc>
          <w:tcPr>
            <w:tcW w:w="820" w:type="dxa"/>
            <w:vAlign w:val="bottom"/>
            <w:shd w:val="clear" w:color="auto" w:fill="EDEDED"/>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DEDED"/>
          </w:tcPr>
          <w:p>
            <w:pPr>
              <w:jc w:val="right"/>
              <w:ind w:right="89"/>
              <w:spacing w:after="0"/>
              <w:rPr>
                <w:sz w:val="20"/>
                <w:szCs w:val="20"/>
                <w:color w:val="auto"/>
              </w:rPr>
            </w:pPr>
            <w:r>
              <w:rPr>
                <w:rFonts w:ascii="Arial" w:cs="Arial" w:eastAsia="Arial" w:hAnsi="Arial"/>
                <w:sz w:val="14"/>
                <w:szCs w:val="14"/>
                <w:color w:val="auto"/>
              </w:rPr>
              <w:t>101,225</w:t>
            </w:r>
          </w:p>
        </w:tc>
        <w:tc>
          <w:tcPr>
            <w:tcW w:w="920" w:type="dxa"/>
            <w:vAlign w:val="bottom"/>
            <w:shd w:val="clear" w:color="auto" w:fill="EDEDED"/>
          </w:tcPr>
          <w:p>
            <w:pPr>
              <w:jc w:val="right"/>
              <w:ind w:right="29"/>
              <w:spacing w:after="0"/>
              <w:rPr>
                <w:sz w:val="20"/>
                <w:szCs w:val="20"/>
                <w:color w:val="auto"/>
              </w:rPr>
            </w:pPr>
            <w:r>
              <w:rPr>
                <w:rFonts w:ascii="Arial" w:cs="Arial" w:eastAsia="Arial" w:hAnsi="Arial"/>
                <w:sz w:val="14"/>
                <w:szCs w:val="14"/>
                <w:color w:val="auto"/>
              </w:rPr>
              <w:t>7,679,941</w:t>
            </w:r>
          </w:p>
        </w:tc>
        <w:tc>
          <w:tcPr>
            <w:tcW w:w="1200" w:type="dxa"/>
            <w:vAlign w:val="bottom"/>
            <w:shd w:val="clear" w:color="auto" w:fill="EDEDED"/>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shd w:val="clear" w:color="auto" w:fill="EDEDED"/>
          </w:tcPr>
          <w:p>
            <w:pPr>
              <w:jc w:val="right"/>
              <w:ind w:right="2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2"/>
        </w:trPr>
        <w:tc>
          <w:tcPr>
            <w:tcW w:w="1100" w:type="dxa"/>
            <w:vAlign w:val="bottom"/>
            <w:tcBorders>
              <w:bottom w:val="single" w:sz="8" w:color="F90C28"/>
            </w:tcBorders>
            <w:shd w:val="clear" w:color="auto" w:fill="EDEDED"/>
          </w:tcPr>
          <w:p>
            <w:pPr>
              <w:spacing w:after="0"/>
              <w:rPr>
                <w:sz w:val="6"/>
                <w:szCs w:val="6"/>
                <w:color w:val="auto"/>
              </w:rPr>
            </w:pPr>
          </w:p>
        </w:tc>
        <w:tc>
          <w:tcPr>
            <w:tcW w:w="980" w:type="dxa"/>
            <w:vAlign w:val="bottom"/>
            <w:tcBorders>
              <w:bottom w:val="single" w:sz="8" w:color="F90C28"/>
            </w:tcBorders>
            <w:shd w:val="clear" w:color="auto" w:fill="EDEDED"/>
          </w:tcPr>
          <w:p>
            <w:pPr>
              <w:spacing w:after="0"/>
              <w:rPr>
                <w:sz w:val="6"/>
                <w:szCs w:val="6"/>
                <w:color w:val="auto"/>
              </w:rPr>
            </w:pPr>
          </w:p>
        </w:tc>
        <w:tc>
          <w:tcPr>
            <w:tcW w:w="860" w:type="dxa"/>
            <w:vAlign w:val="bottom"/>
            <w:tcBorders>
              <w:bottom w:val="single" w:sz="8" w:color="F90C28"/>
            </w:tcBorders>
            <w:shd w:val="clear" w:color="auto" w:fill="EDEDED"/>
          </w:tcPr>
          <w:p>
            <w:pPr>
              <w:spacing w:after="0"/>
              <w:rPr>
                <w:sz w:val="6"/>
                <w:szCs w:val="6"/>
                <w:color w:val="auto"/>
              </w:rPr>
            </w:pPr>
          </w:p>
        </w:tc>
        <w:tc>
          <w:tcPr>
            <w:tcW w:w="1080" w:type="dxa"/>
            <w:vAlign w:val="bottom"/>
            <w:tcBorders>
              <w:bottom w:val="single" w:sz="8" w:color="F90C28"/>
            </w:tcBorders>
            <w:shd w:val="clear" w:color="auto" w:fill="EDEDED"/>
          </w:tcPr>
          <w:p>
            <w:pPr>
              <w:spacing w:after="0"/>
              <w:rPr>
                <w:sz w:val="6"/>
                <w:szCs w:val="6"/>
                <w:color w:val="auto"/>
              </w:rPr>
            </w:pPr>
          </w:p>
        </w:tc>
        <w:tc>
          <w:tcPr>
            <w:tcW w:w="820" w:type="dxa"/>
            <w:vAlign w:val="bottom"/>
            <w:tcBorders>
              <w:bottom w:val="single" w:sz="8" w:color="F90C28"/>
            </w:tcBorders>
            <w:shd w:val="clear" w:color="auto" w:fill="EDEDED"/>
          </w:tcPr>
          <w:p>
            <w:pPr>
              <w:spacing w:after="0"/>
              <w:rPr>
                <w:sz w:val="6"/>
                <w:szCs w:val="6"/>
                <w:color w:val="auto"/>
              </w:rPr>
            </w:pPr>
          </w:p>
        </w:tc>
        <w:tc>
          <w:tcPr>
            <w:tcW w:w="840" w:type="dxa"/>
            <w:vAlign w:val="bottom"/>
            <w:tcBorders>
              <w:bottom w:val="single" w:sz="8" w:color="F90C28"/>
            </w:tcBorders>
            <w:shd w:val="clear" w:color="auto" w:fill="EDEDED"/>
          </w:tcPr>
          <w:p>
            <w:pPr>
              <w:spacing w:after="0"/>
              <w:rPr>
                <w:sz w:val="6"/>
                <w:szCs w:val="6"/>
                <w:color w:val="auto"/>
              </w:rPr>
            </w:pPr>
          </w:p>
        </w:tc>
        <w:tc>
          <w:tcPr>
            <w:tcW w:w="860" w:type="dxa"/>
            <w:vAlign w:val="bottom"/>
            <w:tcBorders>
              <w:bottom w:val="single" w:sz="8" w:color="F90C28"/>
            </w:tcBorders>
            <w:shd w:val="clear" w:color="auto" w:fill="EDEDED"/>
          </w:tcPr>
          <w:p>
            <w:pPr>
              <w:spacing w:after="0"/>
              <w:rPr>
                <w:sz w:val="6"/>
                <w:szCs w:val="6"/>
                <w:color w:val="auto"/>
              </w:rPr>
            </w:pPr>
          </w:p>
        </w:tc>
        <w:tc>
          <w:tcPr>
            <w:tcW w:w="920" w:type="dxa"/>
            <w:vAlign w:val="bottom"/>
            <w:tcBorders>
              <w:bottom w:val="single" w:sz="8" w:color="F90C28"/>
            </w:tcBorders>
            <w:shd w:val="clear" w:color="auto" w:fill="EDEDED"/>
          </w:tcPr>
          <w:p>
            <w:pPr>
              <w:spacing w:after="0"/>
              <w:rPr>
                <w:sz w:val="6"/>
                <w:szCs w:val="6"/>
                <w:color w:val="auto"/>
              </w:rPr>
            </w:pPr>
          </w:p>
        </w:tc>
        <w:tc>
          <w:tcPr>
            <w:tcW w:w="1200" w:type="dxa"/>
            <w:vAlign w:val="bottom"/>
            <w:tcBorders>
              <w:bottom w:val="single" w:sz="8" w:color="F90C28"/>
            </w:tcBorders>
            <w:shd w:val="clear" w:color="auto" w:fill="EDEDED"/>
          </w:tcPr>
          <w:p>
            <w:pPr>
              <w:spacing w:after="0"/>
              <w:rPr>
                <w:sz w:val="6"/>
                <w:szCs w:val="6"/>
                <w:color w:val="auto"/>
              </w:rPr>
            </w:pPr>
          </w:p>
        </w:tc>
        <w:tc>
          <w:tcPr>
            <w:tcW w:w="1380" w:type="dxa"/>
            <w:vAlign w:val="bottom"/>
            <w:tcBorders>
              <w:bottom w:val="single" w:sz="8" w:color="F90C28"/>
            </w:tcBorders>
            <w:shd w:val="clear" w:color="auto" w:fill="EDEDED"/>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-6482715</wp:posOffset>
            </wp:positionV>
            <wp:extent cx="6373495" cy="53308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204">
                      <a:extLst>
                        <a:ext uri="{28A0092B-C50C-407E-A947-70E740481C1C}"/>
                      </a:extLst>
                    </a:blip>
                    <a:srcRect/>
                    <a:stretch>
                      <a:fillRect/>
                    </a:stretch>
                  </pic:blipFill>
                  <pic:spPr bwMode="auto">
                    <a:xfrm>
                      <a:off x="0" y="0"/>
                      <a:ext cx="6373495" cy="5330825"/>
                    </a:xfrm>
                    <a:prstGeom prst="rect">
                      <a:avLst/>
                    </a:prstGeom>
                    <a:noFill/>
                  </pic:spPr>
                </pic:pic>
              </a:graphicData>
            </a:graphic>
          </wp:anchor>
        </w:drawing>
      </w:r>
    </w:p>
    <w:p>
      <w:pPr>
        <w:spacing w:after="0" w:line="156" w:lineRule="exact"/>
        <w:rPr>
          <w:sz w:val="20"/>
          <w:szCs w:val="20"/>
          <w:color w:val="auto"/>
        </w:rPr>
      </w:pPr>
    </w:p>
    <w:p>
      <w:pPr>
        <w:jc w:val="both"/>
        <w:ind w:left="420" w:right="340" w:hanging="412"/>
        <w:spacing w:after="0" w:line="267" w:lineRule="auto"/>
        <w:tabs>
          <w:tab w:leader="none" w:pos="420" w:val="left"/>
        </w:tabs>
        <w:numPr>
          <w:ilvl w:val="0"/>
          <w:numId w:val="51"/>
        </w:numPr>
        <w:rPr>
          <w:rFonts w:ascii="Arial" w:cs="Arial" w:eastAsia="Arial" w:hAnsi="Arial"/>
          <w:sz w:val="13"/>
          <w:szCs w:val="13"/>
          <w:color w:val="auto"/>
        </w:rPr>
      </w:pPr>
      <w:r>
        <w:rPr>
          <w:rFonts w:ascii="Arial" w:cs="Arial" w:eastAsia="Arial" w:hAnsi="Arial"/>
          <w:sz w:val="13"/>
          <w:szCs w:val="13"/>
          <w:color w:val="auto"/>
        </w:rPr>
        <w:t>Equity awards granted prior to June 21, 2016 were granted pursuant to our 2008 Stock Option Plan (as amended and restated, the ‘‘2008 Plan’’). Each stock option under the 2008 Plan is immediately exercisable. Equity awards granted on or after June 21, 2016 were granted pursuant to our 2016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231775</wp:posOffset>
            </wp:positionV>
            <wp:extent cx="255905" cy="2559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05">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874" w:right="1120" w:bottom="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664845</wp:posOffset>
            </wp:positionH>
            <wp:positionV relativeFrom="page">
              <wp:posOffset>438150</wp:posOffset>
            </wp:positionV>
            <wp:extent cx="1108710" cy="3702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206">
                      <a:extLst>
                        <a:ext uri="{28A0092B-C50C-407E-A947-70E740481C1C}"/>
                      </a:extLst>
                    </a:blip>
                    <a:srcRect/>
                    <a:stretch>
                      <a:fillRect/>
                    </a:stretch>
                  </pic:blipFill>
                  <pic:spPr bwMode="auto">
                    <a:xfrm>
                      <a:off x="0" y="0"/>
                      <a:ext cx="1108710" cy="370205"/>
                    </a:xfrm>
                    <a:prstGeom prst="rect">
                      <a:avLst/>
                    </a:prstGeom>
                    <a:noFill/>
                  </pic:spPr>
                </pic:pic>
              </a:graphicData>
            </a:graphic>
          </wp:anchor>
        </w:drawing>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20" w:right="120" w:hanging="412"/>
        <w:spacing w:after="0" w:line="227" w:lineRule="auto"/>
        <w:tabs>
          <w:tab w:leader="none" w:pos="4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Unless otherwise described in the footnotes below, the vesting of each equity award on a vesting date is subject to the applicable named executive officer’s continued employment with us through such vesting date.</w:t>
      </w:r>
    </w:p>
    <w:p>
      <w:pPr>
        <w:spacing w:after="0" w:line="83" w:lineRule="exact"/>
        <w:rPr>
          <w:rFonts w:ascii="Arial" w:cs="Arial" w:eastAsia="Arial" w:hAnsi="Arial"/>
          <w:sz w:val="14"/>
          <w:szCs w:val="14"/>
          <w:color w:val="auto"/>
        </w:rPr>
      </w:pPr>
    </w:p>
    <w:p>
      <w:pPr>
        <w:ind w:left="420" w:right="140" w:hanging="412"/>
        <w:spacing w:after="0" w:line="227" w:lineRule="auto"/>
        <w:tabs>
          <w:tab w:leader="none" w:pos="4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This column represents the fair market value of a share of our common stock on the date of the grant, as determined by the administrator of our 2008 Plan or 2016 Plan, as applicable.</w:t>
      </w:r>
    </w:p>
    <w:p>
      <w:pPr>
        <w:spacing w:after="0" w:line="83" w:lineRule="exact"/>
        <w:rPr>
          <w:rFonts w:ascii="Arial" w:cs="Arial" w:eastAsia="Arial" w:hAnsi="Arial"/>
          <w:sz w:val="14"/>
          <w:szCs w:val="14"/>
          <w:color w:val="auto"/>
        </w:rPr>
      </w:pPr>
    </w:p>
    <w:p>
      <w:pPr>
        <w:ind w:left="420" w:right="220" w:hanging="412"/>
        <w:spacing w:after="0" w:line="227" w:lineRule="auto"/>
        <w:tabs>
          <w:tab w:leader="none" w:pos="4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market values of the unvested RSUs and unearned PSUs are calculated by multiplying the number of unvested or unearned units, respectively, by the closing price of our common stock, as reported on the NYSE, of $75.87 per share on December 29, 2023 (the last trading day of 2023).</w:t>
      </w:r>
    </w:p>
    <w:p>
      <w:pPr>
        <w:spacing w:after="0" w:line="64" w:lineRule="exact"/>
        <w:rPr>
          <w:rFonts w:ascii="Arial" w:cs="Arial" w:eastAsia="Arial" w:hAnsi="Arial"/>
          <w:sz w:val="14"/>
          <w:szCs w:val="14"/>
          <w:color w:val="auto"/>
        </w:rPr>
      </w:pPr>
    </w:p>
    <w:p>
      <w:pPr>
        <w:ind w:left="420" w:hanging="412"/>
        <w:spacing w:after="0"/>
        <w:tabs>
          <w:tab w:leader="none" w:pos="4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shares subject to the stock option are fully vested.</w:t>
      </w:r>
    </w:p>
    <w:p>
      <w:pPr>
        <w:spacing w:after="0" w:line="81" w:lineRule="exact"/>
        <w:rPr>
          <w:rFonts w:ascii="Arial" w:cs="Arial" w:eastAsia="Arial" w:hAnsi="Arial"/>
          <w:sz w:val="14"/>
          <w:szCs w:val="14"/>
          <w:color w:val="auto"/>
        </w:rPr>
      </w:pPr>
    </w:p>
    <w:p>
      <w:pPr>
        <w:ind w:left="420" w:right="200" w:hanging="412"/>
        <w:spacing w:after="0" w:line="237" w:lineRule="auto"/>
        <w:tabs>
          <w:tab w:leader="none" w:pos="4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shares subject to the stock option vest as follows: 33% of the shares subject to the stock option vest in equal quarterly installments between the first and second anniversaries of December 31, 2020, 33% of the shares subject to the stock option vest in equal quarterly installments between the second and third anniversaries of December 31, 2020 and 34% of the shares subject to the stock option vest in equal quarterly installments between the third and fourth anniversaries of December 31, 2020. In connection with the termination of Mr. Lawson’s employment as of January 12, 2024, all unvested stock options held by Mr. Lawson as of that date vested.</w:t>
      </w:r>
    </w:p>
    <w:p>
      <w:pPr>
        <w:spacing w:after="0" w:line="82" w:lineRule="exact"/>
        <w:rPr>
          <w:rFonts w:ascii="Arial" w:cs="Arial" w:eastAsia="Arial" w:hAnsi="Arial"/>
          <w:sz w:val="14"/>
          <w:szCs w:val="14"/>
          <w:color w:val="auto"/>
        </w:rPr>
      </w:pPr>
    </w:p>
    <w:p>
      <w:pPr>
        <w:ind w:left="420" w:hanging="412"/>
        <w:spacing w:after="0" w:line="235" w:lineRule="auto"/>
        <w:tabs>
          <w:tab w:leader="none" w:pos="4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RSUs vest as follows: 33% of the RSUs vest in equal quarterly installments between the first and second anniversaries of December 31, 2020, 33% of the RSUs vest in equal quarterly installments between the second and third anniversaries of December 31, 2020 and 34% of the RSUs vest in equal quarterly installments between the third and fourth anniversaries of December 31, 2020. In connection with the termination of Mr. Lawson’s employment as of January 12, 2024, all unvested RSUs held by Mr. Lawson as of that date vested.</w:t>
      </w:r>
    </w:p>
    <w:p>
      <w:pPr>
        <w:spacing w:after="0" w:line="83" w:lineRule="exact"/>
        <w:rPr>
          <w:rFonts w:ascii="Arial" w:cs="Arial" w:eastAsia="Arial" w:hAnsi="Arial"/>
          <w:sz w:val="14"/>
          <w:szCs w:val="14"/>
          <w:color w:val="auto"/>
        </w:rPr>
      </w:pPr>
    </w:p>
    <w:p>
      <w:pPr>
        <w:ind w:left="420" w:right="40" w:hanging="412"/>
        <w:spacing w:after="0" w:line="235" w:lineRule="auto"/>
        <w:tabs>
          <w:tab w:leader="none" w:pos="4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RSUs vest as follows: 33% of the RSUs vest in equal quarterly installments between the first and second anniversaries of January 1, 2022, 33% of the RSUs vest in equal quarterly installments between the second and third anniversaries of January 1, 2022, and 34% of the RSUs vest in equal quarterly installments between the third and fourth anniversaries of January 1, 2022. In connection with the termination of Mr. Lawson’s employment as of January 12, 2024, all unvested RSUs held by Mr. Lawson as of that date vested.</w:t>
      </w:r>
    </w:p>
    <w:p>
      <w:pPr>
        <w:spacing w:after="0" w:line="83" w:lineRule="exact"/>
        <w:rPr>
          <w:rFonts w:ascii="Arial" w:cs="Arial" w:eastAsia="Arial" w:hAnsi="Arial"/>
          <w:sz w:val="14"/>
          <w:szCs w:val="14"/>
          <w:color w:val="auto"/>
        </w:rPr>
      </w:pPr>
    </w:p>
    <w:p>
      <w:pPr>
        <w:ind w:left="420" w:right="160" w:hanging="412"/>
        <w:spacing w:after="0" w:line="256" w:lineRule="auto"/>
        <w:tabs>
          <w:tab w:leader="none" w:pos="42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PSUs vest in three tranches subject to the achievement of certain performance metrics for 2022, 2023 and 2024. The 2023 and 2024 tranches are eligible to vest if both (i) the minimum organic revenue growth threshold and (ii) the non-GAAP income from operations threshold are achieved for 2023 and 2024, respectively. Vesting of these PSUs will range up to 100% above the target based on levels of performance. On February 16, 2024, none of the</w:t>
      </w:r>
    </w:p>
    <w:p>
      <w:pPr>
        <w:spacing w:after="0" w:line="11" w:lineRule="exact"/>
        <w:rPr>
          <w:rFonts w:ascii="Arial" w:cs="Arial" w:eastAsia="Arial" w:hAnsi="Arial"/>
          <w:sz w:val="13"/>
          <w:szCs w:val="13"/>
          <w:color w:val="auto"/>
        </w:rPr>
      </w:pPr>
    </w:p>
    <w:p>
      <w:pPr>
        <w:ind w:left="420" w:right="200"/>
        <w:spacing w:after="0" w:line="235" w:lineRule="auto"/>
        <w:rPr>
          <w:rFonts w:ascii="Arial" w:cs="Arial" w:eastAsia="Arial" w:hAnsi="Arial"/>
          <w:sz w:val="13"/>
          <w:szCs w:val="13"/>
          <w:color w:val="auto"/>
        </w:rPr>
      </w:pPr>
      <w:r>
        <w:rPr>
          <w:rFonts w:ascii="Arial" w:cs="Arial" w:eastAsia="Arial" w:hAnsi="Arial"/>
          <w:sz w:val="14"/>
          <w:szCs w:val="14"/>
          <w:color w:val="auto"/>
        </w:rPr>
        <w:t>2023 tranche of PSUs subject to these awards were deemed earned and vested based on our performance for 2023. As a result, the following number of PSUs were outstanding as of December 31, 2023 but were forfeited on February 16, 2024 based on our performance for 2023: 14,592 of these PSUs for Ms. Viggiano, 45,860 of these PSUs for Mr. Shipchandler, and 20,846 of these PSUs for Mr. Wagner. In connection with the termination of Mr. Lawson’s employment as of January 12, 2024, all unvested PSUs held by Mr. Lawson as of that date were forfeited to us.</w:t>
      </w:r>
    </w:p>
    <w:p>
      <w:pPr>
        <w:spacing w:after="0" w:line="67" w:lineRule="exact"/>
        <w:rPr>
          <w:rFonts w:ascii="Arial" w:cs="Arial" w:eastAsia="Arial" w:hAnsi="Arial"/>
          <w:sz w:val="13"/>
          <w:szCs w:val="13"/>
          <w:color w:val="auto"/>
        </w:rPr>
      </w:pPr>
    </w:p>
    <w:p>
      <w:pPr>
        <w:ind w:left="420" w:right="240" w:hanging="412"/>
        <w:spacing w:after="0" w:line="205" w:lineRule="auto"/>
        <w:tabs>
          <w:tab w:leader="none" w:pos="4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shares subject to the stock option vest as follows: 1/48</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shares subject to the stock option vest on March 15, 2020, and the remaining shares subject to the stock option vest monthly over the next 47 months on the 15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of the month.</w:t>
      </w:r>
    </w:p>
    <w:p>
      <w:pPr>
        <w:spacing w:after="0" w:line="34" w:lineRule="exact"/>
        <w:rPr>
          <w:rFonts w:ascii="Arial" w:cs="Arial" w:eastAsia="Arial" w:hAnsi="Arial"/>
          <w:sz w:val="14"/>
          <w:szCs w:val="14"/>
          <w:color w:val="auto"/>
        </w:rPr>
      </w:pPr>
    </w:p>
    <w:p>
      <w:pPr>
        <w:ind w:left="420" w:right="40" w:hanging="412"/>
        <w:spacing w:after="0" w:line="209" w:lineRule="auto"/>
        <w:tabs>
          <w:tab w:leader="none" w:pos="4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RSUs vest as follows: 1/16</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RSUs vest on May 15, 2020, and 1/16</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RSUs vest quarterly for the next 15 quarters on February 15, May 15, August 15 and November 15.</w:t>
      </w:r>
    </w:p>
    <w:p>
      <w:pPr>
        <w:spacing w:after="0" w:line="67" w:lineRule="exact"/>
        <w:rPr>
          <w:rFonts w:ascii="Arial" w:cs="Arial" w:eastAsia="Arial" w:hAnsi="Arial"/>
          <w:sz w:val="14"/>
          <w:szCs w:val="14"/>
          <w:color w:val="auto"/>
        </w:rPr>
      </w:pPr>
    </w:p>
    <w:p>
      <w:pPr>
        <w:ind w:left="420" w:right="60" w:hanging="412"/>
        <w:spacing w:after="0" w:line="205" w:lineRule="auto"/>
        <w:tabs>
          <w:tab w:leader="none" w:pos="4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shares subject to this option vest as follows: 1/16</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shares subject to the stock option vest on May 15, 2021, and the remaining shares subject to the stock option vest monthly through January 15, 2025 on the 15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of the month.</w:t>
      </w:r>
    </w:p>
    <w:p>
      <w:pPr>
        <w:spacing w:after="0" w:line="34" w:lineRule="exact"/>
        <w:rPr>
          <w:rFonts w:ascii="Arial" w:cs="Arial" w:eastAsia="Arial" w:hAnsi="Arial"/>
          <w:sz w:val="14"/>
          <w:szCs w:val="14"/>
          <w:color w:val="auto"/>
        </w:rPr>
      </w:pPr>
    </w:p>
    <w:p>
      <w:pPr>
        <w:ind w:left="420" w:right="40" w:hanging="412"/>
        <w:spacing w:after="0" w:line="209" w:lineRule="auto"/>
        <w:tabs>
          <w:tab w:leader="none" w:pos="4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RSUs vest as follows: 1/16</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RSUs vest on May 15, 2021, and 1/16</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RSUs vest quarterly for the next 15 quarters on February 15, May 15, August 15 and November 15.</w:t>
      </w:r>
    </w:p>
    <w:p>
      <w:pPr>
        <w:spacing w:after="0" w:line="67" w:lineRule="exact"/>
        <w:rPr>
          <w:rFonts w:ascii="Arial" w:cs="Arial" w:eastAsia="Arial" w:hAnsi="Arial"/>
          <w:sz w:val="14"/>
          <w:szCs w:val="14"/>
          <w:color w:val="auto"/>
        </w:rPr>
      </w:pPr>
    </w:p>
    <w:p>
      <w:pPr>
        <w:ind w:left="420" w:right="200" w:hanging="412"/>
        <w:spacing w:after="0" w:line="209" w:lineRule="auto"/>
        <w:tabs>
          <w:tab w:leader="none" w:pos="4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RSUs vest as follows: 1/16</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RSUs vest on November 20, 2021, and 1/16</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RSUs vest quarterly for the next 15 quarters on February 15, May 15, August 15 and November 15.</w:t>
      </w:r>
    </w:p>
    <w:p>
      <w:pPr>
        <w:spacing w:after="0" w:line="67" w:lineRule="exact"/>
        <w:rPr>
          <w:rFonts w:ascii="Arial" w:cs="Arial" w:eastAsia="Arial" w:hAnsi="Arial"/>
          <w:sz w:val="14"/>
          <w:szCs w:val="14"/>
          <w:color w:val="auto"/>
        </w:rPr>
      </w:pPr>
    </w:p>
    <w:p>
      <w:pPr>
        <w:ind w:left="420" w:right="300" w:hanging="412"/>
        <w:spacing w:after="0" w:line="209" w:lineRule="auto"/>
        <w:tabs>
          <w:tab w:leader="none" w:pos="4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RSUs vest as follows: 1/16</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RSUs vest on February 15, 2022, and 1/16</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RSUs vest quarterly for the next 15 quarters on February 15, May 15, August 15 and November 15.</w:t>
      </w:r>
    </w:p>
    <w:p>
      <w:pPr>
        <w:spacing w:after="0" w:line="82" w:lineRule="exact"/>
        <w:rPr>
          <w:rFonts w:ascii="Arial" w:cs="Arial" w:eastAsia="Arial" w:hAnsi="Arial"/>
          <w:sz w:val="14"/>
          <w:szCs w:val="14"/>
          <w:color w:val="auto"/>
        </w:rPr>
      </w:pPr>
    </w:p>
    <w:p>
      <w:pPr>
        <w:ind w:left="420" w:right="160" w:hanging="412"/>
        <w:spacing w:after="0" w:line="233" w:lineRule="auto"/>
        <w:tabs>
          <w:tab w:leader="none" w:pos="4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RSUs vest as follows: 33% of the RSUs vest in equal quarterly installments between the first and second anniversaries of January 1, 2023, 33% of the RSUs vest in equal quarterly installments between the second and third anniversaries of January 1, 2023, and 34% of the RSUs vest in equal quarterly installments between the third and fourth anniversaries of January 1, 2023.</w:t>
      </w:r>
    </w:p>
    <w:p>
      <w:pPr>
        <w:spacing w:after="0" w:line="66" w:lineRule="exact"/>
        <w:rPr>
          <w:rFonts w:ascii="Arial" w:cs="Arial" w:eastAsia="Arial" w:hAnsi="Arial"/>
          <w:sz w:val="14"/>
          <w:szCs w:val="14"/>
          <w:color w:val="auto"/>
        </w:rPr>
      </w:pPr>
    </w:p>
    <w:p>
      <w:pPr>
        <w:ind w:left="420" w:right="400" w:hanging="412"/>
        <w:spacing w:after="0" w:line="209" w:lineRule="auto"/>
        <w:tabs>
          <w:tab w:leader="none" w:pos="4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RSUs vest as follows: 1/16</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RSUs vest on August 15, 2023, and 1/16</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RSUs vest quarterly for the next 15 quarters on February 15, May 15, August 15 and November 15.</w:t>
      </w:r>
    </w:p>
    <w:p>
      <w:pPr>
        <w:spacing w:after="0" w:line="82" w:lineRule="exact"/>
        <w:rPr>
          <w:rFonts w:ascii="Arial" w:cs="Arial" w:eastAsia="Arial" w:hAnsi="Arial"/>
          <w:sz w:val="14"/>
          <w:szCs w:val="14"/>
          <w:color w:val="auto"/>
        </w:rPr>
      </w:pPr>
    </w:p>
    <w:p>
      <w:pPr>
        <w:ind w:left="420" w:right="260" w:hanging="412"/>
        <w:spacing w:after="0" w:line="235" w:lineRule="auto"/>
        <w:tabs>
          <w:tab w:leader="none" w:pos="4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shares subject to the stock option vest as follows: 33% of the shares subject to the stock option vest in equal quarterly installments between the first and second anniversaries of December 31, 2021, 33% of the shares subject to the stock option vest in equal quarterly installments between the second and third anniversaries of December 31, 2021 and 34% of the shares subject to the stock option vest in equal quarterly installments between the third and fourth anniversaries of December 31, 2021.</w:t>
      </w:r>
    </w:p>
    <w:p>
      <w:pPr>
        <w:spacing w:after="0" w:line="83" w:lineRule="exact"/>
        <w:rPr>
          <w:rFonts w:ascii="Arial" w:cs="Arial" w:eastAsia="Arial" w:hAnsi="Arial"/>
          <w:sz w:val="14"/>
          <w:szCs w:val="14"/>
          <w:color w:val="auto"/>
        </w:rPr>
      </w:pPr>
    </w:p>
    <w:p>
      <w:pPr>
        <w:ind w:left="420" w:hanging="412"/>
        <w:spacing w:after="0" w:line="233" w:lineRule="auto"/>
        <w:tabs>
          <w:tab w:leader="none" w:pos="4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RSUs vest as follows: 33% of the RSUs vest in equal quarterly installments between the first and second anniversaries of December 31, 2021, 33% of the RSUs vest in equal quarterly installments between the second and third anniversaries of December 31, 2021 and 34% of the RSUs vest in equal quarterly installments between the third and fourth anniversaries of December 31, 2021.</w:t>
      </w:r>
    </w:p>
    <w:p>
      <w:pPr>
        <w:spacing w:after="0" w:line="81" w:lineRule="exact"/>
        <w:rPr>
          <w:rFonts w:ascii="Arial" w:cs="Arial" w:eastAsia="Arial" w:hAnsi="Arial"/>
          <w:sz w:val="14"/>
          <w:szCs w:val="14"/>
          <w:color w:val="auto"/>
        </w:rPr>
      </w:pPr>
    </w:p>
    <w:p>
      <w:pPr>
        <w:ind w:left="420" w:right="660" w:hanging="412"/>
        <w:spacing w:after="0" w:line="227" w:lineRule="auto"/>
        <w:tabs>
          <w:tab w:leader="none" w:pos="4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RSUs vest as follows: 29.17% of the RSUs vest on February 15, 2023 and the remaining RSUs vest quarterly over the next eleven quarters on February 15, May 15, August 15 and November 15, with a final vesting of 2.08% of the RSUs on February 15, 2026.</w:t>
      </w:r>
    </w:p>
    <w:p>
      <w:pPr>
        <w:spacing w:after="0" w:line="67" w:lineRule="exact"/>
        <w:rPr>
          <w:rFonts w:ascii="Arial" w:cs="Arial" w:eastAsia="Arial" w:hAnsi="Arial"/>
          <w:sz w:val="14"/>
          <w:szCs w:val="14"/>
          <w:color w:val="auto"/>
        </w:rPr>
      </w:pPr>
    </w:p>
    <w:p>
      <w:pPr>
        <w:ind w:left="420" w:right="380" w:hanging="412"/>
        <w:spacing w:after="0" w:line="205" w:lineRule="auto"/>
        <w:tabs>
          <w:tab w:leader="none" w:pos="4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shares subject to the stock option vest as follows: 1/48</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shares subject to the stock option vest on July 21, 2022, and the remaining shares subject to the stock option vest monthly over the next 47 months on the 21</w:t>
      </w:r>
      <w:r>
        <w:rPr>
          <w:rFonts w:ascii="Arial" w:cs="Arial" w:eastAsia="Arial" w:hAnsi="Arial"/>
          <w:sz w:val="18"/>
          <w:szCs w:val="18"/>
          <w:color w:val="auto"/>
          <w:vertAlign w:val="superscript"/>
        </w:rPr>
        <w:t>st</w:t>
      </w:r>
      <w:r>
        <w:rPr>
          <w:rFonts w:ascii="Arial" w:cs="Arial" w:eastAsia="Arial" w:hAnsi="Arial"/>
          <w:sz w:val="14"/>
          <w:szCs w:val="14"/>
          <w:color w:val="auto"/>
        </w:rPr>
        <w:t xml:space="preserve"> day of the month.</w:t>
      </w:r>
    </w:p>
    <w:p>
      <w:pPr>
        <w:spacing w:after="0" w:line="34" w:lineRule="exact"/>
        <w:rPr>
          <w:rFonts w:ascii="Arial" w:cs="Arial" w:eastAsia="Arial" w:hAnsi="Arial"/>
          <w:sz w:val="14"/>
          <w:szCs w:val="14"/>
          <w:color w:val="auto"/>
        </w:rPr>
      </w:pPr>
    </w:p>
    <w:p>
      <w:pPr>
        <w:ind w:left="420" w:right="400" w:hanging="412"/>
        <w:spacing w:after="0" w:line="209" w:lineRule="auto"/>
        <w:tabs>
          <w:tab w:leader="none" w:pos="4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RSUs vest as follows: 1/16</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RSUs vest on August 15, 2022, and 1/16</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RSUs vest quarterly for the next 15 quarters on February 15, May 15, August 15 and November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1816735</wp:posOffset>
            </wp:positionV>
            <wp:extent cx="255905" cy="2559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207">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69</w:t>
      </w:r>
    </w:p>
    <w:p>
      <w:pPr>
        <w:sectPr>
          <w:pgSz w:w="12240" w:h="15840" w:orient="portrait"/>
          <w:cols w:equalWidth="0" w:num="1">
            <w:col w:w="10040"/>
          </w:cols>
          <w:pgMar w:left="1080" w:top="874" w:right="1120" w:bottom="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5988685</wp:posOffset>
            </wp:positionH>
            <wp:positionV relativeFrom="page">
              <wp:posOffset>424815</wp:posOffset>
            </wp:positionV>
            <wp:extent cx="1083310" cy="3441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208">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Option Exercises and Stock Vested Table</w:t>
      </w:r>
    </w:p>
    <w:p>
      <w:pPr>
        <w:spacing w:after="0" w:line="141" w:lineRule="exact"/>
        <w:rPr>
          <w:sz w:val="20"/>
          <w:szCs w:val="20"/>
          <w:color w:val="auto"/>
        </w:rPr>
      </w:pPr>
    </w:p>
    <w:p>
      <w:pPr>
        <w:ind w:right="380"/>
        <w:spacing w:after="0" w:line="269" w:lineRule="auto"/>
        <w:rPr>
          <w:sz w:val="20"/>
          <w:szCs w:val="20"/>
          <w:color w:val="auto"/>
        </w:rPr>
      </w:pPr>
      <w:r>
        <w:rPr>
          <w:rFonts w:ascii="Arial" w:cs="Arial" w:eastAsia="Arial" w:hAnsi="Arial"/>
          <w:sz w:val="18"/>
          <w:szCs w:val="18"/>
          <w:color w:val="auto"/>
        </w:rPr>
        <w:t>The following table presents, for each of our named executive officers, the shares of our common stock that were acquired upon the exercise of stock options and vesting of RSUs and PSUs and the related value realized during 2023.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80" w:type="dxa"/>
            <w:vAlign w:val="bottom"/>
            <w:shd w:val="clear" w:color="auto" w:fill="F90C28"/>
          </w:tcPr>
          <w:p>
            <w:pPr>
              <w:spacing w:after="0"/>
              <w:rPr>
                <w:sz w:val="21"/>
                <w:szCs w:val="21"/>
                <w:color w:val="auto"/>
              </w:rPr>
            </w:pPr>
          </w:p>
        </w:tc>
        <w:tc>
          <w:tcPr>
            <w:tcW w:w="4000" w:type="dxa"/>
            <w:vAlign w:val="bottom"/>
            <w:gridSpan w:val="2"/>
            <w:shd w:val="clear" w:color="auto" w:fill="F90C28"/>
          </w:tcPr>
          <w:p>
            <w:pPr>
              <w:ind w:left="2140"/>
              <w:spacing w:after="0"/>
              <w:rPr>
                <w:sz w:val="20"/>
                <w:szCs w:val="20"/>
                <w:color w:val="auto"/>
              </w:rPr>
            </w:pPr>
            <w:r>
              <w:rPr>
                <w:rFonts w:ascii="Arial" w:cs="Arial" w:eastAsia="Arial" w:hAnsi="Arial"/>
                <w:sz w:val="14"/>
                <w:szCs w:val="14"/>
                <w:b w:val="1"/>
                <w:bCs w:val="1"/>
                <w:color w:val="FFFFFF"/>
              </w:rPr>
              <w:t>Option Awards</w:t>
            </w:r>
          </w:p>
        </w:tc>
        <w:tc>
          <w:tcPr>
            <w:tcW w:w="2560" w:type="dxa"/>
            <w:vAlign w:val="bottom"/>
            <w:gridSpan w:val="2"/>
            <w:shd w:val="clear" w:color="auto" w:fill="F90C28"/>
          </w:tcPr>
          <w:p>
            <w:pPr>
              <w:ind w:left="920"/>
              <w:spacing w:after="0"/>
              <w:rPr>
                <w:sz w:val="20"/>
                <w:szCs w:val="20"/>
                <w:color w:val="auto"/>
              </w:rPr>
            </w:pPr>
            <w:r>
              <w:rPr>
                <w:rFonts w:ascii="Arial" w:cs="Arial" w:eastAsia="Arial" w:hAnsi="Arial"/>
                <w:sz w:val="14"/>
                <w:szCs w:val="14"/>
                <w:b w:val="1"/>
                <w:bCs w:val="1"/>
                <w:color w:val="FFFFFF"/>
              </w:rPr>
              <w:t>Stock Awards</w:t>
            </w:r>
          </w:p>
        </w:tc>
      </w:tr>
      <w:tr>
        <w:trPr>
          <w:trHeight w:val="352"/>
        </w:trPr>
        <w:tc>
          <w:tcPr>
            <w:tcW w:w="3480" w:type="dxa"/>
            <w:vAlign w:val="bottom"/>
            <w:shd w:val="clear" w:color="auto" w:fill="F90C28"/>
          </w:tcPr>
          <w:p>
            <w:pPr>
              <w:spacing w:after="0"/>
              <w:rPr>
                <w:sz w:val="24"/>
                <w:szCs w:val="24"/>
                <w:color w:val="auto"/>
              </w:rPr>
            </w:pPr>
          </w:p>
        </w:tc>
        <w:tc>
          <w:tcPr>
            <w:tcW w:w="2640" w:type="dxa"/>
            <w:vAlign w:val="bottom"/>
            <w:shd w:val="clear" w:color="auto" w:fill="F90C28"/>
          </w:tcPr>
          <w:p>
            <w:pPr>
              <w:jc w:val="center"/>
              <w:ind w:left="1199"/>
              <w:spacing w:after="0"/>
              <w:rPr>
                <w:sz w:val="20"/>
                <w:szCs w:val="20"/>
                <w:color w:val="auto"/>
              </w:rPr>
            </w:pPr>
            <w:r>
              <w:rPr>
                <w:rFonts w:ascii="Arial" w:cs="Arial" w:eastAsia="Arial" w:hAnsi="Arial"/>
                <w:sz w:val="14"/>
                <w:szCs w:val="14"/>
                <w:b w:val="1"/>
                <w:bCs w:val="1"/>
                <w:color w:val="FFFFFF"/>
              </w:rPr>
              <w:t>Number of</w:t>
            </w:r>
          </w:p>
        </w:tc>
        <w:tc>
          <w:tcPr>
            <w:tcW w:w="1360" w:type="dxa"/>
            <w:vAlign w:val="bottom"/>
            <w:shd w:val="clear" w:color="auto" w:fill="F90C28"/>
          </w:tcPr>
          <w:p>
            <w:pPr>
              <w:spacing w:after="0"/>
              <w:rPr>
                <w:sz w:val="24"/>
                <w:szCs w:val="24"/>
                <w:color w:val="auto"/>
              </w:rPr>
            </w:pPr>
          </w:p>
        </w:tc>
        <w:tc>
          <w:tcPr>
            <w:tcW w:w="140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Number of</w:t>
            </w:r>
          </w:p>
        </w:tc>
        <w:tc>
          <w:tcPr>
            <w:tcW w:w="1160" w:type="dxa"/>
            <w:vAlign w:val="bottom"/>
            <w:shd w:val="clear" w:color="auto" w:fill="F90C28"/>
          </w:tcPr>
          <w:p>
            <w:pPr>
              <w:spacing w:after="0"/>
              <w:rPr>
                <w:sz w:val="24"/>
                <w:szCs w:val="24"/>
                <w:color w:val="auto"/>
              </w:rPr>
            </w:pPr>
          </w:p>
        </w:tc>
      </w:tr>
      <w:tr>
        <w:trPr>
          <w:trHeight w:val="163"/>
        </w:trPr>
        <w:tc>
          <w:tcPr>
            <w:tcW w:w="3480" w:type="dxa"/>
            <w:vAlign w:val="bottom"/>
            <w:shd w:val="clear" w:color="auto" w:fill="F90C28"/>
          </w:tcPr>
          <w:p>
            <w:pPr>
              <w:spacing w:after="0"/>
              <w:rPr>
                <w:sz w:val="14"/>
                <w:szCs w:val="14"/>
                <w:color w:val="auto"/>
              </w:rPr>
            </w:pPr>
          </w:p>
        </w:tc>
        <w:tc>
          <w:tcPr>
            <w:tcW w:w="2640" w:type="dxa"/>
            <w:vAlign w:val="bottom"/>
            <w:shd w:val="clear" w:color="auto" w:fill="F90C28"/>
          </w:tcPr>
          <w:p>
            <w:pPr>
              <w:jc w:val="center"/>
              <w:ind w:left="1199"/>
              <w:spacing w:after="0"/>
              <w:rPr>
                <w:sz w:val="20"/>
                <w:szCs w:val="20"/>
                <w:color w:val="auto"/>
              </w:rPr>
            </w:pPr>
            <w:r>
              <w:rPr>
                <w:rFonts w:ascii="Arial" w:cs="Arial" w:eastAsia="Arial" w:hAnsi="Arial"/>
                <w:sz w:val="14"/>
                <w:szCs w:val="14"/>
                <w:b w:val="1"/>
                <w:bCs w:val="1"/>
                <w:color w:val="FFFFFF"/>
              </w:rPr>
              <w:t>Shares</w:t>
            </w:r>
          </w:p>
        </w:tc>
        <w:tc>
          <w:tcPr>
            <w:tcW w:w="136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Value</w:t>
            </w:r>
          </w:p>
        </w:tc>
        <w:tc>
          <w:tcPr>
            <w:tcW w:w="140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Shares</w:t>
            </w:r>
          </w:p>
        </w:tc>
        <w:tc>
          <w:tcPr>
            <w:tcW w:w="1160" w:type="dxa"/>
            <w:vAlign w:val="bottom"/>
            <w:shd w:val="clear" w:color="auto" w:fill="F90C28"/>
          </w:tcPr>
          <w:p>
            <w:pPr>
              <w:jc w:val="center"/>
              <w:ind w:left="137"/>
              <w:spacing w:after="0"/>
              <w:rPr>
                <w:sz w:val="20"/>
                <w:szCs w:val="20"/>
                <w:color w:val="auto"/>
              </w:rPr>
            </w:pPr>
            <w:r>
              <w:rPr>
                <w:rFonts w:ascii="Arial" w:cs="Arial" w:eastAsia="Arial" w:hAnsi="Arial"/>
                <w:sz w:val="14"/>
                <w:szCs w:val="14"/>
                <w:b w:val="1"/>
                <w:bCs w:val="1"/>
                <w:color w:val="FFFFFF"/>
              </w:rPr>
              <w:t>Value</w:t>
            </w:r>
          </w:p>
        </w:tc>
      </w:tr>
      <w:tr>
        <w:trPr>
          <w:trHeight w:val="163"/>
        </w:trPr>
        <w:tc>
          <w:tcPr>
            <w:tcW w:w="3480" w:type="dxa"/>
            <w:vAlign w:val="bottom"/>
            <w:shd w:val="clear" w:color="auto" w:fill="F90C28"/>
          </w:tcPr>
          <w:p>
            <w:pPr>
              <w:spacing w:after="0"/>
              <w:rPr>
                <w:sz w:val="14"/>
                <w:szCs w:val="14"/>
                <w:color w:val="auto"/>
              </w:rPr>
            </w:pPr>
          </w:p>
        </w:tc>
        <w:tc>
          <w:tcPr>
            <w:tcW w:w="2640" w:type="dxa"/>
            <w:vAlign w:val="bottom"/>
            <w:shd w:val="clear" w:color="auto" w:fill="F90C28"/>
          </w:tcPr>
          <w:p>
            <w:pPr>
              <w:jc w:val="center"/>
              <w:ind w:left="1199"/>
              <w:spacing w:after="0"/>
              <w:rPr>
                <w:sz w:val="20"/>
                <w:szCs w:val="20"/>
                <w:color w:val="auto"/>
              </w:rPr>
            </w:pPr>
            <w:r>
              <w:rPr>
                <w:rFonts w:ascii="Arial" w:cs="Arial" w:eastAsia="Arial" w:hAnsi="Arial"/>
                <w:sz w:val="14"/>
                <w:szCs w:val="14"/>
                <w:b w:val="1"/>
                <w:bCs w:val="1"/>
                <w:color w:val="FFFFFF"/>
                <w:w w:val="98"/>
              </w:rPr>
              <w:t>Acquired</w:t>
            </w:r>
          </w:p>
        </w:tc>
        <w:tc>
          <w:tcPr>
            <w:tcW w:w="136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Realized on</w:t>
            </w:r>
          </w:p>
        </w:tc>
        <w:tc>
          <w:tcPr>
            <w:tcW w:w="140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Acquired on</w:t>
            </w:r>
          </w:p>
        </w:tc>
        <w:tc>
          <w:tcPr>
            <w:tcW w:w="1160" w:type="dxa"/>
            <w:vAlign w:val="bottom"/>
            <w:shd w:val="clear" w:color="auto" w:fill="F90C28"/>
          </w:tcPr>
          <w:p>
            <w:pPr>
              <w:jc w:val="center"/>
              <w:ind w:left="157"/>
              <w:spacing w:after="0"/>
              <w:rPr>
                <w:sz w:val="20"/>
                <w:szCs w:val="20"/>
                <w:color w:val="auto"/>
              </w:rPr>
            </w:pPr>
            <w:r>
              <w:rPr>
                <w:rFonts w:ascii="Arial" w:cs="Arial" w:eastAsia="Arial" w:hAnsi="Arial"/>
                <w:sz w:val="14"/>
                <w:szCs w:val="14"/>
                <w:b w:val="1"/>
                <w:bCs w:val="1"/>
                <w:color w:val="FFFFFF"/>
              </w:rPr>
              <w:t>Realized on</w:t>
            </w:r>
          </w:p>
        </w:tc>
      </w:tr>
      <w:tr>
        <w:trPr>
          <w:trHeight w:val="163"/>
        </w:trPr>
        <w:tc>
          <w:tcPr>
            <w:tcW w:w="3480" w:type="dxa"/>
            <w:vAlign w:val="bottom"/>
            <w:shd w:val="clear" w:color="auto" w:fill="F90C28"/>
          </w:tcPr>
          <w:p>
            <w:pPr>
              <w:spacing w:after="0"/>
              <w:rPr>
                <w:sz w:val="14"/>
                <w:szCs w:val="14"/>
                <w:color w:val="auto"/>
              </w:rPr>
            </w:pPr>
          </w:p>
        </w:tc>
        <w:tc>
          <w:tcPr>
            <w:tcW w:w="2640" w:type="dxa"/>
            <w:vAlign w:val="bottom"/>
            <w:shd w:val="clear" w:color="auto" w:fill="F90C28"/>
          </w:tcPr>
          <w:p>
            <w:pPr>
              <w:jc w:val="center"/>
              <w:ind w:left="1199"/>
              <w:spacing w:after="0"/>
              <w:rPr>
                <w:sz w:val="20"/>
                <w:szCs w:val="20"/>
                <w:color w:val="auto"/>
              </w:rPr>
            </w:pPr>
            <w:r>
              <w:rPr>
                <w:rFonts w:ascii="Arial" w:cs="Arial" w:eastAsia="Arial" w:hAnsi="Arial"/>
                <w:sz w:val="14"/>
                <w:szCs w:val="14"/>
                <w:b w:val="1"/>
                <w:bCs w:val="1"/>
                <w:color w:val="FFFFFF"/>
              </w:rPr>
              <w:t>on Exercise</w:t>
            </w:r>
          </w:p>
        </w:tc>
        <w:tc>
          <w:tcPr>
            <w:tcW w:w="136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Exercise</w:t>
            </w:r>
          </w:p>
        </w:tc>
        <w:tc>
          <w:tcPr>
            <w:tcW w:w="140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w w:val="98"/>
              </w:rPr>
              <w:t>Vesting</w:t>
            </w:r>
          </w:p>
        </w:tc>
        <w:tc>
          <w:tcPr>
            <w:tcW w:w="1160" w:type="dxa"/>
            <w:vAlign w:val="bottom"/>
            <w:shd w:val="clear" w:color="auto" w:fill="F90C28"/>
          </w:tcPr>
          <w:p>
            <w:pPr>
              <w:jc w:val="center"/>
              <w:ind w:left="137"/>
              <w:spacing w:after="0"/>
              <w:rPr>
                <w:sz w:val="20"/>
                <w:szCs w:val="20"/>
                <w:color w:val="auto"/>
              </w:rPr>
            </w:pPr>
            <w:r>
              <w:rPr>
                <w:rFonts w:ascii="Arial" w:cs="Arial" w:eastAsia="Arial" w:hAnsi="Arial"/>
                <w:sz w:val="14"/>
                <w:szCs w:val="14"/>
                <w:b w:val="1"/>
                <w:bCs w:val="1"/>
                <w:color w:val="FFFFFF"/>
                <w:w w:val="98"/>
              </w:rPr>
              <w:t>Vesting</w:t>
            </w:r>
          </w:p>
        </w:tc>
      </w:tr>
      <w:tr>
        <w:trPr>
          <w:trHeight w:val="196"/>
        </w:trPr>
        <w:tc>
          <w:tcPr>
            <w:tcW w:w="3480" w:type="dxa"/>
            <w:vAlign w:val="bottom"/>
            <w:shd w:val="clear" w:color="auto" w:fill="F90C28"/>
          </w:tcPr>
          <w:p>
            <w:pPr>
              <w:ind w:left="60"/>
              <w:spacing w:after="0"/>
              <w:rPr>
                <w:sz w:val="20"/>
                <w:szCs w:val="20"/>
                <w:color w:val="auto"/>
              </w:rPr>
            </w:pPr>
            <w:r>
              <w:rPr>
                <w:rFonts w:ascii="Arial" w:cs="Arial" w:eastAsia="Arial" w:hAnsi="Arial"/>
                <w:sz w:val="14"/>
                <w:szCs w:val="14"/>
                <w:b w:val="1"/>
                <w:bCs w:val="1"/>
                <w:color w:val="FFFFFF"/>
              </w:rPr>
              <w:t>Name</w:t>
            </w:r>
          </w:p>
        </w:tc>
        <w:tc>
          <w:tcPr>
            <w:tcW w:w="2640" w:type="dxa"/>
            <w:vAlign w:val="bottom"/>
            <w:shd w:val="clear" w:color="auto" w:fill="F90C28"/>
          </w:tcPr>
          <w:p>
            <w:pPr>
              <w:jc w:val="center"/>
              <w:ind w:left="1199"/>
              <w:spacing w:after="0"/>
              <w:rPr>
                <w:sz w:val="20"/>
                <w:szCs w:val="20"/>
                <w:color w:val="auto"/>
              </w:rPr>
            </w:pPr>
            <w:r>
              <w:rPr>
                <w:rFonts w:ascii="Arial" w:cs="Arial" w:eastAsia="Arial" w:hAnsi="Arial"/>
                <w:sz w:val="14"/>
                <w:szCs w:val="14"/>
                <w:b w:val="1"/>
                <w:bCs w:val="1"/>
                <w:color w:val="FFFFFF"/>
                <w:w w:val="93"/>
              </w:rPr>
              <w:t>(#)</w:t>
            </w:r>
          </w:p>
        </w:tc>
        <w:tc>
          <w:tcPr>
            <w:tcW w:w="136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w w:val="93"/>
              </w:rPr>
              <w:t>($)</w:t>
            </w:r>
          </w:p>
        </w:tc>
        <w:tc>
          <w:tcPr>
            <w:tcW w:w="140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w w:val="93"/>
              </w:rPr>
              <w:t>(#)</w:t>
            </w:r>
          </w:p>
        </w:tc>
        <w:tc>
          <w:tcPr>
            <w:tcW w:w="1160" w:type="dxa"/>
            <w:vAlign w:val="bottom"/>
            <w:shd w:val="clear" w:color="auto" w:fill="F90C28"/>
          </w:tcPr>
          <w:p>
            <w:pPr>
              <w:jc w:val="center"/>
              <w:ind w:left="137"/>
              <w:spacing w:after="0" w:line="196" w:lineRule="exact"/>
              <w:rPr>
                <w:sz w:val="20"/>
                <w:szCs w:val="20"/>
                <w:color w:val="auto"/>
              </w:rPr>
            </w:pPr>
            <w:r>
              <w:rPr>
                <w:rFonts w:ascii="Arial" w:cs="Arial" w:eastAsia="Arial" w:hAnsi="Arial"/>
                <w:sz w:val="14"/>
                <w:szCs w:val="14"/>
                <w:b w:val="1"/>
                <w:bCs w:val="1"/>
                <w:color w:val="FFFFFF"/>
                <w:w w:val="94"/>
              </w:rPr>
              <w:t>($)</w:t>
            </w:r>
            <w:r>
              <w:rPr>
                <w:rFonts w:ascii="Arial" w:cs="Arial" w:eastAsia="Arial" w:hAnsi="Arial"/>
                <w:sz w:val="18"/>
                <w:szCs w:val="18"/>
                <w:b w:val="1"/>
                <w:bCs w:val="1"/>
                <w:color w:val="FFFFFF"/>
                <w:w w:val="94"/>
                <w:vertAlign w:val="superscript"/>
              </w:rPr>
              <w:t>(1)</w:t>
            </w:r>
          </w:p>
        </w:tc>
      </w:tr>
      <w:tr>
        <w:trPr>
          <w:trHeight w:val="69"/>
        </w:trPr>
        <w:tc>
          <w:tcPr>
            <w:tcW w:w="3480" w:type="dxa"/>
            <w:vAlign w:val="bottom"/>
            <w:shd w:val="clear" w:color="auto" w:fill="F90C28"/>
          </w:tcPr>
          <w:p>
            <w:pPr>
              <w:spacing w:after="0"/>
              <w:rPr>
                <w:sz w:val="5"/>
                <w:szCs w:val="5"/>
                <w:color w:val="auto"/>
              </w:rPr>
            </w:pPr>
          </w:p>
        </w:tc>
        <w:tc>
          <w:tcPr>
            <w:tcW w:w="2640" w:type="dxa"/>
            <w:vAlign w:val="bottom"/>
            <w:shd w:val="clear" w:color="auto" w:fill="F90C28"/>
          </w:tcPr>
          <w:p>
            <w:pPr>
              <w:spacing w:after="0"/>
              <w:rPr>
                <w:sz w:val="5"/>
                <w:szCs w:val="5"/>
                <w:color w:val="auto"/>
              </w:rPr>
            </w:pPr>
          </w:p>
        </w:tc>
        <w:tc>
          <w:tcPr>
            <w:tcW w:w="1360" w:type="dxa"/>
            <w:vAlign w:val="bottom"/>
            <w:shd w:val="clear" w:color="auto" w:fill="F90C28"/>
          </w:tcPr>
          <w:p>
            <w:pPr>
              <w:spacing w:after="0"/>
              <w:rPr>
                <w:sz w:val="5"/>
                <w:szCs w:val="5"/>
                <w:color w:val="auto"/>
              </w:rPr>
            </w:pPr>
          </w:p>
        </w:tc>
        <w:tc>
          <w:tcPr>
            <w:tcW w:w="1400" w:type="dxa"/>
            <w:vAlign w:val="bottom"/>
            <w:shd w:val="clear" w:color="auto" w:fill="F90C28"/>
          </w:tcPr>
          <w:p>
            <w:pPr>
              <w:spacing w:after="0"/>
              <w:rPr>
                <w:sz w:val="5"/>
                <w:szCs w:val="5"/>
                <w:color w:val="auto"/>
              </w:rPr>
            </w:pPr>
          </w:p>
        </w:tc>
        <w:tc>
          <w:tcPr>
            <w:tcW w:w="1160" w:type="dxa"/>
            <w:vAlign w:val="bottom"/>
            <w:shd w:val="clear" w:color="auto" w:fill="F90C28"/>
          </w:tcPr>
          <w:p>
            <w:pPr>
              <w:spacing w:after="0"/>
              <w:rPr>
                <w:sz w:val="5"/>
                <w:szCs w:val="5"/>
                <w:color w:val="auto"/>
              </w:rPr>
            </w:pPr>
          </w:p>
        </w:tc>
      </w:tr>
      <w:tr>
        <w:trPr>
          <w:trHeight w:val="286"/>
        </w:trPr>
        <w:tc>
          <w:tcPr>
            <w:tcW w:w="3480" w:type="dxa"/>
            <w:vAlign w:val="bottom"/>
            <w:shd w:val="clear" w:color="auto" w:fill="EDEDED"/>
          </w:tcPr>
          <w:p>
            <w:pPr>
              <w:ind w:left="60"/>
              <w:spacing w:after="0"/>
              <w:rPr>
                <w:sz w:val="20"/>
                <w:szCs w:val="20"/>
                <w:color w:val="auto"/>
              </w:rPr>
            </w:pPr>
            <w:r>
              <w:rPr>
                <w:rFonts w:ascii="Arial" w:cs="Arial" w:eastAsia="Arial" w:hAnsi="Arial"/>
                <w:sz w:val="18"/>
                <w:szCs w:val="18"/>
                <w:color w:val="auto"/>
              </w:rPr>
              <w:t>Jeff Lawson</w:t>
            </w:r>
          </w:p>
        </w:tc>
        <w:tc>
          <w:tcPr>
            <w:tcW w:w="2640" w:type="dxa"/>
            <w:vAlign w:val="bottom"/>
            <w:shd w:val="clear" w:color="auto" w:fill="EDEDED"/>
          </w:tcPr>
          <w:p>
            <w:pPr>
              <w:jc w:val="center"/>
              <w:ind w:left="1219"/>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EDEDED"/>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EDEDED"/>
          </w:tcPr>
          <w:p>
            <w:pPr>
              <w:jc w:val="right"/>
              <w:ind w:right="279"/>
              <w:spacing w:after="0"/>
              <w:rPr>
                <w:sz w:val="20"/>
                <w:szCs w:val="20"/>
                <w:color w:val="auto"/>
              </w:rPr>
            </w:pPr>
            <w:r>
              <w:rPr>
                <w:rFonts w:ascii="Arial" w:cs="Arial" w:eastAsia="Arial" w:hAnsi="Arial"/>
                <w:sz w:val="18"/>
                <w:szCs w:val="18"/>
                <w:color w:val="auto"/>
              </w:rPr>
              <w:t>128,309</w:t>
            </w:r>
          </w:p>
        </w:tc>
        <w:tc>
          <w:tcPr>
            <w:tcW w:w="1160" w:type="dxa"/>
            <w:vAlign w:val="bottom"/>
            <w:shd w:val="clear" w:color="auto" w:fill="EDEDED"/>
          </w:tcPr>
          <w:p>
            <w:pPr>
              <w:jc w:val="center"/>
              <w:ind w:left="137"/>
              <w:spacing w:after="0"/>
              <w:rPr>
                <w:sz w:val="20"/>
                <w:szCs w:val="20"/>
                <w:color w:val="auto"/>
              </w:rPr>
            </w:pPr>
            <w:r>
              <w:rPr>
                <w:rFonts w:ascii="Arial" w:cs="Arial" w:eastAsia="Arial" w:hAnsi="Arial"/>
                <w:sz w:val="18"/>
                <w:szCs w:val="18"/>
                <w:color w:val="auto"/>
              </w:rPr>
              <w:t>8,471,120</w:t>
            </w:r>
          </w:p>
        </w:tc>
      </w:tr>
      <w:tr>
        <w:trPr>
          <w:trHeight w:val="86"/>
        </w:trPr>
        <w:tc>
          <w:tcPr>
            <w:tcW w:w="3480" w:type="dxa"/>
            <w:vAlign w:val="bottom"/>
            <w:tcBorders>
              <w:bottom w:val="single" w:sz="8" w:color="999999"/>
            </w:tcBorders>
            <w:shd w:val="clear" w:color="auto" w:fill="EDEDED"/>
          </w:tcPr>
          <w:p>
            <w:pPr>
              <w:spacing w:after="0"/>
              <w:rPr>
                <w:sz w:val="7"/>
                <w:szCs w:val="7"/>
                <w:color w:val="auto"/>
              </w:rPr>
            </w:pPr>
          </w:p>
        </w:tc>
        <w:tc>
          <w:tcPr>
            <w:tcW w:w="2640" w:type="dxa"/>
            <w:vAlign w:val="bottom"/>
            <w:tcBorders>
              <w:bottom w:val="single" w:sz="8" w:color="999999"/>
            </w:tcBorders>
            <w:shd w:val="clear" w:color="auto" w:fill="EDEDED"/>
          </w:tcPr>
          <w:p>
            <w:pPr>
              <w:spacing w:after="0"/>
              <w:rPr>
                <w:sz w:val="7"/>
                <w:szCs w:val="7"/>
                <w:color w:val="auto"/>
              </w:rPr>
            </w:pPr>
          </w:p>
        </w:tc>
        <w:tc>
          <w:tcPr>
            <w:tcW w:w="1360" w:type="dxa"/>
            <w:vAlign w:val="bottom"/>
            <w:tcBorders>
              <w:bottom w:val="single" w:sz="8" w:color="999999"/>
            </w:tcBorders>
            <w:shd w:val="clear" w:color="auto" w:fill="EDEDED"/>
          </w:tcPr>
          <w:p>
            <w:pPr>
              <w:spacing w:after="0"/>
              <w:rPr>
                <w:sz w:val="7"/>
                <w:szCs w:val="7"/>
                <w:color w:val="auto"/>
              </w:rPr>
            </w:pPr>
          </w:p>
        </w:tc>
        <w:tc>
          <w:tcPr>
            <w:tcW w:w="1400" w:type="dxa"/>
            <w:vAlign w:val="bottom"/>
            <w:tcBorders>
              <w:bottom w:val="single" w:sz="8" w:color="999999"/>
            </w:tcBorders>
            <w:shd w:val="clear" w:color="auto" w:fill="EDEDED"/>
          </w:tcPr>
          <w:p>
            <w:pPr>
              <w:spacing w:after="0"/>
              <w:rPr>
                <w:sz w:val="7"/>
                <w:szCs w:val="7"/>
                <w:color w:val="auto"/>
              </w:rPr>
            </w:pPr>
          </w:p>
        </w:tc>
        <w:tc>
          <w:tcPr>
            <w:tcW w:w="1160" w:type="dxa"/>
            <w:vAlign w:val="bottom"/>
            <w:tcBorders>
              <w:bottom w:val="single" w:sz="8" w:color="999999"/>
            </w:tcBorders>
            <w:shd w:val="clear" w:color="auto" w:fill="EDEDED"/>
          </w:tcPr>
          <w:p>
            <w:pPr>
              <w:spacing w:after="0"/>
              <w:rPr>
                <w:sz w:val="7"/>
                <w:szCs w:val="7"/>
                <w:color w:val="auto"/>
              </w:rPr>
            </w:pPr>
          </w:p>
        </w:tc>
      </w:tr>
      <w:tr>
        <w:trPr>
          <w:trHeight w:val="271"/>
        </w:trPr>
        <w:tc>
          <w:tcPr>
            <w:tcW w:w="3480" w:type="dxa"/>
            <w:vAlign w:val="bottom"/>
          </w:tcPr>
          <w:p>
            <w:pPr>
              <w:ind w:left="60"/>
              <w:spacing w:after="0"/>
              <w:rPr>
                <w:sz w:val="20"/>
                <w:szCs w:val="20"/>
                <w:color w:val="auto"/>
              </w:rPr>
            </w:pPr>
            <w:r>
              <w:rPr>
                <w:rFonts w:ascii="Arial" w:cs="Arial" w:eastAsia="Arial" w:hAnsi="Arial"/>
                <w:sz w:val="18"/>
                <w:szCs w:val="18"/>
                <w:color w:val="auto"/>
              </w:rPr>
              <w:t>Aidan Viggiano</w:t>
            </w:r>
          </w:p>
        </w:tc>
        <w:tc>
          <w:tcPr>
            <w:tcW w:w="2640" w:type="dxa"/>
            <w:vAlign w:val="bottom"/>
          </w:tcPr>
          <w:p>
            <w:pPr>
              <w:jc w:val="center"/>
              <w:ind w:left="1219"/>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279"/>
              <w:spacing w:after="0"/>
              <w:rPr>
                <w:sz w:val="20"/>
                <w:szCs w:val="20"/>
                <w:color w:val="auto"/>
              </w:rPr>
            </w:pPr>
            <w:r>
              <w:rPr>
                <w:rFonts w:ascii="Arial" w:cs="Arial" w:eastAsia="Arial" w:hAnsi="Arial"/>
                <w:sz w:val="18"/>
                <w:szCs w:val="18"/>
                <w:color w:val="auto"/>
              </w:rPr>
              <w:t>79,090</w:t>
            </w:r>
          </w:p>
        </w:tc>
        <w:tc>
          <w:tcPr>
            <w:tcW w:w="1160" w:type="dxa"/>
            <w:vAlign w:val="bottom"/>
          </w:tcPr>
          <w:p>
            <w:pPr>
              <w:jc w:val="center"/>
              <w:ind w:left="137"/>
              <w:spacing w:after="0"/>
              <w:rPr>
                <w:sz w:val="20"/>
                <w:szCs w:val="20"/>
                <w:color w:val="auto"/>
              </w:rPr>
            </w:pPr>
            <w:r>
              <w:rPr>
                <w:rFonts w:ascii="Arial" w:cs="Arial" w:eastAsia="Arial" w:hAnsi="Arial"/>
                <w:sz w:val="18"/>
                <w:szCs w:val="18"/>
                <w:color w:val="auto"/>
              </w:rPr>
              <w:t>5,142,449</w:t>
            </w:r>
          </w:p>
        </w:tc>
      </w:tr>
      <w:tr>
        <w:trPr>
          <w:trHeight w:val="86"/>
        </w:trPr>
        <w:tc>
          <w:tcPr>
            <w:tcW w:w="3480" w:type="dxa"/>
            <w:vAlign w:val="bottom"/>
            <w:tcBorders>
              <w:bottom w:val="single" w:sz="8" w:color="999999"/>
            </w:tcBorders>
          </w:tcPr>
          <w:p>
            <w:pPr>
              <w:spacing w:after="0"/>
              <w:rPr>
                <w:sz w:val="7"/>
                <w:szCs w:val="7"/>
                <w:color w:val="auto"/>
              </w:rPr>
            </w:pPr>
          </w:p>
        </w:tc>
        <w:tc>
          <w:tcPr>
            <w:tcW w:w="2640" w:type="dxa"/>
            <w:vAlign w:val="bottom"/>
            <w:tcBorders>
              <w:bottom w:val="single" w:sz="8" w:color="999999"/>
            </w:tcBorders>
          </w:tcPr>
          <w:p>
            <w:pPr>
              <w:spacing w:after="0"/>
              <w:rPr>
                <w:sz w:val="7"/>
                <w:szCs w:val="7"/>
                <w:color w:val="auto"/>
              </w:rPr>
            </w:pPr>
          </w:p>
        </w:tc>
        <w:tc>
          <w:tcPr>
            <w:tcW w:w="1360" w:type="dxa"/>
            <w:vAlign w:val="bottom"/>
            <w:tcBorders>
              <w:bottom w:val="single" w:sz="8" w:color="999999"/>
            </w:tcBorders>
          </w:tcPr>
          <w:p>
            <w:pPr>
              <w:spacing w:after="0"/>
              <w:rPr>
                <w:sz w:val="7"/>
                <w:szCs w:val="7"/>
                <w:color w:val="auto"/>
              </w:rPr>
            </w:pPr>
          </w:p>
        </w:tc>
        <w:tc>
          <w:tcPr>
            <w:tcW w:w="1400" w:type="dxa"/>
            <w:vAlign w:val="bottom"/>
            <w:tcBorders>
              <w:bottom w:val="single" w:sz="8" w:color="999999"/>
            </w:tcBorders>
          </w:tcPr>
          <w:p>
            <w:pPr>
              <w:spacing w:after="0"/>
              <w:rPr>
                <w:sz w:val="7"/>
                <w:szCs w:val="7"/>
                <w:color w:val="auto"/>
              </w:rPr>
            </w:pPr>
          </w:p>
        </w:tc>
        <w:tc>
          <w:tcPr>
            <w:tcW w:w="1160" w:type="dxa"/>
            <w:vAlign w:val="bottom"/>
            <w:tcBorders>
              <w:bottom w:val="single" w:sz="8" w:color="999999"/>
            </w:tcBorders>
          </w:tcPr>
          <w:p>
            <w:pPr>
              <w:spacing w:after="0"/>
              <w:rPr>
                <w:sz w:val="7"/>
                <w:szCs w:val="7"/>
                <w:color w:val="auto"/>
              </w:rPr>
            </w:pPr>
          </w:p>
        </w:tc>
      </w:tr>
      <w:tr>
        <w:trPr>
          <w:trHeight w:val="271"/>
        </w:trPr>
        <w:tc>
          <w:tcPr>
            <w:tcW w:w="3480" w:type="dxa"/>
            <w:vAlign w:val="bottom"/>
            <w:shd w:val="clear" w:color="auto" w:fill="EDEDED"/>
          </w:tcPr>
          <w:p>
            <w:pPr>
              <w:ind w:left="60"/>
              <w:spacing w:after="0"/>
              <w:rPr>
                <w:sz w:val="20"/>
                <w:szCs w:val="20"/>
                <w:color w:val="auto"/>
              </w:rPr>
            </w:pPr>
            <w:r>
              <w:rPr>
                <w:rFonts w:ascii="Arial" w:cs="Arial" w:eastAsia="Arial" w:hAnsi="Arial"/>
                <w:sz w:val="18"/>
                <w:szCs w:val="18"/>
                <w:color w:val="auto"/>
              </w:rPr>
              <w:t>Khozema Shipchandler</w:t>
            </w:r>
          </w:p>
        </w:tc>
        <w:tc>
          <w:tcPr>
            <w:tcW w:w="2640" w:type="dxa"/>
            <w:vAlign w:val="bottom"/>
            <w:shd w:val="clear" w:color="auto" w:fill="EDEDED"/>
          </w:tcPr>
          <w:p>
            <w:pPr>
              <w:jc w:val="center"/>
              <w:ind w:left="1219"/>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EDEDED"/>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EDEDED"/>
          </w:tcPr>
          <w:p>
            <w:pPr>
              <w:jc w:val="right"/>
              <w:ind w:right="279"/>
              <w:spacing w:after="0"/>
              <w:rPr>
                <w:sz w:val="20"/>
                <w:szCs w:val="20"/>
                <w:color w:val="auto"/>
              </w:rPr>
            </w:pPr>
            <w:r>
              <w:rPr>
                <w:rFonts w:ascii="Arial" w:cs="Arial" w:eastAsia="Arial" w:hAnsi="Arial"/>
                <w:sz w:val="18"/>
                <w:szCs w:val="18"/>
                <w:color w:val="auto"/>
              </w:rPr>
              <w:t>125,869</w:t>
            </w:r>
          </w:p>
        </w:tc>
        <w:tc>
          <w:tcPr>
            <w:tcW w:w="1160" w:type="dxa"/>
            <w:vAlign w:val="bottom"/>
            <w:shd w:val="clear" w:color="auto" w:fill="EDEDED"/>
          </w:tcPr>
          <w:p>
            <w:pPr>
              <w:jc w:val="center"/>
              <w:ind w:left="137"/>
              <w:spacing w:after="0"/>
              <w:rPr>
                <w:sz w:val="20"/>
                <w:szCs w:val="20"/>
                <w:color w:val="auto"/>
              </w:rPr>
            </w:pPr>
            <w:r>
              <w:rPr>
                <w:rFonts w:ascii="Arial" w:cs="Arial" w:eastAsia="Arial" w:hAnsi="Arial"/>
                <w:sz w:val="18"/>
                <w:szCs w:val="18"/>
                <w:color w:val="auto"/>
              </w:rPr>
              <w:t>8,317,305</w:t>
            </w:r>
          </w:p>
        </w:tc>
      </w:tr>
      <w:tr>
        <w:trPr>
          <w:trHeight w:val="86"/>
        </w:trPr>
        <w:tc>
          <w:tcPr>
            <w:tcW w:w="3480" w:type="dxa"/>
            <w:vAlign w:val="bottom"/>
            <w:tcBorders>
              <w:bottom w:val="single" w:sz="8" w:color="999999"/>
            </w:tcBorders>
            <w:shd w:val="clear" w:color="auto" w:fill="EDEDED"/>
          </w:tcPr>
          <w:p>
            <w:pPr>
              <w:spacing w:after="0"/>
              <w:rPr>
                <w:sz w:val="7"/>
                <w:szCs w:val="7"/>
                <w:color w:val="auto"/>
              </w:rPr>
            </w:pPr>
          </w:p>
        </w:tc>
        <w:tc>
          <w:tcPr>
            <w:tcW w:w="2640" w:type="dxa"/>
            <w:vAlign w:val="bottom"/>
            <w:tcBorders>
              <w:bottom w:val="single" w:sz="8" w:color="999999"/>
            </w:tcBorders>
            <w:shd w:val="clear" w:color="auto" w:fill="EDEDED"/>
          </w:tcPr>
          <w:p>
            <w:pPr>
              <w:spacing w:after="0"/>
              <w:rPr>
                <w:sz w:val="7"/>
                <w:szCs w:val="7"/>
                <w:color w:val="auto"/>
              </w:rPr>
            </w:pPr>
          </w:p>
        </w:tc>
        <w:tc>
          <w:tcPr>
            <w:tcW w:w="1360" w:type="dxa"/>
            <w:vAlign w:val="bottom"/>
            <w:tcBorders>
              <w:bottom w:val="single" w:sz="8" w:color="999999"/>
            </w:tcBorders>
            <w:shd w:val="clear" w:color="auto" w:fill="EDEDED"/>
          </w:tcPr>
          <w:p>
            <w:pPr>
              <w:spacing w:after="0"/>
              <w:rPr>
                <w:sz w:val="7"/>
                <w:szCs w:val="7"/>
                <w:color w:val="auto"/>
              </w:rPr>
            </w:pPr>
          </w:p>
        </w:tc>
        <w:tc>
          <w:tcPr>
            <w:tcW w:w="1400" w:type="dxa"/>
            <w:vAlign w:val="bottom"/>
            <w:tcBorders>
              <w:bottom w:val="single" w:sz="8" w:color="999999"/>
            </w:tcBorders>
            <w:shd w:val="clear" w:color="auto" w:fill="EDEDED"/>
          </w:tcPr>
          <w:p>
            <w:pPr>
              <w:spacing w:after="0"/>
              <w:rPr>
                <w:sz w:val="7"/>
                <w:szCs w:val="7"/>
                <w:color w:val="auto"/>
              </w:rPr>
            </w:pPr>
          </w:p>
        </w:tc>
        <w:tc>
          <w:tcPr>
            <w:tcW w:w="1160" w:type="dxa"/>
            <w:vAlign w:val="bottom"/>
            <w:tcBorders>
              <w:bottom w:val="single" w:sz="8" w:color="999999"/>
            </w:tcBorders>
            <w:shd w:val="clear" w:color="auto" w:fill="EDEDED"/>
          </w:tcPr>
          <w:p>
            <w:pPr>
              <w:spacing w:after="0"/>
              <w:rPr>
                <w:sz w:val="7"/>
                <w:szCs w:val="7"/>
                <w:color w:val="auto"/>
              </w:rPr>
            </w:pPr>
          </w:p>
        </w:tc>
      </w:tr>
      <w:tr>
        <w:trPr>
          <w:trHeight w:val="271"/>
        </w:trPr>
        <w:tc>
          <w:tcPr>
            <w:tcW w:w="3480" w:type="dxa"/>
            <w:vAlign w:val="bottom"/>
          </w:tcPr>
          <w:p>
            <w:pPr>
              <w:ind w:left="60"/>
              <w:spacing w:after="0"/>
              <w:rPr>
                <w:sz w:val="20"/>
                <w:szCs w:val="20"/>
                <w:color w:val="auto"/>
              </w:rPr>
            </w:pPr>
            <w:r>
              <w:rPr>
                <w:rFonts w:ascii="Arial" w:cs="Arial" w:eastAsia="Arial" w:hAnsi="Arial"/>
                <w:sz w:val="18"/>
                <w:szCs w:val="18"/>
                <w:color w:val="auto"/>
              </w:rPr>
              <w:t>Elena Donio</w:t>
            </w:r>
          </w:p>
        </w:tc>
        <w:tc>
          <w:tcPr>
            <w:tcW w:w="2640" w:type="dxa"/>
            <w:vAlign w:val="bottom"/>
          </w:tcPr>
          <w:p>
            <w:pPr>
              <w:jc w:val="center"/>
              <w:ind w:left="1219"/>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279"/>
              <w:spacing w:after="0"/>
              <w:rPr>
                <w:sz w:val="20"/>
                <w:szCs w:val="20"/>
                <w:color w:val="auto"/>
              </w:rPr>
            </w:pPr>
            <w:r>
              <w:rPr>
                <w:rFonts w:ascii="Arial" w:cs="Arial" w:eastAsia="Arial" w:hAnsi="Arial"/>
                <w:sz w:val="18"/>
                <w:szCs w:val="18"/>
                <w:color w:val="auto"/>
              </w:rPr>
              <w:t>125,153</w:t>
            </w:r>
          </w:p>
        </w:tc>
        <w:tc>
          <w:tcPr>
            <w:tcW w:w="1160" w:type="dxa"/>
            <w:vAlign w:val="bottom"/>
          </w:tcPr>
          <w:p>
            <w:pPr>
              <w:jc w:val="center"/>
              <w:ind w:left="137"/>
              <w:spacing w:after="0"/>
              <w:rPr>
                <w:sz w:val="20"/>
                <w:szCs w:val="20"/>
                <w:color w:val="auto"/>
              </w:rPr>
            </w:pPr>
            <w:r>
              <w:rPr>
                <w:rFonts w:ascii="Arial" w:cs="Arial" w:eastAsia="Arial" w:hAnsi="Arial"/>
                <w:sz w:val="18"/>
                <w:szCs w:val="18"/>
                <w:color w:val="auto"/>
              </w:rPr>
              <w:t>7,761,629</w:t>
            </w:r>
          </w:p>
        </w:tc>
      </w:tr>
      <w:tr>
        <w:trPr>
          <w:trHeight w:val="86"/>
        </w:trPr>
        <w:tc>
          <w:tcPr>
            <w:tcW w:w="3480" w:type="dxa"/>
            <w:vAlign w:val="bottom"/>
            <w:tcBorders>
              <w:bottom w:val="single" w:sz="8" w:color="999999"/>
            </w:tcBorders>
          </w:tcPr>
          <w:p>
            <w:pPr>
              <w:spacing w:after="0"/>
              <w:rPr>
                <w:sz w:val="7"/>
                <w:szCs w:val="7"/>
                <w:color w:val="auto"/>
              </w:rPr>
            </w:pPr>
          </w:p>
        </w:tc>
        <w:tc>
          <w:tcPr>
            <w:tcW w:w="2640" w:type="dxa"/>
            <w:vAlign w:val="bottom"/>
            <w:tcBorders>
              <w:bottom w:val="single" w:sz="8" w:color="999999"/>
            </w:tcBorders>
          </w:tcPr>
          <w:p>
            <w:pPr>
              <w:spacing w:after="0"/>
              <w:rPr>
                <w:sz w:val="7"/>
                <w:szCs w:val="7"/>
                <w:color w:val="auto"/>
              </w:rPr>
            </w:pPr>
          </w:p>
        </w:tc>
        <w:tc>
          <w:tcPr>
            <w:tcW w:w="1360" w:type="dxa"/>
            <w:vAlign w:val="bottom"/>
            <w:tcBorders>
              <w:bottom w:val="single" w:sz="8" w:color="999999"/>
            </w:tcBorders>
          </w:tcPr>
          <w:p>
            <w:pPr>
              <w:spacing w:after="0"/>
              <w:rPr>
                <w:sz w:val="7"/>
                <w:szCs w:val="7"/>
                <w:color w:val="auto"/>
              </w:rPr>
            </w:pPr>
          </w:p>
        </w:tc>
        <w:tc>
          <w:tcPr>
            <w:tcW w:w="1400" w:type="dxa"/>
            <w:vAlign w:val="bottom"/>
            <w:tcBorders>
              <w:bottom w:val="single" w:sz="8" w:color="999999"/>
            </w:tcBorders>
          </w:tcPr>
          <w:p>
            <w:pPr>
              <w:spacing w:after="0"/>
              <w:rPr>
                <w:sz w:val="7"/>
                <w:szCs w:val="7"/>
                <w:color w:val="auto"/>
              </w:rPr>
            </w:pPr>
          </w:p>
        </w:tc>
        <w:tc>
          <w:tcPr>
            <w:tcW w:w="1160" w:type="dxa"/>
            <w:vAlign w:val="bottom"/>
            <w:tcBorders>
              <w:bottom w:val="single" w:sz="8" w:color="999999"/>
            </w:tcBorders>
          </w:tcPr>
          <w:p>
            <w:pPr>
              <w:spacing w:after="0"/>
              <w:rPr>
                <w:sz w:val="7"/>
                <w:szCs w:val="7"/>
                <w:color w:val="auto"/>
              </w:rPr>
            </w:pPr>
          </w:p>
        </w:tc>
      </w:tr>
      <w:tr>
        <w:trPr>
          <w:trHeight w:val="271"/>
        </w:trPr>
        <w:tc>
          <w:tcPr>
            <w:tcW w:w="3480" w:type="dxa"/>
            <w:vAlign w:val="bottom"/>
            <w:shd w:val="clear" w:color="auto" w:fill="EDEDED"/>
          </w:tcPr>
          <w:p>
            <w:pPr>
              <w:ind w:left="60"/>
              <w:spacing w:after="0"/>
              <w:rPr>
                <w:sz w:val="20"/>
                <w:szCs w:val="20"/>
                <w:color w:val="auto"/>
              </w:rPr>
            </w:pPr>
            <w:r>
              <w:rPr>
                <w:rFonts w:ascii="Arial" w:cs="Arial" w:eastAsia="Arial" w:hAnsi="Arial"/>
                <w:sz w:val="18"/>
                <w:szCs w:val="18"/>
                <w:color w:val="auto"/>
              </w:rPr>
              <w:t>Dana Wagner</w:t>
            </w:r>
          </w:p>
        </w:tc>
        <w:tc>
          <w:tcPr>
            <w:tcW w:w="2640" w:type="dxa"/>
            <w:vAlign w:val="bottom"/>
            <w:shd w:val="clear" w:color="auto" w:fill="EDEDED"/>
          </w:tcPr>
          <w:p>
            <w:pPr>
              <w:jc w:val="center"/>
              <w:ind w:left="1219"/>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EDEDED"/>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EDEDED"/>
          </w:tcPr>
          <w:p>
            <w:pPr>
              <w:jc w:val="right"/>
              <w:ind w:right="279"/>
              <w:spacing w:after="0"/>
              <w:rPr>
                <w:sz w:val="20"/>
                <w:szCs w:val="20"/>
                <w:color w:val="auto"/>
              </w:rPr>
            </w:pPr>
            <w:r>
              <w:rPr>
                <w:rFonts w:ascii="Arial" w:cs="Arial" w:eastAsia="Arial" w:hAnsi="Arial"/>
                <w:sz w:val="18"/>
                <w:szCs w:val="18"/>
                <w:color w:val="auto"/>
              </w:rPr>
              <w:t>67,853</w:t>
            </w:r>
          </w:p>
        </w:tc>
        <w:tc>
          <w:tcPr>
            <w:tcW w:w="1160" w:type="dxa"/>
            <w:vAlign w:val="bottom"/>
            <w:shd w:val="clear" w:color="auto" w:fill="EDEDED"/>
          </w:tcPr>
          <w:p>
            <w:pPr>
              <w:jc w:val="center"/>
              <w:ind w:left="137"/>
              <w:spacing w:after="0"/>
              <w:rPr>
                <w:sz w:val="20"/>
                <w:szCs w:val="20"/>
                <w:color w:val="auto"/>
              </w:rPr>
            </w:pPr>
            <w:r>
              <w:rPr>
                <w:rFonts w:ascii="Arial" w:cs="Arial" w:eastAsia="Arial" w:hAnsi="Arial"/>
                <w:sz w:val="18"/>
                <w:szCs w:val="18"/>
                <w:color w:val="auto"/>
              </w:rPr>
              <w:t>4,374,418</w:t>
            </w:r>
          </w:p>
        </w:tc>
      </w:tr>
      <w:tr>
        <w:trPr>
          <w:trHeight w:val="97"/>
        </w:trPr>
        <w:tc>
          <w:tcPr>
            <w:tcW w:w="3480" w:type="dxa"/>
            <w:vAlign w:val="bottom"/>
            <w:tcBorders>
              <w:bottom w:val="single" w:sz="8" w:color="F90C28"/>
            </w:tcBorders>
            <w:shd w:val="clear" w:color="auto" w:fill="EDEDED"/>
          </w:tcPr>
          <w:p>
            <w:pPr>
              <w:spacing w:after="0"/>
              <w:rPr>
                <w:sz w:val="8"/>
                <w:szCs w:val="8"/>
                <w:color w:val="auto"/>
              </w:rPr>
            </w:pPr>
          </w:p>
        </w:tc>
        <w:tc>
          <w:tcPr>
            <w:tcW w:w="2640" w:type="dxa"/>
            <w:vAlign w:val="bottom"/>
            <w:tcBorders>
              <w:bottom w:val="single" w:sz="8" w:color="F90C28"/>
            </w:tcBorders>
            <w:shd w:val="clear" w:color="auto" w:fill="EDEDED"/>
          </w:tcPr>
          <w:p>
            <w:pPr>
              <w:spacing w:after="0"/>
              <w:rPr>
                <w:sz w:val="8"/>
                <w:szCs w:val="8"/>
                <w:color w:val="auto"/>
              </w:rPr>
            </w:pPr>
          </w:p>
        </w:tc>
        <w:tc>
          <w:tcPr>
            <w:tcW w:w="1360" w:type="dxa"/>
            <w:vAlign w:val="bottom"/>
            <w:tcBorders>
              <w:bottom w:val="single" w:sz="8" w:color="F90C28"/>
            </w:tcBorders>
            <w:shd w:val="clear" w:color="auto" w:fill="EDEDED"/>
          </w:tcPr>
          <w:p>
            <w:pPr>
              <w:spacing w:after="0"/>
              <w:rPr>
                <w:sz w:val="8"/>
                <w:szCs w:val="8"/>
                <w:color w:val="auto"/>
              </w:rPr>
            </w:pPr>
          </w:p>
        </w:tc>
        <w:tc>
          <w:tcPr>
            <w:tcW w:w="1400" w:type="dxa"/>
            <w:vAlign w:val="bottom"/>
            <w:tcBorders>
              <w:bottom w:val="single" w:sz="8" w:color="F90C28"/>
            </w:tcBorders>
            <w:shd w:val="clear" w:color="auto" w:fill="EDEDED"/>
          </w:tcPr>
          <w:p>
            <w:pPr>
              <w:spacing w:after="0"/>
              <w:rPr>
                <w:sz w:val="8"/>
                <w:szCs w:val="8"/>
                <w:color w:val="auto"/>
              </w:rPr>
            </w:pPr>
          </w:p>
        </w:tc>
        <w:tc>
          <w:tcPr>
            <w:tcW w:w="1160" w:type="dxa"/>
            <w:vAlign w:val="bottom"/>
            <w:tcBorders>
              <w:bottom w:val="single" w:sz="8" w:color="F90C28"/>
            </w:tcBorders>
            <w:shd w:val="clear" w:color="auto" w:fill="EDEDED"/>
          </w:tcPr>
          <w:p>
            <w:pPr>
              <w:spacing w:after="0"/>
              <w:rPr>
                <w:sz w:val="8"/>
                <w:szCs w:val="8"/>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3202940</wp:posOffset>
                </wp:positionH>
                <wp:positionV relativeFrom="paragraph">
                  <wp:posOffset>-1845945</wp:posOffset>
                </wp:positionV>
                <wp:extent cx="1371600" cy="0"/>
                <wp:wrapNone/>
                <wp:docPr id="302" name="Shape 3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302" o:spid="_x0000_s13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2pt,-145.3499pt" to="360.2pt,-145.3499pt" o:allowincell="f" strokecolor="#FFFFFF" strokeweight="0.51pt"/>
            </w:pict>
          </mc:Fallback>
        </mc:AlternateContent>
        <mc:AlternateContent>
          <mc:Choice Requires="wps">
            <w:drawing>
              <wp:anchor simplePos="0" relativeHeight="251657728" behindDoc="1" locked="0" layoutInCell="0" allowOverlap="1">
                <wp:simplePos x="0" y="0"/>
                <wp:positionH relativeFrom="column">
                  <wp:posOffset>4754880</wp:posOffset>
                </wp:positionH>
                <wp:positionV relativeFrom="paragraph">
                  <wp:posOffset>-1845945</wp:posOffset>
                </wp:positionV>
                <wp:extent cx="1623060" cy="0"/>
                <wp:wrapNone/>
                <wp:docPr id="303" name="Shape 3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23060"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303" o:spid="_x0000_s13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4.4pt,-145.3499pt" to="502.2pt,-145.3499pt" o:allowincell="f" strokecolor="#FFFFFF" strokeweight="0.51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-1207770</wp:posOffset>
                </wp:positionV>
                <wp:extent cx="6373495" cy="0"/>
                <wp:wrapNone/>
                <wp:docPr id="304" name="Shape 3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304" o:spid="_x0000_s13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95.0999pt" to="502.2pt,-95.0999pt" o:allowincell="f" strokecolor="#FFFFFF" strokeweight="0.51pt"/>
            </w:pict>
          </mc:Fallback>
        </mc:AlternateContent>
      </w:r>
    </w:p>
    <w:p>
      <w:pPr>
        <w:spacing w:after="0" w:line="156" w:lineRule="exact"/>
        <w:rPr>
          <w:sz w:val="20"/>
          <w:szCs w:val="20"/>
          <w:color w:val="auto"/>
        </w:rPr>
      </w:pPr>
    </w:p>
    <w:p>
      <w:pPr>
        <w:ind w:left="420" w:right="220" w:hanging="412"/>
        <w:spacing w:after="0" w:line="235" w:lineRule="auto"/>
        <w:tabs>
          <w:tab w:leader="none" w:pos="4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aggregate value realized upon the vesting and settlement of the RSUs and PSUs represents the aggregate market price of the shares of our common stock that vested on the date of settlement.</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Employment Agreements or Offer Letters with Named Executive Officers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We have entered into employment offer letters or promotion letters with each of our named executive officers, except</w:t>
      </w:r>
    </w:p>
    <w:p>
      <w:pPr>
        <w:spacing w:after="0" w:line="71" w:lineRule="exact"/>
        <w:rPr>
          <w:sz w:val="20"/>
          <w:szCs w:val="20"/>
          <w:color w:val="auto"/>
        </w:rPr>
      </w:pPr>
    </w:p>
    <w:p>
      <w:pPr>
        <w:ind w:right="60"/>
        <w:spacing w:after="0" w:line="286" w:lineRule="auto"/>
        <w:rPr>
          <w:sz w:val="20"/>
          <w:szCs w:val="20"/>
          <w:color w:val="auto"/>
        </w:rPr>
      </w:pPr>
      <w:r>
        <w:rPr>
          <w:rFonts w:ascii="Arial" w:cs="Arial" w:eastAsia="Arial" w:hAnsi="Arial"/>
          <w:sz w:val="18"/>
          <w:szCs w:val="18"/>
          <w:color w:val="auto"/>
        </w:rPr>
        <w:t>Mr. Lawson, in connection with his or her employment with us that provide for, among other things, annual base salary and grants of equity awards. For a summary of the material terms and conditions of these arrangements, as well as an estimate of the potential payments and/or benefits payable to our named executive officers under these arrangements, see the description below and the section titled ‘‘—Potential Payments Upon Termination or Change in Control’’ below.</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 Lawson</w:t>
      </w:r>
    </w:p>
    <w:p>
      <w:pPr>
        <w:spacing w:after="0" w:line="134" w:lineRule="exact"/>
        <w:rPr>
          <w:sz w:val="20"/>
          <w:szCs w:val="20"/>
          <w:color w:val="auto"/>
        </w:rPr>
      </w:pPr>
    </w:p>
    <w:p>
      <w:pPr>
        <w:jc w:val="both"/>
        <w:ind w:right="180"/>
        <w:spacing w:after="0" w:line="286" w:lineRule="auto"/>
        <w:rPr>
          <w:sz w:val="20"/>
          <w:szCs w:val="20"/>
          <w:color w:val="auto"/>
        </w:rPr>
      </w:pPr>
      <w:r>
        <w:rPr>
          <w:rFonts w:ascii="Arial" w:cs="Arial" w:eastAsia="Arial" w:hAnsi="Arial"/>
          <w:sz w:val="18"/>
          <w:szCs w:val="18"/>
          <w:color w:val="auto"/>
        </w:rPr>
        <w:t>We have not entered into an employment offer letter or employment agreement with Mr. Lawson. See ‘‘—Potential Payments Upon Termination or Change in Control’’ below for a description of the separation agreement entered into with Mr. Lawson in connection with the CEO Transition. Mr. Lawson’s service as our Chief Executive Officer terminated effective January 8, 2024, and his employment with the Company terminated on January 12, 2024.</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Aidan Viggiano</w:t>
      </w:r>
    </w:p>
    <w:p>
      <w:pPr>
        <w:spacing w:after="0" w:line="134"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On February 10, 2023, we entered into a new employment offer letter with Ms. Viggiano in connection with Ms. Viggiano’s appointment as Chief Financial Officer. The employment offer letter provided for Ms. Viggiano’s continued ‘‘at-will’’ employment and set forth her initial annual base salary and an initial stock RSU grant, which was granted in March 2023, as well as her eligibility to participate in our benefit plans generally. Ms. Viggiano is subject to our standard employment, confidential information, invention assignment and arbitration agreement. The employment offer letter superseded the previous employment offer letter we entered into with Ms. Viggiano on June 21, 2019 in connection with her initial employment as Vice President of Corporate Finance.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Khozema Shipchandler</w:t>
      </w:r>
    </w:p>
    <w:p>
      <w:pPr>
        <w:spacing w:after="0" w:line="134"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auto"/>
        </w:rPr>
        <w:t>On January 7, 2024, we entered into an employment agreement with Mr. Shipchandler in connection with his employment as Chief Executive Officer in connection with the CEO Transition. The employment agreement provides for Mr. Shipchandler’s ‘‘at-will’’ employment and sets forth his initial annual base salary, target bonus opportunity and RSU and PSU grants, as well as his eligibility to participate in our benefit plans generally. Mr. Shipchandler is subject to our standard employment, confidential information, invention assignment and arbitration agreement. The employment agreement superseded the previous employment offer letter we entered into with Mr. Shipchandler on August 22, 2018 in connection with his employment as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488315</wp:posOffset>
            </wp:positionV>
            <wp:extent cx="255905" cy="2559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209">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70</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874" w:right="1120" w:bottom="0" w:gutter="0" w:footer="0" w:header="0"/>
        </w:sectPr>
      </w:pPr>
    </w:p>
    <w:bookmarkStart w:id="84" w:name="page85"/>
    <w:bookmarkEnd w:id="84"/>
    <w:p>
      <w:pPr>
        <w:ind w:left="7240"/>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664845</wp:posOffset>
            </wp:positionH>
            <wp:positionV relativeFrom="page">
              <wp:posOffset>438150</wp:posOffset>
            </wp:positionV>
            <wp:extent cx="1108710" cy="3702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210">
                      <a:extLst>
                        <a:ext uri="{28A0092B-C50C-407E-A947-70E740481C1C}"/>
                      </a:extLst>
                    </a:blip>
                    <a:srcRect/>
                    <a:stretch>
                      <a:fillRect/>
                    </a:stretch>
                  </pic:blipFill>
                  <pic:spPr bwMode="auto">
                    <a:xfrm>
                      <a:off x="0" y="0"/>
                      <a:ext cx="1108710" cy="370205"/>
                    </a:xfrm>
                    <a:prstGeom prst="rect">
                      <a:avLst/>
                    </a:prstGeom>
                    <a:noFill/>
                  </pic:spPr>
                </pic:pic>
              </a:graphicData>
            </a:graphic>
          </wp:anchor>
        </w:drawing>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Dana Wagner</w:t>
      </w:r>
    </w:p>
    <w:p>
      <w:pPr>
        <w:spacing w:after="0" w:line="134" w:lineRule="exact"/>
        <w:rPr>
          <w:sz w:val="20"/>
          <w:szCs w:val="20"/>
          <w:color w:val="auto"/>
        </w:rPr>
      </w:pPr>
    </w:p>
    <w:p>
      <w:pPr>
        <w:ind w:right="100"/>
        <w:spacing w:after="0" w:line="289" w:lineRule="auto"/>
        <w:rPr>
          <w:sz w:val="20"/>
          <w:szCs w:val="20"/>
          <w:color w:val="auto"/>
        </w:rPr>
      </w:pPr>
      <w:r>
        <w:rPr>
          <w:rFonts w:ascii="Arial" w:cs="Arial" w:eastAsia="Arial" w:hAnsi="Arial"/>
          <w:sz w:val="18"/>
          <w:szCs w:val="18"/>
          <w:color w:val="auto"/>
        </w:rPr>
        <w:t>On October 5, 2021, we entered into an employment offer letter with Mr. Wagner, who currently serves as our Chief Legal Officer, Chief Compliance Officer and Corporate Secretary. The employment offer letter provided for Mr. Wagner’s ‘‘at-will’’ employment and set forth his initial annual base salary, sign-on bonus, and an initial RSU award, as well as his eligibility to participate in our benefit plans generally. Mr. Wagner is subject to our standard employment, confidential information, invention assignment and arbitration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Elena Donio</w:t>
      </w:r>
    </w:p>
    <w:p>
      <w:pPr>
        <w:spacing w:after="0" w:line="134" w:lineRule="exact"/>
        <w:rPr>
          <w:sz w:val="20"/>
          <w:szCs w:val="20"/>
          <w:color w:val="auto"/>
        </w:rPr>
      </w:pPr>
    </w:p>
    <w:p>
      <w:pPr>
        <w:ind w:right="200"/>
        <w:spacing w:after="0" w:line="305" w:lineRule="auto"/>
        <w:rPr>
          <w:sz w:val="20"/>
          <w:szCs w:val="20"/>
          <w:color w:val="auto"/>
        </w:rPr>
      </w:pPr>
      <w:r>
        <w:rPr>
          <w:rFonts w:ascii="Arial" w:cs="Arial" w:eastAsia="Arial" w:hAnsi="Arial"/>
          <w:sz w:val="17"/>
          <w:szCs w:val="17"/>
          <w:color w:val="auto"/>
        </w:rPr>
        <w:t>On April 29, 2022, we entered into an employment offer letter with Ms. Donio, who served as our President of Revenue until March 1, 2023, at which time she became our President, Twilio Data &amp; Applications. The employment offer letter provided for Ms. Donio’s ‘‘at-will’’ employment and set forth her initial annual base salary, an initial stock option and RSU award, as well as her eligibility to participate in our benefit plans generally. Ms. Donio is subject to our standard employment, confidential information, invention assignment and arbitration agreement. Ms. Donio’s service as our President, Twilio Data &amp; Applications terminated effective December 15, 2023, after which she remained employed in an advisory role until March 31, 2024.</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Potential Payments Upon Termination or Change in Control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Severance Plans</w:t>
      </w:r>
    </w:p>
    <w:p>
      <w:pPr>
        <w:spacing w:after="0" w:line="124"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In early 2023, we maintained three separate executive severance plans–the Chief Executive Officer Severance Plan, the Key Executive Severance Plan and the VP Severance Plan. In February 2023, we amended the Chief Executive Officer Severance Plan (as amended, the ‘‘Amended Chief Executive Officer Severance Plan’’) and adopted a fourth separate executive severance plan, the Senior Executive Severance Plan (the Amended Chief Executive Officer Severance Plan and the Senior Executive Severance Plan together, the ‘‘Executive Severance Plans’’). We do not provide for any severance or change in control payments or benefits in our named executive officers’ employment offer letters.</w:t>
      </w:r>
    </w:p>
    <w:p>
      <w:pPr>
        <w:spacing w:after="0" w:line="132"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color w:val="auto"/>
        </w:rPr>
        <w:t>Following the amendment of the Chief Executive Officer Severance Plan and the adoption of the Senior Executive Severance Plan in February 2023, our Chief Executive Officer participates in the Amended Chief Executive Officer Severance Plan and each of our current named executive officers (other than our Chief Executive Officer), participates in the Senior Executive Severance Plan, as further described below. The Executive Severance Plans provide for certain payments and benefits in the event of a termination of employment, including an involuntary termination of employment in connection with a change in control of our company.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Executive Severance Plans provide that upon a termination of employment by us for any reason other than for ‘‘cause’’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defined in the applicable plan), death or disability outside of the change in control period (i.e., the period beginning three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months prior to and ending 12 months after, a ‘‘change in control,’’ as defined in the applicable plan), an eligible participant will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be entitled to receive, subject to the execution and delivery of an effective release of claims in our favor, (i) a lump sum cash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payment equal to 18 months of base salary for our Chief Executive Officer and 12 months of base salary for our other named</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executive officers (in each case, utilizing the higher of the annual base salary in effect immediately prior to termination or for the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preceding fiscal year), and (ii) a monthly cash payment for up to 18 months for our Chief Executive Officer and up to 12 months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our other named executive officers equal to the monthly contribution we would have made to provide health insurance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named executive officer if he or she had remained employed by us. Pursuant to the Executive Severance Plans, our</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 and other named executive officers are also entitled to such benefits upon a resignation of employment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‘‘good reason’’ (as defined in the applicable plan) outside of the change in control period. In addition, upon a (i) termination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 employment by us other than due to cause, death or disability or (ii) a resignation of employment for ‘‘good reason’’, in each</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case, outside of the change in control period, our Chief Executive Officer will be entitled to 12 months of acceleration of vesting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outstanding and unvested time-based equity awards.</w:t>
      </w:r>
    </w:p>
    <w:p>
      <w:pPr>
        <w:spacing w:after="0" w:line="163" w:lineRule="exact"/>
        <w:rPr>
          <w:sz w:val="20"/>
          <w:szCs w:val="20"/>
          <w:color w:val="auto"/>
        </w:rPr>
      </w:pPr>
    </w:p>
    <w:p>
      <w:pPr>
        <w:ind w:right="460"/>
        <w:spacing w:after="0" w:line="295" w:lineRule="auto"/>
        <w:rPr>
          <w:sz w:val="20"/>
          <w:szCs w:val="20"/>
          <w:color w:val="auto"/>
        </w:rPr>
      </w:pPr>
      <w:r>
        <w:rPr>
          <w:rFonts w:ascii="Arial" w:cs="Arial" w:eastAsia="Arial" w:hAnsi="Arial"/>
          <w:sz w:val="17"/>
          <w:szCs w:val="17"/>
          <w:color w:val="auto"/>
        </w:rPr>
        <w:t>The Executive Severance Plans provide that upon a (i) termination of employment by us other than due to cause, death or disability or (ii) a resignation of employment for ‘‘good reason’’ (as defined in the applicable plan), in each case, within the change in control period, an eligible participant will be entitled to receive, in lieu of the payments and benefits above and subject to the execution and delivery of an effective release of claims in our favor, (1) a lump sum cash payment equal to</w:t>
      </w:r>
    </w:p>
    <w:p>
      <w:pPr>
        <w:spacing w:after="0" w:line="18"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24 months of base salary for our Chief Executive Officer and 18 months of base salary for our other named executive officers (in each case, utilizing the higher of the annual base salary in effect immediately prior to termination or for the preceding fiscal year), (2) a monthly cash payment for up to 24 months for our Chief Executive Officer and up to 18 months for our other named executive officers equal to the monthly contribution we would have made to provide health insurance to the named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187325</wp:posOffset>
            </wp:positionV>
            <wp:extent cx="255905" cy="2559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211">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340"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71</w:t>
      </w:r>
    </w:p>
    <w:p>
      <w:pPr>
        <w:sectPr>
          <w:pgSz w:w="12240" w:h="15840" w:orient="portrait"/>
          <w:cols w:equalWidth="0" w:num="1">
            <w:col w:w="10040"/>
          </w:cols>
          <w:pgMar w:left="1080" w:top="874" w:right="1120" w:bottom="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5975985</wp:posOffset>
            </wp:positionH>
            <wp:positionV relativeFrom="page">
              <wp:posOffset>412115</wp:posOffset>
            </wp:positionV>
            <wp:extent cx="1108710" cy="3702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212">
                      <a:extLst>
                        <a:ext uri="{28A0092B-C50C-407E-A947-70E740481C1C}"/>
                      </a:extLst>
                    </a:blip>
                    <a:srcRect/>
                    <a:stretch>
                      <a:fillRect/>
                    </a:stretch>
                  </pic:blipFill>
                  <pic:spPr bwMode="auto">
                    <a:xfrm>
                      <a:off x="0" y="0"/>
                      <a:ext cx="1108710" cy="370205"/>
                    </a:xfrm>
                    <a:prstGeom prst="rect">
                      <a:avLst/>
                    </a:prstGeom>
                    <a:noFill/>
                  </pic:spPr>
                </pic:pic>
              </a:graphicData>
            </a:graphic>
          </wp:anchor>
        </w:drawing>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40"/>
        <w:spacing w:after="0" w:line="306" w:lineRule="auto"/>
        <w:rPr>
          <w:sz w:val="20"/>
          <w:szCs w:val="20"/>
          <w:color w:val="auto"/>
        </w:rPr>
      </w:pPr>
      <w:r>
        <w:rPr>
          <w:rFonts w:ascii="Arial" w:cs="Arial" w:eastAsia="Arial" w:hAnsi="Arial"/>
          <w:sz w:val="17"/>
          <w:szCs w:val="17"/>
          <w:color w:val="auto"/>
        </w:rPr>
        <w:t>officer if he or she had remained employed by us, and (3) full accelerated vesting of all outstanding and unvested equity awards held by our named executive officers; provided, that the performance conditions applicable to any stock-based awards subject to performance conditions will be deemed satisfied at the target level specified in the terms of the applicable award agreement.</w:t>
      </w:r>
    </w:p>
    <w:p>
      <w:pPr>
        <w:spacing w:after="0" w:line="119" w:lineRule="exact"/>
        <w:rPr>
          <w:sz w:val="20"/>
          <w:szCs w:val="20"/>
          <w:color w:val="auto"/>
        </w:rPr>
      </w:pPr>
    </w:p>
    <w:p>
      <w:pPr>
        <w:ind w:right="40"/>
        <w:spacing w:after="0" w:line="290" w:lineRule="auto"/>
        <w:rPr>
          <w:sz w:val="20"/>
          <w:szCs w:val="20"/>
          <w:color w:val="auto"/>
        </w:rPr>
      </w:pPr>
      <w:r>
        <w:rPr>
          <w:rFonts w:ascii="Arial" w:cs="Arial" w:eastAsia="Arial" w:hAnsi="Arial"/>
          <w:sz w:val="18"/>
          <w:szCs w:val="18"/>
          <w:color w:val="auto"/>
        </w:rPr>
        <w:t>The payments and benefits provided under the severance plans in connection with a change in control may not be eligible for a federal income tax deduction by us pursuant to Section 280G of the Code. These payments and benefits may also subject an eligible participant, including the named executive officers, to an excise tax under Section 4999 of the Code. If the payments or benefits payable to an eligible participant in connection with a change in control would be subject to the excise tax imposed under Section 4999 of the Code, then those payments or benefits will be reduced if such reduction would result in a higher net after-tax benefit to him or her.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Change in Control Arrangements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2022 PSU grant agreement for each named executive officer provides that, upon a Sale Event (as defined in the</w:t>
      </w:r>
    </w:p>
    <w:p>
      <w:pPr>
        <w:spacing w:after="0" w:line="71" w:lineRule="exact"/>
        <w:rPr>
          <w:sz w:val="20"/>
          <w:szCs w:val="20"/>
          <w:color w:val="auto"/>
        </w:rPr>
      </w:pPr>
    </w:p>
    <w:p>
      <w:pPr>
        <w:ind w:right="20"/>
        <w:spacing w:after="0" w:line="289" w:lineRule="auto"/>
        <w:rPr>
          <w:sz w:val="20"/>
          <w:szCs w:val="20"/>
          <w:color w:val="auto"/>
        </w:rPr>
      </w:pPr>
      <w:r>
        <w:rPr>
          <w:rFonts w:ascii="Arial" w:cs="Arial" w:eastAsia="Arial" w:hAnsi="Arial"/>
          <w:sz w:val="18"/>
          <w:szCs w:val="18"/>
          <w:color w:val="auto"/>
        </w:rPr>
        <w:t>2016 Plan), (i) each then-outstanding PSU associated with the fiscal year in which the Sale Event occurs shall vest based on the higher of (1) the target level of performance or (2) the actual level of performance as of the Sale Event, as determined in the sole discretion of the compensation committee, and (ii) all PSUs with respect to such fiscal year that do not vest based on such calculation, and all PSUs with respect to any fiscal year that has not yet commenced as of the Sale Event, shall be forfeited without payment.</w:t>
      </w:r>
    </w:p>
    <w:p>
      <w:pPr>
        <w:spacing w:after="0" w:line="131"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The 2023 Performance-Based Cash Award agreement for our non-Chief Executive Officer named executive officers provides that, upon a Sale Event (as defined in the 2016 Plan) where the performance-based cash award was not assumed, continued or substituted (a ‘‘Non-Assumption Sale Event’’), 100% of the cash payment would vest and become payable. In the event of a Sale Event other than a Non-Assumption Sale Event, the amount of the cash payment would be calculated based on actual performance through the last day of our 2023 fiscal year, provided, however, that if prior to that date, the recipient’s employment were to be terminated (i) by us for any reason other than ‘‘cause’’ (as defined in the Senior Executive Severance Plan), death or disability or (ii) by the recipient for ‘‘good reason’’ (as defined in the Senior Executive Severance Plan), and the termination were to occur during the ‘‘change in control period’’ (as defined in the Senior Executive Severance Plan), then, subject to the execution and delivery of an effective release of claims in our favor, the recipient would receive 100% of the cash payment.</w:t>
      </w:r>
    </w:p>
    <w:p>
      <w:pPr>
        <w:spacing w:after="0" w:line="134" w:lineRule="exact"/>
        <w:rPr>
          <w:sz w:val="20"/>
          <w:szCs w:val="20"/>
          <w:color w:val="auto"/>
        </w:rPr>
      </w:pPr>
    </w:p>
    <w:p>
      <w:pPr>
        <w:ind w:right="80"/>
        <w:spacing w:after="0" w:line="310" w:lineRule="auto"/>
        <w:rPr>
          <w:sz w:val="20"/>
          <w:szCs w:val="20"/>
          <w:color w:val="auto"/>
        </w:rPr>
      </w:pPr>
      <w:r>
        <w:rPr>
          <w:rFonts w:ascii="Arial" w:cs="Arial" w:eastAsia="Arial" w:hAnsi="Arial"/>
          <w:sz w:val="17"/>
          <w:szCs w:val="17"/>
          <w:color w:val="auto"/>
        </w:rPr>
        <w:t>In connection with the CEO Transition, we entered into a separation agreement with Mr. Lawson dated January 7, 2024 (the ‘‘Lawson Separation Agreement’’). The Lawson Separation Agreement contains a customary release of claims and as consideration for the agreement provides that Mr. Lawson will (1) receive a lump sum cash payment equal to $99,840, (2) have his outstanding and unvested equity awards covering 68,124 shares of common stock that are subject to time-based vesting immediately vest in full and, if applicable, become exercisable as to 100% of those awards, (3) receive an extension of the exercise period of his vested stock options until the earliest to occur of: (i) the three-year anniversary of his separation date,</w:t>
      </w:r>
    </w:p>
    <w:p>
      <w:pPr>
        <w:spacing w:after="0" w:line="15" w:lineRule="exact"/>
        <w:rPr>
          <w:sz w:val="20"/>
          <w:szCs w:val="20"/>
          <w:color w:val="auto"/>
        </w:rPr>
      </w:pPr>
    </w:p>
    <w:p>
      <w:pPr>
        <w:ind w:right="40" w:firstLine="8"/>
        <w:spacing w:after="0" w:line="311" w:lineRule="auto"/>
        <w:tabs>
          <w:tab w:leader="none" w:pos="207"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applicable expiration date of the applicable stock option, or (iii) such earlier date as provided or permitted under the applicable equity plan, and (4) be eligible for cash payment equal to 18 months of the employer portion of Mr. Lawson’s monthly COBRA premiums. Based on the closing market price of our stock on January 12, 2024, the effective date of the acceleration, the estimated value of Mr. Lawson’s equity acceleration is equal to $4,137,683. Based on the COBRA premium in effect as of Mr. Lawson’s termination of employment, and assuming Mr. Lawson’s election of and continued eligibility for COBRA participation, the estimated value of Mr. Lawson’s COBRA payments is $45,949. In determining the benefits and payments to be paid to Mr. Lawson pursuant to the Lawson Separation Agreement, our compensation committee intended to provide a reasonable and balanced outcome for Mr. Lawson as well as our stockholders to facilitate an effective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1690370</wp:posOffset>
            </wp:positionV>
            <wp:extent cx="255905" cy="2559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213">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874" w:right="1120" w:bottom="0" w:gutter="0" w:footer="0" w:header="0"/>
        </w:sectPr>
      </w:pPr>
    </w:p>
    <w:bookmarkStart w:id="86" w:name="page87"/>
    <w:bookmarkEnd w:id="86"/>
    <w:p>
      <w:pPr>
        <w:ind w:left="7240"/>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677545</wp:posOffset>
            </wp:positionH>
            <wp:positionV relativeFrom="page">
              <wp:posOffset>450850</wp:posOffset>
            </wp:positionV>
            <wp:extent cx="1083310" cy="34417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214">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The following table presents information concerning estimated payments and benefits that would be provided in the circumstances described above for each of the named executive officers who were serving as named executive officers as of the end of 2023 under the Executive Severance Plans and award agreements described above, as applicable.</w:t>
      </w:r>
    </w:p>
    <w:p>
      <w:pPr>
        <w:spacing w:after="0" w:line="137" w:lineRule="exact"/>
        <w:rPr>
          <w:sz w:val="20"/>
          <w:szCs w:val="20"/>
          <w:color w:val="auto"/>
        </w:rPr>
      </w:pPr>
    </w:p>
    <w:p>
      <w:pPr>
        <w:ind w:right="40"/>
        <w:spacing w:after="0" w:line="286" w:lineRule="auto"/>
        <w:rPr>
          <w:sz w:val="20"/>
          <w:szCs w:val="20"/>
          <w:color w:val="auto"/>
        </w:rPr>
      </w:pPr>
      <w:r>
        <w:rPr>
          <w:rFonts w:ascii="Arial" w:cs="Arial" w:eastAsia="Arial" w:hAnsi="Arial"/>
          <w:sz w:val="18"/>
          <w:szCs w:val="18"/>
          <w:color w:val="auto"/>
        </w:rPr>
        <w:t>The payments and benefits set forth below are estimated assuming that the termination or change in control event occurred on the last business day of 2023 using the closing market price of our stock on that date. Actual payments and benefits could be different if such events were to occur on any other date or at any other price or if any other assumptions are used to estimate potential payments and benefits.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00" w:type="dxa"/>
            <w:vAlign w:val="bottom"/>
            <w:shd w:val="clear" w:color="auto" w:fill="F90C28"/>
          </w:tcPr>
          <w:p>
            <w:pPr>
              <w:spacing w:after="0"/>
              <w:rPr>
                <w:sz w:val="21"/>
                <w:szCs w:val="21"/>
                <w:color w:val="auto"/>
              </w:rPr>
            </w:pPr>
          </w:p>
        </w:tc>
        <w:tc>
          <w:tcPr>
            <w:tcW w:w="1920" w:type="dxa"/>
            <w:vAlign w:val="bottom"/>
            <w:shd w:val="clear" w:color="auto" w:fill="F90C28"/>
          </w:tcPr>
          <w:p>
            <w:pPr>
              <w:spacing w:after="0"/>
              <w:rPr>
                <w:sz w:val="21"/>
                <w:szCs w:val="21"/>
                <w:color w:val="auto"/>
              </w:rPr>
            </w:pPr>
          </w:p>
        </w:tc>
        <w:tc>
          <w:tcPr>
            <w:tcW w:w="20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Qualifying Termination Not in</w:t>
            </w:r>
          </w:p>
        </w:tc>
        <w:tc>
          <w:tcPr>
            <w:tcW w:w="206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Qualifying Termination in</w:t>
            </w:r>
          </w:p>
        </w:tc>
        <w:tc>
          <w:tcPr>
            <w:tcW w:w="19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Change in Control without</w:t>
            </w:r>
          </w:p>
        </w:tc>
      </w:tr>
      <w:tr>
        <w:trPr>
          <w:trHeight w:val="163"/>
        </w:trPr>
        <w:tc>
          <w:tcPr>
            <w:tcW w:w="2000" w:type="dxa"/>
            <w:vAlign w:val="bottom"/>
            <w:shd w:val="clear" w:color="auto" w:fill="F90C28"/>
          </w:tcPr>
          <w:p>
            <w:pPr>
              <w:spacing w:after="0"/>
              <w:rPr>
                <w:sz w:val="14"/>
                <w:szCs w:val="14"/>
                <w:color w:val="auto"/>
              </w:rPr>
            </w:pPr>
          </w:p>
        </w:tc>
        <w:tc>
          <w:tcPr>
            <w:tcW w:w="1920" w:type="dxa"/>
            <w:vAlign w:val="bottom"/>
            <w:shd w:val="clear" w:color="auto" w:fill="F90C28"/>
          </w:tcPr>
          <w:p>
            <w:pPr>
              <w:spacing w:after="0"/>
              <w:rPr>
                <w:sz w:val="14"/>
                <w:szCs w:val="14"/>
                <w:color w:val="auto"/>
              </w:rPr>
            </w:pPr>
          </w:p>
        </w:tc>
        <w:tc>
          <w:tcPr>
            <w:tcW w:w="20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Connection with a Change in</w:t>
            </w:r>
          </w:p>
        </w:tc>
        <w:tc>
          <w:tcPr>
            <w:tcW w:w="206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Connection with a Change in</w:t>
            </w:r>
          </w:p>
        </w:tc>
        <w:tc>
          <w:tcPr>
            <w:tcW w:w="19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Termination of Employment</w:t>
            </w:r>
          </w:p>
        </w:tc>
      </w:tr>
      <w:tr>
        <w:trPr>
          <w:trHeight w:val="196"/>
        </w:trPr>
        <w:tc>
          <w:tcPr>
            <w:tcW w:w="2000" w:type="dxa"/>
            <w:vAlign w:val="bottom"/>
            <w:shd w:val="clear" w:color="auto" w:fill="F90C28"/>
          </w:tcPr>
          <w:p>
            <w:pPr>
              <w:ind w:left="60"/>
              <w:spacing w:after="0"/>
              <w:rPr>
                <w:sz w:val="20"/>
                <w:szCs w:val="20"/>
                <w:color w:val="auto"/>
              </w:rPr>
            </w:pPr>
            <w:r>
              <w:rPr>
                <w:rFonts w:ascii="Arial" w:cs="Arial" w:eastAsia="Arial" w:hAnsi="Arial"/>
                <w:sz w:val="14"/>
                <w:szCs w:val="14"/>
                <w:b w:val="1"/>
                <w:bCs w:val="1"/>
                <w:color w:val="FFFFFF"/>
              </w:rPr>
              <w:t>Name</w:t>
            </w:r>
          </w:p>
        </w:tc>
        <w:tc>
          <w:tcPr>
            <w:tcW w:w="1920" w:type="dxa"/>
            <w:vAlign w:val="bottom"/>
            <w:shd w:val="clear" w:color="auto" w:fill="F90C28"/>
          </w:tcPr>
          <w:p>
            <w:pPr>
              <w:ind w:left="40"/>
              <w:spacing w:after="0"/>
              <w:rPr>
                <w:sz w:val="20"/>
                <w:szCs w:val="20"/>
                <w:color w:val="auto"/>
              </w:rPr>
            </w:pPr>
            <w:r>
              <w:rPr>
                <w:rFonts w:ascii="Arial" w:cs="Arial" w:eastAsia="Arial" w:hAnsi="Arial"/>
                <w:sz w:val="14"/>
                <w:szCs w:val="14"/>
                <w:b w:val="1"/>
                <w:bCs w:val="1"/>
                <w:color w:val="FFFFFF"/>
              </w:rPr>
              <w:t>Payment Elements</w:t>
            </w:r>
          </w:p>
        </w:tc>
        <w:tc>
          <w:tcPr>
            <w:tcW w:w="2080" w:type="dxa"/>
            <w:vAlign w:val="bottom"/>
            <w:shd w:val="clear" w:color="auto" w:fill="F90C28"/>
          </w:tcPr>
          <w:p>
            <w:pPr>
              <w:jc w:val="center"/>
              <w:spacing w:after="0" w:line="196" w:lineRule="exact"/>
              <w:rPr>
                <w:sz w:val="20"/>
                <w:szCs w:val="20"/>
                <w:color w:val="auto"/>
              </w:rPr>
            </w:pPr>
            <w:r>
              <w:rPr>
                <w:rFonts w:ascii="Arial" w:cs="Arial" w:eastAsia="Arial" w:hAnsi="Arial"/>
                <w:sz w:val="14"/>
                <w:szCs w:val="14"/>
                <w:b w:val="1"/>
                <w:bCs w:val="1"/>
                <w:color w:val="FFFFFF"/>
                <w:w w:val="98"/>
              </w:rPr>
              <w:t>Control ($)</w:t>
            </w:r>
            <w:r>
              <w:rPr>
                <w:rFonts w:ascii="Arial" w:cs="Arial" w:eastAsia="Arial" w:hAnsi="Arial"/>
                <w:sz w:val="18"/>
                <w:szCs w:val="18"/>
                <w:b w:val="1"/>
                <w:bCs w:val="1"/>
                <w:color w:val="FFFFFF"/>
                <w:w w:val="98"/>
                <w:vertAlign w:val="superscript"/>
              </w:rPr>
              <w:t>(1)</w:t>
            </w:r>
          </w:p>
        </w:tc>
        <w:tc>
          <w:tcPr>
            <w:tcW w:w="2060" w:type="dxa"/>
            <w:vAlign w:val="bottom"/>
            <w:shd w:val="clear" w:color="auto" w:fill="F90C28"/>
          </w:tcPr>
          <w:p>
            <w:pPr>
              <w:jc w:val="center"/>
              <w:spacing w:after="0" w:line="196" w:lineRule="exact"/>
              <w:rPr>
                <w:sz w:val="20"/>
                <w:szCs w:val="20"/>
                <w:color w:val="auto"/>
              </w:rPr>
            </w:pPr>
            <w:r>
              <w:rPr>
                <w:rFonts w:ascii="Arial" w:cs="Arial" w:eastAsia="Arial" w:hAnsi="Arial"/>
                <w:sz w:val="14"/>
                <w:szCs w:val="14"/>
                <w:b w:val="1"/>
                <w:bCs w:val="1"/>
                <w:color w:val="FFFFFF"/>
                <w:w w:val="98"/>
              </w:rPr>
              <w:t>Control ($)</w:t>
            </w:r>
            <w:r>
              <w:rPr>
                <w:rFonts w:ascii="Arial" w:cs="Arial" w:eastAsia="Arial" w:hAnsi="Arial"/>
                <w:sz w:val="18"/>
                <w:szCs w:val="18"/>
                <w:b w:val="1"/>
                <w:bCs w:val="1"/>
                <w:color w:val="FFFFFF"/>
                <w:w w:val="98"/>
                <w:vertAlign w:val="superscript"/>
              </w:rPr>
              <w:t>(2)</w:t>
            </w:r>
          </w:p>
        </w:tc>
        <w:tc>
          <w:tcPr>
            <w:tcW w:w="19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w w:val="93"/>
              </w:rPr>
              <w:t>($)</w:t>
            </w:r>
          </w:p>
        </w:tc>
      </w:tr>
      <w:tr>
        <w:trPr>
          <w:trHeight w:val="69"/>
        </w:trPr>
        <w:tc>
          <w:tcPr>
            <w:tcW w:w="2000" w:type="dxa"/>
            <w:vAlign w:val="bottom"/>
            <w:shd w:val="clear" w:color="auto" w:fill="F90C28"/>
          </w:tcPr>
          <w:p>
            <w:pPr>
              <w:spacing w:after="0"/>
              <w:rPr>
                <w:sz w:val="5"/>
                <w:szCs w:val="5"/>
                <w:color w:val="auto"/>
              </w:rPr>
            </w:pPr>
          </w:p>
        </w:tc>
        <w:tc>
          <w:tcPr>
            <w:tcW w:w="1920" w:type="dxa"/>
            <w:vAlign w:val="bottom"/>
            <w:shd w:val="clear" w:color="auto" w:fill="F90C28"/>
          </w:tcPr>
          <w:p>
            <w:pPr>
              <w:spacing w:after="0"/>
              <w:rPr>
                <w:sz w:val="5"/>
                <w:szCs w:val="5"/>
                <w:color w:val="auto"/>
              </w:rPr>
            </w:pPr>
          </w:p>
        </w:tc>
        <w:tc>
          <w:tcPr>
            <w:tcW w:w="2080" w:type="dxa"/>
            <w:vAlign w:val="bottom"/>
            <w:shd w:val="clear" w:color="auto" w:fill="F90C28"/>
          </w:tcPr>
          <w:p>
            <w:pPr>
              <w:spacing w:after="0"/>
              <w:rPr>
                <w:sz w:val="5"/>
                <w:szCs w:val="5"/>
                <w:color w:val="auto"/>
              </w:rPr>
            </w:pPr>
          </w:p>
        </w:tc>
        <w:tc>
          <w:tcPr>
            <w:tcW w:w="2060" w:type="dxa"/>
            <w:vAlign w:val="bottom"/>
            <w:shd w:val="clear" w:color="auto" w:fill="F90C28"/>
          </w:tcPr>
          <w:p>
            <w:pPr>
              <w:spacing w:after="0"/>
              <w:rPr>
                <w:sz w:val="5"/>
                <w:szCs w:val="5"/>
                <w:color w:val="auto"/>
              </w:rPr>
            </w:pPr>
          </w:p>
        </w:tc>
        <w:tc>
          <w:tcPr>
            <w:tcW w:w="1980" w:type="dxa"/>
            <w:vAlign w:val="bottom"/>
            <w:shd w:val="clear" w:color="auto" w:fill="F90C28"/>
          </w:tcPr>
          <w:p>
            <w:pPr>
              <w:spacing w:after="0"/>
              <w:rPr>
                <w:sz w:val="5"/>
                <w:szCs w:val="5"/>
                <w:color w:val="auto"/>
              </w:rPr>
            </w:pPr>
          </w:p>
        </w:tc>
      </w:tr>
      <w:tr>
        <w:trPr>
          <w:trHeight w:val="362"/>
        </w:trPr>
        <w:tc>
          <w:tcPr>
            <w:tcW w:w="200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auto"/>
              </w:rPr>
              <w:t>Jeff Lawson</w:t>
            </w:r>
          </w:p>
        </w:tc>
        <w:tc>
          <w:tcPr>
            <w:tcW w:w="192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16"/>
                <w:szCs w:val="16"/>
                <w:color w:val="auto"/>
              </w:rPr>
              <w:t>Salary</w:t>
            </w:r>
          </w:p>
        </w:tc>
        <w:tc>
          <w:tcPr>
            <w:tcW w:w="2080" w:type="dxa"/>
            <w:vAlign w:val="bottom"/>
            <w:tcBorders>
              <w:bottom w:val="single" w:sz="8" w:color="EDEDED"/>
            </w:tcBorders>
            <w:shd w:val="clear" w:color="auto" w:fill="EDEDED"/>
          </w:tcPr>
          <w:p>
            <w:pPr>
              <w:jc w:val="right"/>
              <w:ind w:right="480"/>
              <w:spacing w:after="0"/>
              <w:rPr>
                <w:sz w:val="20"/>
                <w:szCs w:val="20"/>
                <w:color w:val="auto"/>
              </w:rPr>
            </w:pPr>
            <w:r>
              <w:rPr>
                <w:rFonts w:ascii="Arial" w:cs="Arial" w:eastAsia="Arial" w:hAnsi="Arial"/>
                <w:sz w:val="16"/>
                <w:szCs w:val="16"/>
                <w:color w:val="auto"/>
              </w:rPr>
              <w:t>201,000</w:t>
            </w:r>
            <w:r>
              <w:rPr>
                <w:rFonts w:ascii="Arial" w:cs="Arial" w:eastAsia="Arial" w:hAnsi="Arial"/>
                <w:sz w:val="20"/>
                <w:szCs w:val="20"/>
                <w:color w:val="auto"/>
                <w:vertAlign w:val="superscript"/>
              </w:rPr>
              <w:t>(5)</w:t>
            </w:r>
          </w:p>
        </w:tc>
        <w:tc>
          <w:tcPr>
            <w:tcW w:w="2060" w:type="dxa"/>
            <w:vAlign w:val="bottom"/>
            <w:tcBorders>
              <w:bottom w:val="single" w:sz="8" w:color="EDEDED"/>
            </w:tcBorders>
            <w:shd w:val="clear" w:color="auto" w:fill="EDEDED"/>
          </w:tcPr>
          <w:p>
            <w:pPr>
              <w:jc w:val="right"/>
              <w:ind w:right="420"/>
              <w:spacing w:after="0"/>
              <w:rPr>
                <w:sz w:val="20"/>
                <w:szCs w:val="20"/>
                <w:color w:val="auto"/>
              </w:rPr>
            </w:pPr>
            <w:r>
              <w:rPr>
                <w:rFonts w:ascii="Arial" w:cs="Arial" w:eastAsia="Arial" w:hAnsi="Arial"/>
                <w:sz w:val="16"/>
                <w:szCs w:val="16"/>
                <w:color w:val="auto"/>
              </w:rPr>
              <w:t>268,000</w:t>
            </w:r>
            <w:r>
              <w:rPr>
                <w:rFonts w:ascii="Arial" w:cs="Arial" w:eastAsia="Arial" w:hAnsi="Arial"/>
                <w:sz w:val="20"/>
                <w:szCs w:val="20"/>
                <w:color w:val="auto"/>
                <w:vertAlign w:val="superscript"/>
              </w:rPr>
              <w:t>(6)</w:t>
            </w:r>
          </w:p>
        </w:tc>
        <w:tc>
          <w:tcPr>
            <w:tcW w:w="1980" w:type="dxa"/>
            <w:vAlign w:val="bottom"/>
            <w:tcBorders>
              <w:bottom w:val="single" w:sz="8" w:color="EDEDED"/>
            </w:tcBorders>
            <w:shd w:val="clear" w:color="auto" w:fill="EDEDED"/>
          </w:tcPr>
          <w:p>
            <w:pPr>
              <w:jc w:val="right"/>
              <w:ind w:right="560"/>
              <w:spacing w:after="0"/>
              <w:rPr>
                <w:sz w:val="20"/>
                <w:szCs w:val="20"/>
                <w:color w:val="auto"/>
              </w:rPr>
            </w:pPr>
            <w:r>
              <w:rPr>
                <w:rFonts w:ascii="Arial" w:cs="Arial" w:eastAsia="Arial" w:hAnsi="Arial"/>
                <w:sz w:val="16"/>
                <w:szCs w:val="16"/>
                <w:color w:val="auto"/>
              </w:rPr>
              <w:t>—</w:t>
            </w:r>
          </w:p>
        </w:tc>
      </w:tr>
      <w:tr>
        <w:trPr>
          <w:trHeight w:val="347"/>
        </w:trPr>
        <w:tc>
          <w:tcPr>
            <w:tcW w:w="2000" w:type="dxa"/>
            <w:vAlign w:val="bottom"/>
            <w:tcBorders>
              <w:top w:val="single" w:sz="8" w:color="EDEDED"/>
              <w:bottom w:val="single" w:sz="8" w:color="EDEDED"/>
            </w:tcBorders>
            <w:shd w:val="clear" w:color="auto" w:fill="EDEDED"/>
          </w:tcPr>
          <w:p>
            <w:pPr>
              <w:spacing w:after="0"/>
              <w:rPr>
                <w:sz w:val="24"/>
                <w:szCs w:val="24"/>
                <w:color w:val="auto"/>
              </w:rPr>
            </w:pPr>
          </w:p>
        </w:tc>
        <w:tc>
          <w:tcPr>
            <w:tcW w:w="1920" w:type="dxa"/>
            <w:vAlign w:val="bottom"/>
            <w:tcBorders>
              <w:top w:val="single" w:sz="8" w:color="999999"/>
              <w:bottom w:val="single" w:sz="8" w:color="EDEDED"/>
            </w:tcBorders>
            <w:shd w:val="clear" w:color="auto" w:fill="EDEDED"/>
          </w:tcPr>
          <w:p>
            <w:pPr>
              <w:ind w:left="40"/>
              <w:spacing w:after="0"/>
              <w:rPr>
                <w:sz w:val="20"/>
                <w:szCs w:val="20"/>
                <w:color w:val="auto"/>
              </w:rPr>
            </w:pPr>
            <w:r>
              <w:rPr>
                <w:rFonts w:ascii="Arial" w:cs="Arial" w:eastAsia="Arial" w:hAnsi="Arial"/>
                <w:sz w:val="16"/>
                <w:szCs w:val="16"/>
                <w:color w:val="auto"/>
              </w:rPr>
              <w:t>Equity Acceleration</w:t>
            </w:r>
            <w:r>
              <w:rPr>
                <w:rFonts w:ascii="Arial" w:cs="Arial" w:eastAsia="Arial" w:hAnsi="Arial"/>
                <w:sz w:val="20"/>
                <w:szCs w:val="20"/>
                <w:color w:val="auto"/>
                <w:vertAlign w:val="superscript"/>
              </w:rPr>
              <w:t>(3)(4)</w:t>
            </w:r>
          </w:p>
        </w:tc>
        <w:tc>
          <w:tcPr>
            <w:tcW w:w="2080" w:type="dxa"/>
            <w:vAlign w:val="bottom"/>
            <w:tcBorders>
              <w:top w:val="single" w:sz="8" w:color="999999"/>
              <w:bottom w:val="single" w:sz="8" w:color="EDEDED"/>
            </w:tcBorders>
            <w:shd w:val="clear" w:color="auto" w:fill="EDEDED"/>
          </w:tcPr>
          <w:p>
            <w:pPr>
              <w:jc w:val="right"/>
              <w:ind w:right="480"/>
              <w:spacing w:after="0"/>
              <w:rPr>
                <w:sz w:val="20"/>
                <w:szCs w:val="20"/>
                <w:color w:val="auto"/>
              </w:rPr>
            </w:pPr>
            <w:r>
              <w:rPr>
                <w:rFonts w:ascii="Arial" w:cs="Arial" w:eastAsia="Arial" w:hAnsi="Arial"/>
                <w:sz w:val="16"/>
                <w:szCs w:val="16"/>
                <w:color w:val="auto"/>
              </w:rPr>
              <w:t>2,352,122</w:t>
            </w:r>
            <w:r>
              <w:rPr>
                <w:rFonts w:ascii="Arial" w:cs="Arial" w:eastAsia="Arial" w:hAnsi="Arial"/>
                <w:sz w:val="20"/>
                <w:szCs w:val="20"/>
                <w:color w:val="auto"/>
                <w:vertAlign w:val="superscript"/>
              </w:rPr>
              <w:t>(7)</w:t>
            </w:r>
          </w:p>
        </w:tc>
        <w:tc>
          <w:tcPr>
            <w:tcW w:w="2060" w:type="dxa"/>
            <w:vAlign w:val="bottom"/>
            <w:tcBorders>
              <w:top w:val="single" w:sz="8" w:color="999999"/>
              <w:bottom w:val="single" w:sz="8" w:color="EDEDED"/>
            </w:tcBorders>
            <w:shd w:val="clear" w:color="auto" w:fill="EDEDED"/>
          </w:tcPr>
          <w:p>
            <w:pPr>
              <w:jc w:val="right"/>
              <w:ind w:right="420"/>
              <w:spacing w:after="0"/>
              <w:rPr>
                <w:sz w:val="20"/>
                <w:szCs w:val="20"/>
                <w:color w:val="auto"/>
              </w:rPr>
            </w:pPr>
            <w:r>
              <w:rPr>
                <w:rFonts w:ascii="Arial" w:cs="Arial" w:eastAsia="Arial" w:hAnsi="Arial"/>
                <w:sz w:val="16"/>
                <w:szCs w:val="16"/>
                <w:color w:val="auto"/>
              </w:rPr>
              <w:t>16,307,877</w:t>
            </w:r>
            <w:r>
              <w:rPr>
                <w:rFonts w:ascii="Arial" w:cs="Arial" w:eastAsia="Arial" w:hAnsi="Arial"/>
                <w:sz w:val="20"/>
                <w:szCs w:val="20"/>
                <w:color w:val="auto"/>
                <w:vertAlign w:val="superscript"/>
              </w:rPr>
              <w:t>(8)</w:t>
            </w:r>
          </w:p>
        </w:tc>
        <w:tc>
          <w:tcPr>
            <w:tcW w:w="1980" w:type="dxa"/>
            <w:vAlign w:val="bottom"/>
            <w:tcBorders>
              <w:top w:val="single" w:sz="8" w:color="999999"/>
              <w:bottom w:val="single" w:sz="8" w:color="EDEDED"/>
            </w:tcBorders>
            <w:shd w:val="clear" w:color="auto" w:fill="EDEDED"/>
          </w:tcPr>
          <w:p>
            <w:pPr>
              <w:jc w:val="right"/>
              <w:ind w:right="420"/>
              <w:spacing w:after="0"/>
              <w:rPr>
                <w:sz w:val="20"/>
                <w:szCs w:val="20"/>
                <w:color w:val="auto"/>
              </w:rPr>
            </w:pPr>
            <w:r>
              <w:rPr>
                <w:rFonts w:ascii="Arial" w:cs="Arial" w:eastAsia="Arial" w:hAnsi="Arial"/>
                <w:sz w:val="16"/>
                <w:szCs w:val="16"/>
                <w:color w:val="auto"/>
              </w:rPr>
              <w:t>6,009,890</w:t>
            </w:r>
            <w:r>
              <w:rPr>
                <w:rFonts w:ascii="Arial" w:cs="Arial" w:eastAsia="Arial" w:hAnsi="Arial"/>
                <w:sz w:val="20"/>
                <w:szCs w:val="20"/>
                <w:color w:val="auto"/>
                <w:vertAlign w:val="superscript"/>
              </w:rPr>
              <w:t>(9)</w:t>
            </w:r>
          </w:p>
        </w:tc>
      </w:tr>
      <w:tr>
        <w:trPr>
          <w:trHeight w:val="347"/>
        </w:trPr>
        <w:tc>
          <w:tcPr>
            <w:tcW w:w="2000" w:type="dxa"/>
            <w:vAlign w:val="bottom"/>
            <w:tcBorders>
              <w:top w:val="single" w:sz="8" w:color="EDEDED"/>
              <w:bottom w:val="single" w:sz="8" w:color="EDEDED"/>
            </w:tcBorders>
            <w:shd w:val="clear" w:color="auto" w:fill="EDEDED"/>
          </w:tcPr>
          <w:p>
            <w:pPr>
              <w:spacing w:after="0"/>
              <w:rPr>
                <w:sz w:val="24"/>
                <w:szCs w:val="24"/>
                <w:color w:val="auto"/>
              </w:rPr>
            </w:pPr>
          </w:p>
        </w:tc>
        <w:tc>
          <w:tcPr>
            <w:tcW w:w="1920" w:type="dxa"/>
            <w:vAlign w:val="bottom"/>
            <w:tcBorders>
              <w:top w:val="single" w:sz="8" w:color="999999"/>
              <w:bottom w:val="single" w:sz="8" w:color="EDEDED"/>
            </w:tcBorders>
            <w:shd w:val="clear" w:color="auto" w:fill="EDEDED"/>
          </w:tcPr>
          <w:p>
            <w:pPr>
              <w:ind w:left="40"/>
              <w:spacing w:after="0"/>
              <w:rPr>
                <w:sz w:val="20"/>
                <w:szCs w:val="20"/>
                <w:color w:val="auto"/>
              </w:rPr>
            </w:pPr>
            <w:r>
              <w:rPr>
                <w:rFonts w:ascii="Arial" w:cs="Arial" w:eastAsia="Arial" w:hAnsi="Arial"/>
                <w:sz w:val="16"/>
                <w:szCs w:val="16"/>
                <w:color w:val="auto"/>
              </w:rPr>
              <w:t>Continued Benefits</w:t>
            </w:r>
          </w:p>
        </w:tc>
        <w:tc>
          <w:tcPr>
            <w:tcW w:w="2080" w:type="dxa"/>
            <w:vAlign w:val="bottom"/>
            <w:tcBorders>
              <w:top w:val="single" w:sz="8" w:color="999999"/>
              <w:bottom w:val="single" w:sz="8" w:color="EDEDED"/>
            </w:tcBorders>
            <w:shd w:val="clear" w:color="auto" w:fill="EDEDED"/>
          </w:tcPr>
          <w:p>
            <w:pPr>
              <w:jc w:val="right"/>
              <w:ind w:right="400"/>
              <w:spacing w:after="0"/>
              <w:rPr>
                <w:sz w:val="20"/>
                <w:szCs w:val="20"/>
                <w:color w:val="auto"/>
              </w:rPr>
            </w:pPr>
            <w:r>
              <w:rPr>
                <w:rFonts w:ascii="Arial" w:cs="Arial" w:eastAsia="Arial" w:hAnsi="Arial"/>
                <w:sz w:val="16"/>
                <w:szCs w:val="16"/>
                <w:color w:val="auto"/>
              </w:rPr>
              <w:t>31,077</w:t>
            </w:r>
            <w:r>
              <w:rPr>
                <w:rFonts w:ascii="Arial" w:cs="Arial" w:eastAsia="Arial" w:hAnsi="Arial"/>
                <w:sz w:val="20"/>
                <w:szCs w:val="20"/>
                <w:color w:val="auto"/>
                <w:vertAlign w:val="superscript"/>
              </w:rPr>
              <w:t>(10)</w:t>
            </w:r>
          </w:p>
        </w:tc>
        <w:tc>
          <w:tcPr>
            <w:tcW w:w="2060" w:type="dxa"/>
            <w:vAlign w:val="bottom"/>
            <w:tcBorders>
              <w:top w:val="single" w:sz="8" w:color="999999"/>
              <w:bottom w:val="single" w:sz="8" w:color="EDEDED"/>
            </w:tcBorders>
            <w:shd w:val="clear" w:color="auto" w:fill="EDEDED"/>
          </w:tcPr>
          <w:p>
            <w:pPr>
              <w:jc w:val="right"/>
              <w:ind w:right="360"/>
              <w:spacing w:after="0"/>
              <w:rPr>
                <w:sz w:val="20"/>
                <w:szCs w:val="20"/>
                <w:color w:val="auto"/>
              </w:rPr>
            </w:pPr>
            <w:r>
              <w:rPr>
                <w:rFonts w:ascii="Arial" w:cs="Arial" w:eastAsia="Arial" w:hAnsi="Arial"/>
                <w:sz w:val="16"/>
                <w:szCs w:val="16"/>
                <w:color w:val="auto"/>
              </w:rPr>
              <w:t>41,436</w:t>
            </w:r>
            <w:r>
              <w:rPr>
                <w:rFonts w:ascii="Arial" w:cs="Arial" w:eastAsia="Arial" w:hAnsi="Arial"/>
                <w:sz w:val="20"/>
                <w:szCs w:val="20"/>
                <w:color w:val="auto"/>
                <w:vertAlign w:val="superscript"/>
              </w:rPr>
              <w:t>(11)</w:t>
            </w:r>
          </w:p>
        </w:tc>
        <w:tc>
          <w:tcPr>
            <w:tcW w:w="1980" w:type="dxa"/>
            <w:vAlign w:val="bottom"/>
            <w:tcBorders>
              <w:top w:val="single" w:sz="8" w:color="999999"/>
              <w:bottom w:val="single" w:sz="8" w:color="EDEDED"/>
            </w:tcBorders>
            <w:shd w:val="clear" w:color="auto" w:fill="EDEDED"/>
          </w:tcPr>
          <w:p>
            <w:pPr>
              <w:jc w:val="right"/>
              <w:ind w:right="560"/>
              <w:spacing w:after="0"/>
              <w:rPr>
                <w:sz w:val="20"/>
                <w:szCs w:val="20"/>
                <w:color w:val="auto"/>
              </w:rPr>
            </w:pPr>
            <w:r>
              <w:rPr>
                <w:rFonts w:ascii="Arial" w:cs="Arial" w:eastAsia="Arial" w:hAnsi="Arial"/>
                <w:sz w:val="16"/>
                <w:szCs w:val="16"/>
                <w:color w:val="auto"/>
              </w:rPr>
              <w:t>—</w:t>
            </w:r>
          </w:p>
        </w:tc>
      </w:tr>
      <w:tr>
        <w:trPr>
          <w:trHeight w:val="252"/>
        </w:trPr>
        <w:tc>
          <w:tcPr>
            <w:tcW w:w="2000" w:type="dxa"/>
            <w:vAlign w:val="bottom"/>
            <w:tcBorders>
              <w:top w:val="single" w:sz="8" w:color="EDEDED"/>
            </w:tcBorders>
            <w:shd w:val="clear" w:color="auto" w:fill="EDEDED"/>
          </w:tcPr>
          <w:p>
            <w:pPr>
              <w:spacing w:after="0"/>
              <w:rPr>
                <w:sz w:val="21"/>
                <w:szCs w:val="21"/>
                <w:color w:val="auto"/>
              </w:rPr>
            </w:pPr>
          </w:p>
        </w:tc>
        <w:tc>
          <w:tcPr>
            <w:tcW w:w="1920" w:type="dxa"/>
            <w:vAlign w:val="bottom"/>
            <w:tcBorders>
              <w:top w:val="single" w:sz="8" w:color="999999"/>
            </w:tcBorders>
            <w:shd w:val="clear" w:color="auto" w:fill="EDEDED"/>
          </w:tcPr>
          <w:p>
            <w:pPr>
              <w:ind w:left="40"/>
              <w:spacing w:after="0"/>
              <w:rPr>
                <w:sz w:val="20"/>
                <w:szCs w:val="20"/>
                <w:color w:val="auto"/>
              </w:rPr>
            </w:pPr>
            <w:r>
              <w:rPr>
                <w:rFonts w:ascii="Arial" w:cs="Arial" w:eastAsia="Arial" w:hAnsi="Arial"/>
                <w:sz w:val="16"/>
                <w:szCs w:val="16"/>
                <w:color w:val="auto"/>
              </w:rPr>
              <w:t>Total</w:t>
            </w:r>
          </w:p>
        </w:tc>
        <w:tc>
          <w:tcPr>
            <w:tcW w:w="2080" w:type="dxa"/>
            <w:vAlign w:val="bottom"/>
            <w:tcBorders>
              <w:top w:val="single" w:sz="8" w:color="999999"/>
            </w:tcBorders>
            <w:shd w:val="clear" w:color="auto" w:fill="EDEDED"/>
          </w:tcPr>
          <w:p>
            <w:pPr>
              <w:jc w:val="right"/>
              <w:ind w:right="600"/>
              <w:spacing w:after="0"/>
              <w:rPr>
                <w:sz w:val="20"/>
                <w:szCs w:val="20"/>
                <w:color w:val="auto"/>
              </w:rPr>
            </w:pPr>
            <w:r>
              <w:rPr>
                <w:rFonts w:ascii="Arial" w:cs="Arial" w:eastAsia="Arial" w:hAnsi="Arial"/>
                <w:sz w:val="16"/>
                <w:szCs w:val="16"/>
                <w:color w:val="auto"/>
              </w:rPr>
              <w:t>2,584,199</w:t>
            </w:r>
          </w:p>
        </w:tc>
        <w:tc>
          <w:tcPr>
            <w:tcW w:w="2060" w:type="dxa"/>
            <w:vAlign w:val="bottom"/>
            <w:tcBorders>
              <w:top w:val="single" w:sz="8" w:color="999999"/>
            </w:tcBorders>
            <w:shd w:val="clear" w:color="auto" w:fill="EDEDED"/>
          </w:tcPr>
          <w:p>
            <w:pPr>
              <w:jc w:val="right"/>
              <w:ind w:right="540"/>
              <w:spacing w:after="0"/>
              <w:rPr>
                <w:sz w:val="20"/>
                <w:szCs w:val="20"/>
                <w:color w:val="auto"/>
              </w:rPr>
            </w:pPr>
            <w:r>
              <w:rPr>
                <w:rFonts w:ascii="Arial" w:cs="Arial" w:eastAsia="Arial" w:hAnsi="Arial"/>
                <w:sz w:val="16"/>
                <w:szCs w:val="16"/>
                <w:color w:val="auto"/>
              </w:rPr>
              <w:t>16,617,313</w:t>
            </w:r>
          </w:p>
        </w:tc>
        <w:tc>
          <w:tcPr>
            <w:tcW w:w="1980" w:type="dxa"/>
            <w:vAlign w:val="bottom"/>
            <w:tcBorders>
              <w:top w:val="single" w:sz="8" w:color="999999"/>
            </w:tcBorders>
            <w:shd w:val="clear" w:color="auto" w:fill="EDEDED"/>
          </w:tcPr>
          <w:p>
            <w:pPr>
              <w:jc w:val="right"/>
              <w:ind w:right="560"/>
              <w:spacing w:after="0"/>
              <w:rPr>
                <w:sz w:val="20"/>
                <w:szCs w:val="20"/>
                <w:color w:val="auto"/>
              </w:rPr>
            </w:pPr>
            <w:r>
              <w:rPr>
                <w:rFonts w:ascii="Arial" w:cs="Arial" w:eastAsia="Arial" w:hAnsi="Arial"/>
                <w:sz w:val="16"/>
                <w:szCs w:val="16"/>
                <w:color w:val="auto"/>
              </w:rPr>
              <w:t>6,009,890</w:t>
            </w:r>
          </w:p>
        </w:tc>
      </w:tr>
      <w:tr>
        <w:trPr>
          <w:trHeight w:val="90"/>
        </w:trPr>
        <w:tc>
          <w:tcPr>
            <w:tcW w:w="2000" w:type="dxa"/>
            <w:vAlign w:val="bottom"/>
            <w:tcBorders>
              <w:bottom w:val="single" w:sz="8" w:color="999999"/>
            </w:tcBorders>
            <w:shd w:val="clear" w:color="auto" w:fill="EDEDED"/>
          </w:tcPr>
          <w:p>
            <w:pPr>
              <w:spacing w:after="0"/>
              <w:rPr>
                <w:sz w:val="7"/>
                <w:szCs w:val="7"/>
                <w:color w:val="auto"/>
              </w:rPr>
            </w:pPr>
          </w:p>
        </w:tc>
        <w:tc>
          <w:tcPr>
            <w:tcW w:w="1920" w:type="dxa"/>
            <w:vAlign w:val="bottom"/>
            <w:tcBorders>
              <w:bottom w:val="single" w:sz="8" w:color="999999"/>
            </w:tcBorders>
            <w:shd w:val="clear" w:color="auto" w:fill="EDEDED"/>
          </w:tcPr>
          <w:p>
            <w:pPr>
              <w:spacing w:after="0"/>
              <w:rPr>
                <w:sz w:val="7"/>
                <w:szCs w:val="7"/>
                <w:color w:val="auto"/>
              </w:rPr>
            </w:pPr>
          </w:p>
        </w:tc>
        <w:tc>
          <w:tcPr>
            <w:tcW w:w="2080" w:type="dxa"/>
            <w:vAlign w:val="bottom"/>
            <w:tcBorders>
              <w:bottom w:val="single" w:sz="8" w:color="999999"/>
            </w:tcBorders>
            <w:shd w:val="clear" w:color="auto" w:fill="EDEDED"/>
          </w:tcPr>
          <w:p>
            <w:pPr>
              <w:spacing w:after="0"/>
              <w:rPr>
                <w:sz w:val="7"/>
                <w:szCs w:val="7"/>
                <w:color w:val="auto"/>
              </w:rPr>
            </w:pPr>
          </w:p>
        </w:tc>
        <w:tc>
          <w:tcPr>
            <w:tcW w:w="2060" w:type="dxa"/>
            <w:vAlign w:val="bottom"/>
            <w:tcBorders>
              <w:bottom w:val="single" w:sz="8" w:color="999999"/>
            </w:tcBorders>
            <w:shd w:val="clear" w:color="auto" w:fill="EDEDED"/>
          </w:tcPr>
          <w:p>
            <w:pPr>
              <w:spacing w:after="0"/>
              <w:rPr>
                <w:sz w:val="7"/>
                <w:szCs w:val="7"/>
                <w:color w:val="auto"/>
              </w:rPr>
            </w:pPr>
          </w:p>
        </w:tc>
        <w:tc>
          <w:tcPr>
            <w:tcW w:w="1980" w:type="dxa"/>
            <w:vAlign w:val="bottom"/>
            <w:tcBorders>
              <w:bottom w:val="single" w:sz="8" w:color="999999"/>
            </w:tcBorders>
            <w:shd w:val="clear" w:color="auto" w:fill="EDEDED"/>
          </w:tcPr>
          <w:p>
            <w:pPr>
              <w:spacing w:after="0"/>
              <w:rPr>
                <w:sz w:val="7"/>
                <w:szCs w:val="7"/>
                <w:color w:val="auto"/>
              </w:rPr>
            </w:pPr>
          </w:p>
        </w:tc>
      </w:tr>
      <w:tr>
        <w:trPr>
          <w:trHeight w:val="283"/>
        </w:trPr>
        <w:tc>
          <w:tcPr>
            <w:tcW w:w="2000" w:type="dxa"/>
            <w:vAlign w:val="bottom"/>
          </w:tcPr>
          <w:p>
            <w:pPr>
              <w:ind w:left="60"/>
              <w:spacing w:after="0"/>
              <w:rPr>
                <w:sz w:val="20"/>
                <w:szCs w:val="20"/>
                <w:color w:val="auto"/>
              </w:rPr>
            </w:pPr>
            <w:r>
              <w:rPr>
                <w:rFonts w:ascii="Arial" w:cs="Arial" w:eastAsia="Arial" w:hAnsi="Arial"/>
                <w:sz w:val="16"/>
                <w:szCs w:val="16"/>
                <w:color w:val="auto"/>
              </w:rPr>
              <w:t>Aidan Viggiano</w:t>
            </w:r>
          </w:p>
        </w:tc>
        <w:tc>
          <w:tcPr>
            <w:tcW w:w="1920" w:type="dxa"/>
            <w:vAlign w:val="bottom"/>
          </w:tcPr>
          <w:p>
            <w:pPr>
              <w:ind w:left="40"/>
              <w:spacing w:after="0"/>
              <w:rPr>
                <w:sz w:val="20"/>
                <w:szCs w:val="20"/>
                <w:color w:val="auto"/>
              </w:rPr>
            </w:pPr>
            <w:r>
              <w:rPr>
                <w:rFonts w:ascii="Arial" w:cs="Arial" w:eastAsia="Arial" w:hAnsi="Arial"/>
                <w:sz w:val="16"/>
                <w:szCs w:val="16"/>
                <w:color w:val="auto"/>
              </w:rPr>
              <w:t>Salary</w:t>
            </w:r>
          </w:p>
        </w:tc>
        <w:tc>
          <w:tcPr>
            <w:tcW w:w="2080" w:type="dxa"/>
            <w:vAlign w:val="bottom"/>
          </w:tcPr>
          <w:p>
            <w:pPr>
              <w:jc w:val="right"/>
              <w:ind w:right="400"/>
              <w:spacing w:after="0"/>
              <w:rPr>
                <w:sz w:val="20"/>
                <w:szCs w:val="20"/>
                <w:color w:val="auto"/>
              </w:rPr>
            </w:pPr>
            <w:r>
              <w:rPr>
                <w:rFonts w:ascii="Arial" w:cs="Arial" w:eastAsia="Arial" w:hAnsi="Arial"/>
                <w:sz w:val="16"/>
                <w:szCs w:val="16"/>
                <w:color w:val="auto"/>
              </w:rPr>
              <w:t>850,000</w:t>
            </w:r>
            <w:r>
              <w:rPr>
                <w:rFonts w:ascii="Arial" w:cs="Arial" w:eastAsia="Arial" w:hAnsi="Arial"/>
                <w:sz w:val="20"/>
                <w:szCs w:val="20"/>
                <w:color w:val="auto"/>
                <w:vertAlign w:val="superscript"/>
              </w:rPr>
              <w:t>(12)</w:t>
            </w:r>
          </w:p>
        </w:tc>
        <w:tc>
          <w:tcPr>
            <w:tcW w:w="2060" w:type="dxa"/>
            <w:vAlign w:val="bottom"/>
          </w:tcPr>
          <w:p>
            <w:pPr>
              <w:jc w:val="right"/>
              <w:ind w:right="360"/>
              <w:spacing w:after="0"/>
              <w:rPr>
                <w:sz w:val="20"/>
                <w:szCs w:val="20"/>
                <w:color w:val="auto"/>
              </w:rPr>
            </w:pPr>
            <w:r>
              <w:rPr>
                <w:rFonts w:ascii="Arial" w:cs="Arial" w:eastAsia="Arial" w:hAnsi="Arial"/>
                <w:sz w:val="16"/>
                <w:szCs w:val="16"/>
                <w:color w:val="auto"/>
              </w:rPr>
              <w:t>1,275,000</w:t>
            </w:r>
            <w:r>
              <w:rPr>
                <w:rFonts w:ascii="Arial" w:cs="Arial" w:eastAsia="Arial" w:hAnsi="Arial"/>
                <w:sz w:val="20"/>
                <w:szCs w:val="20"/>
                <w:color w:val="auto"/>
                <w:vertAlign w:val="superscript"/>
              </w:rPr>
              <w:t>(13)</w:t>
            </w:r>
          </w:p>
        </w:tc>
        <w:tc>
          <w:tcPr>
            <w:tcW w:w="1980" w:type="dxa"/>
            <w:vAlign w:val="bottom"/>
          </w:tcPr>
          <w:p>
            <w:pPr>
              <w:jc w:val="right"/>
              <w:ind w:right="560"/>
              <w:spacing w:after="0"/>
              <w:rPr>
                <w:sz w:val="20"/>
                <w:szCs w:val="20"/>
                <w:color w:val="auto"/>
              </w:rPr>
            </w:pPr>
            <w:r>
              <w:rPr>
                <w:rFonts w:ascii="Arial" w:cs="Arial" w:eastAsia="Arial" w:hAnsi="Arial"/>
                <w:sz w:val="16"/>
                <w:szCs w:val="16"/>
                <w:color w:val="auto"/>
              </w:rPr>
              <w:t>—</w:t>
            </w:r>
          </w:p>
        </w:tc>
      </w:tr>
      <w:tr>
        <w:trPr>
          <w:trHeight w:val="59"/>
        </w:trPr>
        <w:tc>
          <w:tcPr>
            <w:tcW w:w="2000" w:type="dxa"/>
            <w:vAlign w:val="bottom"/>
          </w:tcPr>
          <w:p>
            <w:pPr>
              <w:spacing w:after="0"/>
              <w:rPr>
                <w:sz w:val="5"/>
                <w:szCs w:val="5"/>
                <w:color w:val="auto"/>
              </w:rPr>
            </w:pPr>
          </w:p>
        </w:tc>
        <w:tc>
          <w:tcPr>
            <w:tcW w:w="1920" w:type="dxa"/>
            <w:vAlign w:val="bottom"/>
            <w:tcBorders>
              <w:bottom w:val="single" w:sz="8" w:color="999999"/>
            </w:tcBorders>
          </w:tcPr>
          <w:p>
            <w:pPr>
              <w:spacing w:after="0"/>
              <w:rPr>
                <w:sz w:val="5"/>
                <w:szCs w:val="5"/>
                <w:color w:val="auto"/>
              </w:rPr>
            </w:pPr>
          </w:p>
        </w:tc>
        <w:tc>
          <w:tcPr>
            <w:tcW w:w="2080" w:type="dxa"/>
            <w:vAlign w:val="bottom"/>
            <w:tcBorders>
              <w:bottom w:val="single" w:sz="8" w:color="999999"/>
            </w:tcBorders>
          </w:tcPr>
          <w:p>
            <w:pPr>
              <w:spacing w:after="0"/>
              <w:rPr>
                <w:sz w:val="5"/>
                <w:szCs w:val="5"/>
                <w:color w:val="auto"/>
              </w:rPr>
            </w:pPr>
          </w:p>
        </w:tc>
        <w:tc>
          <w:tcPr>
            <w:tcW w:w="2060" w:type="dxa"/>
            <w:vAlign w:val="bottom"/>
            <w:tcBorders>
              <w:bottom w:val="single" w:sz="8" w:color="999999"/>
            </w:tcBorders>
          </w:tcPr>
          <w:p>
            <w:pPr>
              <w:spacing w:after="0"/>
              <w:rPr>
                <w:sz w:val="5"/>
                <w:szCs w:val="5"/>
                <w:color w:val="auto"/>
              </w:rPr>
            </w:pPr>
          </w:p>
        </w:tc>
        <w:tc>
          <w:tcPr>
            <w:tcW w:w="1980" w:type="dxa"/>
            <w:vAlign w:val="bottom"/>
            <w:tcBorders>
              <w:bottom w:val="single" w:sz="8" w:color="999999"/>
            </w:tcBorders>
          </w:tcPr>
          <w:p>
            <w:pPr>
              <w:spacing w:after="0"/>
              <w:rPr>
                <w:sz w:val="5"/>
                <w:szCs w:val="5"/>
                <w:color w:val="auto"/>
              </w:rPr>
            </w:pPr>
          </w:p>
        </w:tc>
      </w:tr>
      <w:tr>
        <w:trPr>
          <w:trHeight w:val="283"/>
        </w:trPr>
        <w:tc>
          <w:tcPr>
            <w:tcW w:w="2000" w:type="dxa"/>
            <w:vAlign w:val="bottom"/>
          </w:tcPr>
          <w:p>
            <w:pPr>
              <w:spacing w:after="0"/>
              <w:rPr>
                <w:sz w:val="24"/>
                <w:szCs w:val="24"/>
                <w:color w:val="auto"/>
              </w:rPr>
            </w:pPr>
          </w:p>
        </w:tc>
        <w:tc>
          <w:tcPr>
            <w:tcW w:w="1920" w:type="dxa"/>
            <w:vAlign w:val="bottom"/>
          </w:tcPr>
          <w:p>
            <w:pPr>
              <w:ind w:left="40"/>
              <w:spacing w:after="0"/>
              <w:rPr>
                <w:sz w:val="20"/>
                <w:szCs w:val="20"/>
                <w:color w:val="auto"/>
              </w:rPr>
            </w:pPr>
            <w:r>
              <w:rPr>
                <w:rFonts w:ascii="Arial" w:cs="Arial" w:eastAsia="Arial" w:hAnsi="Arial"/>
                <w:sz w:val="16"/>
                <w:szCs w:val="16"/>
                <w:color w:val="auto"/>
              </w:rPr>
              <w:t>Equity Acceleration</w:t>
            </w:r>
            <w:r>
              <w:rPr>
                <w:rFonts w:ascii="Arial" w:cs="Arial" w:eastAsia="Arial" w:hAnsi="Arial"/>
                <w:sz w:val="20"/>
                <w:szCs w:val="20"/>
                <w:color w:val="auto"/>
                <w:vertAlign w:val="superscript"/>
              </w:rPr>
              <w:t>(3)(4)</w:t>
            </w:r>
          </w:p>
        </w:tc>
        <w:tc>
          <w:tcPr>
            <w:tcW w:w="2080" w:type="dxa"/>
            <w:vAlign w:val="bottom"/>
          </w:tcPr>
          <w:p>
            <w:pPr>
              <w:jc w:val="right"/>
              <w:ind w:right="600"/>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420"/>
              <w:spacing w:after="0"/>
              <w:rPr>
                <w:sz w:val="20"/>
                <w:szCs w:val="20"/>
                <w:color w:val="auto"/>
              </w:rPr>
            </w:pPr>
            <w:r>
              <w:rPr>
                <w:rFonts w:ascii="Arial" w:cs="Arial" w:eastAsia="Arial" w:hAnsi="Arial"/>
                <w:sz w:val="16"/>
                <w:szCs w:val="16"/>
                <w:color w:val="auto"/>
              </w:rPr>
              <w:t>13,448,413</w:t>
            </w:r>
            <w:r>
              <w:rPr>
                <w:rFonts w:ascii="Arial" w:cs="Arial" w:eastAsia="Arial" w:hAnsi="Arial"/>
                <w:sz w:val="20"/>
                <w:szCs w:val="20"/>
                <w:color w:val="auto"/>
                <w:vertAlign w:val="superscript"/>
              </w:rPr>
              <w:t>(8)</w:t>
            </w:r>
          </w:p>
        </w:tc>
        <w:tc>
          <w:tcPr>
            <w:tcW w:w="1980" w:type="dxa"/>
            <w:vAlign w:val="bottom"/>
          </w:tcPr>
          <w:p>
            <w:pPr>
              <w:jc w:val="right"/>
              <w:ind w:right="420"/>
              <w:spacing w:after="0"/>
              <w:rPr>
                <w:sz w:val="20"/>
                <w:szCs w:val="20"/>
                <w:color w:val="auto"/>
              </w:rPr>
            </w:pPr>
            <w:r>
              <w:rPr>
                <w:rFonts w:ascii="Arial" w:cs="Arial" w:eastAsia="Arial" w:hAnsi="Arial"/>
                <w:sz w:val="16"/>
                <w:szCs w:val="16"/>
                <w:color w:val="auto"/>
              </w:rPr>
              <w:t>1,107,095</w:t>
            </w:r>
            <w:r>
              <w:rPr>
                <w:rFonts w:ascii="Arial" w:cs="Arial" w:eastAsia="Arial" w:hAnsi="Arial"/>
                <w:sz w:val="20"/>
                <w:szCs w:val="20"/>
                <w:color w:val="auto"/>
                <w:vertAlign w:val="superscript"/>
              </w:rPr>
              <w:t>(9)</w:t>
            </w:r>
          </w:p>
        </w:tc>
      </w:tr>
      <w:tr>
        <w:trPr>
          <w:trHeight w:val="59"/>
        </w:trPr>
        <w:tc>
          <w:tcPr>
            <w:tcW w:w="2000" w:type="dxa"/>
            <w:vAlign w:val="bottom"/>
          </w:tcPr>
          <w:p>
            <w:pPr>
              <w:spacing w:after="0"/>
              <w:rPr>
                <w:sz w:val="5"/>
                <w:szCs w:val="5"/>
                <w:color w:val="auto"/>
              </w:rPr>
            </w:pPr>
          </w:p>
        </w:tc>
        <w:tc>
          <w:tcPr>
            <w:tcW w:w="1920" w:type="dxa"/>
            <w:vAlign w:val="bottom"/>
            <w:tcBorders>
              <w:bottom w:val="single" w:sz="8" w:color="999999"/>
            </w:tcBorders>
          </w:tcPr>
          <w:p>
            <w:pPr>
              <w:spacing w:after="0"/>
              <w:rPr>
                <w:sz w:val="5"/>
                <w:szCs w:val="5"/>
                <w:color w:val="auto"/>
              </w:rPr>
            </w:pPr>
          </w:p>
        </w:tc>
        <w:tc>
          <w:tcPr>
            <w:tcW w:w="2080" w:type="dxa"/>
            <w:vAlign w:val="bottom"/>
            <w:tcBorders>
              <w:bottom w:val="single" w:sz="8" w:color="999999"/>
            </w:tcBorders>
          </w:tcPr>
          <w:p>
            <w:pPr>
              <w:spacing w:after="0"/>
              <w:rPr>
                <w:sz w:val="5"/>
                <w:szCs w:val="5"/>
                <w:color w:val="auto"/>
              </w:rPr>
            </w:pPr>
          </w:p>
        </w:tc>
        <w:tc>
          <w:tcPr>
            <w:tcW w:w="2060" w:type="dxa"/>
            <w:vAlign w:val="bottom"/>
            <w:tcBorders>
              <w:bottom w:val="single" w:sz="8" w:color="999999"/>
            </w:tcBorders>
          </w:tcPr>
          <w:p>
            <w:pPr>
              <w:spacing w:after="0"/>
              <w:rPr>
                <w:sz w:val="5"/>
                <w:szCs w:val="5"/>
                <w:color w:val="auto"/>
              </w:rPr>
            </w:pPr>
          </w:p>
        </w:tc>
        <w:tc>
          <w:tcPr>
            <w:tcW w:w="1980" w:type="dxa"/>
            <w:vAlign w:val="bottom"/>
            <w:tcBorders>
              <w:bottom w:val="single" w:sz="8" w:color="999999"/>
            </w:tcBorders>
          </w:tcPr>
          <w:p>
            <w:pPr>
              <w:spacing w:after="0"/>
              <w:rPr>
                <w:sz w:val="5"/>
                <w:szCs w:val="5"/>
                <w:color w:val="auto"/>
              </w:rPr>
            </w:pPr>
          </w:p>
        </w:tc>
      </w:tr>
      <w:tr>
        <w:trPr>
          <w:trHeight w:val="283"/>
        </w:trPr>
        <w:tc>
          <w:tcPr>
            <w:tcW w:w="2000" w:type="dxa"/>
            <w:vAlign w:val="bottom"/>
          </w:tcPr>
          <w:p>
            <w:pPr>
              <w:spacing w:after="0"/>
              <w:rPr>
                <w:sz w:val="24"/>
                <w:szCs w:val="24"/>
                <w:color w:val="auto"/>
              </w:rPr>
            </w:pPr>
          </w:p>
        </w:tc>
        <w:tc>
          <w:tcPr>
            <w:tcW w:w="1920" w:type="dxa"/>
            <w:vAlign w:val="bottom"/>
          </w:tcPr>
          <w:p>
            <w:pPr>
              <w:ind w:left="40"/>
              <w:spacing w:after="0"/>
              <w:rPr>
                <w:sz w:val="20"/>
                <w:szCs w:val="20"/>
                <w:color w:val="auto"/>
              </w:rPr>
            </w:pPr>
            <w:r>
              <w:rPr>
                <w:rFonts w:ascii="Arial" w:cs="Arial" w:eastAsia="Arial" w:hAnsi="Arial"/>
                <w:sz w:val="16"/>
                <w:szCs w:val="16"/>
                <w:color w:val="auto"/>
              </w:rPr>
              <w:t>Continued Benefits</w:t>
            </w:r>
          </w:p>
        </w:tc>
        <w:tc>
          <w:tcPr>
            <w:tcW w:w="2080" w:type="dxa"/>
            <w:vAlign w:val="bottom"/>
          </w:tcPr>
          <w:p>
            <w:pPr>
              <w:jc w:val="right"/>
              <w:ind w:right="400"/>
              <w:spacing w:after="0"/>
              <w:rPr>
                <w:sz w:val="20"/>
                <w:szCs w:val="20"/>
                <w:color w:val="auto"/>
              </w:rPr>
            </w:pPr>
            <w:r>
              <w:rPr>
                <w:rFonts w:ascii="Arial" w:cs="Arial" w:eastAsia="Arial" w:hAnsi="Arial"/>
                <w:sz w:val="16"/>
                <w:szCs w:val="16"/>
                <w:color w:val="auto"/>
              </w:rPr>
              <w:t>19,886</w:t>
            </w:r>
            <w:r>
              <w:rPr>
                <w:rFonts w:ascii="Arial" w:cs="Arial" w:eastAsia="Arial" w:hAnsi="Arial"/>
                <w:sz w:val="20"/>
                <w:szCs w:val="20"/>
                <w:color w:val="auto"/>
                <w:vertAlign w:val="superscript"/>
              </w:rPr>
              <w:t>(14)</w:t>
            </w:r>
          </w:p>
        </w:tc>
        <w:tc>
          <w:tcPr>
            <w:tcW w:w="2060" w:type="dxa"/>
            <w:vAlign w:val="bottom"/>
          </w:tcPr>
          <w:p>
            <w:pPr>
              <w:jc w:val="right"/>
              <w:ind w:right="360"/>
              <w:spacing w:after="0"/>
              <w:rPr>
                <w:sz w:val="20"/>
                <w:szCs w:val="20"/>
                <w:color w:val="auto"/>
              </w:rPr>
            </w:pPr>
            <w:r>
              <w:rPr>
                <w:rFonts w:ascii="Arial" w:cs="Arial" w:eastAsia="Arial" w:hAnsi="Arial"/>
                <w:sz w:val="16"/>
                <w:szCs w:val="16"/>
                <w:color w:val="auto"/>
              </w:rPr>
              <w:t>29,829</w:t>
            </w:r>
            <w:r>
              <w:rPr>
                <w:rFonts w:ascii="Arial" w:cs="Arial" w:eastAsia="Arial" w:hAnsi="Arial"/>
                <w:sz w:val="20"/>
                <w:szCs w:val="20"/>
                <w:color w:val="auto"/>
                <w:vertAlign w:val="superscript"/>
              </w:rPr>
              <w:t>(10)</w:t>
            </w:r>
          </w:p>
        </w:tc>
        <w:tc>
          <w:tcPr>
            <w:tcW w:w="1980" w:type="dxa"/>
            <w:vAlign w:val="bottom"/>
          </w:tcPr>
          <w:p>
            <w:pPr>
              <w:jc w:val="right"/>
              <w:ind w:right="560"/>
              <w:spacing w:after="0"/>
              <w:rPr>
                <w:sz w:val="20"/>
                <w:szCs w:val="20"/>
                <w:color w:val="auto"/>
              </w:rPr>
            </w:pPr>
            <w:r>
              <w:rPr>
                <w:rFonts w:ascii="Arial" w:cs="Arial" w:eastAsia="Arial" w:hAnsi="Arial"/>
                <w:sz w:val="16"/>
                <w:szCs w:val="16"/>
                <w:color w:val="auto"/>
              </w:rPr>
              <w:t>—</w:t>
            </w:r>
          </w:p>
        </w:tc>
      </w:tr>
      <w:tr>
        <w:trPr>
          <w:trHeight w:val="59"/>
        </w:trPr>
        <w:tc>
          <w:tcPr>
            <w:tcW w:w="2000" w:type="dxa"/>
            <w:vAlign w:val="bottom"/>
          </w:tcPr>
          <w:p>
            <w:pPr>
              <w:spacing w:after="0"/>
              <w:rPr>
                <w:sz w:val="5"/>
                <w:szCs w:val="5"/>
                <w:color w:val="auto"/>
              </w:rPr>
            </w:pPr>
          </w:p>
        </w:tc>
        <w:tc>
          <w:tcPr>
            <w:tcW w:w="1920" w:type="dxa"/>
            <w:vAlign w:val="bottom"/>
            <w:tcBorders>
              <w:bottom w:val="single" w:sz="8" w:color="999999"/>
            </w:tcBorders>
          </w:tcPr>
          <w:p>
            <w:pPr>
              <w:spacing w:after="0"/>
              <w:rPr>
                <w:sz w:val="5"/>
                <w:szCs w:val="5"/>
                <w:color w:val="auto"/>
              </w:rPr>
            </w:pPr>
          </w:p>
        </w:tc>
        <w:tc>
          <w:tcPr>
            <w:tcW w:w="2080" w:type="dxa"/>
            <w:vAlign w:val="bottom"/>
            <w:tcBorders>
              <w:bottom w:val="single" w:sz="8" w:color="999999"/>
            </w:tcBorders>
          </w:tcPr>
          <w:p>
            <w:pPr>
              <w:spacing w:after="0"/>
              <w:rPr>
                <w:sz w:val="5"/>
                <w:szCs w:val="5"/>
                <w:color w:val="auto"/>
              </w:rPr>
            </w:pPr>
          </w:p>
        </w:tc>
        <w:tc>
          <w:tcPr>
            <w:tcW w:w="2060" w:type="dxa"/>
            <w:vAlign w:val="bottom"/>
            <w:tcBorders>
              <w:bottom w:val="single" w:sz="8" w:color="999999"/>
            </w:tcBorders>
          </w:tcPr>
          <w:p>
            <w:pPr>
              <w:spacing w:after="0"/>
              <w:rPr>
                <w:sz w:val="5"/>
                <w:szCs w:val="5"/>
                <w:color w:val="auto"/>
              </w:rPr>
            </w:pPr>
          </w:p>
        </w:tc>
        <w:tc>
          <w:tcPr>
            <w:tcW w:w="1980" w:type="dxa"/>
            <w:vAlign w:val="bottom"/>
            <w:tcBorders>
              <w:bottom w:val="single" w:sz="8" w:color="999999"/>
            </w:tcBorders>
          </w:tcPr>
          <w:p>
            <w:pPr>
              <w:spacing w:after="0"/>
              <w:rPr>
                <w:sz w:val="5"/>
                <w:szCs w:val="5"/>
                <w:color w:val="auto"/>
              </w:rPr>
            </w:pPr>
          </w:p>
        </w:tc>
      </w:tr>
      <w:tr>
        <w:trPr>
          <w:trHeight w:val="283"/>
        </w:trPr>
        <w:tc>
          <w:tcPr>
            <w:tcW w:w="2000" w:type="dxa"/>
            <w:vAlign w:val="bottom"/>
          </w:tcPr>
          <w:p>
            <w:pPr>
              <w:spacing w:after="0"/>
              <w:rPr>
                <w:sz w:val="24"/>
                <w:szCs w:val="24"/>
                <w:color w:val="auto"/>
              </w:rPr>
            </w:pPr>
          </w:p>
        </w:tc>
        <w:tc>
          <w:tcPr>
            <w:tcW w:w="1920" w:type="dxa"/>
            <w:vAlign w:val="bottom"/>
          </w:tcPr>
          <w:p>
            <w:pPr>
              <w:ind w:left="40"/>
              <w:spacing w:after="0"/>
              <w:rPr>
                <w:sz w:val="20"/>
                <w:szCs w:val="20"/>
                <w:color w:val="auto"/>
              </w:rPr>
            </w:pPr>
            <w:r>
              <w:rPr>
                <w:rFonts w:ascii="Arial" w:cs="Arial" w:eastAsia="Arial" w:hAnsi="Arial"/>
                <w:sz w:val="16"/>
                <w:szCs w:val="16"/>
                <w:color w:val="auto"/>
              </w:rPr>
              <w:t>Performance-Based Cash</w:t>
            </w:r>
          </w:p>
        </w:tc>
        <w:tc>
          <w:tcPr>
            <w:tcW w:w="2080" w:type="dxa"/>
            <w:vAlign w:val="bottom"/>
          </w:tcPr>
          <w:p>
            <w:pPr>
              <w:jc w:val="right"/>
              <w:ind w:right="600"/>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360"/>
              <w:spacing w:after="0"/>
              <w:rPr>
                <w:sz w:val="20"/>
                <w:szCs w:val="20"/>
                <w:color w:val="auto"/>
              </w:rPr>
            </w:pPr>
            <w:r>
              <w:rPr>
                <w:rFonts w:ascii="Arial" w:cs="Arial" w:eastAsia="Arial" w:hAnsi="Arial"/>
                <w:sz w:val="16"/>
                <w:szCs w:val="16"/>
                <w:color w:val="auto"/>
              </w:rPr>
              <w:t>2,750,000</w:t>
            </w:r>
            <w:r>
              <w:rPr>
                <w:rFonts w:ascii="Arial" w:cs="Arial" w:eastAsia="Arial" w:hAnsi="Arial"/>
                <w:sz w:val="20"/>
                <w:szCs w:val="20"/>
                <w:color w:val="auto"/>
                <w:vertAlign w:val="superscript"/>
              </w:rPr>
              <w:t>(15)</w:t>
            </w:r>
          </w:p>
        </w:tc>
        <w:tc>
          <w:tcPr>
            <w:tcW w:w="1980" w:type="dxa"/>
            <w:vAlign w:val="bottom"/>
          </w:tcPr>
          <w:p>
            <w:pPr>
              <w:jc w:val="right"/>
              <w:ind w:right="560"/>
              <w:spacing w:after="0"/>
              <w:rPr>
                <w:sz w:val="20"/>
                <w:szCs w:val="20"/>
                <w:color w:val="auto"/>
              </w:rPr>
            </w:pPr>
            <w:r>
              <w:rPr>
                <w:rFonts w:ascii="Arial" w:cs="Arial" w:eastAsia="Arial" w:hAnsi="Arial"/>
                <w:sz w:val="16"/>
                <w:szCs w:val="16"/>
                <w:color w:val="auto"/>
              </w:rPr>
              <w:t>—</w:t>
            </w:r>
          </w:p>
        </w:tc>
      </w:tr>
      <w:tr>
        <w:trPr>
          <w:trHeight w:val="59"/>
        </w:trPr>
        <w:tc>
          <w:tcPr>
            <w:tcW w:w="2000" w:type="dxa"/>
            <w:vAlign w:val="bottom"/>
          </w:tcPr>
          <w:p>
            <w:pPr>
              <w:spacing w:after="0"/>
              <w:rPr>
                <w:sz w:val="5"/>
                <w:szCs w:val="5"/>
                <w:color w:val="auto"/>
              </w:rPr>
            </w:pPr>
          </w:p>
        </w:tc>
        <w:tc>
          <w:tcPr>
            <w:tcW w:w="1920" w:type="dxa"/>
            <w:vAlign w:val="bottom"/>
            <w:tcBorders>
              <w:bottom w:val="single" w:sz="8" w:color="999999"/>
            </w:tcBorders>
          </w:tcPr>
          <w:p>
            <w:pPr>
              <w:spacing w:after="0"/>
              <w:rPr>
                <w:sz w:val="5"/>
                <w:szCs w:val="5"/>
                <w:color w:val="auto"/>
              </w:rPr>
            </w:pPr>
          </w:p>
        </w:tc>
        <w:tc>
          <w:tcPr>
            <w:tcW w:w="2080" w:type="dxa"/>
            <w:vAlign w:val="bottom"/>
            <w:tcBorders>
              <w:bottom w:val="single" w:sz="8" w:color="999999"/>
            </w:tcBorders>
          </w:tcPr>
          <w:p>
            <w:pPr>
              <w:spacing w:after="0"/>
              <w:rPr>
                <w:sz w:val="5"/>
                <w:szCs w:val="5"/>
                <w:color w:val="auto"/>
              </w:rPr>
            </w:pPr>
          </w:p>
        </w:tc>
        <w:tc>
          <w:tcPr>
            <w:tcW w:w="2060" w:type="dxa"/>
            <w:vAlign w:val="bottom"/>
            <w:tcBorders>
              <w:bottom w:val="single" w:sz="8" w:color="999999"/>
            </w:tcBorders>
          </w:tcPr>
          <w:p>
            <w:pPr>
              <w:spacing w:after="0"/>
              <w:rPr>
                <w:sz w:val="5"/>
                <w:szCs w:val="5"/>
                <w:color w:val="auto"/>
              </w:rPr>
            </w:pPr>
          </w:p>
        </w:tc>
        <w:tc>
          <w:tcPr>
            <w:tcW w:w="1980" w:type="dxa"/>
            <w:vAlign w:val="bottom"/>
            <w:tcBorders>
              <w:bottom w:val="single" w:sz="8" w:color="999999"/>
            </w:tcBorders>
          </w:tcPr>
          <w:p>
            <w:pPr>
              <w:spacing w:after="0"/>
              <w:rPr>
                <w:sz w:val="5"/>
                <w:szCs w:val="5"/>
                <w:color w:val="auto"/>
              </w:rPr>
            </w:pPr>
          </w:p>
        </w:tc>
      </w:tr>
      <w:tr>
        <w:trPr>
          <w:trHeight w:val="252"/>
        </w:trPr>
        <w:tc>
          <w:tcPr>
            <w:tcW w:w="2000" w:type="dxa"/>
            <w:vAlign w:val="bottom"/>
          </w:tcPr>
          <w:p>
            <w:pPr>
              <w:spacing w:after="0"/>
              <w:rPr>
                <w:sz w:val="21"/>
                <w:szCs w:val="21"/>
                <w:color w:val="auto"/>
              </w:rPr>
            </w:pPr>
          </w:p>
        </w:tc>
        <w:tc>
          <w:tcPr>
            <w:tcW w:w="1920" w:type="dxa"/>
            <w:vAlign w:val="bottom"/>
          </w:tcPr>
          <w:p>
            <w:pPr>
              <w:ind w:left="40"/>
              <w:spacing w:after="0"/>
              <w:rPr>
                <w:sz w:val="20"/>
                <w:szCs w:val="20"/>
                <w:color w:val="auto"/>
              </w:rPr>
            </w:pPr>
            <w:r>
              <w:rPr>
                <w:rFonts w:ascii="Arial" w:cs="Arial" w:eastAsia="Arial" w:hAnsi="Arial"/>
                <w:sz w:val="16"/>
                <w:szCs w:val="16"/>
                <w:color w:val="auto"/>
              </w:rPr>
              <w:t>Total</w:t>
            </w:r>
          </w:p>
        </w:tc>
        <w:tc>
          <w:tcPr>
            <w:tcW w:w="2080" w:type="dxa"/>
            <w:vAlign w:val="bottom"/>
          </w:tcPr>
          <w:p>
            <w:pPr>
              <w:jc w:val="right"/>
              <w:ind w:right="600"/>
              <w:spacing w:after="0"/>
              <w:rPr>
                <w:sz w:val="20"/>
                <w:szCs w:val="20"/>
                <w:color w:val="auto"/>
              </w:rPr>
            </w:pPr>
            <w:r>
              <w:rPr>
                <w:rFonts w:ascii="Arial" w:cs="Arial" w:eastAsia="Arial" w:hAnsi="Arial"/>
                <w:sz w:val="16"/>
                <w:szCs w:val="16"/>
                <w:color w:val="auto"/>
              </w:rPr>
              <w:t>869,886</w:t>
            </w:r>
          </w:p>
        </w:tc>
        <w:tc>
          <w:tcPr>
            <w:tcW w:w="2060" w:type="dxa"/>
            <w:vAlign w:val="bottom"/>
          </w:tcPr>
          <w:p>
            <w:pPr>
              <w:jc w:val="right"/>
              <w:ind w:right="540"/>
              <w:spacing w:after="0"/>
              <w:rPr>
                <w:sz w:val="20"/>
                <w:szCs w:val="20"/>
                <w:color w:val="auto"/>
              </w:rPr>
            </w:pPr>
            <w:r>
              <w:rPr>
                <w:rFonts w:ascii="Arial" w:cs="Arial" w:eastAsia="Arial" w:hAnsi="Arial"/>
                <w:sz w:val="16"/>
                <w:szCs w:val="16"/>
                <w:color w:val="auto"/>
              </w:rPr>
              <w:t>17,503,242</w:t>
            </w:r>
          </w:p>
        </w:tc>
        <w:tc>
          <w:tcPr>
            <w:tcW w:w="1980" w:type="dxa"/>
            <w:vAlign w:val="bottom"/>
          </w:tcPr>
          <w:p>
            <w:pPr>
              <w:jc w:val="right"/>
              <w:ind w:right="560"/>
              <w:spacing w:after="0"/>
              <w:rPr>
                <w:sz w:val="20"/>
                <w:szCs w:val="20"/>
                <w:color w:val="auto"/>
              </w:rPr>
            </w:pPr>
            <w:r>
              <w:rPr>
                <w:rFonts w:ascii="Arial" w:cs="Arial" w:eastAsia="Arial" w:hAnsi="Arial"/>
                <w:sz w:val="16"/>
                <w:szCs w:val="16"/>
                <w:color w:val="auto"/>
              </w:rPr>
              <w:t>1,107,095</w:t>
            </w:r>
          </w:p>
        </w:tc>
      </w:tr>
      <w:tr>
        <w:trPr>
          <w:trHeight w:val="90"/>
        </w:trPr>
        <w:tc>
          <w:tcPr>
            <w:tcW w:w="2000" w:type="dxa"/>
            <w:vAlign w:val="bottom"/>
            <w:tcBorders>
              <w:bottom w:val="single" w:sz="8" w:color="999999"/>
            </w:tcBorders>
          </w:tcPr>
          <w:p>
            <w:pPr>
              <w:spacing w:after="0"/>
              <w:rPr>
                <w:sz w:val="7"/>
                <w:szCs w:val="7"/>
                <w:color w:val="auto"/>
              </w:rPr>
            </w:pPr>
          </w:p>
        </w:tc>
        <w:tc>
          <w:tcPr>
            <w:tcW w:w="1920" w:type="dxa"/>
            <w:vAlign w:val="bottom"/>
            <w:tcBorders>
              <w:bottom w:val="single" w:sz="8" w:color="999999"/>
            </w:tcBorders>
          </w:tcPr>
          <w:p>
            <w:pPr>
              <w:spacing w:after="0"/>
              <w:rPr>
                <w:sz w:val="7"/>
                <w:szCs w:val="7"/>
                <w:color w:val="auto"/>
              </w:rPr>
            </w:pPr>
          </w:p>
        </w:tc>
        <w:tc>
          <w:tcPr>
            <w:tcW w:w="2080" w:type="dxa"/>
            <w:vAlign w:val="bottom"/>
            <w:tcBorders>
              <w:bottom w:val="single" w:sz="8" w:color="999999"/>
            </w:tcBorders>
          </w:tcPr>
          <w:p>
            <w:pPr>
              <w:spacing w:after="0"/>
              <w:rPr>
                <w:sz w:val="7"/>
                <w:szCs w:val="7"/>
                <w:color w:val="auto"/>
              </w:rPr>
            </w:pPr>
          </w:p>
        </w:tc>
        <w:tc>
          <w:tcPr>
            <w:tcW w:w="2060" w:type="dxa"/>
            <w:vAlign w:val="bottom"/>
            <w:tcBorders>
              <w:bottom w:val="single" w:sz="8" w:color="999999"/>
            </w:tcBorders>
          </w:tcPr>
          <w:p>
            <w:pPr>
              <w:spacing w:after="0"/>
              <w:rPr>
                <w:sz w:val="7"/>
                <w:szCs w:val="7"/>
                <w:color w:val="auto"/>
              </w:rPr>
            </w:pPr>
          </w:p>
        </w:tc>
        <w:tc>
          <w:tcPr>
            <w:tcW w:w="1980" w:type="dxa"/>
            <w:vAlign w:val="bottom"/>
            <w:tcBorders>
              <w:bottom w:val="single" w:sz="8" w:color="999999"/>
            </w:tcBorders>
          </w:tcPr>
          <w:p>
            <w:pPr>
              <w:spacing w:after="0"/>
              <w:rPr>
                <w:sz w:val="7"/>
                <w:szCs w:val="7"/>
                <w:color w:val="auto"/>
              </w:rPr>
            </w:pPr>
          </w:p>
        </w:tc>
      </w:tr>
      <w:tr>
        <w:trPr>
          <w:trHeight w:val="283"/>
        </w:trPr>
        <w:tc>
          <w:tcPr>
            <w:tcW w:w="2000" w:type="dxa"/>
            <w:vAlign w:val="bottom"/>
            <w:shd w:val="clear" w:color="auto" w:fill="EDEDED"/>
          </w:tcPr>
          <w:p>
            <w:pPr>
              <w:ind w:left="60"/>
              <w:spacing w:after="0"/>
              <w:rPr>
                <w:sz w:val="20"/>
                <w:szCs w:val="20"/>
                <w:color w:val="auto"/>
              </w:rPr>
            </w:pPr>
            <w:r>
              <w:rPr>
                <w:rFonts w:ascii="Arial" w:cs="Arial" w:eastAsia="Arial" w:hAnsi="Arial"/>
                <w:sz w:val="16"/>
                <w:szCs w:val="16"/>
                <w:color w:val="auto"/>
              </w:rPr>
              <w:t>Khozema Shipchandler</w:t>
            </w:r>
            <w:r>
              <w:rPr>
                <w:rFonts w:ascii="Arial" w:cs="Arial" w:eastAsia="Arial" w:hAnsi="Arial"/>
                <w:sz w:val="20"/>
                <w:szCs w:val="20"/>
                <w:color w:val="auto"/>
                <w:vertAlign w:val="superscript"/>
              </w:rPr>
              <w:t>(16)</w:t>
            </w:r>
          </w:p>
        </w:tc>
        <w:tc>
          <w:tcPr>
            <w:tcW w:w="1920" w:type="dxa"/>
            <w:vAlign w:val="bottom"/>
          </w:tcPr>
          <w:p>
            <w:pPr>
              <w:ind w:left="40"/>
              <w:spacing w:after="0"/>
              <w:rPr>
                <w:sz w:val="20"/>
                <w:szCs w:val="20"/>
                <w:color w:val="auto"/>
              </w:rPr>
            </w:pPr>
            <w:r>
              <w:rPr>
                <w:rFonts w:ascii="Arial" w:cs="Arial" w:eastAsia="Arial" w:hAnsi="Arial"/>
                <w:sz w:val="16"/>
                <w:szCs w:val="16"/>
                <w:color w:val="auto"/>
              </w:rPr>
              <w:t>Salary</w:t>
            </w:r>
          </w:p>
        </w:tc>
        <w:tc>
          <w:tcPr>
            <w:tcW w:w="2080" w:type="dxa"/>
            <w:vAlign w:val="bottom"/>
          </w:tcPr>
          <w:p>
            <w:pPr>
              <w:jc w:val="right"/>
              <w:ind w:right="400"/>
              <w:spacing w:after="0"/>
              <w:rPr>
                <w:sz w:val="20"/>
                <w:szCs w:val="20"/>
                <w:color w:val="auto"/>
              </w:rPr>
            </w:pPr>
            <w:r>
              <w:rPr>
                <w:rFonts w:ascii="Arial" w:cs="Arial" w:eastAsia="Arial" w:hAnsi="Arial"/>
                <w:sz w:val="16"/>
                <w:szCs w:val="16"/>
                <w:color w:val="auto"/>
              </w:rPr>
              <w:t>1,100,000</w:t>
            </w:r>
            <w:r>
              <w:rPr>
                <w:rFonts w:ascii="Arial" w:cs="Arial" w:eastAsia="Arial" w:hAnsi="Arial"/>
                <w:sz w:val="20"/>
                <w:szCs w:val="20"/>
                <w:color w:val="auto"/>
                <w:vertAlign w:val="superscript"/>
              </w:rPr>
              <w:t>(12)</w:t>
            </w:r>
          </w:p>
        </w:tc>
        <w:tc>
          <w:tcPr>
            <w:tcW w:w="2060" w:type="dxa"/>
            <w:vAlign w:val="bottom"/>
          </w:tcPr>
          <w:p>
            <w:pPr>
              <w:jc w:val="right"/>
              <w:ind w:right="360"/>
              <w:spacing w:after="0"/>
              <w:rPr>
                <w:sz w:val="20"/>
                <w:szCs w:val="20"/>
                <w:color w:val="auto"/>
              </w:rPr>
            </w:pPr>
            <w:r>
              <w:rPr>
                <w:rFonts w:ascii="Arial" w:cs="Arial" w:eastAsia="Arial" w:hAnsi="Arial"/>
                <w:sz w:val="16"/>
                <w:szCs w:val="16"/>
                <w:color w:val="auto"/>
              </w:rPr>
              <w:t>1,650,000</w:t>
            </w:r>
            <w:r>
              <w:rPr>
                <w:rFonts w:ascii="Arial" w:cs="Arial" w:eastAsia="Arial" w:hAnsi="Arial"/>
                <w:sz w:val="20"/>
                <w:szCs w:val="20"/>
                <w:color w:val="auto"/>
                <w:vertAlign w:val="superscript"/>
              </w:rPr>
              <w:t>(13)</w:t>
            </w:r>
          </w:p>
        </w:tc>
        <w:tc>
          <w:tcPr>
            <w:tcW w:w="1980" w:type="dxa"/>
            <w:vAlign w:val="bottom"/>
          </w:tcPr>
          <w:p>
            <w:pPr>
              <w:jc w:val="right"/>
              <w:ind w:right="560"/>
              <w:spacing w:after="0"/>
              <w:rPr>
                <w:sz w:val="20"/>
                <w:szCs w:val="20"/>
                <w:color w:val="auto"/>
              </w:rPr>
            </w:pPr>
            <w:r>
              <w:rPr>
                <w:rFonts w:ascii="Arial" w:cs="Arial" w:eastAsia="Arial" w:hAnsi="Arial"/>
                <w:sz w:val="16"/>
                <w:szCs w:val="16"/>
                <w:color w:val="auto"/>
              </w:rPr>
              <w:t>—</w:t>
            </w:r>
          </w:p>
        </w:tc>
      </w:tr>
      <w:tr>
        <w:trPr>
          <w:trHeight w:val="59"/>
        </w:trPr>
        <w:tc>
          <w:tcPr>
            <w:tcW w:w="2000" w:type="dxa"/>
            <w:vAlign w:val="bottom"/>
            <w:tcBorders>
              <w:bottom w:val="single" w:sz="8" w:color="EDEDED"/>
            </w:tcBorders>
            <w:shd w:val="clear" w:color="auto" w:fill="EDEDED"/>
          </w:tcPr>
          <w:p>
            <w:pPr>
              <w:spacing w:after="0"/>
              <w:rPr>
                <w:sz w:val="5"/>
                <w:szCs w:val="5"/>
                <w:color w:val="auto"/>
              </w:rPr>
            </w:pPr>
          </w:p>
        </w:tc>
        <w:tc>
          <w:tcPr>
            <w:tcW w:w="1920" w:type="dxa"/>
            <w:vAlign w:val="bottom"/>
            <w:tcBorders>
              <w:bottom w:val="single" w:sz="8" w:color="999999"/>
            </w:tcBorders>
          </w:tcPr>
          <w:p>
            <w:pPr>
              <w:spacing w:after="0"/>
              <w:rPr>
                <w:sz w:val="5"/>
                <w:szCs w:val="5"/>
                <w:color w:val="auto"/>
              </w:rPr>
            </w:pPr>
          </w:p>
        </w:tc>
        <w:tc>
          <w:tcPr>
            <w:tcW w:w="2080" w:type="dxa"/>
            <w:vAlign w:val="bottom"/>
            <w:tcBorders>
              <w:bottom w:val="single" w:sz="8" w:color="999999"/>
            </w:tcBorders>
          </w:tcPr>
          <w:p>
            <w:pPr>
              <w:spacing w:after="0"/>
              <w:rPr>
                <w:sz w:val="5"/>
                <w:szCs w:val="5"/>
                <w:color w:val="auto"/>
              </w:rPr>
            </w:pPr>
          </w:p>
        </w:tc>
        <w:tc>
          <w:tcPr>
            <w:tcW w:w="2060" w:type="dxa"/>
            <w:vAlign w:val="bottom"/>
            <w:tcBorders>
              <w:bottom w:val="single" w:sz="8" w:color="999999"/>
            </w:tcBorders>
          </w:tcPr>
          <w:p>
            <w:pPr>
              <w:spacing w:after="0"/>
              <w:rPr>
                <w:sz w:val="5"/>
                <w:szCs w:val="5"/>
                <w:color w:val="auto"/>
              </w:rPr>
            </w:pPr>
          </w:p>
        </w:tc>
        <w:tc>
          <w:tcPr>
            <w:tcW w:w="1980" w:type="dxa"/>
            <w:vAlign w:val="bottom"/>
            <w:tcBorders>
              <w:bottom w:val="single" w:sz="8" w:color="999999"/>
            </w:tcBorders>
          </w:tcPr>
          <w:p>
            <w:pPr>
              <w:spacing w:after="0"/>
              <w:rPr>
                <w:sz w:val="5"/>
                <w:szCs w:val="5"/>
                <w:color w:val="auto"/>
              </w:rPr>
            </w:pPr>
          </w:p>
        </w:tc>
      </w:tr>
      <w:tr>
        <w:trPr>
          <w:trHeight w:val="283"/>
        </w:trPr>
        <w:tc>
          <w:tcPr>
            <w:tcW w:w="2000" w:type="dxa"/>
            <w:vAlign w:val="bottom"/>
            <w:shd w:val="clear" w:color="auto" w:fill="EDEDED"/>
          </w:tcPr>
          <w:p>
            <w:pPr>
              <w:spacing w:after="0"/>
              <w:rPr>
                <w:sz w:val="24"/>
                <w:szCs w:val="24"/>
                <w:color w:val="auto"/>
              </w:rPr>
            </w:pPr>
          </w:p>
        </w:tc>
        <w:tc>
          <w:tcPr>
            <w:tcW w:w="1920" w:type="dxa"/>
            <w:vAlign w:val="bottom"/>
          </w:tcPr>
          <w:p>
            <w:pPr>
              <w:ind w:left="40"/>
              <w:spacing w:after="0"/>
              <w:rPr>
                <w:sz w:val="20"/>
                <w:szCs w:val="20"/>
                <w:color w:val="auto"/>
              </w:rPr>
            </w:pPr>
            <w:r>
              <w:rPr>
                <w:rFonts w:ascii="Arial" w:cs="Arial" w:eastAsia="Arial" w:hAnsi="Arial"/>
                <w:sz w:val="16"/>
                <w:szCs w:val="16"/>
                <w:color w:val="auto"/>
              </w:rPr>
              <w:t>Equity Acceleration</w:t>
            </w:r>
            <w:r>
              <w:rPr>
                <w:rFonts w:ascii="Arial" w:cs="Arial" w:eastAsia="Arial" w:hAnsi="Arial"/>
                <w:sz w:val="20"/>
                <w:szCs w:val="20"/>
                <w:color w:val="auto"/>
                <w:vertAlign w:val="superscript"/>
              </w:rPr>
              <w:t>(3)(4)</w:t>
            </w:r>
          </w:p>
        </w:tc>
        <w:tc>
          <w:tcPr>
            <w:tcW w:w="2080" w:type="dxa"/>
            <w:vAlign w:val="bottom"/>
          </w:tcPr>
          <w:p>
            <w:pPr>
              <w:jc w:val="right"/>
              <w:ind w:right="600"/>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420"/>
              <w:spacing w:after="0"/>
              <w:rPr>
                <w:sz w:val="20"/>
                <w:szCs w:val="20"/>
                <w:color w:val="auto"/>
              </w:rPr>
            </w:pPr>
            <w:r>
              <w:rPr>
                <w:rFonts w:ascii="Arial" w:cs="Arial" w:eastAsia="Arial" w:hAnsi="Arial"/>
                <w:sz w:val="16"/>
                <w:szCs w:val="16"/>
                <w:color w:val="auto"/>
              </w:rPr>
              <w:t>17,496,077</w:t>
            </w:r>
            <w:r>
              <w:rPr>
                <w:rFonts w:ascii="Arial" w:cs="Arial" w:eastAsia="Arial" w:hAnsi="Arial"/>
                <w:sz w:val="20"/>
                <w:szCs w:val="20"/>
                <w:color w:val="auto"/>
                <w:vertAlign w:val="superscript"/>
              </w:rPr>
              <w:t>(8)</w:t>
            </w:r>
          </w:p>
        </w:tc>
        <w:tc>
          <w:tcPr>
            <w:tcW w:w="1980" w:type="dxa"/>
            <w:vAlign w:val="bottom"/>
          </w:tcPr>
          <w:p>
            <w:pPr>
              <w:jc w:val="right"/>
              <w:ind w:right="420"/>
              <w:spacing w:after="0"/>
              <w:rPr>
                <w:sz w:val="20"/>
                <w:szCs w:val="20"/>
                <w:color w:val="auto"/>
              </w:rPr>
            </w:pPr>
            <w:r>
              <w:rPr>
                <w:rFonts w:ascii="Arial" w:cs="Arial" w:eastAsia="Arial" w:hAnsi="Arial"/>
                <w:sz w:val="16"/>
                <w:szCs w:val="16"/>
                <w:color w:val="auto"/>
              </w:rPr>
              <w:t>3,479,398</w:t>
            </w:r>
            <w:r>
              <w:rPr>
                <w:rFonts w:ascii="Arial" w:cs="Arial" w:eastAsia="Arial" w:hAnsi="Arial"/>
                <w:sz w:val="20"/>
                <w:szCs w:val="20"/>
                <w:color w:val="auto"/>
                <w:vertAlign w:val="superscript"/>
              </w:rPr>
              <w:t>(9)</w:t>
            </w:r>
          </w:p>
        </w:tc>
      </w:tr>
      <w:tr>
        <w:trPr>
          <w:trHeight w:val="59"/>
        </w:trPr>
        <w:tc>
          <w:tcPr>
            <w:tcW w:w="2000" w:type="dxa"/>
            <w:vAlign w:val="bottom"/>
            <w:tcBorders>
              <w:bottom w:val="single" w:sz="8" w:color="EDEDED"/>
            </w:tcBorders>
            <w:shd w:val="clear" w:color="auto" w:fill="EDEDED"/>
          </w:tcPr>
          <w:p>
            <w:pPr>
              <w:spacing w:after="0"/>
              <w:rPr>
                <w:sz w:val="5"/>
                <w:szCs w:val="5"/>
                <w:color w:val="auto"/>
              </w:rPr>
            </w:pPr>
          </w:p>
        </w:tc>
        <w:tc>
          <w:tcPr>
            <w:tcW w:w="1920" w:type="dxa"/>
            <w:vAlign w:val="bottom"/>
            <w:tcBorders>
              <w:bottom w:val="single" w:sz="8" w:color="999999"/>
            </w:tcBorders>
          </w:tcPr>
          <w:p>
            <w:pPr>
              <w:spacing w:after="0"/>
              <w:rPr>
                <w:sz w:val="5"/>
                <w:szCs w:val="5"/>
                <w:color w:val="auto"/>
              </w:rPr>
            </w:pPr>
          </w:p>
        </w:tc>
        <w:tc>
          <w:tcPr>
            <w:tcW w:w="2080" w:type="dxa"/>
            <w:vAlign w:val="bottom"/>
            <w:tcBorders>
              <w:bottom w:val="single" w:sz="8" w:color="999999"/>
            </w:tcBorders>
          </w:tcPr>
          <w:p>
            <w:pPr>
              <w:spacing w:after="0"/>
              <w:rPr>
                <w:sz w:val="5"/>
                <w:szCs w:val="5"/>
                <w:color w:val="auto"/>
              </w:rPr>
            </w:pPr>
          </w:p>
        </w:tc>
        <w:tc>
          <w:tcPr>
            <w:tcW w:w="2060" w:type="dxa"/>
            <w:vAlign w:val="bottom"/>
            <w:tcBorders>
              <w:bottom w:val="single" w:sz="8" w:color="999999"/>
            </w:tcBorders>
          </w:tcPr>
          <w:p>
            <w:pPr>
              <w:spacing w:after="0"/>
              <w:rPr>
                <w:sz w:val="5"/>
                <w:szCs w:val="5"/>
                <w:color w:val="auto"/>
              </w:rPr>
            </w:pPr>
          </w:p>
        </w:tc>
        <w:tc>
          <w:tcPr>
            <w:tcW w:w="1980" w:type="dxa"/>
            <w:vAlign w:val="bottom"/>
            <w:tcBorders>
              <w:bottom w:val="single" w:sz="8" w:color="999999"/>
            </w:tcBorders>
          </w:tcPr>
          <w:p>
            <w:pPr>
              <w:spacing w:after="0"/>
              <w:rPr>
                <w:sz w:val="5"/>
                <w:szCs w:val="5"/>
                <w:color w:val="auto"/>
              </w:rPr>
            </w:pPr>
          </w:p>
        </w:tc>
      </w:tr>
      <w:tr>
        <w:trPr>
          <w:trHeight w:val="283"/>
        </w:trPr>
        <w:tc>
          <w:tcPr>
            <w:tcW w:w="2000" w:type="dxa"/>
            <w:vAlign w:val="bottom"/>
            <w:shd w:val="clear" w:color="auto" w:fill="EDEDED"/>
          </w:tcPr>
          <w:p>
            <w:pPr>
              <w:spacing w:after="0"/>
              <w:rPr>
                <w:sz w:val="24"/>
                <w:szCs w:val="24"/>
                <w:color w:val="auto"/>
              </w:rPr>
            </w:pPr>
          </w:p>
        </w:tc>
        <w:tc>
          <w:tcPr>
            <w:tcW w:w="1920" w:type="dxa"/>
            <w:vAlign w:val="bottom"/>
          </w:tcPr>
          <w:p>
            <w:pPr>
              <w:ind w:left="40"/>
              <w:spacing w:after="0"/>
              <w:rPr>
                <w:sz w:val="20"/>
                <w:szCs w:val="20"/>
                <w:color w:val="auto"/>
              </w:rPr>
            </w:pPr>
            <w:r>
              <w:rPr>
                <w:rFonts w:ascii="Arial" w:cs="Arial" w:eastAsia="Arial" w:hAnsi="Arial"/>
                <w:sz w:val="16"/>
                <w:szCs w:val="16"/>
                <w:color w:val="auto"/>
              </w:rPr>
              <w:t>Continued Benefits</w:t>
            </w:r>
          </w:p>
        </w:tc>
        <w:tc>
          <w:tcPr>
            <w:tcW w:w="2080" w:type="dxa"/>
            <w:vAlign w:val="bottom"/>
          </w:tcPr>
          <w:p>
            <w:pPr>
              <w:jc w:val="right"/>
              <w:ind w:right="400"/>
              <w:spacing w:after="0"/>
              <w:rPr>
                <w:sz w:val="20"/>
                <w:szCs w:val="20"/>
                <w:color w:val="auto"/>
              </w:rPr>
            </w:pPr>
            <w:r>
              <w:rPr>
                <w:rFonts w:ascii="Arial" w:cs="Arial" w:eastAsia="Arial" w:hAnsi="Arial"/>
                <w:sz w:val="16"/>
                <w:szCs w:val="16"/>
                <w:color w:val="auto"/>
              </w:rPr>
              <w:t>19,886</w:t>
            </w:r>
            <w:r>
              <w:rPr>
                <w:rFonts w:ascii="Arial" w:cs="Arial" w:eastAsia="Arial" w:hAnsi="Arial"/>
                <w:sz w:val="20"/>
                <w:szCs w:val="20"/>
                <w:color w:val="auto"/>
                <w:vertAlign w:val="superscript"/>
              </w:rPr>
              <w:t>(14)</w:t>
            </w:r>
          </w:p>
        </w:tc>
        <w:tc>
          <w:tcPr>
            <w:tcW w:w="2060" w:type="dxa"/>
            <w:vAlign w:val="bottom"/>
          </w:tcPr>
          <w:p>
            <w:pPr>
              <w:jc w:val="right"/>
              <w:ind w:right="360"/>
              <w:spacing w:after="0"/>
              <w:rPr>
                <w:sz w:val="20"/>
                <w:szCs w:val="20"/>
                <w:color w:val="auto"/>
              </w:rPr>
            </w:pPr>
            <w:r>
              <w:rPr>
                <w:rFonts w:ascii="Arial" w:cs="Arial" w:eastAsia="Arial" w:hAnsi="Arial"/>
                <w:sz w:val="16"/>
                <w:szCs w:val="16"/>
                <w:color w:val="auto"/>
              </w:rPr>
              <w:t>29,829</w:t>
            </w:r>
            <w:r>
              <w:rPr>
                <w:rFonts w:ascii="Arial" w:cs="Arial" w:eastAsia="Arial" w:hAnsi="Arial"/>
                <w:sz w:val="20"/>
                <w:szCs w:val="20"/>
                <w:color w:val="auto"/>
                <w:vertAlign w:val="superscript"/>
              </w:rPr>
              <w:t>(10)</w:t>
            </w:r>
          </w:p>
        </w:tc>
        <w:tc>
          <w:tcPr>
            <w:tcW w:w="1980" w:type="dxa"/>
            <w:vAlign w:val="bottom"/>
          </w:tcPr>
          <w:p>
            <w:pPr>
              <w:jc w:val="right"/>
              <w:ind w:right="560"/>
              <w:spacing w:after="0"/>
              <w:rPr>
                <w:sz w:val="20"/>
                <w:szCs w:val="20"/>
                <w:color w:val="auto"/>
              </w:rPr>
            </w:pPr>
            <w:r>
              <w:rPr>
                <w:rFonts w:ascii="Arial" w:cs="Arial" w:eastAsia="Arial" w:hAnsi="Arial"/>
                <w:sz w:val="16"/>
                <w:szCs w:val="16"/>
                <w:color w:val="auto"/>
              </w:rPr>
              <w:t>—</w:t>
            </w:r>
          </w:p>
        </w:tc>
      </w:tr>
      <w:tr>
        <w:trPr>
          <w:trHeight w:val="59"/>
        </w:trPr>
        <w:tc>
          <w:tcPr>
            <w:tcW w:w="2000" w:type="dxa"/>
            <w:vAlign w:val="bottom"/>
            <w:tcBorders>
              <w:bottom w:val="single" w:sz="8" w:color="EDEDED"/>
            </w:tcBorders>
            <w:shd w:val="clear" w:color="auto" w:fill="EDEDED"/>
          </w:tcPr>
          <w:p>
            <w:pPr>
              <w:spacing w:after="0"/>
              <w:rPr>
                <w:sz w:val="5"/>
                <w:szCs w:val="5"/>
                <w:color w:val="auto"/>
              </w:rPr>
            </w:pPr>
          </w:p>
        </w:tc>
        <w:tc>
          <w:tcPr>
            <w:tcW w:w="1920" w:type="dxa"/>
            <w:vAlign w:val="bottom"/>
            <w:tcBorders>
              <w:bottom w:val="single" w:sz="8" w:color="999999"/>
            </w:tcBorders>
          </w:tcPr>
          <w:p>
            <w:pPr>
              <w:spacing w:after="0"/>
              <w:rPr>
                <w:sz w:val="5"/>
                <w:szCs w:val="5"/>
                <w:color w:val="auto"/>
              </w:rPr>
            </w:pPr>
          </w:p>
        </w:tc>
        <w:tc>
          <w:tcPr>
            <w:tcW w:w="2080" w:type="dxa"/>
            <w:vAlign w:val="bottom"/>
            <w:tcBorders>
              <w:bottom w:val="single" w:sz="8" w:color="999999"/>
            </w:tcBorders>
          </w:tcPr>
          <w:p>
            <w:pPr>
              <w:spacing w:after="0"/>
              <w:rPr>
                <w:sz w:val="5"/>
                <w:szCs w:val="5"/>
                <w:color w:val="auto"/>
              </w:rPr>
            </w:pPr>
          </w:p>
        </w:tc>
        <w:tc>
          <w:tcPr>
            <w:tcW w:w="2060" w:type="dxa"/>
            <w:vAlign w:val="bottom"/>
            <w:tcBorders>
              <w:bottom w:val="single" w:sz="8" w:color="999999"/>
            </w:tcBorders>
          </w:tcPr>
          <w:p>
            <w:pPr>
              <w:spacing w:after="0"/>
              <w:rPr>
                <w:sz w:val="5"/>
                <w:szCs w:val="5"/>
                <w:color w:val="auto"/>
              </w:rPr>
            </w:pPr>
          </w:p>
        </w:tc>
        <w:tc>
          <w:tcPr>
            <w:tcW w:w="1980" w:type="dxa"/>
            <w:vAlign w:val="bottom"/>
            <w:tcBorders>
              <w:bottom w:val="single" w:sz="8" w:color="999999"/>
            </w:tcBorders>
          </w:tcPr>
          <w:p>
            <w:pPr>
              <w:spacing w:after="0"/>
              <w:rPr>
                <w:sz w:val="5"/>
                <w:szCs w:val="5"/>
                <w:color w:val="auto"/>
              </w:rPr>
            </w:pPr>
          </w:p>
        </w:tc>
      </w:tr>
      <w:tr>
        <w:trPr>
          <w:trHeight w:val="283"/>
        </w:trPr>
        <w:tc>
          <w:tcPr>
            <w:tcW w:w="2000" w:type="dxa"/>
            <w:vAlign w:val="bottom"/>
            <w:shd w:val="clear" w:color="auto" w:fill="EDEDED"/>
          </w:tcPr>
          <w:p>
            <w:pPr>
              <w:spacing w:after="0"/>
              <w:rPr>
                <w:sz w:val="24"/>
                <w:szCs w:val="24"/>
                <w:color w:val="auto"/>
              </w:rPr>
            </w:pPr>
          </w:p>
        </w:tc>
        <w:tc>
          <w:tcPr>
            <w:tcW w:w="1920" w:type="dxa"/>
            <w:vAlign w:val="bottom"/>
          </w:tcPr>
          <w:p>
            <w:pPr>
              <w:ind w:left="40"/>
              <w:spacing w:after="0"/>
              <w:rPr>
                <w:sz w:val="20"/>
                <w:szCs w:val="20"/>
                <w:color w:val="auto"/>
              </w:rPr>
            </w:pPr>
            <w:r>
              <w:rPr>
                <w:rFonts w:ascii="Arial" w:cs="Arial" w:eastAsia="Arial" w:hAnsi="Arial"/>
                <w:sz w:val="16"/>
                <w:szCs w:val="16"/>
                <w:color w:val="auto"/>
              </w:rPr>
              <w:t>Performance-Based Cash</w:t>
            </w:r>
          </w:p>
        </w:tc>
        <w:tc>
          <w:tcPr>
            <w:tcW w:w="2080" w:type="dxa"/>
            <w:vAlign w:val="bottom"/>
          </w:tcPr>
          <w:p>
            <w:pPr>
              <w:jc w:val="right"/>
              <w:ind w:right="600"/>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360"/>
              <w:spacing w:after="0"/>
              <w:rPr>
                <w:sz w:val="20"/>
                <w:szCs w:val="20"/>
                <w:color w:val="auto"/>
              </w:rPr>
            </w:pPr>
            <w:r>
              <w:rPr>
                <w:rFonts w:ascii="Arial" w:cs="Arial" w:eastAsia="Arial" w:hAnsi="Arial"/>
                <w:sz w:val="16"/>
                <w:szCs w:val="16"/>
                <w:color w:val="auto"/>
              </w:rPr>
              <w:t>3,000,000</w:t>
            </w:r>
            <w:r>
              <w:rPr>
                <w:rFonts w:ascii="Arial" w:cs="Arial" w:eastAsia="Arial" w:hAnsi="Arial"/>
                <w:sz w:val="20"/>
                <w:szCs w:val="20"/>
                <w:color w:val="auto"/>
                <w:vertAlign w:val="superscript"/>
              </w:rPr>
              <w:t>(15)</w:t>
            </w:r>
          </w:p>
        </w:tc>
        <w:tc>
          <w:tcPr>
            <w:tcW w:w="1980" w:type="dxa"/>
            <w:vAlign w:val="bottom"/>
          </w:tcPr>
          <w:p>
            <w:pPr>
              <w:jc w:val="right"/>
              <w:ind w:right="560"/>
              <w:spacing w:after="0"/>
              <w:rPr>
                <w:sz w:val="20"/>
                <w:szCs w:val="20"/>
                <w:color w:val="auto"/>
              </w:rPr>
            </w:pPr>
            <w:r>
              <w:rPr>
                <w:rFonts w:ascii="Arial" w:cs="Arial" w:eastAsia="Arial" w:hAnsi="Arial"/>
                <w:sz w:val="16"/>
                <w:szCs w:val="16"/>
                <w:color w:val="auto"/>
              </w:rPr>
              <w:t>—</w:t>
            </w:r>
          </w:p>
        </w:tc>
      </w:tr>
      <w:tr>
        <w:trPr>
          <w:trHeight w:val="59"/>
        </w:trPr>
        <w:tc>
          <w:tcPr>
            <w:tcW w:w="2000" w:type="dxa"/>
            <w:vAlign w:val="bottom"/>
            <w:tcBorders>
              <w:bottom w:val="single" w:sz="8" w:color="EDEDED"/>
            </w:tcBorders>
            <w:shd w:val="clear" w:color="auto" w:fill="EDEDED"/>
          </w:tcPr>
          <w:p>
            <w:pPr>
              <w:spacing w:after="0"/>
              <w:rPr>
                <w:sz w:val="5"/>
                <w:szCs w:val="5"/>
                <w:color w:val="auto"/>
              </w:rPr>
            </w:pPr>
          </w:p>
        </w:tc>
        <w:tc>
          <w:tcPr>
            <w:tcW w:w="1920" w:type="dxa"/>
            <w:vAlign w:val="bottom"/>
            <w:tcBorders>
              <w:bottom w:val="single" w:sz="8" w:color="999999"/>
            </w:tcBorders>
          </w:tcPr>
          <w:p>
            <w:pPr>
              <w:spacing w:after="0"/>
              <w:rPr>
                <w:sz w:val="5"/>
                <w:szCs w:val="5"/>
                <w:color w:val="auto"/>
              </w:rPr>
            </w:pPr>
          </w:p>
        </w:tc>
        <w:tc>
          <w:tcPr>
            <w:tcW w:w="2080" w:type="dxa"/>
            <w:vAlign w:val="bottom"/>
            <w:tcBorders>
              <w:bottom w:val="single" w:sz="8" w:color="999999"/>
            </w:tcBorders>
          </w:tcPr>
          <w:p>
            <w:pPr>
              <w:spacing w:after="0"/>
              <w:rPr>
                <w:sz w:val="5"/>
                <w:szCs w:val="5"/>
                <w:color w:val="auto"/>
              </w:rPr>
            </w:pPr>
          </w:p>
        </w:tc>
        <w:tc>
          <w:tcPr>
            <w:tcW w:w="2060" w:type="dxa"/>
            <w:vAlign w:val="bottom"/>
            <w:tcBorders>
              <w:bottom w:val="single" w:sz="8" w:color="999999"/>
            </w:tcBorders>
          </w:tcPr>
          <w:p>
            <w:pPr>
              <w:spacing w:after="0"/>
              <w:rPr>
                <w:sz w:val="5"/>
                <w:szCs w:val="5"/>
                <w:color w:val="auto"/>
              </w:rPr>
            </w:pPr>
          </w:p>
        </w:tc>
        <w:tc>
          <w:tcPr>
            <w:tcW w:w="1980" w:type="dxa"/>
            <w:vAlign w:val="bottom"/>
            <w:tcBorders>
              <w:bottom w:val="single" w:sz="8" w:color="999999"/>
            </w:tcBorders>
          </w:tcPr>
          <w:p>
            <w:pPr>
              <w:spacing w:after="0"/>
              <w:rPr>
                <w:sz w:val="5"/>
                <w:szCs w:val="5"/>
                <w:color w:val="auto"/>
              </w:rPr>
            </w:pPr>
          </w:p>
        </w:tc>
      </w:tr>
      <w:tr>
        <w:trPr>
          <w:trHeight w:val="252"/>
        </w:trPr>
        <w:tc>
          <w:tcPr>
            <w:tcW w:w="2000" w:type="dxa"/>
            <w:vAlign w:val="bottom"/>
            <w:shd w:val="clear" w:color="auto" w:fill="EDEDED"/>
          </w:tcPr>
          <w:p>
            <w:pPr>
              <w:spacing w:after="0"/>
              <w:rPr>
                <w:sz w:val="21"/>
                <w:szCs w:val="21"/>
                <w:color w:val="auto"/>
              </w:rPr>
            </w:pPr>
          </w:p>
        </w:tc>
        <w:tc>
          <w:tcPr>
            <w:tcW w:w="1920" w:type="dxa"/>
            <w:vAlign w:val="bottom"/>
          </w:tcPr>
          <w:p>
            <w:pPr>
              <w:ind w:left="40"/>
              <w:spacing w:after="0"/>
              <w:rPr>
                <w:sz w:val="20"/>
                <w:szCs w:val="20"/>
                <w:color w:val="auto"/>
              </w:rPr>
            </w:pPr>
            <w:r>
              <w:rPr>
                <w:rFonts w:ascii="Arial" w:cs="Arial" w:eastAsia="Arial" w:hAnsi="Arial"/>
                <w:sz w:val="16"/>
                <w:szCs w:val="16"/>
                <w:color w:val="auto"/>
              </w:rPr>
              <w:t>Total</w:t>
            </w:r>
          </w:p>
        </w:tc>
        <w:tc>
          <w:tcPr>
            <w:tcW w:w="2080" w:type="dxa"/>
            <w:vAlign w:val="bottom"/>
          </w:tcPr>
          <w:p>
            <w:pPr>
              <w:jc w:val="right"/>
              <w:ind w:right="600"/>
              <w:spacing w:after="0"/>
              <w:rPr>
                <w:sz w:val="20"/>
                <w:szCs w:val="20"/>
                <w:color w:val="auto"/>
              </w:rPr>
            </w:pPr>
            <w:r>
              <w:rPr>
                <w:rFonts w:ascii="Arial" w:cs="Arial" w:eastAsia="Arial" w:hAnsi="Arial"/>
                <w:sz w:val="16"/>
                <w:szCs w:val="16"/>
                <w:color w:val="auto"/>
              </w:rPr>
              <w:t>1,119,886</w:t>
            </w:r>
          </w:p>
        </w:tc>
        <w:tc>
          <w:tcPr>
            <w:tcW w:w="2060" w:type="dxa"/>
            <w:vAlign w:val="bottom"/>
          </w:tcPr>
          <w:p>
            <w:pPr>
              <w:jc w:val="right"/>
              <w:ind w:right="540"/>
              <w:spacing w:after="0"/>
              <w:rPr>
                <w:sz w:val="20"/>
                <w:szCs w:val="20"/>
                <w:color w:val="auto"/>
              </w:rPr>
            </w:pPr>
            <w:r>
              <w:rPr>
                <w:rFonts w:ascii="Arial" w:cs="Arial" w:eastAsia="Arial" w:hAnsi="Arial"/>
                <w:sz w:val="16"/>
                <w:szCs w:val="16"/>
                <w:color w:val="auto"/>
              </w:rPr>
              <w:t>22,175,906</w:t>
            </w:r>
          </w:p>
        </w:tc>
        <w:tc>
          <w:tcPr>
            <w:tcW w:w="1980" w:type="dxa"/>
            <w:vAlign w:val="bottom"/>
          </w:tcPr>
          <w:p>
            <w:pPr>
              <w:jc w:val="right"/>
              <w:ind w:right="560"/>
              <w:spacing w:after="0"/>
              <w:rPr>
                <w:sz w:val="20"/>
                <w:szCs w:val="20"/>
                <w:color w:val="auto"/>
              </w:rPr>
            </w:pPr>
            <w:r>
              <w:rPr>
                <w:rFonts w:ascii="Arial" w:cs="Arial" w:eastAsia="Arial" w:hAnsi="Arial"/>
                <w:sz w:val="16"/>
                <w:szCs w:val="16"/>
                <w:color w:val="auto"/>
              </w:rPr>
              <w:t>3,479,398</w:t>
            </w:r>
          </w:p>
        </w:tc>
      </w:tr>
      <w:tr>
        <w:trPr>
          <w:trHeight w:val="90"/>
        </w:trPr>
        <w:tc>
          <w:tcPr>
            <w:tcW w:w="2000" w:type="dxa"/>
            <w:vAlign w:val="bottom"/>
            <w:tcBorders>
              <w:bottom w:val="single" w:sz="8" w:color="999999"/>
            </w:tcBorders>
            <w:shd w:val="clear" w:color="auto" w:fill="EDEDED"/>
          </w:tcPr>
          <w:p>
            <w:pPr>
              <w:spacing w:after="0"/>
              <w:rPr>
                <w:sz w:val="7"/>
                <w:szCs w:val="7"/>
                <w:color w:val="auto"/>
              </w:rPr>
            </w:pPr>
          </w:p>
        </w:tc>
        <w:tc>
          <w:tcPr>
            <w:tcW w:w="1920" w:type="dxa"/>
            <w:vAlign w:val="bottom"/>
            <w:tcBorders>
              <w:bottom w:val="single" w:sz="8" w:color="999999"/>
            </w:tcBorders>
          </w:tcPr>
          <w:p>
            <w:pPr>
              <w:spacing w:after="0"/>
              <w:rPr>
                <w:sz w:val="7"/>
                <w:szCs w:val="7"/>
                <w:color w:val="auto"/>
              </w:rPr>
            </w:pPr>
          </w:p>
        </w:tc>
        <w:tc>
          <w:tcPr>
            <w:tcW w:w="2080" w:type="dxa"/>
            <w:vAlign w:val="bottom"/>
            <w:tcBorders>
              <w:bottom w:val="single" w:sz="8" w:color="999999"/>
            </w:tcBorders>
          </w:tcPr>
          <w:p>
            <w:pPr>
              <w:spacing w:after="0"/>
              <w:rPr>
                <w:sz w:val="7"/>
                <w:szCs w:val="7"/>
                <w:color w:val="auto"/>
              </w:rPr>
            </w:pPr>
          </w:p>
        </w:tc>
        <w:tc>
          <w:tcPr>
            <w:tcW w:w="2060" w:type="dxa"/>
            <w:vAlign w:val="bottom"/>
            <w:tcBorders>
              <w:bottom w:val="single" w:sz="8" w:color="999999"/>
            </w:tcBorders>
          </w:tcPr>
          <w:p>
            <w:pPr>
              <w:spacing w:after="0"/>
              <w:rPr>
                <w:sz w:val="7"/>
                <w:szCs w:val="7"/>
                <w:color w:val="auto"/>
              </w:rPr>
            </w:pPr>
          </w:p>
        </w:tc>
        <w:tc>
          <w:tcPr>
            <w:tcW w:w="1980" w:type="dxa"/>
            <w:vAlign w:val="bottom"/>
            <w:tcBorders>
              <w:bottom w:val="single" w:sz="8" w:color="999999"/>
            </w:tcBorders>
          </w:tcPr>
          <w:p>
            <w:pPr>
              <w:spacing w:after="0"/>
              <w:rPr>
                <w:sz w:val="7"/>
                <w:szCs w:val="7"/>
                <w:color w:val="auto"/>
              </w:rPr>
            </w:pPr>
          </w:p>
        </w:tc>
      </w:tr>
      <w:tr>
        <w:trPr>
          <w:trHeight w:val="283"/>
        </w:trPr>
        <w:tc>
          <w:tcPr>
            <w:tcW w:w="2000" w:type="dxa"/>
            <w:vAlign w:val="bottom"/>
          </w:tcPr>
          <w:p>
            <w:pPr>
              <w:ind w:left="60"/>
              <w:spacing w:after="0"/>
              <w:rPr>
                <w:sz w:val="20"/>
                <w:szCs w:val="20"/>
                <w:color w:val="auto"/>
              </w:rPr>
            </w:pPr>
            <w:r>
              <w:rPr>
                <w:rFonts w:ascii="Arial" w:cs="Arial" w:eastAsia="Arial" w:hAnsi="Arial"/>
                <w:sz w:val="16"/>
                <w:szCs w:val="16"/>
                <w:color w:val="auto"/>
              </w:rPr>
              <w:t>Dana Wagner</w:t>
            </w:r>
          </w:p>
        </w:tc>
        <w:tc>
          <w:tcPr>
            <w:tcW w:w="1920" w:type="dxa"/>
            <w:vAlign w:val="bottom"/>
          </w:tcPr>
          <w:p>
            <w:pPr>
              <w:ind w:left="40"/>
              <w:spacing w:after="0"/>
              <w:rPr>
                <w:sz w:val="20"/>
                <w:szCs w:val="20"/>
                <w:color w:val="auto"/>
              </w:rPr>
            </w:pPr>
            <w:r>
              <w:rPr>
                <w:rFonts w:ascii="Arial" w:cs="Arial" w:eastAsia="Arial" w:hAnsi="Arial"/>
                <w:sz w:val="16"/>
                <w:szCs w:val="16"/>
                <w:color w:val="auto"/>
              </w:rPr>
              <w:t>Salary</w:t>
            </w:r>
          </w:p>
        </w:tc>
        <w:tc>
          <w:tcPr>
            <w:tcW w:w="2080" w:type="dxa"/>
            <w:vAlign w:val="bottom"/>
          </w:tcPr>
          <w:p>
            <w:pPr>
              <w:jc w:val="right"/>
              <w:ind w:right="400"/>
              <w:spacing w:after="0"/>
              <w:rPr>
                <w:sz w:val="20"/>
                <w:szCs w:val="20"/>
                <w:color w:val="auto"/>
              </w:rPr>
            </w:pPr>
            <w:r>
              <w:rPr>
                <w:rFonts w:ascii="Arial" w:cs="Arial" w:eastAsia="Arial" w:hAnsi="Arial"/>
                <w:sz w:val="16"/>
                <w:szCs w:val="16"/>
                <w:color w:val="auto"/>
              </w:rPr>
              <w:t>600,000</w:t>
            </w:r>
            <w:r>
              <w:rPr>
                <w:rFonts w:ascii="Arial" w:cs="Arial" w:eastAsia="Arial" w:hAnsi="Arial"/>
                <w:sz w:val="20"/>
                <w:szCs w:val="20"/>
                <w:color w:val="auto"/>
                <w:vertAlign w:val="superscript"/>
              </w:rPr>
              <w:t>(12)</w:t>
            </w:r>
          </w:p>
        </w:tc>
        <w:tc>
          <w:tcPr>
            <w:tcW w:w="2060" w:type="dxa"/>
            <w:vAlign w:val="bottom"/>
          </w:tcPr>
          <w:p>
            <w:pPr>
              <w:jc w:val="right"/>
              <w:ind w:right="360"/>
              <w:spacing w:after="0"/>
              <w:rPr>
                <w:sz w:val="20"/>
                <w:szCs w:val="20"/>
                <w:color w:val="auto"/>
              </w:rPr>
            </w:pPr>
            <w:r>
              <w:rPr>
                <w:rFonts w:ascii="Arial" w:cs="Arial" w:eastAsia="Arial" w:hAnsi="Arial"/>
                <w:sz w:val="16"/>
                <w:szCs w:val="16"/>
                <w:color w:val="auto"/>
              </w:rPr>
              <w:t>900,000</w:t>
            </w:r>
            <w:r>
              <w:rPr>
                <w:rFonts w:ascii="Arial" w:cs="Arial" w:eastAsia="Arial" w:hAnsi="Arial"/>
                <w:sz w:val="20"/>
                <w:szCs w:val="20"/>
                <w:color w:val="auto"/>
                <w:vertAlign w:val="superscript"/>
              </w:rPr>
              <w:t>(13)</w:t>
            </w:r>
          </w:p>
        </w:tc>
        <w:tc>
          <w:tcPr>
            <w:tcW w:w="1980" w:type="dxa"/>
            <w:vAlign w:val="bottom"/>
          </w:tcPr>
          <w:p>
            <w:pPr>
              <w:jc w:val="right"/>
              <w:ind w:right="560"/>
              <w:spacing w:after="0"/>
              <w:rPr>
                <w:sz w:val="20"/>
                <w:szCs w:val="20"/>
                <w:color w:val="auto"/>
              </w:rPr>
            </w:pPr>
            <w:r>
              <w:rPr>
                <w:rFonts w:ascii="Arial" w:cs="Arial" w:eastAsia="Arial" w:hAnsi="Arial"/>
                <w:sz w:val="16"/>
                <w:szCs w:val="16"/>
                <w:color w:val="auto"/>
              </w:rPr>
              <w:t>—</w:t>
            </w:r>
          </w:p>
        </w:tc>
      </w:tr>
      <w:tr>
        <w:trPr>
          <w:trHeight w:val="59"/>
        </w:trPr>
        <w:tc>
          <w:tcPr>
            <w:tcW w:w="2000" w:type="dxa"/>
            <w:vAlign w:val="bottom"/>
          </w:tcPr>
          <w:p>
            <w:pPr>
              <w:spacing w:after="0"/>
              <w:rPr>
                <w:sz w:val="5"/>
                <w:szCs w:val="5"/>
                <w:color w:val="auto"/>
              </w:rPr>
            </w:pPr>
          </w:p>
        </w:tc>
        <w:tc>
          <w:tcPr>
            <w:tcW w:w="1920" w:type="dxa"/>
            <w:vAlign w:val="bottom"/>
            <w:tcBorders>
              <w:bottom w:val="single" w:sz="8" w:color="999999"/>
            </w:tcBorders>
          </w:tcPr>
          <w:p>
            <w:pPr>
              <w:spacing w:after="0"/>
              <w:rPr>
                <w:sz w:val="5"/>
                <w:szCs w:val="5"/>
                <w:color w:val="auto"/>
              </w:rPr>
            </w:pPr>
          </w:p>
        </w:tc>
        <w:tc>
          <w:tcPr>
            <w:tcW w:w="2080" w:type="dxa"/>
            <w:vAlign w:val="bottom"/>
            <w:tcBorders>
              <w:bottom w:val="single" w:sz="8" w:color="999999"/>
            </w:tcBorders>
          </w:tcPr>
          <w:p>
            <w:pPr>
              <w:spacing w:after="0"/>
              <w:rPr>
                <w:sz w:val="5"/>
                <w:szCs w:val="5"/>
                <w:color w:val="auto"/>
              </w:rPr>
            </w:pPr>
          </w:p>
        </w:tc>
        <w:tc>
          <w:tcPr>
            <w:tcW w:w="2060" w:type="dxa"/>
            <w:vAlign w:val="bottom"/>
            <w:tcBorders>
              <w:bottom w:val="single" w:sz="8" w:color="999999"/>
            </w:tcBorders>
          </w:tcPr>
          <w:p>
            <w:pPr>
              <w:spacing w:after="0"/>
              <w:rPr>
                <w:sz w:val="5"/>
                <w:szCs w:val="5"/>
                <w:color w:val="auto"/>
              </w:rPr>
            </w:pPr>
          </w:p>
        </w:tc>
        <w:tc>
          <w:tcPr>
            <w:tcW w:w="1980" w:type="dxa"/>
            <w:vAlign w:val="bottom"/>
            <w:tcBorders>
              <w:bottom w:val="single" w:sz="8" w:color="999999"/>
            </w:tcBorders>
          </w:tcPr>
          <w:p>
            <w:pPr>
              <w:spacing w:after="0"/>
              <w:rPr>
                <w:sz w:val="5"/>
                <w:szCs w:val="5"/>
                <w:color w:val="auto"/>
              </w:rPr>
            </w:pPr>
          </w:p>
        </w:tc>
      </w:tr>
      <w:tr>
        <w:trPr>
          <w:trHeight w:val="283"/>
        </w:trPr>
        <w:tc>
          <w:tcPr>
            <w:tcW w:w="2000" w:type="dxa"/>
            <w:vAlign w:val="bottom"/>
          </w:tcPr>
          <w:p>
            <w:pPr>
              <w:spacing w:after="0"/>
              <w:rPr>
                <w:sz w:val="24"/>
                <w:szCs w:val="24"/>
                <w:color w:val="auto"/>
              </w:rPr>
            </w:pPr>
          </w:p>
        </w:tc>
        <w:tc>
          <w:tcPr>
            <w:tcW w:w="1920" w:type="dxa"/>
            <w:vAlign w:val="bottom"/>
          </w:tcPr>
          <w:p>
            <w:pPr>
              <w:ind w:left="40"/>
              <w:spacing w:after="0"/>
              <w:rPr>
                <w:sz w:val="20"/>
                <w:szCs w:val="20"/>
                <w:color w:val="auto"/>
              </w:rPr>
            </w:pPr>
            <w:r>
              <w:rPr>
                <w:rFonts w:ascii="Arial" w:cs="Arial" w:eastAsia="Arial" w:hAnsi="Arial"/>
                <w:sz w:val="16"/>
                <w:szCs w:val="16"/>
                <w:color w:val="auto"/>
              </w:rPr>
              <w:t>Equity Acceleration</w:t>
            </w:r>
            <w:r>
              <w:rPr>
                <w:rFonts w:ascii="Arial" w:cs="Arial" w:eastAsia="Arial" w:hAnsi="Arial"/>
                <w:sz w:val="20"/>
                <w:szCs w:val="20"/>
                <w:color w:val="auto"/>
                <w:vertAlign w:val="superscript"/>
              </w:rPr>
              <w:t>(3)(4)</w:t>
            </w:r>
          </w:p>
        </w:tc>
        <w:tc>
          <w:tcPr>
            <w:tcW w:w="2080" w:type="dxa"/>
            <w:vAlign w:val="bottom"/>
          </w:tcPr>
          <w:p>
            <w:pPr>
              <w:jc w:val="right"/>
              <w:ind w:right="600"/>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420"/>
              <w:spacing w:after="0"/>
              <w:rPr>
                <w:sz w:val="20"/>
                <w:szCs w:val="20"/>
                <w:color w:val="auto"/>
              </w:rPr>
            </w:pPr>
            <w:r>
              <w:rPr>
                <w:rFonts w:ascii="Arial" w:cs="Arial" w:eastAsia="Arial" w:hAnsi="Arial"/>
                <w:sz w:val="16"/>
                <w:szCs w:val="16"/>
                <w:color w:val="auto"/>
              </w:rPr>
              <w:t>10,457,617</w:t>
            </w:r>
            <w:r>
              <w:rPr>
                <w:rFonts w:ascii="Arial" w:cs="Arial" w:eastAsia="Arial" w:hAnsi="Arial"/>
                <w:sz w:val="20"/>
                <w:szCs w:val="20"/>
                <w:color w:val="auto"/>
                <w:vertAlign w:val="superscript"/>
              </w:rPr>
              <w:t>(8)</w:t>
            </w:r>
          </w:p>
        </w:tc>
        <w:tc>
          <w:tcPr>
            <w:tcW w:w="1980" w:type="dxa"/>
            <w:vAlign w:val="bottom"/>
          </w:tcPr>
          <w:p>
            <w:pPr>
              <w:jc w:val="right"/>
              <w:ind w:right="420"/>
              <w:spacing w:after="0"/>
              <w:rPr>
                <w:sz w:val="20"/>
                <w:szCs w:val="20"/>
                <w:color w:val="auto"/>
              </w:rPr>
            </w:pPr>
            <w:r>
              <w:rPr>
                <w:rFonts w:ascii="Arial" w:cs="Arial" w:eastAsia="Arial" w:hAnsi="Arial"/>
                <w:sz w:val="16"/>
                <w:szCs w:val="16"/>
                <w:color w:val="auto"/>
              </w:rPr>
              <w:t>1,581,586</w:t>
            </w:r>
            <w:r>
              <w:rPr>
                <w:rFonts w:ascii="Arial" w:cs="Arial" w:eastAsia="Arial" w:hAnsi="Arial"/>
                <w:sz w:val="20"/>
                <w:szCs w:val="20"/>
                <w:color w:val="auto"/>
                <w:vertAlign w:val="superscript"/>
              </w:rPr>
              <w:t>(9)</w:t>
            </w:r>
          </w:p>
        </w:tc>
      </w:tr>
      <w:tr>
        <w:trPr>
          <w:trHeight w:val="59"/>
        </w:trPr>
        <w:tc>
          <w:tcPr>
            <w:tcW w:w="2000" w:type="dxa"/>
            <w:vAlign w:val="bottom"/>
          </w:tcPr>
          <w:p>
            <w:pPr>
              <w:spacing w:after="0"/>
              <w:rPr>
                <w:sz w:val="5"/>
                <w:szCs w:val="5"/>
                <w:color w:val="auto"/>
              </w:rPr>
            </w:pPr>
          </w:p>
        </w:tc>
        <w:tc>
          <w:tcPr>
            <w:tcW w:w="1920" w:type="dxa"/>
            <w:vAlign w:val="bottom"/>
            <w:tcBorders>
              <w:bottom w:val="single" w:sz="8" w:color="999999"/>
            </w:tcBorders>
          </w:tcPr>
          <w:p>
            <w:pPr>
              <w:spacing w:after="0"/>
              <w:rPr>
                <w:sz w:val="5"/>
                <w:szCs w:val="5"/>
                <w:color w:val="auto"/>
              </w:rPr>
            </w:pPr>
          </w:p>
        </w:tc>
        <w:tc>
          <w:tcPr>
            <w:tcW w:w="2080" w:type="dxa"/>
            <w:vAlign w:val="bottom"/>
            <w:tcBorders>
              <w:bottom w:val="single" w:sz="8" w:color="999999"/>
            </w:tcBorders>
          </w:tcPr>
          <w:p>
            <w:pPr>
              <w:spacing w:after="0"/>
              <w:rPr>
                <w:sz w:val="5"/>
                <w:szCs w:val="5"/>
                <w:color w:val="auto"/>
              </w:rPr>
            </w:pPr>
          </w:p>
        </w:tc>
        <w:tc>
          <w:tcPr>
            <w:tcW w:w="2060" w:type="dxa"/>
            <w:vAlign w:val="bottom"/>
            <w:tcBorders>
              <w:bottom w:val="single" w:sz="8" w:color="999999"/>
            </w:tcBorders>
          </w:tcPr>
          <w:p>
            <w:pPr>
              <w:spacing w:after="0"/>
              <w:rPr>
                <w:sz w:val="5"/>
                <w:szCs w:val="5"/>
                <w:color w:val="auto"/>
              </w:rPr>
            </w:pPr>
          </w:p>
        </w:tc>
        <w:tc>
          <w:tcPr>
            <w:tcW w:w="1980" w:type="dxa"/>
            <w:vAlign w:val="bottom"/>
            <w:tcBorders>
              <w:bottom w:val="single" w:sz="8" w:color="999999"/>
            </w:tcBorders>
          </w:tcPr>
          <w:p>
            <w:pPr>
              <w:spacing w:after="0"/>
              <w:rPr>
                <w:sz w:val="5"/>
                <w:szCs w:val="5"/>
                <w:color w:val="auto"/>
              </w:rPr>
            </w:pPr>
          </w:p>
        </w:tc>
      </w:tr>
      <w:tr>
        <w:trPr>
          <w:trHeight w:val="283"/>
        </w:trPr>
        <w:tc>
          <w:tcPr>
            <w:tcW w:w="2000" w:type="dxa"/>
            <w:vAlign w:val="bottom"/>
          </w:tcPr>
          <w:p>
            <w:pPr>
              <w:spacing w:after="0"/>
              <w:rPr>
                <w:sz w:val="24"/>
                <w:szCs w:val="24"/>
                <w:color w:val="auto"/>
              </w:rPr>
            </w:pPr>
          </w:p>
        </w:tc>
        <w:tc>
          <w:tcPr>
            <w:tcW w:w="1920" w:type="dxa"/>
            <w:vAlign w:val="bottom"/>
          </w:tcPr>
          <w:p>
            <w:pPr>
              <w:ind w:left="40"/>
              <w:spacing w:after="0"/>
              <w:rPr>
                <w:sz w:val="20"/>
                <w:szCs w:val="20"/>
                <w:color w:val="auto"/>
              </w:rPr>
            </w:pPr>
            <w:r>
              <w:rPr>
                <w:rFonts w:ascii="Arial" w:cs="Arial" w:eastAsia="Arial" w:hAnsi="Arial"/>
                <w:sz w:val="16"/>
                <w:szCs w:val="16"/>
                <w:color w:val="auto"/>
              </w:rPr>
              <w:t>Continued Benefits</w:t>
            </w:r>
          </w:p>
        </w:tc>
        <w:tc>
          <w:tcPr>
            <w:tcW w:w="2080" w:type="dxa"/>
            <w:vAlign w:val="bottom"/>
          </w:tcPr>
          <w:p>
            <w:pPr>
              <w:jc w:val="right"/>
              <w:ind w:right="400"/>
              <w:spacing w:after="0"/>
              <w:rPr>
                <w:sz w:val="20"/>
                <w:szCs w:val="20"/>
                <w:color w:val="auto"/>
              </w:rPr>
            </w:pPr>
            <w:r>
              <w:rPr>
                <w:rFonts w:ascii="Arial" w:cs="Arial" w:eastAsia="Arial" w:hAnsi="Arial"/>
                <w:sz w:val="16"/>
                <w:szCs w:val="16"/>
                <w:color w:val="auto"/>
              </w:rPr>
              <w:t>8,041</w:t>
            </w:r>
            <w:r>
              <w:rPr>
                <w:rFonts w:ascii="Arial" w:cs="Arial" w:eastAsia="Arial" w:hAnsi="Arial"/>
                <w:sz w:val="20"/>
                <w:szCs w:val="20"/>
                <w:color w:val="auto"/>
                <w:vertAlign w:val="superscript"/>
              </w:rPr>
              <w:t>(14)</w:t>
            </w:r>
          </w:p>
        </w:tc>
        <w:tc>
          <w:tcPr>
            <w:tcW w:w="2060" w:type="dxa"/>
            <w:vAlign w:val="bottom"/>
          </w:tcPr>
          <w:p>
            <w:pPr>
              <w:jc w:val="right"/>
              <w:ind w:right="360"/>
              <w:spacing w:after="0"/>
              <w:rPr>
                <w:sz w:val="20"/>
                <w:szCs w:val="20"/>
                <w:color w:val="auto"/>
              </w:rPr>
            </w:pPr>
            <w:r>
              <w:rPr>
                <w:rFonts w:ascii="Arial" w:cs="Arial" w:eastAsia="Arial" w:hAnsi="Arial"/>
                <w:sz w:val="16"/>
                <w:szCs w:val="16"/>
                <w:color w:val="auto"/>
              </w:rPr>
              <w:t>12,062</w:t>
            </w:r>
            <w:r>
              <w:rPr>
                <w:rFonts w:ascii="Arial" w:cs="Arial" w:eastAsia="Arial" w:hAnsi="Arial"/>
                <w:sz w:val="20"/>
                <w:szCs w:val="20"/>
                <w:color w:val="auto"/>
                <w:vertAlign w:val="superscript"/>
              </w:rPr>
              <w:t>(10)</w:t>
            </w:r>
          </w:p>
        </w:tc>
        <w:tc>
          <w:tcPr>
            <w:tcW w:w="1980" w:type="dxa"/>
            <w:vAlign w:val="bottom"/>
          </w:tcPr>
          <w:p>
            <w:pPr>
              <w:jc w:val="right"/>
              <w:ind w:right="560"/>
              <w:spacing w:after="0"/>
              <w:rPr>
                <w:sz w:val="20"/>
                <w:szCs w:val="20"/>
                <w:color w:val="auto"/>
              </w:rPr>
            </w:pPr>
            <w:r>
              <w:rPr>
                <w:rFonts w:ascii="Arial" w:cs="Arial" w:eastAsia="Arial" w:hAnsi="Arial"/>
                <w:sz w:val="16"/>
                <w:szCs w:val="16"/>
                <w:color w:val="auto"/>
              </w:rPr>
              <w:t>—</w:t>
            </w:r>
          </w:p>
        </w:tc>
      </w:tr>
      <w:tr>
        <w:trPr>
          <w:trHeight w:val="59"/>
        </w:trPr>
        <w:tc>
          <w:tcPr>
            <w:tcW w:w="2000" w:type="dxa"/>
            <w:vAlign w:val="bottom"/>
          </w:tcPr>
          <w:p>
            <w:pPr>
              <w:spacing w:after="0"/>
              <w:rPr>
                <w:sz w:val="5"/>
                <w:szCs w:val="5"/>
                <w:color w:val="auto"/>
              </w:rPr>
            </w:pPr>
          </w:p>
        </w:tc>
        <w:tc>
          <w:tcPr>
            <w:tcW w:w="1920" w:type="dxa"/>
            <w:vAlign w:val="bottom"/>
            <w:tcBorders>
              <w:bottom w:val="single" w:sz="8" w:color="999999"/>
            </w:tcBorders>
          </w:tcPr>
          <w:p>
            <w:pPr>
              <w:spacing w:after="0"/>
              <w:rPr>
                <w:sz w:val="5"/>
                <w:szCs w:val="5"/>
                <w:color w:val="auto"/>
              </w:rPr>
            </w:pPr>
          </w:p>
        </w:tc>
        <w:tc>
          <w:tcPr>
            <w:tcW w:w="2080" w:type="dxa"/>
            <w:vAlign w:val="bottom"/>
            <w:tcBorders>
              <w:bottom w:val="single" w:sz="8" w:color="999999"/>
            </w:tcBorders>
          </w:tcPr>
          <w:p>
            <w:pPr>
              <w:spacing w:after="0"/>
              <w:rPr>
                <w:sz w:val="5"/>
                <w:szCs w:val="5"/>
                <w:color w:val="auto"/>
              </w:rPr>
            </w:pPr>
          </w:p>
        </w:tc>
        <w:tc>
          <w:tcPr>
            <w:tcW w:w="2060" w:type="dxa"/>
            <w:vAlign w:val="bottom"/>
            <w:tcBorders>
              <w:bottom w:val="single" w:sz="8" w:color="999999"/>
            </w:tcBorders>
          </w:tcPr>
          <w:p>
            <w:pPr>
              <w:spacing w:after="0"/>
              <w:rPr>
                <w:sz w:val="5"/>
                <w:szCs w:val="5"/>
                <w:color w:val="auto"/>
              </w:rPr>
            </w:pPr>
          </w:p>
        </w:tc>
        <w:tc>
          <w:tcPr>
            <w:tcW w:w="1980" w:type="dxa"/>
            <w:vAlign w:val="bottom"/>
            <w:tcBorders>
              <w:bottom w:val="single" w:sz="8" w:color="999999"/>
            </w:tcBorders>
          </w:tcPr>
          <w:p>
            <w:pPr>
              <w:spacing w:after="0"/>
              <w:rPr>
                <w:sz w:val="5"/>
                <w:szCs w:val="5"/>
                <w:color w:val="auto"/>
              </w:rPr>
            </w:pPr>
          </w:p>
        </w:tc>
      </w:tr>
      <w:tr>
        <w:trPr>
          <w:trHeight w:val="283"/>
        </w:trPr>
        <w:tc>
          <w:tcPr>
            <w:tcW w:w="2000" w:type="dxa"/>
            <w:vAlign w:val="bottom"/>
          </w:tcPr>
          <w:p>
            <w:pPr>
              <w:spacing w:after="0"/>
              <w:rPr>
                <w:sz w:val="24"/>
                <w:szCs w:val="24"/>
                <w:color w:val="auto"/>
              </w:rPr>
            </w:pPr>
          </w:p>
        </w:tc>
        <w:tc>
          <w:tcPr>
            <w:tcW w:w="1920" w:type="dxa"/>
            <w:vAlign w:val="bottom"/>
          </w:tcPr>
          <w:p>
            <w:pPr>
              <w:ind w:left="40"/>
              <w:spacing w:after="0"/>
              <w:rPr>
                <w:sz w:val="20"/>
                <w:szCs w:val="20"/>
                <w:color w:val="auto"/>
              </w:rPr>
            </w:pPr>
            <w:r>
              <w:rPr>
                <w:rFonts w:ascii="Arial" w:cs="Arial" w:eastAsia="Arial" w:hAnsi="Arial"/>
                <w:sz w:val="16"/>
                <w:szCs w:val="16"/>
                <w:color w:val="auto"/>
              </w:rPr>
              <w:t>Performance-Based Cash</w:t>
            </w:r>
          </w:p>
        </w:tc>
        <w:tc>
          <w:tcPr>
            <w:tcW w:w="2080" w:type="dxa"/>
            <w:vAlign w:val="bottom"/>
          </w:tcPr>
          <w:p>
            <w:pPr>
              <w:jc w:val="right"/>
              <w:ind w:right="600"/>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360"/>
              <w:spacing w:after="0"/>
              <w:rPr>
                <w:sz w:val="20"/>
                <w:szCs w:val="20"/>
                <w:color w:val="auto"/>
              </w:rPr>
            </w:pPr>
            <w:r>
              <w:rPr>
                <w:rFonts w:ascii="Arial" w:cs="Arial" w:eastAsia="Arial" w:hAnsi="Arial"/>
                <w:sz w:val="16"/>
                <w:szCs w:val="16"/>
                <w:color w:val="auto"/>
              </w:rPr>
              <w:t>1,500,000</w:t>
            </w:r>
            <w:r>
              <w:rPr>
                <w:rFonts w:ascii="Arial" w:cs="Arial" w:eastAsia="Arial" w:hAnsi="Arial"/>
                <w:sz w:val="20"/>
                <w:szCs w:val="20"/>
                <w:color w:val="auto"/>
                <w:vertAlign w:val="superscript"/>
              </w:rPr>
              <w:t>(15)</w:t>
            </w:r>
          </w:p>
        </w:tc>
        <w:tc>
          <w:tcPr>
            <w:tcW w:w="1980" w:type="dxa"/>
            <w:vAlign w:val="bottom"/>
          </w:tcPr>
          <w:p>
            <w:pPr>
              <w:jc w:val="right"/>
              <w:ind w:right="560"/>
              <w:spacing w:after="0"/>
              <w:rPr>
                <w:sz w:val="20"/>
                <w:szCs w:val="20"/>
                <w:color w:val="auto"/>
              </w:rPr>
            </w:pPr>
            <w:r>
              <w:rPr>
                <w:rFonts w:ascii="Arial" w:cs="Arial" w:eastAsia="Arial" w:hAnsi="Arial"/>
                <w:sz w:val="16"/>
                <w:szCs w:val="16"/>
                <w:color w:val="auto"/>
              </w:rPr>
              <w:t>—</w:t>
            </w:r>
          </w:p>
        </w:tc>
      </w:tr>
      <w:tr>
        <w:trPr>
          <w:trHeight w:val="59"/>
        </w:trPr>
        <w:tc>
          <w:tcPr>
            <w:tcW w:w="2000" w:type="dxa"/>
            <w:vAlign w:val="bottom"/>
          </w:tcPr>
          <w:p>
            <w:pPr>
              <w:spacing w:after="0"/>
              <w:rPr>
                <w:sz w:val="5"/>
                <w:szCs w:val="5"/>
                <w:color w:val="auto"/>
              </w:rPr>
            </w:pPr>
          </w:p>
        </w:tc>
        <w:tc>
          <w:tcPr>
            <w:tcW w:w="1920" w:type="dxa"/>
            <w:vAlign w:val="bottom"/>
            <w:tcBorders>
              <w:bottom w:val="single" w:sz="8" w:color="999999"/>
            </w:tcBorders>
          </w:tcPr>
          <w:p>
            <w:pPr>
              <w:spacing w:after="0"/>
              <w:rPr>
                <w:sz w:val="5"/>
                <w:szCs w:val="5"/>
                <w:color w:val="auto"/>
              </w:rPr>
            </w:pPr>
          </w:p>
        </w:tc>
        <w:tc>
          <w:tcPr>
            <w:tcW w:w="2080" w:type="dxa"/>
            <w:vAlign w:val="bottom"/>
            <w:tcBorders>
              <w:bottom w:val="single" w:sz="8" w:color="999999"/>
            </w:tcBorders>
          </w:tcPr>
          <w:p>
            <w:pPr>
              <w:spacing w:after="0"/>
              <w:rPr>
                <w:sz w:val="5"/>
                <w:szCs w:val="5"/>
                <w:color w:val="auto"/>
              </w:rPr>
            </w:pPr>
          </w:p>
        </w:tc>
        <w:tc>
          <w:tcPr>
            <w:tcW w:w="2060" w:type="dxa"/>
            <w:vAlign w:val="bottom"/>
            <w:tcBorders>
              <w:bottom w:val="single" w:sz="8" w:color="999999"/>
            </w:tcBorders>
          </w:tcPr>
          <w:p>
            <w:pPr>
              <w:spacing w:after="0"/>
              <w:rPr>
                <w:sz w:val="5"/>
                <w:szCs w:val="5"/>
                <w:color w:val="auto"/>
              </w:rPr>
            </w:pPr>
          </w:p>
        </w:tc>
        <w:tc>
          <w:tcPr>
            <w:tcW w:w="1980" w:type="dxa"/>
            <w:vAlign w:val="bottom"/>
            <w:tcBorders>
              <w:bottom w:val="single" w:sz="8" w:color="999999"/>
            </w:tcBorders>
          </w:tcPr>
          <w:p>
            <w:pPr>
              <w:spacing w:after="0"/>
              <w:rPr>
                <w:sz w:val="5"/>
                <w:szCs w:val="5"/>
                <w:color w:val="auto"/>
              </w:rPr>
            </w:pPr>
          </w:p>
        </w:tc>
      </w:tr>
      <w:tr>
        <w:trPr>
          <w:trHeight w:val="252"/>
        </w:trPr>
        <w:tc>
          <w:tcPr>
            <w:tcW w:w="2000" w:type="dxa"/>
            <w:vAlign w:val="bottom"/>
          </w:tcPr>
          <w:p>
            <w:pPr>
              <w:spacing w:after="0"/>
              <w:rPr>
                <w:sz w:val="21"/>
                <w:szCs w:val="21"/>
                <w:color w:val="auto"/>
              </w:rPr>
            </w:pPr>
          </w:p>
        </w:tc>
        <w:tc>
          <w:tcPr>
            <w:tcW w:w="1920" w:type="dxa"/>
            <w:vAlign w:val="bottom"/>
          </w:tcPr>
          <w:p>
            <w:pPr>
              <w:ind w:left="40"/>
              <w:spacing w:after="0"/>
              <w:rPr>
                <w:sz w:val="20"/>
                <w:szCs w:val="20"/>
                <w:color w:val="auto"/>
              </w:rPr>
            </w:pPr>
            <w:r>
              <w:rPr>
                <w:rFonts w:ascii="Arial" w:cs="Arial" w:eastAsia="Arial" w:hAnsi="Arial"/>
                <w:sz w:val="16"/>
                <w:szCs w:val="16"/>
                <w:color w:val="auto"/>
              </w:rPr>
              <w:t>Total</w:t>
            </w:r>
          </w:p>
        </w:tc>
        <w:tc>
          <w:tcPr>
            <w:tcW w:w="2080" w:type="dxa"/>
            <w:vAlign w:val="bottom"/>
          </w:tcPr>
          <w:p>
            <w:pPr>
              <w:jc w:val="right"/>
              <w:ind w:right="600"/>
              <w:spacing w:after="0"/>
              <w:rPr>
                <w:sz w:val="20"/>
                <w:szCs w:val="20"/>
                <w:color w:val="auto"/>
              </w:rPr>
            </w:pPr>
            <w:r>
              <w:rPr>
                <w:rFonts w:ascii="Arial" w:cs="Arial" w:eastAsia="Arial" w:hAnsi="Arial"/>
                <w:sz w:val="16"/>
                <w:szCs w:val="16"/>
                <w:color w:val="auto"/>
              </w:rPr>
              <w:t>608,041</w:t>
            </w:r>
          </w:p>
        </w:tc>
        <w:tc>
          <w:tcPr>
            <w:tcW w:w="2060" w:type="dxa"/>
            <w:vAlign w:val="bottom"/>
          </w:tcPr>
          <w:p>
            <w:pPr>
              <w:jc w:val="right"/>
              <w:ind w:right="540"/>
              <w:spacing w:after="0"/>
              <w:rPr>
                <w:sz w:val="20"/>
                <w:szCs w:val="20"/>
                <w:color w:val="auto"/>
              </w:rPr>
            </w:pPr>
            <w:r>
              <w:rPr>
                <w:rFonts w:ascii="Arial" w:cs="Arial" w:eastAsia="Arial" w:hAnsi="Arial"/>
                <w:sz w:val="16"/>
                <w:szCs w:val="16"/>
                <w:color w:val="auto"/>
              </w:rPr>
              <w:t>12,869,679</w:t>
            </w:r>
          </w:p>
        </w:tc>
        <w:tc>
          <w:tcPr>
            <w:tcW w:w="1980" w:type="dxa"/>
            <w:vAlign w:val="bottom"/>
          </w:tcPr>
          <w:p>
            <w:pPr>
              <w:jc w:val="right"/>
              <w:ind w:right="560"/>
              <w:spacing w:after="0"/>
              <w:rPr>
                <w:sz w:val="20"/>
                <w:szCs w:val="20"/>
                <w:color w:val="auto"/>
              </w:rPr>
            </w:pPr>
            <w:r>
              <w:rPr>
                <w:rFonts w:ascii="Arial" w:cs="Arial" w:eastAsia="Arial" w:hAnsi="Arial"/>
                <w:sz w:val="16"/>
                <w:szCs w:val="16"/>
                <w:color w:val="auto"/>
              </w:rPr>
              <w:t>1,581,586</w:t>
            </w:r>
          </w:p>
        </w:tc>
      </w:tr>
      <w:tr>
        <w:trPr>
          <w:trHeight w:val="90"/>
        </w:trPr>
        <w:tc>
          <w:tcPr>
            <w:tcW w:w="2000" w:type="dxa"/>
            <w:vAlign w:val="bottom"/>
            <w:tcBorders>
              <w:bottom w:val="single" w:sz="8" w:color="999999"/>
            </w:tcBorders>
          </w:tcPr>
          <w:p>
            <w:pPr>
              <w:spacing w:after="0"/>
              <w:rPr>
                <w:sz w:val="7"/>
                <w:szCs w:val="7"/>
                <w:color w:val="auto"/>
              </w:rPr>
            </w:pPr>
          </w:p>
        </w:tc>
        <w:tc>
          <w:tcPr>
            <w:tcW w:w="1920" w:type="dxa"/>
            <w:vAlign w:val="bottom"/>
            <w:tcBorders>
              <w:bottom w:val="single" w:sz="8" w:color="999999"/>
            </w:tcBorders>
          </w:tcPr>
          <w:p>
            <w:pPr>
              <w:spacing w:after="0"/>
              <w:rPr>
                <w:sz w:val="7"/>
                <w:szCs w:val="7"/>
                <w:color w:val="auto"/>
              </w:rPr>
            </w:pPr>
          </w:p>
        </w:tc>
        <w:tc>
          <w:tcPr>
            <w:tcW w:w="2080" w:type="dxa"/>
            <w:vAlign w:val="bottom"/>
            <w:tcBorders>
              <w:bottom w:val="single" w:sz="8" w:color="999999"/>
            </w:tcBorders>
          </w:tcPr>
          <w:p>
            <w:pPr>
              <w:spacing w:after="0"/>
              <w:rPr>
                <w:sz w:val="7"/>
                <w:szCs w:val="7"/>
                <w:color w:val="auto"/>
              </w:rPr>
            </w:pPr>
          </w:p>
        </w:tc>
        <w:tc>
          <w:tcPr>
            <w:tcW w:w="2060" w:type="dxa"/>
            <w:vAlign w:val="bottom"/>
            <w:tcBorders>
              <w:bottom w:val="single" w:sz="8" w:color="999999"/>
            </w:tcBorders>
          </w:tcPr>
          <w:p>
            <w:pPr>
              <w:spacing w:after="0"/>
              <w:rPr>
                <w:sz w:val="7"/>
                <w:szCs w:val="7"/>
                <w:color w:val="auto"/>
              </w:rPr>
            </w:pPr>
          </w:p>
        </w:tc>
        <w:tc>
          <w:tcPr>
            <w:tcW w:w="1980" w:type="dxa"/>
            <w:vAlign w:val="bottom"/>
            <w:tcBorders>
              <w:bottom w:val="single" w:sz="8" w:color="999999"/>
            </w:tcBorders>
          </w:tcPr>
          <w:p>
            <w:pPr>
              <w:spacing w:after="0"/>
              <w:rPr>
                <w:sz w:val="7"/>
                <w:szCs w:val="7"/>
                <w:color w:val="auto"/>
              </w:rPr>
            </w:pPr>
          </w:p>
        </w:tc>
      </w:tr>
      <w:tr>
        <w:trPr>
          <w:trHeight w:val="283"/>
        </w:trPr>
        <w:tc>
          <w:tcPr>
            <w:tcW w:w="2000" w:type="dxa"/>
            <w:vAlign w:val="bottom"/>
            <w:shd w:val="clear" w:color="auto" w:fill="EDEDED"/>
          </w:tcPr>
          <w:p>
            <w:pPr>
              <w:ind w:left="60"/>
              <w:spacing w:after="0"/>
              <w:rPr>
                <w:sz w:val="20"/>
                <w:szCs w:val="20"/>
                <w:color w:val="auto"/>
              </w:rPr>
            </w:pPr>
            <w:r>
              <w:rPr>
                <w:rFonts w:ascii="Arial" w:cs="Arial" w:eastAsia="Arial" w:hAnsi="Arial"/>
                <w:sz w:val="16"/>
                <w:szCs w:val="16"/>
                <w:color w:val="auto"/>
              </w:rPr>
              <w:t>Elena Donio</w:t>
            </w:r>
          </w:p>
        </w:tc>
        <w:tc>
          <w:tcPr>
            <w:tcW w:w="1920" w:type="dxa"/>
            <w:vAlign w:val="bottom"/>
          </w:tcPr>
          <w:p>
            <w:pPr>
              <w:ind w:left="40"/>
              <w:spacing w:after="0"/>
              <w:rPr>
                <w:sz w:val="20"/>
                <w:szCs w:val="20"/>
                <w:color w:val="auto"/>
              </w:rPr>
            </w:pPr>
            <w:r>
              <w:rPr>
                <w:rFonts w:ascii="Arial" w:cs="Arial" w:eastAsia="Arial" w:hAnsi="Arial"/>
                <w:sz w:val="16"/>
                <w:szCs w:val="16"/>
                <w:color w:val="auto"/>
              </w:rPr>
              <w:t>Salary</w:t>
            </w:r>
          </w:p>
        </w:tc>
        <w:tc>
          <w:tcPr>
            <w:tcW w:w="2080" w:type="dxa"/>
            <w:vAlign w:val="bottom"/>
          </w:tcPr>
          <w:p>
            <w:pPr>
              <w:jc w:val="right"/>
              <w:ind w:right="400"/>
              <w:spacing w:after="0"/>
              <w:rPr>
                <w:sz w:val="20"/>
                <w:szCs w:val="20"/>
                <w:color w:val="auto"/>
              </w:rPr>
            </w:pPr>
            <w:r>
              <w:rPr>
                <w:rFonts w:ascii="Arial" w:cs="Arial" w:eastAsia="Arial" w:hAnsi="Arial"/>
                <w:sz w:val="16"/>
                <w:szCs w:val="16"/>
                <w:color w:val="auto"/>
              </w:rPr>
              <w:t>1,000,000</w:t>
            </w:r>
            <w:r>
              <w:rPr>
                <w:rFonts w:ascii="Arial" w:cs="Arial" w:eastAsia="Arial" w:hAnsi="Arial"/>
                <w:sz w:val="20"/>
                <w:szCs w:val="20"/>
                <w:color w:val="auto"/>
                <w:vertAlign w:val="superscript"/>
              </w:rPr>
              <w:t>(12)</w:t>
            </w:r>
          </w:p>
        </w:tc>
        <w:tc>
          <w:tcPr>
            <w:tcW w:w="2060" w:type="dxa"/>
            <w:vAlign w:val="bottom"/>
          </w:tcPr>
          <w:p>
            <w:pPr>
              <w:jc w:val="right"/>
              <w:ind w:right="360"/>
              <w:spacing w:after="0"/>
              <w:rPr>
                <w:sz w:val="20"/>
                <w:szCs w:val="20"/>
                <w:color w:val="auto"/>
              </w:rPr>
            </w:pPr>
            <w:r>
              <w:rPr>
                <w:rFonts w:ascii="Arial" w:cs="Arial" w:eastAsia="Arial" w:hAnsi="Arial"/>
                <w:sz w:val="16"/>
                <w:szCs w:val="16"/>
                <w:color w:val="auto"/>
              </w:rPr>
              <w:t>1,500,000</w:t>
            </w:r>
            <w:r>
              <w:rPr>
                <w:rFonts w:ascii="Arial" w:cs="Arial" w:eastAsia="Arial" w:hAnsi="Arial"/>
                <w:sz w:val="20"/>
                <w:szCs w:val="20"/>
                <w:color w:val="auto"/>
                <w:vertAlign w:val="superscript"/>
              </w:rPr>
              <w:t>(13)</w:t>
            </w:r>
          </w:p>
        </w:tc>
        <w:tc>
          <w:tcPr>
            <w:tcW w:w="1980" w:type="dxa"/>
            <w:vAlign w:val="bottom"/>
          </w:tcPr>
          <w:p>
            <w:pPr>
              <w:jc w:val="right"/>
              <w:ind w:right="560"/>
              <w:spacing w:after="0"/>
              <w:rPr>
                <w:sz w:val="20"/>
                <w:szCs w:val="20"/>
                <w:color w:val="auto"/>
              </w:rPr>
            </w:pPr>
            <w:r>
              <w:rPr>
                <w:rFonts w:ascii="Arial" w:cs="Arial" w:eastAsia="Arial" w:hAnsi="Arial"/>
                <w:sz w:val="16"/>
                <w:szCs w:val="16"/>
                <w:color w:val="auto"/>
              </w:rPr>
              <w:t>—</w:t>
            </w:r>
          </w:p>
        </w:tc>
      </w:tr>
      <w:tr>
        <w:trPr>
          <w:trHeight w:val="59"/>
        </w:trPr>
        <w:tc>
          <w:tcPr>
            <w:tcW w:w="2000" w:type="dxa"/>
            <w:vAlign w:val="bottom"/>
            <w:tcBorders>
              <w:bottom w:val="single" w:sz="8" w:color="EDEDED"/>
            </w:tcBorders>
            <w:shd w:val="clear" w:color="auto" w:fill="EDEDED"/>
          </w:tcPr>
          <w:p>
            <w:pPr>
              <w:spacing w:after="0"/>
              <w:rPr>
                <w:sz w:val="5"/>
                <w:szCs w:val="5"/>
                <w:color w:val="auto"/>
              </w:rPr>
            </w:pPr>
          </w:p>
        </w:tc>
        <w:tc>
          <w:tcPr>
            <w:tcW w:w="1920" w:type="dxa"/>
            <w:vAlign w:val="bottom"/>
            <w:tcBorders>
              <w:bottom w:val="single" w:sz="8" w:color="999999"/>
            </w:tcBorders>
          </w:tcPr>
          <w:p>
            <w:pPr>
              <w:spacing w:after="0"/>
              <w:rPr>
                <w:sz w:val="5"/>
                <w:szCs w:val="5"/>
                <w:color w:val="auto"/>
              </w:rPr>
            </w:pPr>
          </w:p>
        </w:tc>
        <w:tc>
          <w:tcPr>
            <w:tcW w:w="2080" w:type="dxa"/>
            <w:vAlign w:val="bottom"/>
            <w:tcBorders>
              <w:bottom w:val="single" w:sz="8" w:color="999999"/>
            </w:tcBorders>
          </w:tcPr>
          <w:p>
            <w:pPr>
              <w:spacing w:after="0"/>
              <w:rPr>
                <w:sz w:val="5"/>
                <w:szCs w:val="5"/>
                <w:color w:val="auto"/>
              </w:rPr>
            </w:pPr>
          </w:p>
        </w:tc>
        <w:tc>
          <w:tcPr>
            <w:tcW w:w="2060" w:type="dxa"/>
            <w:vAlign w:val="bottom"/>
            <w:tcBorders>
              <w:bottom w:val="single" w:sz="8" w:color="999999"/>
            </w:tcBorders>
          </w:tcPr>
          <w:p>
            <w:pPr>
              <w:spacing w:after="0"/>
              <w:rPr>
                <w:sz w:val="5"/>
                <w:szCs w:val="5"/>
                <w:color w:val="auto"/>
              </w:rPr>
            </w:pPr>
          </w:p>
        </w:tc>
        <w:tc>
          <w:tcPr>
            <w:tcW w:w="1980" w:type="dxa"/>
            <w:vAlign w:val="bottom"/>
            <w:tcBorders>
              <w:bottom w:val="single" w:sz="8" w:color="999999"/>
            </w:tcBorders>
          </w:tcPr>
          <w:p>
            <w:pPr>
              <w:spacing w:after="0"/>
              <w:rPr>
                <w:sz w:val="5"/>
                <w:szCs w:val="5"/>
                <w:color w:val="auto"/>
              </w:rPr>
            </w:pPr>
          </w:p>
        </w:tc>
      </w:tr>
      <w:tr>
        <w:trPr>
          <w:trHeight w:val="283"/>
        </w:trPr>
        <w:tc>
          <w:tcPr>
            <w:tcW w:w="2000" w:type="dxa"/>
            <w:vAlign w:val="bottom"/>
            <w:shd w:val="clear" w:color="auto" w:fill="EDEDED"/>
          </w:tcPr>
          <w:p>
            <w:pPr>
              <w:spacing w:after="0"/>
              <w:rPr>
                <w:sz w:val="24"/>
                <w:szCs w:val="24"/>
                <w:color w:val="auto"/>
              </w:rPr>
            </w:pPr>
          </w:p>
        </w:tc>
        <w:tc>
          <w:tcPr>
            <w:tcW w:w="1920" w:type="dxa"/>
            <w:vAlign w:val="bottom"/>
          </w:tcPr>
          <w:p>
            <w:pPr>
              <w:ind w:left="40"/>
              <w:spacing w:after="0"/>
              <w:rPr>
                <w:sz w:val="20"/>
                <w:szCs w:val="20"/>
                <w:color w:val="auto"/>
              </w:rPr>
            </w:pPr>
            <w:r>
              <w:rPr>
                <w:rFonts w:ascii="Arial" w:cs="Arial" w:eastAsia="Arial" w:hAnsi="Arial"/>
                <w:sz w:val="16"/>
                <w:szCs w:val="16"/>
                <w:color w:val="auto"/>
              </w:rPr>
              <w:t>Equity Acceleration</w:t>
            </w:r>
            <w:r>
              <w:rPr>
                <w:rFonts w:ascii="Arial" w:cs="Arial" w:eastAsia="Arial" w:hAnsi="Arial"/>
                <w:sz w:val="20"/>
                <w:szCs w:val="20"/>
                <w:color w:val="auto"/>
                <w:vertAlign w:val="superscript"/>
              </w:rPr>
              <w:t>(3)(4)</w:t>
            </w:r>
          </w:p>
        </w:tc>
        <w:tc>
          <w:tcPr>
            <w:tcW w:w="2080" w:type="dxa"/>
            <w:vAlign w:val="bottom"/>
          </w:tcPr>
          <w:p>
            <w:pPr>
              <w:jc w:val="right"/>
              <w:ind w:right="600"/>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420"/>
              <w:spacing w:after="0"/>
              <w:rPr>
                <w:sz w:val="20"/>
                <w:szCs w:val="20"/>
                <w:color w:val="auto"/>
              </w:rPr>
            </w:pPr>
            <w:r>
              <w:rPr>
                <w:rFonts w:ascii="Arial" w:cs="Arial" w:eastAsia="Arial" w:hAnsi="Arial"/>
                <w:sz w:val="16"/>
                <w:szCs w:val="16"/>
                <w:color w:val="auto"/>
              </w:rPr>
              <w:t>21,818,391</w:t>
            </w:r>
            <w:r>
              <w:rPr>
                <w:rFonts w:ascii="Arial" w:cs="Arial" w:eastAsia="Arial" w:hAnsi="Arial"/>
                <w:sz w:val="20"/>
                <w:szCs w:val="20"/>
                <w:color w:val="auto"/>
                <w:vertAlign w:val="superscript"/>
              </w:rPr>
              <w:t>(8)</w:t>
            </w:r>
          </w:p>
        </w:tc>
        <w:tc>
          <w:tcPr>
            <w:tcW w:w="1980" w:type="dxa"/>
            <w:vAlign w:val="bottom"/>
          </w:tcPr>
          <w:p>
            <w:pPr>
              <w:spacing w:after="0"/>
              <w:rPr>
                <w:sz w:val="24"/>
                <w:szCs w:val="24"/>
                <w:color w:val="auto"/>
              </w:rPr>
            </w:pPr>
          </w:p>
        </w:tc>
      </w:tr>
      <w:tr>
        <w:trPr>
          <w:trHeight w:val="59"/>
        </w:trPr>
        <w:tc>
          <w:tcPr>
            <w:tcW w:w="2000" w:type="dxa"/>
            <w:vAlign w:val="bottom"/>
            <w:tcBorders>
              <w:bottom w:val="single" w:sz="8" w:color="EDEDED"/>
            </w:tcBorders>
            <w:shd w:val="clear" w:color="auto" w:fill="EDEDED"/>
          </w:tcPr>
          <w:p>
            <w:pPr>
              <w:spacing w:after="0"/>
              <w:rPr>
                <w:sz w:val="5"/>
                <w:szCs w:val="5"/>
                <w:color w:val="auto"/>
              </w:rPr>
            </w:pPr>
          </w:p>
        </w:tc>
        <w:tc>
          <w:tcPr>
            <w:tcW w:w="1920" w:type="dxa"/>
            <w:vAlign w:val="bottom"/>
            <w:tcBorders>
              <w:bottom w:val="single" w:sz="8" w:color="999999"/>
            </w:tcBorders>
          </w:tcPr>
          <w:p>
            <w:pPr>
              <w:spacing w:after="0"/>
              <w:rPr>
                <w:sz w:val="5"/>
                <w:szCs w:val="5"/>
                <w:color w:val="auto"/>
              </w:rPr>
            </w:pPr>
          </w:p>
        </w:tc>
        <w:tc>
          <w:tcPr>
            <w:tcW w:w="2080" w:type="dxa"/>
            <w:vAlign w:val="bottom"/>
            <w:tcBorders>
              <w:bottom w:val="single" w:sz="8" w:color="999999"/>
            </w:tcBorders>
          </w:tcPr>
          <w:p>
            <w:pPr>
              <w:spacing w:after="0"/>
              <w:rPr>
                <w:sz w:val="5"/>
                <w:szCs w:val="5"/>
                <w:color w:val="auto"/>
              </w:rPr>
            </w:pPr>
          </w:p>
        </w:tc>
        <w:tc>
          <w:tcPr>
            <w:tcW w:w="2060" w:type="dxa"/>
            <w:vAlign w:val="bottom"/>
            <w:tcBorders>
              <w:bottom w:val="single" w:sz="8" w:color="999999"/>
            </w:tcBorders>
          </w:tcPr>
          <w:p>
            <w:pPr>
              <w:spacing w:after="0"/>
              <w:rPr>
                <w:sz w:val="5"/>
                <w:szCs w:val="5"/>
                <w:color w:val="auto"/>
              </w:rPr>
            </w:pPr>
          </w:p>
        </w:tc>
        <w:tc>
          <w:tcPr>
            <w:tcW w:w="1980" w:type="dxa"/>
            <w:vAlign w:val="bottom"/>
            <w:tcBorders>
              <w:bottom w:val="single" w:sz="8" w:color="999999"/>
            </w:tcBorders>
          </w:tcPr>
          <w:p>
            <w:pPr>
              <w:spacing w:after="0"/>
              <w:rPr>
                <w:sz w:val="5"/>
                <w:szCs w:val="5"/>
                <w:color w:val="auto"/>
              </w:rPr>
            </w:pPr>
          </w:p>
        </w:tc>
      </w:tr>
      <w:tr>
        <w:trPr>
          <w:trHeight w:val="283"/>
        </w:trPr>
        <w:tc>
          <w:tcPr>
            <w:tcW w:w="2000" w:type="dxa"/>
            <w:vAlign w:val="bottom"/>
            <w:shd w:val="clear" w:color="auto" w:fill="EDEDED"/>
          </w:tcPr>
          <w:p>
            <w:pPr>
              <w:spacing w:after="0"/>
              <w:rPr>
                <w:sz w:val="24"/>
                <w:szCs w:val="24"/>
                <w:color w:val="auto"/>
              </w:rPr>
            </w:pPr>
          </w:p>
        </w:tc>
        <w:tc>
          <w:tcPr>
            <w:tcW w:w="1920" w:type="dxa"/>
            <w:vAlign w:val="bottom"/>
          </w:tcPr>
          <w:p>
            <w:pPr>
              <w:ind w:left="40"/>
              <w:spacing w:after="0"/>
              <w:rPr>
                <w:sz w:val="20"/>
                <w:szCs w:val="20"/>
                <w:color w:val="auto"/>
              </w:rPr>
            </w:pPr>
            <w:r>
              <w:rPr>
                <w:rFonts w:ascii="Arial" w:cs="Arial" w:eastAsia="Arial" w:hAnsi="Arial"/>
                <w:sz w:val="16"/>
                <w:szCs w:val="16"/>
                <w:color w:val="auto"/>
              </w:rPr>
              <w:t>Continued Benefits</w:t>
            </w:r>
          </w:p>
        </w:tc>
        <w:tc>
          <w:tcPr>
            <w:tcW w:w="2080" w:type="dxa"/>
            <w:vAlign w:val="bottom"/>
          </w:tcPr>
          <w:p>
            <w:pPr>
              <w:jc w:val="right"/>
              <w:ind w:right="400"/>
              <w:spacing w:after="0"/>
              <w:rPr>
                <w:sz w:val="20"/>
                <w:szCs w:val="20"/>
                <w:color w:val="auto"/>
              </w:rPr>
            </w:pPr>
            <w:r>
              <w:rPr>
                <w:rFonts w:ascii="Arial" w:cs="Arial" w:eastAsia="Arial" w:hAnsi="Arial"/>
                <w:sz w:val="16"/>
                <w:szCs w:val="16"/>
                <w:color w:val="auto"/>
              </w:rPr>
              <w:t>19,886</w:t>
            </w:r>
            <w:r>
              <w:rPr>
                <w:rFonts w:ascii="Arial" w:cs="Arial" w:eastAsia="Arial" w:hAnsi="Arial"/>
                <w:sz w:val="20"/>
                <w:szCs w:val="20"/>
                <w:color w:val="auto"/>
                <w:vertAlign w:val="superscript"/>
              </w:rPr>
              <w:t>(14)</w:t>
            </w:r>
          </w:p>
        </w:tc>
        <w:tc>
          <w:tcPr>
            <w:tcW w:w="2060" w:type="dxa"/>
            <w:vAlign w:val="bottom"/>
          </w:tcPr>
          <w:p>
            <w:pPr>
              <w:jc w:val="right"/>
              <w:ind w:right="360"/>
              <w:spacing w:after="0"/>
              <w:rPr>
                <w:sz w:val="20"/>
                <w:szCs w:val="20"/>
                <w:color w:val="auto"/>
              </w:rPr>
            </w:pPr>
            <w:r>
              <w:rPr>
                <w:rFonts w:ascii="Arial" w:cs="Arial" w:eastAsia="Arial" w:hAnsi="Arial"/>
                <w:sz w:val="16"/>
                <w:szCs w:val="16"/>
                <w:color w:val="auto"/>
              </w:rPr>
              <w:t>29,829</w:t>
            </w:r>
            <w:r>
              <w:rPr>
                <w:rFonts w:ascii="Arial" w:cs="Arial" w:eastAsia="Arial" w:hAnsi="Arial"/>
                <w:sz w:val="20"/>
                <w:szCs w:val="20"/>
                <w:color w:val="auto"/>
                <w:vertAlign w:val="superscript"/>
              </w:rPr>
              <w:t>(10)</w:t>
            </w:r>
          </w:p>
        </w:tc>
        <w:tc>
          <w:tcPr>
            <w:tcW w:w="1980" w:type="dxa"/>
            <w:vAlign w:val="bottom"/>
          </w:tcPr>
          <w:p>
            <w:pPr>
              <w:jc w:val="right"/>
              <w:ind w:right="560"/>
              <w:spacing w:after="0"/>
              <w:rPr>
                <w:sz w:val="20"/>
                <w:szCs w:val="20"/>
                <w:color w:val="auto"/>
              </w:rPr>
            </w:pPr>
            <w:r>
              <w:rPr>
                <w:rFonts w:ascii="Arial" w:cs="Arial" w:eastAsia="Arial" w:hAnsi="Arial"/>
                <w:sz w:val="16"/>
                <w:szCs w:val="16"/>
                <w:color w:val="auto"/>
              </w:rPr>
              <w:t>—</w:t>
            </w:r>
          </w:p>
        </w:tc>
      </w:tr>
      <w:tr>
        <w:trPr>
          <w:trHeight w:val="59"/>
        </w:trPr>
        <w:tc>
          <w:tcPr>
            <w:tcW w:w="2000" w:type="dxa"/>
            <w:vAlign w:val="bottom"/>
            <w:tcBorders>
              <w:bottom w:val="single" w:sz="8" w:color="EDEDED"/>
            </w:tcBorders>
            <w:shd w:val="clear" w:color="auto" w:fill="EDEDED"/>
          </w:tcPr>
          <w:p>
            <w:pPr>
              <w:spacing w:after="0"/>
              <w:rPr>
                <w:sz w:val="5"/>
                <w:szCs w:val="5"/>
                <w:color w:val="auto"/>
              </w:rPr>
            </w:pPr>
          </w:p>
        </w:tc>
        <w:tc>
          <w:tcPr>
            <w:tcW w:w="1920" w:type="dxa"/>
            <w:vAlign w:val="bottom"/>
            <w:tcBorders>
              <w:bottom w:val="single" w:sz="8" w:color="999999"/>
            </w:tcBorders>
          </w:tcPr>
          <w:p>
            <w:pPr>
              <w:spacing w:after="0"/>
              <w:rPr>
                <w:sz w:val="5"/>
                <w:szCs w:val="5"/>
                <w:color w:val="auto"/>
              </w:rPr>
            </w:pPr>
          </w:p>
        </w:tc>
        <w:tc>
          <w:tcPr>
            <w:tcW w:w="2080" w:type="dxa"/>
            <w:vAlign w:val="bottom"/>
            <w:tcBorders>
              <w:bottom w:val="single" w:sz="8" w:color="999999"/>
            </w:tcBorders>
          </w:tcPr>
          <w:p>
            <w:pPr>
              <w:spacing w:after="0"/>
              <w:rPr>
                <w:sz w:val="5"/>
                <w:szCs w:val="5"/>
                <w:color w:val="auto"/>
              </w:rPr>
            </w:pPr>
          </w:p>
        </w:tc>
        <w:tc>
          <w:tcPr>
            <w:tcW w:w="2060" w:type="dxa"/>
            <w:vAlign w:val="bottom"/>
            <w:tcBorders>
              <w:bottom w:val="single" w:sz="8" w:color="999999"/>
            </w:tcBorders>
          </w:tcPr>
          <w:p>
            <w:pPr>
              <w:spacing w:after="0"/>
              <w:rPr>
                <w:sz w:val="5"/>
                <w:szCs w:val="5"/>
                <w:color w:val="auto"/>
              </w:rPr>
            </w:pPr>
          </w:p>
        </w:tc>
        <w:tc>
          <w:tcPr>
            <w:tcW w:w="1980" w:type="dxa"/>
            <w:vAlign w:val="bottom"/>
            <w:tcBorders>
              <w:bottom w:val="single" w:sz="8" w:color="999999"/>
            </w:tcBorders>
          </w:tcPr>
          <w:p>
            <w:pPr>
              <w:spacing w:after="0"/>
              <w:rPr>
                <w:sz w:val="5"/>
                <w:szCs w:val="5"/>
                <w:color w:val="auto"/>
              </w:rPr>
            </w:pPr>
          </w:p>
        </w:tc>
      </w:tr>
      <w:tr>
        <w:trPr>
          <w:trHeight w:val="283"/>
        </w:trPr>
        <w:tc>
          <w:tcPr>
            <w:tcW w:w="2000" w:type="dxa"/>
            <w:vAlign w:val="bottom"/>
            <w:shd w:val="clear" w:color="auto" w:fill="EDEDED"/>
          </w:tcPr>
          <w:p>
            <w:pPr>
              <w:spacing w:after="0"/>
              <w:rPr>
                <w:sz w:val="24"/>
                <w:szCs w:val="24"/>
                <w:color w:val="auto"/>
              </w:rPr>
            </w:pPr>
          </w:p>
        </w:tc>
        <w:tc>
          <w:tcPr>
            <w:tcW w:w="1920" w:type="dxa"/>
            <w:vAlign w:val="bottom"/>
          </w:tcPr>
          <w:p>
            <w:pPr>
              <w:ind w:left="40"/>
              <w:spacing w:after="0"/>
              <w:rPr>
                <w:sz w:val="20"/>
                <w:szCs w:val="20"/>
                <w:color w:val="auto"/>
              </w:rPr>
            </w:pPr>
            <w:r>
              <w:rPr>
                <w:rFonts w:ascii="Arial" w:cs="Arial" w:eastAsia="Arial" w:hAnsi="Arial"/>
                <w:sz w:val="16"/>
                <w:szCs w:val="16"/>
                <w:color w:val="auto"/>
              </w:rPr>
              <w:t>Performance-Based Cash</w:t>
            </w:r>
          </w:p>
        </w:tc>
        <w:tc>
          <w:tcPr>
            <w:tcW w:w="2080" w:type="dxa"/>
            <w:vAlign w:val="bottom"/>
          </w:tcPr>
          <w:p>
            <w:pPr>
              <w:jc w:val="right"/>
              <w:ind w:right="600"/>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360"/>
              <w:spacing w:after="0"/>
              <w:rPr>
                <w:sz w:val="20"/>
                <w:szCs w:val="20"/>
                <w:color w:val="auto"/>
              </w:rPr>
            </w:pPr>
            <w:r>
              <w:rPr>
                <w:rFonts w:ascii="Arial" w:cs="Arial" w:eastAsia="Arial" w:hAnsi="Arial"/>
                <w:sz w:val="16"/>
                <w:szCs w:val="16"/>
                <w:color w:val="auto"/>
              </w:rPr>
              <w:t>3,000,000</w:t>
            </w:r>
            <w:r>
              <w:rPr>
                <w:rFonts w:ascii="Arial" w:cs="Arial" w:eastAsia="Arial" w:hAnsi="Arial"/>
                <w:sz w:val="20"/>
                <w:szCs w:val="20"/>
                <w:color w:val="auto"/>
                <w:vertAlign w:val="superscript"/>
              </w:rPr>
              <w:t>(15)</w:t>
            </w:r>
          </w:p>
        </w:tc>
        <w:tc>
          <w:tcPr>
            <w:tcW w:w="1980" w:type="dxa"/>
            <w:vAlign w:val="bottom"/>
          </w:tcPr>
          <w:p>
            <w:pPr>
              <w:jc w:val="right"/>
              <w:ind w:right="560"/>
              <w:spacing w:after="0"/>
              <w:rPr>
                <w:sz w:val="20"/>
                <w:szCs w:val="20"/>
                <w:color w:val="auto"/>
              </w:rPr>
            </w:pPr>
            <w:r>
              <w:rPr>
                <w:rFonts w:ascii="Arial" w:cs="Arial" w:eastAsia="Arial" w:hAnsi="Arial"/>
                <w:sz w:val="16"/>
                <w:szCs w:val="16"/>
                <w:color w:val="auto"/>
              </w:rPr>
              <w:t>—</w:t>
            </w:r>
          </w:p>
        </w:tc>
      </w:tr>
      <w:tr>
        <w:trPr>
          <w:trHeight w:val="59"/>
        </w:trPr>
        <w:tc>
          <w:tcPr>
            <w:tcW w:w="2000" w:type="dxa"/>
            <w:vAlign w:val="bottom"/>
            <w:tcBorders>
              <w:bottom w:val="single" w:sz="8" w:color="EDEDED"/>
            </w:tcBorders>
            <w:shd w:val="clear" w:color="auto" w:fill="EDEDED"/>
          </w:tcPr>
          <w:p>
            <w:pPr>
              <w:spacing w:after="0"/>
              <w:rPr>
                <w:sz w:val="5"/>
                <w:szCs w:val="5"/>
                <w:color w:val="auto"/>
              </w:rPr>
            </w:pPr>
          </w:p>
        </w:tc>
        <w:tc>
          <w:tcPr>
            <w:tcW w:w="1920" w:type="dxa"/>
            <w:vAlign w:val="bottom"/>
            <w:tcBorders>
              <w:bottom w:val="single" w:sz="8" w:color="999999"/>
            </w:tcBorders>
          </w:tcPr>
          <w:p>
            <w:pPr>
              <w:spacing w:after="0"/>
              <w:rPr>
                <w:sz w:val="5"/>
                <w:szCs w:val="5"/>
                <w:color w:val="auto"/>
              </w:rPr>
            </w:pPr>
          </w:p>
        </w:tc>
        <w:tc>
          <w:tcPr>
            <w:tcW w:w="2080" w:type="dxa"/>
            <w:vAlign w:val="bottom"/>
            <w:tcBorders>
              <w:bottom w:val="single" w:sz="8" w:color="999999"/>
            </w:tcBorders>
          </w:tcPr>
          <w:p>
            <w:pPr>
              <w:spacing w:after="0"/>
              <w:rPr>
                <w:sz w:val="5"/>
                <w:szCs w:val="5"/>
                <w:color w:val="auto"/>
              </w:rPr>
            </w:pPr>
          </w:p>
        </w:tc>
        <w:tc>
          <w:tcPr>
            <w:tcW w:w="2060" w:type="dxa"/>
            <w:vAlign w:val="bottom"/>
            <w:tcBorders>
              <w:bottom w:val="single" w:sz="8" w:color="999999"/>
            </w:tcBorders>
          </w:tcPr>
          <w:p>
            <w:pPr>
              <w:spacing w:after="0"/>
              <w:rPr>
                <w:sz w:val="5"/>
                <w:szCs w:val="5"/>
                <w:color w:val="auto"/>
              </w:rPr>
            </w:pPr>
          </w:p>
        </w:tc>
        <w:tc>
          <w:tcPr>
            <w:tcW w:w="1980" w:type="dxa"/>
            <w:vAlign w:val="bottom"/>
            <w:tcBorders>
              <w:bottom w:val="single" w:sz="8" w:color="999999"/>
            </w:tcBorders>
          </w:tcPr>
          <w:p>
            <w:pPr>
              <w:spacing w:after="0"/>
              <w:rPr>
                <w:sz w:val="5"/>
                <w:szCs w:val="5"/>
                <w:color w:val="auto"/>
              </w:rPr>
            </w:pPr>
          </w:p>
        </w:tc>
      </w:tr>
      <w:tr>
        <w:trPr>
          <w:trHeight w:val="252"/>
        </w:trPr>
        <w:tc>
          <w:tcPr>
            <w:tcW w:w="2000" w:type="dxa"/>
            <w:vAlign w:val="bottom"/>
            <w:shd w:val="clear" w:color="auto" w:fill="EDEDED"/>
          </w:tcPr>
          <w:p>
            <w:pPr>
              <w:spacing w:after="0"/>
              <w:rPr>
                <w:sz w:val="21"/>
                <w:szCs w:val="21"/>
                <w:color w:val="auto"/>
              </w:rPr>
            </w:pPr>
          </w:p>
        </w:tc>
        <w:tc>
          <w:tcPr>
            <w:tcW w:w="1920" w:type="dxa"/>
            <w:vAlign w:val="bottom"/>
          </w:tcPr>
          <w:p>
            <w:pPr>
              <w:ind w:left="40"/>
              <w:spacing w:after="0"/>
              <w:rPr>
                <w:sz w:val="20"/>
                <w:szCs w:val="20"/>
                <w:color w:val="auto"/>
              </w:rPr>
            </w:pPr>
            <w:r>
              <w:rPr>
                <w:rFonts w:ascii="Arial" w:cs="Arial" w:eastAsia="Arial" w:hAnsi="Arial"/>
                <w:sz w:val="16"/>
                <w:szCs w:val="16"/>
                <w:color w:val="auto"/>
              </w:rPr>
              <w:t>Total</w:t>
            </w:r>
          </w:p>
        </w:tc>
        <w:tc>
          <w:tcPr>
            <w:tcW w:w="2080" w:type="dxa"/>
            <w:vAlign w:val="bottom"/>
          </w:tcPr>
          <w:p>
            <w:pPr>
              <w:jc w:val="right"/>
              <w:ind w:right="600"/>
              <w:spacing w:after="0"/>
              <w:rPr>
                <w:sz w:val="20"/>
                <w:szCs w:val="20"/>
                <w:color w:val="auto"/>
              </w:rPr>
            </w:pPr>
            <w:r>
              <w:rPr>
                <w:rFonts w:ascii="Arial" w:cs="Arial" w:eastAsia="Arial" w:hAnsi="Arial"/>
                <w:sz w:val="16"/>
                <w:szCs w:val="16"/>
                <w:color w:val="auto"/>
              </w:rPr>
              <w:t>1,019,886</w:t>
            </w:r>
          </w:p>
        </w:tc>
        <w:tc>
          <w:tcPr>
            <w:tcW w:w="2060" w:type="dxa"/>
            <w:vAlign w:val="bottom"/>
          </w:tcPr>
          <w:p>
            <w:pPr>
              <w:jc w:val="right"/>
              <w:ind w:right="540"/>
              <w:spacing w:after="0"/>
              <w:rPr>
                <w:sz w:val="20"/>
                <w:szCs w:val="20"/>
                <w:color w:val="auto"/>
              </w:rPr>
            </w:pPr>
            <w:r>
              <w:rPr>
                <w:rFonts w:ascii="Arial" w:cs="Arial" w:eastAsia="Arial" w:hAnsi="Arial"/>
                <w:sz w:val="16"/>
                <w:szCs w:val="16"/>
                <w:color w:val="auto"/>
              </w:rPr>
              <w:t>26,348,220</w:t>
            </w:r>
          </w:p>
        </w:tc>
        <w:tc>
          <w:tcPr>
            <w:tcW w:w="1980" w:type="dxa"/>
            <w:vAlign w:val="bottom"/>
          </w:tcPr>
          <w:p>
            <w:pPr>
              <w:jc w:val="right"/>
              <w:ind w:right="560"/>
              <w:spacing w:after="0"/>
              <w:rPr>
                <w:sz w:val="20"/>
                <w:szCs w:val="20"/>
                <w:color w:val="auto"/>
              </w:rPr>
            </w:pPr>
            <w:r>
              <w:rPr>
                <w:rFonts w:ascii="Arial" w:cs="Arial" w:eastAsia="Arial" w:hAnsi="Arial"/>
                <w:sz w:val="16"/>
                <w:szCs w:val="16"/>
                <w:color w:val="auto"/>
              </w:rPr>
              <w:t>—</w:t>
            </w:r>
          </w:p>
        </w:tc>
      </w:tr>
      <w:tr>
        <w:trPr>
          <w:trHeight w:val="101"/>
        </w:trPr>
        <w:tc>
          <w:tcPr>
            <w:tcW w:w="2000" w:type="dxa"/>
            <w:vAlign w:val="bottom"/>
            <w:tcBorders>
              <w:bottom w:val="single" w:sz="8" w:color="F90C28"/>
            </w:tcBorders>
            <w:shd w:val="clear" w:color="auto" w:fill="EDEDED"/>
          </w:tcPr>
          <w:p>
            <w:pPr>
              <w:spacing w:after="0"/>
              <w:rPr>
                <w:sz w:val="8"/>
                <w:szCs w:val="8"/>
                <w:color w:val="auto"/>
              </w:rPr>
            </w:pPr>
          </w:p>
        </w:tc>
        <w:tc>
          <w:tcPr>
            <w:tcW w:w="1920" w:type="dxa"/>
            <w:vAlign w:val="bottom"/>
            <w:tcBorders>
              <w:bottom w:val="single" w:sz="8" w:color="F90C28"/>
            </w:tcBorders>
          </w:tcPr>
          <w:p>
            <w:pPr>
              <w:spacing w:after="0"/>
              <w:rPr>
                <w:sz w:val="8"/>
                <w:szCs w:val="8"/>
                <w:color w:val="auto"/>
              </w:rPr>
            </w:pPr>
          </w:p>
        </w:tc>
        <w:tc>
          <w:tcPr>
            <w:tcW w:w="2080" w:type="dxa"/>
            <w:vAlign w:val="bottom"/>
            <w:tcBorders>
              <w:bottom w:val="single" w:sz="8" w:color="F90C28"/>
            </w:tcBorders>
          </w:tcPr>
          <w:p>
            <w:pPr>
              <w:spacing w:after="0"/>
              <w:rPr>
                <w:sz w:val="8"/>
                <w:szCs w:val="8"/>
                <w:color w:val="auto"/>
              </w:rPr>
            </w:pPr>
          </w:p>
        </w:tc>
        <w:tc>
          <w:tcPr>
            <w:tcW w:w="2060" w:type="dxa"/>
            <w:vAlign w:val="bottom"/>
            <w:tcBorders>
              <w:bottom w:val="single" w:sz="8" w:color="F90C28"/>
            </w:tcBorders>
          </w:tcPr>
          <w:p>
            <w:pPr>
              <w:spacing w:after="0"/>
              <w:rPr>
                <w:sz w:val="8"/>
                <w:szCs w:val="8"/>
                <w:color w:val="auto"/>
              </w:rPr>
            </w:pPr>
          </w:p>
        </w:tc>
        <w:tc>
          <w:tcPr>
            <w:tcW w:w="1980" w:type="dxa"/>
            <w:vAlign w:val="bottom"/>
            <w:tcBorders>
              <w:bottom w:val="single" w:sz="8" w:color="F90C28"/>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-4607560</wp:posOffset>
            </wp:positionV>
            <wp:extent cx="5111750" cy="46081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215">
                      <a:extLst>
                        <a:ext uri="{28A0092B-C50C-407E-A947-70E740481C1C}"/>
                      </a:extLst>
                    </a:blip>
                    <a:srcRect/>
                    <a:stretch>
                      <a:fillRect/>
                    </a:stretch>
                  </pic:blipFill>
                  <pic:spPr bwMode="auto">
                    <a:xfrm>
                      <a:off x="0" y="0"/>
                      <a:ext cx="5111750" cy="460819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4445</wp:posOffset>
                </wp:positionH>
                <wp:positionV relativeFrom="paragraph">
                  <wp:posOffset>-5527675</wp:posOffset>
                </wp:positionV>
                <wp:extent cx="6373495" cy="0"/>
                <wp:wrapNone/>
                <wp:docPr id="312" name="Shape 3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312" o:spid="_x0000_s13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435.2499pt" to="502.2pt,-435.2499pt" o:allowincell="f" strokecolor="#FFFFFF" strokeweight="0.51pt"/>
            </w:pict>
          </mc:Fallback>
        </mc:AlternateContent>
      </w:r>
    </w:p>
    <w:p>
      <w:pPr>
        <w:spacing w:after="0" w:line="156" w:lineRule="exact"/>
        <w:rPr>
          <w:sz w:val="20"/>
          <w:szCs w:val="20"/>
          <w:color w:val="auto"/>
        </w:rPr>
      </w:pPr>
    </w:p>
    <w:p>
      <w:pPr>
        <w:ind w:left="420" w:right="220" w:hanging="412"/>
        <w:spacing w:after="0" w:line="235" w:lineRule="auto"/>
        <w:tabs>
          <w:tab w:leader="none" w:pos="4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 ‘‘qualifying termination’’ means a termination other than due to cause, death or disability (or a resignation for good reason) and ‘‘not in connection with a change in control’’ means outside of the change in control period.</w:t>
      </w:r>
    </w:p>
    <w:p>
      <w:pPr>
        <w:spacing w:after="0" w:line="92" w:lineRule="exact"/>
        <w:rPr>
          <w:rFonts w:ascii="Arial" w:cs="Arial" w:eastAsia="Arial" w:hAnsi="Arial"/>
          <w:sz w:val="14"/>
          <w:szCs w:val="14"/>
          <w:color w:val="auto"/>
        </w:rPr>
      </w:pPr>
    </w:p>
    <w:p>
      <w:pPr>
        <w:ind w:left="420" w:right="40" w:hanging="412"/>
        <w:spacing w:after="0" w:line="235" w:lineRule="auto"/>
        <w:tabs>
          <w:tab w:leader="none" w:pos="4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 ‘‘qualifying termination’’ means a termination other than due to cause, death or disability or a resignation for good reason and ‘‘in connection with a change in control’’ means within the change in control period. Assumes that in connection with the change in control, outstanding equity awards and the</w:t>
      </w:r>
    </w:p>
    <w:p>
      <w:pPr>
        <w:spacing w:after="0" w:line="13" w:lineRule="exact"/>
        <w:rPr>
          <w:rFonts w:ascii="Arial" w:cs="Arial" w:eastAsia="Arial" w:hAnsi="Arial"/>
          <w:sz w:val="14"/>
          <w:szCs w:val="14"/>
          <w:color w:val="auto"/>
        </w:rPr>
      </w:pPr>
    </w:p>
    <w:p>
      <w:pPr>
        <w:ind w:left="420"/>
        <w:spacing w:after="0"/>
        <w:rPr>
          <w:rFonts w:ascii="Arial" w:cs="Arial" w:eastAsia="Arial" w:hAnsi="Arial"/>
          <w:sz w:val="14"/>
          <w:szCs w:val="14"/>
          <w:color w:val="auto"/>
        </w:rPr>
      </w:pPr>
      <w:r>
        <w:rPr>
          <w:rFonts w:ascii="Arial" w:cs="Arial" w:eastAsia="Arial" w:hAnsi="Arial"/>
          <w:sz w:val="14"/>
          <w:szCs w:val="14"/>
          <w:color w:val="auto"/>
        </w:rPr>
        <w:t>2023 performance-based cash awards would have otherwise been assumed, substituted or continued by the successor entity.</w:t>
      </w:r>
    </w:p>
    <w:p>
      <w:pPr>
        <w:spacing w:after="0" w:line="91" w:lineRule="exact"/>
        <w:rPr>
          <w:rFonts w:ascii="Arial" w:cs="Arial" w:eastAsia="Arial" w:hAnsi="Arial"/>
          <w:sz w:val="14"/>
          <w:szCs w:val="14"/>
          <w:color w:val="auto"/>
        </w:rPr>
      </w:pPr>
    </w:p>
    <w:p>
      <w:pPr>
        <w:ind w:left="420" w:right="460" w:hanging="412"/>
        <w:spacing w:after="0" w:line="235" w:lineRule="auto"/>
        <w:tabs>
          <w:tab w:leader="none" w:pos="4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the market value of the shares underlying the stock options, RSUs and PSUs as of December 31, 2023, based on the closing price of our common stock, as reported on the NYSE, of $75.87 per share on December 29, 2023 (the last trading day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310515</wp:posOffset>
            </wp:positionV>
            <wp:extent cx="255905" cy="2559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216">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73</w:t>
      </w:r>
    </w:p>
    <w:p>
      <w:pPr>
        <w:sectPr>
          <w:pgSz w:w="12240" w:h="15840" w:orient="portrait"/>
          <w:cols w:equalWidth="0" w:num="1">
            <w:col w:w="10040"/>
          </w:cols>
          <w:pgMar w:left="1080" w:top="874" w:right="1120" w:bottom="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5975985</wp:posOffset>
            </wp:positionH>
            <wp:positionV relativeFrom="page">
              <wp:posOffset>412115</wp:posOffset>
            </wp:positionV>
            <wp:extent cx="1108710" cy="3702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217">
                      <a:extLst>
                        <a:ext uri="{28A0092B-C50C-407E-A947-70E740481C1C}"/>
                      </a:extLst>
                    </a:blip>
                    <a:srcRect/>
                    <a:stretch>
                      <a:fillRect/>
                    </a:stretch>
                  </pic:blipFill>
                  <pic:spPr bwMode="auto">
                    <a:xfrm>
                      <a:off x="0" y="0"/>
                      <a:ext cx="1108710" cy="370205"/>
                    </a:xfrm>
                    <a:prstGeom prst="rect">
                      <a:avLst/>
                    </a:prstGeom>
                    <a:noFill/>
                  </pic:spPr>
                </pic:pic>
              </a:graphicData>
            </a:graphic>
          </wp:anchor>
        </w:drawing>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20" w:right="20" w:hanging="412"/>
        <w:spacing w:after="0" w:line="227" w:lineRule="auto"/>
        <w:tabs>
          <w:tab w:leader="none" w:pos="4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See ‘‘—Other Compensation Policies and Practices—Death Equity Acceleration Policy’’ which discusses the treatment of equity awards upon the termination due to death of an employee’s or non-employee director’s employment or other service relationship with us or any of our subsidiaries.</w:t>
      </w:r>
    </w:p>
    <w:p>
      <w:pPr>
        <w:spacing w:after="0" w:line="64" w:lineRule="exact"/>
        <w:rPr>
          <w:rFonts w:ascii="Arial" w:cs="Arial" w:eastAsia="Arial" w:hAnsi="Arial"/>
          <w:sz w:val="14"/>
          <w:szCs w:val="14"/>
          <w:color w:val="auto"/>
        </w:rPr>
      </w:pPr>
    </w:p>
    <w:p>
      <w:pPr>
        <w:ind w:left="420" w:hanging="412"/>
        <w:spacing w:after="0"/>
        <w:tabs>
          <w:tab w:leader="none" w:pos="4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18 months of our Chief Executive Officer’s 2022 annual base salary.</w:t>
      </w:r>
    </w:p>
    <w:p>
      <w:pPr>
        <w:spacing w:after="0" w:line="63" w:lineRule="exact"/>
        <w:rPr>
          <w:rFonts w:ascii="Arial" w:cs="Arial" w:eastAsia="Arial" w:hAnsi="Arial"/>
          <w:sz w:val="14"/>
          <w:szCs w:val="14"/>
          <w:color w:val="auto"/>
        </w:rPr>
      </w:pPr>
    </w:p>
    <w:p>
      <w:pPr>
        <w:ind w:left="420" w:hanging="412"/>
        <w:spacing w:after="0"/>
        <w:tabs>
          <w:tab w:leader="none" w:pos="4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24 months of our Chief Executive Officer’s 2022 annual base salary.</w:t>
      </w:r>
    </w:p>
    <w:p>
      <w:pPr>
        <w:spacing w:after="0" w:line="63" w:lineRule="exact"/>
        <w:rPr>
          <w:rFonts w:ascii="Arial" w:cs="Arial" w:eastAsia="Arial" w:hAnsi="Arial"/>
          <w:sz w:val="14"/>
          <w:szCs w:val="14"/>
          <w:color w:val="auto"/>
        </w:rPr>
      </w:pPr>
    </w:p>
    <w:p>
      <w:pPr>
        <w:ind w:left="420" w:hanging="412"/>
        <w:spacing w:after="0"/>
        <w:tabs>
          <w:tab w:leader="none" w:pos="4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12 months of accelerated vesting for outstanding and unvested time-based equity awards.</w:t>
      </w:r>
    </w:p>
    <w:p>
      <w:pPr>
        <w:spacing w:after="0" w:line="81" w:lineRule="exact"/>
        <w:rPr>
          <w:rFonts w:ascii="Arial" w:cs="Arial" w:eastAsia="Arial" w:hAnsi="Arial"/>
          <w:sz w:val="14"/>
          <w:szCs w:val="14"/>
          <w:color w:val="auto"/>
        </w:rPr>
      </w:pPr>
    </w:p>
    <w:p>
      <w:pPr>
        <w:ind w:left="420" w:right="280" w:hanging="412"/>
        <w:spacing w:after="0" w:line="227" w:lineRule="auto"/>
        <w:tabs>
          <w:tab w:leader="none" w:pos="4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acceleration of vesting of 100% of the total number of shares underlying outstanding and unvested time-based equity awards, and vesting of PSUs for the 2023 and 2024 performance periods based on the target level of performance.</w:t>
      </w:r>
    </w:p>
    <w:p>
      <w:pPr>
        <w:spacing w:after="0" w:line="83" w:lineRule="exact"/>
        <w:rPr>
          <w:rFonts w:ascii="Arial" w:cs="Arial" w:eastAsia="Arial" w:hAnsi="Arial"/>
          <w:sz w:val="14"/>
          <w:szCs w:val="14"/>
          <w:color w:val="auto"/>
        </w:rPr>
      </w:pPr>
    </w:p>
    <w:p>
      <w:pPr>
        <w:ind w:left="420" w:hanging="412"/>
        <w:spacing w:after="0" w:line="227" w:lineRule="auto"/>
        <w:tabs>
          <w:tab w:leader="none" w:pos="4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the vesting of outstanding PSUs for the fiscal year 2023 performance period upon a change in control and assumes such PSUs vest at the target level of performance.</w:t>
      </w:r>
    </w:p>
    <w:p>
      <w:pPr>
        <w:spacing w:after="0" w:line="83" w:lineRule="exact"/>
        <w:rPr>
          <w:rFonts w:ascii="Arial" w:cs="Arial" w:eastAsia="Arial" w:hAnsi="Arial"/>
          <w:sz w:val="14"/>
          <w:szCs w:val="14"/>
          <w:color w:val="auto"/>
        </w:rPr>
      </w:pPr>
    </w:p>
    <w:p>
      <w:pPr>
        <w:ind w:left="420" w:right="600" w:hanging="412"/>
        <w:spacing w:after="0" w:line="227" w:lineRule="auto"/>
        <w:tabs>
          <w:tab w:leader="none" w:pos="4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18 months of our contribution towards health insurance, based on our actual costs to provide health insurance to the applicable named executive officer immediately prior to termination.</w:t>
      </w:r>
    </w:p>
    <w:p>
      <w:pPr>
        <w:spacing w:after="0" w:line="83" w:lineRule="exact"/>
        <w:rPr>
          <w:rFonts w:ascii="Arial" w:cs="Arial" w:eastAsia="Arial" w:hAnsi="Arial"/>
          <w:sz w:val="14"/>
          <w:szCs w:val="14"/>
          <w:color w:val="auto"/>
        </w:rPr>
      </w:pPr>
    </w:p>
    <w:p>
      <w:pPr>
        <w:ind w:left="420" w:right="300" w:hanging="412"/>
        <w:spacing w:after="0" w:line="227" w:lineRule="auto"/>
        <w:tabs>
          <w:tab w:leader="none" w:pos="4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24 months of our contribution towards health insurance, based on our actual costs to provide health insurance to our Chief Executive Officer immediately prior to termination.</w:t>
      </w:r>
    </w:p>
    <w:p>
      <w:pPr>
        <w:spacing w:after="0" w:line="64" w:lineRule="exact"/>
        <w:rPr>
          <w:rFonts w:ascii="Arial" w:cs="Arial" w:eastAsia="Arial" w:hAnsi="Arial"/>
          <w:sz w:val="14"/>
          <w:szCs w:val="14"/>
          <w:color w:val="auto"/>
        </w:rPr>
      </w:pPr>
    </w:p>
    <w:p>
      <w:pPr>
        <w:ind w:left="420" w:hanging="412"/>
        <w:spacing w:after="0"/>
        <w:tabs>
          <w:tab w:leader="none" w:pos="4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12 months of the applicable named executive officer’s 2023 annual base salary as in effect immediately prior to termination.</w:t>
      </w:r>
    </w:p>
    <w:p>
      <w:pPr>
        <w:spacing w:after="0" w:line="63" w:lineRule="exact"/>
        <w:rPr>
          <w:rFonts w:ascii="Arial" w:cs="Arial" w:eastAsia="Arial" w:hAnsi="Arial"/>
          <w:sz w:val="14"/>
          <w:szCs w:val="14"/>
          <w:color w:val="auto"/>
        </w:rPr>
      </w:pPr>
    </w:p>
    <w:p>
      <w:pPr>
        <w:ind w:left="420" w:hanging="412"/>
        <w:spacing w:after="0"/>
        <w:tabs>
          <w:tab w:leader="none" w:pos="4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18 months of the applicable named executive officer’s 2023 annual base salary as in effect immediately prior to termination.</w:t>
      </w:r>
    </w:p>
    <w:p>
      <w:pPr>
        <w:spacing w:after="0" w:line="81" w:lineRule="exact"/>
        <w:rPr>
          <w:rFonts w:ascii="Arial" w:cs="Arial" w:eastAsia="Arial" w:hAnsi="Arial"/>
          <w:sz w:val="14"/>
          <w:szCs w:val="14"/>
          <w:color w:val="auto"/>
        </w:rPr>
      </w:pPr>
    </w:p>
    <w:p>
      <w:pPr>
        <w:ind w:left="420" w:right="40" w:hanging="412"/>
        <w:spacing w:after="0" w:line="227" w:lineRule="auto"/>
        <w:tabs>
          <w:tab w:leader="none" w:pos="4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12 months of our contribution toward health insurance, based on our actual costs to provide health insurance to the applicable named executive officer immediately prior to termination.</w:t>
      </w:r>
    </w:p>
    <w:p>
      <w:pPr>
        <w:spacing w:after="0" w:line="64" w:lineRule="exact"/>
        <w:rPr>
          <w:rFonts w:ascii="Arial" w:cs="Arial" w:eastAsia="Arial" w:hAnsi="Arial"/>
          <w:sz w:val="14"/>
          <w:szCs w:val="14"/>
          <w:color w:val="auto"/>
        </w:rPr>
      </w:pPr>
    </w:p>
    <w:p>
      <w:pPr>
        <w:ind w:left="420" w:hanging="412"/>
        <w:spacing w:after="0"/>
        <w:tabs>
          <w:tab w:leader="none" w:pos="4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100% of the cash payment for the applicable named executive officer’s 2023 performance cash award.</w:t>
      </w:r>
    </w:p>
    <w:p>
      <w:pPr>
        <w:spacing w:after="0" w:line="81" w:lineRule="exact"/>
        <w:rPr>
          <w:rFonts w:ascii="Arial" w:cs="Arial" w:eastAsia="Arial" w:hAnsi="Arial"/>
          <w:sz w:val="14"/>
          <w:szCs w:val="14"/>
          <w:color w:val="auto"/>
        </w:rPr>
      </w:pPr>
    </w:p>
    <w:p>
      <w:pPr>
        <w:ind w:left="420" w:right="400" w:hanging="412"/>
        <w:spacing w:after="0" w:line="227" w:lineRule="auto"/>
        <w:tabs>
          <w:tab w:leader="none" w:pos="4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payments and benefits to which Mr. Shipchandler was entitled as of December 31, 2023 pursuant to the Senior Executive Severance Plan. Following the CEO Transition, Mr. Shipchandler is party to the Amended Chief Executive Officer Severance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5952490</wp:posOffset>
            </wp:positionV>
            <wp:extent cx="255905" cy="2559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18">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874" w:right="1120" w:bottom="0" w:gutter="0" w:footer="0" w:header="0"/>
        </w:sectPr>
      </w:pPr>
    </w:p>
    <w:bookmarkStart w:id="88" w:name="page89"/>
    <w:bookmarkEnd w:id="88"/>
    <w:p>
      <w:pPr>
        <w:spacing w:after="0" w:line="2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612775</wp:posOffset>
            </wp:positionH>
            <wp:positionV relativeFrom="page">
              <wp:posOffset>386080</wp:posOffset>
            </wp:positionV>
            <wp:extent cx="1212850" cy="4737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219">
                      <a:extLst>
                        <a:ext uri="{28A0092B-C50C-407E-A947-70E740481C1C}"/>
                      </a:extLst>
                    </a:blip>
                    <a:srcRect/>
                    <a:stretch>
                      <a:fillRect/>
                    </a:stretch>
                  </pic:blipFill>
                  <pic:spPr bwMode="auto">
                    <a:xfrm>
                      <a:off x="0" y="0"/>
                      <a:ext cx="1212850" cy="473710"/>
                    </a:xfrm>
                    <a:prstGeom prst="rect">
                      <a:avLst/>
                    </a:prstGeom>
                    <a:noFill/>
                  </pic:spPr>
                </pic:pic>
              </a:graphicData>
            </a:graphic>
          </wp:anchor>
        </w:drawing>
      </w:r>
    </w:p>
    <w:p>
      <w:pPr>
        <w:spacing w:after="0"/>
        <w:rPr>
          <w:sz w:val="20"/>
          <w:szCs w:val="20"/>
          <w:color w:val="auto"/>
        </w:rPr>
      </w:pPr>
      <w:r>
        <w:rPr>
          <w:rFonts w:ascii="Arial" w:cs="Arial" w:eastAsia="Arial" w:hAnsi="Arial"/>
          <w:sz w:val="35"/>
          <w:szCs w:val="35"/>
          <w:color w:val="auto"/>
        </w:rPr>
        <w:t>CEO Pay Ratio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116840</wp:posOffset>
                </wp:positionV>
                <wp:extent cx="505460" cy="0"/>
                <wp:wrapNone/>
                <wp:docPr id="317" name="Shape 3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460" cy="4763"/>
                        </a:xfrm>
                        <a:prstGeom prst="line">
                          <a:avLst/>
                        </a:prstGeom>
                        <a:solidFill>
                          <a:srgbClr val="FFFFFF"/>
                        </a:solidFill>
                        <a:ln w="38862">
                          <a:solidFill>
                            <a:srgbClr val="F90C28"/>
                          </a:solidFill>
                          <a:miter lim="800000"/>
                          <a:headEnd/>
                          <a:tailEnd/>
                        </a:ln>
                      </wps:spPr>
                      <wps:bodyPr/>
                    </wps:wsp>
                  </a:graphicData>
                </a:graphic>
              </wp:anchor>
            </w:drawing>
          </mc:Choice>
          <mc:Fallback>
            <w:pict>
              <v:line id="Shape 317" o:spid="_x0000_s13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9.2pt" to="40.15pt,9.2pt" o:allowincell="f" strokecolor="#F90C28" strokeweight="3.06pt"/>
            </w:pict>
          </mc:Fallback>
        </mc:AlternateContent>
      </w:r>
    </w:p>
    <w:p>
      <w:pPr>
        <w:spacing w:after="0" w:line="364" w:lineRule="exact"/>
        <w:rPr>
          <w:sz w:val="20"/>
          <w:szCs w:val="20"/>
          <w:color w:val="auto"/>
        </w:rPr>
      </w:pPr>
    </w:p>
    <w:p>
      <w:pPr>
        <w:ind w:right="680"/>
        <w:spacing w:after="0" w:line="270" w:lineRule="auto"/>
        <w:rPr>
          <w:sz w:val="20"/>
          <w:szCs w:val="20"/>
          <w:color w:val="auto"/>
        </w:rPr>
      </w:pPr>
      <w:r>
        <w:rPr>
          <w:rFonts w:ascii="Arial" w:cs="Arial" w:eastAsia="Arial" w:hAnsi="Arial"/>
          <w:sz w:val="18"/>
          <w:szCs w:val="18"/>
          <w:color w:val="auto"/>
        </w:rPr>
        <w:t>Pursuant to SEC rules, we are required to provide information regarding the relationship between the annual total compensation of our Chief Executive Officer, and the annual total compensation of our employees (other than our Chief Executive Officer) for our last completed fiscal year, which ended December 31, 2023:</w:t>
      </w:r>
    </w:p>
    <w:p>
      <w:pPr>
        <w:spacing w:after="0" w:line="122" w:lineRule="exact"/>
        <w:rPr>
          <w:sz w:val="20"/>
          <w:szCs w:val="20"/>
          <w:color w:val="auto"/>
        </w:rPr>
      </w:pPr>
    </w:p>
    <w:p>
      <w:pPr>
        <w:ind w:left="820" w:hanging="404"/>
        <w:spacing w:after="0"/>
        <w:tabs>
          <w:tab w:leader="none" w:pos="820" w:val="left"/>
        </w:tabs>
        <w:numPr>
          <w:ilvl w:val="0"/>
          <w:numId w:val="57"/>
        </w:numPr>
        <w:rPr>
          <w:rFonts w:ascii="Symbol" w:cs="Symbol" w:eastAsia="Symbol" w:hAnsi="Symbol"/>
          <w:sz w:val="18"/>
          <w:szCs w:val="18"/>
          <w:color w:val="auto"/>
        </w:rPr>
      </w:pPr>
      <w:r>
        <w:rPr>
          <w:rFonts w:ascii="Arial" w:cs="Arial" w:eastAsia="Arial" w:hAnsi="Arial"/>
          <w:sz w:val="18"/>
          <w:szCs w:val="18"/>
          <w:color w:val="auto"/>
        </w:rPr>
        <w:t>the annual total compensation of our median employee was $190,368; and</w:t>
      </w:r>
    </w:p>
    <w:p>
      <w:pPr>
        <w:spacing w:after="0" w:line="183" w:lineRule="exact"/>
        <w:rPr>
          <w:rFonts w:ascii="Symbol" w:cs="Symbol" w:eastAsia="Symbol" w:hAnsi="Symbol"/>
          <w:sz w:val="18"/>
          <w:szCs w:val="18"/>
          <w:color w:val="auto"/>
        </w:rPr>
      </w:pPr>
    </w:p>
    <w:p>
      <w:pPr>
        <w:ind w:left="820" w:right="160" w:hanging="404"/>
        <w:spacing w:after="0" w:line="241" w:lineRule="auto"/>
        <w:tabs>
          <w:tab w:leader="none" w:pos="820" w:val="left"/>
        </w:tabs>
        <w:numPr>
          <w:ilvl w:val="0"/>
          <w:numId w:val="57"/>
        </w:numPr>
        <w:rPr>
          <w:rFonts w:ascii="Symbol" w:cs="Symbol" w:eastAsia="Symbol" w:hAnsi="Symbol"/>
          <w:sz w:val="18"/>
          <w:szCs w:val="18"/>
          <w:color w:val="auto"/>
        </w:rPr>
      </w:pPr>
      <w:r>
        <w:rPr>
          <w:rFonts w:ascii="Arial" w:cs="Arial" w:eastAsia="Arial" w:hAnsi="Arial"/>
          <w:sz w:val="18"/>
          <w:szCs w:val="18"/>
          <w:color w:val="auto"/>
        </w:rPr>
        <w:t>the annual total compensation of our Chief Executive Officer as reported in the ‘‘Total Compensation’’ column in the ‘‘Summary Compensation Table’’ included in this proxy statement was $76,859.</w:t>
      </w:r>
    </w:p>
    <w:p>
      <w:pPr>
        <w:spacing w:after="0" w:line="162"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Based on this information, for 2023, the ratio of the annual total compensation of our Chief Executive Officer to the annual total compensation of our median employee was 0.4:1. We calculated the annual total compensation for the median employee using the same methodology we used for our named executive officers in our Summary Compensation Table to yield the median annual total compensation disclosed above.</w:t>
      </w:r>
    </w:p>
    <w:p>
      <w:pPr>
        <w:spacing w:after="0" w:line="136"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color w:val="auto"/>
        </w:rPr>
        <w:t>As a result of the decrease in our number of employees from 8,156 employees as of December 31, 2022 to 5,867 employees as of December 31, 2023, we elected to identify a new median employee as of December 31, 2023, which is the last day of our fiscal year. To identify the median employee, we reviewed total direct compensation based on our consistently applied compensation measure, which we calculated as actual salary paid to our employees for 2023, actual cash bonus, performance-based cash awards or sales commission earned by our employees in 2023, and the grant date fair value of equity awards granted to our employees in 2023. We used December 31, 2023 to determine our employee population. In determining this population, we included all worldwide full-time and part-time employees other than our Chief Executive Officer. For employees paid in other than U.S. dollars, we converted their compensation to U.S. dollars using the exchange rates used by us for various purposes in effect on December 31, 2023 and did not make any cost-of-living adjustments to such compensation. We did not annualize total direct compensation for employees employed by us for less than the full fiscal year. Using our consistently applied compensation measure, we identified a median employee who is a full-time U.S.-based salaried employee.</w:t>
      </w:r>
    </w:p>
    <w:p>
      <w:pPr>
        <w:spacing w:after="0" w:line="131" w:lineRule="exact"/>
        <w:rPr>
          <w:sz w:val="20"/>
          <w:szCs w:val="20"/>
          <w:color w:val="auto"/>
        </w:rPr>
      </w:pPr>
    </w:p>
    <w:p>
      <w:pPr>
        <w:ind w:right="40"/>
        <w:spacing w:after="0" w:line="297" w:lineRule="auto"/>
        <w:rPr>
          <w:sz w:val="20"/>
          <w:szCs w:val="20"/>
          <w:color w:val="auto"/>
        </w:rPr>
      </w:pPr>
      <w:r>
        <w:rPr>
          <w:rFonts w:ascii="Arial" w:cs="Arial" w:eastAsia="Arial" w:hAnsi="Arial"/>
          <w:sz w:val="17"/>
          <w:szCs w:val="17"/>
          <w:color w:val="auto"/>
        </w:rPr>
        <w:t>The SEC’s rules for identifying the median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We believe our methodologies are reasonable and best reflect how we view these metrics. However,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3347720</wp:posOffset>
            </wp:positionV>
            <wp:extent cx="255905" cy="2559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220">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ectPr>
          <w:pgSz w:w="12240" w:h="15840" w:orient="portrait"/>
          <w:cols w:equalWidth="0" w:num="1">
            <w:col w:w="10040"/>
          </w:cols>
          <w:pgMar w:left="1080" w:top="14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75</w:t>
      </w:r>
    </w:p>
    <w:p>
      <w:pPr>
        <w:sectPr>
          <w:pgSz w:w="12240" w:h="15840" w:orient="portrait"/>
          <w:cols w:equalWidth="0" w:num="1">
            <w:col w:w="10040"/>
          </w:cols>
          <w:pgMar w:left="1080" w:top="1440" w:right="1120" w:bottom="0" w:gutter="0" w:footer="0" w:header="0"/>
          <w:type w:val="continuous"/>
        </w:sectPr>
      </w:pPr>
    </w:p>
    <w:bookmarkStart w:id="89" w:name="page90"/>
    <w:bookmarkEnd w:id="89"/>
    <w:p>
      <w:pPr>
        <w:spacing w:after="0" w:line="2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5988685</wp:posOffset>
            </wp:positionH>
            <wp:positionV relativeFrom="page">
              <wp:posOffset>424815</wp:posOffset>
            </wp:positionV>
            <wp:extent cx="1083310" cy="3441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221">
                      <a:extLst>
                        <a:ext uri="{28A0092B-C50C-407E-A947-70E740481C1C}"/>
                      </a:extLst>
                    </a:blip>
                    <a:srcRect/>
                    <a:stretch>
                      <a:fillRect/>
                    </a:stretch>
                  </pic:blipFill>
                  <pic:spPr bwMode="auto">
                    <a:xfrm>
                      <a:off x="0" y="0"/>
                      <a:ext cx="1083310" cy="344170"/>
                    </a:xfrm>
                    <a:prstGeom prst="rect">
                      <a:avLst/>
                    </a:prstGeom>
                    <a:noFill/>
                  </pic:spPr>
                </pic:pic>
              </a:graphicData>
            </a:graphic>
          </wp:anchor>
        </w:drawing>
      </w:r>
    </w:p>
    <w:p>
      <w:pPr>
        <w:spacing w:after="0"/>
        <w:rPr>
          <w:sz w:val="20"/>
          <w:szCs w:val="20"/>
          <w:color w:val="auto"/>
        </w:rPr>
      </w:pPr>
      <w:r>
        <w:rPr>
          <w:rFonts w:ascii="Arial" w:cs="Arial" w:eastAsia="Arial" w:hAnsi="Arial"/>
          <w:sz w:val="35"/>
          <w:szCs w:val="35"/>
          <w:color w:val="auto"/>
        </w:rPr>
        <w:t>Pay Versus Performance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123825</wp:posOffset>
                </wp:positionV>
                <wp:extent cx="505460" cy="0"/>
                <wp:wrapNone/>
                <wp:docPr id="320" name="Shape 3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460" cy="4763"/>
                        </a:xfrm>
                        <a:prstGeom prst="line">
                          <a:avLst/>
                        </a:prstGeom>
                        <a:solidFill>
                          <a:srgbClr val="FFFFFF"/>
                        </a:solidFill>
                        <a:ln w="38862">
                          <a:solidFill>
                            <a:srgbClr val="F90C28"/>
                          </a:solidFill>
                          <a:miter lim="800000"/>
                          <a:headEnd/>
                          <a:tailEnd/>
                        </a:ln>
                      </wps:spPr>
                      <wps:bodyPr/>
                    </wps:wsp>
                  </a:graphicData>
                </a:graphic>
              </wp:anchor>
            </w:drawing>
          </mc:Choice>
          <mc:Fallback>
            <w:pict>
              <v:line id="Shape 320" o:spid="_x0000_s13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9.75pt" to="40.15pt,9.75pt" o:allowincell="f" strokecolor="#F90C28" strokeweight="3.06pt"/>
            </w:pict>
          </mc:Fallback>
        </mc:AlternateContent>
      </w:r>
    </w:p>
    <w:p>
      <w:pPr>
        <w:spacing w:after="0" w:line="384" w:lineRule="exact"/>
        <w:rPr>
          <w:sz w:val="20"/>
          <w:szCs w:val="20"/>
          <w:color w:val="auto"/>
        </w:rPr>
      </w:pPr>
    </w:p>
    <w:p>
      <w:pPr>
        <w:ind w:right="320"/>
        <w:spacing w:after="0" w:line="289" w:lineRule="auto"/>
        <w:rPr>
          <w:sz w:val="20"/>
          <w:szCs w:val="20"/>
          <w:color w:val="auto"/>
        </w:rPr>
      </w:pPr>
      <w:r>
        <w:rPr>
          <w:rFonts w:ascii="Arial" w:cs="Arial" w:eastAsia="Arial" w:hAnsi="Arial"/>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our company. For further information concerning our variable pay-for-performance philosophy and how we align executive compensation with our company’s performance, refer to ‘‘Executive Compensation—Compensation Discussion and Analysis.’’</w:t>
      </w:r>
    </w:p>
    <w:p>
      <w:pPr>
        <w:spacing w:after="0" w:line="131" w:lineRule="exact"/>
        <w:rPr>
          <w:sz w:val="20"/>
          <w:szCs w:val="20"/>
          <w:color w:val="auto"/>
        </w:rPr>
      </w:pPr>
    </w:p>
    <w:p>
      <w:pPr>
        <w:ind w:right="20"/>
        <w:spacing w:after="0" w:line="289" w:lineRule="auto"/>
        <w:rPr>
          <w:sz w:val="20"/>
          <w:szCs w:val="20"/>
          <w:color w:val="auto"/>
        </w:rPr>
      </w:pPr>
      <w:r>
        <w:rPr>
          <w:rFonts w:ascii="Arial" w:cs="Arial" w:eastAsia="Arial" w:hAnsi="Arial"/>
          <w:sz w:val="18"/>
          <w:szCs w:val="18"/>
          <w:color w:val="auto"/>
        </w:rPr>
        <w:t>In determining the ‘‘compensation actually paid’’ to our named executive officers (our ‘‘NEOs’’), we are required to make various adjustments to amounts that have been previously reported in the Summary Compensation Table in each such previous year, as the valuation methods for this disclosure under Item 402(v) differ from those required in reporting the compensation information in the Summary Compensation Table. For our NEOs other than our principal executive officer (our ‘‘PEO’’), compensation is reported as an average.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20" w:type="dxa"/>
            <w:vAlign w:val="bottom"/>
            <w:shd w:val="clear" w:color="auto" w:fill="F90C28"/>
          </w:tcPr>
          <w:p>
            <w:pPr>
              <w:spacing w:after="0"/>
              <w:rPr>
                <w:sz w:val="21"/>
                <w:szCs w:val="21"/>
                <w:color w:val="auto"/>
              </w:rPr>
            </w:pPr>
          </w:p>
        </w:tc>
        <w:tc>
          <w:tcPr>
            <w:tcW w:w="260" w:type="dxa"/>
            <w:vAlign w:val="bottom"/>
            <w:shd w:val="clear" w:color="auto" w:fill="F90C28"/>
          </w:tcPr>
          <w:p>
            <w:pPr>
              <w:spacing w:after="0"/>
              <w:rPr>
                <w:sz w:val="21"/>
                <w:szCs w:val="21"/>
                <w:color w:val="auto"/>
              </w:rPr>
            </w:pPr>
          </w:p>
        </w:tc>
        <w:tc>
          <w:tcPr>
            <w:tcW w:w="1000" w:type="dxa"/>
            <w:vAlign w:val="bottom"/>
            <w:shd w:val="clear" w:color="auto" w:fill="F90C28"/>
          </w:tcPr>
          <w:p>
            <w:pPr>
              <w:spacing w:after="0"/>
              <w:rPr>
                <w:sz w:val="21"/>
                <w:szCs w:val="21"/>
                <w:color w:val="auto"/>
              </w:rPr>
            </w:pPr>
          </w:p>
        </w:tc>
        <w:tc>
          <w:tcPr>
            <w:tcW w:w="220" w:type="dxa"/>
            <w:vAlign w:val="bottom"/>
            <w:shd w:val="clear" w:color="auto" w:fill="F90C28"/>
          </w:tcPr>
          <w:p>
            <w:pPr>
              <w:spacing w:after="0"/>
              <w:rPr>
                <w:sz w:val="21"/>
                <w:szCs w:val="21"/>
                <w:color w:val="auto"/>
              </w:rPr>
            </w:pPr>
          </w:p>
        </w:tc>
        <w:tc>
          <w:tcPr>
            <w:tcW w:w="1160" w:type="dxa"/>
            <w:vAlign w:val="bottom"/>
            <w:shd w:val="clear" w:color="auto" w:fill="F90C28"/>
          </w:tcPr>
          <w:p>
            <w:pPr>
              <w:spacing w:after="0"/>
              <w:rPr>
                <w:sz w:val="21"/>
                <w:szCs w:val="21"/>
                <w:color w:val="auto"/>
              </w:rPr>
            </w:pPr>
          </w:p>
        </w:tc>
        <w:tc>
          <w:tcPr>
            <w:tcW w:w="300" w:type="dxa"/>
            <w:vAlign w:val="bottom"/>
            <w:shd w:val="clear" w:color="auto" w:fill="F90C28"/>
          </w:tcPr>
          <w:p>
            <w:pPr>
              <w:spacing w:after="0"/>
              <w:rPr>
                <w:sz w:val="21"/>
                <w:szCs w:val="21"/>
                <w:color w:val="auto"/>
              </w:rPr>
            </w:pPr>
          </w:p>
        </w:tc>
        <w:tc>
          <w:tcPr>
            <w:tcW w:w="1120" w:type="dxa"/>
            <w:vAlign w:val="bottom"/>
            <w:shd w:val="clear" w:color="auto" w:fill="F90C28"/>
          </w:tcPr>
          <w:p>
            <w:pPr>
              <w:spacing w:after="0"/>
              <w:rPr>
                <w:sz w:val="21"/>
                <w:szCs w:val="21"/>
                <w:color w:val="auto"/>
              </w:rPr>
            </w:pPr>
          </w:p>
        </w:tc>
        <w:tc>
          <w:tcPr>
            <w:tcW w:w="220" w:type="dxa"/>
            <w:vAlign w:val="bottom"/>
            <w:shd w:val="clear" w:color="auto" w:fill="F90C28"/>
          </w:tcPr>
          <w:p>
            <w:pPr>
              <w:spacing w:after="0"/>
              <w:rPr>
                <w:sz w:val="21"/>
                <w:szCs w:val="21"/>
                <w:color w:val="auto"/>
              </w:rPr>
            </w:pPr>
          </w:p>
        </w:tc>
        <w:tc>
          <w:tcPr>
            <w:tcW w:w="1020" w:type="dxa"/>
            <w:vAlign w:val="bottom"/>
            <w:shd w:val="clear" w:color="auto" w:fill="F90C28"/>
          </w:tcPr>
          <w:p>
            <w:pPr>
              <w:spacing w:after="0"/>
              <w:rPr>
                <w:sz w:val="21"/>
                <w:szCs w:val="21"/>
                <w:color w:val="auto"/>
              </w:rPr>
            </w:pPr>
          </w:p>
        </w:tc>
        <w:tc>
          <w:tcPr>
            <w:tcW w:w="2100" w:type="dxa"/>
            <w:vAlign w:val="bottom"/>
            <w:gridSpan w:val="2"/>
            <w:shd w:val="clear" w:color="auto" w:fill="F90C28"/>
          </w:tcPr>
          <w:p>
            <w:pPr>
              <w:jc w:val="center"/>
              <w:spacing w:after="0"/>
              <w:rPr>
                <w:sz w:val="20"/>
                <w:szCs w:val="20"/>
                <w:color w:val="auto"/>
              </w:rPr>
            </w:pPr>
            <w:r>
              <w:rPr>
                <w:rFonts w:ascii="Arial" w:cs="Arial" w:eastAsia="Arial" w:hAnsi="Arial"/>
                <w:sz w:val="14"/>
                <w:szCs w:val="14"/>
                <w:b w:val="1"/>
                <w:bCs w:val="1"/>
                <w:color w:val="FFFFFF"/>
              </w:rPr>
              <w:t>Value of Initial Fixed $100</w:t>
            </w:r>
          </w:p>
        </w:tc>
        <w:tc>
          <w:tcPr>
            <w:tcW w:w="320" w:type="dxa"/>
            <w:vAlign w:val="bottom"/>
            <w:shd w:val="clear" w:color="auto" w:fill="F90C28"/>
          </w:tcPr>
          <w:p>
            <w:pPr>
              <w:spacing w:after="0"/>
              <w:rPr>
                <w:sz w:val="21"/>
                <w:szCs w:val="21"/>
                <w:color w:val="auto"/>
              </w:rPr>
            </w:pPr>
          </w:p>
        </w:tc>
        <w:tc>
          <w:tcPr>
            <w:tcW w:w="680" w:type="dxa"/>
            <w:vAlign w:val="bottom"/>
            <w:shd w:val="clear" w:color="auto" w:fill="F90C28"/>
          </w:tcPr>
          <w:p>
            <w:pPr>
              <w:spacing w:after="0"/>
              <w:rPr>
                <w:sz w:val="21"/>
                <w:szCs w:val="21"/>
                <w:color w:val="auto"/>
              </w:rPr>
            </w:pPr>
          </w:p>
        </w:tc>
        <w:tc>
          <w:tcPr>
            <w:tcW w:w="360" w:type="dxa"/>
            <w:vAlign w:val="bottom"/>
            <w:shd w:val="clear" w:color="auto" w:fill="F90C28"/>
          </w:tcPr>
          <w:p>
            <w:pPr>
              <w:spacing w:after="0"/>
              <w:rPr>
                <w:sz w:val="21"/>
                <w:szCs w:val="21"/>
                <w:color w:val="auto"/>
              </w:rPr>
            </w:pPr>
          </w:p>
        </w:tc>
        <w:tc>
          <w:tcPr>
            <w:tcW w:w="660" w:type="dxa"/>
            <w:vAlign w:val="bottom"/>
            <w:shd w:val="clear" w:color="auto" w:fill="F90C28"/>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620" w:type="dxa"/>
            <w:vAlign w:val="bottom"/>
            <w:shd w:val="clear" w:color="auto" w:fill="F90C28"/>
          </w:tcPr>
          <w:p>
            <w:pPr>
              <w:spacing w:after="0"/>
              <w:rPr>
                <w:sz w:val="14"/>
                <w:szCs w:val="14"/>
                <w:color w:val="auto"/>
              </w:rPr>
            </w:pPr>
          </w:p>
        </w:tc>
        <w:tc>
          <w:tcPr>
            <w:tcW w:w="260" w:type="dxa"/>
            <w:vAlign w:val="bottom"/>
            <w:shd w:val="clear" w:color="auto" w:fill="F90C28"/>
          </w:tcPr>
          <w:p>
            <w:pPr>
              <w:spacing w:after="0"/>
              <w:rPr>
                <w:sz w:val="14"/>
                <w:szCs w:val="14"/>
                <w:color w:val="auto"/>
              </w:rPr>
            </w:pPr>
          </w:p>
        </w:tc>
        <w:tc>
          <w:tcPr>
            <w:tcW w:w="1000" w:type="dxa"/>
            <w:vAlign w:val="bottom"/>
            <w:shd w:val="clear" w:color="auto" w:fill="F90C28"/>
          </w:tcPr>
          <w:p>
            <w:pPr>
              <w:spacing w:after="0"/>
              <w:rPr>
                <w:sz w:val="14"/>
                <w:szCs w:val="14"/>
                <w:color w:val="auto"/>
              </w:rPr>
            </w:pPr>
          </w:p>
        </w:tc>
        <w:tc>
          <w:tcPr>
            <w:tcW w:w="220" w:type="dxa"/>
            <w:vAlign w:val="bottom"/>
            <w:shd w:val="clear" w:color="auto" w:fill="F90C28"/>
          </w:tcPr>
          <w:p>
            <w:pPr>
              <w:spacing w:after="0"/>
              <w:rPr>
                <w:sz w:val="14"/>
                <w:szCs w:val="14"/>
                <w:color w:val="auto"/>
              </w:rPr>
            </w:pPr>
          </w:p>
        </w:tc>
        <w:tc>
          <w:tcPr>
            <w:tcW w:w="1160" w:type="dxa"/>
            <w:vAlign w:val="bottom"/>
            <w:shd w:val="clear" w:color="auto" w:fill="F90C28"/>
          </w:tcPr>
          <w:p>
            <w:pPr>
              <w:spacing w:after="0"/>
              <w:rPr>
                <w:sz w:val="14"/>
                <w:szCs w:val="14"/>
                <w:color w:val="auto"/>
              </w:rPr>
            </w:pPr>
          </w:p>
        </w:tc>
        <w:tc>
          <w:tcPr>
            <w:tcW w:w="300" w:type="dxa"/>
            <w:vAlign w:val="bottom"/>
            <w:shd w:val="clear" w:color="auto" w:fill="F90C28"/>
          </w:tcPr>
          <w:p>
            <w:pPr>
              <w:spacing w:after="0"/>
              <w:rPr>
                <w:sz w:val="14"/>
                <w:szCs w:val="14"/>
                <w:color w:val="auto"/>
              </w:rPr>
            </w:pPr>
          </w:p>
        </w:tc>
        <w:tc>
          <w:tcPr>
            <w:tcW w:w="1120" w:type="dxa"/>
            <w:vAlign w:val="bottom"/>
            <w:shd w:val="clear" w:color="auto" w:fill="F90C28"/>
          </w:tcPr>
          <w:p>
            <w:pPr>
              <w:spacing w:after="0"/>
              <w:rPr>
                <w:sz w:val="14"/>
                <w:szCs w:val="14"/>
                <w:color w:val="auto"/>
              </w:rPr>
            </w:pPr>
          </w:p>
        </w:tc>
        <w:tc>
          <w:tcPr>
            <w:tcW w:w="220" w:type="dxa"/>
            <w:vAlign w:val="bottom"/>
            <w:shd w:val="clear" w:color="auto" w:fill="F90C28"/>
          </w:tcPr>
          <w:p>
            <w:pPr>
              <w:spacing w:after="0"/>
              <w:rPr>
                <w:sz w:val="14"/>
                <w:szCs w:val="14"/>
                <w:color w:val="auto"/>
              </w:rPr>
            </w:pPr>
          </w:p>
        </w:tc>
        <w:tc>
          <w:tcPr>
            <w:tcW w:w="1020" w:type="dxa"/>
            <w:vAlign w:val="bottom"/>
            <w:shd w:val="clear" w:color="auto" w:fill="F90C28"/>
          </w:tcPr>
          <w:p>
            <w:pPr>
              <w:spacing w:after="0"/>
              <w:rPr>
                <w:sz w:val="14"/>
                <w:szCs w:val="14"/>
                <w:color w:val="auto"/>
              </w:rPr>
            </w:pPr>
          </w:p>
        </w:tc>
        <w:tc>
          <w:tcPr>
            <w:tcW w:w="2100" w:type="dxa"/>
            <w:vAlign w:val="bottom"/>
            <w:gridSpan w:val="2"/>
            <w:shd w:val="clear" w:color="auto" w:fill="F90C28"/>
          </w:tcPr>
          <w:p>
            <w:pPr>
              <w:jc w:val="center"/>
              <w:spacing w:after="0"/>
              <w:rPr>
                <w:sz w:val="20"/>
                <w:szCs w:val="20"/>
                <w:color w:val="auto"/>
              </w:rPr>
            </w:pPr>
            <w:r>
              <w:rPr>
                <w:rFonts w:ascii="Arial" w:cs="Arial" w:eastAsia="Arial" w:hAnsi="Arial"/>
                <w:sz w:val="14"/>
                <w:szCs w:val="14"/>
                <w:b w:val="1"/>
                <w:bCs w:val="1"/>
                <w:color w:val="FFFFFF"/>
              </w:rPr>
              <w:t>Investment Based On:</w:t>
            </w:r>
          </w:p>
        </w:tc>
        <w:tc>
          <w:tcPr>
            <w:tcW w:w="320" w:type="dxa"/>
            <w:vAlign w:val="bottom"/>
            <w:shd w:val="clear" w:color="auto" w:fill="F90C28"/>
          </w:tcPr>
          <w:p>
            <w:pPr>
              <w:spacing w:after="0"/>
              <w:rPr>
                <w:sz w:val="14"/>
                <w:szCs w:val="14"/>
                <w:color w:val="auto"/>
              </w:rPr>
            </w:pPr>
          </w:p>
        </w:tc>
        <w:tc>
          <w:tcPr>
            <w:tcW w:w="680" w:type="dxa"/>
            <w:vAlign w:val="bottom"/>
            <w:shd w:val="clear" w:color="auto" w:fill="F90C28"/>
          </w:tcPr>
          <w:p>
            <w:pPr>
              <w:spacing w:after="0"/>
              <w:rPr>
                <w:sz w:val="14"/>
                <w:szCs w:val="14"/>
                <w:color w:val="auto"/>
              </w:rPr>
            </w:pPr>
          </w:p>
        </w:tc>
        <w:tc>
          <w:tcPr>
            <w:tcW w:w="360" w:type="dxa"/>
            <w:vAlign w:val="bottom"/>
            <w:shd w:val="clear" w:color="auto" w:fill="F90C28"/>
          </w:tcPr>
          <w:p>
            <w:pPr>
              <w:spacing w:after="0"/>
              <w:rPr>
                <w:sz w:val="14"/>
                <w:szCs w:val="14"/>
                <w:color w:val="auto"/>
              </w:rPr>
            </w:pPr>
          </w:p>
        </w:tc>
        <w:tc>
          <w:tcPr>
            <w:tcW w:w="660" w:type="dxa"/>
            <w:vAlign w:val="bottom"/>
            <w:shd w:val="clear" w:color="auto" w:fill="F90C28"/>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620" w:type="dxa"/>
            <w:vAlign w:val="bottom"/>
            <w:shd w:val="clear" w:color="auto" w:fill="F90C28"/>
          </w:tcPr>
          <w:p>
            <w:pPr>
              <w:spacing w:after="0"/>
              <w:rPr>
                <w:sz w:val="8"/>
                <w:szCs w:val="8"/>
                <w:color w:val="auto"/>
              </w:rPr>
            </w:pPr>
          </w:p>
        </w:tc>
        <w:tc>
          <w:tcPr>
            <w:tcW w:w="260" w:type="dxa"/>
            <w:vAlign w:val="bottom"/>
            <w:shd w:val="clear" w:color="auto" w:fill="F90C28"/>
          </w:tcPr>
          <w:p>
            <w:pPr>
              <w:spacing w:after="0"/>
              <w:rPr>
                <w:sz w:val="8"/>
                <w:szCs w:val="8"/>
                <w:color w:val="auto"/>
              </w:rPr>
            </w:pPr>
          </w:p>
        </w:tc>
        <w:tc>
          <w:tcPr>
            <w:tcW w:w="1000" w:type="dxa"/>
            <w:vAlign w:val="bottom"/>
            <w:vMerge w:val="restart"/>
            <w:shd w:val="clear" w:color="auto" w:fill="F90C28"/>
          </w:tcPr>
          <w:p>
            <w:pPr>
              <w:jc w:val="center"/>
              <w:ind w:right="117"/>
              <w:spacing w:after="0"/>
              <w:rPr>
                <w:sz w:val="20"/>
                <w:szCs w:val="20"/>
                <w:color w:val="auto"/>
              </w:rPr>
            </w:pPr>
            <w:r>
              <w:rPr>
                <w:rFonts w:ascii="Arial" w:cs="Arial" w:eastAsia="Arial" w:hAnsi="Arial"/>
                <w:sz w:val="14"/>
                <w:szCs w:val="14"/>
                <w:b w:val="1"/>
                <w:bCs w:val="1"/>
                <w:color w:val="FFFFFF"/>
              </w:rPr>
              <w:t>Summary</w:t>
            </w:r>
          </w:p>
        </w:tc>
        <w:tc>
          <w:tcPr>
            <w:tcW w:w="220" w:type="dxa"/>
            <w:vAlign w:val="bottom"/>
            <w:shd w:val="clear" w:color="auto" w:fill="F90C28"/>
          </w:tcPr>
          <w:p>
            <w:pPr>
              <w:spacing w:after="0"/>
              <w:rPr>
                <w:sz w:val="8"/>
                <w:szCs w:val="8"/>
                <w:color w:val="auto"/>
              </w:rPr>
            </w:pPr>
          </w:p>
        </w:tc>
        <w:tc>
          <w:tcPr>
            <w:tcW w:w="1160" w:type="dxa"/>
            <w:vAlign w:val="bottom"/>
            <w:shd w:val="clear" w:color="auto" w:fill="F90C28"/>
          </w:tcPr>
          <w:p>
            <w:pPr>
              <w:spacing w:after="0"/>
              <w:rPr>
                <w:sz w:val="8"/>
                <w:szCs w:val="8"/>
                <w:color w:val="auto"/>
              </w:rPr>
            </w:pPr>
          </w:p>
        </w:tc>
        <w:tc>
          <w:tcPr>
            <w:tcW w:w="1420" w:type="dxa"/>
            <w:vAlign w:val="bottom"/>
            <w:gridSpan w:val="2"/>
            <w:vMerge w:val="restart"/>
            <w:shd w:val="clear" w:color="auto" w:fill="F90C28"/>
          </w:tcPr>
          <w:p>
            <w:pPr>
              <w:jc w:val="center"/>
              <w:spacing w:after="0"/>
              <w:rPr>
                <w:sz w:val="20"/>
                <w:szCs w:val="20"/>
                <w:color w:val="auto"/>
              </w:rPr>
            </w:pPr>
            <w:r>
              <w:rPr>
                <w:rFonts w:ascii="Arial" w:cs="Arial" w:eastAsia="Arial" w:hAnsi="Arial"/>
                <w:sz w:val="14"/>
                <w:szCs w:val="14"/>
                <w:b w:val="1"/>
                <w:bCs w:val="1"/>
                <w:color w:val="FFFFFF"/>
              </w:rPr>
              <w:t>Average Summary</w:t>
            </w:r>
          </w:p>
        </w:tc>
        <w:tc>
          <w:tcPr>
            <w:tcW w:w="220" w:type="dxa"/>
            <w:vAlign w:val="bottom"/>
            <w:shd w:val="clear" w:color="auto" w:fill="F90C28"/>
          </w:tcPr>
          <w:p>
            <w:pPr>
              <w:spacing w:after="0"/>
              <w:rPr>
                <w:sz w:val="8"/>
                <w:szCs w:val="8"/>
                <w:color w:val="auto"/>
              </w:rPr>
            </w:pPr>
          </w:p>
        </w:tc>
        <w:tc>
          <w:tcPr>
            <w:tcW w:w="1020" w:type="dxa"/>
            <w:vAlign w:val="bottom"/>
            <w:vMerge w:val="restart"/>
            <w:shd w:val="clear" w:color="auto" w:fill="F90C28"/>
          </w:tcPr>
          <w:p>
            <w:pPr>
              <w:jc w:val="center"/>
              <w:ind w:right="98"/>
              <w:spacing w:after="0"/>
              <w:rPr>
                <w:sz w:val="20"/>
                <w:szCs w:val="20"/>
                <w:color w:val="auto"/>
              </w:rPr>
            </w:pPr>
            <w:r>
              <w:rPr>
                <w:rFonts w:ascii="Arial" w:cs="Arial" w:eastAsia="Arial" w:hAnsi="Arial"/>
                <w:sz w:val="14"/>
                <w:szCs w:val="14"/>
                <w:b w:val="1"/>
                <w:bCs w:val="1"/>
                <w:color w:val="FFFFFF"/>
              </w:rPr>
              <w:t>Average</w:t>
            </w:r>
          </w:p>
        </w:tc>
        <w:tc>
          <w:tcPr>
            <w:tcW w:w="1060" w:type="dxa"/>
            <w:vAlign w:val="bottom"/>
            <w:shd w:val="clear" w:color="auto" w:fill="F90C28"/>
          </w:tcPr>
          <w:p>
            <w:pPr>
              <w:spacing w:after="0"/>
              <w:rPr>
                <w:sz w:val="8"/>
                <w:szCs w:val="8"/>
                <w:color w:val="auto"/>
              </w:rPr>
            </w:pPr>
          </w:p>
        </w:tc>
        <w:tc>
          <w:tcPr>
            <w:tcW w:w="1040" w:type="dxa"/>
            <w:vAlign w:val="bottom"/>
            <w:vMerge w:val="restart"/>
            <w:shd w:val="clear" w:color="auto" w:fill="F90C28"/>
          </w:tcPr>
          <w:p>
            <w:pPr>
              <w:jc w:val="center"/>
              <w:spacing w:after="0"/>
              <w:rPr>
                <w:sz w:val="20"/>
                <w:szCs w:val="20"/>
                <w:color w:val="auto"/>
              </w:rPr>
            </w:pPr>
            <w:r>
              <w:rPr>
                <w:rFonts w:ascii="Arial" w:cs="Arial" w:eastAsia="Arial" w:hAnsi="Arial"/>
                <w:sz w:val="14"/>
                <w:szCs w:val="14"/>
                <w:b w:val="1"/>
                <w:bCs w:val="1"/>
                <w:color w:val="FFFFFF"/>
              </w:rPr>
              <w:t>Peer Group</w:t>
            </w:r>
          </w:p>
        </w:tc>
        <w:tc>
          <w:tcPr>
            <w:tcW w:w="320" w:type="dxa"/>
            <w:vAlign w:val="bottom"/>
            <w:shd w:val="clear" w:color="auto" w:fill="F90C28"/>
          </w:tcPr>
          <w:p>
            <w:pPr>
              <w:spacing w:after="0"/>
              <w:rPr>
                <w:sz w:val="8"/>
                <w:szCs w:val="8"/>
                <w:color w:val="auto"/>
              </w:rPr>
            </w:pPr>
          </w:p>
        </w:tc>
        <w:tc>
          <w:tcPr>
            <w:tcW w:w="680" w:type="dxa"/>
            <w:vAlign w:val="bottom"/>
            <w:shd w:val="clear" w:color="auto" w:fill="F90C28"/>
          </w:tcPr>
          <w:p>
            <w:pPr>
              <w:spacing w:after="0"/>
              <w:rPr>
                <w:sz w:val="8"/>
                <w:szCs w:val="8"/>
                <w:color w:val="auto"/>
              </w:rPr>
            </w:pPr>
          </w:p>
        </w:tc>
        <w:tc>
          <w:tcPr>
            <w:tcW w:w="1020" w:type="dxa"/>
            <w:vAlign w:val="bottom"/>
            <w:gridSpan w:val="2"/>
            <w:vMerge w:val="restart"/>
            <w:shd w:val="clear" w:color="auto" w:fill="F90C28"/>
          </w:tcPr>
          <w:p>
            <w:pPr>
              <w:jc w:val="center"/>
              <w:spacing w:after="0"/>
              <w:rPr>
                <w:sz w:val="20"/>
                <w:szCs w:val="20"/>
                <w:color w:val="auto"/>
              </w:rPr>
            </w:pPr>
            <w:r>
              <w:rPr>
                <w:rFonts w:ascii="Arial" w:cs="Arial" w:eastAsia="Arial" w:hAnsi="Arial"/>
                <w:sz w:val="14"/>
                <w:szCs w:val="14"/>
                <w:b w:val="1"/>
                <w:bCs w:val="1"/>
                <w:color w:val="FFFFFF"/>
              </w:rPr>
              <w:t>Non-GAAP</w:t>
            </w:r>
          </w:p>
        </w:tc>
        <w:tc>
          <w:tcPr>
            <w:tcW w:w="0" w:type="dxa"/>
            <w:vAlign w:val="bottom"/>
          </w:tcPr>
          <w:p>
            <w:pPr>
              <w:spacing w:after="0"/>
              <w:rPr>
                <w:sz w:val="1"/>
                <w:szCs w:val="1"/>
                <w:color w:val="auto"/>
              </w:rPr>
            </w:pPr>
          </w:p>
        </w:tc>
      </w:tr>
      <w:tr>
        <w:trPr>
          <w:trHeight w:val="87"/>
        </w:trPr>
        <w:tc>
          <w:tcPr>
            <w:tcW w:w="620" w:type="dxa"/>
            <w:vAlign w:val="bottom"/>
            <w:shd w:val="clear" w:color="auto" w:fill="F90C28"/>
          </w:tcPr>
          <w:p>
            <w:pPr>
              <w:spacing w:after="0"/>
              <w:rPr>
                <w:sz w:val="7"/>
                <w:szCs w:val="7"/>
                <w:color w:val="auto"/>
              </w:rPr>
            </w:pPr>
          </w:p>
        </w:tc>
        <w:tc>
          <w:tcPr>
            <w:tcW w:w="260" w:type="dxa"/>
            <w:vAlign w:val="bottom"/>
            <w:shd w:val="clear" w:color="auto" w:fill="F90C28"/>
          </w:tcPr>
          <w:p>
            <w:pPr>
              <w:spacing w:after="0"/>
              <w:rPr>
                <w:sz w:val="7"/>
                <w:szCs w:val="7"/>
                <w:color w:val="auto"/>
              </w:rPr>
            </w:pPr>
          </w:p>
        </w:tc>
        <w:tc>
          <w:tcPr>
            <w:tcW w:w="1000" w:type="dxa"/>
            <w:vAlign w:val="bottom"/>
            <w:vMerge w:val="continue"/>
            <w:shd w:val="clear" w:color="auto" w:fill="F90C28"/>
          </w:tcPr>
          <w:p>
            <w:pPr>
              <w:spacing w:after="0"/>
              <w:rPr>
                <w:sz w:val="7"/>
                <w:szCs w:val="7"/>
                <w:color w:val="auto"/>
              </w:rPr>
            </w:pPr>
          </w:p>
        </w:tc>
        <w:tc>
          <w:tcPr>
            <w:tcW w:w="220" w:type="dxa"/>
            <w:vAlign w:val="bottom"/>
            <w:shd w:val="clear" w:color="auto" w:fill="F90C28"/>
          </w:tcPr>
          <w:p>
            <w:pPr>
              <w:spacing w:after="0"/>
              <w:rPr>
                <w:sz w:val="7"/>
                <w:szCs w:val="7"/>
                <w:color w:val="auto"/>
              </w:rPr>
            </w:pPr>
          </w:p>
        </w:tc>
        <w:tc>
          <w:tcPr>
            <w:tcW w:w="1160" w:type="dxa"/>
            <w:vAlign w:val="bottom"/>
            <w:shd w:val="clear" w:color="auto" w:fill="F90C28"/>
          </w:tcPr>
          <w:p>
            <w:pPr>
              <w:spacing w:after="0"/>
              <w:rPr>
                <w:sz w:val="7"/>
                <w:szCs w:val="7"/>
                <w:color w:val="auto"/>
              </w:rPr>
            </w:pPr>
          </w:p>
        </w:tc>
        <w:tc>
          <w:tcPr>
            <w:tcW w:w="1420" w:type="dxa"/>
            <w:vAlign w:val="bottom"/>
            <w:gridSpan w:val="2"/>
            <w:vMerge w:val="continue"/>
            <w:shd w:val="clear" w:color="auto" w:fill="F90C28"/>
          </w:tcPr>
          <w:p>
            <w:pPr>
              <w:spacing w:after="0"/>
              <w:rPr>
                <w:sz w:val="7"/>
                <w:szCs w:val="7"/>
                <w:color w:val="auto"/>
              </w:rPr>
            </w:pPr>
          </w:p>
        </w:tc>
        <w:tc>
          <w:tcPr>
            <w:tcW w:w="220" w:type="dxa"/>
            <w:vAlign w:val="bottom"/>
            <w:shd w:val="clear" w:color="auto" w:fill="F90C28"/>
          </w:tcPr>
          <w:p>
            <w:pPr>
              <w:spacing w:after="0"/>
              <w:rPr>
                <w:sz w:val="7"/>
                <w:szCs w:val="7"/>
                <w:color w:val="auto"/>
              </w:rPr>
            </w:pPr>
          </w:p>
        </w:tc>
        <w:tc>
          <w:tcPr>
            <w:tcW w:w="1020" w:type="dxa"/>
            <w:vAlign w:val="bottom"/>
            <w:vMerge w:val="continue"/>
            <w:shd w:val="clear" w:color="auto" w:fill="F90C28"/>
          </w:tcPr>
          <w:p>
            <w:pPr>
              <w:spacing w:after="0"/>
              <w:rPr>
                <w:sz w:val="7"/>
                <w:szCs w:val="7"/>
                <w:color w:val="auto"/>
              </w:rPr>
            </w:pPr>
          </w:p>
        </w:tc>
        <w:tc>
          <w:tcPr>
            <w:tcW w:w="1060" w:type="dxa"/>
            <w:vAlign w:val="bottom"/>
            <w:shd w:val="clear" w:color="auto" w:fill="F90C28"/>
          </w:tcPr>
          <w:p>
            <w:pPr>
              <w:spacing w:after="0"/>
              <w:rPr>
                <w:sz w:val="7"/>
                <w:szCs w:val="7"/>
                <w:color w:val="auto"/>
              </w:rPr>
            </w:pPr>
          </w:p>
        </w:tc>
        <w:tc>
          <w:tcPr>
            <w:tcW w:w="1040" w:type="dxa"/>
            <w:vAlign w:val="bottom"/>
            <w:vMerge w:val="continue"/>
            <w:shd w:val="clear" w:color="auto" w:fill="F90C28"/>
          </w:tcPr>
          <w:p>
            <w:pPr>
              <w:spacing w:after="0"/>
              <w:rPr>
                <w:sz w:val="7"/>
                <w:szCs w:val="7"/>
                <w:color w:val="auto"/>
              </w:rPr>
            </w:pPr>
          </w:p>
        </w:tc>
        <w:tc>
          <w:tcPr>
            <w:tcW w:w="320" w:type="dxa"/>
            <w:vAlign w:val="bottom"/>
            <w:shd w:val="clear" w:color="auto" w:fill="F90C28"/>
          </w:tcPr>
          <w:p>
            <w:pPr>
              <w:spacing w:after="0"/>
              <w:rPr>
                <w:sz w:val="7"/>
                <w:szCs w:val="7"/>
                <w:color w:val="auto"/>
              </w:rPr>
            </w:pPr>
          </w:p>
        </w:tc>
        <w:tc>
          <w:tcPr>
            <w:tcW w:w="680" w:type="dxa"/>
            <w:vAlign w:val="bottom"/>
            <w:shd w:val="clear" w:color="auto" w:fill="F90C28"/>
          </w:tcPr>
          <w:p>
            <w:pPr>
              <w:spacing w:after="0"/>
              <w:rPr>
                <w:sz w:val="7"/>
                <w:szCs w:val="7"/>
                <w:color w:val="auto"/>
              </w:rPr>
            </w:pPr>
          </w:p>
        </w:tc>
        <w:tc>
          <w:tcPr>
            <w:tcW w:w="1020" w:type="dxa"/>
            <w:vAlign w:val="bottom"/>
            <w:gridSpan w:val="2"/>
            <w:vMerge w:val="continue"/>
            <w:shd w:val="clear" w:color="auto" w:fill="F90C28"/>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620" w:type="dxa"/>
            <w:vAlign w:val="bottom"/>
            <w:shd w:val="clear" w:color="auto" w:fill="F90C28"/>
          </w:tcPr>
          <w:p>
            <w:pPr>
              <w:spacing w:after="0"/>
              <w:rPr>
                <w:sz w:val="14"/>
                <w:szCs w:val="14"/>
                <w:color w:val="auto"/>
              </w:rPr>
            </w:pPr>
          </w:p>
        </w:tc>
        <w:tc>
          <w:tcPr>
            <w:tcW w:w="260" w:type="dxa"/>
            <w:vAlign w:val="bottom"/>
            <w:shd w:val="clear" w:color="auto" w:fill="F90C28"/>
          </w:tcPr>
          <w:p>
            <w:pPr>
              <w:spacing w:after="0"/>
              <w:rPr>
                <w:sz w:val="14"/>
                <w:szCs w:val="14"/>
                <w:color w:val="auto"/>
              </w:rPr>
            </w:pPr>
          </w:p>
        </w:tc>
        <w:tc>
          <w:tcPr>
            <w:tcW w:w="1000" w:type="dxa"/>
            <w:vAlign w:val="bottom"/>
            <w:vMerge w:val="continue"/>
            <w:shd w:val="clear" w:color="auto" w:fill="F90C28"/>
          </w:tcPr>
          <w:p>
            <w:pPr>
              <w:spacing w:after="0"/>
              <w:rPr>
                <w:sz w:val="14"/>
                <w:szCs w:val="14"/>
                <w:color w:val="auto"/>
              </w:rPr>
            </w:pPr>
          </w:p>
        </w:tc>
        <w:tc>
          <w:tcPr>
            <w:tcW w:w="220" w:type="dxa"/>
            <w:vAlign w:val="bottom"/>
            <w:shd w:val="clear" w:color="auto" w:fill="F90C28"/>
          </w:tcPr>
          <w:p>
            <w:pPr>
              <w:spacing w:after="0"/>
              <w:rPr>
                <w:sz w:val="14"/>
                <w:szCs w:val="14"/>
                <w:color w:val="auto"/>
              </w:rPr>
            </w:pPr>
          </w:p>
        </w:tc>
        <w:tc>
          <w:tcPr>
            <w:tcW w:w="1160" w:type="dxa"/>
            <w:vAlign w:val="bottom"/>
            <w:shd w:val="clear" w:color="auto" w:fill="F90C28"/>
          </w:tcPr>
          <w:p>
            <w:pPr>
              <w:spacing w:after="0"/>
              <w:rPr>
                <w:sz w:val="14"/>
                <w:szCs w:val="14"/>
                <w:color w:val="auto"/>
              </w:rPr>
            </w:pPr>
          </w:p>
        </w:tc>
        <w:tc>
          <w:tcPr>
            <w:tcW w:w="1420" w:type="dxa"/>
            <w:vAlign w:val="bottom"/>
            <w:gridSpan w:val="2"/>
            <w:shd w:val="clear" w:color="auto" w:fill="F90C28"/>
          </w:tcPr>
          <w:p>
            <w:pPr>
              <w:ind w:left="200"/>
              <w:spacing w:after="0"/>
              <w:rPr>
                <w:sz w:val="20"/>
                <w:szCs w:val="20"/>
                <w:color w:val="auto"/>
              </w:rPr>
            </w:pPr>
            <w:r>
              <w:rPr>
                <w:rFonts w:ascii="Arial" w:cs="Arial" w:eastAsia="Arial" w:hAnsi="Arial"/>
                <w:sz w:val="14"/>
                <w:szCs w:val="14"/>
                <w:b w:val="1"/>
                <w:bCs w:val="1"/>
                <w:color w:val="FFFFFF"/>
              </w:rPr>
              <w:t>Compensation</w:t>
            </w:r>
          </w:p>
        </w:tc>
        <w:tc>
          <w:tcPr>
            <w:tcW w:w="1240" w:type="dxa"/>
            <w:vAlign w:val="bottom"/>
            <w:gridSpan w:val="2"/>
            <w:shd w:val="clear" w:color="auto" w:fill="F90C28"/>
          </w:tcPr>
          <w:p>
            <w:pPr>
              <w:jc w:val="center"/>
              <w:spacing w:after="0"/>
              <w:rPr>
                <w:sz w:val="20"/>
                <w:szCs w:val="20"/>
                <w:color w:val="auto"/>
              </w:rPr>
            </w:pPr>
            <w:r>
              <w:rPr>
                <w:rFonts w:ascii="Arial" w:cs="Arial" w:eastAsia="Arial" w:hAnsi="Arial"/>
                <w:sz w:val="14"/>
                <w:szCs w:val="14"/>
                <w:b w:val="1"/>
                <w:bCs w:val="1"/>
                <w:color w:val="FFFFFF"/>
              </w:rPr>
              <w:t>Compensation</w:t>
            </w:r>
          </w:p>
        </w:tc>
        <w:tc>
          <w:tcPr>
            <w:tcW w:w="1060" w:type="dxa"/>
            <w:vAlign w:val="bottom"/>
            <w:shd w:val="clear" w:color="auto" w:fill="F90C28"/>
          </w:tcPr>
          <w:p>
            <w:pPr>
              <w:spacing w:after="0"/>
              <w:rPr>
                <w:sz w:val="14"/>
                <w:szCs w:val="14"/>
                <w:color w:val="auto"/>
              </w:rPr>
            </w:pPr>
          </w:p>
        </w:tc>
        <w:tc>
          <w:tcPr>
            <w:tcW w:w="1040" w:type="dxa"/>
            <w:vAlign w:val="bottom"/>
            <w:vMerge w:val="continue"/>
            <w:shd w:val="clear" w:color="auto" w:fill="F90C28"/>
          </w:tcPr>
          <w:p>
            <w:pPr>
              <w:spacing w:after="0"/>
              <w:rPr>
                <w:sz w:val="14"/>
                <w:szCs w:val="14"/>
                <w:color w:val="auto"/>
              </w:rPr>
            </w:pPr>
          </w:p>
        </w:tc>
        <w:tc>
          <w:tcPr>
            <w:tcW w:w="320" w:type="dxa"/>
            <w:vAlign w:val="bottom"/>
            <w:shd w:val="clear" w:color="auto" w:fill="F90C28"/>
          </w:tcPr>
          <w:p>
            <w:pPr>
              <w:spacing w:after="0"/>
              <w:rPr>
                <w:sz w:val="14"/>
                <w:szCs w:val="14"/>
                <w:color w:val="auto"/>
              </w:rPr>
            </w:pPr>
          </w:p>
        </w:tc>
        <w:tc>
          <w:tcPr>
            <w:tcW w:w="680" w:type="dxa"/>
            <w:vAlign w:val="bottom"/>
            <w:shd w:val="clear" w:color="auto" w:fill="F90C28"/>
          </w:tcPr>
          <w:p>
            <w:pPr>
              <w:spacing w:after="0"/>
              <w:rPr>
                <w:sz w:val="14"/>
                <w:szCs w:val="14"/>
                <w:color w:val="auto"/>
              </w:rPr>
            </w:pPr>
          </w:p>
        </w:tc>
        <w:tc>
          <w:tcPr>
            <w:tcW w:w="1020" w:type="dxa"/>
            <w:vAlign w:val="bottom"/>
            <w:gridSpan w:val="2"/>
            <w:vMerge w:val="continue"/>
            <w:shd w:val="clear" w:color="auto" w:fill="F90C28"/>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0" w:type="dxa"/>
            <w:vAlign w:val="bottom"/>
            <w:shd w:val="clear" w:color="auto" w:fill="F90C28"/>
          </w:tcPr>
          <w:p>
            <w:pPr>
              <w:spacing w:after="0"/>
              <w:rPr>
                <w:sz w:val="14"/>
                <w:szCs w:val="14"/>
                <w:color w:val="auto"/>
              </w:rPr>
            </w:pPr>
          </w:p>
        </w:tc>
        <w:tc>
          <w:tcPr>
            <w:tcW w:w="1260" w:type="dxa"/>
            <w:vAlign w:val="bottom"/>
            <w:gridSpan w:val="2"/>
            <w:shd w:val="clear" w:color="auto" w:fill="F90C28"/>
          </w:tcPr>
          <w:p>
            <w:pPr>
              <w:ind w:left="160"/>
              <w:spacing w:after="0"/>
              <w:rPr>
                <w:sz w:val="20"/>
                <w:szCs w:val="20"/>
                <w:color w:val="auto"/>
              </w:rPr>
            </w:pPr>
            <w:r>
              <w:rPr>
                <w:rFonts w:ascii="Arial" w:cs="Arial" w:eastAsia="Arial" w:hAnsi="Arial"/>
                <w:sz w:val="14"/>
                <w:szCs w:val="14"/>
                <w:b w:val="1"/>
                <w:bCs w:val="1"/>
                <w:color w:val="FFFFFF"/>
              </w:rPr>
              <w:t>Compensation</w:t>
            </w:r>
          </w:p>
        </w:tc>
        <w:tc>
          <w:tcPr>
            <w:tcW w:w="1380" w:type="dxa"/>
            <w:vAlign w:val="bottom"/>
            <w:gridSpan w:val="2"/>
            <w:shd w:val="clear" w:color="auto" w:fill="F90C28"/>
          </w:tcPr>
          <w:p>
            <w:pPr>
              <w:jc w:val="center"/>
              <w:spacing w:after="0"/>
              <w:rPr>
                <w:sz w:val="20"/>
                <w:szCs w:val="20"/>
                <w:color w:val="auto"/>
              </w:rPr>
            </w:pPr>
            <w:r>
              <w:rPr>
                <w:rFonts w:ascii="Arial" w:cs="Arial" w:eastAsia="Arial" w:hAnsi="Arial"/>
                <w:sz w:val="14"/>
                <w:szCs w:val="14"/>
                <w:b w:val="1"/>
                <w:bCs w:val="1"/>
                <w:color w:val="FFFFFF"/>
              </w:rPr>
              <w:t>Compensation</w:t>
            </w:r>
          </w:p>
        </w:tc>
        <w:tc>
          <w:tcPr>
            <w:tcW w:w="1420" w:type="dxa"/>
            <w:vAlign w:val="bottom"/>
            <w:gridSpan w:val="2"/>
            <w:shd w:val="clear" w:color="auto" w:fill="F90C28"/>
          </w:tcPr>
          <w:p>
            <w:pPr>
              <w:ind w:left="200"/>
              <w:spacing w:after="0"/>
              <w:rPr>
                <w:sz w:val="20"/>
                <w:szCs w:val="20"/>
                <w:color w:val="auto"/>
              </w:rPr>
            </w:pPr>
            <w:r>
              <w:rPr>
                <w:rFonts w:ascii="Arial" w:cs="Arial" w:eastAsia="Arial" w:hAnsi="Arial"/>
                <w:sz w:val="14"/>
                <w:szCs w:val="14"/>
                <w:b w:val="1"/>
                <w:bCs w:val="1"/>
                <w:color w:val="FFFFFF"/>
              </w:rPr>
              <w:t>Table Total for</w:t>
            </w:r>
          </w:p>
        </w:tc>
        <w:tc>
          <w:tcPr>
            <w:tcW w:w="1240" w:type="dxa"/>
            <w:vAlign w:val="bottom"/>
            <w:gridSpan w:val="2"/>
            <w:shd w:val="clear" w:color="auto" w:fill="F90C28"/>
          </w:tcPr>
          <w:p>
            <w:pPr>
              <w:jc w:val="center"/>
              <w:spacing w:after="0"/>
              <w:rPr>
                <w:sz w:val="20"/>
                <w:szCs w:val="20"/>
                <w:color w:val="auto"/>
              </w:rPr>
            </w:pPr>
            <w:r>
              <w:rPr>
                <w:rFonts w:ascii="Arial" w:cs="Arial" w:eastAsia="Arial" w:hAnsi="Arial"/>
                <w:sz w:val="14"/>
                <w:szCs w:val="14"/>
                <w:b w:val="1"/>
                <w:bCs w:val="1"/>
                <w:color w:val="FFFFFF"/>
              </w:rPr>
              <w:t>Actually Paid</w:t>
            </w:r>
          </w:p>
        </w:tc>
        <w:tc>
          <w:tcPr>
            <w:tcW w:w="106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Total</w:t>
            </w:r>
          </w:p>
        </w:tc>
        <w:tc>
          <w:tcPr>
            <w:tcW w:w="10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Total</w:t>
            </w:r>
          </w:p>
        </w:tc>
        <w:tc>
          <w:tcPr>
            <w:tcW w:w="1000" w:type="dxa"/>
            <w:vAlign w:val="bottom"/>
            <w:gridSpan w:val="2"/>
            <w:shd w:val="clear" w:color="auto" w:fill="F90C28"/>
          </w:tcPr>
          <w:p>
            <w:pPr>
              <w:jc w:val="center"/>
              <w:spacing w:after="0"/>
              <w:rPr>
                <w:sz w:val="20"/>
                <w:szCs w:val="20"/>
                <w:color w:val="auto"/>
              </w:rPr>
            </w:pPr>
            <w:r>
              <w:rPr>
                <w:rFonts w:ascii="Arial" w:cs="Arial" w:eastAsia="Arial" w:hAnsi="Arial"/>
                <w:sz w:val="14"/>
                <w:szCs w:val="14"/>
                <w:b w:val="1"/>
                <w:bCs w:val="1"/>
                <w:color w:val="FFFFFF"/>
              </w:rPr>
              <w:t>Net Income</w:t>
            </w:r>
          </w:p>
        </w:tc>
        <w:tc>
          <w:tcPr>
            <w:tcW w:w="1020" w:type="dxa"/>
            <w:vAlign w:val="bottom"/>
            <w:gridSpan w:val="2"/>
            <w:shd w:val="clear" w:color="auto" w:fill="F90C28"/>
          </w:tcPr>
          <w:p>
            <w:pPr>
              <w:jc w:val="center"/>
              <w:spacing w:after="0"/>
              <w:rPr>
                <w:sz w:val="20"/>
                <w:szCs w:val="20"/>
                <w:color w:val="auto"/>
              </w:rPr>
            </w:pPr>
            <w:r>
              <w:rPr>
                <w:rFonts w:ascii="Arial" w:cs="Arial" w:eastAsia="Arial" w:hAnsi="Arial"/>
                <w:sz w:val="14"/>
                <w:szCs w:val="14"/>
                <w:b w:val="1"/>
                <w:bCs w:val="1"/>
                <w:color w:val="FFFFFF"/>
              </w:rPr>
              <w:t>Income from</w:t>
            </w:r>
          </w:p>
        </w:tc>
        <w:tc>
          <w:tcPr>
            <w:tcW w:w="0" w:type="dxa"/>
            <w:vAlign w:val="bottom"/>
          </w:tcPr>
          <w:p>
            <w:pPr>
              <w:spacing w:after="0"/>
              <w:rPr>
                <w:sz w:val="1"/>
                <w:szCs w:val="1"/>
                <w:color w:val="auto"/>
              </w:rPr>
            </w:pPr>
          </w:p>
        </w:tc>
      </w:tr>
      <w:tr>
        <w:trPr>
          <w:trHeight w:val="163"/>
        </w:trPr>
        <w:tc>
          <w:tcPr>
            <w:tcW w:w="620" w:type="dxa"/>
            <w:vAlign w:val="bottom"/>
            <w:shd w:val="clear" w:color="auto" w:fill="F90C28"/>
          </w:tcPr>
          <w:p>
            <w:pPr>
              <w:spacing w:after="0"/>
              <w:rPr>
                <w:sz w:val="14"/>
                <w:szCs w:val="14"/>
                <w:color w:val="auto"/>
              </w:rPr>
            </w:pPr>
          </w:p>
        </w:tc>
        <w:tc>
          <w:tcPr>
            <w:tcW w:w="1260" w:type="dxa"/>
            <w:vAlign w:val="bottom"/>
            <w:gridSpan w:val="2"/>
            <w:shd w:val="clear" w:color="auto" w:fill="F90C28"/>
          </w:tcPr>
          <w:p>
            <w:pPr>
              <w:ind w:left="160"/>
              <w:spacing w:after="0"/>
              <w:rPr>
                <w:sz w:val="20"/>
                <w:szCs w:val="20"/>
                <w:color w:val="auto"/>
              </w:rPr>
            </w:pPr>
            <w:r>
              <w:rPr>
                <w:rFonts w:ascii="Arial" w:cs="Arial" w:eastAsia="Arial" w:hAnsi="Arial"/>
                <w:sz w:val="14"/>
                <w:szCs w:val="14"/>
                <w:b w:val="1"/>
                <w:bCs w:val="1"/>
                <w:color w:val="FFFFFF"/>
              </w:rPr>
              <w:t>Table Total for</w:t>
            </w:r>
          </w:p>
        </w:tc>
        <w:tc>
          <w:tcPr>
            <w:tcW w:w="1380" w:type="dxa"/>
            <w:vAlign w:val="bottom"/>
            <w:gridSpan w:val="2"/>
            <w:shd w:val="clear" w:color="auto" w:fill="F90C28"/>
          </w:tcPr>
          <w:p>
            <w:pPr>
              <w:jc w:val="center"/>
              <w:spacing w:after="0"/>
              <w:rPr>
                <w:sz w:val="20"/>
                <w:szCs w:val="20"/>
                <w:color w:val="auto"/>
              </w:rPr>
            </w:pPr>
            <w:r>
              <w:rPr>
                <w:rFonts w:ascii="Arial" w:cs="Arial" w:eastAsia="Arial" w:hAnsi="Arial"/>
                <w:sz w:val="14"/>
                <w:szCs w:val="14"/>
                <w:b w:val="1"/>
                <w:bCs w:val="1"/>
                <w:color w:val="FFFFFF"/>
              </w:rPr>
              <w:t>Actually Paid to</w:t>
            </w:r>
          </w:p>
        </w:tc>
        <w:tc>
          <w:tcPr>
            <w:tcW w:w="300" w:type="dxa"/>
            <w:vAlign w:val="bottom"/>
            <w:shd w:val="clear" w:color="auto" w:fill="F90C28"/>
          </w:tcPr>
          <w:p>
            <w:pPr>
              <w:spacing w:after="0"/>
              <w:rPr>
                <w:sz w:val="14"/>
                <w:szCs w:val="14"/>
                <w:color w:val="auto"/>
              </w:rPr>
            </w:pPr>
          </w:p>
        </w:tc>
        <w:tc>
          <w:tcPr>
            <w:tcW w:w="1120" w:type="dxa"/>
            <w:vAlign w:val="bottom"/>
            <w:shd w:val="clear" w:color="auto" w:fill="F90C28"/>
          </w:tcPr>
          <w:p>
            <w:pPr>
              <w:jc w:val="center"/>
              <w:ind w:right="237"/>
              <w:spacing w:after="0"/>
              <w:rPr>
                <w:sz w:val="20"/>
                <w:szCs w:val="20"/>
                <w:color w:val="auto"/>
              </w:rPr>
            </w:pPr>
            <w:r>
              <w:rPr>
                <w:rFonts w:ascii="Arial" w:cs="Arial" w:eastAsia="Arial" w:hAnsi="Arial"/>
                <w:sz w:val="14"/>
                <w:szCs w:val="14"/>
                <w:b w:val="1"/>
                <w:bCs w:val="1"/>
                <w:color w:val="FFFFFF"/>
              </w:rPr>
              <w:t>Non-PEO</w:t>
            </w:r>
          </w:p>
        </w:tc>
        <w:tc>
          <w:tcPr>
            <w:tcW w:w="220" w:type="dxa"/>
            <w:vAlign w:val="bottom"/>
            <w:shd w:val="clear" w:color="auto" w:fill="F90C28"/>
          </w:tcPr>
          <w:p>
            <w:pPr>
              <w:spacing w:after="0"/>
              <w:rPr>
                <w:sz w:val="14"/>
                <w:szCs w:val="14"/>
                <w:color w:val="auto"/>
              </w:rPr>
            </w:pPr>
          </w:p>
        </w:tc>
        <w:tc>
          <w:tcPr>
            <w:tcW w:w="1020" w:type="dxa"/>
            <w:vAlign w:val="bottom"/>
            <w:shd w:val="clear" w:color="auto" w:fill="F90C28"/>
          </w:tcPr>
          <w:p>
            <w:pPr>
              <w:jc w:val="center"/>
              <w:ind w:right="118"/>
              <w:spacing w:after="0"/>
              <w:rPr>
                <w:sz w:val="20"/>
                <w:szCs w:val="20"/>
                <w:color w:val="auto"/>
              </w:rPr>
            </w:pPr>
            <w:r>
              <w:rPr>
                <w:rFonts w:ascii="Arial" w:cs="Arial" w:eastAsia="Arial" w:hAnsi="Arial"/>
                <w:sz w:val="14"/>
                <w:szCs w:val="14"/>
                <w:b w:val="1"/>
                <w:bCs w:val="1"/>
                <w:color w:val="FFFFFF"/>
              </w:rPr>
              <w:t>to Non-PEO</w:t>
            </w:r>
          </w:p>
        </w:tc>
        <w:tc>
          <w:tcPr>
            <w:tcW w:w="106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Shareholder</w:t>
            </w:r>
          </w:p>
        </w:tc>
        <w:tc>
          <w:tcPr>
            <w:tcW w:w="10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Shareholder</w:t>
            </w:r>
          </w:p>
        </w:tc>
        <w:tc>
          <w:tcPr>
            <w:tcW w:w="1000" w:type="dxa"/>
            <w:vAlign w:val="bottom"/>
            <w:gridSpan w:val="2"/>
            <w:shd w:val="clear" w:color="auto" w:fill="F90C28"/>
          </w:tcPr>
          <w:p>
            <w:pPr>
              <w:jc w:val="center"/>
              <w:spacing w:after="0"/>
              <w:rPr>
                <w:sz w:val="20"/>
                <w:szCs w:val="20"/>
                <w:color w:val="auto"/>
              </w:rPr>
            </w:pPr>
            <w:r>
              <w:rPr>
                <w:rFonts w:ascii="Arial" w:cs="Arial" w:eastAsia="Arial" w:hAnsi="Arial"/>
                <w:sz w:val="14"/>
                <w:szCs w:val="14"/>
                <w:b w:val="1"/>
                <w:bCs w:val="1"/>
                <w:color w:val="FFFFFF"/>
                <w:w w:val="99"/>
              </w:rPr>
              <w:t>(Loss)</w:t>
            </w:r>
          </w:p>
        </w:tc>
        <w:tc>
          <w:tcPr>
            <w:tcW w:w="1020" w:type="dxa"/>
            <w:vAlign w:val="bottom"/>
            <w:gridSpan w:val="2"/>
            <w:shd w:val="clear" w:color="auto" w:fill="F90C28"/>
          </w:tcPr>
          <w:p>
            <w:pPr>
              <w:jc w:val="center"/>
              <w:spacing w:after="0"/>
              <w:rPr>
                <w:sz w:val="20"/>
                <w:szCs w:val="20"/>
                <w:color w:val="auto"/>
              </w:rPr>
            </w:pPr>
            <w:r>
              <w:rPr>
                <w:rFonts w:ascii="Arial" w:cs="Arial" w:eastAsia="Arial" w:hAnsi="Arial"/>
                <w:sz w:val="14"/>
                <w:szCs w:val="14"/>
                <w:b w:val="1"/>
                <w:bCs w:val="1"/>
                <w:color w:val="FFFFFF"/>
              </w:rPr>
              <w:t>Operations</w:t>
            </w:r>
          </w:p>
        </w:tc>
        <w:tc>
          <w:tcPr>
            <w:tcW w:w="0" w:type="dxa"/>
            <w:vAlign w:val="bottom"/>
          </w:tcPr>
          <w:p>
            <w:pPr>
              <w:spacing w:after="0"/>
              <w:rPr>
                <w:sz w:val="1"/>
                <w:szCs w:val="1"/>
                <w:color w:val="auto"/>
              </w:rPr>
            </w:pPr>
          </w:p>
        </w:tc>
      </w:tr>
      <w:tr>
        <w:trPr>
          <w:trHeight w:val="265"/>
        </w:trPr>
        <w:tc>
          <w:tcPr>
            <w:tcW w:w="620" w:type="dxa"/>
            <w:vAlign w:val="bottom"/>
            <w:shd w:val="clear" w:color="auto" w:fill="F90C28"/>
          </w:tcPr>
          <w:p>
            <w:pPr>
              <w:ind w:left="60"/>
              <w:spacing w:after="0"/>
              <w:rPr>
                <w:sz w:val="20"/>
                <w:szCs w:val="20"/>
                <w:color w:val="auto"/>
              </w:rPr>
            </w:pPr>
            <w:r>
              <w:rPr>
                <w:rFonts w:ascii="Arial" w:cs="Arial" w:eastAsia="Arial" w:hAnsi="Arial"/>
                <w:sz w:val="14"/>
                <w:szCs w:val="14"/>
                <w:b w:val="1"/>
                <w:bCs w:val="1"/>
                <w:color w:val="FFFFFF"/>
              </w:rPr>
              <w:t>Year</w:t>
            </w:r>
          </w:p>
        </w:tc>
        <w:tc>
          <w:tcPr>
            <w:tcW w:w="260" w:type="dxa"/>
            <w:vAlign w:val="bottom"/>
            <w:shd w:val="clear" w:color="auto" w:fill="F90C28"/>
          </w:tcPr>
          <w:p>
            <w:pPr>
              <w:spacing w:after="0"/>
              <w:rPr>
                <w:sz w:val="23"/>
                <w:szCs w:val="23"/>
                <w:color w:val="auto"/>
              </w:rPr>
            </w:pPr>
          </w:p>
        </w:tc>
        <w:tc>
          <w:tcPr>
            <w:tcW w:w="1000" w:type="dxa"/>
            <w:vAlign w:val="bottom"/>
            <w:shd w:val="clear" w:color="auto" w:fill="F90C28"/>
          </w:tcPr>
          <w:p>
            <w:pPr>
              <w:jc w:val="center"/>
              <w:ind w:right="117"/>
              <w:spacing w:after="0" w:line="196" w:lineRule="exact"/>
              <w:rPr>
                <w:sz w:val="20"/>
                <w:szCs w:val="20"/>
                <w:color w:val="auto"/>
              </w:rPr>
            </w:pPr>
            <w:r>
              <w:rPr>
                <w:rFonts w:ascii="Arial" w:cs="Arial" w:eastAsia="Arial" w:hAnsi="Arial"/>
                <w:sz w:val="14"/>
                <w:szCs w:val="14"/>
                <w:b w:val="1"/>
                <w:bCs w:val="1"/>
                <w:color w:val="FFFFFF"/>
                <w:w w:val="99"/>
              </w:rPr>
              <w:t>PEO</w:t>
            </w:r>
            <w:r>
              <w:rPr>
                <w:rFonts w:ascii="Arial" w:cs="Arial" w:eastAsia="Arial" w:hAnsi="Arial"/>
                <w:sz w:val="18"/>
                <w:szCs w:val="18"/>
                <w:b w:val="1"/>
                <w:bCs w:val="1"/>
                <w:color w:val="FFFFFF"/>
                <w:w w:val="99"/>
                <w:vertAlign w:val="superscript"/>
              </w:rPr>
              <w:t>(1)</w:t>
            </w:r>
          </w:p>
        </w:tc>
        <w:tc>
          <w:tcPr>
            <w:tcW w:w="220" w:type="dxa"/>
            <w:vAlign w:val="bottom"/>
            <w:shd w:val="clear" w:color="auto" w:fill="F90C28"/>
          </w:tcPr>
          <w:p>
            <w:pPr>
              <w:spacing w:after="0"/>
              <w:rPr>
                <w:sz w:val="23"/>
                <w:szCs w:val="23"/>
                <w:color w:val="auto"/>
              </w:rPr>
            </w:pPr>
          </w:p>
        </w:tc>
        <w:tc>
          <w:tcPr>
            <w:tcW w:w="1160" w:type="dxa"/>
            <w:vAlign w:val="bottom"/>
            <w:shd w:val="clear" w:color="auto" w:fill="F90C28"/>
          </w:tcPr>
          <w:p>
            <w:pPr>
              <w:jc w:val="center"/>
              <w:ind w:right="139"/>
              <w:spacing w:after="0" w:line="265" w:lineRule="exact"/>
              <w:rPr>
                <w:sz w:val="20"/>
                <w:szCs w:val="20"/>
                <w:color w:val="auto"/>
              </w:rPr>
            </w:pPr>
            <w:r>
              <w:rPr>
                <w:rFonts w:ascii="Arial" w:cs="Arial" w:eastAsia="Arial" w:hAnsi="Arial"/>
                <w:sz w:val="28"/>
                <w:szCs w:val="28"/>
                <w:b w:val="1"/>
                <w:bCs w:val="1"/>
                <w:color w:val="FFFFFF"/>
                <w:w w:val="83"/>
                <w:vertAlign w:val="subscript"/>
              </w:rPr>
              <w:t>PEO</w:t>
            </w:r>
            <w:r>
              <w:rPr>
                <w:rFonts w:ascii="Arial" w:cs="Arial" w:eastAsia="Arial" w:hAnsi="Arial"/>
                <w:sz w:val="9"/>
                <w:szCs w:val="9"/>
                <w:b w:val="1"/>
                <w:bCs w:val="1"/>
                <w:color w:val="FFFFFF"/>
                <w:w w:val="83"/>
              </w:rPr>
              <w:t>(2)</w:t>
            </w:r>
          </w:p>
        </w:tc>
        <w:tc>
          <w:tcPr>
            <w:tcW w:w="300" w:type="dxa"/>
            <w:vAlign w:val="bottom"/>
            <w:shd w:val="clear" w:color="auto" w:fill="F90C28"/>
          </w:tcPr>
          <w:p>
            <w:pPr>
              <w:spacing w:after="0"/>
              <w:rPr>
                <w:sz w:val="23"/>
                <w:szCs w:val="23"/>
                <w:color w:val="auto"/>
              </w:rPr>
            </w:pPr>
          </w:p>
        </w:tc>
        <w:tc>
          <w:tcPr>
            <w:tcW w:w="1120" w:type="dxa"/>
            <w:vAlign w:val="bottom"/>
            <w:shd w:val="clear" w:color="auto" w:fill="F90C28"/>
          </w:tcPr>
          <w:p>
            <w:pPr>
              <w:jc w:val="center"/>
              <w:ind w:right="237"/>
              <w:spacing w:after="0" w:line="196" w:lineRule="exact"/>
              <w:rPr>
                <w:sz w:val="20"/>
                <w:szCs w:val="20"/>
                <w:color w:val="auto"/>
              </w:rPr>
            </w:pPr>
            <w:r>
              <w:rPr>
                <w:rFonts w:ascii="Arial" w:cs="Arial" w:eastAsia="Arial" w:hAnsi="Arial"/>
                <w:sz w:val="14"/>
                <w:szCs w:val="14"/>
                <w:b w:val="1"/>
                <w:bCs w:val="1"/>
                <w:color w:val="FFFFFF"/>
                <w:w w:val="98"/>
              </w:rPr>
              <w:t>NEOs</w:t>
            </w:r>
            <w:r>
              <w:rPr>
                <w:rFonts w:ascii="Arial" w:cs="Arial" w:eastAsia="Arial" w:hAnsi="Arial"/>
                <w:sz w:val="18"/>
                <w:szCs w:val="18"/>
                <w:b w:val="1"/>
                <w:bCs w:val="1"/>
                <w:color w:val="FFFFFF"/>
                <w:w w:val="98"/>
                <w:vertAlign w:val="superscript"/>
              </w:rPr>
              <w:t>(3)</w:t>
            </w:r>
          </w:p>
        </w:tc>
        <w:tc>
          <w:tcPr>
            <w:tcW w:w="220" w:type="dxa"/>
            <w:vAlign w:val="bottom"/>
            <w:shd w:val="clear" w:color="auto" w:fill="F90C28"/>
          </w:tcPr>
          <w:p>
            <w:pPr>
              <w:spacing w:after="0"/>
              <w:rPr>
                <w:sz w:val="23"/>
                <w:szCs w:val="23"/>
                <w:color w:val="auto"/>
              </w:rPr>
            </w:pPr>
          </w:p>
        </w:tc>
        <w:tc>
          <w:tcPr>
            <w:tcW w:w="1020" w:type="dxa"/>
            <w:vAlign w:val="bottom"/>
            <w:shd w:val="clear" w:color="auto" w:fill="F90C28"/>
          </w:tcPr>
          <w:p>
            <w:pPr>
              <w:jc w:val="center"/>
              <w:ind w:right="118"/>
              <w:spacing w:after="0" w:line="196" w:lineRule="exact"/>
              <w:rPr>
                <w:sz w:val="20"/>
                <w:szCs w:val="20"/>
                <w:color w:val="auto"/>
              </w:rPr>
            </w:pPr>
            <w:r>
              <w:rPr>
                <w:rFonts w:ascii="Arial" w:cs="Arial" w:eastAsia="Arial" w:hAnsi="Arial"/>
                <w:sz w:val="14"/>
                <w:szCs w:val="14"/>
                <w:b w:val="1"/>
                <w:bCs w:val="1"/>
                <w:color w:val="FFFFFF"/>
                <w:w w:val="94"/>
              </w:rPr>
              <w:t>NEOs</w:t>
            </w:r>
            <w:r>
              <w:rPr>
                <w:rFonts w:ascii="Arial" w:cs="Arial" w:eastAsia="Arial" w:hAnsi="Arial"/>
                <w:sz w:val="18"/>
                <w:szCs w:val="18"/>
                <w:b w:val="1"/>
                <w:bCs w:val="1"/>
                <w:color w:val="FFFFFF"/>
                <w:w w:val="94"/>
                <w:vertAlign w:val="superscript"/>
              </w:rPr>
              <w:t>(4)</w:t>
            </w:r>
          </w:p>
        </w:tc>
        <w:tc>
          <w:tcPr>
            <w:tcW w:w="1060" w:type="dxa"/>
            <w:vAlign w:val="bottom"/>
            <w:shd w:val="clear" w:color="auto" w:fill="F90C28"/>
          </w:tcPr>
          <w:p>
            <w:pPr>
              <w:jc w:val="center"/>
              <w:spacing w:after="0" w:line="196" w:lineRule="exact"/>
              <w:rPr>
                <w:sz w:val="20"/>
                <w:szCs w:val="20"/>
                <w:color w:val="auto"/>
              </w:rPr>
            </w:pPr>
            <w:r>
              <w:rPr>
                <w:rFonts w:ascii="Arial" w:cs="Arial" w:eastAsia="Arial" w:hAnsi="Arial"/>
                <w:sz w:val="14"/>
                <w:szCs w:val="14"/>
                <w:b w:val="1"/>
                <w:bCs w:val="1"/>
                <w:color w:val="FFFFFF"/>
                <w:w w:val="96"/>
              </w:rPr>
              <w:t>Return</w:t>
            </w:r>
            <w:r>
              <w:rPr>
                <w:rFonts w:ascii="Arial" w:cs="Arial" w:eastAsia="Arial" w:hAnsi="Arial"/>
                <w:sz w:val="18"/>
                <w:szCs w:val="18"/>
                <w:b w:val="1"/>
                <w:bCs w:val="1"/>
                <w:color w:val="FFFFFF"/>
                <w:w w:val="96"/>
                <w:vertAlign w:val="superscript"/>
              </w:rPr>
              <w:t>(5)</w:t>
            </w:r>
          </w:p>
        </w:tc>
        <w:tc>
          <w:tcPr>
            <w:tcW w:w="1040" w:type="dxa"/>
            <w:vAlign w:val="bottom"/>
            <w:shd w:val="clear" w:color="auto" w:fill="F90C28"/>
          </w:tcPr>
          <w:p>
            <w:pPr>
              <w:jc w:val="center"/>
              <w:spacing w:after="0" w:line="196" w:lineRule="exact"/>
              <w:rPr>
                <w:sz w:val="20"/>
                <w:szCs w:val="20"/>
                <w:color w:val="auto"/>
              </w:rPr>
            </w:pPr>
            <w:r>
              <w:rPr>
                <w:rFonts w:ascii="Arial" w:cs="Arial" w:eastAsia="Arial" w:hAnsi="Arial"/>
                <w:sz w:val="14"/>
                <w:szCs w:val="14"/>
                <w:b w:val="1"/>
                <w:bCs w:val="1"/>
                <w:color w:val="FFFFFF"/>
                <w:w w:val="96"/>
              </w:rPr>
              <w:t>Return</w:t>
            </w:r>
            <w:r>
              <w:rPr>
                <w:rFonts w:ascii="Arial" w:cs="Arial" w:eastAsia="Arial" w:hAnsi="Arial"/>
                <w:sz w:val="18"/>
                <w:szCs w:val="18"/>
                <w:b w:val="1"/>
                <w:bCs w:val="1"/>
                <w:color w:val="FFFFFF"/>
                <w:w w:val="96"/>
                <w:vertAlign w:val="superscript"/>
              </w:rPr>
              <w:t>(6)</w:t>
            </w:r>
          </w:p>
        </w:tc>
        <w:tc>
          <w:tcPr>
            <w:tcW w:w="1000" w:type="dxa"/>
            <w:vAlign w:val="bottom"/>
            <w:gridSpan w:val="2"/>
            <w:shd w:val="clear" w:color="auto" w:fill="F90C28"/>
          </w:tcPr>
          <w:p>
            <w:pPr>
              <w:jc w:val="center"/>
              <w:spacing w:after="0" w:line="196" w:lineRule="exact"/>
              <w:rPr>
                <w:sz w:val="20"/>
                <w:szCs w:val="20"/>
                <w:color w:val="auto"/>
              </w:rPr>
            </w:pPr>
            <w:r>
              <w:rPr>
                <w:rFonts w:ascii="Arial" w:cs="Arial" w:eastAsia="Arial" w:hAnsi="Arial"/>
                <w:sz w:val="14"/>
                <w:szCs w:val="14"/>
                <w:b w:val="1"/>
                <w:bCs w:val="1"/>
                <w:color w:val="FFFFFF"/>
                <w:w w:val="96"/>
              </w:rPr>
              <w:t>(millions)</w:t>
            </w:r>
            <w:r>
              <w:rPr>
                <w:rFonts w:ascii="Arial" w:cs="Arial" w:eastAsia="Arial" w:hAnsi="Arial"/>
                <w:sz w:val="18"/>
                <w:szCs w:val="18"/>
                <w:b w:val="1"/>
                <w:bCs w:val="1"/>
                <w:color w:val="FFFFFF"/>
                <w:w w:val="96"/>
                <w:vertAlign w:val="superscript"/>
              </w:rPr>
              <w:t>(7)</w:t>
            </w:r>
          </w:p>
        </w:tc>
        <w:tc>
          <w:tcPr>
            <w:tcW w:w="1020" w:type="dxa"/>
            <w:vAlign w:val="bottom"/>
            <w:gridSpan w:val="2"/>
            <w:shd w:val="clear" w:color="auto" w:fill="F90C28"/>
          </w:tcPr>
          <w:p>
            <w:pPr>
              <w:jc w:val="center"/>
              <w:spacing w:after="0" w:line="196" w:lineRule="exact"/>
              <w:rPr>
                <w:sz w:val="20"/>
                <w:szCs w:val="20"/>
                <w:color w:val="auto"/>
              </w:rPr>
            </w:pPr>
            <w:r>
              <w:rPr>
                <w:rFonts w:ascii="Arial" w:cs="Arial" w:eastAsia="Arial" w:hAnsi="Arial"/>
                <w:sz w:val="14"/>
                <w:szCs w:val="14"/>
                <w:b w:val="1"/>
                <w:bCs w:val="1"/>
                <w:color w:val="FFFFFF"/>
                <w:w w:val="96"/>
              </w:rPr>
              <w:t>(millions)</w:t>
            </w:r>
            <w:r>
              <w:rPr>
                <w:rFonts w:ascii="Arial" w:cs="Arial" w:eastAsia="Arial" w:hAnsi="Arial"/>
                <w:sz w:val="18"/>
                <w:szCs w:val="18"/>
                <w:b w:val="1"/>
                <w:bCs w:val="1"/>
                <w:color w:val="FFFFFF"/>
                <w:w w:val="96"/>
                <w:vertAlign w:val="superscript"/>
              </w:rPr>
              <w:t>(8)</w:t>
            </w:r>
          </w:p>
        </w:tc>
        <w:tc>
          <w:tcPr>
            <w:tcW w:w="0" w:type="dxa"/>
            <w:vAlign w:val="bottom"/>
          </w:tcPr>
          <w:p>
            <w:pPr>
              <w:spacing w:after="0"/>
              <w:rPr>
                <w:sz w:val="1"/>
                <w:szCs w:val="1"/>
                <w:color w:val="auto"/>
              </w:rPr>
            </w:pPr>
          </w:p>
        </w:tc>
      </w:tr>
      <w:tr>
        <w:trPr>
          <w:trHeight w:val="250"/>
        </w:trPr>
        <w:tc>
          <w:tcPr>
            <w:tcW w:w="620" w:type="dxa"/>
            <w:vAlign w:val="bottom"/>
            <w:shd w:val="clear" w:color="auto" w:fill="F90C28"/>
          </w:tcPr>
          <w:p>
            <w:pPr>
              <w:ind w:left="240"/>
              <w:spacing w:after="0"/>
              <w:rPr>
                <w:sz w:val="20"/>
                <w:szCs w:val="20"/>
                <w:color w:val="auto"/>
              </w:rPr>
            </w:pPr>
            <w:r>
              <w:rPr>
                <w:rFonts w:ascii="Arial" w:cs="Arial" w:eastAsia="Arial" w:hAnsi="Arial"/>
                <w:sz w:val="14"/>
                <w:szCs w:val="14"/>
                <w:b w:val="1"/>
                <w:bCs w:val="1"/>
                <w:color w:val="FFFFFF"/>
              </w:rPr>
              <w:t>(a)</w:t>
            </w:r>
          </w:p>
        </w:tc>
        <w:tc>
          <w:tcPr>
            <w:tcW w:w="260" w:type="dxa"/>
            <w:vAlign w:val="bottom"/>
            <w:shd w:val="clear" w:color="auto" w:fill="F90C28"/>
          </w:tcPr>
          <w:p>
            <w:pPr>
              <w:spacing w:after="0"/>
              <w:rPr>
                <w:sz w:val="21"/>
                <w:szCs w:val="21"/>
                <w:color w:val="auto"/>
              </w:rPr>
            </w:pPr>
          </w:p>
        </w:tc>
        <w:tc>
          <w:tcPr>
            <w:tcW w:w="1000" w:type="dxa"/>
            <w:vAlign w:val="bottom"/>
            <w:shd w:val="clear" w:color="auto" w:fill="F90C28"/>
          </w:tcPr>
          <w:p>
            <w:pPr>
              <w:jc w:val="center"/>
              <w:ind w:right="117"/>
              <w:spacing w:after="0"/>
              <w:rPr>
                <w:sz w:val="20"/>
                <w:szCs w:val="20"/>
                <w:color w:val="auto"/>
              </w:rPr>
            </w:pPr>
            <w:r>
              <w:rPr>
                <w:rFonts w:ascii="Arial" w:cs="Arial" w:eastAsia="Arial" w:hAnsi="Arial"/>
                <w:sz w:val="14"/>
                <w:szCs w:val="14"/>
                <w:b w:val="1"/>
                <w:bCs w:val="1"/>
                <w:color w:val="FFFFFF"/>
                <w:w w:val="89"/>
              </w:rPr>
              <w:t>(b)</w:t>
            </w:r>
          </w:p>
        </w:tc>
        <w:tc>
          <w:tcPr>
            <w:tcW w:w="220" w:type="dxa"/>
            <w:vAlign w:val="bottom"/>
            <w:shd w:val="clear" w:color="auto" w:fill="F90C28"/>
          </w:tcPr>
          <w:p>
            <w:pPr>
              <w:spacing w:after="0"/>
              <w:rPr>
                <w:sz w:val="21"/>
                <w:szCs w:val="21"/>
                <w:color w:val="auto"/>
              </w:rPr>
            </w:pPr>
          </w:p>
        </w:tc>
        <w:tc>
          <w:tcPr>
            <w:tcW w:w="1160" w:type="dxa"/>
            <w:vAlign w:val="bottom"/>
            <w:shd w:val="clear" w:color="auto" w:fill="F90C28"/>
          </w:tcPr>
          <w:p>
            <w:pPr>
              <w:jc w:val="center"/>
              <w:ind w:right="159"/>
              <w:spacing w:after="0"/>
              <w:rPr>
                <w:sz w:val="20"/>
                <w:szCs w:val="20"/>
                <w:color w:val="auto"/>
              </w:rPr>
            </w:pPr>
            <w:r>
              <w:rPr>
                <w:rFonts w:ascii="Arial" w:cs="Arial" w:eastAsia="Arial" w:hAnsi="Arial"/>
                <w:sz w:val="14"/>
                <w:szCs w:val="14"/>
                <w:b w:val="1"/>
                <w:bCs w:val="1"/>
                <w:color w:val="FFFFFF"/>
                <w:w w:val="93"/>
              </w:rPr>
              <w:t>(c)</w:t>
            </w:r>
          </w:p>
        </w:tc>
        <w:tc>
          <w:tcPr>
            <w:tcW w:w="300" w:type="dxa"/>
            <w:vAlign w:val="bottom"/>
            <w:shd w:val="clear" w:color="auto" w:fill="F90C28"/>
          </w:tcPr>
          <w:p>
            <w:pPr>
              <w:spacing w:after="0"/>
              <w:rPr>
                <w:sz w:val="21"/>
                <w:szCs w:val="21"/>
                <w:color w:val="auto"/>
              </w:rPr>
            </w:pPr>
          </w:p>
        </w:tc>
        <w:tc>
          <w:tcPr>
            <w:tcW w:w="1120" w:type="dxa"/>
            <w:vAlign w:val="bottom"/>
            <w:shd w:val="clear" w:color="auto" w:fill="F90C28"/>
          </w:tcPr>
          <w:p>
            <w:pPr>
              <w:jc w:val="center"/>
              <w:ind w:right="237"/>
              <w:spacing w:after="0"/>
              <w:rPr>
                <w:sz w:val="20"/>
                <w:szCs w:val="20"/>
                <w:color w:val="auto"/>
              </w:rPr>
            </w:pPr>
            <w:r>
              <w:rPr>
                <w:rFonts w:ascii="Arial" w:cs="Arial" w:eastAsia="Arial" w:hAnsi="Arial"/>
                <w:sz w:val="14"/>
                <w:szCs w:val="14"/>
                <w:b w:val="1"/>
                <w:bCs w:val="1"/>
                <w:color w:val="FFFFFF"/>
                <w:w w:val="89"/>
              </w:rPr>
              <w:t>(d)</w:t>
            </w:r>
          </w:p>
        </w:tc>
        <w:tc>
          <w:tcPr>
            <w:tcW w:w="220" w:type="dxa"/>
            <w:vAlign w:val="bottom"/>
            <w:shd w:val="clear" w:color="auto" w:fill="F90C28"/>
          </w:tcPr>
          <w:p>
            <w:pPr>
              <w:spacing w:after="0"/>
              <w:rPr>
                <w:sz w:val="21"/>
                <w:szCs w:val="21"/>
                <w:color w:val="auto"/>
              </w:rPr>
            </w:pPr>
          </w:p>
        </w:tc>
        <w:tc>
          <w:tcPr>
            <w:tcW w:w="1020" w:type="dxa"/>
            <w:vAlign w:val="bottom"/>
            <w:shd w:val="clear" w:color="auto" w:fill="F90C28"/>
          </w:tcPr>
          <w:p>
            <w:pPr>
              <w:jc w:val="center"/>
              <w:ind w:right="118"/>
              <w:spacing w:after="0"/>
              <w:rPr>
                <w:sz w:val="20"/>
                <w:szCs w:val="20"/>
                <w:color w:val="auto"/>
              </w:rPr>
            </w:pPr>
            <w:r>
              <w:rPr>
                <w:rFonts w:ascii="Arial" w:cs="Arial" w:eastAsia="Arial" w:hAnsi="Arial"/>
                <w:sz w:val="14"/>
                <w:szCs w:val="14"/>
                <w:b w:val="1"/>
                <w:bCs w:val="1"/>
                <w:color w:val="FFFFFF"/>
              </w:rPr>
              <w:t>(e)</w:t>
            </w:r>
          </w:p>
        </w:tc>
        <w:tc>
          <w:tcPr>
            <w:tcW w:w="106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w w:val="99"/>
              </w:rPr>
              <w:t>(f)</w:t>
            </w:r>
          </w:p>
        </w:tc>
        <w:tc>
          <w:tcPr>
            <w:tcW w:w="10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(g)</w:t>
            </w:r>
          </w:p>
        </w:tc>
        <w:tc>
          <w:tcPr>
            <w:tcW w:w="320" w:type="dxa"/>
            <w:vAlign w:val="bottom"/>
            <w:shd w:val="clear" w:color="auto" w:fill="F90C28"/>
          </w:tcPr>
          <w:p>
            <w:pPr>
              <w:spacing w:after="0"/>
              <w:rPr>
                <w:sz w:val="21"/>
                <w:szCs w:val="21"/>
                <w:color w:val="auto"/>
              </w:rPr>
            </w:pPr>
          </w:p>
        </w:tc>
        <w:tc>
          <w:tcPr>
            <w:tcW w:w="680" w:type="dxa"/>
            <w:vAlign w:val="bottom"/>
            <w:shd w:val="clear" w:color="auto" w:fill="F90C28"/>
          </w:tcPr>
          <w:p>
            <w:pPr>
              <w:jc w:val="center"/>
              <w:ind w:right="252"/>
              <w:spacing w:after="0"/>
              <w:rPr>
                <w:sz w:val="20"/>
                <w:szCs w:val="20"/>
                <w:color w:val="auto"/>
              </w:rPr>
            </w:pPr>
            <w:r>
              <w:rPr>
                <w:rFonts w:ascii="Arial" w:cs="Arial" w:eastAsia="Arial" w:hAnsi="Arial"/>
                <w:sz w:val="14"/>
                <w:szCs w:val="14"/>
                <w:b w:val="1"/>
                <w:bCs w:val="1"/>
                <w:color w:val="FFFFFF"/>
              </w:rPr>
              <w:t>(h)</w:t>
            </w:r>
          </w:p>
        </w:tc>
        <w:tc>
          <w:tcPr>
            <w:tcW w:w="360" w:type="dxa"/>
            <w:vAlign w:val="bottom"/>
            <w:shd w:val="clear" w:color="auto" w:fill="F90C28"/>
          </w:tcPr>
          <w:p>
            <w:pPr>
              <w:spacing w:after="0"/>
              <w:rPr>
                <w:sz w:val="21"/>
                <w:szCs w:val="21"/>
                <w:color w:val="auto"/>
              </w:rPr>
            </w:pPr>
          </w:p>
        </w:tc>
        <w:tc>
          <w:tcPr>
            <w:tcW w:w="660" w:type="dxa"/>
            <w:vAlign w:val="bottom"/>
            <w:shd w:val="clear" w:color="auto" w:fill="F90C28"/>
          </w:tcPr>
          <w:p>
            <w:pPr>
              <w:jc w:val="center"/>
              <w:ind w:right="232"/>
              <w:spacing w:after="0"/>
              <w:rPr>
                <w:sz w:val="20"/>
                <w:szCs w:val="20"/>
                <w:color w:val="auto"/>
              </w:rPr>
            </w:pPr>
            <w:r>
              <w:rPr>
                <w:rFonts w:ascii="Arial" w:cs="Arial" w:eastAsia="Arial" w:hAnsi="Arial"/>
                <w:sz w:val="14"/>
                <w:szCs w:val="14"/>
                <w:b w:val="1"/>
                <w:bCs w:val="1"/>
                <w:color w:val="FFFFFF"/>
              </w:rPr>
              <w:t>(i)</w:t>
            </w:r>
          </w:p>
        </w:tc>
        <w:tc>
          <w:tcPr>
            <w:tcW w:w="0" w:type="dxa"/>
            <w:vAlign w:val="bottom"/>
          </w:tcPr>
          <w:p>
            <w:pPr>
              <w:spacing w:after="0"/>
              <w:rPr>
                <w:sz w:val="1"/>
                <w:szCs w:val="1"/>
                <w:color w:val="auto"/>
              </w:rPr>
            </w:pPr>
          </w:p>
        </w:tc>
      </w:tr>
      <w:tr>
        <w:trPr>
          <w:trHeight w:val="102"/>
        </w:trPr>
        <w:tc>
          <w:tcPr>
            <w:tcW w:w="620" w:type="dxa"/>
            <w:vAlign w:val="bottom"/>
            <w:shd w:val="clear" w:color="auto" w:fill="F90C28"/>
          </w:tcPr>
          <w:p>
            <w:pPr>
              <w:spacing w:after="0"/>
              <w:rPr>
                <w:sz w:val="8"/>
                <w:szCs w:val="8"/>
                <w:color w:val="auto"/>
              </w:rPr>
            </w:pPr>
          </w:p>
        </w:tc>
        <w:tc>
          <w:tcPr>
            <w:tcW w:w="260" w:type="dxa"/>
            <w:vAlign w:val="bottom"/>
            <w:shd w:val="clear" w:color="auto" w:fill="F90C28"/>
          </w:tcPr>
          <w:p>
            <w:pPr>
              <w:spacing w:after="0"/>
              <w:rPr>
                <w:sz w:val="8"/>
                <w:szCs w:val="8"/>
                <w:color w:val="auto"/>
              </w:rPr>
            </w:pPr>
          </w:p>
        </w:tc>
        <w:tc>
          <w:tcPr>
            <w:tcW w:w="1000" w:type="dxa"/>
            <w:vAlign w:val="bottom"/>
            <w:shd w:val="clear" w:color="auto" w:fill="F90C28"/>
          </w:tcPr>
          <w:p>
            <w:pPr>
              <w:spacing w:after="0"/>
              <w:rPr>
                <w:sz w:val="8"/>
                <w:szCs w:val="8"/>
                <w:color w:val="auto"/>
              </w:rPr>
            </w:pPr>
          </w:p>
        </w:tc>
        <w:tc>
          <w:tcPr>
            <w:tcW w:w="220" w:type="dxa"/>
            <w:vAlign w:val="bottom"/>
            <w:shd w:val="clear" w:color="auto" w:fill="F90C28"/>
          </w:tcPr>
          <w:p>
            <w:pPr>
              <w:spacing w:after="0"/>
              <w:rPr>
                <w:sz w:val="8"/>
                <w:szCs w:val="8"/>
                <w:color w:val="auto"/>
              </w:rPr>
            </w:pPr>
          </w:p>
        </w:tc>
        <w:tc>
          <w:tcPr>
            <w:tcW w:w="1160" w:type="dxa"/>
            <w:vAlign w:val="bottom"/>
            <w:shd w:val="clear" w:color="auto" w:fill="F90C28"/>
          </w:tcPr>
          <w:p>
            <w:pPr>
              <w:spacing w:after="0"/>
              <w:rPr>
                <w:sz w:val="8"/>
                <w:szCs w:val="8"/>
                <w:color w:val="auto"/>
              </w:rPr>
            </w:pPr>
          </w:p>
        </w:tc>
        <w:tc>
          <w:tcPr>
            <w:tcW w:w="300" w:type="dxa"/>
            <w:vAlign w:val="bottom"/>
            <w:shd w:val="clear" w:color="auto" w:fill="F90C28"/>
          </w:tcPr>
          <w:p>
            <w:pPr>
              <w:spacing w:after="0"/>
              <w:rPr>
                <w:sz w:val="8"/>
                <w:szCs w:val="8"/>
                <w:color w:val="auto"/>
              </w:rPr>
            </w:pPr>
          </w:p>
        </w:tc>
        <w:tc>
          <w:tcPr>
            <w:tcW w:w="1120" w:type="dxa"/>
            <w:vAlign w:val="bottom"/>
            <w:shd w:val="clear" w:color="auto" w:fill="F90C28"/>
          </w:tcPr>
          <w:p>
            <w:pPr>
              <w:spacing w:after="0"/>
              <w:rPr>
                <w:sz w:val="8"/>
                <w:szCs w:val="8"/>
                <w:color w:val="auto"/>
              </w:rPr>
            </w:pPr>
          </w:p>
        </w:tc>
        <w:tc>
          <w:tcPr>
            <w:tcW w:w="220" w:type="dxa"/>
            <w:vAlign w:val="bottom"/>
            <w:shd w:val="clear" w:color="auto" w:fill="F90C28"/>
          </w:tcPr>
          <w:p>
            <w:pPr>
              <w:spacing w:after="0"/>
              <w:rPr>
                <w:sz w:val="8"/>
                <w:szCs w:val="8"/>
                <w:color w:val="auto"/>
              </w:rPr>
            </w:pPr>
          </w:p>
        </w:tc>
        <w:tc>
          <w:tcPr>
            <w:tcW w:w="1020" w:type="dxa"/>
            <w:vAlign w:val="bottom"/>
            <w:shd w:val="clear" w:color="auto" w:fill="F90C28"/>
          </w:tcPr>
          <w:p>
            <w:pPr>
              <w:spacing w:after="0"/>
              <w:rPr>
                <w:sz w:val="8"/>
                <w:szCs w:val="8"/>
                <w:color w:val="auto"/>
              </w:rPr>
            </w:pPr>
          </w:p>
        </w:tc>
        <w:tc>
          <w:tcPr>
            <w:tcW w:w="1060" w:type="dxa"/>
            <w:vAlign w:val="bottom"/>
            <w:shd w:val="clear" w:color="auto" w:fill="F90C28"/>
          </w:tcPr>
          <w:p>
            <w:pPr>
              <w:spacing w:after="0"/>
              <w:rPr>
                <w:sz w:val="8"/>
                <w:szCs w:val="8"/>
                <w:color w:val="auto"/>
              </w:rPr>
            </w:pPr>
          </w:p>
        </w:tc>
        <w:tc>
          <w:tcPr>
            <w:tcW w:w="1040" w:type="dxa"/>
            <w:vAlign w:val="bottom"/>
            <w:shd w:val="clear" w:color="auto" w:fill="F90C28"/>
          </w:tcPr>
          <w:p>
            <w:pPr>
              <w:spacing w:after="0"/>
              <w:rPr>
                <w:sz w:val="8"/>
                <w:szCs w:val="8"/>
                <w:color w:val="auto"/>
              </w:rPr>
            </w:pPr>
          </w:p>
        </w:tc>
        <w:tc>
          <w:tcPr>
            <w:tcW w:w="320" w:type="dxa"/>
            <w:vAlign w:val="bottom"/>
            <w:shd w:val="clear" w:color="auto" w:fill="F90C28"/>
          </w:tcPr>
          <w:p>
            <w:pPr>
              <w:spacing w:after="0"/>
              <w:rPr>
                <w:sz w:val="8"/>
                <w:szCs w:val="8"/>
                <w:color w:val="auto"/>
              </w:rPr>
            </w:pPr>
          </w:p>
        </w:tc>
        <w:tc>
          <w:tcPr>
            <w:tcW w:w="680" w:type="dxa"/>
            <w:vAlign w:val="bottom"/>
            <w:shd w:val="clear" w:color="auto" w:fill="F90C28"/>
          </w:tcPr>
          <w:p>
            <w:pPr>
              <w:spacing w:after="0"/>
              <w:rPr>
                <w:sz w:val="8"/>
                <w:szCs w:val="8"/>
                <w:color w:val="auto"/>
              </w:rPr>
            </w:pPr>
          </w:p>
        </w:tc>
        <w:tc>
          <w:tcPr>
            <w:tcW w:w="360" w:type="dxa"/>
            <w:vAlign w:val="bottom"/>
            <w:shd w:val="clear" w:color="auto" w:fill="F90C28"/>
          </w:tcPr>
          <w:p>
            <w:pPr>
              <w:spacing w:after="0"/>
              <w:rPr>
                <w:sz w:val="8"/>
                <w:szCs w:val="8"/>
                <w:color w:val="auto"/>
              </w:rPr>
            </w:pPr>
          </w:p>
        </w:tc>
        <w:tc>
          <w:tcPr>
            <w:tcW w:w="660" w:type="dxa"/>
            <w:vAlign w:val="bottom"/>
            <w:shd w:val="clear" w:color="auto" w:fill="F90C28"/>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620" w:type="dxa"/>
            <w:vAlign w:val="bottom"/>
            <w:shd w:val="clear" w:color="auto" w:fill="EDEDED"/>
          </w:tcPr>
          <w:p>
            <w:pPr>
              <w:ind w:left="6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EDEDED"/>
          </w:tcPr>
          <w:p>
            <w:pPr>
              <w:ind w:left="1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76,859</w:t>
            </w:r>
          </w:p>
        </w:tc>
        <w:tc>
          <w:tcPr>
            <w:tcW w:w="2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DEDED"/>
          </w:tcPr>
          <w:p>
            <w:pPr>
              <w:jc w:val="right"/>
              <w:ind w:right="59"/>
              <w:spacing w:after="0"/>
              <w:rPr>
                <w:sz w:val="20"/>
                <w:szCs w:val="20"/>
                <w:color w:val="auto"/>
              </w:rPr>
            </w:pPr>
            <w:r>
              <w:rPr>
                <w:rFonts w:ascii="Arial" w:cs="Arial" w:eastAsia="Arial" w:hAnsi="Arial"/>
                <w:sz w:val="18"/>
                <w:szCs w:val="18"/>
                <w:color w:val="auto"/>
              </w:rPr>
              <w:t>2,493,698</w:t>
            </w:r>
          </w:p>
        </w:tc>
        <w:tc>
          <w:tcPr>
            <w:tcW w:w="300" w:type="dxa"/>
            <w:vAlign w:val="bottom"/>
            <w:shd w:val="clear" w:color="auto" w:fill="EDEDED"/>
          </w:tcPr>
          <w:p>
            <w:pPr>
              <w:ind w:left="20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EDEDED"/>
          </w:tcPr>
          <w:p>
            <w:pPr>
              <w:jc w:val="right"/>
              <w:ind w:right="117"/>
              <w:spacing w:after="0"/>
              <w:rPr>
                <w:sz w:val="20"/>
                <w:szCs w:val="20"/>
                <w:color w:val="auto"/>
              </w:rPr>
            </w:pPr>
            <w:r>
              <w:rPr>
                <w:rFonts w:ascii="Arial" w:cs="Arial" w:eastAsia="Arial" w:hAnsi="Arial"/>
                <w:sz w:val="18"/>
                <w:szCs w:val="18"/>
                <w:color w:val="auto"/>
                <w:w w:val="99"/>
              </w:rPr>
              <w:t>12,689,130</w:t>
            </w:r>
          </w:p>
        </w:tc>
        <w:tc>
          <w:tcPr>
            <w:tcW w:w="2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DEDED"/>
          </w:tcPr>
          <w:p>
            <w:pPr>
              <w:jc w:val="right"/>
              <w:ind w:right="18"/>
              <w:spacing w:after="0"/>
              <w:rPr>
                <w:sz w:val="20"/>
                <w:szCs w:val="20"/>
                <w:color w:val="auto"/>
              </w:rPr>
            </w:pPr>
            <w:r>
              <w:rPr>
                <w:rFonts w:ascii="Arial" w:cs="Arial" w:eastAsia="Arial" w:hAnsi="Arial"/>
                <w:sz w:val="18"/>
                <w:szCs w:val="18"/>
                <w:color w:val="auto"/>
                <w:w w:val="99"/>
              </w:rPr>
              <w:t>16,376,998</w:t>
            </w:r>
          </w:p>
        </w:tc>
        <w:tc>
          <w:tcPr>
            <w:tcW w:w="1060" w:type="dxa"/>
            <w:vAlign w:val="bottom"/>
            <w:shd w:val="clear" w:color="auto" w:fill="EDEDED"/>
          </w:tcPr>
          <w:p>
            <w:pPr>
              <w:jc w:val="center"/>
              <w:spacing w:after="0"/>
              <w:rPr>
                <w:sz w:val="20"/>
                <w:szCs w:val="20"/>
                <w:color w:val="auto"/>
              </w:rPr>
            </w:pPr>
            <w:r>
              <w:rPr>
                <w:rFonts w:ascii="Arial" w:cs="Arial" w:eastAsia="Arial" w:hAnsi="Arial"/>
                <w:sz w:val="18"/>
                <w:szCs w:val="18"/>
                <w:color w:val="auto"/>
              </w:rPr>
              <w:t>$ 77</w:t>
            </w:r>
          </w:p>
        </w:tc>
        <w:tc>
          <w:tcPr>
            <w:tcW w:w="1040" w:type="dxa"/>
            <w:vAlign w:val="bottom"/>
            <w:shd w:val="clear" w:color="auto" w:fill="EDEDED"/>
          </w:tcPr>
          <w:p>
            <w:pPr>
              <w:jc w:val="center"/>
              <w:spacing w:after="0"/>
              <w:rPr>
                <w:sz w:val="20"/>
                <w:szCs w:val="20"/>
                <w:color w:val="auto"/>
              </w:rPr>
            </w:pPr>
            <w:r>
              <w:rPr>
                <w:rFonts w:ascii="Arial" w:cs="Arial" w:eastAsia="Arial" w:hAnsi="Arial"/>
                <w:sz w:val="18"/>
                <w:szCs w:val="18"/>
                <w:color w:val="auto"/>
              </w:rPr>
              <w:t>$219</w:t>
            </w:r>
          </w:p>
        </w:tc>
        <w:tc>
          <w:tcPr>
            <w:tcW w:w="3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DEDED"/>
          </w:tcPr>
          <w:p>
            <w:pPr>
              <w:jc w:val="right"/>
              <w:ind w:right="92"/>
              <w:spacing w:after="0"/>
              <w:rPr>
                <w:sz w:val="20"/>
                <w:szCs w:val="20"/>
                <w:color w:val="auto"/>
              </w:rPr>
            </w:pPr>
            <w:r>
              <w:rPr>
                <w:rFonts w:ascii="Arial" w:cs="Arial" w:eastAsia="Arial" w:hAnsi="Arial"/>
                <w:sz w:val="18"/>
                <w:szCs w:val="18"/>
                <w:color w:val="auto"/>
                <w:w w:val="93"/>
              </w:rPr>
              <w:t>1,015)</w:t>
            </w:r>
          </w:p>
        </w:tc>
        <w:tc>
          <w:tcPr>
            <w:tcW w:w="3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DEDED"/>
          </w:tcPr>
          <w:p>
            <w:pPr>
              <w:jc w:val="right"/>
              <w:ind w:right="112"/>
              <w:spacing w:after="0"/>
              <w:rPr>
                <w:sz w:val="20"/>
                <w:szCs w:val="20"/>
                <w:color w:val="auto"/>
              </w:rPr>
            </w:pPr>
            <w:r>
              <w:rPr>
                <w:rFonts w:ascii="Arial" w:cs="Arial" w:eastAsia="Arial" w:hAnsi="Arial"/>
                <w:sz w:val="18"/>
                <w:szCs w:val="18"/>
                <w:color w:val="auto"/>
                <w:w w:val="97"/>
              </w:rPr>
              <w:t>533.0</w:t>
            </w:r>
          </w:p>
        </w:tc>
        <w:tc>
          <w:tcPr>
            <w:tcW w:w="0" w:type="dxa"/>
            <w:vAlign w:val="bottom"/>
          </w:tcPr>
          <w:p>
            <w:pPr>
              <w:spacing w:after="0"/>
              <w:rPr>
                <w:sz w:val="1"/>
                <w:szCs w:val="1"/>
                <w:color w:val="auto"/>
              </w:rPr>
            </w:pPr>
          </w:p>
        </w:tc>
      </w:tr>
      <w:tr>
        <w:trPr>
          <w:trHeight w:val="86"/>
        </w:trPr>
        <w:tc>
          <w:tcPr>
            <w:tcW w:w="620" w:type="dxa"/>
            <w:vAlign w:val="bottom"/>
            <w:tcBorders>
              <w:bottom w:val="single" w:sz="8" w:color="999999"/>
            </w:tcBorders>
            <w:shd w:val="clear" w:color="auto" w:fill="EDEDED"/>
          </w:tcPr>
          <w:p>
            <w:pPr>
              <w:spacing w:after="0"/>
              <w:rPr>
                <w:sz w:val="7"/>
                <w:szCs w:val="7"/>
                <w:color w:val="auto"/>
              </w:rPr>
            </w:pPr>
          </w:p>
        </w:tc>
        <w:tc>
          <w:tcPr>
            <w:tcW w:w="260" w:type="dxa"/>
            <w:vAlign w:val="bottom"/>
            <w:tcBorders>
              <w:bottom w:val="single" w:sz="8" w:color="999999"/>
            </w:tcBorders>
            <w:shd w:val="clear" w:color="auto" w:fill="EDEDED"/>
          </w:tcPr>
          <w:p>
            <w:pPr>
              <w:spacing w:after="0"/>
              <w:rPr>
                <w:sz w:val="7"/>
                <w:szCs w:val="7"/>
                <w:color w:val="auto"/>
              </w:rPr>
            </w:pPr>
          </w:p>
        </w:tc>
        <w:tc>
          <w:tcPr>
            <w:tcW w:w="1000" w:type="dxa"/>
            <w:vAlign w:val="bottom"/>
            <w:tcBorders>
              <w:bottom w:val="single" w:sz="8" w:color="999999"/>
            </w:tcBorders>
            <w:shd w:val="clear" w:color="auto" w:fill="EDEDED"/>
          </w:tcPr>
          <w:p>
            <w:pPr>
              <w:spacing w:after="0"/>
              <w:rPr>
                <w:sz w:val="7"/>
                <w:szCs w:val="7"/>
                <w:color w:val="auto"/>
              </w:rPr>
            </w:pPr>
          </w:p>
        </w:tc>
        <w:tc>
          <w:tcPr>
            <w:tcW w:w="220" w:type="dxa"/>
            <w:vAlign w:val="bottom"/>
            <w:tcBorders>
              <w:bottom w:val="single" w:sz="8" w:color="999999"/>
            </w:tcBorders>
            <w:shd w:val="clear" w:color="auto" w:fill="EDEDED"/>
          </w:tcPr>
          <w:p>
            <w:pPr>
              <w:spacing w:after="0"/>
              <w:rPr>
                <w:sz w:val="7"/>
                <w:szCs w:val="7"/>
                <w:color w:val="auto"/>
              </w:rPr>
            </w:pPr>
          </w:p>
        </w:tc>
        <w:tc>
          <w:tcPr>
            <w:tcW w:w="1160" w:type="dxa"/>
            <w:vAlign w:val="bottom"/>
            <w:tcBorders>
              <w:bottom w:val="single" w:sz="8" w:color="999999"/>
            </w:tcBorders>
            <w:shd w:val="clear" w:color="auto" w:fill="EDEDED"/>
          </w:tcPr>
          <w:p>
            <w:pPr>
              <w:spacing w:after="0"/>
              <w:rPr>
                <w:sz w:val="7"/>
                <w:szCs w:val="7"/>
                <w:color w:val="auto"/>
              </w:rPr>
            </w:pPr>
          </w:p>
        </w:tc>
        <w:tc>
          <w:tcPr>
            <w:tcW w:w="300" w:type="dxa"/>
            <w:vAlign w:val="bottom"/>
            <w:tcBorders>
              <w:bottom w:val="single" w:sz="8" w:color="999999"/>
            </w:tcBorders>
            <w:shd w:val="clear" w:color="auto" w:fill="EDEDED"/>
          </w:tcPr>
          <w:p>
            <w:pPr>
              <w:spacing w:after="0"/>
              <w:rPr>
                <w:sz w:val="7"/>
                <w:szCs w:val="7"/>
                <w:color w:val="auto"/>
              </w:rPr>
            </w:pPr>
          </w:p>
        </w:tc>
        <w:tc>
          <w:tcPr>
            <w:tcW w:w="1120" w:type="dxa"/>
            <w:vAlign w:val="bottom"/>
            <w:tcBorders>
              <w:bottom w:val="single" w:sz="8" w:color="999999"/>
            </w:tcBorders>
            <w:shd w:val="clear" w:color="auto" w:fill="EDEDED"/>
          </w:tcPr>
          <w:p>
            <w:pPr>
              <w:spacing w:after="0"/>
              <w:rPr>
                <w:sz w:val="7"/>
                <w:szCs w:val="7"/>
                <w:color w:val="auto"/>
              </w:rPr>
            </w:pPr>
          </w:p>
        </w:tc>
        <w:tc>
          <w:tcPr>
            <w:tcW w:w="220" w:type="dxa"/>
            <w:vAlign w:val="bottom"/>
            <w:tcBorders>
              <w:bottom w:val="single" w:sz="8" w:color="999999"/>
            </w:tcBorders>
            <w:shd w:val="clear" w:color="auto" w:fill="EDEDED"/>
          </w:tcPr>
          <w:p>
            <w:pPr>
              <w:spacing w:after="0"/>
              <w:rPr>
                <w:sz w:val="7"/>
                <w:szCs w:val="7"/>
                <w:color w:val="auto"/>
              </w:rPr>
            </w:pPr>
          </w:p>
        </w:tc>
        <w:tc>
          <w:tcPr>
            <w:tcW w:w="1020" w:type="dxa"/>
            <w:vAlign w:val="bottom"/>
            <w:tcBorders>
              <w:bottom w:val="single" w:sz="8" w:color="999999"/>
            </w:tcBorders>
            <w:shd w:val="clear" w:color="auto" w:fill="EDEDED"/>
          </w:tcPr>
          <w:p>
            <w:pPr>
              <w:spacing w:after="0"/>
              <w:rPr>
                <w:sz w:val="7"/>
                <w:szCs w:val="7"/>
                <w:color w:val="auto"/>
              </w:rPr>
            </w:pPr>
          </w:p>
        </w:tc>
        <w:tc>
          <w:tcPr>
            <w:tcW w:w="1060" w:type="dxa"/>
            <w:vAlign w:val="bottom"/>
            <w:tcBorders>
              <w:bottom w:val="single" w:sz="8" w:color="999999"/>
            </w:tcBorders>
            <w:shd w:val="clear" w:color="auto" w:fill="EDEDED"/>
          </w:tcPr>
          <w:p>
            <w:pPr>
              <w:spacing w:after="0"/>
              <w:rPr>
                <w:sz w:val="7"/>
                <w:szCs w:val="7"/>
                <w:color w:val="auto"/>
              </w:rPr>
            </w:pPr>
          </w:p>
        </w:tc>
        <w:tc>
          <w:tcPr>
            <w:tcW w:w="1040" w:type="dxa"/>
            <w:vAlign w:val="bottom"/>
            <w:tcBorders>
              <w:bottom w:val="single" w:sz="8" w:color="999999"/>
            </w:tcBorders>
            <w:shd w:val="clear" w:color="auto" w:fill="EDEDED"/>
          </w:tcPr>
          <w:p>
            <w:pPr>
              <w:spacing w:after="0"/>
              <w:rPr>
                <w:sz w:val="7"/>
                <w:szCs w:val="7"/>
                <w:color w:val="auto"/>
              </w:rPr>
            </w:pPr>
          </w:p>
        </w:tc>
        <w:tc>
          <w:tcPr>
            <w:tcW w:w="320" w:type="dxa"/>
            <w:vAlign w:val="bottom"/>
            <w:tcBorders>
              <w:bottom w:val="single" w:sz="8" w:color="999999"/>
            </w:tcBorders>
            <w:shd w:val="clear" w:color="auto" w:fill="EDEDED"/>
          </w:tcPr>
          <w:p>
            <w:pPr>
              <w:spacing w:after="0"/>
              <w:rPr>
                <w:sz w:val="7"/>
                <w:szCs w:val="7"/>
                <w:color w:val="auto"/>
              </w:rPr>
            </w:pPr>
          </w:p>
        </w:tc>
        <w:tc>
          <w:tcPr>
            <w:tcW w:w="680" w:type="dxa"/>
            <w:vAlign w:val="bottom"/>
            <w:tcBorders>
              <w:bottom w:val="single" w:sz="8" w:color="999999"/>
            </w:tcBorders>
            <w:shd w:val="clear" w:color="auto" w:fill="EDEDED"/>
          </w:tcPr>
          <w:p>
            <w:pPr>
              <w:spacing w:after="0"/>
              <w:rPr>
                <w:sz w:val="7"/>
                <w:szCs w:val="7"/>
                <w:color w:val="auto"/>
              </w:rPr>
            </w:pPr>
          </w:p>
        </w:tc>
        <w:tc>
          <w:tcPr>
            <w:tcW w:w="360" w:type="dxa"/>
            <w:vAlign w:val="bottom"/>
            <w:tcBorders>
              <w:bottom w:val="single" w:sz="8" w:color="999999"/>
            </w:tcBorders>
            <w:shd w:val="clear" w:color="auto" w:fill="EDEDED"/>
          </w:tcPr>
          <w:p>
            <w:pPr>
              <w:spacing w:after="0"/>
              <w:rPr>
                <w:sz w:val="7"/>
                <w:szCs w:val="7"/>
                <w:color w:val="auto"/>
              </w:rPr>
            </w:pPr>
          </w:p>
        </w:tc>
        <w:tc>
          <w:tcPr>
            <w:tcW w:w="660" w:type="dxa"/>
            <w:vAlign w:val="bottom"/>
            <w:tcBorders>
              <w:bottom w:val="single" w:sz="8" w:color="999999"/>
            </w:tcBorders>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620" w:type="dxa"/>
            <w:vAlign w:val="bottom"/>
          </w:tcPr>
          <w:p>
            <w:pPr>
              <w:ind w:left="60"/>
              <w:spacing w:after="0"/>
              <w:rPr>
                <w:sz w:val="20"/>
                <w:szCs w:val="20"/>
                <w:color w:val="auto"/>
              </w:rPr>
            </w:pPr>
            <w:r>
              <w:rPr>
                <w:rFonts w:ascii="Arial" w:cs="Arial" w:eastAsia="Arial" w:hAnsi="Arial"/>
                <w:sz w:val="18"/>
                <w:szCs w:val="18"/>
                <w:color w:val="auto"/>
              </w:rPr>
              <w:t>2022</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49,377,469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19,994,765)</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7"/>
              <w:spacing w:after="0"/>
              <w:rPr>
                <w:sz w:val="20"/>
                <w:szCs w:val="20"/>
                <w:color w:val="auto"/>
              </w:rPr>
            </w:pPr>
            <w:r>
              <w:rPr>
                <w:rFonts w:ascii="Arial" w:cs="Arial" w:eastAsia="Arial" w:hAnsi="Arial"/>
                <w:sz w:val="18"/>
                <w:szCs w:val="18"/>
                <w:color w:val="auto"/>
                <w:w w:val="99"/>
              </w:rPr>
              <w:t>29,982,991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1,557,065)</w:t>
            </w:r>
          </w:p>
        </w:tc>
        <w:tc>
          <w:tcPr>
            <w:tcW w:w="1060" w:type="dxa"/>
            <w:vAlign w:val="bottom"/>
          </w:tcPr>
          <w:p>
            <w:pPr>
              <w:jc w:val="center"/>
              <w:spacing w:after="0"/>
              <w:rPr>
                <w:sz w:val="20"/>
                <w:szCs w:val="20"/>
                <w:color w:val="auto"/>
              </w:rPr>
            </w:pPr>
            <w:r>
              <w:rPr>
                <w:rFonts w:ascii="Arial" w:cs="Arial" w:eastAsia="Arial" w:hAnsi="Arial"/>
                <w:sz w:val="18"/>
                <w:szCs w:val="18"/>
                <w:color w:val="auto"/>
              </w:rPr>
              <w:t>$ 50</w:t>
            </w:r>
          </w:p>
        </w:tc>
        <w:tc>
          <w:tcPr>
            <w:tcW w:w="1040" w:type="dxa"/>
            <w:vAlign w:val="bottom"/>
          </w:tcPr>
          <w:p>
            <w:pPr>
              <w:jc w:val="center"/>
              <w:spacing w:after="0"/>
              <w:rPr>
                <w:sz w:val="20"/>
                <w:szCs w:val="20"/>
                <w:color w:val="auto"/>
              </w:rPr>
            </w:pPr>
            <w:r>
              <w:rPr>
                <w:rFonts w:ascii="Arial" w:cs="Arial" w:eastAsia="Arial" w:hAnsi="Arial"/>
                <w:sz w:val="18"/>
                <w:szCs w:val="18"/>
                <w:color w:val="auto"/>
              </w:rPr>
              <w:t>$139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2"/>
              <w:spacing w:after="0"/>
              <w:rPr>
                <w:sz w:val="20"/>
                <w:szCs w:val="20"/>
                <w:color w:val="auto"/>
              </w:rPr>
            </w:pPr>
            <w:r>
              <w:rPr>
                <w:rFonts w:ascii="Arial" w:cs="Arial" w:eastAsia="Arial" w:hAnsi="Arial"/>
                <w:sz w:val="18"/>
                <w:szCs w:val="18"/>
                <w:color w:val="auto"/>
                <w:w w:val="93"/>
              </w:rPr>
              <w:t>1,256)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86"/>
        </w:trPr>
        <w:tc>
          <w:tcPr>
            <w:tcW w:w="620" w:type="dxa"/>
            <w:vAlign w:val="bottom"/>
            <w:tcBorders>
              <w:bottom w:val="single" w:sz="8" w:color="999999"/>
            </w:tcBorders>
          </w:tcPr>
          <w:p>
            <w:pPr>
              <w:spacing w:after="0"/>
              <w:rPr>
                <w:sz w:val="7"/>
                <w:szCs w:val="7"/>
                <w:color w:val="auto"/>
              </w:rPr>
            </w:pPr>
          </w:p>
        </w:tc>
        <w:tc>
          <w:tcPr>
            <w:tcW w:w="26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220" w:type="dxa"/>
            <w:vAlign w:val="bottom"/>
            <w:tcBorders>
              <w:bottom w:val="single" w:sz="8" w:color="999999"/>
            </w:tcBorders>
          </w:tcPr>
          <w:p>
            <w:pPr>
              <w:spacing w:after="0"/>
              <w:rPr>
                <w:sz w:val="7"/>
                <w:szCs w:val="7"/>
                <w:color w:val="auto"/>
              </w:rPr>
            </w:pPr>
          </w:p>
        </w:tc>
        <w:tc>
          <w:tcPr>
            <w:tcW w:w="1160" w:type="dxa"/>
            <w:vAlign w:val="bottom"/>
            <w:tcBorders>
              <w:bottom w:val="single" w:sz="8" w:color="999999"/>
            </w:tcBorders>
          </w:tcPr>
          <w:p>
            <w:pPr>
              <w:spacing w:after="0"/>
              <w:rPr>
                <w:sz w:val="7"/>
                <w:szCs w:val="7"/>
                <w:color w:val="auto"/>
              </w:rPr>
            </w:pPr>
          </w:p>
        </w:tc>
        <w:tc>
          <w:tcPr>
            <w:tcW w:w="300" w:type="dxa"/>
            <w:vAlign w:val="bottom"/>
            <w:tcBorders>
              <w:bottom w:val="single" w:sz="8" w:color="999999"/>
            </w:tcBorders>
          </w:tcPr>
          <w:p>
            <w:pPr>
              <w:spacing w:after="0"/>
              <w:rPr>
                <w:sz w:val="7"/>
                <w:szCs w:val="7"/>
                <w:color w:val="auto"/>
              </w:rPr>
            </w:pPr>
          </w:p>
        </w:tc>
        <w:tc>
          <w:tcPr>
            <w:tcW w:w="1120" w:type="dxa"/>
            <w:vAlign w:val="bottom"/>
            <w:tcBorders>
              <w:bottom w:val="single" w:sz="8" w:color="999999"/>
            </w:tcBorders>
          </w:tcPr>
          <w:p>
            <w:pPr>
              <w:spacing w:after="0"/>
              <w:rPr>
                <w:sz w:val="7"/>
                <w:szCs w:val="7"/>
                <w:color w:val="auto"/>
              </w:rPr>
            </w:pPr>
          </w:p>
        </w:tc>
        <w:tc>
          <w:tcPr>
            <w:tcW w:w="220" w:type="dxa"/>
            <w:vAlign w:val="bottom"/>
            <w:tcBorders>
              <w:bottom w:val="single" w:sz="8" w:color="999999"/>
            </w:tcBorders>
          </w:tcPr>
          <w:p>
            <w:pPr>
              <w:spacing w:after="0"/>
              <w:rPr>
                <w:sz w:val="7"/>
                <w:szCs w:val="7"/>
                <w:color w:val="auto"/>
              </w:rPr>
            </w:pPr>
          </w:p>
        </w:tc>
        <w:tc>
          <w:tcPr>
            <w:tcW w:w="1020" w:type="dxa"/>
            <w:vAlign w:val="bottom"/>
            <w:tcBorders>
              <w:bottom w:val="single" w:sz="8" w:color="999999"/>
            </w:tcBorders>
          </w:tcPr>
          <w:p>
            <w:pPr>
              <w:spacing w:after="0"/>
              <w:rPr>
                <w:sz w:val="7"/>
                <w:szCs w:val="7"/>
                <w:color w:val="auto"/>
              </w:rPr>
            </w:pPr>
          </w:p>
        </w:tc>
        <w:tc>
          <w:tcPr>
            <w:tcW w:w="1060" w:type="dxa"/>
            <w:vAlign w:val="bottom"/>
            <w:tcBorders>
              <w:bottom w:val="single" w:sz="8" w:color="999999"/>
            </w:tcBorders>
          </w:tcPr>
          <w:p>
            <w:pPr>
              <w:spacing w:after="0"/>
              <w:rPr>
                <w:sz w:val="7"/>
                <w:szCs w:val="7"/>
                <w:color w:val="auto"/>
              </w:rPr>
            </w:pPr>
          </w:p>
        </w:tc>
        <w:tc>
          <w:tcPr>
            <w:tcW w:w="1040" w:type="dxa"/>
            <w:vAlign w:val="bottom"/>
            <w:tcBorders>
              <w:bottom w:val="single" w:sz="8" w:color="999999"/>
            </w:tcBorders>
          </w:tcPr>
          <w:p>
            <w:pPr>
              <w:spacing w:after="0"/>
              <w:rPr>
                <w:sz w:val="7"/>
                <w:szCs w:val="7"/>
                <w:color w:val="auto"/>
              </w:rPr>
            </w:pPr>
          </w:p>
        </w:tc>
        <w:tc>
          <w:tcPr>
            <w:tcW w:w="320" w:type="dxa"/>
            <w:vAlign w:val="bottom"/>
            <w:tcBorders>
              <w:bottom w:val="single" w:sz="8" w:color="999999"/>
            </w:tcBorders>
          </w:tcPr>
          <w:p>
            <w:pPr>
              <w:spacing w:after="0"/>
              <w:rPr>
                <w:sz w:val="7"/>
                <w:szCs w:val="7"/>
                <w:color w:val="auto"/>
              </w:rPr>
            </w:pPr>
          </w:p>
        </w:tc>
        <w:tc>
          <w:tcPr>
            <w:tcW w:w="680" w:type="dxa"/>
            <w:vAlign w:val="bottom"/>
            <w:tcBorders>
              <w:bottom w:val="single" w:sz="8" w:color="999999"/>
            </w:tcBorders>
          </w:tcPr>
          <w:p>
            <w:pPr>
              <w:spacing w:after="0"/>
              <w:rPr>
                <w:sz w:val="7"/>
                <w:szCs w:val="7"/>
                <w:color w:val="auto"/>
              </w:rPr>
            </w:pPr>
          </w:p>
        </w:tc>
        <w:tc>
          <w:tcPr>
            <w:tcW w:w="360" w:type="dxa"/>
            <w:vAlign w:val="bottom"/>
            <w:tcBorders>
              <w:bottom w:val="single" w:sz="8" w:color="999999"/>
            </w:tcBorders>
          </w:tcPr>
          <w:p>
            <w:pPr>
              <w:spacing w:after="0"/>
              <w:rPr>
                <w:sz w:val="7"/>
                <w:szCs w:val="7"/>
                <w:color w:val="auto"/>
              </w:rPr>
            </w:pPr>
          </w:p>
        </w:tc>
        <w:tc>
          <w:tcPr>
            <w:tcW w:w="6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620" w:type="dxa"/>
            <w:vAlign w:val="bottom"/>
            <w:shd w:val="clear" w:color="auto" w:fill="EDEDED"/>
          </w:tcPr>
          <w:p>
            <w:pPr>
              <w:ind w:left="60"/>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EDEDED"/>
          </w:tcPr>
          <w:p>
            <w:pPr>
              <w:ind w:left="1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DEDED"/>
          </w:tcPr>
          <w:p>
            <w:pPr>
              <w:jc w:val="right"/>
              <w:spacing w:after="0"/>
              <w:rPr>
                <w:sz w:val="20"/>
                <w:szCs w:val="20"/>
                <w:color w:val="auto"/>
              </w:rPr>
            </w:pPr>
            <w:r>
              <w:rPr>
                <w:rFonts w:ascii="Arial" w:cs="Arial" w:eastAsia="Arial" w:hAnsi="Arial"/>
                <w:sz w:val="18"/>
                <w:szCs w:val="18"/>
                <w:color w:val="auto"/>
                <w:w w:val="99"/>
              </w:rPr>
              <w:t>14,625,745</w:t>
            </w:r>
          </w:p>
        </w:tc>
        <w:tc>
          <w:tcPr>
            <w:tcW w:w="2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7,753,781)</w:t>
            </w:r>
          </w:p>
        </w:tc>
        <w:tc>
          <w:tcPr>
            <w:tcW w:w="300" w:type="dxa"/>
            <w:vAlign w:val="bottom"/>
            <w:shd w:val="clear" w:color="auto" w:fill="EDEDED"/>
          </w:tcPr>
          <w:p>
            <w:pPr>
              <w:ind w:left="20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EDEDED"/>
          </w:tcPr>
          <w:p>
            <w:pPr>
              <w:jc w:val="right"/>
              <w:ind w:right="117"/>
              <w:spacing w:after="0"/>
              <w:rPr>
                <w:sz w:val="20"/>
                <w:szCs w:val="20"/>
                <w:color w:val="auto"/>
              </w:rPr>
            </w:pPr>
            <w:r>
              <w:rPr>
                <w:rFonts w:ascii="Arial" w:cs="Arial" w:eastAsia="Arial" w:hAnsi="Arial"/>
                <w:sz w:val="18"/>
                <w:szCs w:val="18"/>
                <w:color w:val="auto"/>
                <w:w w:val="99"/>
              </w:rPr>
              <w:t>14,523,754</w:t>
            </w:r>
          </w:p>
        </w:tc>
        <w:tc>
          <w:tcPr>
            <w:tcW w:w="2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2,409,804)</w:t>
            </w:r>
          </w:p>
        </w:tc>
        <w:tc>
          <w:tcPr>
            <w:tcW w:w="1060" w:type="dxa"/>
            <w:vAlign w:val="bottom"/>
            <w:shd w:val="clear" w:color="auto" w:fill="EDEDED"/>
          </w:tcPr>
          <w:p>
            <w:pPr>
              <w:jc w:val="center"/>
              <w:spacing w:after="0"/>
              <w:rPr>
                <w:sz w:val="20"/>
                <w:szCs w:val="20"/>
                <w:color w:val="auto"/>
              </w:rPr>
            </w:pPr>
            <w:r>
              <w:rPr>
                <w:rFonts w:ascii="Arial" w:cs="Arial" w:eastAsia="Arial" w:hAnsi="Arial"/>
                <w:sz w:val="18"/>
                <w:szCs w:val="18"/>
                <w:color w:val="auto"/>
              </w:rPr>
              <w:t>$268</w:t>
            </w:r>
          </w:p>
        </w:tc>
        <w:tc>
          <w:tcPr>
            <w:tcW w:w="1040" w:type="dxa"/>
            <w:vAlign w:val="bottom"/>
            <w:shd w:val="clear" w:color="auto" w:fill="EDEDED"/>
          </w:tcPr>
          <w:p>
            <w:pPr>
              <w:jc w:val="center"/>
              <w:spacing w:after="0"/>
              <w:rPr>
                <w:sz w:val="20"/>
                <w:szCs w:val="20"/>
                <w:color w:val="auto"/>
              </w:rPr>
            </w:pPr>
            <w:r>
              <w:rPr>
                <w:rFonts w:ascii="Arial" w:cs="Arial" w:eastAsia="Arial" w:hAnsi="Arial"/>
                <w:sz w:val="18"/>
                <w:szCs w:val="18"/>
                <w:color w:val="auto"/>
              </w:rPr>
              <w:t>$194</w:t>
            </w:r>
          </w:p>
        </w:tc>
        <w:tc>
          <w:tcPr>
            <w:tcW w:w="3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DEDED"/>
          </w:tcPr>
          <w:p>
            <w:pPr>
              <w:jc w:val="right"/>
              <w:ind w:right="92"/>
              <w:spacing w:after="0"/>
              <w:rPr>
                <w:sz w:val="20"/>
                <w:szCs w:val="20"/>
                <w:color w:val="auto"/>
              </w:rPr>
            </w:pPr>
            <w:r>
              <w:rPr>
                <w:rFonts w:ascii="Arial" w:cs="Arial" w:eastAsia="Arial" w:hAnsi="Arial"/>
                <w:sz w:val="18"/>
                <w:szCs w:val="18"/>
                <w:color w:val="auto"/>
              </w:rPr>
              <w:t>950)</w:t>
            </w:r>
          </w:p>
        </w:tc>
        <w:tc>
          <w:tcPr>
            <w:tcW w:w="3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DEDED"/>
          </w:tcPr>
          <w:p>
            <w:pPr>
              <w:jc w:val="right"/>
              <w:ind w:right="11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86"/>
        </w:trPr>
        <w:tc>
          <w:tcPr>
            <w:tcW w:w="620" w:type="dxa"/>
            <w:vAlign w:val="bottom"/>
            <w:tcBorders>
              <w:bottom w:val="single" w:sz="8" w:color="999999"/>
            </w:tcBorders>
            <w:shd w:val="clear" w:color="auto" w:fill="EDEDED"/>
          </w:tcPr>
          <w:p>
            <w:pPr>
              <w:spacing w:after="0"/>
              <w:rPr>
                <w:sz w:val="7"/>
                <w:szCs w:val="7"/>
                <w:color w:val="auto"/>
              </w:rPr>
            </w:pPr>
          </w:p>
        </w:tc>
        <w:tc>
          <w:tcPr>
            <w:tcW w:w="260" w:type="dxa"/>
            <w:vAlign w:val="bottom"/>
            <w:tcBorders>
              <w:bottom w:val="single" w:sz="8" w:color="999999"/>
            </w:tcBorders>
            <w:shd w:val="clear" w:color="auto" w:fill="EDEDED"/>
          </w:tcPr>
          <w:p>
            <w:pPr>
              <w:spacing w:after="0"/>
              <w:rPr>
                <w:sz w:val="7"/>
                <w:szCs w:val="7"/>
                <w:color w:val="auto"/>
              </w:rPr>
            </w:pPr>
          </w:p>
        </w:tc>
        <w:tc>
          <w:tcPr>
            <w:tcW w:w="1000" w:type="dxa"/>
            <w:vAlign w:val="bottom"/>
            <w:tcBorders>
              <w:bottom w:val="single" w:sz="8" w:color="999999"/>
            </w:tcBorders>
            <w:shd w:val="clear" w:color="auto" w:fill="EDEDED"/>
          </w:tcPr>
          <w:p>
            <w:pPr>
              <w:spacing w:after="0"/>
              <w:rPr>
                <w:sz w:val="7"/>
                <w:szCs w:val="7"/>
                <w:color w:val="auto"/>
              </w:rPr>
            </w:pPr>
          </w:p>
        </w:tc>
        <w:tc>
          <w:tcPr>
            <w:tcW w:w="220" w:type="dxa"/>
            <w:vAlign w:val="bottom"/>
            <w:tcBorders>
              <w:bottom w:val="single" w:sz="8" w:color="999999"/>
            </w:tcBorders>
            <w:shd w:val="clear" w:color="auto" w:fill="EDEDED"/>
          </w:tcPr>
          <w:p>
            <w:pPr>
              <w:spacing w:after="0"/>
              <w:rPr>
                <w:sz w:val="7"/>
                <w:szCs w:val="7"/>
                <w:color w:val="auto"/>
              </w:rPr>
            </w:pPr>
          </w:p>
        </w:tc>
        <w:tc>
          <w:tcPr>
            <w:tcW w:w="1160" w:type="dxa"/>
            <w:vAlign w:val="bottom"/>
            <w:tcBorders>
              <w:bottom w:val="single" w:sz="8" w:color="999999"/>
            </w:tcBorders>
            <w:shd w:val="clear" w:color="auto" w:fill="EDEDED"/>
          </w:tcPr>
          <w:p>
            <w:pPr>
              <w:spacing w:after="0"/>
              <w:rPr>
                <w:sz w:val="7"/>
                <w:szCs w:val="7"/>
                <w:color w:val="auto"/>
              </w:rPr>
            </w:pPr>
          </w:p>
        </w:tc>
        <w:tc>
          <w:tcPr>
            <w:tcW w:w="300" w:type="dxa"/>
            <w:vAlign w:val="bottom"/>
            <w:tcBorders>
              <w:bottom w:val="single" w:sz="8" w:color="999999"/>
            </w:tcBorders>
            <w:shd w:val="clear" w:color="auto" w:fill="EDEDED"/>
          </w:tcPr>
          <w:p>
            <w:pPr>
              <w:spacing w:after="0"/>
              <w:rPr>
                <w:sz w:val="7"/>
                <w:szCs w:val="7"/>
                <w:color w:val="auto"/>
              </w:rPr>
            </w:pPr>
          </w:p>
        </w:tc>
        <w:tc>
          <w:tcPr>
            <w:tcW w:w="1120" w:type="dxa"/>
            <w:vAlign w:val="bottom"/>
            <w:tcBorders>
              <w:bottom w:val="single" w:sz="8" w:color="999999"/>
            </w:tcBorders>
            <w:shd w:val="clear" w:color="auto" w:fill="EDEDED"/>
          </w:tcPr>
          <w:p>
            <w:pPr>
              <w:spacing w:after="0"/>
              <w:rPr>
                <w:sz w:val="7"/>
                <w:szCs w:val="7"/>
                <w:color w:val="auto"/>
              </w:rPr>
            </w:pPr>
          </w:p>
        </w:tc>
        <w:tc>
          <w:tcPr>
            <w:tcW w:w="220" w:type="dxa"/>
            <w:vAlign w:val="bottom"/>
            <w:tcBorders>
              <w:bottom w:val="single" w:sz="8" w:color="999999"/>
            </w:tcBorders>
            <w:shd w:val="clear" w:color="auto" w:fill="EDEDED"/>
          </w:tcPr>
          <w:p>
            <w:pPr>
              <w:spacing w:after="0"/>
              <w:rPr>
                <w:sz w:val="7"/>
                <w:szCs w:val="7"/>
                <w:color w:val="auto"/>
              </w:rPr>
            </w:pPr>
          </w:p>
        </w:tc>
        <w:tc>
          <w:tcPr>
            <w:tcW w:w="1020" w:type="dxa"/>
            <w:vAlign w:val="bottom"/>
            <w:tcBorders>
              <w:bottom w:val="single" w:sz="8" w:color="999999"/>
            </w:tcBorders>
            <w:shd w:val="clear" w:color="auto" w:fill="EDEDED"/>
          </w:tcPr>
          <w:p>
            <w:pPr>
              <w:spacing w:after="0"/>
              <w:rPr>
                <w:sz w:val="7"/>
                <w:szCs w:val="7"/>
                <w:color w:val="auto"/>
              </w:rPr>
            </w:pPr>
          </w:p>
        </w:tc>
        <w:tc>
          <w:tcPr>
            <w:tcW w:w="1060" w:type="dxa"/>
            <w:vAlign w:val="bottom"/>
            <w:tcBorders>
              <w:bottom w:val="single" w:sz="8" w:color="999999"/>
            </w:tcBorders>
            <w:shd w:val="clear" w:color="auto" w:fill="EDEDED"/>
          </w:tcPr>
          <w:p>
            <w:pPr>
              <w:spacing w:after="0"/>
              <w:rPr>
                <w:sz w:val="7"/>
                <w:szCs w:val="7"/>
                <w:color w:val="auto"/>
              </w:rPr>
            </w:pPr>
          </w:p>
        </w:tc>
        <w:tc>
          <w:tcPr>
            <w:tcW w:w="1040" w:type="dxa"/>
            <w:vAlign w:val="bottom"/>
            <w:tcBorders>
              <w:bottom w:val="single" w:sz="8" w:color="999999"/>
            </w:tcBorders>
            <w:shd w:val="clear" w:color="auto" w:fill="EDEDED"/>
          </w:tcPr>
          <w:p>
            <w:pPr>
              <w:spacing w:after="0"/>
              <w:rPr>
                <w:sz w:val="7"/>
                <w:szCs w:val="7"/>
                <w:color w:val="auto"/>
              </w:rPr>
            </w:pPr>
          </w:p>
        </w:tc>
        <w:tc>
          <w:tcPr>
            <w:tcW w:w="320" w:type="dxa"/>
            <w:vAlign w:val="bottom"/>
            <w:tcBorders>
              <w:bottom w:val="single" w:sz="8" w:color="999999"/>
            </w:tcBorders>
            <w:shd w:val="clear" w:color="auto" w:fill="EDEDED"/>
          </w:tcPr>
          <w:p>
            <w:pPr>
              <w:spacing w:after="0"/>
              <w:rPr>
                <w:sz w:val="7"/>
                <w:szCs w:val="7"/>
                <w:color w:val="auto"/>
              </w:rPr>
            </w:pPr>
          </w:p>
        </w:tc>
        <w:tc>
          <w:tcPr>
            <w:tcW w:w="680" w:type="dxa"/>
            <w:vAlign w:val="bottom"/>
            <w:tcBorders>
              <w:bottom w:val="single" w:sz="8" w:color="999999"/>
            </w:tcBorders>
            <w:shd w:val="clear" w:color="auto" w:fill="EDEDED"/>
          </w:tcPr>
          <w:p>
            <w:pPr>
              <w:spacing w:after="0"/>
              <w:rPr>
                <w:sz w:val="7"/>
                <w:szCs w:val="7"/>
                <w:color w:val="auto"/>
              </w:rPr>
            </w:pPr>
          </w:p>
        </w:tc>
        <w:tc>
          <w:tcPr>
            <w:tcW w:w="360" w:type="dxa"/>
            <w:vAlign w:val="bottom"/>
            <w:tcBorders>
              <w:bottom w:val="single" w:sz="8" w:color="999999"/>
            </w:tcBorders>
            <w:shd w:val="clear" w:color="auto" w:fill="EDEDED"/>
          </w:tcPr>
          <w:p>
            <w:pPr>
              <w:spacing w:after="0"/>
              <w:rPr>
                <w:sz w:val="7"/>
                <w:szCs w:val="7"/>
                <w:color w:val="auto"/>
              </w:rPr>
            </w:pPr>
          </w:p>
        </w:tc>
        <w:tc>
          <w:tcPr>
            <w:tcW w:w="660" w:type="dxa"/>
            <w:vAlign w:val="bottom"/>
            <w:tcBorders>
              <w:bottom w:val="single" w:sz="8" w:color="999999"/>
            </w:tcBorders>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620" w:type="dxa"/>
            <w:vAlign w:val="bottom"/>
          </w:tcPr>
          <w:p>
            <w:pPr>
              <w:ind w:left="60"/>
              <w:spacing w:after="0"/>
              <w:rPr>
                <w:sz w:val="20"/>
                <w:szCs w:val="20"/>
                <w:color w:val="auto"/>
              </w:rPr>
            </w:pPr>
            <w:r>
              <w:rPr>
                <w:rFonts w:ascii="Arial" w:cs="Arial" w:eastAsia="Arial" w:hAnsi="Arial"/>
                <w:sz w:val="18"/>
                <w:szCs w:val="18"/>
                <w:color w:val="auto"/>
              </w:rPr>
              <w:t>2020</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13,786,872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9"/>
              <w:spacing w:after="0"/>
              <w:rPr>
                <w:sz w:val="20"/>
                <w:szCs w:val="20"/>
                <w:color w:val="auto"/>
              </w:rPr>
            </w:pPr>
            <w:r>
              <w:rPr>
                <w:rFonts w:ascii="Arial" w:cs="Arial" w:eastAsia="Arial" w:hAnsi="Arial"/>
                <w:sz w:val="18"/>
                <w:szCs w:val="18"/>
                <w:color w:val="auto"/>
                <w:w w:val="99"/>
              </w:rPr>
              <w:t>121,274,654</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7"/>
              <w:spacing w:after="0"/>
              <w:rPr>
                <w:sz w:val="20"/>
                <w:szCs w:val="20"/>
                <w:color w:val="auto"/>
              </w:rPr>
            </w:pPr>
            <w:r>
              <w:rPr>
                <w:rFonts w:ascii="Arial" w:cs="Arial" w:eastAsia="Arial" w:hAnsi="Arial"/>
                <w:sz w:val="18"/>
                <w:szCs w:val="18"/>
                <w:color w:val="auto"/>
              </w:rPr>
              <w:t>6,839,349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8"/>
              <w:spacing w:after="0"/>
              <w:rPr>
                <w:sz w:val="20"/>
                <w:szCs w:val="20"/>
                <w:color w:val="auto"/>
              </w:rPr>
            </w:pPr>
            <w:r>
              <w:rPr>
                <w:rFonts w:ascii="Arial" w:cs="Arial" w:eastAsia="Arial" w:hAnsi="Arial"/>
                <w:sz w:val="18"/>
                <w:szCs w:val="18"/>
                <w:color w:val="auto"/>
                <w:w w:val="99"/>
              </w:rPr>
              <w:t>74,018,467</w:t>
            </w:r>
          </w:p>
        </w:tc>
        <w:tc>
          <w:tcPr>
            <w:tcW w:w="1060" w:type="dxa"/>
            <w:vAlign w:val="bottom"/>
          </w:tcPr>
          <w:p>
            <w:pPr>
              <w:jc w:val="center"/>
              <w:spacing w:after="0"/>
              <w:rPr>
                <w:sz w:val="20"/>
                <w:szCs w:val="20"/>
                <w:color w:val="auto"/>
              </w:rPr>
            </w:pPr>
            <w:r>
              <w:rPr>
                <w:rFonts w:ascii="Arial" w:cs="Arial" w:eastAsia="Arial" w:hAnsi="Arial"/>
                <w:sz w:val="18"/>
                <w:szCs w:val="18"/>
                <w:color w:val="auto"/>
              </w:rPr>
              <w:t>$344</w:t>
            </w:r>
          </w:p>
        </w:tc>
        <w:tc>
          <w:tcPr>
            <w:tcW w:w="1040" w:type="dxa"/>
            <w:vAlign w:val="bottom"/>
          </w:tcPr>
          <w:p>
            <w:pPr>
              <w:jc w:val="center"/>
              <w:spacing w:after="0"/>
              <w:rPr>
                <w:sz w:val="20"/>
                <w:szCs w:val="20"/>
                <w:color w:val="auto"/>
              </w:rPr>
            </w:pPr>
            <w:r>
              <w:rPr>
                <w:rFonts w:ascii="Arial" w:cs="Arial" w:eastAsia="Arial" w:hAnsi="Arial"/>
                <w:sz w:val="18"/>
                <w:szCs w:val="18"/>
                <w:color w:val="auto"/>
              </w:rPr>
              <w:t>$144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491)</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97"/>
        </w:trPr>
        <w:tc>
          <w:tcPr>
            <w:tcW w:w="620" w:type="dxa"/>
            <w:vAlign w:val="bottom"/>
            <w:tcBorders>
              <w:bottom w:val="single" w:sz="8" w:color="F90C28"/>
            </w:tcBorders>
          </w:tcPr>
          <w:p>
            <w:pPr>
              <w:spacing w:after="0"/>
              <w:rPr>
                <w:sz w:val="8"/>
                <w:szCs w:val="8"/>
                <w:color w:val="auto"/>
              </w:rPr>
            </w:pPr>
          </w:p>
        </w:tc>
        <w:tc>
          <w:tcPr>
            <w:tcW w:w="260" w:type="dxa"/>
            <w:vAlign w:val="bottom"/>
            <w:tcBorders>
              <w:bottom w:val="single" w:sz="8" w:color="F90C28"/>
            </w:tcBorders>
          </w:tcPr>
          <w:p>
            <w:pPr>
              <w:spacing w:after="0"/>
              <w:rPr>
                <w:sz w:val="8"/>
                <w:szCs w:val="8"/>
                <w:color w:val="auto"/>
              </w:rPr>
            </w:pPr>
          </w:p>
        </w:tc>
        <w:tc>
          <w:tcPr>
            <w:tcW w:w="1000" w:type="dxa"/>
            <w:vAlign w:val="bottom"/>
            <w:tcBorders>
              <w:bottom w:val="single" w:sz="8" w:color="F90C28"/>
            </w:tcBorders>
          </w:tcPr>
          <w:p>
            <w:pPr>
              <w:spacing w:after="0"/>
              <w:rPr>
                <w:sz w:val="8"/>
                <w:szCs w:val="8"/>
                <w:color w:val="auto"/>
              </w:rPr>
            </w:pPr>
          </w:p>
        </w:tc>
        <w:tc>
          <w:tcPr>
            <w:tcW w:w="220" w:type="dxa"/>
            <w:vAlign w:val="bottom"/>
            <w:tcBorders>
              <w:bottom w:val="single" w:sz="8" w:color="F90C28"/>
            </w:tcBorders>
          </w:tcPr>
          <w:p>
            <w:pPr>
              <w:spacing w:after="0"/>
              <w:rPr>
                <w:sz w:val="8"/>
                <w:szCs w:val="8"/>
                <w:color w:val="auto"/>
              </w:rPr>
            </w:pPr>
          </w:p>
        </w:tc>
        <w:tc>
          <w:tcPr>
            <w:tcW w:w="1160" w:type="dxa"/>
            <w:vAlign w:val="bottom"/>
            <w:tcBorders>
              <w:bottom w:val="single" w:sz="8" w:color="F90C28"/>
            </w:tcBorders>
          </w:tcPr>
          <w:p>
            <w:pPr>
              <w:spacing w:after="0"/>
              <w:rPr>
                <w:sz w:val="8"/>
                <w:szCs w:val="8"/>
                <w:color w:val="auto"/>
              </w:rPr>
            </w:pPr>
          </w:p>
        </w:tc>
        <w:tc>
          <w:tcPr>
            <w:tcW w:w="300" w:type="dxa"/>
            <w:vAlign w:val="bottom"/>
            <w:tcBorders>
              <w:bottom w:val="single" w:sz="8" w:color="F90C28"/>
            </w:tcBorders>
          </w:tcPr>
          <w:p>
            <w:pPr>
              <w:spacing w:after="0"/>
              <w:rPr>
                <w:sz w:val="8"/>
                <w:szCs w:val="8"/>
                <w:color w:val="auto"/>
              </w:rPr>
            </w:pPr>
          </w:p>
        </w:tc>
        <w:tc>
          <w:tcPr>
            <w:tcW w:w="1120" w:type="dxa"/>
            <w:vAlign w:val="bottom"/>
            <w:tcBorders>
              <w:bottom w:val="single" w:sz="8" w:color="F90C28"/>
            </w:tcBorders>
          </w:tcPr>
          <w:p>
            <w:pPr>
              <w:spacing w:after="0"/>
              <w:rPr>
                <w:sz w:val="8"/>
                <w:szCs w:val="8"/>
                <w:color w:val="auto"/>
              </w:rPr>
            </w:pPr>
          </w:p>
        </w:tc>
        <w:tc>
          <w:tcPr>
            <w:tcW w:w="220" w:type="dxa"/>
            <w:vAlign w:val="bottom"/>
            <w:tcBorders>
              <w:bottom w:val="single" w:sz="8" w:color="F90C28"/>
            </w:tcBorders>
          </w:tcPr>
          <w:p>
            <w:pPr>
              <w:spacing w:after="0"/>
              <w:rPr>
                <w:sz w:val="8"/>
                <w:szCs w:val="8"/>
                <w:color w:val="auto"/>
              </w:rPr>
            </w:pPr>
          </w:p>
        </w:tc>
        <w:tc>
          <w:tcPr>
            <w:tcW w:w="1020" w:type="dxa"/>
            <w:vAlign w:val="bottom"/>
            <w:tcBorders>
              <w:bottom w:val="single" w:sz="8" w:color="F90C28"/>
            </w:tcBorders>
          </w:tcPr>
          <w:p>
            <w:pPr>
              <w:spacing w:after="0"/>
              <w:rPr>
                <w:sz w:val="8"/>
                <w:szCs w:val="8"/>
                <w:color w:val="auto"/>
              </w:rPr>
            </w:pPr>
          </w:p>
        </w:tc>
        <w:tc>
          <w:tcPr>
            <w:tcW w:w="1060" w:type="dxa"/>
            <w:vAlign w:val="bottom"/>
            <w:tcBorders>
              <w:bottom w:val="single" w:sz="8" w:color="F90C28"/>
            </w:tcBorders>
          </w:tcPr>
          <w:p>
            <w:pPr>
              <w:spacing w:after="0"/>
              <w:rPr>
                <w:sz w:val="8"/>
                <w:szCs w:val="8"/>
                <w:color w:val="auto"/>
              </w:rPr>
            </w:pPr>
          </w:p>
        </w:tc>
        <w:tc>
          <w:tcPr>
            <w:tcW w:w="1040" w:type="dxa"/>
            <w:vAlign w:val="bottom"/>
            <w:tcBorders>
              <w:bottom w:val="single" w:sz="8" w:color="F90C28"/>
            </w:tcBorders>
          </w:tcPr>
          <w:p>
            <w:pPr>
              <w:spacing w:after="0"/>
              <w:rPr>
                <w:sz w:val="8"/>
                <w:szCs w:val="8"/>
                <w:color w:val="auto"/>
              </w:rPr>
            </w:pPr>
          </w:p>
        </w:tc>
        <w:tc>
          <w:tcPr>
            <w:tcW w:w="320" w:type="dxa"/>
            <w:vAlign w:val="bottom"/>
            <w:tcBorders>
              <w:bottom w:val="single" w:sz="8" w:color="F90C28"/>
            </w:tcBorders>
          </w:tcPr>
          <w:p>
            <w:pPr>
              <w:spacing w:after="0"/>
              <w:rPr>
                <w:sz w:val="8"/>
                <w:szCs w:val="8"/>
                <w:color w:val="auto"/>
              </w:rPr>
            </w:pPr>
          </w:p>
        </w:tc>
        <w:tc>
          <w:tcPr>
            <w:tcW w:w="680" w:type="dxa"/>
            <w:vAlign w:val="bottom"/>
            <w:tcBorders>
              <w:bottom w:val="single" w:sz="8" w:color="F90C28"/>
            </w:tcBorders>
          </w:tcPr>
          <w:p>
            <w:pPr>
              <w:spacing w:after="0"/>
              <w:rPr>
                <w:sz w:val="8"/>
                <w:szCs w:val="8"/>
                <w:color w:val="auto"/>
              </w:rPr>
            </w:pPr>
          </w:p>
        </w:tc>
        <w:tc>
          <w:tcPr>
            <w:tcW w:w="360" w:type="dxa"/>
            <w:vAlign w:val="bottom"/>
            <w:tcBorders>
              <w:bottom w:val="single" w:sz="8" w:color="F90C28"/>
            </w:tcBorders>
          </w:tcPr>
          <w:p>
            <w:pPr>
              <w:spacing w:after="0"/>
              <w:rPr>
                <w:sz w:val="8"/>
                <w:szCs w:val="8"/>
                <w:color w:val="auto"/>
              </w:rPr>
            </w:pPr>
          </w:p>
        </w:tc>
        <w:tc>
          <w:tcPr>
            <w:tcW w:w="660" w:type="dxa"/>
            <w:vAlign w:val="bottom"/>
            <w:tcBorders>
              <w:bottom w:val="single" w:sz="8" w:color="F90C28"/>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3763645</wp:posOffset>
                </wp:positionH>
                <wp:positionV relativeFrom="paragraph">
                  <wp:posOffset>-1725930</wp:posOffset>
                </wp:positionV>
                <wp:extent cx="1323975" cy="0"/>
                <wp:wrapNone/>
                <wp:docPr id="321" name="Shape 3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23975"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321" o:spid="_x0000_s13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35pt,-135.8999pt" to="400.6pt,-135.8999pt" o:allowincell="f" strokecolor="#FFFFFF" strokeweight="0.51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-1191260</wp:posOffset>
                </wp:positionV>
                <wp:extent cx="6373495" cy="0"/>
                <wp:wrapNone/>
                <wp:docPr id="322" name="Shape 3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322" o:spid="_x0000_s13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93.7999pt" to="502.2pt,-93.7999pt" o:allowincell="f" strokecolor="#FFFFFF" strokeweight="0.51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-967740</wp:posOffset>
                </wp:positionV>
                <wp:extent cx="6373495" cy="0"/>
                <wp:wrapNone/>
                <wp:docPr id="323" name="Shape 3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323" o:spid="_x0000_s13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76.1999pt" to="502.2pt,-76.1999pt" o:allowincell="f" strokecolor="#FFFFFF" strokeweight="0.51pt"/>
            </w:pict>
          </mc:Fallback>
        </mc:AlternateContent>
      </w:r>
    </w:p>
    <w:p>
      <w:pPr>
        <w:spacing w:after="0" w:line="156" w:lineRule="exact"/>
        <w:rPr>
          <w:sz w:val="20"/>
          <w:szCs w:val="20"/>
          <w:color w:val="auto"/>
        </w:rPr>
      </w:pPr>
    </w:p>
    <w:p>
      <w:pPr>
        <w:ind w:left="420" w:right="580" w:hanging="412"/>
        <w:spacing w:after="0" w:line="244" w:lineRule="auto"/>
        <w:tabs>
          <w:tab w:leader="none" w:pos="4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Jeff Lawson served as our PEO for the entirety of 2023, 2022, 2021 and 2020. The dollar amounts reported in column (b) are the amounts of total compensation reported for Mr. Lawson for each corresponding year in the ‘‘Total’’ column of the Summary Compensation Table. Refer to ‘‘Executive Compensation—Executive Compensation Tables—Summary Compensation Table.’’</w:t>
      </w:r>
    </w:p>
    <w:p>
      <w:pPr>
        <w:spacing w:after="0" w:line="72" w:lineRule="exact"/>
        <w:rPr>
          <w:rFonts w:ascii="Arial" w:cs="Arial" w:eastAsia="Arial" w:hAnsi="Arial"/>
          <w:sz w:val="14"/>
          <w:szCs w:val="14"/>
          <w:color w:val="auto"/>
        </w:rPr>
      </w:pPr>
    </w:p>
    <w:p>
      <w:pPr>
        <w:ind w:left="420" w:hanging="412"/>
        <w:spacing w:after="0"/>
        <w:tabs>
          <w:tab w:leader="none" w:pos="4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dollar amounts reported in column (c) represent the amount of ‘‘compensation actually paid’’ to Mr. Lawson, as computed in accordance with</w:t>
      </w:r>
    </w:p>
    <w:p>
      <w:pPr>
        <w:spacing w:after="0" w:line="30" w:lineRule="exact"/>
        <w:rPr>
          <w:rFonts w:ascii="Arial" w:cs="Arial" w:eastAsia="Arial" w:hAnsi="Arial"/>
          <w:sz w:val="14"/>
          <w:szCs w:val="14"/>
          <w:color w:val="auto"/>
        </w:rPr>
      </w:pPr>
    </w:p>
    <w:p>
      <w:pPr>
        <w:ind w:left="420" w:right="180"/>
        <w:spacing w:after="0" w:line="249" w:lineRule="auto"/>
        <w:rPr>
          <w:rFonts w:ascii="Arial" w:cs="Arial" w:eastAsia="Arial" w:hAnsi="Arial"/>
          <w:sz w:val="14"/>
          <w:szCs w:val="14"/>
          <w:color w:val="auto"/>
        </w:rPr>
      </w:pPr>
      <w:r>
        <w:rPr>
          <w:rFonts w:ascii="Arial" w:cs="Arial" w:eastAsia="Arial" w:hAnsi="Arial"/>
          <w:sz w:val="14"/>
          <w:szCs w:val="14"/>
          <w:color w:val="auto"/>
        </w:rPr>
        <w:t>Item 402(v) of Regulation S-K. The company has not paid dividends historically and does not sponsor any pension arrangements; thus no adjustments are made for these items. The dollar amounts do not reflect the actual amount of compensation earned by or paid to Mr. Lawson during the applicable year. In accordance with the requirements of Item 402(v) of Regulation S-K, the following adjustments were made to Mr. Lawson’s total compensation for 2023 to determine the compensation actually paid:</w:t>
      </w:r>
    </w:p>
    <w:p>
      <w:pPr>
        <w:spacing w:after="0" w:line="155" w:lineRule="exact"/>
        <w:rPr>
          <w:sz w:val="20"/>
          <w:szCs w:val="20"/>
          <w:color w:val="auto"/>
        </w:rPr>
      </w:pPr>
    </w:p>
    <w:tbl>
      <w:tblPr>
        <w:tblLayout w:type="fixed"/>
        <w:tblInd w:w="420" w:type="dxa"/>
        <w:tblCellMar>
          <w:top w:w="0" w:type="dxa"/>
          <w:left w:w="0" w:type="dxa"/>
          <w:bottom w:w="0" w:type="dxa"/>
          <w:right w:w="0" w:type="dxa"/>
        </w:tblCellMar>
      </w:tblPr>
      <w:tr>
        <w:trPr>
          <w:trHeight w:val="245"/>
        </w:trPr>
        <w:tc>
          <w:tcPr>
            <w:tcW w:w="1260" w:type="dxa"/>
            <w:vAlign w:val="bottom"/>
            <w:shd w:val="clear" w:color="auto" w:fill="F90C28"/>
          </w:tcPr>
          <w:p>
            <w:pPr>
              <w:spacing w:after="0"/>
              <w:rPr>
                <w:sz w:val="21"/>
                <w:szCs w:val="21"/>
                <w:color w:val="auto"/>
              </w:rPr>
            </w:pPr>
          </w:p>
        </w:tc>
        <w:tc>
          <w:tcPr>
            <w:tcW w:w="2620" w:type="dxa"/>
            <w:vAlign w:val="bottom"/>
            <w:shd w:val="clear" w:color="auto" w:fill="F90C28"/>
          </w:tcPr>
          <w:p>
            <w:pPr>
              <w:jc w:val="center"/>
              <w:ind w:left="389"/>
              <w:spacing w:after="0"/>
              <w:rPr>
                <w:sz w:val="20"/>
                <w:szCs w:val="20"/>
                <w:color w:val="auto"/>
              </w:rPr>
            </w:pPr>
            <w:r>
              <w:rPr>
                <w:rFonts w:ascii="Arial" w:cs="Arial" w:eastAsia="Arial" w:hAnsi="Arial"/>
                <w:sz w:val="14"/>
                <w:szCs w:val="14"/>
                <w:b w:val="1"/>
                <w:bCs w:val="1"/>
                <w:color w:val="FFFFFF"/>
              </w:rPr>
              <w:t>Reported</w:t>
            </w:r>
          </w:p>
        </w:tc>
        <w:tc>
          <w:tcPr>
            <w:tcW w:w="1880" w:type="dxa"/>
            <w:vAlign w:val="bottom"/>
            <w:shd w:val="clear" w:color="auto" w:fill="F90C28"/>
          </w:tcPr>
          <w:p>
            <w:pPr>
              <w:spacing w:after="0"/>
              <w:rPr>
                <w:sz w:val="21"/>
                <w:szCs w:val="21"/>
                <w:color w:val="auto"/>
              </w:rPr>
            </w:pPr>
          </w:p>
        </w:tc>
        <w:tc>
          <w:tcPr>
            <w:tcW w:w="2320" w:type="dxa"/>
            <w:vAlign w:val="bottom"/>
            <w:shd w:val="clear" w:color="auto" w:fill="F90C28"/>
          </w:tcPr>
          <w:p>
            <w:pPr>
              <w:spacing w:after="0"/>
              <w:rPr>
                <w:sz w:val="21"/>
                <w:szCs w:val="21"/>
                <w:color w:val="auto"/>
              </w:rPr>
            </w:pPr>
          </w:p>
        </w:tc>
        <w:tc>
          <w:tcPr>
            <w:tcW w:w="1540" w:type="dxa"/>
            <w:vAlign w:val="bottom"/>
            <w:shd w:val="clear" w:color="auto" w:fill="F90C28"/>
          </w:tcPr>
          <w:p>
            <w:pPr>
              <w:spacing w:after="0"/>
              <w:rPr>
                <w:sz w:val="21"/>
                <w:szCs w:val="21"/>
                <w:color w:val="auto"/>
              </w:rPr>
            </w:pPr>
          </w:p>
        </w:tc>
      </w:tr>
      <w:tr>
        <w:trPr>
          <w:trHeight w:val="163"/>
        </w:trPr>
        <w:tc>
          <w:tcPr>
            <w:tcW w:w="1260" w:type="dxa"/>
            <w:vAlign w:val="bottom"/>
            <w:shd w:val="clear" w:color="auto" w:fill="F90C28"/>
          </w:tcPr>
          <w:p>
            <w:pPr>
              <w:spacing w:after="0"/>
              <w:rPr>
                <w:sz w:val="14"/>
                <w:szCs w:val="14"/>
                <w:color w:val="auto"/>
              </w:rPr>
            </w:pPr>
          </w:p>
        </w:tc>
        <w:tc>
          <w:tcPr>
            <w:tcW w:w="2620" w:type="dxa"/>
            <w:vAlign w:val="bottom"/>
            <w:shd w:val="clear" w:color="auto" w:fill="F90C28"/>
          </w:tcPr>
          <w:p>
            <w:pPr>
              <w:jc w:val="center"/>
              <w:ind w:left="389"/>
              <w:spacing w:after="0"/>
              <w:rPr>
                <w:sz w:val="20"/>
                <w:szCs w:val="20"/>
                <w:color w:val="auto"/>
              </w:rPr>
            </w:pPr>
            <w:r>
              <w:rPr>
                <w:rFonts w:ascii="Arial" w:cs="Arial" w:eastAsia="Arial" w:hAnsi="Arial"/>
                <w:sz w:val="14"/>
                <w:szCs w:val="14"/>
                <w:b w:val="1"/>
                <w:bCs w:val="1"/>
                <w:color w:val="FFFFFF"/>
              </w:rPr>
              <w:t>Summary</w:t>
            </w:r>
          </w:p>
        </w:tc>
        <w:tc>
          <w:tcPr>
            <w:tcW w:w="18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Reported</w:t>
            </w:r>
          </w:p>
        </w:tc>
        <w:tc>
          <w:tcPr>
            <w:tcW w:w="2320" w:type="dxa"/>
            <w:vAlign w:val="bottom"/>
            <w:shd w:val="clear" w:color="auto" w:fill="F90C28"/>
          </w:tcPr>
          <w:p>
            <w:pPr>
              <w:spacing w:after="0"/>
              <w:rPr>
                <w:sz w:val="14"/>
                <w:szCs w:val="14"/>
                <w:color w:val="auto"/>
              </w:rPr>
            </w:pPr>
          </w:p>
        </w:tc>
        <w:tc>
          <w:tcPr>
            <w:tcW w:w="1540" w:type="dxa"/>
            <w:vAlign w:val="bottom"/>
            <w:shd w:val="clear" w:color="auto" w:fill="F90C28"/>
          </w:tcPr>
          <w:p>
            <w:pPr>
              <w:jc w:val="center"/>
              <w:ind w:left="289"/>
              <w:spacing w:after="0"/>
              <w:rPr>
                <w:sz w:val="20"/>
                <w:szCs w:val="20"/>
                <w:color w:val="auto"/>
              </w:rPr>
            </w:pPr>
            <w:r>
              <w:rPr>
                <w:rFonts w:ascii="Arial" w:cs="Arial" w:eastAsia="Arial" w:hAnsi="Arial"/>
                <w:sz w:val="14"/>
                <w:szCs w:val="14"/>
                <w:b w:val="1"/>
                <w:bCs w:val="1"/>
                <w:color w:val="FFFFFF"/>
              </w:rPr>
              <w:t>Compensation</w:t>
            </w:r>
          </w:p>
        </w:tc>
      </w:tr>
      <w:tr>
        <w:trPr>
          <w:trHeight w:val="163"/>
        </w:trPr>
        <w:tc>
          <w:tcPr>
            <w:tcW w:w="1260" w:type="dxa"/>
            <w:vAlign w:val="bottom"/>
            <w:shd w:val="clear" w:color="auto" w:fill="F90C28"/>
          </w:tcPr>
          <w:p>
            <w:pPr>
              <w:spacing w:after="0"/>
              <w:rPr>
                <w:sz w:val="14"/>
                <w:szCs w:val="14"/>
                <w:color w:val="auto"/>
              </w:rPr>
            </w:pPr>
          </w:p>
        </w:tc>
        <w:tc>
          <w:tcPr>
            <w:tcW w:w="2620" w:type="dxa"/>
            <w:vAlign w:val="bottom"/>
            <w:shd w:val="clear" w:color="auto" w:fill="F90C28"/>
          </w:tcPr>
          <w:p>
            <w:pPr>
              <w:jc w:val="center"/>
              <w:ind w:left="389"/>
              <w:spacing w:after="0"/>
              <w:rPr>
                <w:sz w:val="20"/>
                <w:szCs w:val="20"/>
                <w:color w:val="auto"/>
              </w:rPr>
            </w:pPr>
            <w:r>
              <w:rPr>
                <w:rFonts w:ascii="Arial" w:cs="Arial" w:eastAsia="Arial" w:hAnsi="Arial"/>
                <w:sz w:val="14"/>
                <w:szCs w:val="14"/>
                <w:b w:val="1"/>
                <w:bCs w:val="1"/>
                <w:color w:val="FFFFFF"/>
              </w:rPr>
              <w:t>Compensation</w:t>
            </w:r>
          </w:p>
        </w:tc>
        <w:tc>
          <w:tcPr>
            <w:tcW w:w="18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w w:val="98"/>
              </w:rPr>
              <w:t>Value of Equity</w:t>
            </w:r>
          </w:p>
        </w:tc>
        <w:tc>
          <w:tcPr>
            <w:tcW w:w="232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w w:val="98"/>
              </w:rPr>
              <w:t>Equity</w:t>
            </w:r>
          </w:p>
        </w:tc>
        <w:tc>
          <w:tcPr>
            <w:tcW w:w="1540" w:type="dxa"/>
            <w:vAlign w:val="bottom"/>
            <w:shd w:val="clear" w:color="auto" w:fill="F90C28"/>
          </w:tcPr>
          <w:p>
            <w:pPr>
              <w:jc w:val="center"/>
              <w:ind w:left="289"/>
              <w:spacing w:after="0"/>
              <w:rPr>
                <w:sz w:val="20"/>
                <w:szCs w:val="20"/>
                <w:color w:val="auto"/>
              </w:rPr>
            </w:pPr>
            <w:r>
              <w:rPr>
                <w:rFonts w:ascii="Arial" w:cs="Arial" w:eastAsia="Arial" w:hAnsi="Arial"/>
                <w:sz w:val="14"/>
                <w:szCs w:val="14"/>
                <w:b w:val="1"/>
                <w:bCs w:val="1"/>
                <w:color w:val="FFFFFF"/>
              </w:rPr>
              <w:t>Actually Paid to</w:t>
            </w:r>
          </w:p>
        </w:tc>
      </w:tr>
      <w:tr>
        <w:trPr>
          <w:trHeight w:val="196"/>
        </w:trPr>
        <w:tc>
          <w:tcPr>
            <w:tcW w:w="1260" w:type="dxa"/>
            <w:vAlign w:val="bottom"/>
            <w:shd w:val="clear" w:color="auto" w:fill="F90C28"/>
          </w:tcPr>
          <w:p>
            <w:pPr>
              <w:ind w:left="60"/>
              <w:spacing w:after="0"/>
              <w:rPr>
                <w:sz w:val="20"/>
                <w:szCs w:val="20"/>
                <w:color w:val="auto"/>
              </w:rPr>
            </w:pPr>
            <w:r>
              <w:rPr>
                <w:rFonts w:ascii="Arial" w:cs="Arial" w:eastAsia="Arial" w:hAnsi="Arial"/>
                <w:sz w:val="14"/>
                <w:szCs w:val="14"/>
                <w:b w:val="1"/>
                <w:bCs w:val="1"/>
                <w:color w:val="FFFFFF"/>
              </w:rPr>
              <w:t>Year</w:t>
            </w:r>
          </w:p>
        </w:tc>
        <w:tc>
          <w:tcPr>
            <w:tcW w:w="2620" w:type="dxa"/>
            <w:vAlign w:val="bottom"/>
            <w:shd w:val="clear" w:color="auto" w:fill="F90C28"/>
          </w:tcPr>
          <w:p>
            <w:pPr>
              <w:jc w:val="center"/>
              <w:ind w:left="389"/>
              <w:spacing w:after="0"/>
              <w:rPr>
                <w:sz w:val="20"/>
                <w:szCs w:val="20"/>
                <w:color w:val="auto"/>
              </w:rPr>
            </w:pPr>
            <w:r>
              <w:rPr>
                <w:rFonts w:ascii="Arial" w:cs="Arial" w:eastAsia="Arial" w:hAnsi="Arial"/>
                <w:sz w:val="14"/>
                <w:szCs w:val="14"/>
                <w:b w:val="1"/>
                <w:bCs w:val="1"/>
                <w:color w:val="FFFFFF"/>
              </w:rPr>
              <w:t>Table Total for PEO</w:t>
            </w:r>
          </w:p>
        </w:tc>
        <w:tc>
          <w:tcPr>
            <w:tcW w:w="1880" w:type="dxa"/>
            <w:vAlign w:val="bottom"/>
            <w:shd w:val="clear" w:color="auto" w:fill="F90C28"/>
          </w:tcPr>
          <w:p>
            <w:pPr>
              <w:jc w:val="center"/>
              <w:spacing w:after="0" w:line="196" w:lineRule="exact"/>
              <w:rPr>
                <w:sz w:val="20"/>
                <w:szCs w:val="20"/>
                <w:color w:val="auto"/>
              </w:rPr>
            </w:pPr>
            <w:r>
              <w:rPr>
                <w:rFonts w:ascii="Arial" w:cs="Arial" w:eastAsia="Arial" w:hAnsi="Arial"/>
                <w:sz w:val="14"/>
                <w:szCs w:val="14"/>
                <w:b w:val="1"/>
                <w:bCs w:val="1"/>
                <w:color w:val="FFFFFF"/>
                <w:w w:val="98"/>
              </w:rPr>
              <w:t>Awards</w:t>
            </w:r>
            <w:r>
              <w:rPr>
                <w:rFonts w:ascii="Arial" w:cs="Arial" w:eastAsia="Arial" w:hAnsi="Arial"/>
                <w:sz w:val="18"/>
                <w:szCs w:val="18"/>
                <w:b w:val="1"/>
                <w:bCs w:val="1"/>
                <w:color w:val="FFFFFF"/>
                <w:w w:val="98"/>
                <w:vertAlign w:val="superscript"/>
              </w:rPr>
              <w:t>(a)</w:t>
            </w:r>
          </w:p>
        </w:tc>
        <w:tc>
          <w:tcPr>
            <w:tcW w:w="2320" w:type="dxa"/>
            <w:vAlign w:val="bottom"/>
            <w:shd w:val="clear" w:color="auto" w:fill="F90C28"/>
          </w:tcPr>
          <w:p>
            <w:pPr>
              <w:jc w:val="center"/>
              <w:spacing w:after="0" w:line="196" w:lineRule="exact"/>
              <w:rPr>
                <w:sz w:val="20"/>
                <w:szCs w:val="20"/>
                <w:color w:val="auto"/>
              </w:rPr>
            </w:pPr>
            <w:r>
              <w:rPr>
                <w:rFonts w:ascii="Arial" w:cs="Arial" w:eastAsia="Arial" w:hAnsi="Arial"/>
                <w:sz w:val="14"/>
                <w:szCs w:val="14"/>
                <w:b w:val="1"/>
                <w:bCs w:val="1"/>
                <w:color w:val="FFFFFF"/>
              </w:rPr>
              <w:t>Award Adjustments</w:t>
            </w:r>
            <w:r>
              <w:rPr>
                <w:rFonts w:ascii="Arial" w:cs="Arial" w:eastAsia="Arial" w:hAnsi="Arial"/>
                <w:sz w:val="18"/>
                <w:szCs w:val="18"/>
                <w:b w:val="1"/>
                <w:bCs w:val="1"/>
                <w:color w:val="FFFFFF"/>
                <w:vertAlign w:val="superscript"/>
              </w:rPr>
              <w:t>(b)</w:t>
            </w:r>
          </w:p>
        </w:tc>
        <w:tc>
          <w:tcPr>
            <w:tcW w:w="1540" w:type="dxa"/>
            <w:vAlign w:val="bottom"/>
            <w:shd w:val="clear" w:color="auto" w:fill="F90C28"/>
          </w:tcPr>
          <w:p>
            <w:pPr>
              <w:jc w:val="center"/>
              <w:ind w:left="289"/>
              <w:spacing w:after="0"/>
              <w:rPr>
                <w:sz w:val="20"/>
                <w:szCs w:val="20"/>
                <w:color w:val="auto"/>
              </w:rPr>
            </w:pPr>
            <w:r>
              <w:rPr>
                <w:rFonts w:ascii="Arial" w:cs="Arial" w:eastAsia="Arial" w:hAnsi="Arial"/>
                <w:sz w:val="14"/>
                <w:szCs w:val="14"/>
                <w:b w:val="1"/>
                <w:bCs w:val="1"/>
                <w:color w:val="FFFFFF"/>
              </w:rPr>
              <w:t>PEO</w:t>
            </w:r>
          </w:p>
        </w:tc>
      </w:tr>
      <w:tr>
        <w:trPr>
          <w:trHeight w:val="69"/>
        </w:trPr>
        <w:tc>
          <w:tcPr>
            <w:tcW w:w="1260" w:type="dxa"/>
            <w:vAlign w:val="bottom"/>
            <w:shd w:val="clear" w:color="auto" w:fill="F90C28"/>
          </w:tcPr>
          <w:p>
            <w:pPr>
              <w:spacing w:after="0"/>
              <w:rPr>
                <w:sz w:val="5"/>
                <w:szCs w:val="5"/>
                <w:color w:val="auto"/>
              </w:rPr>
            </w:pPr>
          </w:p>
        </w:tc>
        <w:tc>
          <w:tcPr>
            <w:tcW w:w="2620" w:type="dxa"/>
            <w:vAlign w:val="bottom"/>
            <w:shd w:val="clear" w:color="auto" w:fill="F90C28"/>
          </w:tcPr>
          <w:p>
            <w:pPr>
              <w:spacing w:after="0"/>
              <w:rPr>
                <w:sz w:val="5"/>
                <w:szCs w:val="5"/>
                <w:color w:val="auto"/>
              </w:rPr>
            </w:pPr>
          </w:p>
        </w:tc>
        <w:tc>
          <w:tcPr>
            <w:tcW w:w="1880" w:type="dxa"/>
            <w:vAlign w:val="bottom"/>
            <w:shd w:val="clear" w:color="auto" w:fill="F90C28"/>
          </w:tcPr>
          <w:p>
            <w:pPr>
              <w:spacing w:after="0"/>
              <w:rPr>
                <w:sz w:val="5"/>
                <w:szCs w:val="5"/>
                <w:color w:val="auto"/>
              </w:rPr>
            </w:pPr>
          </w:p>
        </w:tc>
        <w:tc>
          <w:tcPr>
            <w:tcW w:w="2320" w:type="dxa"/>
            <w:vAlign w:val="bottom"/>
            <w:shd w:val="clear" w:color="auto" w:fill="F90C28"/>
          </w:tcPr>
          <w:p>
            <w:pPr>
              <w:spacing w:after="0"/>
              <w:rPr>
                <w:sz w:val="5"/>
                <w:szCs w:val="5"/>
                <w:color w:val="auto"/>
              </w:rPr>
            </w:pPr>
          </w:p>
        </w:tc>
        <w:tc>
          <w:tcPr>
            <w:tcW w:w="1540" w:type="dxa"/>
            <w:vAlign w:val="bottom"/>
            <w:shd w:val="clear" w:color="auto" w:fill="F90C28"/>
          </w:tcPr>
          <w:p>
            <w:pPr>
              <w:spacing w:after="0"/>
              <w:rPr>
                <w:sz w:val="5"/>
                <w:szCs w:val="5"/>
                <w:color w:val="auto"/>
              </w:rPr>
            </w:pPr>
          </w:p>
        </w:tc>
      </w:tr>
      <w:tr>
        <w:trPr>
          <w:trHeight w:val="252"/>
        </w:trPr>
        <w:tc>
          <w:tcPr>
            <w:tcW w:w="1260" w:type="dxa"/>
            <w:vAlign w:val="bottom"/>
            <w:shd w:val="clear" w:color="auto" w:fill="EDEDED"/>
          </w:tcPr>
          <w:p>
            <w:pPr>
              <w:ind w:left="60"/>
              <w:spacing w:after="0"/>
              <w:rPr>
                <w:sz w:val="20"/>
                <w:szCs w:val="20"/>
                <w:color w:val="auto"/>
              </w:rPr>
            </w:pPr>
            <w:r>
              <w:rPr>
                <w:rFonts w:ascii="Arial" w:cs="Arial" w:eastAsia="Arial" w:hAnsi="Arial"/>
                <w:sz w:val="14"/>
                <w:szCs w:val="14"/>
                <w:color w:val="auto"/>
              </w:rPr>
              <w:t>2023</w:t>
            </w:r>
          </w:p>
        </w:tc>
        <w:tc>
          <w:tcPr>
            <w:tcW w:w="2620" w:type="dxa"/>
            <w:vAlign w:val="bottom"/>
            <w:shd w:val="clear" w:color="auto" w:fill="EDEDED"/>
          </w:tcPr>
          <w:p>
            <w:pPr>
              <w:jc w:val="center"/>
              <w:ind w:left="389"/>
              <w:spacing w:after="0"/>
              <w:rPr>
                <w:sz w:val="20"/>
                <w:szCs w:val="20"/>
                <w:color w:val="auto"/>
              </w:rPr>
            </w:pPr>
            <w:r>
              <w:rPr>
                <w:rFonts w:ascii="Arial" w:cs="Arial" w:eastAsia="Arial" w:hAnsi="Arial"/>
                <w:sz w:val="14"/>
                <w:szCs w:val="14"/>
                <w:color w:val="auto"/>
              </w:rPr>
              <w:t>$76,859</w:t>
            </w:r>
          </w:p>
        </w:tc>
        <w:tc>
          <w:tcPr>
            <w:tcW w:w="188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9"/>
              </w:rPr>
              <w:t>—</w:t>
            </w:r>
          </w:p>
        </w:tc>
        <w:tc>
          <w:tcPr>
            <w:tcW w:w="232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$2,416,839</w:t>
            </w:r>
          </w:p>
        </w:tc>
        <w:tc>
          <w:tcPr>
            <w:tcW w:w="1540" w:type="dxa"/>
            <w:vAlign w:val="bottom"/>
            <w:shd w:val="clear" w:color="auto" w:fill="EDEDED"/>
          </w:tcPr>
          <w:p>
            <w:pPr>
              <w:jc w:val="center"/>
              <w:ind w:left="289"/>
              <w:spacing w:after="0"/>
              <w:rPr>
                <w:sz w:val="20"/>
                <w:szCs w:val="20"/>
                <w:color w:val="auto"/>
              </w:rPr>
            </w:pPr>
            <w:r>
              <w:rPr>
                <w:rFonts w:ascii="Arial" w:cs="Arial" w:eastAsia="Arial" w:hAnsi="Arial"/>
                <w:sz w:val="14"/>
                <w:szCs w:val="14"/>
                <w:color w:val="auto"/>
                <w:w w:val="99"/>
              </w:rPr>
              <w:t>$2,493,698</w:t>
            </w:r>
          </w:p>
        </w:tc>
      </w:tr>
      <w:tr>
        <w:trPr>
          <w:trHeight w:val="95"/>
        </w:trPr>
        <w:tc>
          <w:tcPr>
            <w:tcW w:w="1260" w:type="dxa"/>
            <w:vAlign w:val="bottom"/>
            <w:tcBorders>
              <w:bottom w:val="single" w:sz="8" w:color="F90C28"/>
            </w:tcBorders>
            <w:shd w:val="clear" w:color="auto" w:fill="EDEDED"/>
          </w:tcPr>
          <w:p>
            <w:pPr>
              <w:spacing w:after="0"/>
              <w:rPr>
                <w:sz w:val="8"/>
                <w:szCs w:val="8"/>
                <w:color w:val="auto"/>
              </w:rPr>
            </w:pPr>
          </w:p>
        </w:tc>
        <w:tc>
          <w:tcPr>
            <w:tcW w:w="2620" w:type="dxa"/>
            <w:vAlign w:val="bottom"/>
            <w:tcBorders>
              <w:bottom w:val="single" w:sz="8" w:color="F90C28"/>
            </w:tcBorders>
            <w:shd w:val="clear" w:color="auto" w:fill="EDEDED"/>
          </w:tcPr>
          <w:p>
            <w:pPr>
              <w:spacing w:after="0"/>
              <w:rPr>
                <w:sz w:val="8"/>
                <w:szCs w:val="8"/>
                <w:color w:val="auto"/>
              </w:rPr>
            </w:pPr>
          </w:p>
        </w:tc>
        <w:tc>
          <w:tcPr>
            <w:tcW w:w="1880" w:type="dxa"/>
            <w:vAlign w:val="bottom"/>
            <w:tcBorders>
              <w:bottom w:val="single" w:sz="8" w:color="F90C28"/>
            </w:tcBorders>
            <w:shd w:val="clear" w:color="auto" w:fill="EDEDED"/>
          </w:tcPr>
          <w:p>
            <w:pPr>
              <w:spacing w:after="0"/>
              <w:rPr>
                <w:sz w:val="8"/>
                <w:szCs w:val="8"/>
                <w:color w:val="auto"/>
              </w:rPr>
            </w:pPr>
          </w:p>
        </w:tc>
        <w:tc>
          <w:tcPr>
            <w:tcW w:w="2320" w:type="dxa"/>
            <w:vAlign w:val="bottom"/>
            <w:tcBorders>
              <w:bottom w:val="single" w:sz="8" w:color="F90C28"/>
            </w:tcBorders>
            <w:shd w:val="clear" w:color="auto" w:fill="EDEDED"/>
          </w:tcPr>
          <w:p>
            <w:pPr>
              <w:spacing w:after="0"/>
              <w:rPr>
                <w:sz w:val="8"/>
                <w:szCs w:val="8"/>
                <w:color w:val="auto"/>
              </w:rPr>
            </w:pPr>
          </w:p>
        </w:tc>
        <w:tc>
          <w:tcPr>
            <w:tcW w:w="1540" w:type="dxa"/>
            <w:vAlign w:val="bottom"/>
            <w:tcBorders>
              <w:bottom w:val="single" w:sz="8" w:color="F90C28"/>
            </w:tcBorders>
            <w:shd w:val="clear" w:color="auto" w:fill="EDEDED"/>
          </w:tcPr>
          <w:p>
            <w:pPr>
              <w:spacing w:after="0"/>
              <w:rPr>
                <w:sz w:val="8"/>
                <w:szCs w:val="8"/>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263525</wp:posOffset>
                </wp:positionH>
                <wp:positionV relativeFrom="paragraph">
                  <wp:posOffset>-233045</wp:posOffset>
                </wp:positionV>
                <wp:extent cx="6114415" cy="0"/>
                <wp:wrapNone/>
                <wp:docPr id="324" name="Shape 3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4415"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324" o:spid="_x0000_s13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75pt,-18.3499pt" to="502.2pt,-18.3499pt" o:allowincell="f" strokecolor="#FFFFFF" strokeweight="0.51pt"/>
            </w:pict>
          </mc:Fallback>
        </mc:AlternateContent>
      </w:r>
    </w:p>
    <w:p>
      <w:pPr>
        <w:spacing w:after="0" w:line="156" w:lineRule="exact"/>
        <w:rPr>
          <w:sz w:val="20"/>
          <w:szCs w:val="20"/>
          <w:color w:val="auto"/>
        </w:rPr>
      </w:pPr>
    </w:p>
    <w:p>
      <w:pPr>
        <w:ind w:left="420"/>
        <w:spacing w:after="0" w:line="244" w:lineRule="auto"/>
        <w:rPr>
          <w:sz w:val="20"/>
          <w:szCs w:val="20"/>
          <w:color w:val="auto"/>
        </w:rPr>
      </w:pPr>
      <w:r>
        <w:rPr>
          <w:rFonts w:ascii="Arial" w:cs="Arial" w:eastAsia="Arial" w:hAnsi="Arial"/>
          <w:sz w:val="14"/>
          <w:szCs w:val="14"/>
          <w:color w:val="auto"/>
        </w:rPr>
        <w:t>Note that due to rounding, the number shown in the ‘‘Compensation Actually Paid to PEO’’ column may not match the exact number obtained by adding and subtracting the numbers in the prior columns or shown above. Please see the proxy statement filed for use at our 2023 annual meeting and filed with the SEC on April 26, 2023, for the adjustments made to Mr. Lawson’s total compensation for each of 2020, 2021 and 2022.</w:t>
      </w:r>
    </w:p>
    <w:p>
      <w:pPr>
        <w:spacing w:after="0" w:line="90" w:lineRule="exact"/>
        <w:rPr>
          <w:sz w:val="20"/>
          <w:szCs w:val="20"/>
          <w:color w:val="auto"/>
        </w:rPr>
      </w:pPr>
    </w:p>
    <w:p>
      <w:pPr>
        <w:ind w:left="820" w:right="580" w:hanging="404"/>
        <w:spacing w:after="0" w:line="235" w:lineRule="auto"/>
        <w:tabs>
          <w:tab w:leader="none" w:pos="8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reported value of equity awards represents the total of the amounts reported in the ‘‘Stock Awards’’ and ‘‘Option Awards’’ columns in the Summary Compensation Table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1635125</wp:posOffset>
            </wp:positionV>
            <wp:extent cx="255905" cy="2559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222">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ectPr>
          <w:pgSz w:w="12240" w:h="15840" w:orient="portrait"/>
          <w:cols w:equalWidth="0" w:num="1">
            <w:col w:w="10040"/>
          </w:cols>
          <w:pgMar w:left="1080" w:top="14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1440" w:right="1120" w:bottom="0" w:gutter="0" w:footer="0" w:header="0"/>
          <w:type w:val="continuous"/>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677545</wp:posOffset>
            </wp:positionH>
            <wp:positionV relativeFrom="page">
              <wp:posOffset>450850</wp:posOffset>
            </wp:positionV>
            <wp:extent cx="1083310" cy="3441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223">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Pay Versus Performance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20" w:right="80" w:hanging="404"/>
        <w:spacing w:after="0" w:line="251" w:lineRule="auto"/>
        <w:tabs>
          <w:tab w:leader="none" w:pos="8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equity award adjustments for 2023 include the addition (or subtraction, as applicable) of the following: (i) the year-end fair value of any equity awards granted in 2023 that are outstanding and unvested as of the end of 2023; (ii) the amount of change as of the end of 2023 (from the end of 2022) in fair value of any awards granted in prior years that are outstanding and unvested as of the end of 2023; (iii) for awards that are granted and vest in 2023, the fair value as of the vesting date; (iv) for awards granted in prior years that vest in 2023, the amount equal to the change as of the vesting date (from the end of 2022) in fair value; (v) for awards granted in prior years that are determined to fail to meet the applicable vesting conditions during 2023, a deduction for the amount equal to the fair value at the end of 2022; and (vi) the dollar value of any dividends or other earnings paid on stock or option awards in 2023 prior to the vesting date that are not otherwise reflected in the fair value of such award or included in any other component of total compensation for 2023. The valuation assumptions used to calculate fair values did not materially differ from those disclosed at the time of grant. The amounts deducted or added in calculating the equity award adjustments are as follows:</w:t>
      </w:r>
    </w:p>
    <w:p>
      <w:pPr>
        <w:spacing w:after="0" w:line="155" w:lineRule="exact"/>
        <w:rPr>
          <w:sz w:val="20"/>
          <w:szCs w:val="20"/>
          <w:color w:val="auto"/>
        </w:rPr>
      </w:pPr>
    </w:p>
    <w:tbl>
      <w:tblPr>
        <w:tblLayout w:type="fixed"/>
        <w:tblInd w:w="820" w:type="dxa"/>
        <w:tblCellMar>
          <w:top w:w="0" w:type="dxa"/>
          <w:left w:w="0" w:type="dxa"/>
          <w:bottom w:w="0" w:type="dxa"/>
          <w:right w:w="0" w:type="dxa"/>
        </w:tblCellMar>
      </w:tblPr>
      <w:tr>
        <w:trPr>
          <w:trHeight w:val="245"/>
        </w:trPr>
        <w:tc>
          <w:tcPr>
            <w:tcW w:w="580" w:type="dxa"/>
            <w:vAlign w:val="bottom"/>
            <w:shd w:val="clear" w:color="auto" w:fill="F90C28"/>
          </w:tcPr>
          <w:p>
            <w:pPr>
              <w:spacing w:after="0"/>
              <w:rPr>
                <w:sz w:val="21"/>
                <w:szCs w:val="21"/>
                <w:color w:val="auto"/>
              </w:rPr>
            </w:pPr>
          </w:p>
        </w:tc>
        <w:tc>
          <w:tcPr>
            <w:tcW w:w="1260" w:type="dxa"/>
            <w:vAlign w:val="bottom"/>
            <w:shd w:val="clear" w:color="auto" w:fill="F90C28"/>
          </w:tcPr>
          <w:p>
            <w:pPr>
              <w:spacing w:after="0"/>
              <w:rPr>
                <w:sz w:val="21"/>
                <w:szCs w:val="21"/>
                <w:color w:val="auto"/>
              </w:rPr>
            </w:pPr>
          </w:p>
        </w:tc>
        <w:tc>
          <w:tcPr>
            <w:tcW w:w="1340" w:type="dxa"/>
            <w:vAlign w:val="bottom"/>
            <w:shd w:val="clear" w:color="auto" w:fill="F90C28"/>
          </w:tcPr>
          <w:p>
            <w:pPr>
              <w:spacing w:after="0"/>
              <w:rPr>
                <w:sz w:val="21"/>
                <w:szCs w:val="21"/>
                <w:color w:val="auto"/>
              </w:rPr>
            </w:pPr>
          </w:p>
        </w:tc>
        <w:tc>
          <w:tcPr>
            <w:tcW w:w="1240" w:type="dxa"/>
            <w:vAlign w:val="bottom"/>
            <w:shd w:val="clear" w:color="auto" w:fill="F90C28"/>
          </w:tcPr>
          <w:p>
            <w:pPr>
              <w:spacing w:after="0"/>
              <w:rPr>
                <w:sz w:val="21"/>
                <w:szCs w:val="21"/>
                <w:color w:val="auto"/>
              </w:rPr>
            </w:pPr>
          </w:p>
        </w:tc>
        <w:tc>
          <w:tcPr>
            <w:tcW w:w="1260" w:type="dxa"/>
            <w:vAlign w:val="bottom"/>
            <w:shd w:val="clear" w:color="auto" w:fill="F90C28"/>
          </w:tcPr>
          <w:p>
            <w:pPr>
              <w:spacing w:after="0"/>
              <w:rPr>
                <w:sz w:val="21"/>
                <w:szCs w:val="21"/>
                <w:color w:val="auto"/>
              </w:rPr>
            </w:pPr>
          </w:p>
        </w:tc>
        <w:tc>
          <w:tcPr>
            <w:tcW w:w="1180" w:type="dxa"/>
            <w:vAlign w:val="bottom"/>
            <w:shd w:val="clear" w:color="auto" w:fill="F90C28"/>
          </w:tcPr>
          <w:p>
            <w:pPr>
              <w:spacing w:after="0"/>
              <w:rPr>
                <w:sz w:val="21"/>
                <w:szCs w:val="21"/>
                <w:color w:val="auto"/>
              </w:rPr>
            </w:pPr>
          </w:p>
        </w:tc>
        <w:tc>
          <w:tcPr>
            <w:tcW w:w="13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1020" w:type="dxa"/>
            <w:vAlign w:val="bottom"/>
            <w:shd w:val="clear" w:color="auto" w:fill="F90C28"/>
          </w:tcPr>
          <w:p>
            <w:pPr>
              <w:spacing w:after="0"/>
              <w:rPr>
                <w:sz w:val="21"/>
                <w:szCs w:val="21"/>
                <w:color w:val="auto"/>
              </w:rPr>
            </w:pPr>
          </w:p>
        </w:tc>
      </w:tr>
      <w:tr>
        <w:trPr>
          <w:trHeight w:val="163"/>
        </w:trPr>
        <w:tc>
          <w:tcPr>
            <w:tcW w:w="580" w:type="dxa"/>
            <w:vAlign w:val="bottom"/>
            <w:shd w:val="clear" w:color="auto" w:fill="F90C28"/>
          </w:tcPr>
          <w:p>
            <w:pPr>
              <w:spacing w:after="0"/>
              <w:rPr>
                <w:sz w:val="14"/>
                <w:szCs w:val="14"/>
                <w:color w:val="auto"/>
              </w:rPr>
            </w:pPr>
          </w:p>
        </w:tc>
        <w:tc>
          <w:tcPr>
            <w:tcW w:w="1260" w:type="dxa"/>
            <w:vAlign w:val="bottom"/>
            <w:shd w:val="clear" w:color="auto" w:fill="F90C28"/>
          </w:tcPr>
          <w:p>
            <w:pPr>
              <w:spacing w:after="0"/>
              <w:rPr>
                <w:sz w:val="14"/>
                <w:szCs w:val="14"/>
                <w:color w:val="auto"/>
              </w:rPr>
            </w:pPr>
          </w:p>
        </w:tc>
        <w:tc>
          <w:tcPr>
            <w:tcW w:w="1340" w:type="dxa"/>
            <w:vAlign w:val="bottom"/>
            <w:shd w:val="clear" w:color="auto" w:fill="F90C28"/>
          </w:tcPr>
          <w:p>
            <w:pPr>
              <w:spacing w:after="0"/>
              <w:rPr>
                <w:sz w:val="14"/>
                <w:szCs w:val="14"/>
                <w:color w:val="auto"/>
              </w:rPr>
            </w:pPr>
          </w:p>
        </w:tc>
        <w:tc>
          <w:tcPr>
            <w:tcW w:w="1240" w:type="dxa"/>
            <w:vAlign w:val="bottom"/>
            <w:shd w:val="clear" w:color="auto" w:fill="F90C28"/>
          </w:tcPr>
          <w:p>
            <w:pPr>
              <w:spacing w:after="0"/>
              <w:rPr>
                <w:sz w:val="14"/>
                <w:szCs w:val="14"/>
                <w:color w:val="auto"/>
              </w:rPr>
            </w:pPr>
          </w:p>
        </w:tc>
        <w:tc>
          <w:tcPr>
            <w:tcW w:w="1260" w:type="dxa"/>
            <w:vAlign w:val="bottom"/>
            <w:shd w:val="clear" w:color="auto" w:fill="F90C28"/>
          </w:tcPr>
          <w:p>
            <w:pPr>
              <w:spacing w:after="0"/>
              <w:rPr>
                <w:sz w:val="14"/>
                <w:szCs w:val="14"/>
                <w:color w:val="auto"/>
              </w:rPr>
            </w:pPr>
          </w:p>
        </w:tc>
        <w:tc>
          <w:tcPr>
            <w:tcW w:w="1180" w:type="dxa"/>
            <w:vAlign w:val="bottom"/>
            <w:shd w:val="clear" w:color="auto" w:fill="F90C28"/>
          </w:tcPr>
          <w:p>
            <w:pPr>
              <w:spacing w:after="0"/>
              <w:rPr>
                <w:sz w:val="14"/>
                <w:szCs w:val="14"/>
                <w:color w:val="auto"/>
              </w:rPr>
            </w:pPr>
          </w:p>
        </w:tc>
        <w:tc>
          <w:tcPr>
            <w:tcW w:w="13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Dividends or</w:t>
            </w:r>
          </w:p>
        </w:tc>
        <w:tc>
          <w:tcPr>
            <w:tcW w:w="1020" w:type="dxa"/>
            <w:vAlign w:val="bottom"/>
            <w:shd w:val="clear" w:color="auto" w:fill="F90C28"/>
          </w:tcPr>
          <w:p>
            <w:pPr>
              <w:spacing w:after="0"/>
              <w:rPr>
                <w:sz w:val="14"/>
                <w:szCs w:val="14"/>
                <w:color w:val="auto"/>
              </w:rPr>
            </w:pPr>
          </w:p>
        </w:tc>
      </w:tr>
      <w:tr>
        <w:trPr>
          <w:trHeight w:val="163"/>
        </w:trPr>
        <w:tc>
          <w:tcPr>
            <w:tcW w:w="580" w:type="dxa"/>
            <w:vAlign w:val="bottom"/>
            <w:shd w:val="clear" w:color="auto" w:fill="F90C28"/>
          </w:tcPr>
          <w:p>
            <w:pPr>
              <w:spacing w:after="0"/>
              <w:rPr>
                <w:sz w:val="14"/>
                <w:szCs w:val="14"/>
                <w:color w:val="auto"/>
              </w:rPr>
            </w:pPr>
          </w:p>
        </w:tc>
        <w:tc>
          <w:tcPr>
            <w:tcW w:w="1260" w:type="dxa"/>
            <w:vAlign w:val="bottom"/>
            <w:shd w:val="clear" w:color="auto" w:fill="F90C28"/>
          </w:tcPr>
          <w:p>
            <w:pPr>
              <w:spacing w:after="0"/>
              <w:rPr>
                <w:sz w:val="14"/>
                <w:szCs w:val="14"/>
                <w:color w:val="auto"/>
              </w:rPr>
            </w:pPr>
          </w:p>
        </w:tc>
        <w:tc>
          <w:tcPr>
            <w:tcW w:w="1340" w:type="dxa"/>
            <w:vAlign w:val="bottom"/>
            <w:shd w:val="clear" w:color="auto" w:fill="F90C28"/>
          </w:tcPr>
          <w:p>
            <w:pPr>
              <w:spacing w:after="0"/>
              <w:rPr>
                <w:sz w:val="14"/>
                <w:szCs w:val="14"/>
                <w:color w:val="auto"/>
              </w:rPr>
            </w:pPr>
          </w:p>
        </w:tc>
        <w:tc>
          <w:tcPr>
            <w:tcW w:w="1240" w:type="dxa"/>
            <w:vAlign w:val="bottom"/>
            <w:shd w:val="clear" w:color="auto" w:fill="F90C28"/>
          </w:tcPr>
          <w:p>
            <w:pPr>
              <w:spacing w:after="0"/>
              <w:rPr>
                <w:sz w:val="14"/>
                <w:szCs w:val="14"/>
                <w:color w:val="auto"/>
              </w:rPr>
            </w:pPr>
          </w:p>
        </w:tc>
        <w:tc>
          <w:tcPr>
            <w:tcW w:w="126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Change in Fair</w:t>
            </w:r>
          </w:p>
        </w:tc>
        <w:tc>
          <w:tcPr>
            <w:tcW w:w="11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Fair Value at</w:t>
            </w:r>
          </w:p>
        </w:tc>
        <w:tc>
          <w:tcPr>
            <w:tcW w:w="13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other Earnings</w:t>
            </w:r>
          </w:p>
        </w:tc>
        <w:tc>
          <w:tcPr>
            <w:tcW w:w="1020" w:type="dxa"/>
            <w:vAlign w:val="bottom"/>
            <w:shd w:val="clear" w:color="auto" w:fill="F90C28"/>
          </w:tcPr>
          <w:p>
            <w:pPr>
              <w:spacing w:after="0"/>
              <w:rPr>
                <w:sz w:val="14"/>
                <w:szCs w:val="14"/>
                <w:color w:val="auto"/>
              </w:rPr>
            </w:pPr>
          </w:p>
        </w:tc>
      </w:tr>
      <w:tr>
        <w:trPr>
          <w:trHeight w:val="163"/>
        </w:trPr>
        <w:tc>
          <w:tcPr>
            <w:tcW w:w="580" w:type="dxa"/>
            <w:vAlign w:val="bottom"/>
            <w:shd w:val="clear" w:color="auto" w:fill="F90C28"/>
          </w:tcPr>
          <w:p>
            <w:pPr>
              <w:spacing w:after="0"/>
              <w:rPr>
                <w:sz w:val="14"/>
                <w:szCs w:val="14"/>
                <w:color w:val="auto"/>
              </w:rPr>
            </w:pPr>
          </w:p>
        </w:tc>
        <w:tc>
          <w:tcPr>
            <w:tcW w:w="1260" w:type="dxa"/>
            <w:vAlign w:val="bottom"/>
            <w:shd w:val="clear" w:color="auto" w:fill="F90C28"/>
          </w:tcPr>
          <w:p>
            <w:pPr>
              <w:spacing w:after="0"/>
              <w:rPr>
                <w:sz w:val="14"/>
                <w:szCs w:val="14"/>
                <w:color w:val="auto"/>
              </w:rPr>
            </w:pPr>
          </w:p>
        </w:tc>
        <w:tc>
          <w:tcPr>
            <w:tcW w:w="1340" w:type="dxa"/>
            <w:vAlign w:val="bottom"/>
            <w:shd w:val="clear" w:color="auto" w:fill="F90C28"/>
          </w:tcPr>
          <w:p>
            <w:pPr>
              <w:spacing w:after="0"/>
              <w:rPr>
                <w:sz w:val="14"/>
                <w:szCs w:val="14"/>
                <w:color w:val="auto"/>
              </w:rPr>
            </w:pPr>
          </w:p>
        </w:tc>
        <w:tc>
          <w:tcPr>
            <w:tcW w:w="12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Fair Value as</w:t>
            </w:r>
          </w:p>
        </w:tc>
        <w:tc>
          <w:tcPr>
            <w:tcW w:w="126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Value as of the</w:t>
            </w:r>
          </w:p>
        </w:tc>
        <w:tc>
          <w:tcPr>
            <w:tcW w:w="11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the End of the</w:t>
            </w:r>
          </w:p>
        </w:tc>
        <w:tc>
          <w:tcPr>
            <w:tcW w:w="13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Paid on Stock or</w:t>
            </w:r>
          </w:p>
        </w:tc>
        <w:tc>
          <w:tcPr>
            <w:tcW w:w="1020" w:type="dxa"/>
            <w:vAlign w:val="bottom"/>
            <w:shd w:val="clear" w:color="auto" w:fill="F90C28"/>
          </w:tcPr>
          <w:p>
            <w:pPr>
              <w:spacing w:after="0"/>
              <w:rPr>
                <w:sz w:val="14"/>
                <w:szCs w:val="14"/>
                <w:color w:val="auto"/>
              </w:rPr>
            </w:pPr>
          </w:p>
        </w:tc>
      </w:tr>
      <w:tr>
        <w:trPr>
          <w:trHeight w:val="163"/>
        </w:trPr>
        <w:tc>
          <w:tcPr>
            <w:tcW w:w="580" w:type="dxa"/>
            <w:vAlign w:val="bottom"/>
            <w:shd w:val="clear" w:color="auto" w:fill="F90C28"/>
          </w:tcPr>
          <w:p>
            <w:pPr>
              <w:spacing w:after="0"/>
              <w:rPr>
                <w:sz w:val="14"/>
                <w:szCs w:val="14"/>
                <w:color w:val="auto"/>
              </w:rPr>
            </w:pPr>
          </w:p>
        </w:tc>
        <w:tc>
          <w:tcPr>
            <w:tcW w:w="126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Year End Fair</w:t>
            </w:r>
          </w:p>
        </w:tc>
        <w:tc>
          <w:tcPr>
            <w:tcW w:w="13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Year over Year</w:t>
            </w:r>
          </w:p>
        </w:tc>
        <w:tc>
          <w:tcPr>
            <w:tcW w:w="12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of Vesting Date</w:t>
            </w:r>
          </w:p>
        </w:tc>
        <w:tc>
          <w:tcPr>
            <w:tcW w:w="126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Vesting Date of</w:t>
            </w:r>
          </w:p>
        </w:tc>
        <w:tc>
          <w:tcPr>
            <w:tcW w:w="11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Prior Year of</w:t>
            </w:r>
          </w:p>
        </w:tc>
        <w:tc>
          <w:tcPr>
            <w:tcW w:w="13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Option Awards</w:t>
            </w:r>
          </w:p>
        </w:tc>
        <w:tc>
          <w:tcPr>
            <w:tcW w:w="1020" w:type="dxa"/>
            <w:vAlign w:val="bottom"/>
            <w:shd w:val="clear" w:color="auto" w:fill="F90C28"/>
          </w:tcPr>
          <w:p>
            <w:pPr>
              <w:spacing w:after="0"/>
              <w:rPr>
                <w:sz w:val="14"/>
                <w:szCs w:val="14"/>
                <w:color w:val="auto"/>
              </w:rPr>
            </w:pPr>
          </w:p>
        </w:tc>
      </w:tr>
      <w:tr>
        <w:trPr>
          <w:trHeight w:val="163"/>
        </w:trPr>
        <w:tc>
          <w:tcPr>
            <w:tcW w:w="580" w:type="dxa"/>
            <w:vAlign w:val="bottom"/>
            <w:shd w:val="clear" w:color="auto" w:fill="F90C28"/>
          </w:tcPr>
          <w:p>
            <w:pPr>
              <w:spacing w:after="0"/>
              <w:rPr>
                <w:sz w:val="14"/>
                <w:szCs w:val="14"/>
                <w:color w:val="auto"/>
              </w:rPr>
            </w:pPr>
          </w:p>
        </w:tc>
        <w:tc>
          <w:tcPr>
            <w:tcW w:w="1260" w:type="dxa"/>
            <w:vAlign w:val="bottom"/>
            <w:shd w:val="clear" w:color="auto" w:fill="F90C28"/>
          </w:tcPr>
          <w:p>
            <w:pPr>
              <w:jc w:val="center"/>
              <w:ind w:left="9"/>
              <w:spacing w:after="0"/>
              <w:rPr>
                <w:sz w:val="20"/>
                <w:szCs w:val="20"/>
                <w:color w:val="auto"/>
              </w:rPr>
            </w:pPr>
            <w:r>
              <w:rPr>
                <w:rFonts w:ascii="Arial" w:cs="Arial" w:eastAsia="Arial" w:hAnsi="Arial"/>
                <w:sz w:val="14"/>
                <w:szCs w:val="14"/>
                <w:b w:val="1"/>
                <w:bCs w:val="1"/>
                <w:color w:val="FFFFFF"/>
                <w:w w:val="99"/>
              </w:rPr>
              <w:t>Value of</w:t>
            </w:r>
          </w:p>
        </w:tc>
        <w:tc>
          <w:tcPr>
            <w:tcW w:w="13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Change in Fair</w:t>
            </w:r>
          </w:p>
        </w:tc>
        <w:tc>
          <w:tcPr>
            <w:tcW w:w="12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of Equity</w:t>
            </w:r>
          </w:p>
        </w:tc>
        <w:tc>
          <w:tcPr>
            <w:tcW w:w="126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Equity Awards</w:t>
            </w:r>
          </w:p>
        </w:tc>
        <w:tc>
          <w:tcPr>
            <w:tcW w:w="11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Equity Awards</w:t>
            </w:r>
          </w:p>
        </w:tc>
        <w:tc>
          <w:tcPr>
            <w:tcW w:w="13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not Otherwise</w:t>
            </w:r>
          </w:p>
        </w:tc>
        <w:tc>
          <w:tcPr>
            <w:tcW w:w="1020" w:type="dxa"/>
            <w:vAlign w:val="bottom"/>
            <w:shd w:val="clear" w:color="auto" w:fill="F90C28"/>
          </w:tcPr>
          <w:p>
            <w:pPr>
              <w:spacing w:after="0"/>
              <w:rPr>
                <w:sz w:val="14"/>
                <w:szCs w:val="14"/>
                <w:color w:val="auto"/>
              </w:rPr>
            </w:pPr>
          </w:p>
        </w:tc>
      </w:tr>
      <w:tr>
        <w:trPr>
          <w:trHeight w:val="163"/>
        </w:trPr>
        <w:tc>
          <w:tcPr>
            <w:tcW w:w="580" w:type="dxa"/>
            <w:vAlign w:val="bottom"/>
            <w:shd w:val="clear" w:color="auto" w:fill="F90C28"/>
          </w:tcPr>
          <w:p>
            <w:pPr>
              <w:spacing w:after="0"/>
              <w:rPr>
                <w:sz w:val="14"/>
                <w:szCs w:val="14"/>
                <w:color w:val="auto"/>
              </w:rPr>
            </w:pPr>
          </w:p>
        </w:tc>
        <w:tc>
          <w:tcPr>
            <w:tcW w:w="1260" w:type="dxa"/>
            <w:vAlign w:val="bottom"/>
            <w:shd w:val="clear" w:color="auto" w:fill="F90C28"/>
          </w:tcPr>
          <w:p>
            <w:pPr>
              <w:jc w:val="center"/>
              <w:ind w:left="9"/>
              <w:spacing w:after="0"/>
              <w:rPr>
                <w:sz w:val="20"/>
                <w:szCs w:val="20"/>
                <w:color w:val="auto"/>
              </w:rPr>
            </w:pPr>
            <w:r>
              <w:rPr>
                <w:rFonts w:ascii="Arial" w:cs="Arial" w:eastAsia="Arial" w:hAnsi="Arial"/>
                <w:sz w:val="14"/>
                <w:szCs w:val="14"/>
                <w:b w:val="1"/>
                <w:bCs w:val="1"/>
                <w:color w:val="FFFFFF"/>
                <w:w w:val="98"/>
              </w:rPr>
              <w:t>Equity</w:t>
            </w:r>
          </w:p>
        </w:tc>
        <w:tc>
          <w:tcPr>
            <w:tcW w:w="13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Value of</w:t>
            </w:r>
          </w:p>
        </w:tc>
        <w:tc>
          <w:tcPr>
            <w:tcW w:w="12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Awards</w:t>
            </w:r>
          </w:p>
        </w:tc>
        <w:tc>
          <w:tcPr>
            <w:tcW w:w="126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w w:val="99"/>
              </w:rPr>
              <w:t>Granted in</w:t>
            </w:r>
          </w:p>
        </w:tc>
        <w:tc>
          <w:tcPr>
            <w:tcW w:w="11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that Failed to</w:t>
            </w:r>
          </w:p>
        </w:tc>
        <w:tc>
          <w:tcPr>
            <w:tcW w:w="13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Reflected in</w:t>
            </w:r>
          </w:p>
        </w:tc>
        <w:tc>
          <w:tcPr>
            <w:tcW w:w="102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Total</w:t>
            </w:r>
          </w:p>
        </w:tc>
      </w:tr>
      <w:tr>
        <w:trPr>
          <w:trHeight w:val="163"/>
        </w:trPr>
        <w:tc>
          <w:tcPr>
            <w:tcW w:w="580" w:type="dxa"/>
            <w:vAlign w:val="bottom"/>
            <w:shd w:val="clear" w:color="auto" w:fill="F90C28"/>
          </w:tcPr>
          <w:p>
            <w:pPr>
              <w:spacing w:after="0"/>
              <w:rPr>
                <w:sz w:val="14"/>
                <w:szCs w:val="14"/>
                <w:color w:val="auto"/>
              </w:rPr>
            </w:pPr>
          </w:p>
        </w:tc>
        <w:tc>
          <w:tcPr>
            <w:tcW w:w="126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Awards</w:t>
            </w:r>
          </w:p>
        </w:tc>
        <w:tc>
          <w:tcPr>
            <w:tcW w:w="13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Outstanding and</w:t>
            </w:r>
          </w:p>
        </w:tc>
        <w:tc>
          <w:tcPr>
            <w:tcW w:w="12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Granted and</w:t>
            </w:r>
          </w:p>
        </w:tc>
        <w:tc>
          <w:tcPr>
            <w:tcW w:w="126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Prior Years</w:t>
            </w:r>
          </w:p>
        </w:tc>
        <w:tc>
          <w:tcPr>
            <w:tcW w:w="11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Meet Vesting</w:t>
            </w:r>
          </w:p>
        </w:tc>
        <w:tc>
          <w:tcPr>
            <w:tcW w:w="13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Fair Value or</w:t>
            </w:r>
          </w:p>
        </w:tc>
        <w:tc>
          <w:tcPr>
            <w:tcW w:w="102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w w:val="98"/>
              </w:rPr>
              <w:t>Equity</w:t>
            </w:r>
          </w:p>
        </w:tc>
      </w:tr>
      <w:tr>
        <w:trPr>
          <w:trHeight w:val="163"/>
        </w:trPr>
        <w:tc>
          <w:tcPr>
            <w:tcW w:w="580" w:type="dxa"/>
            <w:vAlign w:val="bottom"/>
            <w:shd w:val="clear" w:color="auto" w:fill="F90C28"/>
          </w:tcPr>
          <w:p>
            <w:pPr>
              <w:spacing w:after="0"/>
              <w:rPr>
                <w:sz w:val="14"/>
                <w:szCs w:val="14"/>
                <w:color w:val="auto"/>
              </w:rPr>
            </w:pPr>
          </w:p>
        </w:tc>
        <w:tc>
          <w:tcPr>
            <w:tcW w:w="1260" w:type="dxa"/>
            <w:vAlign w:val="bottom"/>
            <w:shd w:val="clear" w:color="auto" w:fill="F90C28"/>
          </w:tcPr>
          <w:p>
            <w:pPr>
              <w:jc w:val="center"/>
              <w:ind w:left="9"/>
              <w:spacing w:after="0"/>
              <w:rPr>
                <w:sz w:val="20"/>
                <w:szCs w:val="20"/>
                <w:color w:val="auto"/>
              </w:rPr>
            </w:pPr>
            <w:r>
              <w:rPr>
                <w:rFonts w:ascii="Arial" w:cs="Arial" w:eastAsia="Arial" w:hAnsi="Arial"/>
                <w:sz w:val="14"/>
                <w:szCs w:val="14"/>
                <w:b w:val="1"/>
                <w:bCs w:val="1"/>
                <w:color w:val="FFFFFF"/>
              </w:rPr>
              <w:t>Granted in the</w:t>
            </w:r>
          </w:p>
        </w:tc>
        <w:tc>
          <w:tcPr>
            <w:tcW w:w="13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Unvested Equity</w:t>
            </w:r>
          </w:p>
        </w:tc>
        <w:tc>
          <w:tcPr>
            <w:tcW w:w="12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Vested in the</w:t>
            </w:r>
          </w:p>
        </w:tc>
        <w:tc>
          <w:tcPr>
            <w:tcW w:w="126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that Vested in</w:t>
            </w:r>
          </w:p>
        </w:tc>
        <w:tc>
          <w:tcPr>
            <w:tcW w:w="11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Conditions in</w:t>
            </w:r>
          </w:p>
        </w:tc>
        <w:tc>
          <w:tcPr>
            <w:tcW w:w="13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Total</w:t>
            </w:r>
          </w:p>
        </w:tc>
        <w:tc>
          <w:tcPr>
            <w:tcW w:w="102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Award</w:t>
            </w:r>
          </w:p>
        </w:tc>
      </w:tr>
      <w:tr>
        <w:trPr>
          <w:trHeight w:val="163"/>
        </w:trPr>
        <w:tc>
          <w:tcPr>
            <w:tcW w:w="580" w:type="dxa"/>
            <w:vAlign w:val="bottom"/>
            <w:shd w:val="clear" w:color="auto" w:fill="F90C28"/>
          </w:tcPr>
          <w:p>
            <w:pPr>
              <w:ind w:left="60"/>
              <w:spacing w:after="0"/>
              <w:rPr>
                <w:sz w:val="20"/>
                <w:szCs w:val="20"/>
                <w:color w:val="auto"/>
              </w:rPr>
            </w:pPr>
            <w:r>
              <w:rPr>
                <w:rFonts w:ascii="Arial" w:cs="Arial" w:eastAsia="Arial" w:hAnsi="Arial"/>
                <w:sz w:val="14"/>
                <w:szCs w:val="14"/>
                <w:b w:val="1"/>
                <w:bCs w:val="1"/>
                <w:color w:val="FFFFFF"/>
              </w:rPr>
              <w:t>Year</w:t>
            </w:r>
          </w:p>
        </w:tc>
        <w:tc>
          <w:tcPr>
            <w:tcW w:w="126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Year</w:t>
            </w:r>
          </w:p>
        </w:tc>
        <w:tc>
          <w:tcPr>
            <w:tcW w:w="13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Awards</w:t>
            </w:r>
          </w:p>
        </w:tc>
        <w:tc>
          <w:tcPr>
            <w:tcW w:w="12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Year</w:t>
            </w:r>
          </w:p>
        </w:tc>
        <w:tc>
          <w:tcPr>
            <w:tcW w:w="126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the Year</w:t>
            </w:r>
          </w:p>
        </w:tc>
        <w:tc>
          <w:tcPr>
            <w:tcW w:w="11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the Year</w:t>
            </w:r>
          </w:p>
        </w:tc>
        <w:tc>
          <w:tcPr>
            <w:tcW w:w="13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Compensation</w:t>
            </w:r>
          </w:p>
        </w:tc>
        <w:tc>
          <w:tcPr>
            <w:tcW w:w="102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Adjustments</w:t>
            </w:r>
          </w:p>
        </w:tc>
      </w:tr>
      <w:tr>
        <w:trPr>
          <w:trHeight w:val="101"/>
        </w:trPr>
        <w:tc>
          <w:tcPr>
            <w:tcW w:w="580" w:type="dxa"/>
            <w:vAlign w:val="bottom"/>
            <w:shd w:val="clear" w:color="auto" w:fill="F90C28"/>
          </w:tcPr>
          <w:p>
            <w:pPr>
              <w:spacing w:after="0"/>
              <w:rPr>
                <w:sz w:val="8"/>
                <w:szCs w:val="8"/>
                <w:color w:val="auto"/>
              </w:rPr>
            </w:pPr>
          </w:p>
        </w:tc>
        <w:tc>
          <w:tcPr>
            <w:tcW w:w="1260" w:type="dxa"/>
            <w:vAlign w:val="bottom"/>
            <w:shd w:val="clear" w:color="auto" w:fill="F90C28"/>
          </w:tcPr>
          <w:p>
            <w:pPr>
              <w:spacing w:after="0"/>
              <w:rPr>
                <w:sz w:val="8"/>
                <w:szCs w:val="8"/>
                <w:color w:val="auto"/>
              </w:rPr>
            </w:pPr>
          </w:p>
        </w:tc>
        <w:tc>
          <w:tcPr>
            <w:tcW w:w="1340" w:type="dxa"/>
            <w:vAlign w:val="bottom"/>
            <w:shd w:val="clear" w:color="auto" w:fill="F90C28"/>
          </w:tcPr>
          <w:p>
            <w:pPr>
              <w:spacing w:after="0"/>
              <w:rPr>
                <w:sz w:val="8"/>
                <w:szCs w:val="8"/>
                <w:color w:val="auto"/>
              </w:rPr>
            </w:pPr>
          </w:p>
        </w:tc>
        <w:tc>
          <w:tcPr>
            <w:tcW w:w="1240" w:type="dxa"/>
            <w:vAlign w:val="bottom"/>
            <w:shd w:val="clear" w:color="auto" w:fill="F90C28"/>
          </w:tcPr>
          <w:p>
            <w:pPr>
              <w:spacing w:after="0"/>
              <w:rPr>
                <w:sz w:val="8"/>
                <w:szCs w:val="8"/>
                <w:color w:val="auto"/>
              </w:rPr>
            </w:pPr>
          </w:p>
        </w:tc>
        <w:tc>
          <w:tcPr>
            <w:tcW w:w="1260" w:type="dxa"/>
            <w:vAlign w:val="bottom"/>
            <w:shd w:val="clear" w:color="auto" w:fill="F90C28"/>
          </w:tcPr>
          <w:p>
            <w:pPr>
              <w:spacing w:after="0"/>
              <w:rPr>
                <w:sz w:val="8"/>
                <w:szCs w:val="8"/>
                <w:color w:val="auto"/>
              </w:rPr>
            </w:pPr>
          </w:p>
        </w:tc>
        <w:tc>
          <w:tcPr>
            <w:tcW w:w="1180" w:type="dxa"/>
            <w:vAlign w:val="bottom"/>
            <w:shd w:val="clear" w:color="auto" w:fill="F90C28"/>
          </w:tcPr>
          <w:p>
            <w:pPr>
              <w:spacing w:after="0"/>
              <w:rPr>
                <w:sz w:val="8"/>
                <w:szCs w:val="8"/>
                <w:color w:val="auto"/>
              </w:rPr>
            </w:pPr>
          </w:p>
        </w:tc>
        <w:tc>
          <w:tcPr>
            <w:tcW w:w="1340" w:type="dxa"/>
            <w:vAlign w:val="bottom"/>
            <w:shd w:val="clear" w:color="auto" w:fill="F90C28"/>
          </w:tcPr>
          <w:p>
            <w:pPr>
              <w:spacing w:after="0"/>
              <w:rPr>
                <w:sz w:val="8"/>
                <w:szCs w:val="8"/>
                <w:color w:val="auto"/>
              </w:rPr>
            </w:pPr>
          </w:p>
        </w:tc>
        <w:tc>
          <w:tcPr>
            <w:tcW w:w="1020" w:type="dxa"/>
            <w:vAlign w:val="bottom"/>
            <w:shd w:val="clear" w:color="auto" w:fill="F90C28"/>
          </w:tcPr>
          <w:p>
            <w:pPr>
              <w:spacing w:after="0"/>
              <w:rPr>
                <w:sz w:val="8"/>
                <w:szCs w:val="8"/>
                <w:color w:val="auto"/>
              </w:rPr>
            </w:pPr>
          </w:p>
        </w:tc>
      </w:tr>
      <w:tr>
        <w:trPr>
          <w:trHeight w:val="252"/>
        </w:trPr>
        <w:tc>
          <w:tcPr>
            <w:tcW w:w="580" w:type="dxa"/>
            <w:vAlign w:val="bottom"/>
            <w:shd w:val="clear" w:color="auto" w:fill="EDEDED"/>
          </w:tcPr>
          <w:p>
            <w:pPr>
              <w:ind w:left="60"/>
              <w:spacing w:after="0"/>
              <w:rPr>
                <w:sz w:val="20"/>
                <w:szCs w:val="20"/>
                <w:color w:val="auto"/>
              </w:rPr>
            </w:pPr>
            <w:r>
              <w:rPr>
                <w:rFonts w:ascii="Arial" w:cs="Arial" w:eastAsia="Arial" w:hAnsi="Arial"/>
                <w:sz w:val="14"/>
                <w:szCs w:val="14"/>
                <w:color w:val="auto"/>
              </w:rPr>
              <w:t>2023</w:t>
            </w:r>
          </w:p>
        </w:tc>
        <w:tc>
          <w:tcPr>
            <w:tcW w:w="1260" w:type="dxa"/>
            <w:vAlign w:val="bottom"/>
            <w:shd w:val="clear" w:color="auto" w:fill="EDEDED"/>
          </w:tcPr>
          <w:p>
            <w:pPr>
              <w:jc w:val="center"/>
              <w:ind w:left="9"/>
              <w:spacing w:after="0"/>
              <w:rPr>
                <w:sz w:val="20"/>
                <w:szCs w:val="20"/>
                <w:color w:val="auto"/>
              </w:rPr>
            </w:pPr>
            <w:r>
              <w:rPr>
                <w:rFonts w:ascii="Arial" w:cs="Arial" w:eastAsia="Arial" w:hAnsi="Arial"/>
                <w:sz w:val="14"/>
                <w:szCs w:val="14"/>
                <w:color w:val="auto"/>
                <w:w w:val="99"/>
              </w:rPr>
              <w:t>—</w:t>
            </w:r>
          </w:p>
        </w:tc>
        <w:tc>
          <w:tcPr>
            <w:tcW w:w="134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7"/>
              </w:rPr>
              <w:t>($132,725)</w:t>
            </w:r>
          </w:p>
        </w:tc>
        <w:tc>
          <w:tcPr>
            <w:tcW w:w="124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9"/>
              </w:rPr>
              <w:t>$2,549,564</w:t>
            </w:r>
          </w:p>
        </w:tc>
        <w:tc>
          <w:tcPr>
            <w:tcW w:w="118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$2,416,839</w:t>
            </w:r>
          </w:p>
        </w:tc>
      </w:tr>
      <w:tr>
        <w:trPr>
          <w:trHeight w:val="105"/>
        </w:trPr>
        <w:tc>
          <w:tcPr>
            <w:tcW w:w="580" w:type="dxa"/>
            <w:vAlign w:val="bottom"/>
            <w:tcBorders>
              <w:bottom w:val="single" w:sz="8" w:color="F90C28"/>
            </w:tcBorders>
            <w:shd w:val="clear" w:color="auto" w:fill="EDEDED"/>
          </w:tcPr>
          <w:p>
            <w:pPr>
              <w:spacing w:after="0"/>
              <w:rPr>
                <w:sz w:val="9"/>
                <w:szCs w:val="9"/>
                <w:color w:val="auto"/>
              </w:rPr>
            </w:pPr>
          </w:p>
        </w:tc>
        <w:tc>
          <w:tcPr>
            <w:tcW w:w="1260" w:type="dxa"/>
            <w:vAlign w:val="bottom"/>
            <w:tcBorders>
              <w:bottom w:val="single" w:sz="8" w:color="F90C28"/>
            </w:tcBorders>
            <w:shd w:val="clear" w:color="auto" w:fill="EDEDED"/>
          </w:tcPr>
          <w:p>
            <w:pPr>
              <w:spacing w:after="0"/>
              <w:rPr>
                <w:sz w:val="9"/>
                <w:szCs w:val="9"/>
                <w:color w:val="auto"/>
              </w:rPr>
            </w:pPr>
          </w:p>
        </w:tc>
        <w:tc>
          <w:tcPr>
            <w:tcW w:w="1340" w:type="dxa"/>
            <w:vAlign w:val="bottom"/>
            <w:tcBorders>
              <w:bottom w:val="single" w:sz="8" w:color="F90C28"/>
            </w:tcBorders>
            <w:shd w:val="clear" w:color="auto" w:fill="EDEDED"/>
          </w:tcPr>
          <w:p>
            <w:pPr>
              <w:spacing w:after="0"/>
              <w:rPr>
                <w:sz w:val="9"/>
                <w:szCs w:val="9"/>
                <w:color w:val="auto"/>
              </w:rPr>
            </w:pPr>
          </w:p>
        </w:tc>
        <w:tc>
          <w:tcPr>
            <w:tcW w:w="1240" w:type="dxa"/>
            <w:vAlign w:val="bottom"/>
            <w:tcBorders>
              <w:bottom w:val="single" w:sz="8" w:color="F90C28"/>
            </w:tcBorders>
            <w:shd w:val="clear" w:color="auto" w:fill="EDEDED"/>
          </w:tcPr>
          <w:p>
            <w:pPr>
              <w:spacing w:after="0"/>
              <w:rPr>
                <w:sz w:val="9"/>
                <w:szCs w:val="9"/>
                <w:color w:val="auto"/>
              </w:rPr>
            </w:pPr>
          </w:p>
        </w:tc>
        <w:tc>
          <w:tcPr>
            <w:tcW w:w="1260" w:type="dxa"/>
            <w:vAlign w:val="bottom"/>
            <w:tcBorders>
              <w:bottom w:val="single" w:sz="8" w:color="F90C28"/>
            </w:tcBorders>
            <w:shd w:val="clear" w:color="auto" w:fill="EDEDED"/>
          </w:tcPr>
          <w:p>
            <w:pPr>
              <w:spacing w:after="0"/>
              <w:rPr>
                <w:sz w:val="9"/>
                <w:szCs w:val="9"/>
                <w:color w:val="auto"/>
              </w:rPr>
            </w:pPr>
          </w:p>
        </w:tc>
        <w:tc>
          <w:tcPr>
            <w:tcW w:w="1180" w:type="dxa"/>
            <w:vAlign w:val="bottom"/>
            <w:tcBorders>
              <w:bottom w:val="single" w:sz="8" w:color="F90C28"/>
            </w:tcBorders>
            <w:shd w:val="clear" w:color="auto" w:fill="EDEDED"/>
          </w:tcPr>
          <w:p>
            <w:pPr>
              <w:spacing w:after="0"/>
              <w:rPr>
                <w:sz w:val="9"/>
                <w:szCs w:val="9"/>
                <w:color w:val="auto"/>
              </w:rPr>
            </w:pPr>
          </w:p>
        </w:tc>
        <w:tc>
          <w:tcPr>
            <w:tcW w:w="1340" w:type="dxa"/>
            <w:vAlign w:val="bottom"/>
            <w:tcBorders>
              <w:bottom w:val="single" w:sz="8" w:color="F90C28"/>
            </w:tcBorders>
            <w:shd w:val="clear" w:color="auto" w:fill="EDEDED"/>
          </w:tcPr>
          <w:p>
            <w:pPr>
              <w:spacing w:after="0"/>
              <w:rPr>
                <w:sz w:val="9"/>
                <w:szCs w:val="9"/>
                <w:color w:val="auto"/>
              </w:rPr>
            </w:pPr>
          </w:p>
        </w:tc>
        <w:tc>
          <w:tcPr>
            <w:tcW w:w="1020" w:type="dxa"/>
            <w:vAlign w:val="bottom"/>
            <w:tcBorders>
              <w:bottom w:val="single" w:sz="8" w:color="F90C28"/>
            </w:tcBorders>
            <w:shd w:val="clear" w:color="auto" w:fill="EDEDED"/>
          </w:tcPr>
          <w:p>
            <w:pPr>
              <w:spacing w:after="0"/>
              <w:rPr>
                <w:sz w:val="9"/>
                <w:szCs w:val="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522605</wp:posOffset>
                </wp:positionH>
                <wp:positionV relativeFrom="paragraph">
                  <wp:posOffset>-233045</wp:posOffset>
                </wp:positionV>
                <wp:extent cx="5855335" cy="0"/>
                <wp:wrapNone/>
                <wp:docPr id="327" name="Shape 3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55335"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327" o:spid="_x0000_s13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15pt,-18.3499pt" to="502.2pt,-18.3499pt" o:allowincell="f" strokecolor="#FFFFFF" strokeweight="0.51pt"/>
            </w:pict>
          </mc:Fallback>
        </mc:AlternateContent>
      </w:r>
    </w:p>
    <w:p>
      <w:pPr>
        <w:spacing w:after="0" w:line="146" w:lineRule="exact"/>
        <w:rPr>
          <w:sz w:val="20"/>
          <w:szCs w:val="20"/>
          <w:color w:val="auto"/>
        </w:rPr>
      </w:pPr>
    </w:p>
    <w:p>
      <w:pPr>
        <w:ind w:left="420" w:right="100"/>
        <w:spacing w:after="0" w:line="227" w:lineRule="auto"/>
        <w:rPr>
          <w:sz w:val="20"/>
          <w:szCs w:val="20"/>
          <w:color w:val="auto"/>
        </w:rPr>
      </w:pPr>
      <w:r>
        <w:rPr>
          <w:rFonts w:ascii="Arial" w:cs="Arial" w:eastAsia="Arial" w:hAnsi="Arial"/>
          <w:sz w:val="14"/>
          <w:szCs w:val="14"/>
          <w:color w:val="auto"/>
        </w:rPr>
        <w:t>Please see the proxy statement filed for use at our 2023 annual meeting and filed with the SEC on April 26, 2023, for the equity award adjustments for each of 2020, 2021 and 2022.</w:t>
      </w:r>
    </w:p>
    <w:p>
      <w:pPr>
        <w:spacing w:after="0" w:line="83" w:lineRule="exact"/>
        <w:rPr>
          <w:sz w:val="20"/>
          <w:szCs w:val="20"/>
          <w:color w:val="auto"/>
        </w:rPr>
      </w:pPr>
    </w:p>
    <w:p>
      <w:pPr>
        <w:ind w:left="420" w:right="300" w:hanging="412"/>
        <w:spacing w:after="0" w:line="227" w:lineRule="auto"/>
        <w:tabs>
          <w:tab w:leader="none" w:pos="4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dollar amounts reported in column (d) represent the average of the amounts reported for our NEOs as a group (other than Mr. Lawson) in the ‘‘Total’’ column of the Summary Compensation Table in each applicable year. Our NEOs included in this calculation for each year are:</w:t>
      </w:r>
    </w:p>
    <w:p>
      <w:pPr>
        <w:spacing w:after="0" w:line="54" w:lineRule="exact"/>
        <w:rPr>
          <w:rFonts w:ascii="Arial" w:cs="Arial" w:eastAsia="Arial" w:hAnsi="Arial"/>
          <w:sz w:val="14"/>
          <w:szCs w:val="14"/>
          <w:color w:val="auto"/>
        </w:rPr>
      </w:pPr>
    </w:p>
    <w:p>
      <w:pPr>
        <w:ind w:left="820" w:hanging="404"/>
        <w:spacing w:after="0"/>
        <w:tabs>
          <w:tab w:leader="none" w:pos="820" w:val="left"/>
        </w:tabs>
        <w:numPr>
          <w:ilvl w:val="1"/>
          <w:numId w:val="61"/>
        </w:numPr>
        <w:rPr>
          <w:rFonts w:ascii="Symbol" w:cs="Symbol" w:eastAsia="Symbol" w:hAnsi="Symbol"/>
          <w:sz w:val="14"/>
          <w:szCs w:val="14"/>
          <w:color w:val="auto"/>
        </w:rPr>
      </w:pPr>
      <w:r>
        <w:rPr>
          <w:rFonts w:ascii="Arial" w:cs="Arial" w:eastAsia="Arial" w:hAnsi="Arial"/>
          <w:sz w:val="14"/>
          <w:szCs w:val="14"/>
          <w:color w:val="auto"/>
        </w:rPr>
        <w:t>2023 – Khozema Shipchandler, Elena Donio, Aidan Viggiano and Dana Wagner</w:t>
      </w:r>
    </w:p>
    <w:p>
      <w:pPr>
        <w:spacing w:after="0" w:line="52" w:lineRule="exact"/>
        <w:rPr>
          <w:rFonts w:ascii="Symbol" w:cs="Symbol" w:eastAsia="Symbol" w:hAnsi="Symbol"/>
          <w:sz w:val="14"/>
          <w:szCs w:val="14"/>
          <w:color w:val="auto"/>
        </w:rPr>
      </w:pPr>
    </w:p>
    <w:p>
      <w:pPr>
        <w:ind w:left="820" w:hanging="404"/>
        <w:spacing w:after="0"/>
        <w:tabs>
          <w:tab w:leader="none" w:pos="820" w:val="left"/>
        </w:tabs>
        <w:numPr>
          <w:ilvl w:val="1"/>
          <w:numId w:val="61"/>
        </w:numPr>
        <w:rPr>
          <w:rFonts w:ascii="Symbol" w:cs="Symbol" w:eastAsia="Symbol" w:hAnsi="Symbol"/>
          <w:sz w:val="14"/>
          <w:szCs w:val="14"/>
          <w:color w:val="auto"/>
        </w:rPr>
      </w:pPr>
      <w:r>
        <w:rPr>
          <w:rFonts w:ascii="Arial" w:cs="Arial" w:eastAsia="Arial" w:hAnsi="Arial"/>
          <w:sz w:val="14"/>
          <w:szCs w:val="14"/>
          <w:color w:val="auto"/>
        </w:rPr>
        <w:t>2022 – Khozema Shipchandler, Elena Donio, Eyal Manor and Dana Wagner</w:t>
      </w:r>
    </w:p>
    <w:p>
      <w:pPr>
        <w:spacing w:after="0" w:line="52" w:lineRule="exact"/>
        <w:rPr>
          <w:rFonts w:ascii="Symbol" w:cs="Symbol" w:eastAsia="Symbol" w:hAnsi="Symbol"/>
          <w:sz w:val="14"/>
          <w:szCs w:val="14"/>
          <w:color w:val="auto"/>
        </w:rPr>
      </w:pPr>
    </w:p>
    <w:p>
      <w:pPr>
        <w:ind w:left="820" w:hanging="404"/>
        <w:spacing w:after="0"/>
        <w:tabs>
          <w:tab w:leader="none" w:pos="820" w:val="left"/>
        </w:tabs>
        <w:numPr>
          <w:ilvl w:val="1"/>
          <w:numId w:val="61"/>
        </w:numPr>
        <w:rPr>
          <w:rFonts w:ascii="Symbol" w:cs="Symbol" w:eastAsia="Symbol" w:hAnsi="Symbol"/>
          <w:sz w:val="14"/>
          <w:szCs w:val="14"/>
          <w:color w:val="auto"/>
        </w:rPr>
      </w:pPr>
      <w:r>
        <w:rPr>
          <w:rFonts w:ascii="Arial" w:cs="Arial" w:eastAsia="Arial" w:hAnsi="Arial"/>
          <w:sz w:val="14"/>
          <w:szCs w:val="14"/>
          <w:color w:val="auto"/>
        </w:rPr>
        <w:t>2021 – Khozema Shipchandler, Eyal Manor, Marc Boroditsky, Dana Wagner, George Hu and Chee Chew</w:t>
      </w:r>
    </w:p>
    <w:p>
      <w:pPr>
        <w:spacing w:after="0" w:line="52" w:lineRule="exact"/>
        <w:rPr>
          <w:rFonts w:ascii="Symbol" w:cs="Symbol" w:eastAsia="Symbol" w:hAnsi="Symbol"/>
          <w:sz w:val="14"/>
          <w:szCs w:val="14"/>
          <w:color w:val="auto"/>
        </w:rPr>
      </w:pPr>
    </w:p>
    <w:p>
      <w:pPr>
        <w:ind w:left="820" w:hanging="404"/>
        <w:spacing w:after="0"/>
        <w:tabs>
          <w:tab w:leader="none" w:pos="820" w:val="left"/>
        </w:tabs>
        <w:numPr>
          <w:ilvl w:val="1"/>
          <w:numId w:val="61"/>
        </w:numPr>
        <w:rPr>
          <w:rFonts w:ascii="Symbol" w:cs="Symbol" w:eastAsia="Symbol" w:hAnsi="Symbol"/>
          <w:sz w:val="14"/>
          <w:szCs w:val="14"/>
          <w:color w:val="auto"/>
        </w:rPr>
      </w:pPr>
      <w:r>
        <w:rPr>
          <w:rFonts w:ascii="Arial" w:cs="Arial" w:eastAsia="Arial" w:hAnsi="Arial"/>
          <w:sz w:val="14"/>
          <w:szCs w:val="14"/>
          <w:color w:val="auto"/>
        </w:rPr>
        <w:t>2020 – Khozema Shipchandler, George Hu, Chee Chew and Karyn Smith</w:t>
      </w:r>
    </w:p>
    <w:p>
      <w:pPr>
        <w:spacing w:after="0" w:line="81" w:lineRule="exact"/>
        <w:rPr>
          <w:rFonts w:ascii="Symbol" w:cs="Symbol" w:eastAsia="Symbol" w:hAnsi="Symbol"/>
          <w:sz w:val="14"/>
          <w:szCs w:val="14"/>
          <w:color w:val="auto"/>
        </w:rPr>
      </w:pPr>
    </w:p>
    <w:p>
      <w:pPr>
        <w:ind w:left="420" w:right="100" w:hanging="412"/>
        <w:spacing w:after="0" w:line="238" w:lineRule="auto"/>
        <w:tabs>
          <w:tab w:leader="none" w:pos="4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dollar amounts reported in column (e) represent the average amount of ‘‘compensation actually paid’’ to the NEOs as a group (other than Mr. Lawson), as computed in accordance with Item 402(v) of Regulation S-K. The dollar amounts do not reflect the actual average amount of compensation earned by or paid to the NEOs as a group (other than Mr. Lawson) during the applicable year. The company has not paid dividends historically and does not sponsor any pension arrangements; thus no adjustments are made for these items. In accordance with the requirements of Item 402(v) of Regulation S-K, the following adjustments were made to average total compensation for the NEOs as a group (other than Mr. Lawson) for 2023 to determine the compensation actually paid, using the same methodology described above in Note 2:</w:t>
      </w:r>
    </w:p>
    <w:p>
      <w:pPr>
        <w:spacing w:after="0" w:line="161" w:lineRule="exact"/>
        <w:rPr>
          <w:sz w:val="20"/>
          <w:szCs w:val="20"/>
          <w:color w:val="auto"/>
        </w:rPr>
      </w:pPr>
    </w:p>
    <w:tbl>
      <w:tblPr>
        <w:tblLayout w:type="fixed"/>
        <w:tblInd w:w="420" w:type="dxa"/>
        <w:tblCellMar>
          <w:top w:w="0" w:type="dxa"/>
          <w:left w:w="0" w:type="dxa"/>
          <w:bottom w:w="0" w:type="dxa"/>
          <w:right w:w="0" w:type="dxa"/>
        </w:tblCellMar>
      </w:tblPr>
      <w:tr>
        <w:trPr>
          <w:trHeight w:val="245"/>
        </w:trPr>
        <w:tc>
          <w:tcPr>
            <w:tcW w:w="1240" w:type="dxa"/>
            <w:vAlign w:val="bottom"/>
            <w:shd w:val="clear" w:color="auto" w:fill="F90C28"/>
          </w:tcPr>
          <w:p>
            <w:pPr>
              <w:spacing w:after="0"/>
              <w:rPr>
                <w:sz w:val="21"/>
                <w:szCs w:val="21"/>
                <w:color w:val="auto"/>
              </w:rPr>
            </w:pPr>
          </w:p>
        </w:tc>
        <w:tc>
          <w:tcPr>
            <w:tcW w:w="2620" w:type="dxa"/>
            <w:vAlign w:val="bottom"/>
            <w:shd w:val="clear" w:color="auto" w:fill="F90C28"/>
          </w:tcPr>
          <w:p>
            <w:pPr>
              <w:jc w:val="center"/>
              <w:ind w:left="389"/>
              <w:spacing w:after="0"/>
              <w:rPr>
                <w:sz w:val="20"/>
                <w:szCs w:val="20"/>
                <w:color w:val="auto"/>
              </w:rPr>
            </w:pPr>
            <w:r>
              <w:rPr>
                <w:rFonts w:ascii="Arial" w:cs="Arial" w:eastAsia="Arial" w:hAnsi="Arial"/>
                <w:sz w:val="14"/>
                <w:szCs w:val="14"/>
                <w:b w:val="1"/>
                <w:bCs w:val="1"/>
                <w:color w:val="FFFFFF"/>
              </w:rPr>
              <w:t>Average</w:t>
            </w:r>
          </w:p>
        </w:tc>
        <w:tc>
          <w:tcPr>
            <w:tcW w:w="1840" w:type="dxa"/>
            <w:vAlign w:val="bottom"/>
            <w:shd w:val="clear" w:color="auto" w:fill="F90C28"/>
          </w:tcPr>
          <w:p>
            <w:pPr>
              <w:spacing w:after="0"/>
              <w:rPr>
                <w:sz w:val="21"/>
                <w:szCs w:val="21"/>
                <w:color w:val="auto"/>
              </w:rPr>
            </w:pPr>
          </w:p>
        </w:tc>
        <w:tc>
          <w:tcPr>
            <w:tcW w:w="1860" w:type="dxa"/>
            <w:vAlign w:val="bottom"/>
            <w:shd w:val="clear" w:color="auto" w:fill="F90C28"/>
          </w:tcPr>
          <w:p>
            <w:pPr>
              <w:spacing w:after="0"/>
              <w:rPr>
                <w:sz w:val="21"/>
                <w:szCs w:val="21"/>
                <w:color w:val="auto"/>
              </w:rPr>
            </w:pPr>
          </w:p>
        </w:tc>
        <w:tc>
          <w:tcPr>
            <w:tcW w:w="2060" w:type="dxa"/>
            <w:vAlign w:val="bottom"/>
            <w:shd w:val="clear" w:color="auto" w:fill="F90C28"/>
          </w:tcPr>
          <w:p>
            <w:pPr>
              <w:spacing w:after="0"/>
              <w:rPr>
                <w:sz w:val="21"/>
                <w:szCs w:val="21"/>
                <w:color w:val="auto"/>
              </w:rPr>
            </w:pPr>
          </w:p>
        </w:tc>
      </w:tr>
      <w:tr>
        <w:trPr>
          <w:trHeight w:val="163"/>
        </w:trPr>
        <w:tc>
          <w:tcPr>
            <w:tcW w:w="1240" w:type="dxa"/>
            <w:vAlign w:val="bottom"/>
            <w:shd w:val="clear" w:color="auto" w:fill="F90C28"/>
          </w:tcPr>
          <w:p>
            <w:pPr>
              <w:spacing w:after="0"/>
              <w:rPr>
                <w:sz w:val="14"/>
                <w:szCs w:val="14"/>
                <w:color w:val="auto"/>
              </w:rPr>
            </w:pPr>
          </w:p>
        </w:tc>
        <w:tc>
          <w:tcPr>
            <w:tcW w:w="2620" w:type="dxa"/>
            <w:vAlign w:val="bottom"/>
            <w:shd w:val="clear" w:color="auto" w:fill="F90C28"/>
          </w:tcPr>
          <w:p>
            <w:pPr>
              <w:jc w:val="center"/>
              <w:ind w:left="389"/>
              <w:spacing w:after="0"/>
              <w:rPr>
                <w:sz w:val="20"/>
                <w:szCs w:val="20"/>
                <w:color w:val="auto"/>
              </w:rPr>
            </w:pPr>
            <w:r>
              <w:rPr>
                <w:rFonts w:ascii="Arial" w:cs="Arial" w:eastAsia="Arial" w:hAnsi="Arial"/>
                <w:sz w:val="14"/>
                <w:szCs w:val="14"/>
                <w:b w:val="1"/>
                <w:bCs w:val="1"/>
                <w:color w:val="FFFFFF"/>
              </w:rPr>
              <w:t>Reported Summary</w:t>
            </w:r>
          </w:p>
        </w:tc>
        <w:tc>
          <w:tcPr>
            <w:tcW w:w="18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Average</w:t>
            </w:r>
          </w:p>
        </w:tc>
        <w:tc>
          <w:tcPr>
            <w:tcW w:w="1860" w:type="dxa"/>
            <w:vAlign w:val="bottom"/>
            <w:shd w:val="clear" w:color="auto" w:fill="F90C28"/>
          </w:tcPr>
          <w:p>
            <w:pPr>
              <w:spacing w:after="0"/>
              <w:rPr>
                <w:sz w:val="14"/>
                <w:szCs w:val="14"/>
                <w:color w:val="auto"/>
              </w:rPr>
            </w:pPr>
          </w:p>
        </w:tc>
        <w:tc>
          <w:tcPr>
            <w:tcW w:w="2060" w:type="dxa"/>
            <w:vAlign w:val="bottom"/>
            <w:shd w:val="clear" w:color="auto" w:fill="F90C28"/>
          </w:tcPr>
          <w:p>
            <w:pPr>
              <w:spacing w:after="0"/>
              <w:rPr>
                <w:sz w:val="14"/>
                <w:szCs w:val="14"/>
                <w:color w:val="auto"/>
              </w:rPr>
            </w:pPr>
          </w:p>
        </w:tc>
      </w:tr>
      <w:tr>
        <w:trPr>
          <w:trHeight w:val="163"/>
        </w:trPr>
        <w:tc>
          <w:tcPr>
            <w:tcW w:w="1240" w:type="dxa"/>
            <w:vAlign w:val="bottom"/>
            <w:shd w:val="clear" w:color="auto" w:fill="F90C28"/>
          </w:tcPr>
          <w:p>
            <w:pPr>
              <w:spacing w:after="0"/>
              <w:rPr>
                <w:sz w:val="14"/>
                <w:szCs w:val="14"/>
                <w:color w:val="auto"/>
              </w:rPr>
            </w:pPr>
          </w:p>
        </w:tc>
        <w:tc>
          <w:tcPr>
            <w:tcW w:w="2620" w:type="dxa"/>
            <w:vAlign w:val="bottom"/>
            <w:shd w:val="clear" w:color="auto" w:fill="F90C28"/>
          </w:tcPr>
          <w:p>
            <w:pPr>
              <w:jc w:val="center"/>
              <w:ind w:left="389"/>
              <w:spacing w:after="0"/>
              <w:rPr>
                <w:sz w:val="20"/>
                <w:szCs w:val="20"/>
                <w:color w:val="auto"/>
              </w:rPr>
            </w:pPr>
            <w:r>
              <w:rPr>
                <w:rFonts w:ascii="Arial" w:cs="Arial" w:eastAsia="Arial" w:hAnsi="Arial"/>
                <w:sz w:val="14"/>
                <w:szCs w:val="14"/>
                <w:b w:val="1"/>
                <w:bCs w:val="1"/>
                <w:color w:val="FFFFFF"/>
              </w:rPr>
              <w:t>Compensation</w:t>
            </w:r>
          </w:p>
        </w:tc>
        <w:tc>
          <w:tcPr>
            <w:tcW w:w="18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Reported</w:t>
            </w:r>
          </w:p>
        </w:tc>
        <w:tc>
          <w:tcPr>
            <w:tcW w:w="186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Average Equity</w:t>
            </w:r>
          </w:p>
        </w:tc>
        <w:tc>
          <w:tcPr>
            <w:tcW w:w="2060" w:type="dxa"/>
            <w:vAlign w:val="bottom"/>
            <w:shd w:val="clear" w:color="auto" w:fill="F90C28"/>
          </w:tcPr>
          <w:p>
            <w:pPr>
              <w:jc w:val="center"/>
              <w:ind w:left="269"/>
              <w:spacing w:after="0"/>
              <w:rPr>
                <w:sz w:val="20"/>
                <w:szCs w:val="20"/>
                <w:color w:val="auto"/>
              </w:rPr>
            </w:pPr>
            <w:r>
              <w:rPr>
                <w:rFonts w:ascii="Arial" w:cs="Arial" w:eastAsia="Arial" w:hAnsi="Arial"/>
                <w:sz w:val="14"/>
                <w:szCs w:val="14"/>
                <w:b w:val="1"/>
                <w:bCs w:val="1"/>
                <w:color w:val="FFFFFF"/>
              </w:rPr>
              <w:t>Average Compensation</w:t>
            </w:r>
          </w:p>
        </w:tc>
      </w:tr>
      <w:tr>
        <w:trPr>
          <w:trHeight w:val="163"/>
        </w:trPr>
        <w:tc>
          <w:tcPr>
            <w:tcW w:w="1240" w:type="dxa"/>
            <w:vAlign w:val="bottom"/>
            <w:shd w:val="clear" w:color="auto" w:fill="F90C28"/>
          </w:tcPr>
          <w:p>
            <w:pPr>
              <w:spacing w:after="0"/>
              <w:rPr>
                <w:sz w:val="14"/>
                <w:szCs w:val="14"/>
                <w:color w:val="auto"/>
              </w:rPr>
            </w:pPr>
          </w:p>
        </w:tc>
        <w:tc>
          <w:tcPr>
            <w:tcW w:w="2620" w:type="dxa"/>
            <w:vAlign w:val="bottom"/>
            <w:shd w:val="clear" w:color="auto" w:fill="F90C28"/>
          </w:tcPr>
          <w:p>
            <w:pPr>
              <w:jc w:val="center"/>
              <w:ind w:left="369"/>
              <w:spacing w:after="0"/>
              <w:rPr>
                <w:sz w:val="20"/>
                <w:szCs w:val="20"/>
                <w:color w:val="auto"/>
              </w:rPr>
            </w:pPr>
            <w:r>
              <w:rPr>
                <w:rFonts w:ascii="Arial" w:cs="Arial" w:eastAsia="Arial" w:hAnsi="Arial"/>
                <w:sz w:val="14"/>
                <w:szCs w:val="14"/>
                <w:b w:val="1"/>
                <w:bCs w:val="1"/>
                <w:color w:val="FFFFFF"/>
              </w:rPr>
              <w:t>Table Total for</w:t>
            </w:r>
          </w:p>
        </w:tc>
        <w:tc>
          <w:tcPr>
            <w:tcW w:w="18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Value of Equity</w:t>
            </w:r>
          </w:p>
        </w:tc>
        <w:tc>
          <w:tcPr>
            <w:tcW w:w="186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Award</w:t>
            </w:r>
          </w:p>
        </w:tc>
        <w:tc>
          <w:tcPr>
            <w:tcW w:w="2060" w:type="dxa"/>
            <w:vAlign w:val="bottom"/>
            <w:shd w:val="clear" w:color="auto" w:fill="F90C28"/>
          </w:tcPr>
          <w:p>
            <w:pPr>
              <w:jc w:val="center"/>
              <w:ind w:left="289"/>
              <w:spacing w:after="0"/>
              <w:rPr>
                <w:sz w:val="20"/>
                <w:szCs w:val="20"/>
                <w:color w:val="auto"/>
              </w:rPr>
            </w:pPr>
            <w:r>
              <w:rPr>
                <w:rFonts w:ascii="Arial" w:cs="Arial" w:eastAsia="Arial" w:hAnsi="Arial"/>
                <w:sz w:val="14"/>
                <w:szCs w:val="14"/>
                <w:b w:val="1"/>
                <w:bCs w:val="1"/>
                <w:color w:val="FFFFFF"/>
              </w:rPr>
              <w:t>Actually Paid to</w:t>
            </w:r>
          </w:p>
        </w:tc>
      </w:tr>
      <w:tr>
        <w:trPr>
          <w:trHeight w:val="196"/>
        </w:trPr>
        <w:tc>
          <w:tcPr>
            <w:tcW w:w="1240" w:type="dxa"/>
            <w:vAlign w:val="bottom"/>
            <w:shd w:val="clear" w:color="auto" w:fill="F90C28"/>
          </w:tcPr>
          <w:p>
            <w:pPr>
              <w:ind w:left="60"/>
              <w:spacing w:after="0"/>
              <w:rPr>
                <w:sz w:val="20"/>
                <w:szCs w:val="20"/>
                <w:color w:val="auto"/>
              </w:rPr>
            </w:pPr>
            <w:r>
              <w:rPr>
                <w:rFonts w:ascii="Arial" w:cs="Arial" w:eastAsia="Arial" w:hAnsi="Arial"/>
                <w:sz w:val="14"/>
                <w:szCs w:val="14"/>
                <w:b w:val="1"/>
                <w:bCs w:val="1"/>
                <w:color w:val="FFFFFF"/>
              </w:rPr>
              <w:t>Year</w:t>
            </w:r>
          </w:p>
        </w:tc>
        <w:tc>
          <w:tcPr>
            <w:tcW w:w="2620" w:type="dxa"/>
            <w:vAlign w:val="bottom"/>
            <w:shd w:val="clear" w:color="auto" w:fill="F90C28"/>
          </w:tcPr>
          <w:p>
            <w:pPr>
              <w:jc w:val="center"/>
              <w:ind w:left="369"/>
              <w:spacing w:after="0"/>
              <w:rPr>
                <w:sz w:val="20"/>
                <w:szCs w:val="20"/>
                <w:color w:val="auto"/>
              </w:rPr>
            </w:pPr>
            <w:r>
              <w:rPr>
                <w:rFonts w:ascii="Arial" w:cs="Arial" w:eastAsia="Arial" w:hAnsi="Arial"/>
                <w:sz w:val="14"/>
                <w:szCs w:val="14"/>
                <w:b w:val="1"/>
                <w:bCs w:val="1"/>
                <w:color w:val="FFFFFF"/>
              </w:rPr>
              <w:t>Non-PEO NEOs</w:t>
            </w:r>
          </w:p>
        </w:tc>
        <w:tc>
          <w:tcPr>
            <w:tcW w:w="18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Awards</w:t>
            </w:r>
          </w:p>
        </w:tc>
        <w:tc>
          <w:tcPr>
            <w:tcW w:w="1860" w:type="dxa"/>
            <w:vAlign w:val="bottom"/>
            <w:shd w:val="clear" w:color="auto" w:fill="F90C28"/>
          </w:tcPr>
          <w:p>
            <w:pPr>
              <w:jc w:val="center"/>
              <w:spacing w:after="0" w:line="196" w:lineRule="exact"/>
              <w:rPr>
                <w:sz w:val="20"/>
                <w:szCs w:val="20"/>
                <w:color w:val="auto"/>
              </w:rPr>
            </w:pPr>
            <w:r>
              <w:rPr>
                <w:rFonts w:ascii="Arial" w:cs="Arial" w:eastAsia="Arial" w:hAnsi="Arial"/>
                <w:sz w:val="14"/>
                <w:szCs w:val="14"/>
                <w:b w:val="1"/>
                <w:bCs w:val="1"/>
                <w:color w:val="FFFFFF"/>
                <w:w w:val="98"/>
              </w:rPr>
              <w:t>Adjustments</w:t>
            </w:r>
            <w:r>
              <w:rPr>
                <w:rFonts w:ascii="Arial" w:cs="Arial" w:eastAsia="Arial" w:hAnsi="Arial"/>
                <w:sz w:val="18"/>
                <w:szCs w:val="18"/>
                <w:b w:val="1"/>
                <w:bCs w:val="1"/>
                <w:color w:val="FFFFFF"/>
                <w:w w:val="98"/>
                <w:vertAlign w:val="superscript"/>
              </w:rPr>
              <w:t>(a)</w:t>
            </w:r>
          </w:p>
        </w:tc>
        <w:tc>
          <w:tcPr>
            <w:tcW w:w="2060" w:type="dxa"/>
            <w:vAlign w:val="bottom"/>
            <w:shd w:val="clear" w:color="auto" w:fill="F90C28"/>
          </w:tcPr>
          <w:p>
            <w:pPr>
              <w:jc w:val="center"/>
              <w:ind w:left="289"/>
              <w:spacing w:after="0"/>
              <w:rPr>
                <w:sz w:val="20"/>
                <w:szCs w:val="20"/>
                <w:color w:val="auto"/>
              </w:rPr>
            </w:pPr>
            <w:r>
              <w:rPr>
                <w:rFonts w:ascii="Arial" w:cs="Arial" w:eastAsia="Arial" w:hAnsi="Arial"/>
                <w:sz w:val="14"/>
                <w:szCs w:val="14"/>
                <w:b w:val="1"/>
                <w:bCs w:val="1"/>
                <w:color w:val="FFFFFF"/>
              </w:rPr>
              <w:t>Non-PEO NEOs</w:t>
            </w:r>
          </w:p>
        </w:tc>
      </w:tr>
      <w:tr>
        <w:trPr>
          <w:trHeight w:val="69"/>
        </w:trPr>
        <w:tc>
          <w:tcPr>
            <w:tcW w:w="1240" w:type="dxa"/>
            <w:vAlign w:val="bottom"/>
            <w:shd w:val="clear" w:color="auto" w:fill="F90C28"/>
          </w:tcPr>
          <w:p>
            <w:pPr>
              <w:spacing w:after="0"/>
              <w:rPr>
                <w:sz w:val="5"/>
                <w:szCs w:val="5"/>
                <w:color w:val="auto"/>
              </w:rPr>
            </w:pPr>
          </w:p>
        </w:tc>
        <w:tc>
          <w:tcPr>
            <w:tcW w:w="2620" w:type="dxa"/>
            <w:vAlign w:val="bottom"/>
            <w:shd w:val="clear" w:color="auto" w:fill="F90C28"/>
          </w:tcPr>
          <w:p>
            <w:pPr>
              <w:spacing w:after="0"/>
              <w:rPr>
                <w:sz w:val="5"/>
                <w:szCs w:val="5"/>
                <w:color w:val="auto"/>
              </w:rPr>
            </w:pPr>
          </w:p>
        </w:tc>
        <w:tc>
          <w:tcPr>
            <w:tcW w:w="1840" w:type="dxa"/>
            <w:vAlign w:val="bottom"/>
            <w:shd w:val="clear" w:color="auto" w:fill="F90C28"/>
          </w:tcPr>
          <w:p>
            <w:pPr>
              <w:spacing w:after="0"/>
              <w:rPr>
                <w:sz w:val="5"/>
                <w:szCs w:val="5"/>
                <w:color w:val="auto"/>
              </w:rPr>
            </w:pPr>
          </w:p>
        </w:tc>
        <w:tc>
          <w:tcPr>
            <w:tcW w:w="1860" w:type="dxa"/>
            <w:vAlign w:val="bottom"/>
            <w:shd w:val="clear" w:color="auto" w:fill="F90C28"/>
          </w:tcPr>
          <w:p>
            <w:pPr>
              <w:spacing w:after="0"/>
              <w:rPr>
                <w:sz w:val="5"/>
                <w:szCs w:val="5"/>
                <w:color w:val="auto"/>
              </w:rPr>
            </w:pPr>
          </w:p>
        </w:tc>
        <w:tc>
          <w:tcPr>
            <w:tcW w:w="2060" w:type="dxa"/>
            <w:vAlign w:val="bottom"/>
            <w:shd w:val="clear" w:color="auto" w:fill="F90C28"/>
          </w:tcPr>
          <w:p>
            <w:pPr>
              <w:spacing w:after="0"/>
              <w:rPr>
                <w:sz w:val="5"/>
                <w:szCs w:val="5"/>
                <w:color w:val="auto"/>
              </w:rPr>
            </w:pPr>
          </w:p>
        </w:tc>
      </w:tr>
      <w:tr>
        <w:trPr>
          <w:trHeight w:val="252"/>
        </w:trPr>
        <w:tc>
          <w:tcPr>
            <w:tcW w:w="1240" w:type="dxa"/>
            <w:vAlign w:val="bottom"/>
            <w:shd w:val="clear" w:color="auto" w:fill="EDEDED"/>
          </w:tcPr>
          <w:p>
            <w:pPr>
              <w:ind w:left="60"/>
              <w:spacing w:after="0"/>
              <w:rPr>
                <w:sz w:val="20"/>
                <w:szCs w:val="20"/>
                <w:color w:val="auto"/>
              </w:rPr>
            </w:pPr>
            <w:r>
              <w:rPr>
                <w:rFonts w:ascii="Arial" w:cs="Arial" w:eastAsia="Arial" w:hAnsi="Arial"/>
                <w:sz w:val="14"/>
                <w:szCs w:val="14"/>
                <w:color w:val="auto"/>
              </w:rPr>
              <w:t>2023</w:t>
            </w:r>
          </w:p>
        </w:tc>
        <w:tc>
          <w:tcPr>
            <w:tcW w:w="2620" w:type="dxa"/>
            <w:vAlign w:val="bottom"/>
            <w:shd w:val="clear" w:color="auto" w:fill="EDEDED"/>
          </w:tcPr>
          <w:p>
            <w:pPr>
              <w:jc w:val="center"/>
              <w:ind w:left="389"/>
              <w:spacing w:after="0"/>
              <w:rPr>
                <w:sz w:val="20"/>
                <w:szCs w:val="20"/>
                <w:color w:val="auto"/>
              </w:rPr>
            </w:pPr>
            <w:r>
              <w:rPr>
                <w:rFonts w:ascii="Arial" w:cs="Arial" w:eastAsia="Arial" w:hAnsi="Arial"/>
                <w:sz w:val="14"/>
                <w:szCs w:val="14"/>
                <w:color w:val="auto"/>
              </w:rPr>
              <w:t>$12,689,130</w:t>
            </w:r>
          </w:p>
        </w:tc>
        <w:tc>
          <w:tcPr>
            <w:tcW w:w="184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8"/>
              </w:rPr>
              <w:t>($9,243,364)</w:t>
            </w:r>
          </w:p>
        </w:tc>
        <w:tc>
          <w:tcPr>
            <w:tcW w:w="186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$12,931,233</w:t>
            </w:r>
          </w:p>
        </w:tc>
        <w:tc>
          <w:tcPr>
            <w:tcW w:w="2060" w:type="dxa"/>
            <w:vAlign w:val="bottom"/>
            <w:shd w:val="clear" w:color="auto" w:fill="EDEDED"/>
          </w:tcPr>
          <w:p>
            <w:pPr>
              <w:jc w:val="center"/>
              <w:ind w:left="269"/>
              <w:spacing w:after="0"/>
              <w:rPr>
                <w:sz w:val="20"/>
                <w:szCs w:val="20"/>
                <w:color w:val="auto"/>
              </w:rPr>
            </w:pPr>
            <w:r>
              <w:rPr>
                <w:rFonts w:ascii="Arial" w:cs="Arial" w:eastAsia="Arial" w:hAnsi="Arial"/>
                <w:sz w:val="14"/>
                <w:szCs w:val="14"/>
                <w:color w:val="auto"/>
              </w:rPr>
              <w:t>$16,376,998</w:t>
            </w:r>
          </w:p>
        </w:tc>
      </w:tr>
      <w:tr>
        <w:trPr>
          <w:trHeight w:val="105"/>
        </w:trPr>
        <w:tc>
          <w:tcPr>
            <w:tcW w:w="1240" w:type="dxa"/>
            <w:vAlign w:val="bottom"/>
            <w:tcBorders>
              <w:bottom w:val="single" w:sz="8" w:color="F90C28"/>
            </w:tcBorders>
            <w:shd w:val="clear" w:color="auto" w:fill="EDEDED"/>
          </w:tcPr>
          <w:p>
            <w:pPr>
              <w:spacing w:after="0"/>
              <w:rPr>
                <w:sz w:val="9"/>
                <w:szCs w:val="9"/>
                <w:color w:val="auto"/>
              </w:rPr>
            </w:pPr>
          </w:p>
        </w:tc>
        <w:tc>
          <w:tcPr>
            <w:tcW w:w="2620" w:type="dxa"/>
            <w:vAlign w:val="bottom"/>
            <w:tcBorders>
              <w:bottom w:val="single" w:sz="8" w:color="F90C28"/>
            </w:tcBorders>
            <w:shd w:val="clear" w:color="auto" w:fill="EDEDED"/>
          </w:tcPr>
          <w:p>
            <w:pPr>
              <w:spacing w:after="0"/>
              <w:rPr>
                <w:sz w:val="9"/>
                <w:szCs w:val="9"/>
                <w:color w:val="auto"/>
              </w:rPr>
            </w:pPr>
          </w:p>
        </w:tc>
        <w:tc>
          <w:tcPr>
            <w:tcW w:w="1840" w:type="dxa"/>
            <w:vAlign w:val="bottom"/>
            <w:tcBorders>
              <w:bottom w:val="single" w:sz="8" w:color="F90C28"/>
            </w:tcBorders>
            <w:shd w:val="clear" w:color="auto" w:fill="EDEDED"/>
          </w:tcPr>
          <w:p>
            <w:pPr>
              <w:spacing w:after="0"/>
              <w:rPr>
                <w:sz w:val="9"/>
                <w:szCs w:val="9"/>
                <w:color w:val="auto"/>
              </w:rPr>
            </w:pPr>
          </w:p>
        </w:tc>
        <w:tc>
          <w:tcPr>
            <w:tcW w:w="1860" w:type="dxa"/>
            <w:vAlign w:val="bottom"/>
            <w:tcBorders>
              <w:bottom w:val="single" w:sz="8" w:color="F90C28"/>
            </w:tcBorders>
            <w:shd w:val="clear" w:color="auto" w:fill="EDEDED"/>
          </w:tcPr>
          <w:p>
            <w:pPr>
              <w:spacing w:after="0"/>
              <w:rPr>
                <w:sz w:val="9"/>
                <w:szCs w:val="9"/>
                <w:color w:val="auto"/>
              </w:rPr>
            </w:pPr>
          </w:p>
        </w:tc>
        <w:tc>
          <w:tcPr>
            <w:tcW w:w="2060" w:type="dxa"/>
            <w:vAlign w:val="bottom"/>
            <w:tcBorders>
              <w:bottom w:val="single" w:sz="8" w:color="F90C28"/>
            </w:tcBorders>
            <w:shd w:val="clear" w:color="auto" w:fill="EDEDED"/>
          </w:tcPr>
          <w:p>
            <w:pPr>
              <w:spacing w:after="0"/>
              <w:rPr>
                <w:sz w:val="9"/>
                <w:szCs w:val="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263525</wp:posOffset>
                </wp:positionH>
                <wp:positionV relativeFrom="paragraph">
                  <wp:posOffset>-233045</wp:posOffset>
                </wp:positionV>
                <wp:extent cx="6114415" cy="0"/>
                <wp:wrapNone/>
                <wp:docPr id="328" name="Shape 3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4415"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328" o:spid="_x0000_s13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75pt,-18.3499pt" to="502.2pt,-18.3499pt" o:allowincell="f" strokecolor="#FFFFFF" strokeweight="0.51pt"/>
            </w:pict>
          </mc:Fallback>
        </mc:AlternateContent>
      </w:r>
    </w:p>
    <w:p>
      <w:pPr>
        <w:spacing w:after="0" w:line="146" w:lineRule="exact"/>
        <w:rPr>
          <w:sz w:val="20"/>
          <w:szCs w:val="20"/>
          <w:color w:val="auto"/>
        </w:rPr>
      </w:pPr>
    </w:p>
    <w:p>
      <w:pPr>
        <w:ind w:left="420" w:right="100"/>
        <w:spacing w:after="0" w:line="235" w:lineRule="auto"/>
        <w:rPr>
          <w:sz w:val="20"/>
          <w:szCs w:val="20"/>
          <w:color w:val="auto"/>
        </w:rPr>
      </w:pPr>
      <w:r>
        <w:rPr>
          <w:rFonts w:ascii="Arial" w:cs="Arial" w:eastAsia="Arial" w:hAnsi="Arial"/>
          <w:sz w:val="14"/>
          <w:szCs w:val="14"/>
          <w:color w:val="auto"/>
        </w:rPr>
        <w:t>Note that due to rounding, the number shown in the ‘‘Average Compensation Actually Paid to Non-PEO NEOs’’ column may not match the exact number obtained by adding and subtracting the numbers in the prior columns or shown above. Please see the proxy statement filed for use at our 2023 annual meeting and filed with the SEC on April 26, 2023, for the adjustments made to the NEOs as a group (other than Mr. Lawson) total compensation for each of 2020, 2021 and 2022.</w:t>
      </w:r>
    </w:p>
    <w:p>
      <w:pPr>
        <w:spacing w:after="0" w:line="65" w:lineRule="exact"/>
        <w:rPr>
          <w:sz w:val="20"/>
          <w:szCs w:val="20"/>
          <w:color w:val="auto"/>
        </w:rPr>
      </w:pPr>
    </w:p>
    <w:p>
      <w:pPr>
        <w:ind w:left="820" w:hanging="404"/>
        <w:spacing w:after="0"/>
        <w:tabs>
          <w:tab w:leader="none" w:pos="8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amounts deducted or added in calculating the total average equity award adjustments are as follows:</w:t>
      </w:r>
    </w:p>
    <w:p>
      <w:pPr>
        <w:spacing w:after="0" w:line="161" w:lineRule="exact"/>
        <w:rPr>
          <w:sz w:val="20"/>
          <w:szCs w:val="20"/>
          <w:color w:val="auto"/>
        </w:rPr>
      </w:pPr>
    </w:p>
    <w:tbl>
      <w:tblPr>
        <w:tblLayout w:type="fixed"/>
        <w:tblInd w:w="820" w:type="dxa"/>
        <w:tblCellMar>
          <w:top w:w="0" w:type="dxa"/>
          <w:left w:w="0" w:type="dxa"/>
          <w:bottom w:w="0" w:type="dxa"/>
          <w:right w:w="0" w:type="dxa"/>
        </w:tblCellMar>
      </w:tblPr>
      <w:tr>
        <w:trPr>
          <w:trHeight w:val="245"/>
        </w:trPr>
        <w:tc>
          <w:tcPr>
            <w:tcW w:w="580" w:type="dxa"/>
            <w:vAlign w:val="bottom"/>
            <w:shd w:val="clear" w:color="auto" w:fill="F90C28"/>
          </w:tcPr>
          <w:p>
            <w:pPr>
              <w:spacing w:after="0"/>
              <w:rPr>
                <w:sz w:val="21"/>
                <w:szCs w:val="21"/>
                <w:color w:val="auto"/>
              </w:rPr>
            </w:pPr>
          </w:p>
        </w:tc>
        <w:tc>
          <w:tcPr>
            <w:tcW w:w="1300" w:type="dxa"/>
            <w:vAlign w:val="bottom"/>
            <w:shd w:val="clear" w:color="auto" w:fill="F90C28"/>
          </w:tcPr>
          <w:p>
            <w:pPr>
              <w:spacing w:after="0"/>
              <w:rPr>
                <w:sz w:val="21"/>
                <w:szCs w:val="21"/>
                <w:color w:val="auto"/>
              </w:rPr>
            </w:pPr>
          </w:p>
        </w:tc>
        <w:tc>
          <w:tcPr>
            <w:tcW w:w="1240" w:type="dxa"/>
            <w:vAlign w:val="bottom"/>
            <w:shd w:val="clear" w:color="auto" w:fill="F90C28"/>
          </w:tcPr>
          <w:p>
            <w:pPr>
              <w:spacing w:after="0"/>
              <w:rPr>
                <w:sz w:val="21"/>
                <w:szCs w:val="21"/>
                <w:color w:val="auto"/>
              </w:rPr>
            </w:pPr>
          </w:p>
        </w:tc>
        <w:tc>
          <w:tcPr>
            <w:tcW w:w="1300" w:type="dxa"/>
            <w:vAlign w:val="bottom"/>
            <w:shd w:val="clear" w:color="auto" w:fill="F90C28"/>
          </w:tcPr>
          <w:p>
            <w:pPr>
              <w:spacing w:after="0"/>
              <w:rPr>
                <w:sz w:val="21"/>
                <w:szCs w:val="21"/>
                <w:color w:val="auto"/>
              </w:rPr>
            </w:pPr>
          </w:p>
        </w:tc>
        <w:tc>
          <w:tcPr>
            <w:tcW w:w="116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Change in</w:t>
            </w:r>
          </w:p>
        </w:tc>
        <w:tc>
          <w:tcPr>
            <w:tcW w:w="122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Average Fair</w:t>
            </w:r>
          </w:p>
        </w:tc>
        <w:tc>
          <w:tcPr>
            <w:tcW w:w="1380" w:type="dxa"/>
            <w:vAlign w:val="bottom"/>
            <w:shd w:val="clear" w:color="auto" w:fill="F90C28"/>
          </w:tcPr>
          <w:p>
            <w:pPr>
              <w:spacing w:after="0"/>
              <w:rPr>
                <w:sz w:val="21"/>
                <w:szCs w:val="21"/>
                <w:color w:val="auto"/>
              </w:rPr>
            </w:pPr>
          </w:p>
        </w:tc>
        <w:tc>
          <w:tcPr>
            <w:tcW w:w="1040" w:type="dxa"/>
            <w:vAlign w:val="bottom"/>
            <w:shd w:val="clear" w:color="auto" w:fill="F90C28"/>
          </w:tcPr>
          <w:p>
            <w:pPr>
              <w:spacing w:after="0"/>
              <w:rPr>
                <w:sz w:val="21"/>
                <w:szCs w:val="21"/>
                <w:color w:val="auto"/>
              </w:rPr>
            </w:pPr>
          </w:p>
        </w:tc>
      </w:tr>
      <w:tr>
        <w:trPr>
          <w:trHeight w:val="163"/>
        </w:trPr>
        <w:tc>
          <w:tcPr>
            <w:tcW w:w="580" w:type="dxa"/>
            <w:vAlign w:val="bottom"/>
            <w:shd w:val="clear" w:color="auto" w:fill="F90C28"/>
          </w:tcPr>
          <w:p>
            <w:pPr>
              <w:spacing w:after="0"/>
              <w:rPr>
                <w:sz w:val="14"/>
                <w:szCs w:val="14"/>
                <w:color w:val="auto"/>
              </w:rPr>
            </w:pPr>
          </w:p>
        </w:tc>
        <w:tc>
          <w:tcPr>
            <w:tcW w:w="1300" w:type="dxa"/>
            <w:vAlign w:val="bottom"/>
            <w:shd w:val="clear" w:color="auto" w:fill="F90C28"/>
          </w:tcPr>
          <w:p>
            <w:pPr>
              <w:spacing w:after="0"/>
              <w:rPr>
                <w:sz w:val="14"/>
                <w:szCs w:val="14"/>
                <w:color w:val="auto"/>
              </w:rPr>
            </w:pPr>
          </w:p>
        </w:tc>
        <w:tc>
          <w:tcPr>
            <w:tcW w:w="1240" w:type="dxa"/>
            <w:vAlign w:val="bottom"/>
            <w:shd w:val="clear" w:color="auto" w:fill="F90C28"/>
          </w:tcPr>
          <w:p>
            <w:pPr>
              <w:spacing w:after="0"/>
              <w:rPr>
                <w:sz w:val="14"/>
                <w:szCs w:val="14"/>
                <w:color w:val="auto"/>
              </w:rPr>
            </w:pPr>
          </w:p>
        </w:tc>
        <w:tc>
          <w:tcPr>
            <w:tcW w:w="1300" w:type="dxa"/>
            <w:vAlign w:val="bottom"/>
            <w:shd w:val="clear" w:color="auto" w:fill="F90C28"/>
          </w:tcPr>
          <w:p>
            <w:pPr>
              <w:spacing w:after="0"/>
              <w:rPr>
                <w:sz w:val="14"/>
                <w:szCs w:val="14"/>
                <w:color w:val="auto"/>
              </w:rPr>
            </w:pPr>
          </w:p>
        </w:tc>
        <w:tc>
          <w:tcPr>
            <w:tcW w:w="116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Fair Value as</w:t>
            </w:r>
          </w:p>
        </w:tc>
        <w:tc>
          <w:tcPr>
            <w:tcW w:w="122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Value at the</w:t>
            </w:r>
          </w:p>
        </w:tc>
        <w:tc>
          <w:tcPr>
            <w:tcW w:w="13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Average Value of</w:t>
            </w:r>
          </w:p>
        </w:tc>
        <w:tc>
          <w:tcPr>
            <w:tcW w:w="1040" w:type="dxa"/>
            <w:vAlign w:val="bottom"/>
            <w:shd w:val="clear" w:color="auto" w:fill="F90C28"/>
          </w:tcPr>
          <w:p>
            <w:pPr>
              <w:spacing w:after="0"/>
              <w:rPr>
                <w:sz w:val="14"/>
                <w:szCs w:val="14"/>
                <w:color w:val="auto"/>
              </w:rPr>
            </w:pPr>
          </w:p>
        </w:tc>
      </w:tr>
      <w:tr>
        <w:trPr>
          <w:trHeight w:val="163"/>
        </w:trPr>
        <w:tc>
          <w:tcPr>
            <w:tcW w:w="580" w:type="dxa"/>
            <w:vAlign w:val="bottom"/>
            <w:shd w:val="clear" w:color="auto" w:fill="F90C28"/>
          </w:tcPr>
          <w:p>
            <w:pPr>
              <w:spacing w:after="0"/>
              <w:rPr>
                <w:sz w:val="14"/>
                <w:szCs w:val="14"/>
                <w:color w:val="auto"/>
              </w:rPr>
            </w:pPr>
          </w:p>
        </w:tc>
        <w:tc>
          <w:tcPr>
            <w:tcW w:w="1300" w:type="dxa"/>
            <w:vAlign w:val="bottom"/>
            <w:shd w:val="clear" w:color="auto" w:fill="F90C28"/>
          </w:tcPr>
          <w:p>
            <w:pPr>
              <w:spacing w:after="0"/>
              <w:rPr>
                <w:sz w:val="14"/>
                <w:szCs w:val="14"/>
                <w:color w:val="auto"/>
              </w:rPr>
            </w:pPr>
          </w:p>
        </w:tc>
        <w:tc>
          <w:tcPr>
            <w:tcW w:w="1240" w:type="dxa"/>
            <w:vAlign w:val="bottom"/>
            <w:shd w:val="clear" w:color="auto" w:fill="F90C28"/>
          </w:tcPr>
          <w:p>
            <w:pPr>
              <w:spacing w:after="0"/>
              <w:rPr>
                <w:sz w:val="14"/>
                <w:szCs w:val="14"/>
                <w:color w:val="auto"/>
              </w:rPr>
            </w:pPr>
          </w:p>
        </w:tc>
        <w:tc>
          <w:tcPr>
            <w:tcW w:w="1300" w:type="dxa"/>
            <w:vAlign w:val="bottom"/>
            <w:shd w:val="clear" w:color="auto" w:fill="F90C28"/>
          </w:tcPr>
          <w:p>
            <w:pPr>
              <w:spacing w:after="0"/>
              <w:rPr>
                <w:sz w:val="14"/>
                <w:szCs w:val="14"/>
                <w:color w:val="auto"/>
              </w:rPr>
            </w:pPr>
          </w:p>
        </w:tc>
        <w:tc>
          <w:tcPr>
            <w:tcW w:w="116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of the</w:t>
            </w:r>
          </w:p>
        </w:tc>
        <w:tc>
          <w:tcPr>
            <w:tcW w:w="122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End of the</w:t>
            </w:r>
          </w:p>
        </w:tc>
        <w:tc>
          <w:tcPr>
            <w:tcW w:w="13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Dividends or</w:t>
            </w:r>
          </w:p>
        </w:tc>
        <w:tc>
          <w:tcPr>
            <w:tcW w:w="1040" w:type="dxa"/>
            <w:vAlign w:val="bottom"/>
            <w:shd w:val="clear" w:color="auto" w:fill="F90C28"/>
          </w:tcPr>
          <w:p>
            <w:pPr>
              <w:spacing w:after="0"/>
              <w:rPr>
                <w:sz w:val="14"/>
                <w:szCs w:val="14"/>
                <w:color w:val="auto"/>
              </w:rPr>
            </w:pPr>
          </w:p>
        </w:tc>
      </w:tr>
      <w:tr>
        <w:trPr>
          <w:trHeight w:val="163"/>
        </w:trPr>
        <w:tc>
          <w:tcPr>
            <w:tcW w:w="580" w:type="dxa"/>
            <w:vAlign w:val="bottom"/>
            <w:shd w:val="clear" w:color="auto" w:fill="F90C28"/>
          </w:tcPr>
          <w:p>
            <w:pPr>
              <w:spacing w:after="0"/>
              <w:rPr>
                <w:sz w:val="14"/>
                <w:szCs w:val="14"/>
                <w:color w:val="auto"/>
              </w:rPr>
            </w:pPr>
          </w:p>
        </w:tc>
        <w:tc>
          <w:tcPr>
            <w:tcW w:w="1300" w:type="dxa"/>
            <w:vAlign w:val="bottom"/>
            <w:shd w:val="clear" w:color="auto" w:fill="F90C28"/>
          </w:tcPr>
          <w:p>
            <w:pPr>
              <w:jc w:val="center"/>
              <w:ind w:left="29"/>
              <w:spacing w:after="0"/>
              <w:rPr>
                <w:sz w:val="20"/>
                <w:szCs w:val="20"/>
                <w:color w:val="auto"/>
              </w:rPr>
            </w:pPr>
            <w:r>
              <w:rPr>
                <w:rFonts w:ascii="Arial" w:cs="Arial" w:eastAsia="Arial" w:hAnsi="Arial"/>
                <w:sz w:val="14"/>
                <w:szCs w:val="14"/>
                <w:b w:val="1"/>
                <w:bCs w:val="1"/>
                <w:color w:val="FFFFFF"/>
              </w:rPr>
              <w:t>Average</w:t>
            </w:r>
          </w:p>
        </w:tc>
        <w:tc>
          <w:tcPr>
            <w:tcW w:w="12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Year over Year</w:t>
            </w:r>
          </w:p>
        </w:tc>
        <w:tc>
          <w:tcPr>
            <w:tcW w:w="130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Average Fair</w:t>
            </w:r>
          </w:p>
        </w:tc>
        <w:tc>
          <w:tcPr>
            <w:tcW w:w="116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Vesting Date</w:t>
            </w:r>
          </w:p>
        </w:tc>
        <w:tc>
          <w:tcPr>
            <w:tcW w:w="122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Prior Year of</w:t>
            </w:r>
          </w:p>
        </w:tc>
        <w:tc>
          <w:tcPr>
            <w:tcW w:w="13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w w:val="99"/>
              </w:rPr>
              <w:t>other Earnings</w:t>
            </w:r>
          </w:p>
        </w:tc>
        <w:tc>
          <w:tcPr>
            <w:tcW w:w="1040" w:type="dxa"/>
            <w:vAlign w:val="bottom"/>
            <w:shd w:val="clear" w:color="auto" w:fill="F90C28"/>
          </w:tcPr>
          <w:p>
            <w:pPr>
              <w:spacing w:after="0"/>
              <w:rPr>
                <w:sz w:val="14"/>
                <w:szCs w:val="14"/>
                <w:color w:val="auto"/>
              </w:rPr>
            </w:pPr>
          </w:p>
        </w:tc>
      </w:tr>
      <w:tr>
        <w:trPr>
          <w:trHeight w:val="163"/>
        </w:trPr>
        <w:tc>
          <w:tcPr>
            <w:tcW w:w="580" w:type="dxa"/>
            <w:vAlign w:val="bottom"/>
            <w:shd w:val="clear" w:color="auto" w:fill="F90C28"/>
          </w:tcPr>
          <w:p>
            <w:pPr>
              <w:spacing w:after="0"/>
              <w:rPr>
                <w:sz w:val="14"/>
                <w:szCs w:val="14"/>
                <w:color w:val="auto"/>
              </w:rPr>
            </w:pPr>
          </w:p>
        </w:tc>
        <w:tc>
          <w:tcPr>
            <w:tcW w:w="1300" w:type="dxa"/>
            <w:vAlign w:val="bottom"/>
            <w:shd w:val="clear" w:color="auto" w:fill="F90C28"/>
          </w:tcPr>
          <w:p>
            <w:pPr>
              <w:jc w:val="center"/>
              <w:ind w:left="29"/>
              <w:spacing w:after="0"/>
              <w:rPr>
                <w:sz w:val="20"/>
                <w:szCs w:val="20"/>
                <w:color w:val="auto"/>
              </w:rPr>
            </w:pPr>
            <w:r>
              <w:rPr>
                <w:rFonts w:ascii="Arial" w:cs="Arial" w:eastAsia="Arial" w:hAnsi="Arial"/>
                <w:sz w:val="14"/>
                <w:szCs w:val="14"/>
                <w:b w:val="1"/>
                <w:bCs w:val="1"/>
                <w:color w:val="FFFFFF"/>
              </w:rPr>
              <w:t>Year End Fair</w:t>
            </w:r>
          </w:p>
        </w:tc>
        <w:tc>
          <w:tcPr>
            <w:tcW w:w="12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Average</w:t>
            </w:r>
          </w:p>
        </w:tc>
        <w:tc>
          <w:tcPr>
            <w:tcW w:w="130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Value as of</w:t>
            </w:r>
          </w:p>
        </w:tc>
        <w:tc>
          <w:tcPr>
            <w:tcW w:w="116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of Equity</w:t>
            </w:r>
          </w:p>
        </w:tc>
        <w:tc>
          <w:tcPr>
            <w:tcW w:w="122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w w:val="98"/>
              </w:rPr>
              <w:t>Equity</w:t>
            </w:r>
          </w:p>
        </w:tc>
        <w:tc>
          <w:tcPr>
            <w:tcW w:w="13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Paid on Stock or</w:t>
            </w:r>
          </w:p>
        </w:tc>
        <w:tc>
          <w:tcPr>
            <w:tcW w:w="1040" w:type="dxa"/>
            <w:vAlign w:val="bottom"/>
            <w:shd w:val="clear" w:color="auto" w:fill="F90C28"/>
          </w:tcPr>
          <w:p>
            <w:pPr>
              <w:spacing w:after="0"/>
              <w:rPr>
                <w:sz w:val="14"/>
                <w:szCs w:val="14"/>
                <w:color w:val="auto"/>
              </w:rPr>
            </w:pPr>
          </w:p>
        </w:tc>
      </w:tr>
      <w:tr>
        <w:trPr>
          <w:trHeight w:val="163"/>
        </w:trPr>
        <w:tc>
          <w:tcPr>
            <w:tcW w:w="580" w:type="dxa"/>
            <w:vAlign w:val="bottom"/>
            <w:shd w:val="clear" w:color="auto" w:fill="F90C28"/>
          </w:tcPr>
          <w:p>
            <w:pPr>
              <w:spacing w:after="0"/>
              <w:rPr>
                <w:sz w:val="14"/>
                <w:szCs w:val="14"/>
                <w:color w:val="auto"/>
              </w:rPr>
            </w:pPr>
          </w:p>
        </w:tc>
        <w:tc>
          <w:tcPr>
            <w:tcW w:w="1300" w:type="dxa"/>
            <w:vAlign w:val="bottom"/>
            <w:shd w:val="clear" w:color="auto" w:fill="F90C28"/>
          </w:tcPr>
          <w:p>
            <w:pPr>
              <w:jc w:val="center"/>
              <w:ind w:left="29"/>
              <w:spacing w:after="0"/>
              <w:rPr>
                <w:sz w:val="20"/>
                <w:szCs w:val="20"/>
                <w:color w:val="auto"/>
              </w:rPr>
            </w:pPr>
            <w:r>
              <w:rPr>
                <w:rFonts w:ascii="Arial" w:cs="Arial" w:eastAsia="Arial" w:hAnsi="Arial"/>
                <w:sz w:val="14"/>
                <w:szCs w:val="14"/>
                <w:b w:val="1"/>
                <w:bCs w:val="1"/>
                <w:color w:val="FFFFFF"/>
              </w:rPr>
              <w:t>Value of</w:t>
            </w:r>
          </w:p>
        </w:tc>
        <w:tc>
          <w:tcPr>
            <w:tcW w:w="12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Change in Fair</w:t>
            </w:r>
          </w:p>
        </w:tc>
        <w:tc>
          <w:tcPr>
            <w:tcW w:w="130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Vesting Date of</w:t>
            </w:r>
          </w:p>
        </w:tc>
        <w:tc>
          <w:tcPr>
            <w:tcW w:w="116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Awards</w:t>
            </w:r>
          </w:p>
        </w:tc>
        <w:tc>
          <w:tcPr>
            <w:tcW w:w="122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Awards that</w:t>
            </w:r>
          </w:p>
        </w:tc>
        <w:tc>
          <w:tcPr>
            <w:tcW w:w="13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Option Awards</w:t>
            </w:r>
          </w:p>
        </w:tc>
        <w:tc>
          <w:tcPr>
            <w:tcW w:w="10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Total</w:t>
            </w:r>
          </w:p>
        </w:tc>
      </w:tr>
      <w:tr>
        <w:trPr>
          <w:trHeight w:val="163"/>
        </w:trPr>
        <w:tc>
          <w:tcPr>
            <w:tcW w:w="580" w:type="dxa"/>
            <w:vAlign w:val="bottom"/>
            <w:shd w:val="clear" w:color="auto" w:fill="F90C28"/>
          </w:tcPr>
          <w:p>
            <w:pPr>
              <w:spacing w:after="0"/>
              <w:rPr>
                <w:sz w:val="14"/>
                <w:szCs w:val="14"/>
                <w:color w:val="auto"/>
              </w:rPr>
            </w:pPr>
          </w:p>
        </w:tc>
        <w:tc>
          <w:tcPr>
            <w:tcW w:w="1300" w:type="dxa"/>
            <w:vAlign w:val="bottom"/>
            <w:shd w:val="clear" w:color="auto" w:fill="F90C28"/>
          </w:tcPr>
          <w:p>
            <w:pPr>
              <w:jc w:val="center"/>
              <w:ind w:left="29"/>
              <w:spacing w:after="0"/>
              <w:rPr>
                <w:sz w:val="20"/>
                <w:szCs w:val="20"/>
                <w:color w:val="auto"/>
              </w:rPr>
            </w:pPr>
            <w:r>
              <w:rPr>
                <w:rFonts w:ascii="Arial" w:cs="Arial" w:eastAsia="Arial" w:hAnsi="Arial"/>
                <w:sz w:val="14"/>
                <w:szCs w:val="14"/>
                <w:b w:val="1"/>
                <w:bCs w:val="1"/>
                <w:color w:val="FFFFFF"/>
              </w:rPr>
              <w:t>Equity</w:t>
            </w:r>
          </w:p>
        </w:tc>
        <w:tc>
          <w:tcPr>
            <w:tcW w:w="12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130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Equity Awards</w:t>
            </w:r>
          </w:p>
        </w:tc>
        <w:tc>
          <w:tcPr>
            <w:tcW w:w="116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Granted in</w:t>
            </w:r>
          </w:p>
        </w:tc>
        <w:tc>
          <w:tcPr>
            <w:tcW w:w="122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Failed to Meet</w:t>
            </w:r>
          </w:p>
        </w:tc>
        <w:tc>
          <w:tcPr>
            <w:tcW w:w="13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not Otherwise</w:t>
            </w:r>
          </w:p>
        </w:tc>
        <w:tc>
          <w:tcPr>
            <w:tcW w:w="1040" w:type="dxa"/>
            <w:vAlign w:val="bottom"/>
            <w:shd w:val="clear" w:color="auto" w:fill="F90C28"/>
          </w:tcPr>
          <w:p>
            <w:pPr>
              <w:jc w:val="center"/>
              <w:ind w:left="9"/>
              <w:spacing w:after="0"/>
              <w:rPr>
                <w:sz w:val="20"/>
                <w:szCs w:val="20"/>
                <w:color w:val="auto"/>
              </w:rPr>
            </w:pPr>
            <w:r>
              <w:rPr>
                <w:rFonts w:ascii="Arial" w:cs="Arial" w:eastAsia="Arial" w:hAnsi="Arial"/>
                <w:sz w:val="14"/>
                <w:szCs w:val="14"/>
                <w:b w:val="1"/>
                <w:bCs w:val="1"/>
                <w:color w:val="FFFFFF"/>
              </w:rPr>
              <w:t>Average</w:t>
            </w:r>
          </w:p>
        </w:tc>
      </w:tr>
      <w:tr>
        <w:trPr>
          <w:trHeight w:val="163"/>
        </w:trPr>
        <w:tc>
          <w:tcPr>
            <w:tcW w:w="580" w:type="dxa"/>
            <w:vAlign w:val="bottom"/>
            <w:shd w:val="clear" w:color="auto" w:fill="F90C28"/>
          </w:tcPr>
          <w:p>
            <w:pPr>
              <w:spacing w:after="0"/>
              <w:rPr>
                <w:sz w:val="14"/>
                <w:szCs w:val="14"/>
                <w:color w:val="auto"/>
              </w:rPr>
            </w:pPr>
          </w:p>
        </w:tc>
        <w:tc>
          <w:tcPr>
            <w:tcW w:w="1300" w:type="dxa"/>
            <w:vAlign w:val="bottom"/>
            <w:shd w:val="clear" w:color="auto" w:fill="F90C28"/>
          </w:tcPr>
          <w:p>
            <w:pPr>
              <w:jc w:val="center"/>
              <w:ind w:left="29"/>
              <w:spacing w:after="0"/>
              <w:rPr>
                <w:sz w:val="20"/>
                <w:szCs w:val="20"/>
                <w:color w:val="auto"/>
              </w:rPr>
            </w:pPr>
            <w:r>
              <w:rPr>
                <w:rFonts w:ascii="Arial" w:cs="Arial" w:eastAsia="Arial" w:hAnsi="Arial"/>
                <w:sz w:val="14"/>
                <w:szCs w:val="14"/>
                <w:b w:val="1"/>
                <w:bCs w:val="1"/>
                <w:color w:val="FFFFFF"/>
              </w:rPr>
              <w:t>Awards</w:t>
            </w:r>
          </w:p>
        </w:tc>
        <w:tc>
          <w:tcPr>
            <w:tcW w:w="12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Outstanding</w:t>
            </w:r>
          </w:p>
        </w:tc>
        <w:tc>
          <w:tcPr>
            <w:tcW w:w="130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Granted and</w:t>
            </w:r>
          </w:p>
        </w:tc>
        <w:tc>
          <w:tcPr>
            <w:tcW w:w="116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Prior Years</w:t>
            </w:r>
          </w:p>
        </w:tc>
        <w:tc>
          <w:tcPr>
            <w:tcW w:w="122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w w:val="98"/>
              </w:rPr>
              <w:t>Vesting</w:t>
            </w:r>
          </w:p>
        </w:tc>
        <w:tc>
          <w:tcPr>
            <w:tcW w:w="13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Reflected in Fair</w:t>
            </w:r>
          </w:p>
        </w:tc>
        <w:tc>
          <w:tcPr>
            <w:tcW w:w="10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w w:val="98"/>
              </w:rPr>
              <w:t>Equity</w:t>
            </w:r>
          </w:p>
        </w:tc>
      </w:tr>
      <w:tr>
        <w:trPr>
          <w:trHeight w:val="163"/>
        </w:trPr>
        <w:tc>
          <w:tcPr>
            <w:tcW w:w="580" w:type="dxa"/>
            <w:vAlign w:val="bottom"/>
            <w:shd w:val="clear" w:color="auto" w:fill="F90C28"/>
          </w:tcPr>
          <w:p>
            <w:pPr>
              <w:spacing w:after="0"/>
              <w:rPr>
                <w:sz w:val="14"/>
                <w:szCs w:val="14"/>
                <w:color w:val="auto"/>
              </w:rPr>
            </w:pPr>
          </w:p>
        </w:tc>
        <w:tc>
          <w:tcPr>
            <w:tcW w:w="1300" w:type="dxa"/>
            <w:vAlign w:val="bottom"/>
            <w:shd w:val="clear" w:color="auto" w:fill="F90C28"/>
          </w:tcPr>
          <w:p>
            <w:pPr>
              <w:jc w:val="center"/>
              <w:ind w:left="29"/>
              <w:spacing w:after="0"/>
              <w:rPr>
                <w:sz w:val="20"/>
                <w:szCs w:val="20"/>
                <w:color w:val="auto"/>
              </w:rPr>
            </w:pPr>
            <w:r>
              <w:rPr>
                <w:rFonts w:ascii="Arial" w:cs="Arial" w:eastAsia="Arial" w:hAnsi="Arial"/>
                <w:sz w:val="14"/>
                <w:szCs w:val="14"/>
                <w:b w:val="1"/>
                <w:bCs w:val="1"/>
                <w:color w:val="FFFFFF"/>
              </w:rPr>
              <w:t>Granted in the</w:t>
            </w:r>
          </w:p>
        </w:tc>
        <w:tc>
          <w:tcPr>
            <w:tcW w:w="12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and Unvested</w:t>
            </w:r>
          </w:p>
        </w:tc>
        <w:tc>
          <w:tcPr>
            <w:tcW w:w="130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Vested in the</w:t>
            </w:r>
          </w:p>
        </w:tc>
        <w:tc>
          <w:tcPr>
            <w:tcW w:w="116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that Vested in</w:t>
            </w:r>
          </w:p>
        </w:tc>
        <w:tc>
          <w:tcPr>
            <w:tcW w:w="122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Conditions in</w:t>
            </w:r>
          </w:p>
        </w:tc>
        <w:tc>
          <w:tcPr>
            <w:tcW w:w="13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Value or Total</w:t>
            </w:r>
          </w:p>
        </w:tc>
        <w:tc>
          <w:tcPr>
            <w:tcW w:w="1040" w:type="dxa"/>
            <w:vAlign w:val="bottom"/>
            <w:shd w:val="clear" w:color="auto" w:fill="F90C28"/>
          </w:tcPr>
          <w:p>
            <w:pPr>
              <w:jc w:val="center"/>
              <w:ind w:left="9"/>
              <w:spacing w:after="0"/>
              <w:rPr>
                <w:sz w:val="20"/>
                <w:szCs w:val="20"/>
                <w:color w:val="auto"/>
              </w:rPr>
            </w:pPr>
            <w:r>
              <w:rPr>
                <w:rFonts w:ascii="Arial" w:cs="Arial" w:eastAsia="Arial" w:hAnsi="Arial"/>
                <w:sz w:val="14"/>
                <w:szCs w:val="14"/>
                <w:b w:val="1"/>
                <w:bCs w:val="1"/>
                <w:color w:val="FFFFFF"/>
              </w:rPr>
              <w:t>Award</w:t>
            </w:r>
          </w:p>
        </w:tc>
      </w:tr>
      <w:tr>
        <w:trPr>
          <w:trHeight w:val="163"/>
        </w:trPr>
        <w:tc>
          <w:tcPr>
            <w:tcW w:w="580" w:type="dxa"/>
            <w:vAlign w:val="bottom"/>
            <w:shd w:val="clear" w:color="auto" w:fill="F90C28"/>
          </w:tcPr>
          <w:p>
            <w:pPr>
              <w:ind w:left="60"/>
              <w:spacing w:after="0"/>
              <w:rPr>
                <w:sz w:val="20"/>
                <w:szCs w:val="20"/>
                <w:color w:val="auto"/>
              </w:rPr>
            </w:pPr>
            <w:r>
              <w:rPr>
                <w:rFonts w:ascii="Arial" w:cs="Arial" w:eastAsia="Arial" w:hAnsi="Arial"/>
                <w:sz w:val="14"/>
                <w:szCs w:val="14"/>
                <w:b w:val="1"/>
                <w:bCs w:val="1"/>
                <w:color w:val="FFFFFF"/>
              </w:rPr>
              <w:t>Year</w:t>
            </w:r>
          </w:p>
        </w:tc>
        <w:tc>
          <w:tcPr>
            <w:tcW w:w="1300" w:type="dxa"/>
            <w:vAlign w:val="bottom"/>
            <w:shd w:val="clear" w:color="auto" w:fill="F90C28"/>
          </w:tcPr>
          <w:p>
            <w:pPr>
              <w:jc w:val="center"/>
              <w:ind w:left="29"/>
              <w:spacing w:after="0"/>
              <w:rPr>
                <w:sz w:val="20"/>
                <w:szCs w:val="20"/>
                <w:color w:val="auto"/>
              </w:rPr>
            </w:pPr>
            <w:r>
              <w:rPr>
                <w:rFonts w:ascii="Arial" w:cs="Arial" w:eastAsia="Arial" w:hAnsi="Arial"/>
                <w:sz w:val="14"/>
                <w:szCs w:val="14"/>
                <w:b w:val="1"/>
                <w:bCs w:val="1"/>
                <w:color w:val="FFFFFF"/>
              </w:rPr>
              <w:t>Year</w:t>
            </w:r>
          </w:p>
        </w:tc>
        <w:tc>
          <w:tcPr>
            <w:tcW w:w="12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Equity Awards</w:t>
            </w:r>
          </w:p>
        </w:tc>
        <w:tc>
          <w:tcPr>
            <w:tcW w:w="130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w w:val="98"/>
              </w:rPr>
              <w:t>Year</w:t>
            </w:r>
          </w:p>
        </w:tc>
        <w:tc>
          <w:tcPr>
            <w:tcW w:w="116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the Year</w:t>
            </w:r>
          </w:p>
        </w:tc>
        <w:tc>
          <w:tcPr>
            <w:tcW w:w="122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the Year</w:t>
            </w:r>
          </w:p>
        </w:tc>
        <w:tc>
          <w:tcPr>
            <w:tcW w:w="13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Compensation</w:t>
            </w:r>
          </w:p>
        </w:tc>
        <w:tc>
          <w:tcPr>
            <w:tcW w:w="104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Adjustments</w:t>
            </w:r>
          </w:p>
        </w:tc>
      </w:tr>
      <w:tr>
        <w:trPr>
          <w:trHeight w:val="101"/>
        </w:trPr>
        <w:tc>
          <w:tcPr>
            <w:tcW w:w="580" w:type="dxa"/>
            <w:vAlign w:val="bottom"/>
            <w:shd w:val="clear" w:color="auto" w:fill="F90C28"/>
          </w:tcPr>
          <w:p>
            <w:pPr>
              <w:spacing w:after="0"/>
              <w:rPr>
                <w:sz w:val="8"/>
                <w:szCs w:val="8"/>
                <w:color w:val="auto"/>
              </w:rPr>
            </w:pPr>
          </w:p>
        </w:tc>
        <w:tc>
          <w:tcPr>
            <w:tcW w:w="1300" w:type="dxa"/>
            <w:vAlign w:val="bottom"/>
            <w:shd w:val="clear" w:color="auto" w:fill="F90C28"/>
          </w:tcPr>
          <w:p>
            <w:pPr>
              <w:spacing w:after="0"/>
              <w:rPr>
                <w:sz w:val="8"/>
                <w:szCs w:val="8"/>
                <w:color w:val="auto"/>
              </w:rPr>
            </w:pPr>
          </w:p>
        </w:tc>
        <w:tc>
          <w:tcPr>
            <w:tcW w:w="1240" w:type="dxa"/>
            <w:vAlign w:val="bottom"/>
            <w:shd w:val="clear" w:color="auto" w:fill="F90C28"/>
          </w:tcPr>
          <w:p>
            <w:pPr>
              <w:spacing w:after="0"/>
              <w:rPr>
                <w:sz w:val="8"/>
                <w:szCs w:val="8"/>
                <w:color w:val="auto"/>
              </w:rPr>
            </w:pPr>
          </w:p>
        </w:tc>
        <w:tc>
          <w:tcPr>
            <w:tcW w:w="1300" w:type="dxa"/>
            <w:vAlign w:val="bottom"/>
            <w:shd w:val="clear" w:color="auto" w:fill="F90C28"/>
          </w:tcPr>
          <w:p>
            <w:pPr>
              <w:spacing w:after="0"/>
              <w:rPr>
                <w:sz w:val="8"/>
                <w:szCs w:val="8"/>
                <w:color w:val="auto"/>
              </w:rPr>
            </w:pPr>
          </w:p>
        </w:tc>
        <w:tc>
          <w:tcPr>
            <w:tcW w:w="1160" w:type="dxa"/>
            <w:vAlign w:val="bottom"/>
            <w:shd w:val="clear" w:color="auto" w:fill="F90C28"/>
          </w:tcPr>
          <w:p>
            <w:pPr>
              <w:spacing w:after="0"/>
              <w:rPr>
                <w:sz w:val="8"/>
                <w:szCs w:val="8"/>
                <w:color w:val="auto"/>
              </w:rPr>
            </w:pPr>
          </w:p>
        </w:tc>
        <w:tc>
          <w:tcPr>
            <w:tcW w:w="1220" w:type="dxa"/>
            <w:vAlign w:val="bottom"/>
            <w:shd w:val="clear" w:color="auto" w:fill="F90C28"/>
          </w:tcPr>
          <w:p>
            <w:pPr>
              <w:spacing w:after="0"/>
              <w:rPr>
                <w:sz w:val="8"/>
                <w:szCs w:val="8"/>
                <w:color w:val="auto"/>
              </w:rPr>
            </w:pPr>
          </w:p>
        </w:tc>
        <w:tc>
          <w:tcPr>
            <w:tcW w:w="1380" w:type="dxa"/>
            <w:vAlign w:val="bottom"/>
            <w:shd w:val="clear" w:color="auto" w:fill="F90C28"/>
          </w:tcPr>
          <w:p>
            <w:pPr>
              <w:spacing w:after="0"/>
              <w:rPr>
                <w:sz w:val="8"/>
                <w:szCs w:val="8"/>
                <w:color w:val="auto"/>
              </w:rPr>
            </w:pPr>
          </w:p>
        </w:tc>
        <w:tc>
          <w:tcPr>
            <w:tcW w:w="1040" w:type="dxa"/>
            <w:vAlign w:val="bottom"/>
            <w:shd w:val="clear" w:color="auto" w:fill="F90C28"/>
          </w:tcPr>
          <w:p>
            <w:pPr>
              <w:spacing w:after="0"/>
              <w:rPr>
                <w:sz w:val="8"/>
                <w:szCs w:val="8"/>
                <w:color w:val="auto"/>
              </w:rPr>
            </w:pPr>
          </w:p>
        </w:tc>
      </w:tr>
      <w:tr>
        <w:trPr>
          <w:trHeight w:val="252"/>
        </w:trPr>
        <w:tc>
          <w:tcPr>
            <w:tcW w:w="580" w:type="dxa"/>
            <w:vAlign w:val="bottom"/>
            <w:shd w:val="clear" w:color="auto" w:fill="EDEDED"/>
          </w:tcPr>
          <w:p>
            <w:pPr>
              <w:ind w:left="60"/>
              <w:spacing w:after="0"/>
              <w:rPr>
                <w:sz w:val="20"/>
                <w:szCs w:val="20"/>
                <w:color w:val="auto"/>
              </w:rPr>
            </w:pPr>
            <w:r>
              <w:rPr>
                <w:rFonts w:ascii="Arial" w:cs="Arial" w:eastAsia="Arial" w:hAnsi="Arial"/>
                <w:sz w:val="14"/>
                <w:szCs w:val="14"/>
                <w:color w:val="auto"/>
              </w:rPr>
              <w:t>2023</w:t>
            </w:r>
          </w:p>
        </w:tc>
        <w:tc>
          <w:tcPr>
            <w:tcW w:w="1300" w:type="dxa"/>
            <w:vAlign w:val="bottom"/>
            <w:shd w:val="clear" w:color="auto" w:fill="EDEDED"/>
          </w:tcPr>
          <w:p>
            <w:pPr>
              <w:jc w:val="center"/>
              <w:ind w:left="29"/>
              <w:spacing w:after="0"/>
              <w:rPr>
                <w:sz w:val="20"/>
                <w:szCs w:val="20"/>
                <w:color w:val="auto"/>
              </w:rPr>
            </w:pPr>
            <w:r>
              <w:rPr>
                <w:rFonts w:ascii="Arial" w:cs="Arial" w:eastAsia="Arial" w:hAnsi="Arial"/>
                <w:sz w:val="14"/>
                <w:szCs w:val="14"/>
                <w:color w:val="auto"/>
              </w:rPr>
              <w:t>$7,294,635</w:t>
            </w:r>
          </w:p>
        </w:tc>
        <w:tc>
          <w:tcPr>
            <w:tcW w:w="124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$1,813,018</w:t>
            </w:r>
          </w:p>
        </w:tc>
        <w:tc>
          <w:tcPr>
            <w:tcW w:w="130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9"/>
              </w:rPr>
              <w:t>$2,945,681</w:t>
            </w:r>
          </w:p>
        </w:tc>
        <w:tc>
          <w:tcPr>
            <w:tcW w:w="116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$877,898</w:t>
            </w:r>
          </w:p>
        </w:tc>
        <w:tc>
          <w:tcPr>
            <w:tcW w:w="122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shd w:val="clear" w:color="auto" w:fill="EDEDED"/>
          </w:tcPr>
          <w:p>
            <w:pPr>
              <w:jc w:val="center"/>
              <w:ind w:left="9"/>
              <w:spacing w:after="0"/>
              <w:rPr>
                <w:sz w:val="20"/>
                <w:szCs w:val="20"/>
                <w:color w:val="auto"/>
              </w:rPr>
            </w:pPr>
            <w:r>
              <w:rPr>
                <w:rFonts w:ascii="Arial" w:cs="Arial" w:eastAsia="Arial" w:hAnsi="Arial"/>
                <w:sz w:val="14"/>
                <w:szCs w:val="14"/>
                <w:color w:val="auto"/>
              </w:rPr>
              <w:t>$12,931,233</w:t>
            </w:r>
          </w:p>
        </w:tc>
      </w:tr>
      <w:tr>
        <w:trPr>
          <w:trHeight w:val="105"/>
        </w:trPr>
        <w:tc>
          <w:tcPr>
            <w:tcW w:w="580" w:type="dxa"/>
            <w:vAlign w:val="bottom"/>
            <w:tcBorders>
              <w:bottom w:val="single" w:sz="8" w:color="F90C28"/>
            </w:tcBorders>
            <w:shd w:val="clear" w:color="auto" w:fill="EDEDED"/>
          </w:tcPr>
          <w:p>
            <w:pPr>
              <w:spacing w:after="0"/>
              <w:rPr>
                <w:sz w:val="9"/>
                <w:szCs w:val="9"/>
                <w:color w:val="auto"/>
              </w:rPr>
            </w:pPr>
          </w:p>
        </w:tc>
        <w:tc>
          <w:tcPr>
            <w:tcW w:w="1300" w:type="dxa"/>
            <w:vAlign w:val="bottom"/>
            <w:tcBorders>
              <w:bottom w:val="single" w:sz="8" w:color="F90C28"/>
            </w:tcBorders>
            <w:shd w:val="clear" w:color="auto" w:fill="EDEDED"/>
          </w:tcPr>
          <w:p>
            <w:pPr>
              <w:spacing w:after="0"/>
              <w:rPr>
                <w:sz w:val="9"/>
                <w:szCs w:val="9"/>
                <w:color w:val="auto"/>
              </w:rPr>
            </w:pPr>
          </w:p>
        </w:tc>
        <w:tc>
          <w:tcPr>
            <w:tcW w:w="1240" w:type="dxa"/>
            <w:vAlign w:val="bottom"/>
            <w:tcBorders>
              <w:bottom w:val="single" w:sz="8" w:color="F90C28"/>
            </w:tcBorders>
            <w:shd w:val="clear" w:color="auto" w:fill="EDEDED"/>
          </w:tcPr>
          <w:p>
            <w:pPr>
              <w:spacing w:after="0"/>
              <w:rPr>
                <w:sz w:val="9"/>
                <w:szCs w:val="9"/>
                <w:color w:val="auto"/>
              </w:rPr>
            </w:pPr>
          </w:p>
        </w:tc>
        <w:tc>
          <w:tcPr>
            <w:tcW w:w="1300" w:type="dxa"/>
            <w:vAlign w:val="bottom"/>
            <w:tcBorders>
              <w:bottom w:val="single" w:sz="8" w:color="F90C28"/>
            </w:tcBorders>
            <w:shd w:val="clear" w:color="auto" w:fill="EDEDED"/>
          </w:tcPr>
          <w:p>
            <w:pPr>
              <w:spacing w:after="0"/>
              <w:rPr>
                <w:sz w:val="9"/>
                <w:szCs w:val="9"/>
                <w:color w:val="auto"/>
              </w:rPr>
            </w:pPr>
          </w:p>
        </w:tc>
        <w:tc>
          <w:tcPr>
            <w:tcW w:w="1160" w:type="dxa"/>
            <w:vAlign w:val="bottom"/>
            <w:tcBorders>
              <w:bottom w:val="single" w:sz="8" w:color="F90C28"/>
            </w:tcBorders>
            <w:shd w:val="clear" w:color="auto" w:fill="EDEDED"/>
          </w:tcPr>
          <w:p>
            <w:pPr>
              <w:spacing w:after="0"/>
              <w:rPr>
                <w:sz w:val="9"/>
                <w:szCs w:val="9"/>
                <w:color w:val="auto"/>
              </w:rPr>
            </w:pPr>
          </w:p>
        </w:tc>
        <w:tc>
          <w:tcPr>
            <w:tcW w:w="1220" w:type="dxa"/>
            <w:vAlign w:val="bottom"/>
            <w:tcBorders>
              <w:bottom w:val="single" w:sz="8" w:color="F90C28"/>
            </w:tcBorders>
            <w:shd w:val="clear" w:color="auto" w:fill="EDEDED"/>
          </w:tcPr>
          <w:p>
            <w:pPr>
              <w:spacing w:after="0"/>
              <w:rPr>
                <w:sz w:val="9"/>
                <w:szCs w:val="9"/>
                <w:color w:val="auto"/>
              </w:rPr>
            </w:pPr>
          </w:p>
        </w:tc>
        <w:tc>
          <w:tcPr>
            <w:tcW w:w="1380" w:type="dxa"/>
            <w:vAlign w:val="bottom"/>
            <w:tcBorders>
              <w:bottom w:val="single" w:sz="8" w:color="F90C28"/>
            </w:tcBorders>
            <w:shd w:val="clear" w:color="auto" w:fill="EDEDED"/>
          </w:tcPr>
          <w:p>
            <w:pPr>
              <w:spacing w:after="0"/>
              <w:rPr>
                <w:sz w:val="9"/>
                <w:szCs w:val="9"/>
                <w:color w:val="auto"/>
              </w:rPr>
            </w:pPr>
          </w:p>
        </w:tc>
        <w:tc>
          <w:tcPr>
            <w:tcW w:w="1040" w:type="dxa"/>
            <w:vAlign w:val="bottom"/>
            <w:tcBorders>
              <w:bottom w:val="single" w:sz="8" w:color="F90C28"/>
            </w:tcBorders>
            <w:shd w:val="clear" w:color="auto" w:fill="EDEDED"/>
          </w:tcPr>
          <w:p>
            <w:pPr>
              <w:spacing w:after="0"/>
              <w:rPr>
                <w:sz w:val="9"/>
                <w:szCs w:val="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522605</wp:posOffset>
                </wp:positionH>
                <wp:positionV relativeFrom="paragraph">
                  <wp:posOffset>-233045</wp:posOffset>
                </wp:positionV>
                <wp:extent cx="5855335" cy="0"/>
                <wp:wrapNone/>
                <wp:docPr id="329" name="Shape 3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55335"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329" o:spid="_x0000_s13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15pt,-18.3499pt" to="502.2pt,-18.3499pt" o:allowincell="f" strokecolor="#FFFFFF" strokeweight="0.51pt"/>
            </w:pict>
          </mc:Fallback>
        </mc:AlternateContent>
      </w:r>
    </w:p>
    <w:p>
      <w:pPr>
        <w:spacing w:after="0" w:line="146" w:lineRule="exact"/>
        <w:rPr>
          <w:sz w:val="20"/>
          <w:szCs w:val="20"/>
          <w:color w:val="auto"/>
        </w:rPr>
      </w:pPr>
    </w:p>
    <w:p>
      <w:pPr>
        <w:ind w:left="420" w:right="100"/>
        <w:spacing w:after="0" w:line="227" w:lineRule="auto"/>
        <w:rPr>
          <w:sz w:val="20"/>
          <w:szCs w:val="20"/>
          <w:color w:val="auto"/>
        </w:rPr>
      </w:pPr>
      <w:r>
        <w:rPr>
          <w:rFonts w:ascii="Arial" w:cs="Arial" w:eastAsia="Arial" w:hAnsi="Arial"/>
          <w:sz w:val="14"/>
          <w:szCs w:val="14"/>
          <w:color w:val="auto"/>
        </w:rPr>
        <w:t>Please see the proxy statement filed for use at our 2023 annual meeting and filed with the SEC on April 26, 2023, for the equity award adjustments for each of 2020, 2021 and 2022.</w:t>
      </w:r>
    </w:p>
    <w:p>
      <w:pPr>
        <w:spacing w:after="0" w:line="83" w:lineRule="exact"/>
        <w:rPr>
          <w:sz w:val="20"/>
          <w:szCs w:val="20"/>
          <w:color w:val="auto"/>
        </w:rPr>
      </w:pPr>
    </w:p>
    <w:p>
      <w:pPr>
        <w:ind w:left="420" w:hanging="412"/>
        <w:spacing w:after="0" w:line="227" w:lineRule="auto"/>
        <w:tabs>
          <w:tab w:leader="none" w:pos="4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TSR is determined based on the value of an initial fixed investment of $100 in our Class A common stock on December 31, 2019, assuming the reinvestment of any dividends.</w:t>
      </w:r>
    </w:p>
    <w:p>
      <w:pPr>
        <w:spacing w:after="0" w:line="83" w:lineRule="exact"/>
        <w:rPr>
          <w:rFonts w:ascii="Arial" w:cs="Arial" w:eastAsia="Arial" w:hAnsi="Arial"/>
          <w:sz w:val="14"/>
          <w:szCs w:val="14"/>
          <w:color w:val="auto"/>
        </w:rPr>
      </w:pPr>
    </w:p>
    <w:p>
      <w:pPr>
        <w:ind w:left="420" w:right="40" w:hanging="412"/>
        <w:spacing w:after="0" w:line="227" w:lineRule="auto"/>
        <w:tabs>
          <w:tab w:leader="none" w:pos="4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peer group used for this purpose is the following published industry index: S&amp;P 500 Information Technology Index, which is an industry index reported in our most recent Annual Report on Form 10-K.</w:t>
      </w:r>
    </w:p>
    <w:p>
      <w:pPr>
        <w:spacing w:after="0" w:line="64" w:lineRule="exact"/>
        <w:rPr>
          <w:rFonts w:ascii="Arial" w:cs="Arial" w:eastAsia="Arial" w:hAnsi="Arial"/>
          <w:sz w:val="14"/>
          <w:szCs w:val="14"/>
          <w:color w:val="auto"/>
        </w:rPr>
      </w:pPr>
    </w:p>
    <w:p>
      <w:pPr>
        <w:ind w:left="420" w:hanging="412"/>
        <w:spacing w:after="0"/>
        <w:tabs>
          <w:tab w:leader="none" w:pos="4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dollar amounts reported represent the amount of net income reflected in our audited financial statements for the applicable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222885</wp:posOffset>
            </wp:positionV>
            <wp:extent cx="255905" cy="2559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224">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396"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77</w:t>
      </w:r>
    </w:p>
    <w:p>
      <w:pPr>
        <w:sectPr>
          <w:pgSz w:w="12240" w:h="15840" w:orient="portrait"/>
          <w:cols w:equalWidth="0" w:num="1">
            <w:col w:w="10040"/>
          </w:cols>
          <w:pgMar w:left="1080" w:top="874" w:right="1120" w:bottom="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5920105</wp:posOffset>
            </wp:positionH>
            <wp:positionV relativeFrom="page">
              <wp:posOffset>356235</wp:posOffset>
            </wp:positionV>
            <wp:extent cx="1221105" cy="4819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225">
                      <a:extLst>
                        <a:ext uri="{28A0092B-C50C-407E-A947-70E740481C1C}"/>
                      </a:extLst>
                    </a:blip>
                    <a:srcRect/>
                    <a:stretch>
                      <a:fillRect/>
                    </a:stretch>
                  </pic:blipFill>
                  <pic:spPr bwMode="auto">
                    <a:xfrm>
                      <a:off x="0" y="0"/>
                      <a:ext cx="1221105" cy="481965"/>
                    </a:xfrm>
                    <a:prstGeom prst="rect">
                      <a:avLst/>
                    </a:prstGeom>
                    <a:noFill/>
                  </pic:spPr>
                </pic:pic>
              </a:graphicData>
            </a:graphic>
          </wp:anchor>
        </w:drawing>
        <w:t>Pay Versus Performance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20" w:hanging="412"/>
        <w:spacing w:after="0" w:line="251" w:lineRule="auto"/>
        <w:tabs>
          <w:tab w:leader="none" w:pos="4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Non-GAAP income from operations is a non-GAAP financial measure. Refer to Appendix B for its definition. While we use numerous financial and non-financial performance measures for the purpose of evaluating performance for our compensation programs, we have determined that non-GAAP income from operations is the financial performance measure that, in our assessment, represents the most important performance measure (that is not otherwise required to be disclosed in the table) used by the company to link compensation actually paid to our NEOs, for the most recently completed fiscal year, to company performance.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Performance Measures</w:t>
      </w:r>
    </w:p>
    <w:p>
      <w:pPr>
        <w:spacing w:after="0" w:line="134" w:lineRule="exact"/>
        <w:rPr>
          <w:sz w:val="20"/>
          <w:szCs w:val="20"/>
          <w:color w:val="auto"/>
        </w:rPr>
      </w:pPr>
    </w:p>
    <w:p>
      <w:pPr>
        <w:ind w:right="720"/>
        <w:spacing w:after="0" w:line="299" w:lineRule="auto"/>
        <w:rPr>
          <w:sz w:val="20"/>
          <w:szCs w:val="20"/>
          <w:color w:val="auto"/>
        </w:rPr>
      </w:pPr>
      <w:r>
        <w:rPr>
          <w:rFonts w:ascii="Arial" w:cs="Arial" w:eastAsia="Arial" w:hAnsi="Arial"/>
          <w:sz w:val="17"/>
          <w:szCs w:val="17"/>
          <w:color w:val="auto"/>
        </w:rPr>
        <w:t>The following table sets forth an unranked list of the most important financial performance measures used by us to link executive compensation actually paid to our NEOs, for the most recently completed fiscal year, to our performance.</w:t>
      </w:r>
    </w:p>
    <w:p>
      <w:pPr>
        <w:spacing w:after="0" w:line="99" w:lineRule="exact"/>
        <w:rPr>
          <w:sz w:val="20"/>
          <w:szCs w:val="20"/>
          <w:color w:val="auto"/>
        </w:rPr>
      </w:pPr>
    </w:p>
    <w:p>
      <w:pPr>
        <w:ind w:left="820" w:hanging="404"/>
        <w:spacing w:after="0"/>
        <w:tabs>
          <w:tab w:leader="none" w:pos="820" w:val="left"/>
        </w:tabs>
        <w:numPr>
          <w:ilvl w:val="0"/>
          <w:numId w:val="65"/>
        </w:numPr>
        <w:rPr>
          <w:rFonts w:ascii="Symbol" w:cs="Symbol" w:eastAsia="Symbol" w:hAnsi="Symbol"/>
          <w:sz w:val="18"/>
          <w:szCs w:val="18"/>
          <w:color w:val="auto"/>
        </w:rPr>
      </w:pPr>
      <w:r>
        <w:rPr>
          <w:rFonts w:ascii="Arial" w:cs="Arial" w:eastAsia="Arial" w:hAnsi="Arial"/>
          <w:sz w:val="18"/>
          <w:szCs w:val="18"/>
          <w:color w:val="auto"/>
        </w:rPr>
        <w:t>Non-GAAP income from operations</w:t>
      </w:r>
    </w:p>
    <w:p>
      <w:pPr>
        <w:spacing w:after="0" w:line="146" w:lineRule="exact"/>
        <w:rPr>
          <w:rFonts w:ascii="Symbol" w:cs="Symbol" w:eastAsia="Symbol" w:hAnsi="Symbol"/>
          <w:sz w:val="18"/>
          <w:szCs w:val="18"/>
          <w:color w:val="auto"/>
        </w:rPr>
      </w:pPr>
    </w:p>
    <w:p>
      <w:pPr>
        <w:ind w:left="820" w:hanging="404"/>
        <w:spacing w:after="0"/>
        <w:tabs>
          <w:tab w:leader="none" w:pos="820" w:val="left"/>
        </w:tabs>
        <w:numPr>
          <w:ilvl w:val="0"/>
          <w:numId w:val="65"/>
        </w:numPr>
        <w:rPr>
          <w:rFonts w:ascii="Symbol" w:cs="Symbol" w:eastAsia="Symbol" w:hAnsi="Symbol"/>
          <w:sz w:val="18"/>
          <w:szCs w:val="18"/>
          <w:color w:val="auto"/>
        </w:rPr>
      </w:pPr>
      <w:r>
        <w:rPr>
          <w:rFonts w:ascii="Arial" w:cs="Arial" w:eastAsia="Arial" w:hAnsi="Arial"/>
          <w:sz w:val="18"/>
          <w:szCs w:val="18"/>
          <w:color w:val="auto"/>
        </w:rPr>
        <w:t>Organic revenue growth</w:t>
      </w:r>
    </w:p>
    <w:p>
      <w:pPr>
        <w:spacing w:after="0" w:line="173" w:lineRule="exact"/>
        <w:rPr>
          <w:sz w:val="20"/>
          <w:szCs w:val="20"/>
          <w:color w:val="auto"/>
        </w:rPr>
      </w:pPr>
    </w:p>
    <w:p>
      <w:pPr>
        <w:jc w:val="both"/>
        <w:ind w:right="40"/>
        <w:spacing w:after="0" w:line="282" w:lineRule="auto"/>
        <w:rPr>
          <w:sz w:val="20"/>
          <w:szCs w:val="20"/>
          <w:color w:val="auto"/>
        </w:rPr>
      </w:pPr>
      <w:r>
        <w:rPr>
          <w:rFonts w:ascii="Arial" w:cs="Arial" w:eastAsia="Arial" w:hAnsi="Arial"/>
          <w:sz w:val="18"/>
          <w:szCs w:val="18"/>
          <w:color w:val="auto"/>
        </w:rPr>
        <w:t>We used fewer than three important financial performance measures to link executive compensation actually paid to our NEOs, for the most recently completed fiscal year, to our performance. The list above includes all financial performance measures that were used in 2023 for this purpose.</w:t>
      </w:r>
    </w:p>
    <w:p>
      <w:pPr>
        <w:spacing w:after="0" w:line="137"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Non-GAAP income from operations and organic revenue growth are non-GAAP financial measures. See Appendix B for more information.</w:t>
      </w:r>
    </w:p>
    <w:p>
      <w:pPr>
        <w:spacing w:after="0" w:line="189" w:lineRule="exact"/>
        <w:rPr>
          <w:sz w:val="20"/>
          <w:szCs w:val="20"/>
          <w:color w:val="auto"/>
        </w:rPr>
      </w:pPr>
    </w:p>
    <w:p>
      <w:pPr>
        <w:ind w:right="500"/>
        <w:spacing w:after="0" w:line="229" w:lineRule="auto"/>
        <w:rPr>
          <w:sz w:val="20"/>
          <w:szCs w:val="20"/>
          <w:color w:val="auto"/>
        </w:rPr>
      </w:pPr>
      <w:r>
        <w:rPr>
          <w:rFonts w:ascii="Arial" w:cs="Arial" w:eastAsia="Arial" w:hAnsi="Arial"/>
          <w:sz w:val="18"/>
          <w:szCs w:val="18"/>
          <w:b w:val="1"/>
          <w:bCs w:val="1"/>
          <w:color w:val="auto"/>
        </w:rPr>
        <w:t>Relationship between Compensation Actually Paid presented in the Pay versus Performance Table and Other Table Elements</w:t>
      </w:r>
    </w:p>
    <w:p>
      <w:pPr>
        <w:spacing w:after="0" w:line="135" w:lineRule="exact"/>
        <w:rPr>
          <w:sz w:val="20"/>
          <w:szCs w:val="20"/>
          <w:color w:val="auto"/>
        </w:rPr>
      </w:pPr>
    </w:p>
    <w:p>
      <w:pPr>
        <w:ind w:right="80"/>
        <w:spacing w:after="0" w:line="291" w:lineRule="auto"/>
        <w:rPr>
          <w:sz w:val="20"/>
          <w:szCs w:val="20"/>
          <w:color w:val="auto"/>
        </w:rPr>
      </w:pPr>
      <w:r>
        <w:rPr>
          <w:rFonts w:ascii="Arial" w:cs="Arial" w:eastAsia="Arial" w:hAnsi="Arial"/>
          <w:sz w:val="18"/>
          <w:szCs w:val="18"/>
          <w:color w:val="auto"/>
        </w:rPr>
        <w:t>As described in more detail in the section ‘‘Executive Compensation—Compensation Discussion and Analysis,’’ our executive compensation program reflects a variable pay-for-performance philosophy. While we utilize several performance measures to align executive compensation with company performance, all of those company measures are not presented in the Pay versus Performance table. Moreover, we generally seek to incentivize long-term performance, and therefore do not specifically align our performance measures with compensation that is actually paid (as computed in accordance with Item 402(v) of Regulation S-K) for a particular year. In accordance with Item 402(v) of Regulation S-K, we are providing the following descriptions of the relationships between information presented in the Pay versus Performance table.</w:t>
      </w:r>
    </w:p>
    <w:p>
      <w:pPr>
        <w:spacing w:after="0" w:line="130" w:lineRule="exact"/>
        <w:rPr>
          <w:sz w:val="20"/>
          <w:szCs w:val="20"/>
          <w:color w:val="auto"/>
        </w:rPr>
      </w:pPr>
    </w:p>
    <w:p>
      <w:pPr>
        <w:spacing w:after="0" w:line="290" w:lineRule="auto"/>
        <w:rPr>
          <w:sz w:val="20"/>
          <w:szCs w:val="20"/>
          <w:color w:val="auto"/>
        </w:rPr>
      </w:pPr>
      <w:r>
        <w:rPr>
          <w:rFonts w:ascii="Arial" w:cs="Arial" w:eastAsia="Arial" w:hAnsi="Arial"/>
          <w:sz w:val="18"/>
          <w:szCs w:val="18"/>
          <w:color w:val="auto"/>
        </w:rPr>
        <w:t>For purposes of the Pay versus Performance disclosure, we measure our TSR performance against the industry-focused index disclosed in the stock performance graph of our Annual Report on Form 10-K. The comparison assumes $100 was invested in our Class A common stock and in the S&amp;P 500 Information Technology Index for the period starting December 31, 2019 and was held through the end of each year listed in the first table set forth above. All dollar values assume reinvestment of dividends paid by companies, where applicable, included in the S&amp;P 500 Information Technology Index. Historical stock performance is not necessarily indicative of future stock performance.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30"/>
          <w:szCs w:val="30"/>
          <w:color w:val="auto"/>
        </w:rPr>
        <w:t>Compensation Actually Paid vs. TSR</w:t>
      </w:r>
    </w:p>
    <w:p>
      <w:pPr>
        <w:sectPr>
          <w:pgSz w:w="12240" w:h="15840" w:orient="portrait"/>
          <w:cols w:equalWidth="0" w:num="1">
            <w:col w:w="10040"/>
          </w:cols>
          <w:pgMar w:left="1080" w:top="874" w:right="1120" w:bottom="0" w:gutter="0" w:footer="0" w:header="0"/>
        </w:sectPr>
      </w:pPr>
    </w:p>
    <w:p>
      <w:pPr>
        <w:spacing w:after="0" w:line="261" w:lineRule="exact"/>
        <w:rPr>
          <w:sz w:val="20"/>
          <w:szCs w:val="20"/>
          <w:color w:val="auto"/>
        </w:rPr>
      </w:pPr>
    </w:p>
    <w:tbl>
      <w:tblPr>
        <w:tblLayout w:type="fixed"/>
        <w:tblInd w:w="1158" w:type="dxa"/>
        <w:tblCellMar>
          <w:top w:w="0" w:type="dxa"/>
          <w:left w:w="0" w:type="dxa"/>
          <w:bottom w:w="0" w:type="dxa"/>
          <w:right w:w="0" w:type="dxa"/>
        </w:tblCellMar>
      </w:tblPr>
      <w:tr>
        <w:trPr>
          <w:trHeight w:val="2260"/>
        </w:trPr>
        <w:tc>
          <w:tcPr>
            <w:tcW w:w="161" w:type="dxa"/>
            <w:vAlign w:val="bottom"/>
            <w:textDirection w:val="btLr"/>
          </w:tcPr>
          <w:p>
            <w:pPr>
              <w:spacing w:after="0"/>
              <w:rPr>
                <w:sz w:val="20"/>
                <w:szCs w:val="20"/>
                <w:color w:val="auto"/>
              </w:rPr>
            </w:pPr>
            <w:r>
              <w:rPr>
                <w:rFonts w:ascii="Arial" w:cs="Arial" w:eastAsia="Arial" w:hAnsi="Arial"/>
                <w:sz w:val="14"/>
                <w:szCs w:val="14"/>
                <w:color w:val="auto"/>
              </w:rPr>
              <w:t>Compensation Actually Paid ($ Mil.)</w:t>
            </w:r>
          </w:p>
        </w:tc>
      </w:tr>
    </w:tbl>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140</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120</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100</w:t>
      </w:r>
    </w:p>
    <w:p>
      <w:pPr>
        <w:spacing w:after="0" w:line="107" w:lineRule="exact"/>
        <w:rPr>
          <w:sz w:val="20"/>
          <w:szCs w:val="20"/>
          <w:color w:val="auto"/>
        </w:rPr>
      </w:pPr>
    </w:p>
    <w:p>
      <w:pPr>
        <w:ind w:left="80"/>
        <w:spacing w:after="0"/>
        <w:rPr>
          <w:sz w:val="20"/>
          <w:szCs w:val="20"/>
          <w:color w:val="auto"/>
        </w:rPr>
      </w:pPr>
      <w:r>
        <w:rPr>
          <w:rFonts w:ascii="Arial" w:cs="Arial" w:eastAsia="Arial" w:hAnsi="Arial"/>
          <w:sz w:val="15"/>
          <w:szCs w:val="15"/>
          <w:color w:val="auto"/>
        </w:rPr>
        <w:t>80</w:t>
      </w:r>
    </w:p>
    <w:p>
      <w:pPr>
        <w:spacing w:after="0" w:line="107" w:lineRule="exact"/>
        <w:rPr>
          <w:sz w:val="20"/>
          <w:szCs w:val="20"/>
          <w:color w:val="auto"/>
        </w:rPr>
      </w:pPr>
    </w:p>
    <w:p>
      <w:pPr>
        <w:ind w:left="80"/>
        <w:spacing w:after="0"/>
        <w:rPr>
          <w:sz w:val="20"/>
          <w:szCs w:val="20"/>
          <w:color w:val="auto"/>
        </w:rPr>
      </w:pPr>
      <w:r>
        <w:rPr>
          <w:rFonts w:ascii="Arial" w:cs="Arial" w:eastAsia="Arial" w:hAnsi="Arial"/>
          <w:sz w:val="15"/>
          <w:szCs w:val="15"/>
          <w:color w:val="auto"/>
        </w:rPr>
        <w:t>60</w:t>
      </w:r>
    </w:p>
    <w:p>
      <w:pPr>
        <w:spacing w:after="0" w:line="107" w:lineRule="exact"/>
        <w:rPr>
          <w:sz w:val="20"/>
          <w:szCs w:val="20"/>
          <w:color w:val="auto"/>
        </w:rPr>
      </w:pPr>
    </w:p>
    <w:p>
      <w:pPr>
        <w:ind w:left="80"/>
        <w:spacing w:after="0"/>
        <w:rPr>
          <w:sz w:val="20"/>
          <w:szCs w:val="20"/>
          <w:color w:val="auto"/>
        </w:rPr>
      </w:pPr>
      <w:r>
        <w:rPr>
          <w:rFonts w:ascii="Arial" w:cs="Arial" w:eastAsia="Arial" w:hAnsi="Arial"/>
          <w:sz w:val="15"/>
          <w:szCs w:val="15"/>
          <w:color w:val="auto"/>
        </w:rPr>
        <w:t>40</w:t>
      </w:r>
    </w:p>
    <w:p>
      <w:pPr>
        <w:spacing w:after="0" w:line="107" w:lineRule="exact"/>
        <w:rPr>
          <w:sz w:val="20"/>
          <w:szCs w:val="20"/>
          <w:color w:val="auto"/>
        </w:rPr>
      </w:pPr>
    </w:p>
    <w:p>
      <w:pPr>
        <w:ind w:left="80"/>
        <w:spacing w:after="0"/>
        <w:rPr>
          <w:sz w:val="20"/>
          <w:szCs w:val="20"/>
          <w:color w:val="auto"/>
        </w:rPr>
      </w:pPr>
      <w:r>
        <w:rPr>
          <w:rFonts w:ascii="Arial" w:cs="Arial" w:eastAsia="Arial" w:hAnsi="Arial"/>
          <w:sz w:val="15"/>
          <w:szCs w:val="15"/>
          <w:color w:val="auto"/>
        </w:rPr>
        <w:t>20</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0</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(20)</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1" w:lineRule="exact"/>
        <w:rPr>
          <w:sz w:val="1"/>
          <w:szCs w:val="1"/>
          <w:color w:val="auto"/>
        </w:rPr>
      </w:pPr>
    </w:p>
    <w:tbl>
      <w:tblPr>
        <w:tblLayout w:type="fixed"/>
        <w:tblInd w:w="5940" w:type="dxa"/>
        <w:tblCellMar>
          <w:top w:w="0" w:type="dxa"/>
          <w:left w:w="0" w:type="dxa"/>
          <w:bottom w:w="0" w:type="dxa"/>
          <w:right w:w="0" w:type="dxa"/>
        </w:tblCellMar>
      </w:tblPr>
      <w:tr>
        <w:trPr>
          <w:trHeight w:val="172"/>
        </w:trPr>
        <w:tc>
          <w:tcPr>
            <w:tcW w:w="300" w:type="dxa"/>
            <w:vAlign w:val="bottom"/>
          </w:tcPr>
          <w:p>
            <w:pPr>
              <w:spacing w:after="0"/>
              <w:rPr>
                <w:sz w:val="20"/>
                <w:szCs w:val="20"/>
                <w:color w:val="auto"/>
              </w:rPr>
            </w:pPr>
            <w:r>
              <w:rPr>
                <w:rFonts w:ascii="Arial" w:cs="Arial" w:eastAsia="Arial" w:hAnsi="Arial"/>
                <w:sz w:val="15"/>
                <w:szCs w:val="15"/>
                <w:color w:val="auto"/>
              </w:rPr>
              <w:t>400</w:t>
            </w:r>
          </w:p>
        </w:tc>
        <w:tc>
          <w:tcPr>
            <w:tcW w:w="160" w:type="dxa"/>
            <w:vAlign w:val="bottom"/>
            <w:vMerge w:val="restart"/>
            <w:textDirection w:val="btLr"/>
          </w:tcPr>
          <w:p>
            <w:pPr>
              <w:ind w:left="44"/>
              <w:spacing w:after="0" w:line="186" w:lineRule="auto"/>
              <w:rPr>
                <w:sz w:val="20"/>
                <w:szCs w:val="20"/>
                <w:color w:val="auto"/>
              </w:rPr>
            </w:pPr>
            <w:r>
              <w:rPr>
                <w:rFonts w:ascii="Arial" w:cs="Arial" w:eastAsia="Arial" w:hAnsi="Arial"/>
                <w:sz w:val="13"/>
                <w:szCs w:val="13"/>
                <w:color w:val="auto"/>
                <w:w w:val="87"/>
              </w:rPr>
              <w:t>($)</w:t>
            </w: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300" w:type="dxa"/>
            <w:vAlign w:val="bottom"/>
            <w:vMerge w:val="restart"/>
          </w:tcPr>
          <w:p>
            <w:pPr>
              <w:spacing w:after="0"/>
              <w:rPr>
                <w:sz w:val="20"/>
                <w:szCs w:val="20"/>
                <w:color w:val="auto"/>
              </w:rPr>
            </w:pPr>
            <w:r>
              <w:rPr>
                <w:rFonts w:ascii="Arial" w:cs="Arial" w:eastAsia="Arial" w:hAnsi="Arial"/>
                <w:sz w:val="15"/>
                <w:szCs w:val="15"/>
                <w:color w:val="auto"/>
              </w:rPr>
              <w:t>350</w:t>
            </w:r>
          </w:p>
        </w:tc>
        <w:tc>
          <w:tcPr>
            <w:tcW w:w="160" w:type="dxa"/>
            <w:vAlign w:val="bottom"/>
            <w:textDirection w:val="btLr"/>
          </w:tcPr>
          <w:p>
            <w:pPr>
              <w:ind w:left="80"/>
              <w:spacing w:after="0"/>
              <w:rPr>
                <w:sz w:val="20"/>
                <w:szCs w:val="20"/>
                <w:color w:val="auto"/>
              </w:rPr>
            </w:pPr>
            <w:r>
              <w:rPr>
                <w:rFonts w:ascii="Arial" w:cs="Arial" w:eastAsia="Arial" w:hAnsi="Arial"/>
                <w:sz w:val="7"/>
                <w:szCs w:val="7"/>
                <w:color w:val="auto"/>
                <w:w w:val="85"/>
              </w:rPr>
              <w:t>Return</w:t>
            </w:r>
          </w:p>
        </w:tc>
        <w:tc>
          <w:tcPr>
            <w:tcW w:w="0" w:type="dxa"/>
            <w:vAlign w:val="bottom"/>
          </w:tcPr>
          <w:p>
            <w:pPr>
              <w:spacing w:after="0"/>
              <w:rPr>
                <w:sz w:val="1"/>
                <w:szCs w:val="1"/>
                <w:color w:val="auto"/>
              </w:rPr>
            </w:pPr>
          </w:p>
        </w:tc>
      </w:tr>
      <w:tr>
        <w:trPr>
          <w:trHeight w:val="30"/>
        </w:trPr>
        <w:tc>
          <w:tcPr>
            <w:tcW w:w="30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4"/>
        </w:trPr>
        <w:tc>
          <w:tcPr>
            <w:tcW w:w="300" w:type="dxa"/>
            <w:vAlign w:val="bottom"/>
          </w:tcPr>
          <w:p>
            <w:pPr>
              <w:spacing w:after="0"/>
              <w:rPr>
                <w:sz w:val="20"/>
                <w:szCs w:val="20"/>
                <w:color w:val="auto"/>
              </w:rPr>
            </w:pPr>
            <w:r>
              <w:rPr>
                <w:rFonts w:ascii="Arial" w:cs="Arial" w:eastAsia="Arial" w:hAnsi="Arial"/>
                <w:sz w:val="15"/>
                <w:szCs w:val="15"/>
                <w:color w:val="auto"/>
              </w:rPr>
              <w:t>300</w:t>
            </w:r>
          </w:p>
        </w:tc>
        <w:tc>
          <w:tcPr>
            <w:tcW w:w="160" w:type="dxa"/>
            <w:vAlign w:val="bottom"/>
            <w:vMerge w:val="restart"/>
            <w:textDirection w:val="btLr"/>
          </w:tcPr>
          <w:p>
            <w:pPr>
              <w:ind w:left="44"/>
              <w:spacing w:after="0" w:line="186" w:lineRule="auto"/>
              <w:rPr>
                <w:sz w:val="20"/>
                <w:szCs w:val="20"/>
                <w:color w:val="auto"/>
              </w:rPr>
            </w:pPr>
            <w:r>
              <w:rPr>
                <w:rFonts w:ascii="Arial" w:cs="Arial" w:eastAsia="Arial" w:hAnsi="Arial"/>
                <w:sz w:val="13"/>
                <w:szCs w:val="13"/>
                <w:color w:val="auto"/>
                <w:w w:val="84"/>
              </w:rPr>
              <w:t>Shareholder</w:t>
            </w:r>
          </w:p>
        </w:tc>
        <w:tc>
          <w:tcPr>
            <w:tcW w:w="0" w:type="dxa"/>
            <w:vAlign w:val="bottom"/>
          </w:tcPr>
          <w:p>
            <w:pPr>
              <w:spacing w:after="0"/>
              <w:rPr>
                <w:sz w:val="1"/>
                <w:szCs w:val="1"/>
                <w:color w:val="auto"/>
              </w:rPr>
            </w:pPr>
          </w:p>
        </w:tc>
      </w:tr>
      <w:tr>
        <w:trPr>
          <w:trHeight w:val="284"/>
        </w:trPr>
        <w:tc>
          <w:tcPr>
            <w:tcW w:w="300" w:type="dxa"/>
            <w:vAlign w:val="bottom"/>
            <w:vMerge w:val="restart"/>
          </w:tcPr>
          <w:p>
            <w:pPr>
              <w:spacing w:after="0"/>
              <w:rPr>
                <w:sz w:val="20"/>
                <w:szCs w:val="20"/>
                <w:color w:val="auto"/>
              </w:rPr>
            </w:pPr>
            <w:r>
              <w:rPr>
                <w:rFonts w:ascii="Arial" w:cs="Arial" w:eastAsia="Arial" w:hAnsi="Arial"/>
                <w:sz w:val="15"/>
                <w:szCs w:val="15"/>
                <w:color w:val="auto"/>
              </w:rPr>
              <w:t>250</w:t>
            </w:r>
          </w:p>
        </w:tc>
        <w:tc>
          <w:tcPr>
            <w:tcW w:w="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0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4"/>
        </w:trPr>
        <w:tc>
          <w:tcPr>
            <w:tcW w:w="300" w:type="dxa"/>
            <w:vAlign w:val="bottom"/>
          </w:tcPr>
          <w:p>
            <w:pPr>
              <w:spacing w:after="0"/>
              <w:rPr>
                <w:sz w:val="20"/>
                <w:szCs w:val="20"/>
                <w:color w:val="auto"/>
              </w:rPr>
            </w:pPr>
            <w:r>
              <w:rPr>
                <w:rFonts w:ascii="Arial" w:cs="Arial" w:eastAsia="Arial" w:hAnsi="Arial"/>
                <w:sz w:val="15"/>
                <w:szCs w:val="15"/>
                <w:color w:val="auto"/>
              </w:rPr>
              <w:t>200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00" w:type="dxa"/>
            <w:vAlign w:val="bottom"/>
          </w:tcPr>
          <w:p>
            <w:pPr>
              <w:spacing w:after="0"/>
              <w:rPr>
                <w:sz w:val="20"/>
                <w:szCs w:val="20"/>
                <w:color w:val="auto"/>
              </w:rPr>
            </w:pPr>
            <w:r>
              <w:rPr>
                <w:rFonts w:ascii="Arial" w:cs="Arial" w:eastAsia="Arial" w:hAnsi="Arial"/>
                <w:sz w:val="15"/>
                <w:szCs w:val="15"/>
                <w:color w:val="auto"/>
              </w:rPr>
              <w:t>150</w:t>
            </w:r>
          </w:p>
        </w:tc>
        <w:tc>
          <w:tcPr>
            <w:tcW w:w="160" w:type="dxa"/>
            <w:vAlign w:val="bottom"/>
            <w:vMerge w:val="restart"/>
            <w:textDirection w:val="btLr"/>
          </w:tcPr>
          <w:p>
            <w:pPr>
              <w:ind w:left="44"/>
              <w:spacing w:after="0" w:line="186" w:lineRule="auto"/>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86"/>
        </w:trPr>
        <w:tc>
          <w:tcPr>
            <w:tcW w:w="300" w:type="dxa"/>
            <w:vAlign w:val="bottom"/>
            <w:vMerge w:val="restart"/>
          </w:tcPr>
          <w:p>
            <w:pPr>
              <w:spacing w:after="0"/>
              <w:rPr>
                <w:sz w:val="20"/>
                <w:szCs w:val="20"/>
                <w:color w:val="auto"/>
              </w:rPr>
            </w:pPr>
            <w:r>
              <w:rPr>
                <w:rFonts w:ascii="Arial" w:cs="Arial" w:eastAsia="Arial" w:hAnsi="Arial"/>
                <w:sz w:val="15"/>
                <w:szCs w:val="15"/>
                <w:color w:val="auto"/>
              </w:rPr>
              <w:t>100</w:t>
            </w: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00" w:type="dxa"/>
            <w:vAlign w:val="bottom"/>
            <w:vMerge w:val="continue"/>
          </w:tcPr>
          <w:p>
            <w:pPr>
              <w:spacing w:after="0"/>
              <w:rPr>
                <w:sz w:val="11"/>
                <w:szCs w:val="11"/>
                <w:color w:val="auto"/>
              </w:rPr>
            </w:pPr>
          </w:p>
        </w:tc>
        <w:tc>
          <w:tcPr>
            <w:tcW w:w="160" w:type="dxa"/>
            <w:vAlign w:val="bottom"/>
            <w:vMerge w:val="restart"/>
            <w:textDirection w:val="btLr"/>
          </w:tcPr>
          <w:p>
            <w:pPr>
              <w:ind w:left="44"/>
              <w:spacing w:after="0" w:line="186" w:lineRule="auto"/>
              <w:rPr>
                <w:sz w:val="20"/>
                <w:szCs w:val="20"/>
                <w:color w:val="auto"/>
              </w:rPr>
            </w:pPr>
            <w:r>
              <w:rPr>
                <w:rFonts w:ascii="Arial" w:cs="Arial" w:eastAsia="Arial" w:hAnsi="Arial"/>
                <w:sz w:val="13"/>
                <w:szCs w:val="13"/>
                <w:color w:val="auto"/>
                <w:w w:val="90"/>
              </w:rPr>
              <w:t>Indexed</w:t>
            </w:r>
          </w:p>
        </w:tc>
        <w:tc>
          <w:tcPr>
            <w:tcW w:w="0" w:type="dxa"/>
            <w:vAlign w:val="bottom"/>
          </w:tcPr>
          <w:p>
            <w:pPr>
              <w:spacing w:after="0"/>
              <w:rPr>
                <w:sz w:val="1"/>
                <w:szCs w:val="1"/>
                <w:color w:val="auto"/>
              </w:rPr>
            </w:pPr>
          </w:p>
        </w:tc>
      </w:tr>
      <w:tr>
        <w:trPr>
          <w:trHeight w:val="284"/>
        </w:trPr>
        <w:tc>
          <w:tcPr>
            <w:tcW w:w="300" w:type="dxa"/>
            <w:vAlign w:val="bottom"/>
            <w:vMerge w:val="restart"/>
          </w:tcPr>
          <w:p>
            <w:pPr>
              <w:spacing w:after="0"/>
              <w:rPr>
                <w:sz w:val="20"/>
                <w:szCs w:val="20"/>
                <w:color w:val="auto"/>
              </w:rPr>
            </w:pPr>
            <w:r>
              <w:rPr>
                <w:rFonts w:ascii="Arial" w:cs="Arial" w:eastAsia="Arial" w:hAnsi="Arial"/>
                <w:sz w:val="15"/>
                <w:szCs w:val="15"/>
                <w:color w:val="auto"/>
              </w:rPr>
              <w:t>50</w:t>
            </w:r>
          </w:p>
        </w:tc>
        <w:tc>
          <w:tcPr>
            <w:tcW w:w="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0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4"/>
        </w:trPr>
        <w:tc>
          <w:tcPr>
            <w:tcW w:w="300" w:type="dxa"/>
            <w:vAlign w:val="bottom"/>
          </w:tcPr>
          <w:p>
            <w:pPr>
              <w:spacing w:after="0"/>
              <w:rPr>
                <w:sz w:val="20"/>
                <w:szCs w:val="20"/>
                <w:color w:val="auto"/>
              </w:rPr>
            </w:pPr>
            <w:r>
              <w:rPr>
                <w:rFonts w:ascii="Arial" w:cs="Arial" w:eastAsia="Arial" w:hAnsi="Arial"/>
                <w:sz w:val="15"/>
                <w:szCs w:val="15"/>
                <w:color w:val="auto"/>
              </w:rPr>
              <w:t>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-1648460</wp:posOffset>
            </wp:positionV>
            <wp:extent cx="4105275" cy="16084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226">
                      <a:extLst>
                        <a:ext uri="{28A0092B-C50C-407E-A947-70E740481C1C}"/>
                      </a:extLst>
                    </a:blip>
                    <a:srcRect/>
                    <a:stretch>
                      <a:fillRect/>
                    </a:stretch>
                  </pic:blipFill>
                  <pic:spPr bwMode="auto">
                    <a:xfrm>
                      <a:off x="0" y="0"/>
                      <a:ext cx="4105275" cy="1608455"/>
                    </a:xfrm>
                    <a:prstGeom prst="rect">
                      <a:avLst/>
                    </a:prstGeom>
                    <a:noFill/>
                  </pic:spPr>
                </pic:pic>
              </a:graphicData>
            </a:graphic>
          </wp:anchor>
        </w:drawing>
      </w:r>
    </w:p>
    <w:p>
      <w:pPr>
        <w:spacing w:after="0" w:line="2" w:lineRule="exact"/>
        <w:rPr>
          <w:sz w:val="20"/>
          <w:szCs w:val="20"/>
          <w:color w:val="auto"/>
        </w:rPr>
      </w:pPr>
    </w:p>
    <w:p>
      <w:pPr>
        <w:spacing w:after="0"/>
        <w:tabs>
          <w:tab w:leader="none" w:pos="1600" w:val="left"/>
          <w:tab w:leader="none" w:pos="3220" w:val="left"/>
          <w:tab w:leader="none" w:pos="4840" w:val="left"/>
        </w:tabs>
        <w:rPr>
          <w:sz w:val="20"/>
          <w:szCs w:val="20"/>
          <w:color w:val="auto"/>
        </w:rPr>
      </w:pPr>
      <w:r>
        <w:rPr>
          <w:rFonts w:ascii="Arial" w:cs="Arial" w:eastAsia="Arial" w:hAnsi="Arial"/>
          <w:sz w:val="15"/>
          <w:szCs w:val="15"/>
          <w:color w:val="auto"/>
        </w:rPr>
        <w:t>2020</w:t>
      </w:r>
      <w:r>
        <w:rPr>
          <w:sz w:val="20"/>
          <w:szCs w:val="20"/>
          <w:color w:val="auto"/>
        </w:rPr>
        <w:tab/>
      </w:r>
      <w:r>
        <w:rPr>
          <w:rFonts w:ascii="Arial" w:cs="Arial" w:eastAsia="Arial" w:hAnsi="Arial"/>
          <w:sz w:val="15"/>
          <w:szCs w:val="15"/>
          <w:color w:val="auto"/>
        </w:rPr>
        <w:t>2021</w:t>
      </w:r>
      <w:r>
        <w:rPr>
          <w:sz w:val="20"/>
          <w:szCs w:val="20"/>
          <w:color w:val="auto"/>
        </w:rPr>
        <w:tab/>
      </w:r>
      <w:r>
        <w:rPr>
          <w:rFonts w:ascii="Arial" w:cs="Arial" w:eastAsia="Arial" w:hAnsi="Arial"/>
          <w:sz w:val="15"/>
          <w:szCs w:val="15"/>
          <w:color w:val="auto"/>
        </w:rPr>
        <w:t>2022</w:t>
      </w:r>
      <w:r>
        <w:rPr>
          <w:sz w:val="20"/>
          <w:szCs w:val="20"/>
          <w:color w:val="auto"/>
        </w:rPr>
        <w:tab/>
      </w:r>
      <w:r>
        <w:rPr>
          <w:rFonts w:ascii="Arial" w:cs="Arial" w:eastAsia="Arial" w:hAnsi="Arial"/>
          <w:sz w:val="14"/>
          <w:szCs w:val="14"/>
          <w:color w:val="auto"/>
        </w:rPr>
        <w:t>2023</w:t>
      </w:r>
    </w:p>
    <w:p>
      <w:pPr>
        <w:spacing w:after="0" w:line="159" w:lineRule="exact"/>
        <w:rPr>
          <w:sz w:val="20"/>
          <w:szCs w:val="20"/>
          <w:color w:val="auto"/>
        </w:rPr>
      </w:pPr>
    </w:p>
    <w:p>
      <w:pPr>
        <w:sectPr>
          <w:pgSz w:w="12240" w:h="15840" w:orient="portrait"/>
          <w:cols w:equalWidth="0" w:num="3">
            <w:col w:w="1319" w:space="61"/>
            <w:col w:w="340" w:space="720"/>
            <w:col w:w="7600"/>
          </w:cols>
          <w:pgMar w:left="1080" w:top="874" w:right="1120" w:bottom="0" w:gutter="0" w:footer="0" w:header="0"/>
          <w:type w:val="continuous"/>
        </w:sectPr>
      </w:pPr>
    </w:p>
    <w:tbl>
      <w:tblPr>
        <w:tblLayout w:type="fixed"/>
        <w:tblInd w:w="2700" w:type="dxa"/>
        <w:tblCellMar>
          <w:top w:w="0" w:type="dxa"/>
          <w:left w:w="0" w:type="dxa"/>
          <w:bottom w:w="0" w:type="dxa"/>
          <w:right w:w="0" w:type="dxa"/>
        </w:tblCellMar>
      </w:tblPr>
      <w:tr>
        <w:trPr>
          <w:trHeight w:val="132"/>
        </w:trPr>
        <w:tc>
          <w:tcPr>
            <w:tcW w:w="920" w:type="dxa"/>
            <w:vAlign w:val="bottom"/>
            <w:vMerge w:val="restart"/>
          </w:tcPr>
          <w:p>
            <w:pPr>
              <w:spacing w:after="0"/>
              <w:rPr>
                <w:sz w:val="20"/>
                <w:szCs w:val="20"/>
                <w:color w:val="auto"/>
              </w:rPr>
            </w:pPr>
            <w:r>
              <w:rPr>
                <w:rFonts w:ascii="Arial" w:cs="Arial" w:eastAsia="Arial" w:hAnsi="Arial"/>
                <w:sz w:val="15"/>
                <w:szCs w:val="15"/>
                <w:color w:val="auto"/>
              </w:rPr>
              <w:t>CAP to PEO</w:t>
            </w:r>
          </w:p>
        </w:tc>
        <w:tc>
          <w:tcPr>
            <w:tcW w:w="320" w:type="dxa"/>
            <w:vAlign w:val="bottom"/>
            <w:tcBorders>
              <w:bottom w:val="single" w:sz="8" w:color="5F9CC8"/>
            </w:tcBorders>
          </w:tcPr>
          <w:p>
            <w:pPr>
              <w:spacing w:after="0"/>
              <w:rPr>
                <w:sz w:val="11"/>
                <w:szCs w:val="11"/>
                <w:color w:val="auto"/>
              </w:rPr>
            </w:pPr>
          </w:p>
        </w:tc>
        <w:tc>
          <w:tcPr>
            <w:tcW w:w="1720" w:type="dxa"/>
            <w:vAlign w:val="bottom"/>
            <w:vMerge w:val="restart"/>
          </w:tcPr>
          <w:p>
            <w:pPr>
              <w:ind w:left="40"/>
              <w:spacing w:after="0"/>
              <w:rPr>
                <w:sz w:val="20"/>
                <w:szCs w:val="20"/>
                <w:color w:val="auto"/>
              </w:rPr>
            </w:pPr>
            <w:r>
              <w:rPr>
                <w:rFonts w:ascii="Arial" w:cs="Arial" w:eastAsia="Arial" w:hAnsi="Arial"/>
                <w:sz w:val="15"/>
                <w:szCs w:val="15"/>
                <w:color w:val="auto"/>
              </w:rPr>
              <w:t>Avg. CAP to other NEOs</w:t>
            </w:r>
          </w:p>
        </w:tc>
        <w:tc>
          <w:tcPr>
            <w:tcW w:w="320" w:type="dxa"/>
            <w:vAlign w:val="bottom"/>
            <w:tcBorders>
              <w:bottom w:val="single" w:sz="8" w:color="928E8E"/>
            </w:tcBorders>
          </w:tcPr>
          <w:p>
            <w:pPr>
              <w:spacing w:after="0"/>
              <w:rPr>
                <w:sz w:val="11"/>
                <w:szCs w:val="11"/>
                <w:color w:val="auto"/>
              </w:rPr>
            </w:pPr>
          </w:p>
        </w:tc>
        <w:tc>
          <w:tcPr>
            <w:tcW w:w="880" w:type="dxa"/>
            <w:vAlign w:val="bottom"/>
            <w:vMerge w:val="restart"/>
          </w:tcPr>
          <w:p>
            <w:pPr>
              <w:ind w:left="20"/>
              <w:spacing w:after="0"/>
              <w:rPr>
                <w:sz w:val="20"/>
                <w:szCs w:val="20"/>
                <w:color w:val="auto"/>
              </w:rPr>
            </w:pPr>
            <w:r>
              <w:rPr>
                <w:rFonts w:ascii="Arial" w:cs="Arial" w:eastAsia="Arial" w:hAnsi="Arial"/>
                <w:sz w:val="15"/>
                <w:szCs w:val="15"/>
                <w:color w:val="auto"/>
              </w:rPr>
              <w:t>Twilio TSR</w:t>
            </w:r>
          </w:p>
        </w:tc>
        <w:tc>
          <w:tcPr>
            <w:tcW w:w="320" w:type="dxa"/>
            <w:vAlign w:val="bottom"/>
            <w:tcBorders>
              <w:bottom w:val="single" w:sz="8" w:color="00193D"/>
            </w:tcBorders>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5"/>
                <w:szCs w:val="15"/>
                <w:color w:val="auto"/>
                <w:w w:val="91"/>
              </w:rPr>
              <w:t>Peer TSR</w:t>
            </w:r>
          </w:p>
        </w:tc>
        <w:tc>
          <w:tcPr>
            <w:tcW w:w="0" w:type="dxa"/>
            <w:vAlign w:val="bottom"/>
          </w:tcPr>
          <w:p>
            <w:pPr>
              <w:spacing w:after="0"/>
              <w:rPr>
                <w:sz w:val="1"/>
                <w:szCs w:val="1"/>
                <w:color w:val="auto"/>
              </w:rPr>
            </w:pPr>
          </w:p>
        </w:tc>
      </w:tr>
      <w:tr>
        <w:trPr>
          <w:trHeight w:val="21"/>
        </w:trPr>
        <w:tc>
          <w:tcPr>
            <w:tcW w:w="9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808355</wp:posOffset>
            </wp:positionV>
            <wp:extent cx="255905" cy="2559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227">
                      <a:extLst>
                        <a:ext uri="{28A0092B-C50C-407E-A947-70E740481C1C}"/>
                      </a:extLst>
                    </a:blip>
                    <a:srcRect/>
                    <a:stretch>
                      <a:fillRect/>
                    </a:stretch>
                  </pic:blipFill>
                  <pic:spPr bwMode="auto">
                    <a:xfrm>
                      <a:off x="0" y="0"/>
                      <a:ext cx="255905" cy="25590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1485900</wp:posOffset>
                </wp:positionH>
                <wp:positionV relativeFrom="paragraph">
                  <wp:posOffset>-72390</wp:posOffset>
                </wp:positionV>
                <wp:extent cx="203200" cy="52070"/>
                <wp:wrapNone/>
                <wp:docPr id="334" name="Shape 3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00" cy="52070"/>
                        </a:xfrm>
                        <a:prstGeom prst="rect">
                          <a:avLst/>
                        </a:prstGeom>
                        <a:solidFill>
                          <a:srgbClr val="F71038"/>
                        </a:solidFill>
                      </wps:spPr>
                      <wps:bodyPr/>
                    </wps:wsp>
                  </a:graphicData>
                </a:graphic>
              </wp:anchor>
            </w:drawing>
          </mc:Choice>
          <mc:Fallback>
            <w:pict>
              <v:rect id="Shape 334" o:spid="_x0000_s1359" style="position:absolute;margin-left:117pt;margin-top:-5.6999pt;width:16pt;height:4.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71038"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874" w:right="1120" w:bottom="0" w:gutter="0" w:footer="0" w:header="0"/>
          <w:type w:val="continuous"/>
        </w:sectPr>
      </w:pPr>
    </w:p>
    <w:bookmarkStart w:id="92" w:name="page93"/>
    <w:bookmarkEnd w:id="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608965</wp:posOffset>
            </wp:positionH>
            <wp:positionV relativeFrom="page">
              <wp:posOffset>381635</wp:posOffset>
            </wp:positionV>
            <wp:extent cx="1221105" cy="4819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228">
                      <a:extLst>
                        <a:ext uri="{28A0092B-C50C-407E-A947-70E740481C1C}"/>
                      </a:extLst>
                    </a:blip>
                    <a:srcRect/>
                    <a:stretch>
                      <a:fillRect/>
                    </a:stretch>
                  </pic:blipFill>
                  <pic:spPr bwMode="auto">
                    <a:xfrm>
                      <a:off x="0" y="0"/>
                      <a:ext cx="1221105" cy="481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1158" w:type="dxa"/>
        <w:tblCellMar>
          <w:top w:w="0" w:type="dxa"/>
          <w:left w:w="0" w:type="dxa"/>
          <w:bottom w:w="0" w:type="dxa"/>
          <w:right w:w="0" w:type="dxa"/>
        </w:tblCellMar>
      </w:tblPr>
      <w:tr>
        <w:trPr>
          <w:trHeight w:val="2280"/>
        </w:trPr>
        <w:tc>
          <w:tcPr>
            <w:tcW w:w="161" w:type="dxa"/>
            <w:vAlign w:val="bottom"/>
            <w:textDirection w:val="btLr"/>
          </w:tcPr>
          <w:p>
            <w:pPr>
              <w:spacing w:after="0"/>
              <w:rPr>
                <w:sz w:val="20"/>
                <w:szCs w:val="20"/>
                <w:color w:val="auto"/>
              </w:rPr>
            </w:pPr>
            <w:r>
              <w:rPr>
                <w:rFonts w:ascii="Arial" w:cs="Arial" w:eastAsia="Arial" w:hAnsi="Arial"/>
                <w:sz w:val="14"/>
                <w:szCs w:val="14"/>
                <w:color w:val="auto"/>
              </w:rPr>
              <w:t>Compensation Actually Paid ($ Mil.)</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5"/>
          <w:szCs w:val="15"/>
          <w:color w:val="auto"/>
        </w:rPr>
        <w:t>150</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color w:val="auto"/>
        </w:rPr>
        <w:t>100</w:t>
      </w:r>
    </w:p>
    <w:p>
      <w:pPr>
        <w:spacing w:after="0" w:line="200" w:lineRule="exact"/>
        <w:rPr>
          <w:sz w:val="20"/>
          <w:szCs w:val="20"/>
          <w:color w:val="auto"/>
        </w:rPr>
      </w:pPr>
    </w:p>
    <w:p>
      <w:pPr>
        <w:spacing w:after="0" w:line="262" w:lineRule="exact"/>
        <w:rPr>
          <w:sz w:val="20"/>
          <w:szCs w:val="20"/>
          <w:color w:val="auto"/>
        </w:rPr>
      </w:pPr>
    </w:p>
    <w:p>
      <w:pPr>
        <w:ind w:left="80"/>
        <w:spacing w:after="0"/>
        <w:rPr>
          <w:sz w:val="20"/>
          <w:szCs w:val="20"/>
          <w:color w:val="auto"/>
        </w:rPr>
      </w:pPr>
      <w:r>
        <w:rPr>
          <w:rFonts w:ascii="Arial" w:cs="Arial" w:eastAsia="Arial" w:hAnsi="Arial"/>
          <w:sz w:val="15"/>
          <w:szCs w:val="15"/>
          <w:color w:val="auto"/>
        </w:rPr>
        <w:t>50</w:t>
      </w:r>
    </w:p>
    <w:p>
      <w:pPr>
        <w:spacing w:after="0" w:line="200" w:lineRule="exact"/>
        <w:rPr>
          <w:sz w:val="20"/>
          <w:szCs w:val="20"/>
          <w:color w:val="auto"/>
        </w:rPr>
      </w:pPr>
    </w:p>
    <w:p>
      <w:pPr>
        <w:spacing w:after="0" w:line="262" w:lineRule="exact"/>
        <w:rPr>
          <w:sz w:val="20"/>
          <w:szCs w:val="20"/>
          <w:color w:val="auto"/>
        </w:rPr>
      </w:pPr>
    </w:p>
    <w:p>
      <w:pPr>
        <w:ind w:left="160"/>
        <w:spacing w:after="0"/>
        <w:rPr>
          <w:sz w:val="20"/>
          <w:szCs w:val="20"/>
          <w:color w:val="auto"/>
        </w:rPr>
      </w:pPr>
      <w:r>
        <w:rPr>
          <w:rFonts w:ascii="Arial" w:cs="Arial" w:eastAsia="Arial" w:hAnsi="Arial"/>
          <w:sz w:val="15"/>
          <w:szCs w:val="15"/>
          <w:color w:val="auto"/>
        </w:rPr>
        <w:t>0</w:t>
      </w: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868282"/>
        </w:rPr>
        <w:t>Pay Versus Performance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30"/>
          <w:szCs w:val="30"/>
          <w:color w:val="auto"/>
        </w:rPr>
        <w:t>Compensation Actually Paid vs. Net Income</w:t>
      </w:r>
    </w:p>
    <w:p>
      <w:pPr>
        <w:spacing w:after="0" w:line="74" w:lineRule="exact"/>
        <w:rPr>
          <w:sz w:val="20"/>
          <w:szCs w:val="20"/>
          <w:color w:val="auto"/>
        </w:rPr>
      </w:pPr>
    </w:p>
    <w:tbl>
      <w:tblPr>
        <w:tblLayout w:type="fixed"/>
        <w:tblInd w:w="6200" w:type="dxa"/>
        <w:tblCellMar>
          <w:top w:w="0" w:type="dxa"/>
          <w:left w:w="0" w:type="dxa"/>
          <w:bottom w:w="0" w:type="dxa"/>
          <w:right w:w="0" w:type="dxa"/>
        </w:tblCellMar>
      </w:tblPr>
      <w:tr>
        <w:trPr>
          <w:trHeight w:val="172"/>
        </w:trPr>
        <w:tc>
          <w:tcPr>
            <w:tcW w:w="480" w:type="dxa"/>
            <w:vAlign w:val="bottom"/>
          </w:tcPr>
          <w:p>
            <w:pPr>
              <w:spacing w:after="0"/>
              <w:rPr>
                <w:sz w:val="20"/>
                <w:szCs w:val="20"/>
                <w:color w:val="auto"/>
              </w:rPr>
            </w:pPr>
            <w:r>
              <w:rPr>
                <w:rFonts w:ascii="Arial" w:cs="Arial" w:eastAsia="Arial" w:hAnsi="Arial"/>
                <w:sz w:val="15"/>
                <w:szCs w:val="15"/>
                <w:color w:val="auto"/>
              </w:rPr>
              <w:t>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6"/>
        </w:trPr>
        <w:tc>
          <w:tcPr>
            <w:tcW w:w="480" w:type="dxa"/>
            <w:vAlign w:val="bottom"/>
          </w:tcPr>
          <w:p>
            <w:pPr>
              <w:spacing w:after="0"/>
              <w:rPr>
                <w:sz w:val="20"/>
                <w:szCs w:val="20"/>
                <w:color w:val="auto"/>
              </w:rPr>
            </w:pPr>
            <w:r>
              <w:rPr>
                <w:rFonts w:ascii="Arial" w:cs="Arial" w:eastAsia="Arial" w:hAnsi="Arial"/>
                <w:sz w:val="15"/>
                <w:szCs w:val="15"/>
                <w:color w:val="auto"/>
              </w:rPr>
              <w:t>(500)</w:t>
            </w:r>
          </w:p>
        </w:tc>
        <w:tc>
          <w:tcPr>
            <w:tcW w:w="140" w:type="dxa"/>
            <w:vAlign w:val="bottom"/>
            <w:textDirection w:val="btLr"/>
          </w:tcPr>
          <w:p>
            <w:pPr>
              <w:spacing w:after="0"/>
              <w:rPr>
                <w:sz w:val="20"/>
                <w:szCs w:val="20"/>
                <w:color w:val="auto"/>
              </w:rPr>
            </w:pPr>
            <w:r>
              <w:rPr>
                <w:rFonts w:ascii="Arial" w:cs="Arial" w:eastAsia="Arial" w:hAnsi="Arial"/>
                <w:sz w:val="15"/>
                <w:szCs w:val="15"/>
                <w:color w:val="auto"/>
                <w:w w:val="84"/>
              </w:rPr>
              <w:t>Mil.)</w:t>
            </w:r>
          </w:p>
        </w:tc>
        <w:tc>
          <w:tcPr>
            <w:tcW w:w="0" w:type="dxa"/>
            <w:vAlign w:val="bottom"/>
          </w:tcPr>
          <w:p>
            <w:pPr>
              <w:spacing w:after="0"/>
              <w:rPr>
                <w:sz w:val="1"/>
                <w:szCs w:val="1"/>
                <w:color w:val="auto"/>
              </w:rPr>
            </w:pPr>
          </w:p>
        </w:tc>
      </w:tr>
      <w:tr>
        <w:trPr>
          <w:trHeight w:val="669"/>
        </w:trPr>
        <w:tc>
          <w:tcPr>
            <w:tcW w:w="480" w:type="dxa"/>
            <w:vAlign w:val="bottom"/>
          </w:tcPr>
          <w:p>
            <w:pPr>
              <w:spacing w:after="0"/>
              <w:rPr>
                <w:sz w:val="24"/>
                <w:szCs w:val="24"/>
                <w:color w:val="auto"/>
              </w:rPr>
            </w:pPr>
          </w:p>
        </w:tc>
        <w:tc>
          <w:tcPr>
            <w:tcW w:w="140" w:type="dxa"/>
            <w:vAlign w:val="bottom"/>
            <w:textDirection w:val="btLr"/>
          </w:tcPr>
          <w:p>
            <w:pPr>
              <w:spacing w:after="0"/>
              <w:rPr>
                <w:sz w:val="20"/>
                <w:szCs w:val="20"/>
                <w:color w:val="auto"/>
              </w:rPr>
            </w:pPr>
            <w:r>
              <w:rPr>
                <w:rFonts w:ascii="Arial" w:cs="Arial" w:eastAsia="Arial" w:hAnsi="Arial"/>
                <w:sz w:val="15"/>
                <w:szCs w:val="15"/>
                <w:color w:val="auto"/>
                <w:w w:val="92"/>
              </w:rPr>
              <w:t>Income ($</w:t>
            </w:r>
          </w:p>
        </w:tc>
        <w:tc>
          <w:tcPr>
            <w:tcW w:w="0" w:type="dxa"/>
            <w:vAlign w:val="bottom"/>
          </w:tcPr>
          <w:p>
            <w:pPr>
              <w:spacing w:after="0"/>
              <w:rPr>
                <w:sz w:val="1"/>
                <w:szCs w:val="1"/>
                <w:color w:val="auto"/>
              </w:rPr>
            </w:pPr>
          </w:p>
        </w:tc>
      </w:tr>
      <w:tr>
        <w:trPr>
          <w:trHeight w:val="177"/>
        </w:trPr>
        <w:tc>
          <w:tcPr>
            <w:tcW w:w="480" w:type="dxa"/>
            <w:vAlign w:val="bottom"/>
          </w:tcPr>
          <w:p>
            <w:pPr>
              <w:spacing w:after="0"/>
              <w:rPr>
                <w:sz w:val="20"/>
                <w:szCs w:val="20"/>
                <w:color w:val="auto"/>
              </w:rPr>
            </w:pPr>
            <w:r>
              <w:rPr>
                <w:rFonts w:ascii="Arial" w:cs="Arial" w:eastAsia="Arial" w:hAnsi="Arial"/>
                <w:sz w:val="15"/>
                <w:szCs w:val="15"/>
                <w:color w:val="auto"/>
                <w:w w:val="96"/>
              </w:rPr>
              <w:t>(1,000)</w:t>
            </w:r>
          </w:p>
        </w:tc>
        <w:tc>
          <w:tcPr>
            <w:tcW w:w="140" w:type="dxa"/>
            <w:vAlign w:val="bottom"/>
            <w:vMerge w:val="restart"/>
            <w:textDirection w:val="btLr"/>
          </w:tcPr>
          <w:p>
            <w:pPr>
              <w:spacing w:after="0"/>
              <w:rPr>
                <w:sz w:val="20"/>
                <w:szCs w:val="20"/>
                <w:color w:val="auto"/>
              </w:rPr>
            </w:pPr>
            <w:r>
              <w:rPr>
                <w:rFonts w:ascii="Arial" w:cs="Arial" w:eastAsia="Arial" w:hAnsi="Arial"/>
                <w:sz w:val="15"/>
                <w:szCs w:val="15"/>
                <w:color w:val="auto"/>
              </w:rPr>
              <w:t>Net</w:t>
            </w:r>
          </w:p>
        </w:tc>
        <w:tc>
          <w:tcPr>
            <w:tcW w:w="0" w:type="dxa"/>
            <w:vAlign w:val="bottom"/>
          </w:tcPr>
          <w:p>
            <w:pPr>
              <w:spacing w:after="0"/>
              <w:rPr>
                <w:sz w:val="1"/>
                <w:szCs w:val="1"/>
                <w:color w:val="auto"/>
              </w:rPr>
            </w:pPr>
          </w:p>
        </w:tc>
      </w:tr>
      <w:tr>
        <w:trPr>
          <w:trHeight w:val="91"/>
        </w:trPr>
        <w:tc>
          <w:tcPr>
            <w:tcW w:w="48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5"/>
        </w:trPr>
        <w:tc>
          <w:tcPr>
            <w:tcW w:w="480" w:type="dxa"/>
            <w:vAlign w:val="bottom"/>
          </w:tcPr>
          <w:p>
            <w:pPr>
              <w:spacing w:after="0"/>
              <w:rPr>
                <w:sz w:val="20"/>
                <w:szCs w:val="20"/>
                <w:color w:val="auto"/>
              </w:rPr>
            </w:pPr>
            <w:r>
              <w:rPr>
                <w:rFonts w:ascii="Arial" w:cs="Arial" w:eastAsia="Arial" w:hAnsi="Arial"/>
                <w:sz w:val="15"/>
                <w:szCs w:val="15"/>
                <w:color w:val="auto"/>
                <w:w w:val="96"/>
              </w:rPr>
              <w:t>(1,500)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-149225</wp:posOffset>
                </wp:positionH>
                <wp:positionV relativeFrom="paragraph">
                  <wp:posOffset>-46355</wp:posOffset>
                </wp:positionV>
                <wp:extent cx="4001135" cy="0"/>
                <wp:wrapNone/>
                <wp:docPr id="336" name="Shape 3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01135" cy="4763"/>
                        </a:xfrm>
                        <a:prstGeom prst="line">
                          <a:avLst/>
                        </a:prstGeom>
                        <a:solidFill>
                          <a:srgbClr val="FFFFFF"/>
                        </a:solidFill>
                        <a:ln w="11176">
                          <a:solidFill>
                            <a:srgbClr val="D9D9D9"/>
                          </a:solidFill>
                          <a:miter lim="800000"/>
                          <a:headEnd/>
                          <a:tailEnd/>
                        </a:ln>
                      </wps:spPr>
                      <wps:bodyPr/>
                    </wps:wsp>
                  </a:graphicData>
                </a:graphic>
              </wp:anchor>
            </w:drawing>
          </mc:Choice>
          <mc:Fallback>
            <w:pict>
              <v:line id="Shape 336" o:spid="_x0000_s13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7499pt,-3.6499pt" to="303.3pt,-3.6499pt" o:allowincell="f" strokecolor="#D9D9D9" strokeweight="0.88pt"/>
            </w:pict>
          </mc:Fallback>
        </mc:AlternateContent>
        <mc:AlternateContent>
          <mc:Choice Requires="wps">
            <w:drawing>
              <wp:anchor simplePos="0" relativeHeight="251657728" behindDoc="1" locked="0" layoutInCell="0" allowOverlap="1">
                <wp:simplePos x="0" y="0"/>
                <wp:positionH relativeFrom="column">
                  <wp:posOffset>-149225</wp:posOffset>
                </wp:positionH>
                <wp:positionV relativeFrom="paragraph">
                  <wp:posOffset>-1657350</wp:posOffset>
                </wp:positionV>
                <wp:extent cx="4001135" cy="0"/>
                <wp:wrapNone/>
                <wp:docPr id="337" name="Shape 3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01135" cy="4763"/>
                        </a:xfrm>
                        <a:prstGeom prst="line">
                          <a:avLst/>
                        </a:prstGeom>
                        <a:solidFill>
                          <a:srgbClr val="FFFFFF"/>
                        </a:solidFill>
                        <a:ln w="11176">
                          <a:solidFill>
                            <a:srgbClr val="D9D9D9"/>
                          </a:solidFill>
                          <a:miter lim="800000"/>
                          <a:headEnd/>
                          <a:tailEnd/>
                        </a:ln>
                      </wps:spPr>
                      <wps:bodyPr/>
                    </wps:wsp>
                  </a:graphicData>
                </a:graphic>
              </wp:anchor>
            </w:drawing>
          </mc:Choice>
          <mc:Fallback>
            <w:pict>
              <v:line id="Shape 337" o:spid="_x0000_s13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7499pt,-130.4999pt" to="303.3pt,-130.4999pt" o:allowincell="f" strokecolor="#D9D9D9" strokeweight="0.88pt"/>
            </w:pict>
          </mc:Fallback>
        </mc:AlternateContent>
        <w:drawing>
          <wp:anchor simplePos="0" relativeHeight="251657728" behindDoc="1" locked="0" layoutInCell="0" allowOverlap="1">
            <wp:simplePos x="0" y="0"/>
            <wp:positionH relativeFrom="column">
              <wp:posOffset>-156210</wp:posOffset>
            </wp:positionH>
            <wp:positionV relativeFrom="paragraph">
              <wp:posOffset>-1448435</wp:posOffset>
            </wp:positionV>
            <wp:extent cx="4016375" cy="12223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229">
                      <a:extLst>
                        <a:ext uri="{28A0092B-C50C-407E-A947-70E740481C1C}"/>
                      </a:extLst>
                    </a:blip>
                    <a:srcRect/>
                    <a:stretch>
                      <a:fillRect/>
                    </a:stretch>
                  </pic:blipFill>
                  <pic:spPr bwMode="auto">
                    <a:xfrm>
                      <a:off x="0" y="0"/>
                      <a:ext cx="4016375" cy="1222375"/>
                    </a:xfrm>
                    <a:prstGeom prst="rect">
                      <a:avLst/>
                    </a:prstGeom>
                    <a:noFill/>
                  </pic:spPr>
                </pic:pic>
              </a:graphicData>
            </a:graphic>
          </wp:anchor>
        </w:drawing>
      </w:r>
    </w:p>
    <w:p>
      <w:pPr>
        <w:spacing w:after="0" w:line="2" w:lineRule="exact"/>
        <w:rPr>
          <w:sz w:val="20"/>
          <w:szCs w:val="20"/>
          <w:color w:val="auto"/>
        </w:rPr>
      </w:pPr>
    </w:p>
    <w:tbl>
      <w:tblPr>
        <w:tblLayout w:type="fixed"/>
        <w:tblInd w:w="400" w:type="dxa"/>
        <w:tblCellMar>
          <w:top w:w="0" w:type="dxa"/>
          <w:left w:w="0" w:type="dxa"/>
          <w:bottom w:w="0" w:type="dxa"/>
          <w:right w:w="0" w:type="dxa"/>
        </w:tblCellMar>
      </w:tblPr>
      <w:tr>
        <w:trPr>
          <w:trHeight w:val="172"/>
        </w:trPr>
        <w:tc>
          <w:tcPr>
            <w:tcW w:w="440" w:type="dxa"/>
            <w:vAlign w:val="bottom"/>
          </w:tcPr>
          <w:p>
            <w:pPr>
              <w:jc w:val="right"/>
              <w:ind w:right="25"/>
              <w:spacing w:after="0"/>
              <w:rPr>
                <w:sz w:val="20"/>
                <w:szCs w:val="20"/>
                <w:color w:val="auto"/>
              </w:rPr>
            </w:pPr>
            <w:r>
              <w:rPr>
                <w:rFonts w:ascii="Arial" w:cs="Arial" w:eastAsia="Arial" w:hAnsi="Arial"/>
                <w:sz w:val="15"/>
                <w:szCs w:val="15"/>
                <w:color w:val="auto"/>
                <w:w w:val="95"/>
              </w:rPr>
              <w:t>2020</w:t>
            </w:r>
          </w:p>
        </w:tc>
        <w:tc>
          <w:tcPr>
            <w:tcW w:w="1600" w:type="dxa"/>
            <w:vAlign w:val="bottom"/>
            <w:gridSpan w:val="3"/>
          </w:tcPr>
          <w:p>
            <w:pPr>
              <w:jc w:val="right"/>
              <w:ind w:right="140"/>
              <w:spacing w:after="0"/>
              <w:rPr>
                <w:sz w:val="20"/>
                <w:szCs w:val="20"/>
                <w:color w:val="auto"/>
              </w:rPr>
            </w:pPr>
            <w:r>
              <w:rPr>
                <w:rFonts w:ascii="Arial" w:cs="Arial" w:eastAsia="Arial" w:hAnsi="Arial"/>
                <w:sz w:val="15"/>
                <w:szCs w:val="15"/>
                <w:color w:val="auto"/>
              </w:rPr>
              <w:t>2021</w:t>
            </w:r>
          </w:p>
        </w:tc>
        <w:tc>
          <w:tcPr>
            <w:tcW w:w="1720" w:type="dxa"/>
            <w:vAlign w:val="bottom"/>
          </w:tcPr>
          <w:p>
            <w:pPr>
              <w:jc w:val="right"/>
              <w:ind w:right="205"/>
              <w:spacing w:after="0"/>
              <w:rPr>
                <w:sz w:val="20"/>
                <w:szCs w:val="20"/>
                <w:color w:val="auto"/>
              </w:rPr>
            </w:pPr>
            <w:r>
              <w:rPr>
                <w:rFonts w:ascii="Arial" w:cs="Arial" w:eastAsia="Arial" w:hAnsi="Arial"/>
                <w:sz w:val="15"/>
                <w:szCs w:val="15"/>
                <w:color w:val="auto"/>
              </w:rPr>
              <w:t>2022</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2023</w:t>
            </w:r>
          </w:p>
        </w:tc>
        <w:tc>
          <w:tcPr>
            <w:tcW w:w="0" w:type="dxa"/>
            <w:vAlign w:val="bottom"/>
          </w:tcPr>
          <w:p>
            <w:pPr>
              <w:spacing w:after="0"/>
              <w:rPr>
                <w:sz w:val="1"/>
                <w:szCs w:val="1"/>
                <w:color w:val="auto"/>
              </w:rPr>
            </w:pPr>
          </w:p>
        </w:tc>
      </w:tr>
      <w:tr>
        <w:trPr>
          <w:trHeight w:val="291"/>
        </w:trPr>
        <w:tc>
          <w:tcPr>
            <w:tcW w:w="440" w:type="dxa"/>
            <w:vAlign w:val="bottom"/>
          </w:tcPr>
          <w:p>
            <w:pPr>
              <w:spacing w:after="0"/>
              <w:rPr>
                <w:sz w:val="24"/>
                <w:szCs w:val="24"/>
                <w:color w:val="auto"/>
              </w:rPr>
            </w:pPr>
          </w:p>
        </w:tc>
        <w:tc>
          <w:tcPr>
            <w:tcW w:w="320" w:type="dxa"/>
            <w:vAlign w:val="bottom"/>
            <w:tcBorders>
              <w:bottom w:val="single" w:sz="8" w:color="F71139"/>
            </w:tcBorders>
          </w:tcPr>
          <w:p>
            <w:pPr>
              <w:spacing w:after="0"/>
              <w:rPr>
                <w:sz w:val="24"/>
                <w:szCs w:val="24"/>
                <w:color w:val="auto"/>
              </w:rPr>
            </w:pPr>
          </w:p>
        </w:tc>
        <w:tc>
          <w:tcPr>
            <w:tcW w:w="960" w:type="dxa"/>
            <w:vAlign w:val="bottom"/>
            <w:vMerge w:val="restart"/>
          </w:tcPr>
          <w:p>
            <w:pPr>
              <w:ind w:left="40"/>
              <w:spacing w:after="0"/>
              <w:rPr>
                <w:sz w:val="20"/>
                <w:szCs w:val="20"/>
                <w:color w:val="auto"/>
              </w:rPr>
            </w:pPr>
            <w:r>
              <w:rPr>
                <w:rFonts w:ascii="Arial" w:cs="Arial" w:eastAsia="Arial" w:hAnsi="Arial"/>
                <w:sz w:val="15"/>
                <w:szCs w:val="15"/>
                <w:color w:val="auto"/>
              </w:rPr>
              <w:t>CAP to PEO</w:t>
            </w:r>
          </w:p>
        </w:tc>
        <w:tc>
          <w:tcPr>
            <w:tcW w:w="320" w:type="dxa"/>
            <w:vAlign w:val="bottom"/>
            <w:tcBorders>
              <w:bottom w:val="single" w:sz="8" w:color="5F9CC7"/>
            </w:tcBorders>
          </w:tcPr>
          <w:p>
            <w:pPr>
              <w:spacing w:after="0"/>
              <w:rPr>
                <w:sz w:val="24"/>
                <w:szCs w:val="24"/>
                <w:color w:val="auto"/>
              </w:rPr>
            </w:pPr>
          </w:p>
        </w:tc>
        <w:tc>
          <w:tcPr>
            <w:tcW w:w="1720" w:type="dxa"/>
            <w:vAlign w:val="bottom"/>
            <w:vMerge w:val="restart"/>
          </w:tcPr>
          <w:p>
            <w:pPr>
              <w:jc w:val="right"/>
              <w:ind w:right="25"/>
              <w:spacing w:after="0"/>
              <w:rPr>
                <w:sz w:val="20"/>
                <w:szCs w:val="20"/>
                <w:color w:val="auto"/>
              </w:rPr>
            </w:pPr>
            <w:r>
              <w:rPr>
                <w:rFonts w:ascii="Arial" w:cs="Arial" w:eastAsia="Arial" w:hAnsi="Arial"/>
                <w:sz w:val="15"/>
                <w:szCs w:val="15"/>
                <w:color w:val="auto"/>
                <w:w w:val="97"/>
              </w:rPr>
              <w:t>Avg. CAP to other NEOs</w:t>
            </w:r>
          </w:p>
        </w:tc>
        <w:tc>
          <w:tcPr>
            <w:tcW w:w="320" w:type="dxa"/>
            <w:vAlign w:val="bottom"/>
            <w:tcBorders>
              <w:bottom w:val="single" w:sz="8" w:color="908C8D"/>
            </w:tcBorders>
          </w:tcPr>
          <w:p>
            <w:pPr>
              <w:spacing w:after="0"/>
              <w:rPr>
                <w:sz w:val="24"/>
                <w:szCs w:val="24"/>
                <w:color w:val="auto"/>
              </w:rPr>
            </w:pPr>
          </w:p>
        </w:tc>
        <w:tc>
          <w:tcPr>
            <w:tcW w:w="980" w:type="dxa"/>
            <w:vAlign w:val="bottom"/>
            <w:vMerge w:val="restart"/>
          </w:tcPr>
          <w:p>
            <w:pPr>
              <w:jc w:val="right"/>
              <w:ind w:right="125"/>
              <w:spacing w:after="0"/>
              <w:rPr>
                <w:sz w:val="20"/>
                <w:szCs w:val="20"/>
                <w:color w:val="auto"/>
              </w:rPr>
            </w:pPr>
            <w:r>
              <w:rPr>
                <w:rFonts w:ascii="Arial" w:cs="Arial" w:eastAsia="Arial" w:hAnsi="Arial"/>
                <w:sz w:val="15"/>
                <w:szCs w:val="15"/>
                <w:color w:val="auto"/>
                <w:w w:val="99"/>
              </w:rPr>
              <w:t>Net Income</w:t>
            </w: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3">
            <w:col w:w="1319" w:space="61"/>
            <w:col w:w="260" w:space="380"/>
            <w:col w:w="8020"/>
          </w:cols>
          <w:pgMar w:left="1080" w:top="874"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1162" w:type="dxa"/>
        <w:tblCellMar>
          <w:top w:w="0" w:type="dxa"/>
          <w:left w:w="0" w:type="dxa"/>
          <w:bottom w:w="0" w:type="dxa"/>
          <w:right w:w="0" w:type="dxa"/>
        </w:tblCellMar>
      </w:tblPr>
      <w:tr>
        <w:trPr>
          <w:trHeight w:val="2200"/>
        </w:trPr>
        <w:tc>
          <w:tcPr>
            <w:tcW w:w="183" w:type="dxa"/>
            <w:vAlign w:val="bottom"/>
            <w:textDirection w:val="btLr"/>
          </w:tcPr>
          <w:p>
            <w:pPr>
              <w:spacing w:after="0"/>
              <w:rPr>
                <w:sz w:val="20"/>
                <w:szCs w:val="20"/>
                <w:color w:val="auto"/>
              </w:rPr>
            </w:pPr>
            <w:r>
              <w:rPr>
                <w:rFonts w:ascii="Calibri" w:cs="Calibri" w:eastAsia="Calibri" w:hAnsi="Calibri"/>
                <w:sz w:val="15"/>
                <w:szCs w:val="15"/>
                <w:color w:val="auto"/>
              </w:rPr>
              <w:t>Compensaon Actually Paid ($ Mil.)</w:t>
            </w: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2820" w:right="260" w:hanging="2359"/>
        <w:spacing w:after="0" w:line="230" w:lineRule="auto"/>
        <w:rPr>
          <w:sz w:val="20"/>
          <w:szCs w:val="20"/>
          <w:color w:val="auto"/>
        </w:rPr>
      </w:pPr>
      <w:r>
        <w:rPr>
          <w:rFonts w:ascii="Arial" w:cs="Arial" w:eastAsia="Arial" w:hAnsi="Arial"/>
          <w:sz w:val="27"/>
          <w:szCs w:val="27"/>
          <w:color w:val="auto"/>
        </w:rPr>
        <w:t>Compensation Actually Paid vs. Non-GAAP Income from Operations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05"/>
        </w:trPr>
        <w:tc>
          <w:tcPr>
            <w:tcW w:w="580" w:type="dxa"/>
            <w:vAlign w:val="bottom"/>
            <w:vMerge w:val="restart"/>
          </w:tcPr>
          <w:p>
            <w:pPr>
              <w:jc w:val="right"/>
              <w:ind w:right="85"/>
              <w:spacing w:after="0"/>
              <w:rPr>
                <w:sz w:val="20"/>
                <w:szCs w:val="20"/>
                <w:color w:val="auto"/>
              </w:rPr>
            </w:pPr>
            <w:r>
              <w:rPr>
                <w:rFonts w:ascii="Calibri" w:cs="Calibri" w:eastAsia="Calibri" w:hAnsi="Calibri"/>
                <w:sz w:val="15"/>
                <w:szCs w:val="15"/>
                <w:color w:val="auto"/>
                <w:w w:val="95"/>
              </w:rPr>
              <w:t>150.00</w:t>
            </w:r>
          </w:p>
        </w:tc>
        <w:tc>
          <w:tcPr>
            <w:tcW w:w="20" w:type="dxa"/>
            <w:vAlign w:val="bottom"/>
            <w:vMerge w:val="restart"/>
          </w:tcPr>
          <w:p>
            <w:pPr>
              <w:spacing w:after="0"/>
              <w:rPr>
                <w:sz w:val="9"/>
                <w:szCs w:val="9"/>
                <w:color w:val="auto"/>
              </w:rPr>
            </w:pPr>
          </w:p>
        </w:tc>
        <w:tc>
          <w:tcPr>
            <w:tcW w:w="620" w:type="dxa"/>
            <w:vAlign w:val="bottom"/>
            <w:tcBorders>
              <w:bottom w:val="single" w:sz="8" w:color="D9D9D9"/>
            </w:tcBorders>
          </w:tcPr>
          <w:p>
            <w:pPr>
              <w:spacing w:after="0"/>
              <w:rPr>
                <w:sz w:val="9"/>
                <w:szCs w:val="9"/>
                <w:color w:val="auto"/>
              </w:rPr>
            </w:pPr>
          </w:p>
        </w:tc>
        <w:tc>
          <w:tcPr>
            <w:tcW w:w="320" w:type="dxa"/>
            <w:vAlign w:val="bottom"/>
            <w:tcBorders>
              <w:bottom w:val="single" w:sz="8" w:color="D9D9D9"/>
            </w:tcBorders>
          </w:tcPr>
          <w:p>
            <w:pPr>
              <w:spacing w:after="0"/>
              <w:rPr>
                <w:sz w:val="9"/>
                <w:szCs w:val="9"/>
                <w:color w:val="auto"/>
              </w:rPr>
            </w:pPr>
          </w:p>
        </w:tc>
        <w:tc>
          <w:tcPr>
            <w:tcW w:w="1000" w:type="dxa"/>
            <w:vAlign w:val="bottom"/>
            <w:tcBorders>
              <w:bottom w:val="single" w:sz="8" w:color="D9D9D9"/>
            </w:tcBorders>
          </w:tcPr>
          <w:p>
            <w:pPr>
              <w:spacing w:after="0"/>
              <w:rPr>
                <w:sz w:val="9"/>
                <w:szCs w:val="9"/>
                <w:color w:val="auto"/>
              </w:rPr>
            </w:pPr>
          </w:p>
        </w:tc>
        <w:tc>
          <w:tcPr>
            <w:tcW w:w="320" w:type="dxa"/>
            <w:vAlign w:val="bottom"/>
            <w:tcBorders>
              <w:bottom w:val="single" w:sz="8" w:color="D9D9D9"/>
            </w:tcBorders>
          </w:tcPr>
          <w:p>
            <w:pPr>
              <w:spacing w:after="0"/>
              <w:rPr>
                <w:sz w:val="9"/>
                <w:szCs w:val="9"/>
                <w:color w:val="auto"/>
              </w:rPr>
            </w:pPr>
          </w:p>
        </w:tc>
        <w:tc>
          <w:tcPr>
            <w:tcW w:w="780" w:type="dxa"/>
            <w:vAlign w:val="bottom"/>
            <w:tcBorders>
              <w:bottom w:val="single" w:sz="8" w:color="D9D9D9"/>
            </w:tcBorders>
          </w:tcPr>
          <w:p>
            <w:pPr>
              <w:spacing w:after="0"/>
              <w:rPr>
                <w:sz w:val="9"/>
                <w:szCs w:val="9"/>
                <w:color w:val="auto"/>
              </w:rPr>
            </w:pPr>
          </w:p>
        </w:tc>
        <w:tc>
          <w:tcPr>
            <w:tcW w:w="960" w:type="dxa"/>
            <w:vAlign w:val="bottom"/>
            <w:tcBorders>
              <w:bottom w:val="single" w:sz="8" w:color="D9D9D9"/>
            </w:tcBorders>
          </w:tcPr>
          <w:p>
            <w:pPr>
              <w:spacing w:after="0"/>
              <w:rPr>
                <w:sz w:val="9"/>
                <w:szCs w:val="9"/>
                <w:color w:val="auto"/>
              </w:rPr>
            </w:pPr>
          </w:p>
        </w:tc>
        <w:tc>
          <w:tcPr>
            <w:tcW w:w="320" w:type="dxa"/>
            <w:vAlign w:val="bottom"/>
            <w:tcBorders>
              <w:bottom w:val="single" w:sz="8" w:color="D9D9D9"/>
            </w:tcBorders>
          </w:tcPr>
          <w:p>
            <w:pPr>
              <w:spacing w:after="0"/>
              <w:rPr>
                <w:sz w:val="9"/>
                <w:szCs w:val="9"/>
                <w:color w:val="auto"/>
              </w:rPr>
            </w:pPr>
          </w:p>
        </w:tc>
        <w:tc>
          <w:tcPr>
            <w:tcW w:w="1780" w:type="dxa"/>
            <w:vAlign w:val="bottom"/>
            <w:tcBorders>
              <w:bottom w:val="single" w:sz="8" w:color="D9D9D9"/>
            </w:tcBorders>
          </w:tcPr>
          <w:p>
            <w:pPr>
              <w:spacing w:after="0"/>
              <w:rPr>
                <w:sz w:val="9"/>
                <w:szCs w:val="9"/>
                <w:color w:val="auto"/>
              </w:rPr>
            </w:pPr>
          </w:p>
        </w:tc>
        <w:tc>
          <w:tcPr>
            <w:tcW w:w="560" w:type="dxa"/>
            <w:vAlign w:val="bottom"/>
            <w:gridSpan w:val="2"/>
            <w:vMerge w:val="restart"/>
          </w:tcPr>
          <w:p>
            <w:pPr>
              <w:ind w:left="140"/>
              <w:spacing w:after="0"/>
              <w:rPr>
                <w:sz w:val="20"/>
                <w:szCs w:val="20"/>
                <w:color w:val="auto"/>
              </w:rPr>
            </w:pPr>
            <w:r>
              <w:rPr>
                <w:rFonts w:ascii="Calibri" w:cs="Calibri" w:eastAsia="Calibri" w:hAnsi="Calibri"/>
                <w:sz w:val="15"/>
                <w:szCs w:val="15"/>
                <w:color w:val="auto"/>
                <w:w w:val="95"/>
              </w:rPr>
              <w:t>$550.0</w:t>
            </w:r>
          </w:p>
        </w:tc>
        <w:tc>
          <w:tcPr>
            <w:tcW w:w="0" w:type="dxa"/>
            <w:vAlign w:val="bottom"/>
          </w:tcPr>
          <w:p>
            <w:pPr>
              <w:spacing w:after="0"/>
              <w:rPr>
                <w:sz w:val="1"/>
                <w:szCs w:val="1"/>
                <w:color w:val="auto"/>
              </w:rPr>
            </w:pPr>
          </w:p>
        </w:tc>
      </w:tr>
      <w:tr>
        <w:trPr>
          <w:trHeight w:val="58"/>
        </w:trPr>
        <w:tc>
          <w:tcPr>
            <w:tcW w:w="5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8"/>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60" w:type="dxa"/>
            <w:vAlign w:val="bottom"/>
            <w:gridSpan w:val="4"/>
          </w:tcPr>
          <w:p>
            <w:pPr>
              <w:ind w:left="2240"/>
              <w:spacing w:after="0"/>
              <w:rPr>
                <w:sz w:val="20"/>
                <w:szCs w:val="20"/>
                <w:color w:val="auto"/>
              </w:rPr>
            </w:pPr>
            <w:r>
              <w:rPr>
                <w:rFonts w:ascii="Calibri" w:cs="Calibri" w:eastAsia="Calibri" w:hAnsi="Calibri"/>
                <w:sz w:val="15"/>
                <w:szCs w:val="15"/>
                <w:color w:val="auto"/>
                <w:w w:val="95"/>
              </w:rPr>
              <w:t>$450.0</w:t>
            </w:r>
          </w:p>
        </w:tc>
        <w:tc>
          <w:tcPr>
            <w:tcW w:w="0" w:type="dxa"/>
            <w:vAlign w:val="bottom"/>
          </w:tcPr>
          <w:p>
            <w:pPr>
              <w:spacing w:after="0"/>
              <w:rPr>
                <w:sz w:val="1"/>
                <w:szCs w:val="1"/>
                <w:color w:val="auto"/>
              </w:rPr>
            </w:pPr>
          </w:p>
        </w:tc>
      </w:tr>
      <w:tr>
        <w:trPr>
          <w:trHeight w:val="146"/>
        </w:trPr>
        <w:tc>
          <w:tcPr>
            <w:tcW w:w="580" w:type="dxa"/>
            <w:vAlign w:val="bottom"/>
            <w:vMerge w:val="restart"/>
          </w:tcPr>
          <w:p>
            <w:pPr>
              <w:jc w:val="right"/>
              <w:ind w:right="85"/>
              <w:spacing w:after="0"/>
              <w:rPr>
                <w:sz w:val="20"/>
                <w:szCs w:val="20"/>
                <w:color w:val="auto"/>
              </w:rPr>
            </w:pPr>
            <w:r>
              <w:rPr>
                <w:rFonts w:ascii="Calibri" w:cs="Calibri" w:eastAsia="Calibri" w:hAnsi="Calibri"/>
                <w:sz w:val="15"/>
                <w:szCs w:val="15"/>
                <w:color w:val="auto"/>
                <w:w w:val="95"/>
              </w:rPr>
              <w:t>100.00</w:t>
            </w:r>
          </w:p>
        </w:tc>
        <w:tc>
          <w:tcPr>
            <w:tcW w:w="20" w:type="dxa"/>
            <w:vAlign w:val="bottom"/>
            <w:vMerge w:val="restart"/>
          </w:tcPr>
          <w:p>
            <w:pPr>
              <w:spacing w:after="0"/>
              <w:rPr>
                <w:sz w:val="12"/>
                <w:szCs w:val="12"/>
                <w:color w:val="auto"/>
              </w:rPr>
            </w:pPr>
          </w:p>
        </w:tc>
        <w:tc>
          <w:tcPr>
            <w:tcW w:w="620" w:type="dxa"/>
            <w:vAlign w:val="bottom"/>
            <w:tcBorders>
              <w:bottom w:val="single" w:sz="8" w:color="D9D9D9"/>
            </w:tcBorders>
          </w:tcPr>
          <w:p>
            <w:pPr>
              <w:spacing w:after="0"/>
              <w:rPr>
                <w:sz w:val="12"/>
                <w:szCs w:val="12"/>
                <w:color w:val="auto"/>
              </w:rPr>
            </w:pPr>
          </w:p>
        </w:tc>
        <w:tc>
          <w:tcPr>
            <w:tcW w:w="320" w:type="dxa"/>
            <w:vAlign w:val="bottom"/>
            <w:tcBorders>
              <w:bottom w:val="single" w:sz="8" w:color="D9D9D9"/>
            </w:tcBorders>
          </w:tcPr>
          <w:p>
            <w:pPr>
              <w:spacing w:after="0"/>
              <w:rPr>
                <w:sz w:val="12"/>
                <w:szCs w:val="12"/>
                <w:color w:val="auto"/>
              </w:rPr>
            </w:pPr>
          </w:p>
        </w:tc>
        <w:tc>
          <w:tcPr>
            <w:tcW w:w="1000" w:type="dxa"/>
            <w:vAlign w:val="bottom"/>
            <w:tcBorders>
              <w:bottom w:val="single" w:sz="8" w:color="D9D9D9"/>
            </w:tcBorders>
          </w:tcPr>
          <w:p>
            <w:pPr>
              <w:spacing w:after="0"/>
              <w:rPr>
                <w:sz w:val="12"/>
                <w:szCs w:val="12"/>
                <w:color w:val="auto"/>
              </w:rPr>
            </w:pPr>
          </w:p>
        </w:tc>
        <w:tc>
          <w:tcPr>
            <w:tcW w:w="320" w:type="dxa"/>
            <w:vAlign w:val="bottom"/>
            <w:tcBorders>
              <w:bottom w:val="single" w:sz="8" w:color="D9D9D9"/>
            </w:tcBorders>
          </w:tcPr>
          <w:p>
            <w:pPr>
              <w:spacing w:after="0"/>
              <w:rPr>
                <w:sz w:val="12"/>
                <w:szCs w:val="12"/>
                <w:color w:val="auto"/>
              </w:rPr>
            </w:pPr>
          </w:p>
        </w:tc>
        <w:tc>
          <w:tcPr>
            <w:tcW w:w="780" w:type="dxa"/>
            <w:vAlign w:val="bottom"/>
            <w:tcBorders>
              <w:bottom w:val="single" w:sz="8" w:color="D9D9D9"/>
            </w:tcBorders>
          </w:tcPr>
          <w:p>
            <w:pPr>
              <w:spacing w:after="0"/>
              <w:rPr>
                <w:sz w:val="12"/>
                <w:szCs w:val="12"/>
                <w:color w:val="auto"/>
              </w:rPr>
            </w:pPr>
          </w:p>
        </w:tc>
        <w:tc>
          <w:tcPr>
            <w:tcW w:w="960" w:type="dxa"/>
            <w:vAlign w:val="bottom"/>
            <w:tcBorders>
              <w:bottom w:val="single" w:sz="8" w:color="D9D9D9"/>
            </w:tcBorders>
          </w:tcPr>
          <w:p>
            <w:pPr>
              <w:spacing w:after="0"/>
              <w:rPr>
                <w:sz w:val="12"/>
                <w:szCs w:val="12"/>
                <w:color w:val="auto"/>
              </w:rPr>
            </w:pPr>
          </w:p>
        </w:tc>
        <w:tc>
          <w:tcPr>
            <w:tcW w:w="320" w:type="dxa"/>
            <w:vAlign w:val="bottom"/>
            <w:tcBorders>
              <w:bottom w:val="single" w:sz="8" w:color="D9D9D9"/>
            </w:tcBorders>
          </w:tcPr>
          <w:p>
            <w:pPr>
              <w:spacing w:after="0"/>
              <w:rPr>
                <w:sz w:val="12"/>
                <w:szCs w:val="12"/>
                <w:color w:val="auto"/>
              </w:rPr>
            </w:pPr>
          </w:p>
        </w:tc>
        <w:tc>
          <w:tcPr>
            <w:tcW w:w="1780" w:type="dxa"/>
            <w:vAlign w:val="bottom"/>
            <w:tcBorders>
              <w:bottom w:val="single" w:sz="8" w:color="D9D9D9"/>
            </w:tcBorders>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5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660" w:type="dxa"/>
            <w:vAlign w:val="bottom"/>
            <w:gridSpan w:val="4"/>
            <w:vMerge w:val="restart"/>
          </w:tcPr>
          <w:p>
            <w:pPr>
              <w:ind w:left="2240"/>
              <w:spacing w:after="0"/>
              <w:rPr>
                <w:sz w:val="20"/>
                <w:szCs w:val="20"/>
                <w:color w:val="auto"/>
              </w:rPr>
            </w:pPr>
            <w:r>
              <w:rPr>
                <w:rFonts w:ascii="Calibri" w:cs="Calibri" w:eastAsia="Calibri" w:hAnsi="Calibri"/>
                <w:sz w:val="15"/>
                <w:szCs w:val="15"/>
                <w:color w:val="auto"/>
                <w:w w:val="95"/>
              </w:rPr>
              <w:t>$350.0</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6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580" w:type="dxa"/>
            <w:vAlign w:val="bottom"/>
            <w:vMerge w:val="restart"/>
          </w:tcPr>
          <w:p>
            <w:pPr>
              <w:jc w:val="right"/>
              <w:ind w:right="85"/>
              <w:spacing w:after="0"/>
              <w:rPr>
                <w:sz w:val="20"/>
                <w:szCs w:val="20"/>
                <w:color w:val="auto"/>
              </w:rPr>
            </w:pPr>
            <w:r>
              <w:rPr>
                <w:rFonts w:ascii="Calibri" w:cs="Calibri" w:eastAsia="Calibri" w:hAnsi="Calibri"/>
                <w:sz w:val="15"/>
                <w:szCs w:val="15"/>
                <w:color w:val="auto"/>
              </w:rPr>
              <w:t>50.00</w:t>
            </w:r>
          </w:p>
        </w:tc>
        <w:tc>
          <w:tcPr>
            <w:tcW w:w="20" w:type="dxa"/>
            <w:vAlign w:val="bottom"/>
            <w:vMerge w:val="restart"/>
          </w:tcPr>
          <w:p>
            <w:pPr>
              <w:spacing w:after="0"/>
              <w:rPr>
                <w:sz w:val="24"/>
                <w:szCs w:val="24"/>
                <w:color w:val="auto"/>
              </w:rPr>
            </w:pPr>
          </w:p>
        </w:tc>
        <w:tc>
          <w:tcPr>
            <w:tcW w:w="620" w:type="dxa"/>
            <w:vAlign w:val="bottom"/>
            <w:tcBorders>
              <w:bottom w:val="single" w:sz="8" w:color="D9D9D9"/>
            </w:tcBorders>
          </w:tcPr>
          <w:p>
            <w:pPr>
              <w:spacing w:after="0"/>
              <w:rPr>
                <w:sz w:val="24"/>
                <w:szCs w:val="24"/>
                <w:color w:val="auto"/>
              </w:rPr>
            </w:pPr>
          </w:p>
        </w:tc>
        <w:tc>
          <w:tcPr>
            <w:tcW w:w="320" w:type="dxa"/>
            <w:vAlign w:val="bottom"/>
            <w:tcBorders>
              <w:bottom w:val="single" w:sz="8" w:color="D9D9D9"/>
            </w:tcBorders>
          </w:tcPr>
          <w:p>
            <w:pPr>
              <w:spacing w:after="0"/>
              <w:rPr>
                <w:sz w:val="24"/>
                <w:szCs w:val="24"/>
                <w:color w:val="auto"/>
              </w:rPr>
            </w:pPr>
          </w:p>
        </w:tc>
        <w:tc>
          <w:tcPr>
            <w:tcW w:w="1000" w:type="dxa"/>
            <w:vAlign w:val="bottom"/>
            <w:tcBorders>
              <w:bottom w:val="single" w:sz="8" w:color="D9D9D9"/>
            </w:tcBorders>
          </w:tcPr>
          <w:p>
            <w:pPr>
              <w:spacing w:after="0"/>
              <w:rPr>
                <w:sz w:val="24"/>
                <w:szCs w:val="24"/>
                <w:color w:val="auto"/>
              </w:rPr>
            </w:pPr>
          </w:p>
        </w:tc>
        <w:tc>
          <w:tcPr>
            <w:tcW w:w="320" w:type="dxa"/>
            <w:vAlign w:val="bottom"/>
            <w:tcBorders>
              <w:bottom w:val="single" w:sz="8" w:color="D9D9D9"/>
            </w:tcBorders>
          </w:tcPr>
          <w:p>
            <w:pPr>
              <w:spacing w:after="0"/>
              <w:rPr>
                <w:sz w:val="24"/>
                <w:szCs w:val="24"/>
                <w:color w:val="auto"/>
              </w:rPr>
            </w:pPr>
          </w:p>
        </w:tc>
        <w:tc>
          <w:tcPr>
            <w:tcW w:w="780" w:type="dxa"/>
            <w:vAlign w:val="bottom"/>
            <w:tcBorders>
              <w:bottom w:val="single" w:sz="8" w:color="D9D9D9"/>
            </w:tcBorders>
          </w:tcPr>
          <w:p>
            <w:pPr>
              <w:spacing w:after="0"/>
              <w:rPr>
                <w:sz w:val="24"/>
                <w:szCs w:val="24"/>
                <w:color w:val="auto"/>
              </w:rPr>
            </w:pPr>
          </w:p>
        </w:tc>
        <w:tc>
          <w:tcPr>
            <w:tcW w:w="960" w:type="dxa"/>
            <w:vAlign w:val="bottom"/>
            <w:tcBorders>
              <w:bottom w:val="single" w:sz="8" w:color="D9D9D9"/>
            </w:tcBorders>
          </w:tcPr>
          <w:p>
            <w:pPr>
              <w:spacing w:after="0"/>
              <w:rPr>
                <w:sz w:val="24"/>
                <w:szCs w:val="24"/>
                <w:color w:val="auto"/>
              </w:rPr>
            </w:pPr>
          </w:p>
        </w:tc>
        <w:tc>
          <w:tcPr>
            <w:tcW w:w="320" w:type="dxa"/>
            <w:vAlign w:val="bottom"/>
            <w:tcBorders>
              <w:bottom w:val="single" w:sz="8" w:color="D9D9D9"/>
            </w:tcBorders>
          </w:tcPr>
          <w:p>
            <w:pPr>
              <w:spacing w:after="0"/>
              <w:rPr>
                <w:sz w:val="24"/>
                <w:szCs w:val="24"/>
                <w:color w:val="auto"/>
              </w:rPr>
            </w:pPr>
          </w:p>
        </w:tc>
        <w:tc>
          <w:tcPr>
            <w:tcW w:w="1780" w:type="dxa"/>
            <w:vAlign w:val="bottom"/>
            <w:tcBorders>
              <w:bottom w:val="single" w:sz="8" w:color="D9D9D9"/>
            </w:tcBorders>
          </w:tcPr>
          <w:p>
            <w:pPr>
              <w:spacing w:after="0"/>
              <w:rPr>
                <w:sz w:val="24"/>
                <w:szCs w:val="24"/>
                <w:color w:val="auto"/>
              </w:rPr>
            </w:pPr>
          </w:p>
        </w:tc>
        <w:tc>
          <w:tcPr>
            <w:tcW w:w="560" w:type="dxa"/>
            <w:vAlign w:val="bottom"/>
            <w:gridSpan w:val="2"/>
            <w:vMerge w:val="restart"/>
          </w:tcPr>
          <w:p>
            <w:pPr>
              <w:ind w:left="140"/>
              <w:spacing w:after="0"/>
              <w:rPr>
                <w:sz w:val="20"/>
                <w:szCs w:val="20"/>
                <w:color w:val="auto"/>
              </w:rPr>
            </w:pPr>
            <w:r>
              <w:rPr>
                <w:rFonts w:ascii="Calibri" w:cs="Calibri" w:eastAsia="Calibri" w:hAnsi="Calibri"/>
                <w:sz w:val="15"/>
                <w:szCs w:val="15"/>
                <w:color w:val="auto"/>
                <w:w w:val="95"/>
              </w:rPr>
              <w:t>$250.0</w:t>
            </w:r>
          </w:p>
        </w:tc>
        <w:tc>
          <w:tcPr>
            <w:tcW w:w="0" w:type="dxa"/>
            <w:vAlign w:val="bottom"/>
          </w:tcPr>
          <w:p>
            <w:pPr>
              <w:spacing w:after="0"/>
              <w:rPr>
                <w:sz w:val="1"/>
                <w:szCs w:val="1"/>
                <w:color w:val="auto"/>
              </w:rPr>
            </w:pPr>
          </w:p>
        </w:tc>
      </w:tr>
      <w:tr>
        <w:trPr>
          <w:trHeight w:val="58"/>
        </w:trPr>
        <w:tc>
          <w:tcPr>
            <w:tcW w:w="5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8"/>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60" w:type="dxa"/>
            <w:vAlign w:val="bottom"/>
            <w:gridSpan w:val="4"/>
          </w:tcPr>
          <w:p>
            <w:pPr>
              <w:ind w:left="2240"/>
              <w:spacing w:after="0"/>
              <w:rPr>
                <w:sz w:val="20"/>
                <w:szCs w:val="20"/>
                <w:color w:val="auto"/>
              </w:rPr>
            </w:pPr>
            <w:r>
              <w:rPr>
                <w:rFonts w:ascii="Calibri" w:cs="Calibri" w:eastAsia="Calibri" w:hAnsi="Calibri"/>
                <w:sz w:val="15"/>
                <w:szCs w:val="15"/>
                <w:color w:val="auto"/>
                <w:w w:val="95"/>
              </w:rPr>
              <w:t>$150.0</w:t>
            </w:r>
          </w:p>
        </w:tc>
        <w:tc>
          <w:tcPr>
            <w:tcW w:w="0" w:type="dxa"/>
            <w:vAlign w:val="bottom"/>
          </w:tcPr>
          <w:p>
            <w:pPr>
              <w:spacing w:after="0"/>
              <w:rPr>
                <w:sz w:val="1"/>
                <w:szCs w:val="1"/>
                <w:color w:val="auto"/>
              </w:rPr>
            </w:pPr>
          </w:p>
        </w:tc>
      </w:tr>
      <w:tr>
        <w:trPr>
          <w:trHeight w:val="146"/>
        </w:trPr>
        <w:tc>
          <w:tcPr>
            <w:tcW w:w="580" w:type="dxa"/>
            <w:vAlign w:val="bottom"/>
            <w:vMerge w:val="restart"/>
          </w:tcPr>
          <w:p>
            <w:pPr>
              <w:jc w:val="right"/>
              <w:ind w:right="85"/>
              <w:spacing w:after="0"/>
              <w:rPr>
                <w:sz w:val="20"/>
                <w:szCs w:val="20"/>
                <w:color w:val="auto"/>
              </w:rPr>
            </w:pPr>
            <w:r>
              <w:rPr>
                <w:rFonts w:ascii="Calibri" w:cs="Calibri" w:eastAsia="Calibri" w:hAnsi="Calibri"/>
                <w:sz w:val="15"/>
                <w:szCs w:val="15"/>
                <w:color w:val="auto"/>
              </w:rPr>
              <w:t>0.00</w:t>
            </w:r>
          </w:p>
        </w:tc>
        <w:tc>
          <w:tcPr>
            <w:tcW w:w="20" w:type="dxa"/>
            <w:vAlign w:val="bottom"/>
            <w:tcBorders>
              <w:bottom w:val="single" w:sz="8" w:color="D9D9D9"/>
            </w:tcBorders>
          </w:tcPr>
          <w:p>
            <w:pPr>
              <w:spacing w:after="0"/>
              <w:rPr>
                <w:sz w:val="12"/>
                <w:szCs w:val="12"/>
                <w:color w:val="auto"/>
              </w:rPr>
            </w:pPr>
          </w:p>
        </w:tc>
        <w:tc>
          <w:tcPr>
            <w:tcW w:w="620" w:type="dxa"/>
            <w:vAlign w:val="bottom"/>
            <w:tcBorders>
              <w:bottom w:val="single" w:sz="8" w:color="D9D9D9"/>
            </w:tcBorders>
          </w:tcPr>
          <w:p>
            <w:pPr>
              <w:spacing w:after="0"/>
              <w:rPr>
                <w:sz w:val="12"/>
                <w:szCs w:val="12"/>
                <w:color w:val="auto"/>
              </w:rPr>
            </w:pPr>
          </w:p>
        </w:tc>
        <w:tc>
          <w:tcPr>
            <w:tcW w:w="320" w:type="dxa"/>
            <w:vAlign w:val="bottom"/>
            <w:tcBorders>
              <w:bottom w:val="single" w:sz="8" w:color="D9D9D9"/>
            </w:tcBorders>
          </w:tcPr>
          <w:p>
            <w:pPr>
              <w:spacing w:after="0"/>
              <w:rPr>
                <w:sz w:val="12"/>
                <w:szCs w:val="12"/>
                <w:color w:val="auto"/>
              </w:rPr>
            </w:pPr>
          </w:p>
        </w:tc>
        <w:tc>
          <w:tcPr>
            <w:tcW w:w="1000" w:type="dxa"/>
            <w:vAlign w:val="bottom"/>
            <w:tcBorders>
              <w:bottom w:val="single" w:sz="8" w:color="D9D9D9"/>
            </w:tcBorders>
          </w:tcPr>
          <w:p>
            <w:pPr>
              <w:spacing w:after="0"/>
              <w:rPr>
                <w:sz w:val="12"/>
                <w:szCs w:val="12"/>
                <w:color w:val="auto"/>
              </w:rPr>
            </w:pPr>
          </w:p>
        </w:tc>
        <w:tc>
          <w:tcPr>
            <w:tcW w:w="320" w:type="dxa"/>
            <w:vAlign w:val="bottom"/>
            <w:tcBorders>
              <w:bottom w:val="single" w:sz="8" w:color="D9D9D9"/>
            </w:tcBorders>
          </w:tcPr>
          <w:p>
            <w:pPr>
              <w:spacing w:after="0"/>
              <w:rPr>
                <w:sz w:val="12"/>
                <w:szCs w:val="12"/>
                <w:color w:val="auto"/>
              </w:rPr>
            </w:pPr>
          </w:p>
        </w:tc>
        <w:tc>
          <w:tcPr>
            <w:tcW w:w="780" w:type="dxa"/>
            <w:vAlign w:val="bottom"/>
            <w:tcBorders>
              <w:bottom w:val="single" w:sz="8" w:color="D9D9D9"/>
            </w:tcBorders>
          </w:tcPr>
          <w:p>
            <w:pPr>
              <w:spacing w:after="0"/>
              <w:rPr>
                <w:sz w:val="12"/>
                <w:szCs w:val="12"/>
                <w:color w:val="auto"/>
              </w:rPr>
            </w:pPr>
          </w:p>
        </w:tc>
        <w:tc>
          <w:tcPr>
            <w:tcW w:w="960" w:type="dxa"/>
            <w:vAlign w:val="bottom"/>
            <w:tcBorders>
              <w:bottom w:val="single" w:sz="8" w:color="D9D9D9"/>
            </w:tcBorders>
          </w:tcPr>
          <w:p>
            <w:pPr>
              <w:spacing w:after="0"/>
              <w:rPr>
                <w:sz w:val="12"/>
                <w:szCs w:val="12"/>
                <w:color w:val="auto"/>
              </w:rPr>
            </w:pPr>
          </w:p>
        </w:tc>
        <w:tc>
          <w:tcPr>
            <w:tcW w:w="320" w:type="dxa"/>
            <w:vAlign w:val="bottom"/>
            <w:tcBorders>
              <w:bottom w:val="single" w:sz="8" w:color="D9D9D9"/>
            </w:tcBorders>
          </w:tcPr>
          <w:p>
            <w:pPr>
              <w:spacing w:after="0"/>
              <w:rPr>
                <w:sz w:val="12"/>
                <w:szCs w:val="12"/>
                <w:color w:val="auto"/>
              </w:rPr>
            </w:pPr>
          </w:p>
        </w:tc>
        <w:tc>
          <w:tcPr>
            <w:tcW w:w="1780" w:type="dxa"/>
            <w:vAlign w:val="bottom"/>
            <w:tcBorders>
              <w:bottom w:val="single" w:sz="8" w:color="D9D9D9"/>
            </w:tcBorders>
          </w:tcPr>
          <w:p>
            <w:pPr>
              <w:spacing w:after="0"/>
              <w:rPr>
                <w:sz w:val="12"/>
                <w:szCs w:val="12"/>
                <w:color w:val="auto"/>
              </w:rPr>
            </w:pPr>
          </w:p>
        </w:tc>
        <w:tc>
          <w:tcPr>
            <w:tcW w:w="20" w:type="dxa"/>
            <w:vAlign w:val="bottom"/>
            <w:tcBorders>
              <w:bottom w:val="single" w:sz="8" w:color="D9D9D9"/>
            </w:tcBorders>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7"/>
        </w:trPr>
        <w:tc>
          <w:tcPr>
            <w:tcW w:w="5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60" w:type="dxa"/>
            <w:vAlign w:val="bottom"/>
            <w:gridSpan w:val="4"/>
            <w:vMerge w:val="restart"/>
          </w:tcPr>
          <w:p>
            <w:pPr>
              <w:ind w:left="2240"/>
              <w:spacing w:after="0"/>
              <w:rPr>
                <w:sz w:val="20"/>
                <w:szCs w:val="20"/>
                <w:color w:val="auto"/>
              </w:rPr>
            </w:pPr>
            <w:r>
              <w:rPr>
                <w:rFonts w:ascii="Calibri" w:cs="Calibri" w:eastAsia="Calibri" w:hAnsi="Calibri"/>
                <w:sz w:val="15"/>
                <w:szCs w:val="15"/>
                <w:color w:val="auto"/>
              </w:rPr>
              <w:t>$50.0</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6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580" w:type="dxa"/>
            <w:vAlign w:val="bottom"/>
            <w:vMerge w:val="restart"/>
          </w:tcPr>
          <w:p>
            <w:pPr>
              <w:jc w:val="right"/>
              <w:ind w:right="45"/>
              <w:spacing w:after="0"/>
              <w:rPr>
                <w:sz w:val="20"/>
                <w:szCs w:val="20"/>
                <w:color w:val="auto"/>
              </w:rPr>
            </w:pPr>
            <w:r>
              <w:rPr>
                <w:rFonts w:ascii="Calibri" w:cs="Calibri" w:eastAsia="Calibri" w:hAnsi="Calibri"/>
                <w:sz w:val="15"/>
                <w:szCs w:val="15"/>
                <w:color w:val="auto"/>
              </w:rPr>
              <w:t>(50.00)</w:t>
            </w:r>
          </w:p>
        </w:tc>
        <w:tc>
          <w:tcPr>
            <w:tcW w:w="20" w:type="dxa"/>
            <w:vAlign w:val="bottom"/>
            <w:vMerge w:val="restart"/>
          </w:tcPr>
          <w:p>
            <w:pPr>
              <w:spacing w:after="0"/>
              <w:rPr>
                <w:sz w:val="24"/>
                <w:szCs w:val="24"/>
                <w:color w:val="auto"/>
              </w:rPr>
            </w:pPr>
          </w:p>
        </w:tc>
        <w:tc>
          <w:tcPr>
            <w:tcW w:w="620" w:type="dxa"/>
            <w:vAlign w:val="bottom"/>
            <w:tcBorders>
              <w:bottom w:val="single" w:sz="8" w:color="D9D9D9"/>
            </w:tcBorders>
          </w:tcPr>
          <w:p>
            <w:pPr>
              <w:spacing w:after="0"/>
              <w:rPr>
                <w:sz w:val="24"/>
                <w:szCs w:val="24"/>
                <w:color w:val="auto"/>
              </w:rPr>
            </w:pPr>
          </w:p>
        </w:tc>
        <w:tc>
          <w:tcPr>
            <w:tcW w:w="320" w:type="dxa"/>
            <w:vAlign w:val="bottom"/>
            <w:tcBorders>
              <w:bottom w:val="single" w:sz="8" w:color="D9D9D9"/>
            </w:tcBorders>
          </w:tcPr>
          <w:p>
            <w:pPr>
              <w:spacing w:after="0"/>
              <w:rPr>
                <w:sz w:val="24"/>
                <w:szCs w:val="24"/>
                <w:color w:val="auto"/>
              </w:rPr>
            </w:pPr>
          </w:p>
        </w:tc>
        <w:tc>
          <w:tcPr>
            <w:tcW w:w="1000" w:type="dxa"/>
            <w:vAlign w:val="bottom"/>
            <w:tcBorders>
              <w:bottom w:val="single" w:sz="8" w:color="D9D9D9"/>
            </w:tcBorders>
          </w:tcPr>
          <w:p>
            <w:pPr>
              <w:spacing w:after="0"/>
              <w:rPr>
                <w:sz w:val="24"/>
                <w:szCs w:val="24"/>
                <w:color w:val="auto"/>
              </w:rPr>
            </w:pPr>
          </w:p>
        </w:tc>
        <w:tc>
          <w:tcPr>
            <w:tcW w:w="320" w:type="dxa"/>
            <w:vAlign w:val="bottom"/>
            <w:tcBorders>
              <w:bottom w:val="single" w:sz="8" w:color="D9D9D9"/>
            </w:tcBorders>
          </w:tcPr>
          <w:p>
            <w:pPr>
              <w:spacing w:after="0"/>
              <w:rPr>
                <w:sz w:val="24"/>
                <w:szCs w:val="24"/>
                <w:color w:val="auto"/>
              </w:rPr>
            </w:pPr>
          </w:p>
        </w:tc>
        <w:tc>
          <w:tcPr>
            <w:tcW w:w="780" w:type="dxa"/>
            <w:vAlign w:val="bottom"/>
            <w:tcBorders>
              <w:bottom w:val="single" w:sz="8" w:color="D9D9D9"/>
            </w:tcBorders>
          </w:tcPr>
          <w:p>
            <w:pPr>
              <w:spacing w:after="0"/>
              <w:rPr>
                <w:sz w:val="24"/>
                <w:szCs w:val="24"/>
                <w:color w:val="auto"/>
              </w:rPr>
            </w:pPr>
          </w:p>
        </w:tc>
        <w:tc>
          <w:tcPr>
            <w:tcW w:w="960" w:type="dxa"/>
            <w:vAlign w:val="bottom"/>
            <w:tcBorders>
              <w:bottom w:val="single" w:sz="8" w:color="D9D9D9"/>
            </w:tcBorders>
          </w:tcPr>
          <w:p>
            <w:pPr>
              <w:spacing w:after="0"/>
              <w:rPr>
                <w:sz w:val="24"/>
                <w:szCs w:val="24"/>
                <w:color w:val="auto"/>
              </w:rPr>
            </w:pPr>
          </w:p>
        </w:tc>
        <w:tc>
          <w:tcPr>
            <w:tcW w:w="320" w:type="dxa"/>
            <w:vAlign w:val="bottom"/>
            <w:tcBorders>
              <w:bottom w:val="single" w:sz="8" w:color="D9D9D9"/>
            </w:tcBorders>
          </w:tcPr>
          <w:p>
            <w:pPr>
              <w:spacing w:after="0"/>
              <w:rPr>
                <w:sz w:val="24"/>
                <w:szCs w:val="24"/>
                <w:color w:val="auto"/>
              </w:rPr>
            </w:pPr>
          </w:p>
        </w:tc>
        <w:tc>
          <w:tcPr>
            <w:tcW w:w="1780" w:type="dxa"/>
            <w:vAlign w:val="bottom"/>
            <w:tcBorders>
              <w:bottom w:val="single" w:sz="8" w:color="D9D9D9"/>
            </w:tcBorders>
          </w:tcPr>
          <w:p>
            <w:pPr>
              <w:spacing w:after="0"/>
              <w:rPr>
                <w:sz w:val="24"/>
                <w:szCs w:val="24"/>
                <w:color w:val="auto"/>
              </w:rPr>
            </w:pPr>
          </w:p>
        </w:tc>
        <w:tc>
          <w:tcPr>
            <w:tcW w:w="560" w:type="dxa"/>
            <w:vAlign w:val="bottom"/>
            <w:gridSpan w:val="2"/>
            <w:vMerge w:val="restart"/>
          </w:tcPr>
          <w:p>
            <w:pPr>
              <w:ind w:left="140"/>
              <w:spacing w:after="0"/>
              <w:rPr>
                <w:sz w:val="20"/>
                <w:szCs w:val="20"/>
                <w:color w:val="auto"/>
              </w:rPr>
            </w:pPr>
            <w:r>
              <w:rPr>
                <w:rFonts w:ascii="Calibri" w:cs="Calibri" w:eastAsia="Calibri" w:hAnsi="Calibri"/>
                <w:sz w:val="15"/>
                <w:szCs w:val="15"/>
                <w:color w:val="auto"/>
              </w:rPr>
              <w:t>-$50.0</w:t>
            </w:r>
          </w:p>
        </w:tc>
        <w:tc>
          <w:tcPr>
            <w:tcW w:w="0" w:type="dxa"/>
            <w:vAlign w:val="bottom"/>
          </w:tcPr>
          <w:p>
            <w:pPr>
              <w:spacing w:after="0"/>
              <w:rPr>
                <w:sz w:val="1"/>
                <w:szCs w:val="1"/>
                <w:color w:val="auto"/>
              </w:rPr>
            </w:pPr>
          </w:p>
        </w:tc>
      </w:tr>
      <w:tr>
        <w:trPr>
          <w:trHeight w:val="58"/>
        </w:trPr>
        <w:tc>
          <w:tcPr>
            <w:tcW w:w="5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540" w:type="dxa"/>
            <w:vAlign w:val="bottom"/>
            <w:gridSpan w:val="4"/>
          </w:tcPr>
          <w:p>
            <w:pPr>
              <w:jc w:val="right"/>
              <w:ind w:right="20"/>
              <w:spacing w:after="0"/>
              <w:rPr>
                <w:sz w:val="20"/>
                <w:szCs w:val="20"/>
                <w:color w:val="auto"/>
              </w:rPr>
            </w:pPr>
            <w:r>
              <w:rPr>
                <w:rFonts w:ascii="Calibri" w:cs="Calibri" w:eastAsia="Calibri" w:hAnsi="Calibri"/>
                <w:sz w:val="15"/>
                <w:szCs w:val="15"/>
                <w:color w:val="auto"/>
              </w:rPr>
              <w:t>2020</w:t>
            </w:r>
          </w:p>
        </w:tc>
        <w:tc>
          <w:tcPr>
            <w:tcW w:w="1000" w:type="dxa"/>
            <w:vAlign w:val="bottom"/>
          </w:tcPr>
          <w:p>
            <w:pPr>
              <w:spacing w:after="0"/>
              <w:rPr>
                <w:sz w:val="17"/>
                <w:szCs w:val="17"/>
                <w:color w:val="auto"/>
              </w:rPr>
            </w:pPr>
          </w:p>
        </w:tc>
        <w:tc>
          <w:tcPr>
            <w:tcW w:w="1100" w:type="dxa"/>
            <w:vAlign w:val="bottom"/>
            <w:gridSpan w:val="2"/>
          </w:tcPr>
          <w:p>
            <w:pPr>
              <w:jc w:val="right"/>
              <w:ind w:right="525"/>
              <w:spacing w:after="0"/>
              <w:rPr>
                <w:sz w:val="20"/>
                <w:szCs w:val="20"/>
                <w:color w:val="auto"/>
              </w:rPr>
            </w:pPr>
            <w:r>
              <w:rPr>
                <w:rFonts w:ascii="Calibri" w:cs="Calibri" w:eastAsia="Calibri" w:hAnsi="Calibri"/>
                <w:sz w:val="15"/>
                <w:szCs w:val="15"/>
                <w:color w:val="auto"/>
              </w:rPr>
              <w:t>2021</w:t>
            </w:r>
          </w:p>
        </w:tc>
        <w:tc>
          <w:tcPr>
            <w:tcW w:w="960" w:type="dxa"/>
            <w:vAlign w:val="bottom"/>
          </w:tcPr>
          <w:p>
            <w:pPr>
              <w:jc w:val="right"/>
              <w:spacing w:after="0"/>
              <w:rPr>
                <w:sz w:val="20"/>
                <w:szCs w:val="20"/>
                <w:color w:val="auto"/>
              </w:rPr>
            </w:pPr>
            <w:r>
              <w:rPr>
                <w:rFonts w:ascii="Calibri" w:cs="Calibri" w:eastAsia="Calibri" w:hAnsi="Calibri"/>
                <w:sz w:val="15"/>
                <w:szCs w:val="15"/>
                <w:color w:val="auto"/>
              </w:rPr>
              <w:t>2022</w:t>
            </w:r>
          </w:p>
        </w:tc>
        <w:tc>
          <w:tcPr>
            <w:tcW w:w="2100" w:type="dxa"/>
            <w:vAlign w:val="bottom"/>
            <w:gridSpan w:val="2"/>
          </w:tcPr>
          <w:p>
            <w:pPr>
              <w:jc w:val="right"/>
              <w:ind w:right="545"/>
              <w:spacing w:after="0"/>
              <w:rPr>
                <w:sz w:val="20"/>
                <w:szCs w:val="20"/>
                <w:color w:val="auto"/>
              </w:rPr>
            </w:pPr>
            <w:r>
              <w:rPr>
                <w:rFonts w:ascii="Calibri" w:cs="Calibri" w:eastAsia="Calibri" w:hAnsi="Calibri"/>
                <w:sz w:val="15"/>
                <w:szCs w:val="15"/>
                <w:color w:val="auto"/>
              </w:rPr>
              <w:t>2023</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5"/>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Borders>
              <w:bottom w:val="single" w:sz="8" w:color="F71139"/>
            </w:tcBorders>
          </w:tcPr>
          <w:p>
            <w:pPr>
              <w:spacing w:after="0"/>
              <w:rPr>
                <w:sz w:val="24"/>
                <w:szCs w:val="24"/>
                <w:color w:val="auto"/>
              </w:rPr>
            </w:pPr>
          </w:p>
        </w:tc>
        <w:tc>
          <w:tcPr>
            <w:tcW w:w="1000" w:type="dxa"/>
            <w:vAlign w:val="bottom"/>
          </w:tcPr>
          <w:p>
            <w:pPr>
              <w:ind w:left="40"/>
              <w:spacing w:after="0"/>
              <w:rPr>
                <w:sz w:val="20"/>
                <w:szCs w:val="20"/>
                <w:color w:val="auto"/>
              </w:rPr>
            </w:pPr>
            <w:r>
              <w:rPr>
                <w:rFonts w:ascii="Calibri" w:cs="Calibri" w:eastAsia="Calibri" w:hAnsi="Calibri"/>
                <w:sz w:val="15"/>
                <w:szCs w:val="15"/>
                <w:color w:val="auto"/>
              </w:rPr>
              <w:t>CAP to PEO</w:t>
            </w:r>
          </w:p>
        </w:tc>
        <w:tc>
          <w:tcPr>
            <w:tcW w:w="320" w:type="dxa"/>
            <w:vAlign w:val="bottom"/>
            <w:tcBorders>
              <w:bottom w:val="single" w:sz="8" w:color="5F9CC7"/>
            </w:tcBorders>
          </w:tcPr>
          <w:p>
            <w:pPr>
              <w:spacing w:after="0"/>
              <w:rPr>
                <w:sz w:val="24"/>
                <w:szCs w:val="24"/>
                <w:color w:val="auto"/>
              </w:rPr>
            </w:pPr>
          </w:p>
        </w:tc>
        <w:tc>
          <w:tcPr>
            <w:tcW w:w="1740" w:type="dxa"/>
            <w:vAlign w:val="bottom"/>
            <w:gridSpan w:val="2"/>
          </w:tcPr>
          <w:p>
            <w:pPr>
              <w:jc w:val="right"/>
              <w:ind w:right="185"/>
              <w:spacing w:after="0"/>
              <w:rPr>
                <w:sz w:val="20"/>
                <w:szCs w:val="20"/>
                <w:color w:val="auto"/>
              </w:rPr>
            </w:pPr>
            <w:r>
              <w:rPr>
                <w:rFonts w:ascii="Calibri" w:cs="Calibri" w:eastAsia="Calibri" w:hAnsi="Calibri"/>
                <w:sz w:val="15"/>
                <w:szCs w:val="15"/>
                <w:color w:val="auto"/>
              </w:rPr>
              <w:t>Avg. CAP to other NEOs</w:t>
            </w:r>
          </w:p>
        </w:tc>
        <w:tc>
          <w:tcPr>
            <w:tcW w:w="320" w:type="dxa"/>
            <w:vAlign w:val="bottom"/>
            <w:tcBorders>
              <w:bottom w:val="single" w:sz="8" w:color="908C8D"/>
            </w:tcBorders>
          </w:tcPr>
          <w:p>
            <w:pPr>
              <w:spacing w:after="0"/>
              <w:rPr>
                <w:sz w:val="24"/>
                <w:szCs w:val="24"/>
                <w:color w:val="auto"/>
              </w:rPr>
            </w:pPr>
          </w:p>
        </w:tc>
        <w:tc>
          <w:tcPr>
            <w:tcW w:w="2340" w:type="dxa"/>
            <w:vAlign w:val="bottom"/>
            <w:gridSpan w:val="3"/>
          </w:tcPr>
          <w:p>
            <w:pPr>
              <w:ind w:left="40"/>
              <w:spacing w:after="0"/>
              <w:rPr>
                <w:sz w:val="20"/>
                <w:szCs w:val="20"/>
                <w:color w:val="auto"/>
              </w:rPr>
            </w:pPr>
            <w:r>
              <w:rPr>
                <w:rFonts w:ascii="Calibri" w:cs="Calibri" w:eastAsia="Calibri" w:hAnsi="Calibri"/>
                <w:sz w:val="15"/>
                <w:szCs w:val="15"/>
                <w:color w:val="auto"/>
              </w:rPr>
              <w:t>Non-GAAP Income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-2120900</wp:posOffset>
            </wp:positionV>
            <wp:extent cx="3891280" cy="16929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230">
                      <a:extLst>
                        <a:ext uri="{28A0092B-C50C-407E-A947-70E740481C1C}"/>
                      </a:extLst>
                    </a:blip>
                    <a:srcRect/>
                    <a:stretch>
                      <a:fillRect/>
                    </a:stretch>
                  </pic:blipFill>
                  <pic:spPr bwMode="auto">
                    <a:xfrm>
                      <a:off x="0" y="0"/>
                      <a:ext cx="3891280" cy="1692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20"/>
        </w:trPr>
        <w:tc>
          <w:tcPr>
            <w:tcW w:w="183" w:type="dxa"/>
            <w:vAlign w:val="bottom"/>
            <w:textDirection w:val="btLr"/>
          </w:tcPr>
          <w:p>
            <w:pPr>
              <w:spacing w:after="0"/>
              <w:rPr>
                <w:sz w:val="20"/>
                <w:szCs w:val="20"/>
                <w:color w:val="auto"/>
              </w:rPr>
            </w:pPr>
            <w:r>
              <w:rPr>
                <w:rFonts w:ascii="Calibri" w:cs="Calibri" w:eastAsia="Calibri" w:hAnsi="Calibri"/>
                <w:sz w:val="15"/>
                <w:szCs w:val="15"/>
                <w:color w:val="auto"/>
              </w:rPr>
              <w:t>Non-GAAP Net Income(Loss) ($ Mil.)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3930650</wp:posOffset>
            </wp:positionV>
            <wp:extent cx="255905" cy="2559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231">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1024" w:lineRule="exact"/>
        <w:rPr>
          <w:sz w:val="20"/>
          <w:szCs w:val="20"/>
          <w:color w:val="auto"/>
        </w:rPr>
      </w:pPr>
    </w:p>
    <w:p>
      <w:pPr>
        <w:sectPr>
          <w:pgSz w:w="12240" w:h="15840" w:orient="portrait"/>
          <w:cols w:equalWidth="0" w:num="3">
            <w:col w:w="1345" w:space="35"/>
            <w:col w:w="7260" w:space="65"/>
            <w:col w:w="1335"/>
          </w:cols>
          <w:pgMar w:left="1080" w:top="874" w:right="11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79</w:t>
      </w:r>
    </w:p>
    <w:p>
      <w:pPr>
        <w:sectPr>
          <w:pgSz w:w="12240" w:h="15840" w:orient="portrait"/>
          <w:cols w:equalWidth="0" w:num="1">
            <w:col w:w="10040"/>
          </w:cols>
          <w:pgMar w:left="1080" w:top="874" w:right="1120" w:bottom="0" w:gutter="0" w:footer="0" w:header="0"/>
          <w:type w:val="continuous"/>
        </w:sectPr>
      </w:pPr>
    </w:p>
    <w:bookmarkStart w:id="93" w:name="page94"/>
    <w:bookmarkEnd w:id="93"/>
    <w:p>
      <w:pPr>
        <w:spacing w:after="0" w:line="2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5988685</wp:posOffset>
            </wp:positionH>
            <wp:positionV relativeFrom="page">
              <wp:posOffset>424815</wp:posOffset>
            </wp:positionV>
            <wp:extent cx="1083310" cy="34417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232">
                      <a:extLst>
                        <a:ext uri="{28A0092B-C50C-407E-A947-70E740481C1C}"/>
                      </a:extLst>
                    </a:blip>
                    <a:srcRect/>
                    <a:stretch>
                      <a:fillRect/>
                    </a:stretch>
                  </pic:blipFill>
                  <pic:spPr bwMode="auto">
                    <a:xfrm>
                      <a:off x="0" y="0"/>
                      <a:ext cx="1083310" cy="344170"/>
                    </a:xfrm>
                    <a:prstGeom prst="rect">
                      <a:avLst/>
                    </a:prstGeom>
                    <a:noFill/>
                  </pic:spPr>
                </pic:pic>
              </a:graphicData>
            </a:graphic>
          </wp:anchor>
        </w:drawing>
      </w:r>
    </w:p>
    <w:p>
      <w:pPr>
        <w:spacing w:after="0"/>
        <w:rPr>
          <w:sz w:val="20"/>
          <w:szCs w:val="20"/>
          <w:color w:val="auto"/>
        </w:rPr>
      </w:pPr>
      <w:r>
        <w:rPr>
          <w:rFonts w:ascii="Arial" w:cs="Arial" w:eastAsia="Arial" w:hAnsi="Arial"/>
          <w:sz w:val="35"/>
          <w:szCs w:val="35"/>
          <w:color w:val="auto"/>
        </w:rPr>
        <w:t>Equity Compensation Plan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116840</wp:posOffset>
                </wp:positionV>
                <wp:extent cx="505460" cy="0"/>
                <wp:wrapNone/>
                <wp:docPr id="342" name="Shape 3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460" cy="4763"/>
                        </a:xfrm>
                        <a:prstGeom prst="line">
                          <a:avLst/>
                        </a:prstGeom>
                        <a:solidFill>
                          <a:srgbClr val="FFFFFF"/>
                        </a:solidFill>
                        <a:ln w="38862">
                          <a:solidFill>
                            <a:srgbClr val="F90C28"/>
                          </a:solidFill>
                          <a:miter lim="800000"/>
                          <a:headEnd/>
                          <a:tailEnd/>
                        </a:ln>
                      </wps:spPr>
                      <wps:bodyPr/>
                    </wps:wsp>
                  </a:graphicData>
                </a:graphic>
              </wp:anchor>
            </w:drawing>
          </mc:Choice>
          <mc:Fallback>
            <w:pict>
              <v:line id="Shape 342" o:spid="_x0000_s13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9.2pt" to="40.15pt,9.2pt" o:allowincell="f" strokecolor="#F90C28" strokeweight="3.06pt"/>
            </w:pict>
          </mc:Fallback>
        </mc:AlternateContent>
      </w:r>
    </w:p>
    <w:p>
      <w:pPr>
        <w:spacing w:after="0" w:line="364"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following table provides information as of December 31, 2023 with respect to the shares of our common stock that may be issued under our existing equity compensation plans. We will not grant equity awards in the future under any of the equity compensation plans not approved by stockholders included in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shd w:val="clear" w:color="auto" w:fill="F90C28"/>
          </w:tcPr>
          <w:p>
            <w:pPr>
              <w:spacing w:after="0"/>
              <w:rPr>
                <w:sz w:val="21"/>
                <w:szCs w:val="21"/>
                <w:color w:val="auto"/>
              </w:rPr>
            </w:pPr>
          </w:p>
        </w:tc>
        <w:tc>
          <w:tcPr>
            <w:tcW w:w="2060" w:type="dxa"/>
            <w:vAlign w:val="bottom"/>
            <w:shd w:val="clear" w:color="auto" w:fill="F90C28"/>
          </w:tcPr>
          <w:p>
            <w:pPr>
              <w:spacing w:after="0"/>
              <w:rPr>
                <w:sz w:val="21"/>
                <w:szCs w:val="21"/>
                <w:color w:val="auto"/>
              </w:rPr>
            </w:pPr>
          </w:p>
        </w:tc>
        <w:tc>
          <w:tcPr>
            <w:tcW w:w="1180" w:type="dxa"/>
            <w:vAlign w:val="bottom"/>
            <w:shd w:val="clear" w:color="auto" w:fill="F90C28"/>
          </w:tcPr>
          <w:p>
            <w:pPr>
              <w:spacing w:after="0"/>
              <w:rPr>
                <w:sz w:val="21"/>
                <w:szCs w:val="21"/>
                <w:color w:val="auto"/>
              </w:rPr>
            </w:pPr>
          </w:p>
        </w:tc>
        <w:tc>
          <w:tcPr>
            <w:tcW w:w="160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(c) Number of</w:t>
            </w:r>
          </w:p>
        </w:tc>
      </w:tr>
      <w:tr>
        <w:trPr>
          <w:trHeight w:val="163"/>
        </w:trPr>
        <w:tc>
          <w:tcPr>
            <w:tcW w:w="5200" w:type="dxa"/>
            <w:vAlign w:val="bottom"/>
            <w:shd w:val="clear" w:color="auto" w:fill="F90C28"/>
          </w:tcPr>
          <w:p>
            <w:pPr>
              <w:spacing w:after="0"/>
              <w:rPr>
                <w:sz w:val="14"/>
                <w:szCs w:val="14"/>
                <w:color w:val="auto"/>
              </w:rPr>
            </w:pPr>
          </w:p>
        </w:tc>
        <w:tc>
          <w:tcPr>
            <w:tcW w:w="2060" w:type="dxa"/>
            <w:vAlign w:val="bottom"/>
            <w:shd w:val="clear" w:color="auto" w:fill="F90C28"/>
          </w:tcPr>
          <w:p>
            <w:pPr>
              <w:spacing w:after="0"/>
              <w:rPr>
                <w:sz w:val="14"/>
                <w:szCs w:val="14"/>
                <w:color w:val="auto"/>
              </w:rPr>
            </w:pPr>
          </w:p>
        </w:tc>
        <w:tc>
          <w:tcPr>
            <w:tcW w:w="11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(b) Weighted</w:t>
            </w:r>
          </w:p>
        </w:tc>
        <w:tc>
          <w:tcPr>
            <w:tcW w:w="160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Securities Remaining</w:t>
            </w:r>
          </w:p>
        </w:tc>
      </w:tr>
      <w:tr>
        <w:trPr>
          <w:trHeight w:val="163"/>
        </w:trPr>
        <w:tc>
          <w:tcPr>
            <w:tcW w:w="5200" w:type="dxa"/>
            <w:vAlign w:val="bottom"/>
            <w:shd w:val="clear" w:color="auto" w:fill="F90C28"/>
          </w:tcPr>
          <w:p>
            <w:pPr>
              <w:spacing w:after="0"/>
              <w:rPr>
                <w:sz w:val="14"/>
                <w:szCs w:val="14"/>
                <w:color w:val="auto"/>
              </w:rPr>
            </w:pPr>
          </w:p>
        </w:tc>
        <w:tc>
          <w:tcPr>
            <w:tcW w:w="2060" w:type="dxa"/>
            <w:vAlign w:val="bottom"/>
            <w:shd w:val="clear" w:color="auto" w:fill="F90C28"/>
          </w:tcPr>
          <w:p>
            <w:pPr>
              <w:spacing w:after="0"/>
              <w:rPr>
                <w:sz w:val="14"/>
                <w:szCs w:val="14"/>
                <w:color w:val="auto"/>
              </w:rPr>
            </w:pPr>
          </w:p>
        </w:tc>
        <w:tc>
          <w:tcPr>
            <w:tcW w:w="11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Average</w:t>
            </w:r>
          </w:p>
        </w:tc>
        <w:tc>
          <w:tcPr>
            <w:tcW w:w="160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Available for Future</w:t>
            </w:r>
          </w:p>
        </w:tc>
      </w:tr>
      <w:tr>
        <w:trPr>
          <w:trHeight w:val="163"/>
        </w:trPr>
        <w:tc>
          <w:tcPr>
            <w:tcW w:w="5200" w:type="dxa"/>
            <w:vAlign w:val="bottom"/>
            <w:shd w:val="clear" w:color="auto" w:fill="F90C28"/>
          </w:tcPr>
          <w:p>
            <w:pPr>
              <w:spacing w:after="0"/>
              <w:rPr>
                <w:sz w:val="14"/>
                <w:szCs w:val="14"/>
                <w:color w:val="auto"/>
              </w:rPr>
            </w:pPr>
          </w:p>
        </w:tc>
        <w:tc>
          <w:tcPr>
            <w:tcW w:w="2060" w:type="dxa"/>
            <w:vAlign w:val="bottom"/>
            <w:shd w:val="clear" w:color="auto" w:fill="F90C28"/>
          </w:tcPr>
          <w:p>
            <w:pPr>
              <w:jc w:val="center"/>
              <w:ind w:left="261"/>
              <w:spacing w:after="0"/>
              <w:rPr>
                <w:sz w:val="20"/>
                <w:szCs w:val="20"/>
                <w:color w:val="auto"/>
              </w:rPr>
            </w:pPr>
            <w:r>
              <w:rPr>
                <w:rFonts w:ascii="Arial" w:cs="Arial" w:eastAsia="Arial" w:hAnsi="Arial"/>
                <w:sz w:val="14"/>
                <w:szCs w:val="14"/>
                <w:b w:val="1"/>
                <w:bCs w:val="1"/>
                <w:color w:val="FFFFFF"/>
              </w:rPr>
              <w:t>(a) Number of</w:t>
            </w:r>
          </w:p>
        </w:tc>
        <w:tc>
          <w:tcPr>
            <w:tcW w:w="11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Exercise Price</w:t>
            </w:r>
          </w:p>
        </w:tc>
        <w:tc>
          <w:tcPr>
            <w:tcW w:w="160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Issuance Under</w:t>
            </w:r>
          </w:p>
        </w:tc>
      </w:tr>
      <w:tr>
        <w:trPr>
          <w:trHeight w:val="163"/>
        </w:trPr>
        <w:tc>
          <w:tcPr>
            <w:tcW w:w="5200" w:type="dxa"/>
            <w:vAlign w:val="bottom"/>
            <w:shd w:val="clear" w:color="auto" w:fill="F90C28"/>
          </w:tcPr>
          <w:p>
            <w:pPr>
              <w:spacing w:after="0"/>
              <w:rPr>
                <w:sz w:val="14"/>
                <w:szCs w:val="14"/>
                <w:color w:val="auto"/>
              </w:rPr>
            </w:pPr>
          </w:p>
        </w:tc>
        <w:tc>
          <w:tcPr>
            <w:tcW w:w="2060" w:type="dxa"/>
            <w:vAlign w:val="bottom"/>
            <w:shd w:val="clear" w:color="auto" w:fill="F90C28"/>
          </w:tcPr>
          <w:p>
            <w:pPr>
              <w:jc w:val="center"/>
              <w:ind w:left="261"/>
              <w:spacing w:after="0"/>
              <w:rPr>
                <w:sz w:val="20"/>
                <w:szCs w:val="20"/>
                <w:color w:val="auto"/>
              </w:rPr>
            </w:pPr>
            <w:r>
              <w:rPr>
                <w:rFonts w:ascii="Arial" w:cs="Arial" w:eastAsia="Arial" w:hAnsi="Arial"/>
                <w:sz w:val="14"/>
                <w:szCs w:val="14"/>
                <w:b w:val="1"/>
                <w:bCs w:val="1"/>
                <w:color w:val="FFFFFF"/>
              </w:rPr>
              <w:t>Securities to be Issued</w:t>
            </w:r>
          </w:p>
        </w:tc>
        <w:tc>
          <w:tcPr>
            <w:tcW w:w="11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of Outstanding</w:t>
            </w:r>
          </w:p>
        </w:tc>
        <w:tc>
          <w:tcPr>
            <w:tcW w:w="160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Equity Compensation</w:t>
            </w:r>
          </w:p>
        </w:tc>
      </w:tr>
      <w:tr>
        <w:trPr>
          <w:trHeight w:val="163"/>
        </w:trPr>
        <w:tc>
          <w:tcPr>
            <w:tcW w:w="5200" w:type="dxa"/>
            <w:vAlign w:val="bottom"/>
            <w:shd w:val="clear" w:color="auto" w:fill="F90C28"/>
          </w:tcPr>
          <w:p>
            <w:pPr>
              <w:spacing w:after="0"/>
              <w:rPr>
                <w:sz w:val="14"/>
                <w:szCs w:val="14"/>
                <w:color w:val="auto"/>
              </w:rPr>
            </w:pPr>
          </w:p>
        </w:tc>
        <w:tc>
          <w:tcPr>
            <w:tcW w:w="2060" w:type="dxa"/>
            <w:vAlign w:val="bottom"/>
            <w:shd w:val="clear" w:color="auto" w:fill="F90C28"/>
          </w:tcPr>
          <w:p>
            <w:pPr>
              <w:jc w:val="center"/>
              <w:ind w:left="261"/>
              <w:spacing w:after="0"/>
              <w:rPr>
                <w:sz w:val="20"/>
                <w:szCs w:val="20"/>
                <w:color w:val="auto"/>
              </w:rPr>
            </w:pPr>
            <w:r>
              <w:rPr>
                <w:rFonts w:ascii="Arial" w:cs="Arial" w:eastAsia="Arial" w:hAnsi="Arial"/>
                <w:sz w:val="14"/>
                <w:szCs w:val="14"/>
                <w:b w:val="1"/>
                <w:bCs w:val="1"/>
                <w:color w:val="FFFFFF"/>
              </w:rPr>
              <w:t>Upon Exercise of</w:t>
            </w:r>
          </w:p>
        </w:tc>
        <w:tc>
          <w:tcPr>
            <w:tcW w:w="11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Options,</w:t>
            </w:r>
          </w:p>
        </w:tc>
        <w:tc>
          <w:tcPr>
            <w:tcW w:w="160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w w:val="99"/>
              </w:rPr>
              <w:t>Plans (Excluding</w:t>
            </w:r>
          </w:p>
        </w:tc>
      </w:tr>
      <w:tr>
        <w:trPr>
          <w:trHeight w:val="163"/>
        </w:trPr>
        <w:tc>
          <w:tcPr>
            <w:tcW w:w="5200" w:type="dxa"/>
            <w:vAlign w:val="bottom"/>
            <w:shd w:val="clear" w:color="auto" w:fill="F90C28"/>
          </w:tcPr>
          <w:p>
            <w:pPr>
              <w:spacing w:after="0"/>
              <w:rPr>
                <w:sz w:val="14"/>
                <w:szCs w:val="14"/>
                <w:color w:val="auto"/>
              </w:rPr>
            </w:pPr>
          </w:p>
        </w:tc>
        <w:tc>
          <w:tcPr>
            <w:tcW w:w="2060" w:type="dxa"/>
            <w:vAlign w:val="bottom"/>
            <w:shd w:val="clear" w:color="auto" w:fill="F90C28"/>
          </w:tcPr>
          <w:p>
            <w:pPr>
              <w:jc w:val="center"/>
              <w:ind w:left="261"/>
              <w:spacing w:after="0"/>
              <w:rPr>
                <w:sz w:val="20"/>
                <w:szCs w:val="20"/>
                <w:color w:val="auto"/>
              </w:rPr>
            </w:pPr>
            <w:r>
              <w:rPr>
                <w:rFonts w:ascii="Arial" w:cs="Arial" w:eastAsia="Arial" w:hAnsi="Arial"/>
                <w:sz w:val="14"/>
                <w:szCs w:val="14"/>
                <w:b w:val="1"/>
                <w:bCs w:val="1"/>
                <w:color w:val="FFFFFF"/>
              </w:rPr>
              <w:t>Outstanding Options,</w:t>
            </w:r>
          </w:p>
        </w:tc>
        <w:tc>
          <w:tcPr>
            <w:tcW w:w="11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Warrants and</w:t>
            </w:r>
          </w:p>
        </w:tc>
        <w:tc>
          <w:tcPr>
            <w:tcW w:w="160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Securities Reflected</w:t>
            </w:r>
          </w:p>
        </w:tc>
      </w:tr>
      <w:tr>
        <w:trPr>
          <w:trHeight w:val="163"/>
        </w:trPr>
        <w:tc>
          <w:tcPr>
            <w:tcW w:w="5200" w:type="dxa"/>
            <w:vAlign w:val="bottom"/>
            <w:shd w:val="clear" w:color="auto" w:fill="F90C28"/>
          </w:tcPr>
          <w:p>
            <w:pPr>
              <w:ind w:left="60"/>
              <w:spacing w:after="0"/>
              <w:rPr>
                <w:sz w:val="20"/>
                <w:szCs w:val="20"/>
                <w:color w:val="auto"/>
              </w:rPr>
            </w:pPr>
            <w:r>
              <w:rPr>
                <w:rFonts w:ascii="Arial" w:cs="Arial" w:eastAsia="Arial" w:hAnsi="Arial"/>
                <w:sz w:val="14"/>
                <w:szCs w:val="14"/>
                <w:b w:val="1"/>
                <w:bCs w:val="1"/>
                <w:color w:val="FFFFFF"/>
              </w:rPr>
              <w:t>Plan Category</w:t>
            </w:r>
          </w:p>
        </w:tc>
        <w:tc>
          <w:tcPr>
            <w:tcW w:w="2060" w:type="dxa"/>
            <w:vAlign w:val="bottom"/>
            <w:shd w:val="clear" w:color="auto" w:fill="F90C28"/>
          </w:tcPr>
          <w:p>
            <w:pPr>
              <w:jc w:val="center"/>
              <w:ind w:left="261"/>
              <w:spacing w:after="0"/>
              <w:rPr>
                <w:sz w:val="20"/>
                <w:szCs w:val="20"/>
                <w:color w:val="auto"/>
              </w:rPr>
            </w:pPr>
            <w:r>
              <w:rPr>
                <w:rFonts w:ascii="Arial" w:cs="Arial" w:eastAsia="Arial" w:hAnsi="Arial"/>
                <w:sz w:val="14"/>
                <w:szCs w:val="14"/>
                <w:b w:val="1"/>
                <w:bCs w:val="1"/>
                <w:color w:val="FFFFFF"/>
              </w:rPr>
              <w:t>Warrants and Rights</w:t>
            </w:r>
          </w:p>
        </w:tc>
        <w:tc>
          <w:tcPr>
            <w:tcW w:w="118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rPr>
              <w:t>Rights</w:t>
            </w:r>
          </w:p>
        </w:tc>
        <w:tc>
          <w:tcPr>
            <w:tcW w:w="1600" w:type="dxa"/>
            <w:vAlign w:val="bottom"/>
            <w:shd w:val="clear" w:color="auto" w:fill="F90C28"/>
          </w:tcPr>
          <w:p>
            <w:pPr>
              <w:jc w:val="center"/>
              <w:spacing w:after="0"/>
              <w:rPr>
                <w:sz w:val="20"/>
                <w:szCs w:val="20"/>
                <w:color w:val="auto"/>
              </w:rPr>
            </w:pPr>
            <w:r>
              <w:rPr>
                <w:rFonts w:ascii="Arial" w:cs="Arial" w:eastAsia="Arial" w:hAnsi="Arial"/>
                <w:sz w:val="14"/>
                <w:szCs w:val="14"/>
                <w:b w:val="1"/>
                <w:bCs w:val="1"/>
                <w:color w:val="FFFFFF"/>
                <w:w w:val="99"/>
              </w:rPr>
              <w:t>in Column (a))</w:t>
            </w:r>
          </w:p>
        </w:tc>
      </w:tr>
      <w:tr>
        <w:trPr>
          <w:trHeight w:val="101"/>
        </w:trPr>
        <w:tc>
          <w:tcPr>
            <w:tcW w:w="5200" w:type="dxa"/>
            <w:vAlign w:val="bottom"/>
            <w:shd w:val="clear" w:color="auto" w:fill="F90C28"/>
          </w:tcPr>
          <w:p>
            <w:pPr>
              <w:spacing w:after="0"/>
              <w:rPr>
                <w:sz w:val="8"/>
                <w:szCs w:val="8"/>
                <w:color w:val="auto"/>
              </w:rPr>
            </w:pPr>
          </w:p>
        </w:tc>
        <w:tc>
          <w:tcPr>
            <w:tcW w:w="2060" w:type="dxa"/>
            <w:vAlign w:val="bottom"/>
            <w:shd w:val="clear" w:color="auto" w:fill="F90C28"/>
          </w:tcPr>
          <w:p>
            <w:pPr>
              <w:spacing w:after="0"/>
              <w:rPr>
                <w:sz w:val="8"/>
                <w:szCs w:val="8"/>
                <w:color w:val="auto"/>
              </w:rPr>
            </w:pPr>
          </w:p>
        </w:tc>
        <w:tc>
          <w:tcPr>
            <w:tcW w:w="1180" w:type="dxa"/>
            <w:vAlign w:val="bottom"/>
            <w:shd w:val="clear" w:color="auto" w:fill="F90C28"/>
          </w:tcPr>
          <w:p>
            <w:pPr>
              <w:spacing w:after="0"/>
              <w:rPr>
                <w:sz w:val="8"/>
                <w:szCs w:val="8"/>
                <w:color w:val="auto"/>
              </w:rPr>
            </w:pPr>
          </w:p>
        </w:tc>
        <w:tc>
          <w:tcPr>
            <w:tcW w:w="1600" w:type="dxa"/>
            <w:vAlign w:val="bottom"/>
            <w:shd w:val="clear" w:color="auto" w:fill="F90C28"/>
          </w:tcPr>
          <w:p>
            <w:pPr>
              <w:spacing w:after="0"/>
              <w:rPr>
                <w:sz w:val="8"/>
                <w:szCs w:val="8"/>
                <w:color w:val="auto"/>
              </w:rPr>
            </w:pPr>
          </w:p>
        </w:tc>
      </w:tr>
      <w:tr>
        <w:trPr>
          <w:trHeight w:val="377"/>
        </w:trPr>
        <w:tc>
          <w:tcPr>
            <w:tcW w:w="520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8"/>
                <w:szCs w:val="18"/>
                <w:color w:val="auto"/>
              </w:rPr>
              <w:t>Equity compensation plans approved by stockholders</w:t>
            </w:r>
            <w:r>
              <w:rPr>
                <w:rFonts w:ascii="Arial" w:cs="Arial" w:eastAsia="Arial" w:hAnsi="Arial"/>
                <w:sz w:val="22"/>
                <w:szCs w:val="22"/>
                <w:color w:val="auto"/>
                <w:vertAlign w:val="superscript"/>
              </w:rPr>
              <w:t>(1)</w:t>
            </w:r>
          </w:p>
        </w:tc>
        <w:tc>
          <w:tcPr>
            <w:tcW w:w="2060" w:type="dxa"/>
            <w:vAlign w:val="bottom"/>
            <w:tcBorders>
              <w:bottom w:val="single" w:sz="8" w:color="EDEDED"/>
            </w:tcBorders>
            <w:shd w:val="clear" w:color="auto" w:fill="EDEDED"/>
          </w:tcPr>
          <w:p>
            <w:pPr>
              <w:jc w:val="right"/>
              <w:ind w:right="181"/>
              <w:spacing w:after="0"/>
              <w:rPr>
                <w:sz w:val="20"/>
                <w:szCs w:val="20"/>
                <w:color w:val="auto"/>
              </w:rPr>
            </w:pPr>
            <w:r>
              <w:rPr>
                <w:rFonts w:ascii="Arial" w:cs="Arial" w:eastAsia="Arial" w:hAnsi="Arial"/>
                <w:sz w:val="18"/>
                <w:szCs w:val="18"/>
                <w:color w:val="auto"/>
              </w:rPr>
              <w:t>20,264,442</w:t>
            </w:r>
            <w:r>
              <w:rPr>
                <w:rFonts w:ascii="Arial" w:cs="Arial" w:eastAsia="Arial" w:hAnsi="Arial"/>
                <w:sz w:val="22"/>
                <w:szCs w:val="22"/>
                <w:color w:val="auto"/>
                <w:vertAlign w:val="superscript"/>
              </w:rPr>
              <w:t>(2)</w:t>
            </w:r>
          </w:p>
        </w:tc>
        <w:tc>
          <w:tcPr>
            <w:tcW w:w="1180" w:type="dxa"/>
            <w:vAlign w:val="bottom"/>
            <w:tcBorders>
              <w:bottom w:val="single" w:sz="8" w:color="EDEDED"/>
            </w:tcBorders>
            <w:shd w:val="clear" w:color="auto" w:fill="EDEDED"/>
          </w:tcPr>
          <w:p>
            <w:pPr>
              <w:ind w:left="320"/>
              <w:spacing w:after="0"/>
              <w:rPr>
                <w:sz w:val="20"/>
                <w:szCs w:val="20"/>
                <w:color w:val="auto"/>
              </w:rPr>
            </w:pPr>
            <w:r>
              <w:rPr>
                <w:rFonts w:ascii="Arial" w:cs="Arial" w:eastAsia="Arial" w:hAnsi="Arial"/>
                <w:sz w:val="18"/>
                <w:szCs w:val="18"/>
                <w:color w:val="auto"/>
              </w:rPr>
              <w:t>$74.93</w:t>
            </w:r>
            <w:r>
              <w:rPr>
                <w:rFonts w:ascii="Arial" w:cs="Arial" w:eastAsia="Arial" w:hAnsi="Arial"/>
                <w:sz w:val="22"/>
                <w:szCs w:val="22"/>
                <w:color w:val="auto"/>
                <w:vertAlign w:val="superscript"/>
              </w:rPr>
              <w:t>(3)</w:t>
            </w:r>
          </w:p>
        </w:tc>
        <w:tc>
          <w:tcPr>
            <w:tcW w:w="1600" w:type="dxa"/>
            <w:vAlign w:val="bottom"/>
            <w:tcBorders>
              <w:bottom w:val="single" w:sz="8" w:color="EDEDED"/>
            </w:tcBorders>
            <w:shd w:val="clear" w:color="auto" w:fill="EDEDED"/>
          </w:tcPr>
          <w:p>
            <w:pPr>
              <w:jc w:val="right"/>
              <w:ind w:right="103"/>
              <w:spacing w:after="0"/>
              <w:rPr>
                <w:sz w:val="20"/>
                <w:szCs w:val="20"/>
                <w:color w:val="auto"/>
              </w:rPr>
            </w:pPr>
            <w:r>
              <w:rPr>
                <w:rFonts w:ascii="Arial" w:cs="Arial" w:eastAsia="Arial" w:hAnsi="Arial"/>
                <w:sz w:val="18"/>
                <w:szCs w:val="18"/>
                <w:color w:val="auto"/>
              </w:rPr>
              <w:t>28,410,961</w:t>
            </w:r>
            <w:r>
              <w:rPr>
                <w:rFonts w:ascii="Arial" w:cs="Arial" w:eastAsia="Arial" w:hAnsi="Arial"/>
                <w:sz w:val="22"/>
                <w:szCs w:val="22"/>
                <w:color w:val="auto"/>
                <w:vertAlign w:val="superscript"/>
              </w:rPr>
              <w:t>(4)</w:t>
            </w:r>
          </w:p>
        </w:tc>
      </w:tr>
      <w:tr>
        <w:trPr>
          <w:trHeight w:val="301"/>
        </w:trPr>
        <w:tc>
          <w:tcPr>
            <w:tcW w:w="5200" w:type="dxa"/>
            <w:vAlign w:val="bottom"/>
            <w:tcBorders>
              <w:top w:val="single" w:sz="8" w:color="999999"/>
            </w:tcBorders>
          </w:tcPr>
          <w:p>
            <w:pPr>
              <w:ind w:left="60"/>
              <w:spacing w:after="0"/>
              <w:rPr>
                <w:sz w:val="20"/>
                <w:szCs w:val="20"/>
                <w:color w:val="auto"/>
              </w:rPr>
            </w:pPr>
            <w:r>
              <w:rPr>
                <w:rFonts w:ascii="Arial" w:cs="Arial" w:eastAsia="Arial" w:hAnsi="Arial"/>
                <w:sz w:val="18"/>
                <w:szCs w:val="18"/>
                <w:color w:val="auto"/>
              </w:rPr>
              <w:t>Equity compensation plans not approved by stockholders</w:t>
            </w:r>
            <w:r>
              <w:rPr>
                <w:rFonts w:ascii="Arial" w:cs="Arial" w:eastAsia="Arial" w:hAnsi="Arial"/>
                <w:sz w:val="22"/>
                <w:szCs w:val="22"/>
                <w:color w:val="auto"/>
                <w:vertAlign w:val="superscript"/>
              </w:rPr>
              <w:t>(5)</w:t>
            </w:r>
          </w:p>
        </w:tc>
        <w:tc>
          <w:tcPr>
            <w:tcW w:w="2060" w:type="dxa"/>
            <w:vAlign w:val="bottom"/>
            <w:tcBorders>
              <w:top w:val="single" w:sz="8" w:color="999999"/>
            </w:tcBorders>
          </w:tcPr>
          <w:p>
            <w:pPr>
              <w:jc w:val="right"/>
              <w:ind w:right="321"/>
              <w:spacing w:after="0"/>
              <w:rPr>
                <w:sz w:val="20"/>
                <w:szCs w:val="20"/>
                <w:color w:val="auto"/>
              </w:rPr>
            </w:pPr>
            <w:r>
              <w:rPr>
                <w:rFonts w:ascii="Arial" w:cs="Arial" w:eastAsia="Arial" w:hAnsi="Arial"/>
                <w:sz w:val="18"/>
                <w:szCs w:val="18"/>
                <w:color w:val="auto"/>
              </w:rPr>
              <w:t>213,957</w:t>
            </w:r>
          </w:p>
        </w:tc>
        <w:tc>
          <w:tcPr>
            <w:tcW w:w="1180" w:type="dxa"/>
            <w:vAlign w:val="bottom"/>
            <w:tcBorders>
              <w:top w:val="single" w:sz="8" w:color="999999"/>
            </w:tcBorders>
          </w:tcPr>
          <w:p>
            <w:pPr>
              <w:ind w:left="320"/>
              <w:spacing w:after="0"/>
              <w:rPr>
                <w:sz w:val="20"/>
                <w:szCs w:val="20"/>
                <w:color w:val="auto"/>
              </w:rPr>
            </w:pPr>
            <w:r>
              <w:rPr>
                <w:rFonts w:ascii="Arial" w:cs="Arial" w:eastAsia="Arial" w:hAnsi="Arial"/>
                <w:sz w:val="18"/>
                <w:szCs w:val="18"/>
                <w:color w:val="auto"/>
              </w:rPr>
              <w:t>$42.97</w:t>
            </w:r>
          </w:p>
        </w:tc>
        <w:tc>
          <w:tcPr>
            <w:tcW w:w="1600" w:type="dxa"/>
            <w:vAlign w:val="bottom"/>
            <w:tcBorders>
              <w:top w:val="single" w:sz="8" w:color="999999"/>
            </w:tcBorders>
          </w:tcPr>
          <w:p>
            <w:pPr>
              <w:jc w:val="right"/>
              <w:ind w:right="243"/>
              <w:spacing w:after="0"/>
              <w:rPr>
                <w:sz w:val="20"/>
                <w:szCs w:val="20"/>
                <w:color w:val="auto"/>
              </w:rPr>
            </w:pPr>
            <w:r>
              <w:rPr>
                <w:rFonts w:ascii="Arial" w:cs="Arial" w:eastAsia="Arial" w:hAnsi="Arial"/>
                <w:sz w:val="18"/>
                <w:szCs w:val="18"/>
                <w:color w:val="auto"/>
              </w:rPr>
              <w:t>—</w:t>
            </w:r>
          </w:p>
        </w:tc>
      </w:tr>
      <w:tr>
        <w:trPr>
          <w:trHeight w:val="56"/>
        </w:trPr>
        <w:tc>
          <w:tcPr>
            <w:tcW w:w="5200" w:type="dxa"/>
            <w:vAlign w:val="bottom"/>
            <w:tcBorders>
              <w:bottom w:val="single" w:sz="8" w:color="999999"/>
            </w:tcBorders>
          </w:tcPr>
          <w:p>
            <w:pPr>
              <w:spacing w:after="0"/>
              <w:rPr>
                <w:sz w:val="4"/>
                <w:szCs w:val="4"/>
                <w:color w:val="auto"/>
              </w:rPr>
            </w:pPr>
          </w:p>
        </w:tc>
        <w:tc>
          <w:tcPr>
            <w:tcW w:w="2060" w:type="dxa"/>
            <w:vAlign w:val="bottom"/>
            <w:tcBorders>
              <w:bottom w:val="single" w:sz="8" w:color="999999"/>
            </w:tcBorders>
          </w:tcPr>
          <w:p>
            <w:pPr>
              <w:spacing w:after="0"/>
              <w:rPr>
                <w:sz w:val="4"/>
                <w:szCs w:val="4"/>
                <w:color w:val="auto"/>
              </w:rPr>
            </w:pPr>
          </w:p>
        </w:tc>
        <w:tc>
          <w:tcPr>
            <w:tcW w:w="1180" w:type="dxa"/>
            <w:vAlign w:val="bottom"/>
            <w:tcBorders>
              <w:bottom w:val="single" w:sz="8" w:color="999999"/>
            </w:tcBorders>
          </w:tcPr>
          <w:p>
            <w:pPr>
              <w:spacing w:after="0"/>
              <w:rPr>
                <w:sz w:val="4"/>
                <w:szCs w:val="4"/>
                <w:color w:val="auto"/>
              </w:rPr>
            </w:pPr>
          </w:p>
        </w:tc>
        <w:tc>
          <w:tcPr>
            <w:tcW w:w="1600" w:type="dxa"/>
            <w:vAlign w:val="bottom"/>
            <w:tcBorders>
              <w:bottom w:val="single" w:sz="8" w:color="999999"/>
            </w:tcBorders>
          </w:tcPr>
          <w:p>
            <w:pPr>
              <w:spacing w:after="0"/>
              <w:rPr>
                <w:sz w:val="4"/>
                <w:szCs w:val="4"/>
                <w:color w:val="auto"/>
              </w:rPr>
            </w:pPr>
          </w:p>
        </w:tc>
      </w:tr>
      <w:tr>
        <w:trPr>
          <w:trHeight w:val="271"/>
        </w:trPr>
        <w:tc>
          <w:tcPr>
            <w:tcW w:w="5200" w:type="dxa"/>
            <w:vAlign w:val="bottom"/>
            <w:shd w:val="clear" w:color="auto" w:fill="EDEDED"/>
          </w:tcPr>
          <w:p>
            <w:pPr>
              <w:ind w:left="60"/>
              <w:spacing w:after="0"/>
              <w:rPr>
                <w:sz w:val="20"/>
                <w:szCs w:val="20"/>
                <w:color w:val="auto"/>
              </w:rPr>
            </w:pPr>
            <w:r>
              <w:rPr>
                <w:rFonts w:ascii="Arial" w:cs="Arial" w:eastAsia="Arial" w:hAnsi="Arial"/>
                <w:sz w:val="18"/>
                <w:szCs w:val="18"/>
                <w:color w:val="auto"/>
              </w:rPr>
              <w:t>Total</w:t>
            </w:r>
          </w:p>
        </w:tc>
        <w:tc>
          <w:tcPr>
            <w:tcW w:w="2060" w:type="dxa"/>
            <w:vAlign w:val="bottom"/>
            <w:shd w:val="clear" w:color="auto" w:fill="EDEDED"/>
          </w:tcPr>
          <w:p>
            <w:pPr>
              <w:jc w:val="right"/>
              <w:ind w:right="321"/>
              <w:spacing w:after="0"/>
              <w:rPr>
                <w:sz w:val="20"/>
                <w:szCs w:val="20"/>
                <w:color w:val="auto"/>
              </w:rPr>
            </w:pPr>
            <w:r>
              <w:rPr>
                <w:rFonts w:ascii="Arial" w:cs="Arial" w:eastAsia="Arial" w:hAnsi="Arial"/>
                <w:sz w:val="18"/>
                <w:szCs w:val="18"/>
                <w:color w:val="auto"/>
              </w:rPr>
              <w:t>20,478,399</w:t>
            </w:r>
          </w:p>
        </w:tc>
        <w:tc>
          <w:tcPr>
            <w:tcW w:w="1180" w:type="dxa"/>
            <w:vAlign w:val="bottom"/>
            <w:shd w:val="clear" w:color="auto" w:fill="EDEDED"/>
          </w:tcPr>
          <w:p>
            <w:pPr>
              <w:ind w:left="320"/>
              <w:spacing w:after="0"/>
              <w:rPr>
                <w:sz w:val="20"/>
                <w:szCs w:val="20"/>
                <w:color w:val="auto"/>
              </w:rPr>
            </w:pPr>
            <w:r>
              <w:rPr>
                <w:rFonts w:ascii="Arial" w:cs="Arial" w:eastAsia="Arial" w:hAnsi="Arial"/>
                <w:sz w:val="18"/>
                <w:szCs w:val="18"/>
                <w:color w:val="auto"/>
              </w:rPr>
              <w:t>$71.13</w:t>
            </w:r>
          </w:p>
        </w:tc>
        <w:tc>
          <w:tcPr>
            <w:tcW w:w="1600" w:type="dxa"/>
            <w:vAlign w:val="bottom"/>
            <w:shd w:val="clear" w:color="auto" w:fill="EDEDED"/>
          </w:tcPr>
          <w:p>
            <w:pPr>
              <w:jc w:val="right"/>
              <w:ind w:right="243"/>
              <w:spacing w:after="0"/>
              <w:rPr>
                <w:sz w:val="20"/>
                <w:szCs w:val="20"/>
                <w:color w:val="auto"/>
              </w:rPr>
            </w:pPr>
            <w:r>
              <w:rPr>
                <w:rFonts w:ascii="Arial" w:cs="Arial" w:eastAsia="Arial" w:hAnsi="Arial"/>
                <w:sz w:val="18"/>
                <w:szCs w:val="18"/>
                <w:color w:val="auto"/>
              </w:rPr>
              <w:t>28,410,961</w:t>
            </w:r>
          </w:p>
        </w:tc>
      </w:tr>
      <w:tr>
        <w:trPr>
          <w:trHeight w:val="97"/>
        </w:trPr>
        <w:tc>
          <w:tcPr>
            <w:tcW w:w="5200" w:type="dxa"/>
            <w:vAlign w:val="bottom"/>
            <w:tcBorders>
              <w:bottom w:val="single" w:sz="8" w:color="F90C28"/>
            </w:tcBorders>
            <w:shd w:val="clear" w:color="auto" w:fill="EDEDED"/>
          </w:tcPr>
          <w:p>
            <w:pPr>
              <w:spacing w:after="0"/>
              <w:rPr>
                <w:sz w:val="8"/>
                <w:szCs w:val="8"/>
                <w:color w:val="auto"/>
              </w:rPr>
            </w:pPr>
          </w:p>
        </w:tc>
        <w:tc>
          <w:tcPr>
            <w:tcW w:w="2060" w:type="dxa"/>
            <w:vAlign w:val="bottom"/>
            <w:tcBorders>
              <w:bottom w:val="single" w:sz="8" w:color="F90C28"/>
            </w:tcBorders>
            <w:shd w:val="clear" w:color="auto" w:fill="EDEDED"/>
          </w:tcPr>
          <w:p>
            <w:pPr>
              <w:spacing w:after="0"/>
              <w:rPr>
                <w:sz w:val="8"/>
                <w:szCs w:val="8"/>
                <w:color w:val="auto"/>
              </w:rPr>
            </w:pPr>
          </w:p>
        </w:tc>
        <w:tc>
          <w:tcPr>
            <w:tcW w:w="1180" w:type="dxa"/>
            <w:vAlign w:val="bottom"/>
            <w:tcBorders>
              <w:bottom w:val="single" w:sz="8" w:color="F90C28"/>
            </w:tcBorders>
            <w:shd w:val="clear" w:color="auto" w:fill="EDEDED"/>
          </w:tcPr>
          <w:p>
            <w:pPr>
              <w:spacing w:after="0"/>
              <w:rPr>
                <w:sz w:val="8"/>
                <w:szCs w:val="8"/>
                <w:color w:val="auto"/>
              </w:rPr>
            </w:pPr>
          </w:p>
        </w:tc>
        <w:tc>
          <w:tcPr>
            <w:tcW w:w="1600" w:type="dxa"/>
            <w:vAlign w:val="bottom"/>
            <w:tcBorders>
              <w:bottom w:val="single" w:sz="8" w:color="F90C28"/>
            </w:tcBorders>
            <w:shd w:val="clear" w:color="auto" w:fill="EDEDED"/>
          </w:tcPr>
          <w:p>
            <w:pPr>
              <w:spacing w:after="0"/>
              <w:rPr>
                <w:sz w:val="8"/>
                <w:szCs w:val="8"/>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-728345</wp:posOffset>
                </wp:positionV>
                <wp:extent cx="6373495" cy="0"/>
                <wp:wrapNone/>
                <wp:docPr id="343" name="Shape 3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343" o:spid="_x0000_s13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57.3499pt" to="502.2pt,-57.3499pt" o:allowincell="f" strokecolor="#FFFFFF" strokeweight="0.51pt"/>
            </w:pict>
          </mc:Fallback>
        </mc:AlternateContent>
      </w:r>
    </w:p>
    <w:p>
      <w:pPr>
        <w:spacing w:after="0" w:line="127" w:lineRule="exact"/>
        <w:rPr>
          <w:sz w:val="20"/>
          <w:szCs w:val="20"/>
          <w:color w:val="auto"/>
        </w:rPr>
      </w:pPr>
    </w:p>
    <w:p>
      <w:pPr>
        <w:ind w:left="420" w:hanging="412"/>
        <w:spacing w:after="0"/>
        <w:tabs>
          <w:tab w:leader="none" w:pos="4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the following plans: our 2008 Plan, 2016 Plan, and our ESPP. We no longer make grants subject to our 2008 Plan.</w:t>
      </w:r>
    </w:p>
    <w:p>
      <w:pPr>
        <w:spacing w:after="0" w:line="81" w:lineRule="exact"/>
        <w:rPr>
          <w:rFonts w:ascii="Arial" w:cs="Arial" w:eastAsia="Arial" w:hAnsi="Arial"/>
          <w:sz w:val="14"/>
          <w:szCs w:val="14"/>
          <w:color w:val="auto"/>
        </w:rPr>
      </w:pPr>
    </w:p>
    <w:p>
      <w:pPr>
        <w:jc w:val="both"/>
        <w:ind w:left="420" w:right="260" w:hanging="412"/>
        <w:spacing w:after="0" w:line="256" w:lineRule="auto"/>
        <w:tabs>
          <w:tab w:leader="none" w:pos="420" w:val="left"/>
        </w:tabs>
        <w:numPr>
          <w:ilvl w:val="0"/>
          <w:numId w:val="66"/>
        </w:numPr>
        <w:rPr>
          <w:rFonts w:ascii="Arial" w:cs="Arial" w:eastAsia="Arial" w:hAnsi="Arial"/>
          <w:sz w:val="13"/>
          <w:szCs w:val="13"/>
          <w:color w:val="auto"/>
        </w:rPr>
      </w:pPr>
      <w:r>
        <w:rPr>
          <w:rFonts w:ascii="Arial" w:cs="Arial" w:eastAsia="Arial" w:hAnsi="Arial"/>
          <w:sz w:val="13"/>
          <w:szCs w:val="13"/>
          <w:color w:val="auto"/>
        </w:rPr>
        <w:t>Consists of stock options, RSUs, PSUs and DSUs. The number of PSUs included in this amount for the 2023 and 2024 performance periods reflects the number of shares that would be earned assuming 100% of target level performance. However, in February 2024, upon certification by the compensation committee of performance for the 2023 performance period, no shares were earned, and the actual number of shares that will be issued for the</w:t>
      </w:r>
    </w:p>
    <w:p>
      <w:pPr>
        <w:ind w:left="420"/>
        <w:spacing w:after="0"/>
        <w:rPr>
          <w:rFonts w:ascii="Arial" w:cs="Arial" w:eastAsia="Arial" w:hAnsi="Arial"/>
          <w:sz w:val="13"/>
          <w:szCs w:val="13"/>
          <w:color w:val="auto"/>
        </w:rPr>
      </w:pPr>
      <w:r>
        <w:rPr>
          <w:rFonts w:ascii="Arial" w:cs="Arial" w:eastAsia="Arial" w:hAnsi="Arial"/>
          <w:sz w:val="14"/>
          <w:szCs w:val="14"/>
          <w:color w:val="auto"/>
        </w:rPr>
        <w:t>2024 performance period depends on the performance over the 2024 performance period.</w:t>
      </w:r>
    </w:p>
    <w:p>
      <w:pPr>
        <w:spacing w:after="0" w:line="63" w:lineRule="exact"/>
        <w:rPr>
          <w:rFonts w:ascii="Arial" w:cs="Arial" w:eastAsia="Arial" w:hAnsi="Arial"/>
          <w:sz w:val="13"/>
          <w:szCs w:val="13"/>
          <w:color w:val="auto"/>
        </w:rPr>
      </w:pPr>
    </w:p>
    <w:p>
      <w:pPr>
        <w:ind w:left="420" w:hanging="412"/>
        <w:spacing w:after="0"/>
        <w:tabs>
          <w:tab w:leader="none" w:pos="4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Excludes shares issuable upon vesting of outstanding RSUs, PSUs and DSUs as of December 31, 2023, since they have no exercise price.</w:t>
      </w:r>
    </w:p>
    <w:p>
      <w:pPr>
        <w:spacing w:after="0" w:line="81" w:lineRule="exact"/>
        <w:rPr>
          <w:rFonts w:ascii="Arial" w:cs="Arial" w:eastAsia="Arial" w:hAnsi="Arial"/>
          <w:sz w:val="14"/>
          <w:szCs w:val="14"/>
          <w:color w:val="auto"/>
        </w:rPr>
      </w:pPr>
    </w:p>
    <w:p>
      <w:pPr>
        <w:ind w:left="420" w:right="160" w:hanging="412"/>
        <w:spacing w:after="0" w:line="251" w:lineRule="auto"/>
        <w:tabs>
          <w:tab w:leader="none" w:pos="420" w:val="left"/>
        </w:tabs>
        <w:numPr>
          <w:ilvl w:val="0"/>
          <w:numId w:val="66"/>
        </w:numPr>
        <w:rPr>
          <w:rFonts w:ascii="Arial" w:cs="Arial" w:eastAsia="Arial" w:hAnsi="Arial"/>
          <w:sz w:val="13"/>
          <w:szCs w:val="13"/>
          <w:color w:val="auto"/>
        </w:rPr>
      </w:pPr>
      <w:r>
        <w:rPr>
          <w:rFonts w:ascii="Arial" w:cs="Arial" w:eastAsia="Arial" w:hAnsi="Arial"/>
          <w:sz w:val="13"/>
          <w:szCs w:val="13"/>
          <w:color w:val="auto"/>
        </w:rPr>
        <w:t>As of December 31, 2023, a total of 19,869,260 shares of our common stock were reserved for issuance pursuant to the 2016 Plan. This number includes 3,783,548 shares of our common stock reserved and available for issuance under the SendGrid 2009 Plan, the SendGrid 2012 Plan and the SendGrid</w:t>
      </w:r>
    </w:p>
    <w:p>
      <w:pPr>
        <w:spacing w:after="0" w:line="13" w:lineRule="exact"/>
        <w:rPr>
          <w:rFonts w:ascii="Arial" w:cs="Arial" w:eastAsia="Arial" w:hAnsi="Arial"/>
          <w:sz w:val="13"/>
          <w:szCs w:val="13"/>
          <w:color w:val="auto"/>
        </w:rPr>
      </w:pPr>
    </w:p>
    <w:p>
      <w:pPr>
        <w:ind w:left="420" w:right="80"/>
        <w:spacing w:after="0" w:line="259" w:lineRule="auto"/>
        <w:rPr>
          <w:rFonts w:ascii="Arial" w:cs="Arial" w:eastAsia="Arial" w:hAnsi="Arial"/>
          <w:sz w:val="13"/>
          <w:szCs w:val="13"/>
          <w:color w:val="auto"/>
        </w:rPr>
      </w:pPr>
      <w:r>
        <w:rPr>
          <w:rFonts w:ascii="Arial" w:cs="Arial" w:eastAsia="Arial" w:hAnsi="Arial"/>
          <w:sz w:val="13"/>
          <w:szCs w:val="13"/>
          <w:color w:val="auto"/>
        </w:rPr>
        <w:t>2017 Plan that we assumed, which were approved by the stockholders of SendGrid, but not by a separate vote of our stockholders; such shares became available for issuance under our 2016 Plan, but awards using such shares may not be granted to individuals who were employed, immediately prior to the acquisition, by us or our subsidiaries. The 2016 Plan provides that the number of shares reserved and available for issuance under the 2016 Plan will automatically increase each January 1, beginning on January 1, 2017, by 5% of the outstanding number of shares of our common stock on the immediately preceding December 31 or such lesser number of shares as determined by our compensation committee. As of December 31, 2023, a total of</w:t>
      </w:r>
    </w:p>
    <w:p>
      <w:pPr>
        <w:spacing w:after="0" w:line="9" w:lineRule="exact"/>
        <w:rPr>
          <w:rFonts w:ascii="Arial" w:cs="Arial" w:eastAsia="Arial" w:hAnsi="Arial"/>
          <w:sz w:val="13"/>
          <w:szCs w:val="13"/>
          <w:color w:val="auto"/>
        </w:rPr>
      </w:pPr>
    </w:p>
    <w:p>
      <w:pPr>
        <w:ind w:left="420" w:right="20"/>
        <w:spacing w:after="0" w:line="237" w:lineRule="auto"/>
        <w:rPr>
          <w:rFonts w:ascii="Arial" w:cs="Arial" w:eastAsia="Arial" w:hAnsi="Arial"/>
          <w:sz w:val="13"/>
          <w:szCs w:val="13"/>
          <w:color w:val="auto"/>
        </w:rPr>
      </w:pPr>
      <w:r>
        <w:rPr>
          <w:rFonts w:ascii="Arial" w:cs="Arial" w:eastAsia="Arial" w:hAnsi="Arial"/>
          <w:sz w:val="14"/>
          <w:szCs w:val="14"/>
          <w:color w:val="auto"/>
        </w:rPr>
        <w:t>8,541,701 shares of our common stock were available for future issuance pursuant to the ESPP, including shares of our common stock subject to purchase during the current purchase period as of such date, which commenced on November 16, 2023 (the exact number of which will not be known until the purchase date on May 15, 2024). The ESPP provides that the number of shares reserved and available for issuance under the ESPP will automatically increase each January 1, beginning on January 1, 2017, by the lesser of 1,800,000 shares of our common stock, 1% of the outstanding number of shares of our common stock on the immediately preceding December 31 or such lesser number of shares as determined by our compensation committee.</w:t>
      </w:r>
    </w:p>
    <w:p>
      <w:pPr>
        <w:spacing w:after="0" w:line="82" w:lineRule="exact"/>
        <w:rPr>
          <w:rFonts w:ascii="Arial" w:cs="Arial" w:eastAsia="Arial" w:hAnsi="Arial"/>
          <w:sz w:val="13"/>
          <w:szCs w:val="13"/>
          <w:color w:val="auto"/>
        </w:rPr>
      </w:pPr>
    </w:p>
    <w:p>
      <w:pPr>
        <w:ind w:left="420" w:right="60" w:hanging="412"/>
        <w:spacing w:after="0" w:line="237" w:lineRule="auto"/>
        <w:tabs>
          <w:tab w:leader="none" w:pos="4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shares of our common stock to be issued upon outstanding stock option and RSU awards under the following plans, which awards were assumed in connection with our acquisitions of SendGrid, Segment.io, Inc. (‘‘Segment’’) and Zipwhip Inc. (‘‘Zipwhip’’): SendGrid’s Amended and Restated 2009 Equity Incentive Plan, Amended and Restated 2012 Equity Incentive Plan, and Amended and Restated 2017 Equity Incentive Plan; Segment’s Fifth Amended and Restated 2013 Stock Option and Grant Plan; and Zipwhip’s 2008 Stock Plan and 2018 Equity Incentive Plan. No further grants may be made under any of these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3163570</wp:posOffset>
            </wp:positionV>
            <wp:extent cx="255905" cy="2559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233">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ectPr>
          <w:pgSz w:w="12240" w:h="15840" w:orient="portrait"/>
          <w:cols w:equalWidth="0" w:num="1">
            <w:col w:w="10040"/>
          </w:cols>
          <w:pgMar w:left="1080" w:top="14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80</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1440" w:right="1120" w:bottom="0" w:gutter="0" w:footer="0" w:header="0"/>
          <w:type w:val="continuous"/>
        </w:sectPr>
      </w:pPr>
    </w:p>
    <w:bookmarkStart w:id="94" w:name="page95"/>
    <w:bookmarkEnd w:id="94"/>
    <w:p>
      <w:pPr>
        <w:spacing w:after="0" w:line="2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677545</wp:posOffset>
            </wp:positionH>
            <wp:positionV relativeFrom="page">
              <wp:posOffset>424815</wp:posOffset>
            </wp:positionV>
            <wp:extent cx="1083310" cy="34417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234">
                      <a:extLst>
                        <a:ext uri="{28A0092B-C50C-407E-A947-70E740481C1C}"/>
                      </a:extLst>
                    </a:blip>
                    <a:srcRect/>
                    <a:stretch>
                      <a:fillRect/>
                    </a:stretch>
                  </pic:blipFill>
                  <pic:spPr bwMode="auto">
                    <a:xfrm>
                      <a:off x="0" y="0"/>
                      <a:ext cx="1083310" cy="344170"/>
                    </a:xfrm>
                    <a:prstGeom prst="rect">
                      <a:avLst/>
                    </a:prstGeom>
                    <a:noFill/>
                  </pic:spPr>
                </pic:pic>
              </a:graphicData>
            </a:graphic>
          </wp:anchor>
        </w:drawing>
      </w:r>
    </w:p>
    <w:p>
      <w:pPr>
        <w:spacing w:after="0"/>
        <w:rPr>
          <w:sz w:val="20"/>
          <w:szCs w:val="20"/>
          <w:color w:val="auto"/>
        </w:rPr>
      </w:pPr>
      <w:r>
        <w:rPr>
          <w:rFonts w:ascii="Arial" w:cs="Arial" w:eastAsia="Arial" w:hAnsi="Arial"/>
          <w:sz w:val="33"/>
          <w:szCs w:val="33"/>
          <w:color w:val="auto"/>
        </w:rPr>
        <w:t>Security Ownership of Certain Beneficial Owners and Management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123825</wp:posOffset>
                </wp:positionV>
                <wp:extent cx="505460" cy="0"/>
                <wp:wrapNone/>
                <wp:docPr id="346" name="Shape 3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460" cy="4763"/>
                        </a:xfrm>
                        <a:prstGeom prst="line">
                          <a:avLst/>
                        </a:prstGeom>
                        <a:solidFill>
                          <a:srgbClr val="FFFFFF"/>
                        </a:solidFill>
                        <a:ln w="38862">
                          <a:solidFill>
                            <a:srgbClr val="F90C28"/>
                          </a:solidFill>
                          <a:miter lim="800000"/>
                          <a:headEnd/>
                          <a:tailEnd/>
                        </a:ln>
                      </wps:spPr>
                      <wps:bodyPr/>
                    </wps:wsp>
                  </a:graphicData>
                </a:graphic>
              </wp:anchor>
            </w:drawing>
          </mc:Choice>
          <mc:Fallback>
            <w:pict>
              <v:line id="Shape 346" o:spid="_x0000_s13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9.75pt" to="40.15pt,9.75pt" o:allowincell="f" strokecolor="#F90C28" strokeweight="3.06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following table sets forth certain information available to us with respect to the beneficial ownership of our capital stock as of March 31, 2024, for:</w:t>
      </w:r>
    </w:p>
    <w:p>
      <w:pPr>
        <w:spacing w:after="0" w:line="132" w:lineRule="exact"/>
        <w:rPr>
          <w:sz w:val="20"/>
          <w:szCs w:val="20"/>
          <w:color w:val="auto"/>
        </w:rPr>
      </w:pPr>
    </w:p>
    <w:p>
      <w:pPr>
        <w:ind w:left="820" w:hanging="404"/>
        <w:spacing w:after="0"/>
        <w:tabs>
          <w:tab w:leader="none" w:pos="820" w:val="left"/>
        </w:tabs>
        <w:numPr>
          <w:ilvl w:val="0"/>
          <w:numId w:val="67"/>
        </w:numPr>
        <w:rPr>
          <w:rFonts w:ascii="Symbol" w:cs="Symbol" w:eastAsia="Symbol" w:hAnsi="Symbol"/>
          <w:sz w:val="18"/>
          <w:szCs w:val="18"/>
          <w:color w:val="auto"/>
        </w:rPr>
      </w:pPr>
      <w:r>
        <w:rPr>
          <w:rFonts w:ascii="Arial" w:cs="Arial" w:eastAsia="Arial" w:hAnsi="Arial"/>
          <w:sz w:val="18"/>
          <w:szCs w:val="18"/>
          <w:color w:val="auto"/>
        </w:rPr>
        <w:t>each of our named executive officers;</w:t>
      </w:r>
    </w:p>
    <w:p>
      <w:pPr>
        <w:spacing w:after="0" w:line="146" w:lineRule="exact"/>
        <w:rPr>
          <w:rFonts w:ascii="Symbol" w:cs="Symbol" w:eastAsia="Symbol" w:hAnsi="Symbol"/>
          <w:sz w:val="18"/>
          <w:szCs w:val="18"/>
          <w:color w:val="auto"/>
        </w:rPr>
      </w:pPr>
    </w:p>
    <w:p>
      <w:pPr>
        <w:ind w:left="820" w:hanging="404"/>
        <w:spacing w:after="0"/>
        <w:tabs>
          <w:tab w:leader="none" w:pos="820" w:val="left"/>
        </w:tabs>
        <w:numPr>
          <w:ilvl w:val="0"/>
          <w:numId w:val="67"/>
        </w:numPr>
        <w:rPr>
          <w:rFonts w:ascii="Symbol" w:cs="Symbol" w:eastAsia="Symbol" w:hAnsi="Symbol"/>
          <w:sz w:val="18"/>
          <w:szCs w:val="18"/>
          <w:color w:val="auto"/>
        </w:rPr>
      </w:pPr>
      <w:r>
        <w:rPr>
          <w:rFonts w:ascii="Arial" w:cs="Arial" w:eastAsia="Arial" w:hAnsi="Arial"/>
          <w:sz w:val="18"/>
          <w:szCs w:val="18"/>
          <w:color w:val="auto"/>
        </w:rPr>
        <w:t>each of our directors;</w:t>
      </w:r>
    </w:p>
    <w:p>
      <w:pPr>
        <w:spacing w:after="0" w:line="146" w:lineRule="exact"/>
        <w:rPr>
          <w:rFonts w:ascii="Symbol" w:cs="Symbol" w:eastAsia="Symbol" w:hAnsi="Symbol"/>
          <w:sz w:val="18"/>
          <w:szCs w:val="18"/>
          <w:color w:val="auto"/>
        </w:rPr>
      </w:pPr>
    </w:p>
    <w:p>
      <w:pPr>
        <w:ind w:left="820" w:hanging="404"/>
        <w:spacing w:after="0"/>
        <w:tabs>
          <w:tab w:leader="none" w:pos="820" w:val="left"/>
        </w:tabs>
        <w:numPr>
          <w:ilvl w:val="0"/>
          <w:numId w:val="67"/>
        </w:numPr>
        <w:rPr>
          <w:rFonts w:ascii="Symbol" w:cs="Symbol" w:eastAsia="Symbol" w:hAnsi="Symbol"/>
          <w:sz w:val="18"/>
          <w:szCs w:val="18"/>
          <w:color w:val="auto"/>
        </w:rPr>
      </w:pPr>
      <w:r>
        <w:rPr>
          <w:rFonts w:ascii="Arial" w:cs="Arial" w:eastAsia="Arial" w:hAnsi="Arial"/>
          <w:sz w:val="18"/>
          <w:szCs w:val="18"/>
          <w:color w:val="auto"/>
        </w:rPr>
        <w:t>all of our current directors and executive officers as a group; and</w:t>
      </w:r>
    </w:p>
    <w:p>
      <w:pPr>
        <w:spacing w:after="0" w:line="183" w:lineRule="exact"/>
        <w:rPr>
          <w:rFonts w:ascii="Symbol" w:cs="Symbol" w:eastAsia="Symbol" w:hAnsi="Symbol"/>
          <w:sz w:val="18"/>
          <w:szCs w:val="18"/>
          <w:color w:val="auto"/>
        </w:rPr>
      </w:pPr>
    </w:p>
    <w:p>
      <w:pPr>
        <w:ind w:left="820" w:right="400" w:hanging="404"/>
        <w:spacing w:after="0" w:line="241" w:lineRule="auto"/>
        <w:tabs>
          <w:tab w:leader="none" w:pos="820" w:val="left"/>
        </w:tabs>
        <w:numPr>
          <w:ilvl w:val="0"/>
          <w:numId w:val="67"/>
        </w:numPr>
        <w:rPr>
          <w:rFonts w:ascii="Symbol" w:cs="Symbol" w:eastAsia="Symbol" w:hAnsi="Symbol"/>
          <w:sz w:val="18"/>
          <w:szCs w:val="18"/>
          <w:color w:val="auto"/>
        </w:rPr>
      </w:pPr>
      <w:r>
        <w:rPr>
          <w:rFonts w:ascii="Arial" w:cs="Arial" w:eastAsia="Arial" w:hAnsi="Arial"/>
          <w:sz w:val="18"/>
          <w:szCs w:val="18"/>
          <w:color w:val="auto"/>
        </w:rPr>
        <w:t>each person known by us to be the beneficial owner of more than 5% of the outstanding shares of our common stock.</w:t>
      </w:r>
    </w:p>
    <w:p>
      <w:pPr>
        <w:spacing w:after="0" w:line="162"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w:t>
      </w:r>
    </w:p>
    <w:p>
      <w:pPr>
        <w:spacing w:after="0" w:line="136" w:lineRule="exact"/>
        <w:rPr>
          <w:sz w:val="20"/>
          <w:szCs w:val="20"/>
          <w:color w:val="auto"/>
        </w:rPr>
      </w:pPr>
    </w:p>
    <w:p>
      <w:pPr>
        <w:ind w:right="100"/>
        <w:spacing w:after="0" w:line="280" w:lineRule="auto"/>
        <w:rPr>
          <w:sz w:val="20"/>
          <w:szCs w:val="20"/>
          <w:color w:val="auto"/>
        </w:rPr>
      </w:pPr>
      <w:r>
        <w:rPr>
          <w:rFonts w:ascii="Arial" w:cs="Arial" w:eastAsia="Arial" w:hAnsi="Arial"/>
          <w:sz w:val="18"/>
          <w:szCs w:val="18"/>
          <w:color w:val="auto"/>
        </w:rPr>
        <w:t>We have based our calculation of percentage ownership of our common stock on 177,471,887 shares of our common stock outstanding on March 31, 2024. We have deemed shares of our capital stock subject to stock options that are currently exercisable or exercisable within 60 days of March 31, 2024 to be outstanding and to be beneficially owned by the person holding the stock option for the purpose of computing the percentage ownership of that person. We have deemed shares of our capital stock subject to RSUs for which the service condition has been satisfied or would be satisfied within 60 days of March 31, 2024 to be outstanding and to be beneficially owned by the person holding the RSUs for the purpose of computing the percentage ownership of that person. However, we did not deem these shares subject to stock options or RSUs outstanding for the purpose of computing the percentage ownership of any other person.</w:t>
      </w:r>
    </w:p>
    <w:p>
      <w:pPr>
        <w:spacing w:after="0" w:line="129"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Unless otherwise indicated, the address of each beneficial owner listed in the table below is c/o Twilio Inc., 101 Spear Street, Fifth Floor, San Francisco, California 94105. The information provided in the table is based on our records, information filed with the SEC and information provided to us, except where otherwise noted.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80" w:type="dxa"/>
            <w:vAlign w:val="bottom"/>
            <w:shd w:val="clear" w:color="auto" w:fill="F90C28"/>
          </w:tcPr>
          <w:p>
            <w:pPr>
              <w:spacing w:after="0"/>
              <w:rPr>
                <w:sz w:val="21"/>
                <w:szCs w:val="21"/>
                <w:color w:val="auto"/>
              </w:rPr>
            </w:pPr>
          </w:p>
        </w:tc>
        <w:tc>
          <w:tcPr>
            <w:tcW w:w="4960" w:type="dxa"/>
            <w:vAlign w:val="bottom"/>
            <w:gridSpan w:val="2"/>
            <w:shd w:val="clear" w:color="auto" w:fill="F90C28"/>
          </w:tcPr>
          <w:p>
            <w:pPr>
              <w:jc w:val="right"/>
              <w:spacing w:after="0"/>
              <w:rPr>
                <w:sz w:val="20"/>
                <w:szCs w:val="20"/>
                <w:color w:val="auto"/>
              </w:rPr>
            </w:pPr>
            <w:r>
              <w:rPr>
                <w:rFonts w:ascii="Arial" w:cs="Arial" w:eastAsia="Arial" w:hAnsi="Arial"/>
                <w:sz w:val="14"/>
                <w:szCs w:val="14"/>
                <w:b w:val="1"/>
                <w:bCs w:val="1"/>
                <w:color w:val="FFFFFF"/>
              </w:rPr>
              <w:t>Shares of Common Stock Beneficially Owned</w:t>
            </w:r>
          </w:p>
        </w:tc>
      </w:tr>
      <w:tr>
        <w:trPr>
          <w:trHeight w:val="352"/>
        </w:trPr>
        <w:tc>
          <w:tcPr>
            <w:tcW w:w="5080" w:type="dxa"/>
            <w:vAlign w:val="bottom"/>
            <w:shd w:val="clear" w:color="auto" w:fill="F90C28"/>
          </w:tcPr>
          <w:p>
            <w:pPr>
              <w:ind w:left="60"/>
              <w:spacing w:after="0"/>
              <w:rPr>
                <w:sz w:val="20"/>
                <w:szCs w:val="20"/>
                <w:color w:val="auto"/>
              </w:rPr>
            </w:pPr>
            <w:r>
              <w:rPr>
                <w:rFonts w:ascii="Arial" w:cs="Arial" w:eastAsia="Arial" w:hAnsi="Arial"/>
                <w:sz w:val="14"/>
                <w:szCs w:val="14"/>
                <w:b w:val="1"/>
                <w:bCs w:val="1"/>
                <w:color w:val="FFFFFF"/>
              </w:rPr>
              <w:t>Name of Beneficial Owner</w:t>
            </w:r>
          </w:p>
        </w:tc>
        <w:tc>
          <w:tcPr>
            <w:tcW w:w="3620" w:type="dxa"/>
            <w:vAlign w:val="bottom"/>
            <w:shd w:val="clear" w:color="auto" w:fill="F90C28"/>
          </w:tcPr>
          <w:p>
            <w:pPr>
              <w:jc w:val="right"/>
              <w:ind w:right="831"/>
              <w:spacing w:after="0"/>
              <w:rPr>
                <w:sz w:val="20"/>
                <w:szCs w:val="20"/>
                <w:color w:val="auto"/>
              </w:rPr>
            </w:pPr>
            <w:r>
              <w:rPr>
                <w:rFonts w:ascii="Arial" w:cs="Arial" w:eastAsia="Arial" w:hAnsi="Arial"/>
                <w:sz w:val="14"/>
                <w:szCs w:val="14"/>
                <w:b w:val="1"/>
                <w:bCs w:val="1"/>
                <w:color w:val="FFFFFF"/>
              </w:rPr>
              <w:t>#</w:t>
            </w:r>
          </w:p>
        </w:tc>
        <w:tc>
          <w:tcPr>
            <w:tcW w:w="1340" w:type="dxa"/>
            <w:vAlign w:val="bottom"/>
            <w:shd w:val="clear" w:color="auto" w:fill="F90C28"/>
          </w:tcPr>
          <w:p>
            <w:pPr>
              <w:jc w:val="right"/>
              <w:ind w:right="490"/>
              <w:spacing w:after="0"/>
              <w:rPr>
                <w:sz w:val="20"/>
                <w:szCs w:val="20"/>
                <w:color w:val="auto"/>
              </w:rPr>
            </w:pPr>
            <w:r>
              <w:rPr>
                <w:rFonts w:ascii="Arial" w:cs="Arial" w:eastAsia="Arial" w:hAnsi="Arial"/>
                <w:sz w:val="14"/>
                <w:szCs w:val="14"/>
                <w:b w:val="1"/>
                <w:bCs w:val="1"/>
                <w:color w:val="FFFFFF"/>
              </w:rPr>
              <w:t>%</w:t>
            </w:r>
          </w:p>
        </w:tc>
      </w:tr>
      <w:tr>
        <w:trPr>
          <w:trHeight w:val="102"/>
        </w:trPr>
        <w:tc>
          <w:tcPr>
            <w:tcW w:w="5080" w:type="dxa"/>
            <w:vAlign w:val="bottom"/>
            <w:shd w:val="clear" w:color="auto" w:fill="F90C28"/>
          </w:tcPr>
          <w:p>
            <w:pPr>
              <w:spacing w:after="0"/>
              <w:rPr>
                <w:sz w:val="8"/>
                <w:szCs w:val="8"/>
                <w:color w:val="auto"/>
              </w:rPr>
            </w:pPr>
          </w:p>
        </w:tc>
        <w:tc>
          <w:tcPr>
            <w:tcW w:w="3620" w:type="dxa"/>
            <w:vAlign w:val="bottom"/>
            <w:shd w:val="clear" w:color="auto" w:fill="F90C28"/>
          </w:tcPr>
          <w:p>
            <w:pPr>
              <w:spacing w:after="0"/>
              <w:rPr>
                <w:sz w:val="8"/>
                <w:szCs w:val="8"/>
                <w:color w:val="auto"/>
              </w:rPr>
            </w:pPr>
          </w:p>
        </w:tc>
        <w:tc>
          <w:tcPr>
            <w:tcW w:w="1340" w:type="dxa"/>
            <w:vAlign w:val="bottom"/>
            <w:shd w:val="clear" w:color="auto" w:fill="F90C28"/>
          </w:tcPr>
          <w:p>
            <w:pPr>
              <w:spacing w:after="0"/>
              <w:rPr>
                <w:sz w:val="8"/>
                <w:szCs w:val="8"/>
                <w:color w:val="auto"/>
              </w:rPr>
            </w:pPr>
          </w:p>
        </w:tc>
      </w:tr>
      <w:tr>
        <w:trPr>
          <w:trHeight w:val="286"/>
        </w:trPr>
        <w:tc>
          <w:tcPr>
            <w:tcW w:w="5080" w:type="dxa"/>
            <w:vAlign w:val="bottom"/>
            <w:shd w:val="clear" w:color="auto" w:fill="EDEDED"/>
          </w:tcPr>
          <w:p>
            <w:pPr>
              <w:ind w:left="60"/>
              <w:spacing w:after="0"/>
              <w:rPr>
                <w:sz w:val="20"/>
                <w:szCs w:val="20"/>
                <w:color w:val="auto"/>
              </w:rPr>
            </w:pPr>
            <w:r>
              <w:rPr>
                <w:rFonts w:ascii="Arial" w:cs="Arial" w:eastAsia="Arial" w:hAnsi="Arial"/>
                <w:sz w:val="18"/>
                <w:szCs w:val="18"/>
                <w:color w:val="F90C28"/>
              </w:rPr>
              <w:t>Named Executive Officers and Directors:</w:t>
            </w:r>
          </w:p>
        </w:tc>
        <w:tc>
          <w:tcPr>
            <w:tcW w:w="3620" w:type="dxa"/>
            <w:vAlign w:val="bottom"/>
            <w:shd w:val="clear" w:color="auto" w:fill="EDEDED"/>
          </w:tcPr>
          <w:p>
            <w:pPr>
              <w:spacing w:after="0"/>
              <w:rPr>
                <w:sz w:val="24"/>
                <w:szCs w:val="24"/>
                <w:color w:val="auto"/>
              </w:rPr>
            </w:pPr>
          </w:p>
        </w:tc>
        <w:tc>
          <w:tcPr>
            <w:tcW w:w="1340" w:type="dxa"/>
            <w:vAlign w:val="bottom"/>
            <w:shd w:val="clear" w:color="auto" w:fill="EDEDED"/>
          </w:tcPr>
          <w:p>
            <w:pPr>
              <w:spacing w:after="0"/>
              <w:rPr>
                <w:sz w:val="24"/>
                <w:szCs w:val="24"/>
                <w:color w:val="auto"/>
              </w:rPr>
            </w:pPr>
          </w:p>
        </w:tc>
      </w:tr>
      <w:tr>
        <w:trPr>
          <w:trHeight w:val="86"/>
        </w:trPr>
        <w:tc>
          <w:tcPr>
            <w:tcW w:w="5080" w:type="dxa"/>
            <w:vAlign w:val="bottom"/>
            <w:tcBorders>
              <w:bottom w:val="single" w:sz="8" w:color="999999"/>
            </w:tcBorders>
            <w:shd w:val="clear" w:color="auto" w:fill="EDEDED"/>
          </w:tcPr>
          <w:p>
            <w:pPr>
              <w:spacing w:after="0"/>
              <w:rPr>
                <w:sz w:val="7"/>
                <w:szCs w:val="7"/>
                <w:color w:val="auto"/>
              </w:rPr>
            </w:pPr>
          </w:p>
        </w:tc>
        <w:tc>
          <w:tcPr>
            <w:tcW w:w="3620" w:type="dxa"/>
            <w:vAlign w:val="bottom"/>
            <w:tcBorders>
              <w:bottom w:val="single" w:sz="8" w:color="999999"/>
            </w:tcBorders>
            <w:shd w:val="clear" w:color="auto" w:fill="EDEDED"/>
          </w:tcPr>
          <w:p>
            <w:pPr>
              <w:spacing w:after="0"/>
              <w:rPr>
                <w:sz w:val="7"/>
                <w:szCs w:val="7"/>
                <w:color w:val="auto"/>
              </w:rPr>
            </w:pPr>
          </w:p>
        </w:tc>
        <w:tc>
          <w:tcPr>
            <w:tcW w:w="1340" w:type="dxa"/>
            <w:vAlign w:val="bottom"/>
            <w:tcBorders>
              <w:bottom w:val="single" w:sz="8" w:color="999999"/>
            </w:tcBorders>
            <w:shd w:val="clear" w:color="auto" w:fill="EDEDED"/>
          </w:tcPr>
          <w:p>
            <w:pPr>
              <w:spacing w:after="0"/>
              <w:rPr>
                <w:sz w:val="7"/>
                <w:szCs w:val="7"/>
                <w:color w:val="auto"/>
              </w:rPr>
            </w:pPr>
          </w:p>
        </w:tc>
      </w:tr>
      <w:tr>
        <w:trPr>
          <w:trHeight w:val="302"/>
        </w:trPr>
        <w:tc>
          <w:tcPr>
            <w:tcW w:w="5080" w:type="dxa"/>
            <w:vAlign w:val="bottom"/>
          </w:tcPr>
          <w:p>
            <w:pPr>
              <w:ind w:left="60"/>
              <w:spacing w:after="0"/>
              <w:rPr>
                <w:sz w:val="20"/>
                <w:szCs w:val="20"/>
                <w:color w:val="auto"/>
              </w:rPr>
            </w:pPr>
            <w:r>
              <w:rPr>
                <w:rFonts w:ascii="Arial" w:cs="Arial" w:eastAsia="Arial" w:hAnsi="Arial"/>
                <w:sz w:val="18"/>
                <w:szCs w:val="18"/>
                <w:color w:val="auto"/>
              </w:rPr>
              <w:t>Khozema Shipchandler</w:t>
            </w:r>
            <w:r>
              <w:rPr>
                <w:rFonts w:ascii="Arial" w:cs="Arial" w:eastAsia="Arial" w:hAnsi="Arial"/>
                <w:sz w:val="22"/>
                <w:szCs w:val="22"/>
                <w:color w:val="auto"/>
                <w:vertAlign w:val="superscript"/>
              </w:rPr>
              <w:t>(1)</w:t>
            </w:r>
          </w:p>
        </w:tc>
        <w:tc>
          <w:tcPr>
            <w:tcW w:w="3620" w:type="dxa"/>
            <w:vAlign w:val="bottom"/>
          </w:tcPr>
          <w:p>
            <w:pPr>
              <w:jc w:val="right"/>
              <w:ind w:right="451"/>
              <w:spacing w:after="0"/>
              <w:rPr>
                <w:sz w:val="20"/>
                <w:szCs w:val="20"/>
                <w:color w:val="auto"/>
              </w:rPr>
            </w:pPr>
            <w:r>
              <w:rPr>
                <w:rFonts w:ascii="Arial" w:cs="Arial" w:eastAsia="Arial" w:hAnsi="Arial"/>
                <w:sz w:val="18"/>
                <w:szCs w:val="18"/>
                <w:color w:val="auto"/>
              </w:rPr>
              <w:t>189,507</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w:t>
            </w:r>
          </w:p>
        </w:tc>
      </w:tr>
      <w:tr>
        <w:trPr>
          <w:trHeight w:val="56"/>
        </w:trPr>
        <w:tc>
          <w:tcPr>
            <w:tcW w:w="5080" w:type="dxa"/>
            <w:vAlign w:val="bottom"/>
            <w:tcBorders>
              <w:bottom w:val="single" w:sz="8" w:color="999999"/>
            </w:tcBorders>
          </w:tcPr>
          <w:p>
            <w:pPr>
              <w:spacing w:after="0"/>
              <w:rPr>
                <w:sz w:val="4"/>
                <w:szCs w:val="4"/>
                <w:color w:val="auto"/>
              </w:rPr>
            </w:pPr>
          </w:p>
        </w:tc>
        <w:tc>
          <w:tcPr>
            <w:tcW w:w="3620" w:type="dxa"/>
            <w:vAlign w:val="bottom"/>
            <w:tcBorders>
              <w:bottom w:val="single" w:sz="8" w:color="999999"/>
            </w:tcBorders>
          </w:tcPr>
          <w:p>
            <w:pPr>
              <w:spacing w:after="0"/>
              <w:rPr>
                <w:sz w:val="4"/>
                <w:szCs w:val="4"/>
                <w:color w:val="auto"/>
              </w:rPr>
            </w:pPr>
          </w:p>
        </w:tc>
        <w:tc>
          <w:tcPr>
            <w:tcW w:w="1340" w:type="dxa"/>
            <w:vAlign w:val="bottom"/>
            <w:tcBorders>
              <w:bottom w:val="single" w:sz="8" w:color="999999"/>
            </w:tcBorders>
          </w:tcPr>
          <w:p>
            <w:pPr>
              <w:spacing w:after="0"/>
              <w:rPr>
                <w:sz w:val="4"/>
                <w:szCs w:val="4"/>
                <w:color w:val="auto"/>
              </w:rPr>
            </w:pPr>
          </w:p>
        </w:tc>
      </w:tr>
      <w:tr>
        <w:trPr>
          <w:trHeight w:val="362"/>
        </w:trPr>
        <w:tc>
          <w:tcPr>
            <w:tcW w:w="508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8"/>
                <w:szCs w:val="18"/>
                <w:color w:val="auto"/>
              </w:rPr>
              <w:t>Aidan Viggiano</w:t>
            </w:r>
            <w:r>
              <w:rPr>
                <w:rFonts w:ascii="Arial" w:cs="Arial" w:eastAsia="Arial" w:hAnsi="Arial"/>
                <w:sz w:val="22"/>
                <w:szCs w:val="22"/>
                <w:color w:val="auto"/>
                <w:vertAlign w:val="superscript"/>
              </w:rPr>
              <w:t>(2)</w:t>
            </w:r>
          </w:p>
        </w:tc>
        <w:tc>
          <w:tcPr>
            <w:tcW w:w="3620" w:type="dxa"/>
            <w:vAlign w:val="bottom"/>
            <w:tcBorders>
              <w:bottom w:val="single" w:sz="8" w:color="EDEDED"/>
            </w:tcBorders>
            <w:shd w:val="clear" w:color="auto" w:fill="EDEDED"/>
          </w:tcPr>
          <w:p>
            <w:pPr>
              <w:jc w:val="right"/>
              <w:ind w:right="451"/>
              <w:spacing w:after="0"/>
              <w:rPr>
                <w:sz w:val="20"/>
                <w:szCs w:val="20"/>
                <w:color w:val="auto"/>
              </w:rPr>
            </w:pPr>
            <w:r>
              <w:rPr>
                <w:rFonts w:ascii="Arial" w:cs="Arial" w:eastAsia="Arial" w:hAnsi="Arial"/>
                <w:sz w:val="18"/>
                <w:szCs w:val="18"/>
                <w:color w:val="auto"/>
              </w:rPr>
              <w:t>44,967</w:t>
            </w:r>
          </w:p>
        </w:tc>
        <w:tc>
          <w:tcPr>
            <w:tcW w:w="1340" w:type="dxa"/>
            <w:vAlign w:val="bottom"/>
            <w:tcBorders>
              <w:bottom w:val="single" w:sz="8" w:color="EDEDED"/>
            </w:tcBorders>
            <w:shd w:val="clear" w:color="auto" w:fill="EDEDED"/>
          </w:tcPr>
          <w:p>
            <w:pPr>
              <w:jc w:val="right"/>
              <w:ind w:right="370"/>
              <w:spacing w:after="0"/>
              <w:rPr>
                <w:sz w:val="20"/>
                <w:szCs w:val="20"/>
                <w:color w:val="auto"/>
              </w:rPr>
            </w:pPr>
            <w:r>
              <w:rPr>
                <w:rFonts w:ascii="Arial" w:cs="Arial" w:eastAsia="Arial" w:hAnsi="Arial"/>
                <w:sz w:val="18"/>
                <w:szCs w:val="18"/>
                <w:color w:val="auto"/>
              </w:rPr>
              <w:t>*</w:t>
            </w:r>
          </w:p>
        </w:tc>
      </w:tr>
      <w:tr>
        <w:trPr>
          <w:trHeight w:val="302"/>
        </w:trPr>
        <w:tc>
          <w:tcPr>
            <w:tcW w:w="5080" w:type="dxa"/>
            <w:vAlign w:val="bottom"/>
            <w:tcBorders>
              <w:top w:val="single" w:sz="8" w:color="999999"/>
            </w:tcBorders>
          </w:tcPr>
          <w:p>
            <w:pPr>
              <w:ind w:left="60"/>
              <w:spacing w:after="0"/>
              <w:rPr>
                <w:sz w:val="20"/>
                <w:szCs w:val="20"/>
                <w:color w:val="auto"/>
              </w:rPr>
            </w:pPr>
            <w:r>
              <w:rPr>
                <w:rFonts w:ascii="Arial" w:cs="Arial" w:eastAsia="Arial" w:hAnsi="Arial"/>
                <w:sz w:val="18"/>
                <w:szCs w:val="18"/>
                <w:color w:val="auto"/>
              </w:rPr>
              <w:t>Dana Wagner</w:t>
            </w:r>
            <w:r>
              <w:rPr>
                <w:rFonts w:ascii="Arial" w:cs="Arial" w:eastAsia="Arial" w:hAnsi="Arial"/>
                <w:sz w:val="22"/>
                <w:szCs w:val="22"/>
                <w:color w:val="auto"/>
                <w:vertAlign w:val="superscript"/>
              </w:rPr>
              <w:t>(3)</w:t>
            </w:r>
          </w:p>
        </w:tc>
        <w:tc>
          <w:tcPr>
            <w:tcW w:w="3620" w:type="dxa"/>
            <w:vAlign w:val="bottom"/>
            <w:tcBorders>
              <w:top w:val="single" w:sz="8" w:color="999999"/>
            </w:tcBorders>
          </w:tcPr>
          <w:p>
            <w:pPr>
              <w:jc w:val="right"/>
              <w:ind w:right="451"/>
              <w:spacing w:after="0"/>
              <w:rPr>
                <w:sz w:val="20"/>
                <w:szCs w:val="20"/>
                <w:color w:val="auto"/>
              </w:rPr>
            </w:pPr>
            <w:r>
              <w:rPr>
                <w:rFonts w:ascii="Arial" w:cs="Arial" w:eastAsia="Arial" w:hAnsi="Arial"/>
                <w:sz w:val="18"/>
                <w:szCs w:val="18"/>
                <w:color w:val="auto"/>
              </w:rPr>
              <w:t>50,097</w:t>
            </w:r>
          </w:p>
        </w:tc>
        <w:tc>
          <w:tcPr>
            <w:tcW w:w="1340" w:type="dxa"/>
            <w:vAlign w:val="bottom"/>
            <w:tcBorders>
              <w:top w:val="single" w:sz="8" w:color="999999"/>
            </w:tcBorders>
          </w:tcPr>
          <w:p>
            <w:pPr>
              <w:jc w:val="right"/>
              <w:ind w:right="370"/>
              <w:spacing w:after="0"/>
              <w:rPr>
                <w:sz w:val="20"/>
                <w:szCs w:val="20"/>
                <w:color w:val="auto"/>
              </w:rPr>
            </w:pPr>
            <w:r>
              <w:rPr>
                <w:rFonts w:ascii="Arial" w:cs="Arial" w:eastAsia="Arial" w:hAnsi="Arial"/>
                <w:sz w:val="18"/>
                <w:szCs w:val="18"/>
                <w:color w:val="auto"/>
              </w:rPr>
              <w:t>*</w:t>
            </w:r>
          </w:p>
        </w:tc>
      </w:tr>
      <w:tr>
        <w:trPr>
          <w:trHeight w:val="56"/>
        </w:trPr>
        <w:tc>
          <w:tcPr>
            <w:tcW w:w="5080" w:type="dxa"/>
            <w:vAlign w:val="bottom"/>
            <w:tcBorders>
              <w:bottom w:val="single" w:sz="8" w:color="999999"/>
            </w:tcBorders>
          </w:tcPr>
          <w:p>
            <w:pPr>
              <w:spacing w:after="0"/>
              <w:rPr>
                <w:sz w:val="4"/>
                <w:szCs w:val="4"/>
                <w:color w:val="auto"/>
              </w:rPr>
            </w:pPr>
          </w:p>
        </w:tc>
        <w:tc>
          <w:tcPr>
            <w:tcW w:w="3620" w:type="dxa"/>
            <w:vAlign w:val="bottom"/>
            <w:tcBorders>
              <w:bottom w:val="single" w:sz="8" w:color="999999"/>
            </w:tcBorders>
          </w:tcPr>
          <w:p>
            <w:pPr>
              <w:spacing w:after="0"/>
              <w:rPr>
                <w:sz w:val="4"/>
                <w:szCs w:val="4"/>
                <w:color w:val="auto"/>
              </w:rPr>
            </w:pPr>
          </w:p>
        </w:tc>
        <w:tc>
          <w:tcPr>
            <w:tcW w:w="1340" w:type="dxa"/>
            <w:vAlign w:val="bottom"/>
            <w:tcBorders>
              <w:bottom w:val="single" w:sz="8" w:color="999999"/>
            </w:tcBorders>
          </w:tcPr>
          <w:p>
            <w:pPr>
              <w:spacing w:after="0"/>
              <w:rPr>
                <w:sz w:val="4"/>
                <w:szCs w:val="4"/>
                <w:color w:val="auto"/>
              </w:rPr>
            </w:pPr>
          </w:p>
        </w:tc>
      </w:tr>
      <w:tr>
        <w:trPr>
          <w:trHeight w:val="362"/>
        </w:trPr>
        <w:tc>
          <w:tcPr>
            <w:tcW w:w="508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8"/>
                <w:szCs w:val="18"/>
                <w:color w:val="auto"/>
              </w:rPr>
              <w:t>Jeff Lawson</w:t>
            </w:r>
            <w:r>
              <w:rPr>
                <w:rFonts w:ascii="Arial" w:cs="Arial" w:eastAsia="Arial" w:hAnsi="Arial"/>
                <w:sz w:val="22"/>
                <w:szCs w:val="22"/>
                <w:color w:val="auto"/>
                <w:vertAlign w:val="superscript"/>
              </w:rPr>
              <w:t>(4)</w:t>
            </w:r>
          </w:p>
        </w:tc>
        <w:tc>
          <w:tcPr>
            <w:tcW w:w="3620" w:type="dxa"/>
            <w:vAlign w:val="bottom"/>
            <w:tcBorders>
              <w:bottom w:val="single" w:sz="8" w:color="EDEDED"/>
            </w:tcBorders>
            <w:shd w:val="clear" w:color="auto" w:fill="EDEDED"/>
          </w:tcPr>
          <w:p>
            <w:pPr>
              <w:jc w:val="right"/>
              <w:ind w:right="451"/>
              <w:spacing w:after="0"/>
              <w:rPr>
                <w:sz w:val="20"/>
                <w:szCs w:val="20"/>
                <w:color w:val="auto"/>
              </w:rPr>
            </w:pPr>
            <w:r>
              <w:rPr>
                <w:rFonts w:ascii="Arial" w:cs="Arial" w:eastAsia="Arial" w:hAnsi="Arial"/>
                <w:sz w:val="18"/>
                <w:szCs w:val="18"/>
                <w:color w:val="auto"/>
              </w:rPr>
              <w:t>6,931,219</w:t>
            </w:r>
          </w:p>
        </w:tc>
        <w:tc>
          <w:tcPr>
            <w:tcW w:w="1340" w:type="dxa"/>
            <w:vAlign w:val="bottom"/>
            <w:tcBorders>
              <w:bottom w:val="single" w:sz="8" w:color="EDEDED"/>
            </w:tcBorders>
            <w:shd w:val="clear" w:color="auto" w:fill="EDEDED"/>
          </w:tcPr>
          <w:p>
            <w:pPr>
              <w:jc w:val="right"/>
              <w:ind w:right="270"/>
              <w:spacing w:after="0"/>
              <w:rPr>
                <w:sz w:val="20"/>
                <w:szCs w:val="20"/>
                <w:color w:val="auto"/>
              </w:rPr>
            </w:pPr>
            <w:r>
              <w:rPr>
                <w:rFonts w:ascii="Arial" w:cs="Arial" w:eastAsia="Arial" w:hAnsi="Arial"/>
                <w:sz w:val="18"/>
                <w:szCs w:val="18"/>
                <w:color w:val="auto"/>
              </w:rPr>
              <w:t>3.9%</w:t>
            </w:r>
          </w:p>
        </w:tc>
      </w:tr>
      <w:tr>
        <w:trPr>
          <w:trHeight w:val="302"/>
        </w:trPr>
        <w:tc>
          <w:tcPr>
            <w:tcW w:w="5080" w:type="dxa"/>
            <w:vAlign w:val="bottom"/>
            <w:tcBorders>
              <w:top w:val="single" w:sz="8" w:color="999999"/>
            </w:tcBorders>
          </w:tcPr>
          <w:p>
            <w:pPr>
              <w:ind w:left="60"/>
              <w:spacing w:after="0"/>
              <w:rPr>
                <w:sz w:val="20"/>
                <w:szCs w:val="20"/>
                <w:color w:val="auto"/>
              </w:rPr>
            </w:pPr>
            <w:r>
              <w:rPr>
                <w:rFonts w:ascii="Arial" w:cs="Arial" w:eastAsia="Arial" w:hAnsi="Arial"/>
                <w:sz w:val="18"/>
                <w:szCs w:val="18"/>
                <w:color w:val="auto"/>
              </w:rPr>
              <w:t>Elena Donio</w:t>
            </w:r>
            <w:r>
              <w:rPr>
                <w:rFonts w:ascii="Arial" w:cs="Arial" w:eastAsia="Arial" w:hAnsi="Arial"/>
                <w:sz w:val="22"/>
                <w:szCs w:val="22"/>
                <w:color w:val="auto"/>
                <w:vertAlign w:val="superscript"/>
              </w:rPr>
              <w:t>(5)</w:t>
            </w:r>
          </w:p>
        </w:tc>
        <w:tc>
          <w:tcPr>
            <w:tcW w:w="3620" w:type="dxa"/>
            <w:vAlign w:val="bottom"/>
            <w:tcBorders>
              <w:top w:val="single" w:sz="8" w:color="999999"/>
            </w:tcBorders>
          </w:tcPr>
          <w:p>
            <w:pPr>
              <w:jc w:val="right"/>
              <w:ind w:right="451"/>
              <w:spacing w:after="0"/>
              <w:rPr>
                <w:sz w:val="20"/>
                <w:szCs w:val="20"/>
                <w:color w:val="auto"/>
              </w:rPr>
            </w:pPr>
            <w:r>
              <w:rPr>
                <w:rFonts w:ascii="Arial" w:cs="Arial" w:eastAsia="Arial" w:hAnsi="Arial"/>
                <w:sz w:val="18"/>
                <w:szCs w:val="18"/>
                <w:color w:val="auto"/>
              </w:rPr>
              <w:t>198,730</w:t>
            </w:r>
          </w:p>
        </w:tc>
        <w:tc>
          <w:tcPr>
            <w:tcW w:w="1340" w:type="dxa"/>
            <w:vAlign w:val="bottom"/>
            <w:tcBorders>
              <w:top w:val="single" w:sz="8" w:color="999999"/>
            </w:tcBorders>
          </w:tcPr>
          <w:p>
            <w:pPr>
              <w:jc w:val="right"/>
              <w:ind w:right="370"/>
              <w:spacing w:after="0"/>
              <w:rPr>
                <w:sz w:val="20"/>
                <w:szCs w:val="20"/>
                <w:color w:val="auto"/>
              </w:rPr>
            </w:pPr>
            <w:r>
              <w:rPr>
                <w:rFonts w:ascii="Arial" w:cs="Arial" w:eastAsia="Arial" w:hAnsi="Arial"/>
                <w:sz w:val="18"/>
                <w:szCs w:val="18"/>
                <w:color w:val="auto"/>
              </w:rPr>
              <w:t>*</w:t>
            </w:r>
          </w:p>
        </w:tc>
      </w:tr>
      <w:tr>
        <w:trPr>
          <w:trHeight w:val="56"/>
        </w:trPr>
        <w:tc>
          <w:tcPr>
            <w:tcW w:w="5080" w:type="dxa"/>
            <w:vAlign w:val="bottom"/>
            <w:tcBorders>
              <w:bottom w:val="single" w:sz="8" w:color="999999"/>
            </w:tcBorders>
          </w:tcPr>
          <w:p>
            <w:pPr>
              <w:spacing w:after="0"/>
              <w:rPr>
                <w:sz w:val="4"/>
                <w:szCs w:val="4"/>
                <w:color w:val="auto"/>
              </w:rPr>
            </w:pPr>
          </w:p>
        </w:tc>
        <w:tc>
          <w:tcPr>
            <w:tcW w:w="3620" w:type="dxa"/>
            <w:vAlign w:val="bottom"/>
            <w:tcBorders>
              <w:bottom w:val="single" w:sz="8" w:color="999999"/>
            </w:tcBorders>
          </w:tcPr>
          <w:p>
            <w:pPr>
              <w:spacing w:after="0"/>
              <w:rPr>
                <w:sz w:val="4"/>
                <w:szCs w:val="4"/>
                <w:color w:val="auto"/>
              </w:rPr>
            </w:pPr>
          </w:p>
        </w:tc>
        <w:tc>
          <w:tcPr>
            <w:tcW w:w="1340" w:type="dxa"/>
            <w:vAlign w:val="bottom"/>
            <w:tcBorders>
              <w:bottom w:val="single" w:sz="8" w:color="999999"/>
            </w:tcBorders>
          </w:tcPr>
          <w:p>
            <w:pPr>
              <w:spacing w:after="0"/>
              <w:rPr>
                <w:sz w:val="4"/>
                <w:szCs w:val="4"/>
                <w:color w:val="auto"/>
              </w:rPr>
            </w:pPr>
          </w:p>
        </w:tc>
      </w:tr>
      <w:tr>
        <w:trPr>
          <w:trHeight w:val="271"/>
        </w:trPr>
        <w:tc>
          <w:tcPr>
            <w:tcW w:w="5080" w:type="dxa"/>
            <w:vAlign w:val="bottom"/>
            <w:shd w:val="clear" w:color="auto" w:fill="EDEDED"/>
          </w:tcPr>
          <w:p>
            <w:pPr>
              <w:ind w:left="60"/>
              <w:spacing w:after="0"/>
              <w:rPr>
                <w:sz w:val="20"/>
                <w:szCs w:val="20"/>
                <w:color w:val="auto"/>
              </w:rPr>
            </w:pPr>
            <w:r>
              <w:rPr>
                <w:rFonts w:ascii="Arial" w:cs="Arial" w:eastAsia="Arial" w:hAnsi="Arial"/>
                <w:sz w:val="18"/>
                <w:szCs w:val="18"/>
                <w:color w:val="auto"/>
              </w:rPr>
              <w:t>Charles Bell</w:t>
            </w:r>
          </w:p>
        </w:tc>
        <w:tc>
          <w:tcPr>
            <w:tcW w:w="3620" w:type="dxa"/>
            <w:vAlign w:val="bottom"/>
            <w:shd w:val="clear" w:color="auto" w:fill="EDEDED"/>
          </w:tcPr>
          <w:p>
            <w:pPr>
              <w:jc w:val="right"/>
              <w:ind w:right="451"/>
              <w:spacing w:after="0"/>
              <w:rPr>
                <w:sz w:val="20"/>
                <w:szCs w:val="20"/>
                <w:color w:val="auto"/>
              </w:rPr>
            </w:pPr>
            <w:r>
              <w:rPr>
                <w:rFonts w:ascii="Arial" w:cs="Arial" w:eastAsia="Arial" w:hAnsi="Arial"/>
                <w:sz w:val="18"/>
                <w:szCs w:val="18"/>
                <w:color w:val="auto"/>
              </w:rPr>
              <w:t>—</w:t>
            </w:r>
          </w:p>
        </w:tc>
        <w:tc>
          <w:tcPr>
            <w:tcW w:w="1340" w:type="dxa"/>
            <w:vAlign w:val="bottom"/>
            <w:shd w:val="clear" w:color="auto" w:fill="EDEDED"/>
          </w:tcPr>
          <w:p>
            <w:pPr>
              <w:jc w:val="right"/>
              <w:ind w:right="430"/>
              <w:spacing w:after="0"/>
              <w:rPr>
                <w:sz w:val="20"/>
                <w:szCs w:val="20"/>
                <w:color w:val="auto"/>
              </w:rPr>
            </w:pPr>
            <w:r>
              <w:rPr>
                <w:rFonts w:ascii="Arial" w:cs="Arial" w:eastAsia="Arial" w:hAnsi="Arial"/>
                <w:sz w:val="18"/>
                <w:szCs w:val="18"/>
                <w:color w:val="auto"/>
              </w:rPr>
              <w:t>—</w:t>
            </w:r>
          </w:p>
        </w:tc>
      </w:tr>
      <w:tr>
        <w:trPr>
          <w:trHeight w:val="86"/>
        </w:trPr>
        <w:tc>
          <w:tcPr>
            <w:tcW w:w="5080" w:type="dxa"/>
            <w:vAlign w:val="bottom"/>
            <w:tcBorders>
              <w:bottom w:val="single" w:sz="8" w:color="999999"/>
            </w:tcBorders>
            <w:shd w:val="clear" w:color="auto" w:fill="EDEDED"/>
          </w:tcPr>
          <w:p>
            <w:pPr>
              <w:spacing w:after="0"/>
              <w:rPr>
                <w:sz w:val="7"/>
                <w:szCs w:val="7"/>
                <w:color w:val="auto"/>
              </w:rPr>
            </w:pPr>
          </w:p>
        </w:tc>
        <w:tc>
          <w:tcPr>
            <w:tcW w:w="3620" w:type="dxa"/>
            <w:vAlign w:val="bottom"/>
            <w:tcBorders>
              <w:bottom w:val="single" w:sz="8" w:color="999999"/>
            </w:tcBorders>
            <w:shd w:val="clear" w:color="auto" w:fill="EDEDED"/>
          </w:tcPr>
          <w:p>
            <w:pPr>
              <w:spacing w:after="0"/>
              <w:rPr>
                <w:sz w:val="7"/>
                <w:szCs w:val="7"/>
                <w:color w:val="auto"/>
              </w:rPr>
            </w:pPr>
          </w:p>
        </w:tc>
        <w:tc>
          <w:tcPr>
            <w:tcW w:w="1340" w:type="dxa"/>
            <w:vAlign w:val="bottom"/>
            <w:tcBorders>
              <w:bottom w:val="single" w:sz="8" w:color="999999"/>
            </w:tcBorders>
            <w:shd w:val="clear" w:color="auto" w:fill="EDEDED"/>
          </w:tcPr>
          <w:p>
            <w:pPr>
              <w:spacing w:after="0"/>
              <w:rPr>
                <w:sz w:val="7"/>
                <w:szCs w:val="7"/>
                <w:color w:val="auto"/>
              </w:rPr>
            </w:pPr>
          </w:p>
        </w:tc>
      </w:tr>
      <w:tr>
        <w:trPr>
          <w:trHeight w:val="302"/>
        </w:trPr>
        <w:tc>
          <w:tcPr>
            <w:tcW w:w="5080" w:type="dxa"/>
            <w:vAlign w:val="bottom"/>
          </w:tcPr>
          <w:p>
            <w:pPr>
              <w:ind w:left="60"/>
              <w:spacing w:after="0"/>
              <w:rPr>
                <w:sz w:val="20"/>
                <w:szCs w:val="20"/>
                <w:color w:val="auto"/>
              </w:rPr>
            </w:pPr>
            <w:r>
              <w:rPr>
                <w:rFonts w:ascii="Arial" w:cs="Arial" w:eastAsia="Arial" w:hAnsi="Arial"/>
                <w:sz w:val="18"/>
                <w:szCs w:val="18"/>
                <w:color w:val="auto"/>
              </w:rPr>
              <w:t>Byron Deeter</w:t>
            </w:r>
            <w:r>
              <w:rPr>
                <w:rFonts w:ascii="Arial" w:cs="Arial" w:eastAsia="Arial" w:hAnsi="Arial"/>
                <w:sz w:val="22"/>
                <w:szCs w:val="22"/>
                <w:color w:val="auto"/>
                <w:vertAlign w:val="superscript"/>
              </w:rPr>
              <w:t>(6)</w:t>
            </w:r>
          </w:p>
        </w:tc>
        <w:tc>
          <w:tcPr>
            <w:tcW w:w="3620" w:type="dxa"/>
            <w:vAlign w:val="bottom"/>
          </w:tcPr>
          <w:p>
            <w:pPr>
              <w:jc w:val="right"/>
              <w:ind w:right="451"/>
              <w:spacing w:after="0"/>
              <w:rPr>
                <w:sz w:val="20"/>
                <w:szCs w:val="20"/>
                <w:color w:val="auto"/>
              </w:rPr>
            </w:pPr>
            <w:r>
              <w:rPr>
                <w:rFonts w:ascii="Arial" w:cs="Arial" w:eastAsia="Arial" w:hAnsi="Arial"/>
                <w:sz w:val="18"/>
                <w:szCs w:val="18"/>
                <w:color w:val="auto"/>
              </w:rPr>
              <w:t>533,113</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w:t>
            </w:r>
          </w:p>
        </w:tc>
      </w:tr>
      <w:tr>
        <w:trPr>
          <w:trHeight w:val="56"/>
        </w:trPr>
        <w:tc>
          <w:tcPr>
            <w:tcW w:w="5080" w:type="dxa"/>
            <w:vAlign w:val="bottom"/>
            <w:tcBorders>
              <w:bottom w:val="single" w:sz="8" w:color="999999"/>
            </w:tcBorders>
          </w:tcPr>
          <w:p>
            <w:pPr>
              <w:spacing w:after="0"/>
              <w:rPr>
                <w:sz w:val="4"/>
                <w:szCs w:val="4"/>
                <w:color w:val="auto"/>
              </w:rPr>
            </w:pPr>
          </w:p>
        </w:tc>
        <w:tc>
          <w:tcPr>
            <w:tcW w:w="3620" w:type="dxa"/>
            <w:vAlign w:val="bottom"/>
            <w:tcBorders>
              <w:bottom w:val="single" w:sz="8" w:color="999999"/>
            </w:tcBorders>
          </w:tcPr>
          <w:p>
            <w:pPr>
              <w:spacing w:after="0"/>
              <w:rPr>
                <w:sz w:val="4"/>
                <w:szCs w:val="4"/>
                <w:color w:val="auto"/>
              </w:rPr>
            </w:pPr>
          </w:p>
        </w:tc>
        <w:tc>
          <w:tcPr>
            <w:tcW w:w="1340" w:type="dxa"/>
            <w:vAlign w:val="bottom"/>
            <w:tcBorders>
              <w:bottom w:val="single" w:sz="8" w:color="999999"/>
            </w:tcBorders>
          </w:tcPr>
          <w:p>
            <w:pPr>
              <w:spacing w:after="0"/>
              <w:rPr>
                <w:sz w:val="4"/>
                <w:szCs w:val="4"/>
                <w:color w:val="auto"/>
              </w:rPr>
            </w:pPr>
          </w:p>
        </w:tc>
      </w:tr>
      <w:tr>
        <w:trPr>
          <w:trHeight w:val="362"/>
        </w:trPr>
        <w:tc>
          <w:tcPr>
            <w:tcW w:w="508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8"/>
                <w:szCs w:val="18"/>
                <w:color w:val="auto"/>
              </w:rPr>
              <w:t>Donna Dubinsky</w:t>
            </w:r>
            <w:r>
              <w:rPr>
                <w:rFonts w:ascii="Arial" w:cs="Arial" w:eastAsia="Arial" w:hAnsi="Arial"/>
                <w:sz w:val="22"/>
                <w:szCs w:val="22"/>
                <w:color w:val="auto"/>
                <w:vertAlign w:val="superscript"/>
              </w:rPr>
              <w:t>(7)</w:t>
            </w:r>
          </w:p>
        </w:tc>
        <w:tc>
          <w:tcPr>
            <w:tcW w:w="3620" w:type="dxa"/>
            <w:vAlign w:val="bottom"/>
            <w:tcBorders>
              <w:bottom w:val="single" w:sz="8" w:color="EDEDED"/>
            </w:tcBorders>
            <w:shd w:val="clear" w:color="auto" w:fill="EDEDED"/>
          </w:tcPr>
          <w:p>
            <w:pPr>
              <w:jc w:val="right"/>
              <w:ind w:right="451"/>
              <w:spacing w:after="0"/>
              <w:rPr>
                <w:sz w:val="20"/>
                <w:szCs w:val="20"/>
                <w:color w:val="auto"/>
              </w:rPr>
            </w:pPr>
            <w:r>
              <w:rPr>
                <w:rFonts w:ascii="Arial" w:cs="Arial" w:eastAsia="Arial" w:hAnsi="Arial"/>
                <w:sz w:val="18"/>
                <w:szCs w:val="18"/>
                <w:color w:val="auto"/>
              </w:rPr>
              <w:t>9,451</w:t>
            </w:r>
          </w:p>
        </w:tc>
        <w:tc>
          <w:tcPr>
            <w:tcW w:w="1340" w:type="dxa"/>
            <w:vAlign w:val="bottom"/>
            <w:tcBorders>
              <w:bottom w:val="single" w:sz="8" w:color="EDEDED"/>
            </w:tcBorders>
            <w:shd w:val="clear" w:color="auto" w:fill="EDEDED"/>
          </w:tcPr>
          <w:p>
            <w:pPr>
              <w:jc w:val="right"/>
              <w:ind w:right="370"/>
              <w:spacing w:after="0"/>
              <w:rPr>
                <w:sz w:val="20"/>
                <w:szCs w:val="20"/>
                <w:color w:val="auto"/>
              </w:rPr>
            </w:pPr>
            <w:r>
              <w:rPr>
                <w:rFonts w:ascii="Arial" w:cs="Arial" w:eastAsia="Arial" w:hAnsi="Arial"/>
                <w:sz w:val="18"/>
                <w:szCs w:val="18"/>
                <w:color w:val="auto"/>
              </w:rPr>
              <w:t>*</w:t>
            </w:r>
          </w:p>
        </w:tc>
      </w:tr>
      <w:tr>
        <w:trPr>
          <w:trHeight w:val="302"/>
        </w:trPr>
        <w:tc>
          <w:tcPr>
            <w:tcW w:w="5080" w:type="dxa"/>
            <w:vAlign w:val="bottom"/>
            <w:tcBorders>
              <w:top w:val="single" w:sz="8" w:color="999999"/>
            </w:tcBorders>
          </w:tcPr>
          <w:p>
            <w:pPr>
              <w:ind w:left="60"/>
              <w:spacing w:after="0"/>
              <w:rPr>
                <w:sz w:val="20"/>
                <w:szCs w:val="20"/>
                <w:color w:val="auto"/>
              </w:rPr>
            </w:pPr>
            <w:r>
              <w:rPr>
                <w:rFonts w:ascii="Arial" w:cs="Arial" w:eastAsia="Arial" w:hAnsi="Arial"/>
                <w:sz w:val="18"/>
                <w:szCs w:val="18"/>
                <w:color w:val="auto"/>
              </w:rPr>
              <w:t>Jeff Epstein</w:t>
            </w:r>
            <w:r>
              <w:rPr>
                <w:rFonts w:ascii="Arial" w:cs="Arial" w:eastAsia="Arial" w:hAnsi="Arial"/>
                <w:sz w:val="22"/>
                <w:szCs w:val="22"/>
                <w:color w:val="auto"/>
                <w:vertAlign w:val="superscript"/>
              </w:rPr>
              <w:t>(8)</w:t>
            </w:r>
          </w:p>
        </w:tc>
        <w:tc>
          <w:tcPr>
            <w:tcW w:w="3620" w:type="dxa"/>
            <w:vAlign w:val="bottom"/>
            <w:tcBorders>
              <w:top w:val="single" w:sz="8" w:color="999999"/>
            </w:tcBorders>
          </w:tcPr>
          <w:p>
            <w:pPr>
              <w:jc w:val="right"/>
              <w:ind w:right="451"/>
              <w:spacing w:after="0"/>
              <w:rPr>
                <w:sz w:val="20"/>
                <w:szCs w:val="20"/>
                <w:color w:val="auto"/>
              </w:rPr>
            </w:pPr>
            <w:r>
              <w:rPr>
                <w:rFonts w:ascii="Arial" w:cs="Arial" w:eastAsia="Arial" w:hAnsi="Arial"/>
                <w:sz w:val="18"/>
                <w:szCs w:val="18"/>
                <w:color w:val="auto"/>
              </w:rPr>
              <w:t>26,484</w:t>
            </w:r>
          </w:p>
        </w:tc>
        <w:tc>
          <w:tcPr>
            <w:tcW w:w="1340" w:type="dxa"/>
            <w:vAlign w:val="bottom"/>
            <w:tcBorders>
              <w:top w:val="single" w:sz="8" w:color="999999"/>
            </w:tcBorders>
          </w:tcPr>
          <w:p>
            <w:pPr>
              <w:jc w:val="right"/>
              <w:ind w:right="370"/>
              <w:spacing w:after="0"/>
              <w:rPr>
                <w:sz w:val="20"/>
                <w:szCs w:val="20"/>
                <w:color w:val="auto"/>
              </w:rPr>
            </w:pPr>
            <w:r>
              <w:rPr>
                <w:rFonts w:ascii="Arial" w:cs="Arial" w:eastAsia="Arial" w:hAnsi="Arial"/>
                <w:sz w:val="18"/>
                <w:szCs w:val="18"/>
                <w:color w:val="auto"/>
              </w:rPr>
              <w:t>*</w:t>
            </w:r>
          </w:p>
        </w:tc>
      </w:tr>
      <w:tr>
        <w:trPr>
          <w:trHeight w:val="56"/>
        </w:trPr>
        <w:tc>
          <w:tcPr>
            <w:tcW w:w="5080" w:type="dxa"/>
            <w:vAlign w:val="bottom"/>
            <w:tcBorders>
              <w:bottom w:val="single" w:sz="8" w:color="999999"/>
            </w:tcBorders>
          </w:tcPr>
          <w:p>
            <w:pPr>
              <w:spacing w:after="0"/>
              <w:rPr>
                <w:sz w:val="4"/>
                <w:szCs w:val="4"/>
                <w:color w:val="auto"/>
              </w:rPr>
            </w:pPr>
          </w:p>
        </w:tc>
        <w:tc>
          <w:tcPr>
            <w:tcW w:w="3620" w:type="dxa"/>
            <w:vAlign w:val="bottom"/>
            <w:tcBorders>
              <w:bottom w:val="single" w:sz="8" w:color="999999"/>
            </w:tcBorders>
          </w:tcPr>
          <w:p>
            <w:pPr>
              <w:spacing w:after="0"/>
              <w:rPr>
                <w:sz w:val="4"/>
                <w:szCs w:val="4"/>
                <w:color w:val="auto"/>
              </w:rPr>
            </w:pPr>
          </w:p>
        </w:tc>
        <w:tc>
          <w:tcPr>
            <w:tcW w:w="1340" w:type="dxa"/>
            <w:vAlign w:val="bottom"/>
            <w:tcBorders>
              <w:bottom w:val="single" w:sz="8" w:color="999999"/>
            </w:tcBorders>
          </w:tcPr>
          <w:p>
            <w:pPr>
              <w:spacing w:after="0"/>
              <w:rPr>
                <w:sz w:val="4"/>
                <w:szCs w:val="4"/>
                <w:color w:val="auto"/>
              </w:rPr>
            </w:pPr>
          </w:p>
        </w:tc>
      </w:tr>
      <w:tr>
        <w:trPr>
          <w:trHeight w:val="271"/>
        </w:trPr>
        <w:tc>
          <w:tcPr>
            <w:tcW w:w="5080" w:type="dxa"/>
            <w:vAlign w:val="bottom"/>
            <w:shd w:val="clear" w:color="auto" w:fill="EDEDED"/>
          </w:tcPr>
          <w:p>
            <w:pPr>
              <w:ind w:left="60"/>
              <w:spacing w:after="0"/>
              <w:rPr>
                <w:sz w:val="20"/>
                <w:szCs w:val="20"/>
                <w:color w:val="auto"/>
              </w:rPr>
            </w:pPr>
            <w:r>
              <w:rPr>
                <w:rFonts w:ascii="Arial" w:cs="Arial" w:eastAsia="Arial" w:hAnsi="Arial"/>
                <w:sz w:val="18"/>
                <w:szCs w:val="18"/>
                <w:color w:val="auto"/>
              </w:rPr>
              <w:t>Jeffrey Immelt</w:t>
            </w:r>
          </w:p>
        </w:tc>
        <w:tc>
          <w:tcPr>
            <w:tcW w:w="3620" w:type="dxa"/>
            <w:vAlign w:val="bottom"/>
            <w:shd w:val="clear" w:color="auto" w:fill="EDEDED"/>
          </w:tcPr>
          <w:p>
            <w:pPr>
              <w:jc w:val="right"/>
              <w:ind w:right="451"/>
              <w:spacing w:after="0"/>
              <w:rPr>
                <w:sz w:val="20"/>
                <w:szCs w:val="20"/>
                <w:color w:val="auto"/>
              </w:rPr>
            </w:pPr>
            <w:r>
              <w:rPr>
                <w:rFonts w:ascii="Arial" w:cs="Arial" w:eastAsia="Arial" w:hAnsi="Arial"/>
                <w:sz w:val="18"/>
                <w:szCs w:val="18"/>
                <w:color w:val="auto"/>
              </w:rPr>
              <w:t>27,231</w:t>
            </w:r>
          </w:p>
        </w:tc>
        <w:tc>
          <w:tcPr>
            <w:tcW w:w="1340" w:type="dxa"/>
            <w:vAlign w:val="bottom"/>
            <w:shd w:val="clear" w:color="auto" w:fill="EDEDED"/>
          </w:tcPr>
          <w:p>
            <w:pPr>
              <w:jc w:val="right"/>
              <w:ind w:right="370"/>
              <w:spacing w:after="0"/>
              <w:rPr>
                <w:sz w:val="20"/>
                <w:szCs w:val="20"/>
                <w:color w:val="auto"/>
              </w:rPr>
            </w:pPr>
            <w:r>
              <w:rPr>
                <w:rFonts w:ascii="Arial" w:cs="Arial" w:eastAsia="Arial" w:hAnsi="Arial"/>
                <w:sz w:val="18"/>
                <w:szCs w:val="18"/>
                <w:color w:val="auto"/>
              </w:rPr>
              <w:t>*</w:t>
            </w:r>
          </w:p>
        </w:tc>
      </w:tr>
      <w:tr>
        <w:trPr>
          <w:trHeight w:val="86"/>
        </w:trPr>
        <w:tc>
          <w:tcPr>
            <w:tcW w:w="5080" w:type="dxa"/>
            <w:vAlign w:val="bottom"/>
            <w:tcBorders>
              <w:bottom w:val="single" w:sz="8" w:color="999999"/>
            </w:tcBorders>
            <w:shd w:val="clear" w:color="auto" w:fill="EDEDED"/>
          </w:tcPr>
          <w:p>
            <w:pPr>
              <w:spacing w:after="0"/>
              <w:rPr>
                <w:sz w:val="7"/>
                <w:szCs w:val="7"/>
                <w:color w:val="auto"/>
              </w:rPr>
            </w:pPr>
          </w:p>
        </w:tc>
        <w:tc>
          <w:tcPr>
            <w:tcW w:w="3620" w:type="dxa"/>
            <w:vAlign w:val="bottom"/>
            <w:tcBorders>
              <w:bottom w:val="single" w:sz="8" w:color="999999"/>
            </w:tcBorders>
            <w:shd w:val="clear" w:color="auto" w:fill="EDEDED"/>
          </w:tcPr>
          <w:p>
            <w:pPr>
              <w:spacing w:after="0"/>
              <w:rPr>
                <w:sz w:val="7"/>
                <w:szCs w:val="7"/>
                <w:color w:val="auto"/>
              </w:rPr>
            </w:pPr>
          </w:p>
        </w:tc>
        <w:tc>
          <w:tcPr>
            <w:tcW w:w="1340" w:type="dxa"/>
            <w:vAlign w:val="bottom"/>
            <w:tcBorders>
              <w:bottom w:val="single" w:sz="8" w:color="999999"/>
            </w:tcBorders>
            <w:shd w:val="clear" w:color="auto" w:fill="EDEDED"/>
          </w:tcPr>
          <w:p>
            <w:pPr>
              <w:spacing w:after="0"/>
              <w:rPr>
                <w:sz w:val="7"/>
                <w:szCs w:val="7"/>
                <w:color w:val="auto"/>
              </w:rPr>
            </w:pPr>
          </w:p>
        </w:tc>
      </w:tr>
      <w:tr>
        <w:trPr>
          <w:trHeight w:val="271"/>
        </w:trPr>
        <w:tc>
          <w:tcPr>
            <w:tcW w:w="5080" w:type="dxa"/>
            <w:vAlign w:val="bottom"/>
          </w:tcPr>
          <w:p>
            <w:pPr>
              <w:ind w:left="60"/>
              <w:spacing w:after="0"/>
              <w:rPr>
                <w:sz w:val="20"/>
                <w:szCs w:val="20"/>
                <w:color w:val="auto"/>
              </w:rPr>
            </w:pPr>
            <w:r>
              <w:rPr>
                <w:rFonts w:ascii="Arial" w:cs="Arial" w:eastAsia="Arial" w:hAnsi="Arial"/>
                <w:sz w:val="18"/>
                <w:szCs w:val="18"/>
                <w:color w:val="auto"/>
              </w:rPr>
              <w:t>Deval Patrick</w:t>
            </w:r>
          </w:p>
        </w:tc>
        <w:tc>
          <w:tcPr>
            <w:tcW w:w="3620" w:type="dxa"/>
            <w:vAlign w:val="bottom"/>
          </w:tcPr>
          <w:p>
            <w:pPr>
              <w:jc w:val="right"/>
              <w:ind w:right="451"/>
              <w:spacing w:after="0"/>
              <w:rPr>
                <w:sz w:val="20"/>
                <w:szCs w:val="20"/>
                <w:color w:val="auto"/>
              </w:rPr>
            </w:pPr>
            <w:r>
              <w:rPr>
                <w:rFonts w:ascii="Arial" w:cs="Arial" w:eastAsia="Arial" w:hAnsi="Arial"/>
                <w:sz w:val="18"/>
                <w:szCs w:val="18"/>
                <w:color w:val="auto"/>
              </w:rPr>
              <w:t>2,058</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w:t>
            </w:r>
          </w:p>
        </w:tc>
      </w:tr>
      <w:tr>
        <w:trPr>
          <w:trHeight w:val="86"/>
        </w:trPr>
        <w:tc>
          <w:tcPr>
            <w:tcW w:w="5080" w:type="dxa"/>
            <w:vAlign w:val="bottom"/>
            <w:tcBorders>
              <w:bottom w:val="single" w:sz="8" w:color="999999"/>
            </w:tcBorders>
          </w:tcPr>
          <w:p>
            <w:pPr>
              <w:spacing w:after="0"/>
              <w:rPr>
                <w:sz w:val="7"/>
                <w:szCs w:val="7"/>
                <w:color w:val="auto"/>
              </w:rPr>
            </w:pPr>
          </w:p>
        </w:tc>
        <w:tc>
          <w:tcPr>
            <w:tcW w:w="3620" w:type="dxa"/>
            <w:vAlign w:val="bottom"/>
            <w:tcBorders>
              <w:bottom w:val="single" w:sz="8" w:color="999999"/>
            </w:tcBorders>
          </w:tcPr>
          <w:p>
            <w:pPr>
              <w:spacing w:after="0"/>
              <w:rPr>
                <w:sz w:val="7"/>
                <w:szCs w:val="7"/>
                <w:color w:val="auto"/>
              </w:rPr>
            </w:pPr>
          </w:p>
        </w:tc>
        <w:tc>
          <w:tcPr>
            <w:tcW w:w="1340" w:type="dxa"/>
            <w:vAlign w:val="bottom"/>
            <w:tcBorders>
              <w:bottom w:val="single" w:sz="8" w:color="999999"/>
            </w:tcBorders>
          </w:tcPr>
          <w:p>
            <w:pPr>
              <w:spacing w:after="0"/>
              <w:rPr>
                <w:sz w:val="7"/>
                <w:szCs w:val="7"/>
                <w:color w:val="auto"/>
              </w:rPr>
            </w:pPr>
          </w:p>
        </w:tc>
      </w:tr>
      <w:tr>
        <w:trPr>
          <w:trHeight w:val="337"/>
        </w:trPr>
        <w:tc>
          <w:tcPr>
            <w:tcW w:w="508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8"/>
                <w:szCs w:val="18"/>
                <w:color w:val="auto"/>
              </w:rPr>
              <w:t>Erika Rottenberg</w:t>
            </w:r>
            <w:r>
              <w:rPr>
                <w:rFonts w:ascii="Arial" w:cs="Arial" w:eastAsia="Arial" w:hAnsi="Arial"/>
                <w:sz w:val="22"/>
                <w:szCs w:val="22"/>
                <w:color w:val="auto"/>
                <w:vertAlign w:val="superscript"/>
              </w:rPr>
              <w:t>(9)</w:t>
            </w:r>
          </w:p>
        </w:tc>
        <w:tc>
          <w:tcPr>
            <w:tcW w:w="3620" w:type="dxa"/>
            <w:vAlign w:val="bottom"/>
            <w:tcBorders>
              <w:bottom w:val="single" w:sz="8" w:color="EDEDED"/>
            </w:tcBorders>
            <w:shd w:val="clear" w:color="auto" w:fill="EDEDED"/>
          </w:tcPr>
          <w:p>
            <w:pPr>
              <w:jc w:val="right"/>
              <w:ind w:right="451"/>
              <w:spacing w:after="0"/>
              <w:rPr>
                <w:sz w:val="20"/>
                <w:szCs w:val="20"/>
                <w:color w:val="auto"/>
              </w:rPr>
            </w:pPr>
            <w:r>
              <w:rPr>
                <w:rFonts w:ascii="Arial" w:cs="Arial" w:eastAsia="Arial" w:hAnsi="Arial"/>
                <w:sz w:val="18"/>
                <w:szCs w:val="18"/>
                <w:color w:val="auto"/>
              </w:rPr>
              <w:t>33,612</w:t>
            </w:r>
          </w:p>
        </w:tc>
        <w:tc>
          <w:tcPr>
            <w:tcW w:w="1340" w:type="dxa"/>
            <w:vAlign w:val="bottom"/>
            <w:tcBorders>
              <w:bottom w:val="single" w:sz="8" w:color="EDEDED"/>
            </w:tcBorders>
            <w:shd w:val="clear" w:color="auto" w:fill="EDEDED"/>
          </w:tcPr>
          <w:p>
            <w:pPr>
              <w:jc w:val="right"/>
              <w:ind w:right="370"/>
              <w:spacing w:after="0"/>
              <w:rPr>
                <w:sz w:val="20"/>
                <w:szCs w:val="20"/>
                <w:color w:val="auto"/>
              </w:rPr>
            </w:pPr>
            <w:r>
              <w:rPr>
                <w:rFonts w:ascii="Arial" w:cs="Arial" w:eastAsia="Arial" w:hAnsi="Arial"/>
                <w:sz w:val="18"/>
                <w:szCs w:val="18"/>
                <w:color w:val="auto"/>
              </w:rPr>
              <w:t>*</w:t>
            </w:r>
          </w:p>
        </w:tc>
      </w:tr>
      <w:tr>
        <w:trPr>
          <w:trHeight w:val="20"/>
        </w:trPr>
        <w:tc>
          <w:tcPr>
            <w:tcW w:w="5080" w:type="dxa"/>
            <w:vAlign w:val="bottom"/>
            <w:shd w:val="clear" w:color="auto" w:fill="999999"/>
          </w:tcPr>
          <w:p>
            <w:pPr>
              <w:spacing w:after="0" w:line="20" w:lineRule="exact"/>
              <w:rPr>
                <w:sz w:val="1"/>
                <w:szCs w:val="1"/>
                <w:color w:val="auto"/>
              </w:rPr>
            </w:pPr>
          </w:p>
        </w:tc>
        <w:tc>
          <w:tcPr>
            <w:tcW w:w="3620" w:type="dxa"/>
            <w:vAlign w:val="bottom"/>
            <w:shd w:val="clear" w:color="auto" w:fill="999999"/>
          </w:tcPr>
          <w:p>
            <w:pPr>
              <w:spacing w:after="0" w:line="20" w:lineRule="exact"/>
              <w:rPr>
                <w:sz w:val="1"/>
                <w:szCs w:val="1"/>
                <w:color w:val="auto"/>
              </w:rPr>
            </w:pPr>
          </w:p>
        </w:tc>
        <w:tc>
          <w:tcPr>
            <w:tcW w:w="1340" w:type="dxa"/>
            <w:vAlign w:val="bottom"/>
            <w:shd w:val="clear" w:color="auto" w:fill="999999"/>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236855</wp:posOffset>
            </wp:positionV>
            <wp:extent cx="255905" cy="2559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235">
                      <a:extLst>
                        <a:ext uri="{28A0092B-C50C-407E-A947-70E740481C1C}"/>
                      </a:extLst>
                    </a:blip>
                    <a:srcRect/>
                    <a:stretch>
                      <a:fillRect/>
                    </a:stretch>
                  </pic:blipFill>
                  <pic:spPr bwMode="auto">
                    <a:xfrm>
                      <a:off x="0" y="0"/>
                      <a:ext cx="255905" cy="25590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4302125</wp:posOffset>
                </wp:positionH>
                <wp:positionV relativeFrom="paragraph">
                  <wp:posOffset>-3342005</wp:posOffset>
                </wp:positionV>
                <wp:extent cx="2075815" cy="0"/>
                <wp:wrapNone/>
                <wp:docPr id="348" name="Shape 3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5815"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348" o:spid="_x0000_s13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8.75pt,-263.1499pt" to="502.2pt,-263.1499pt" o:allowincell="f" strokecolor="#FFFFFF" strokeweight="0.51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-3118485</wp:posOffset>
                </wp:positionV>
                <wp:extent cx="6373495" cy="0"/>
                <wp:wrapNone/>
                <wp:docPr id="349" name="Shape 3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349" o:spid="_x0000_s13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245.5499pt" to="502.2pt,-245.5499pt" o:allowincell="f" strokecolor="#FFFFFF" strokeweight="0.51pt"/>
            </w:pict>
          </mc:Fallback>
        </mc:AlternateContent>
      </w:r>
    </w:p>
    <w:p>
      <w:pPr>
        <w:sectPr>
          <w:pgSz w:w="12240" w:h="15840" w:orient="portrait"/>
          <w:cols w:equalWidth="0" w:num="1">
            <w:col w:w="10040"/>
          </w:cols>
          <w:pgMar w:left="1080" w:top="1440" w:right="1120" w:bottom="0" w:gutter="0" w:footer="0" w:header="0"/>
        </w:sectPr>
      </w:pPr>
    </w:p>
    <w:p>
      <w:pPr>
        <w:spacing w:after="0" w:line="200" w:lineRule="exact"/>
        <w:rPr>
          <w:sz w:val="20"/>
          <w:szCs w:val="20"/>
          <w:color w:val="auto"/>
        </w:rPr>
      </w:pPr>
    </w:p>
    <w:p>
      <w:pPr>
        <w:spacing w:after="0" w:line="239"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81</w:t>
      </w:r>
    </w:p>
    <w:p>
      <w:pPr>
        <w:sectPr>
          <w:pgSz w:w="12240" w:h="15840" w:orient="portrait"/>
          <w:cols w:equalWidth="0" w:num="1">
            <w:col w:w="10040"/>
          </w:cols>
          <w:pgMar w:left="1080" w:top="1440" w:right="1120" w:bottom="0" w:gutter="0" w:footer="0" w:header="0"/>
          <w:type w:val="continuous"/>
        </w:sectPr>
      </w:pPr>
    </w:p>
    <w:bookmarkStart w:id="95" w:name="page96"/>
    <w:bookmarkEnd w:id="95"/>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5988685</wp:posOffset>
            </wp:positionH>
            <wp:positionV relativeFrom="page">
              <wp:posOffset>424815</wp:posOffset>
            </wp:positionV>
            <wp:extent cx="1083310" cy="34417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236">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Security Ownership of Certain Beneficial Owners and Management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20" w:type="dxa"/>
            <w:vAlign w:val="bottom"/>
            <w:shd w:val="clear" w:color="auto" w:fill="F90C28"/>
          </w:tcPr>
          <w:p>
            <w:pPr>
              <w:spacing w:after="0"/>
              <w:rPr>
                <w:sz w:val="21"/>
                <w:szCs w:val="21"/>
                <w:color w:val="auto"/>
              </w:rPr>
            </w:pPr>
          </w:p>
        </w:tc>
        <w:tc>
          <w:tcPr>
            <w:tcW w:w="4120" w:type="dxa"/>
            <w:vAlign w:val="bottom"/>
            <w:gridSpan w:val="2"/>
            <w:shd w:val="clear" w:color="auto" w:fill="F90C28"/>
          </w:tcPr>
          <w:p>
            <w:pPr>
              <w:jc w:val="right"/>
              <w:spacing w:after="0"/>
              <w:rPr>
                <w:sz w:val="20"/>
                <w:szCs w:val="20"/>
                <w:color w:val="auto"/>
              </w:rPr>
            </w:pPr>
            <w:r>
              <w:rPr>
                <w:rFonts w:ascii="Arial" w:cs="Arial" w:eastAsia="Arial" w:hAnsi="Arial"/>
                <w:sz w:val="14"/>
                <w:szCs w:val="14"/>
                <w:b w:val="1"/>
                <w:bCs w:val="1"/>
                <w:color w:val="FFFFFF"/>
              </w:rPr>
              <w:t>Shares of Common Stock Beneficially Owned</w:t>
            </w:r>
          </w:p>
        </w:tc>
      </w:tr>
      <w:tr>
        <w:trPr>
          <w:trHeight w:val="352"/>
        </w:trPr>
        <w:tc>
          <w:tcPr>
            <w:tcW w:w="5920" w:type="dxa"/>
            <w:vAlign w:val="bottom"/>
            <w:shd w:val="clear" w:color="auto" w:fill="F90C28"/>
          </w:tcPr>
          <w:p>
            <w:pPr>
              <w:ind w:left="60"/>
              <w:spacing w:after="0"/>
              <w:rPr>
                <w:sz w:val="20"/>
                <w:szCs w:val="20"/>
                <w:color w:val="auto"/>
              </w:rPr>
            </w:pPr>
            <w:r>
              <w:rPr>
                <w:rFonts w:ascii="Arial" w:cs="Arial" w:eastAsia="Arial" w:hAnsi="Arial"/>
                <w:sz w:val="14"/>
                <w:szCs w:val="14"/>
                <w:b w:val="1"/>
                <w:bCs w:val="1"/>
                <w:color w:val="FFFFFF"/>
              </w:rPr>
              <w:t>Name of Beneficial Owner</w:t>
            </w:r>
          </w:p>
        </w:tc>
        <w:tc>
          <w:tcPr>
            <w:tcW w:w="2780" w:type="dxa"/>
            <w:vAlign w:val="bottom"/>
            <w:shd w:val="clear" w:color="auto" w:fill="F90C28"/>
          </w:tcPr>
          <w:p>
            <w:pPr>
              <w:jc w:val="right"/>
              <w:ind w:right="834"/>
              <w:spacing w:after="0"/>
              <w:rPr>
                <w:sz w:val="20"/>
                <w:szCs w:val="20"/>
                <w:color w:val="auto"/>
              </w:rPr>
            </w:pPr>
            <w:r>
              <w:rPr>
                <w:rFonts w:ascii="Arial" w:cs="Arial" w:eastAsia="Arial" w:hAnsi="Arial"/>
                <w:sz w:val="14"/>
                <w:szCs w:val="14"/>
                <w:b w:val="1"/>
                <w:bCs w:val="1"/>
                <w:color w:val="FFFFFF"/>
              </w:rPr>
              <w:t>#</w:t>
            </w:r>
          </w:p>
        </w:tc>
        <w:tc>
          <w:tcPr>
            <w:tcW w:w="1340" w:type="dxa"/>
            <w:vAlign w:val="bottom"/>
            <w:shd w:val="clear" w:color="auto" w:fill="F90C28"/>
          </w:tcPr>
          <w:p>
            <w:pPr>
              <w:jc w:val="right"/>
              <w:ind w:right="492"/>
              <w:spacing w:after="0"/>
              <w:rPr>
                <w:sz w:val="20"/>
                <w:szCs w:val="20"/>
                <w:color w:val="auto"/>
              </w:rPr>
            </w:pPr>
            <w:r>
              <w:rPr>
                <w:rFonts w:ascii="Arial" w:cs="Arial" w:eastAsia="Arial" w:hAnsi="Arial"/>
                <w:sz w:val="14"/>
                <w:szCs w:val="14"/>
                <w:b w:val="1"/>
                <w:bCs w:val="1"/>
                <w:color w:val="FFFFFF"/>
              </w:rPr>
              <w:t>%</w:t>
            </w:r>
          </w:p>
        </w:tc>
      </w:tr>
      <w:tr>
        <w:trPr>
          <w:trHeight w:val="101"/>
        </w:trPr>
        <w:tc>
          <w:tcPr>
            <w:tcW w:w="5920" w:type="dxa"/>
            <w:vAlign w:val="bottom"/>
            <w:shd w:val="clear" w:color="auto" w:fill="F90C28"/>
          </w:tcPr>
          <w:p>
            <w:pPr>
              <w:spacing w:after="0"/>
              <w:rPr>
                <w:sz w:val="8"/>
                <w:szCs w:val="8"/>
                <w:color w:val="auto"/>
              </w:rPr>
            </w:pPr>
          </w:p>
        </w:tc>
        <w:tc>
          <w:tcPr>
            <w:tcW w:w="2780" w:type="dxa"/>
            <w:vAlign w:val="bottom"/>
            <w:shd w:val="clear" w:color="auto" w:fill="F90C28"/>
          </w:tcPr>
          <w:p>
            <w:pPr>
              <w:spacing w:after="0"/>
              <w:rPr>
                <w:sz w:val="8"/>
                <w:szCs w:val="8"/>
                <w:color w:val="auto"/>
              </w:rPr>
            </w:pPr>
          </w:p>
        </w:tc>
        <w:tc>
          <w:tcPr>
            <w:tcW w:w="1340" w:type="dxa"/>
            <w:vAlign w:val="bottom"/>
            <w:shd w:val="clear" w:color="auto" w:fill="F90C28"/>
          </w:tcPr>
          <w:p>
            <w:pPr>
              <w:spacing w:after="0"/>
              <w:rPr>
                <w:sz w:val="8"/>
                <w:szCs w:val="8"/>
                <w:color w:val="auto"/>
              </w:rPr>
            </w:pPr>
          </w:p>
        </w:tc>
      </w:tr>
      <w:tr>
        <w:trPr>
          <w:trHeight w:val="286"/>
        </w:trPr>
        <w:tc>
          <w:tcPr>
            <w:tcW w:w="5920" w:type="dxa"/>
            <w:vAlign w:val="bottom"/>
          </w:tcPr>
          <w:p>
            <w:pPr>
              <w:ind w:left="60"/>
              <w:spacing w:after="0"/>
              <w:rPr>
                <w:sz w:val="20"/>
                <w:szCs w:val="20"/>
                <w:color w:val="auto"/>
              </w:rPr>
            </w:pPr>
            <w:r>
              <w:rPr>
                <w:rFonts w:ascii="Arial" w:cs="Arial" w:eastAsia="Arial" w:hAnsi="Arial"/>
                <w:sz w:val="18"/>
                <w:szCs w:val="18"/>
                <w:color w:val="auto"/>
              </w:rPr>
              <w:t>Andrew Stafman</w:t>
            </w:r>
          </w:p>
        </w:tc>
        <w:tc>
          <w:tcPr>
            <w:tcW w:w="2780" w:type="dxa"/>
            <w:vAlign w:val="bottom"/>
          </w:tcPr>
          <w:p>
            <w:pPr>
              <w:jc w:val="right"/>
              <w:ind w:right="414"/>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2"/>
              <w:spacing w:after="0"/>
              <w:rPr>
                <w:sz w:val="20"/>
                <w:szCs w:val="20"/>
                <w:color w:val="auto"/>
              </w:rPr>
            </w:pPr>
            <w:r>
              <w:rPr>
                <w:rFonts w:ascii="Arial" w:cs="Arial" w:eastAsia="Arial" w:hAnsi="Arial"/>
                <w:sz w:val="18"/>
                <w:szCs w:val="18"/>
                <w:color w:val="auto"/>
              </w:rPr>
              <w:t>—</w:t>
            </w:r>
          </w:p>
        </w:tc>
      </w:tr>
      <w:tr>
        <w:trPr>
          <w:trHeight w:val="86"/>
        </w:trPr>
        <w:tc>
          <w:tcPr>
            <w:tcW w:w="5920" w:type="dxa"/>
            <w:vAlign w:val="bottom"/>
            <w:tcBorders>
              <w:bottom w:val="single" w:sz="8" w:color="999999"/>
            </w:tcBorders>
          </w:tcPr>
          <w:p>
            <w:pPr>
              <w:spacing w:after="0"/>
              <w:rPr>
                <w:sz w:val="7"/>
                <w:szCs w:val="7"/>
                <w:color w:val="auto"/>
              </w:rPr>
            </w:pPr>
          </w:p>
        </w:tc>
        <w:tc>
          <w:tcPr>
            <w:tcW w:w="2780" w:type="dxa"/>
            <w:vAlign w:val="bottom"/>
            <w:tcBorders>
              <w:bottom w:val="single" w:sz="8" w:color="999999"/>
            </w:tcBorders>
          </w:tcPr>
          <w:p>
            <w:pPr>
              <w:spacing w:after="0"/>
              <w:rPr>
                <w:sz w:val="7"/>
                <w:szCs w:val="7"/>
                <w:color w:val="auto"/>
              </w:rPr>
            </w:pPr>
          </w:p>
        </w:tc>
        <w:tc>
          <w:tcPr>
            <w:tcW w:w="1340" w:type="dxa"/>
            <w:vAlign w:val="bottom"/>
            <w:tcBorders>
              <w:bottom w:val="single" w:sz="8" w:color="999999"/>
            </w:tcBorders>
          </w:tcPr>
          <w:p>
            <w:pPr>
              <w:spacing w:after="0"/>
              <w:rPr>
                <w:sz w:val="7"/>
                <w:szCs w:val="7"/>
                <w:color w:val="auto"/>
              </w:rPr>
            </w:pPr>
          </w:p>
        </w:tc>
      </w:tr>
      <w:tr>
        <w:trPr>
          <w:trHeight w:val="271"/>
        </w:trPr>
        <w:tc>
          <w:tcPr>
            <w:tcW w:w="5920" w:type="dxa"/>
            <w:vAlign w:val="bottom"/>
            <w:shd w:val="clear" w:color="auto" w:fill="EDEDED"/>
          </w:tcPr>
          <w:p>
            <w:pPr>
              <w:ind w:left="60"/>
              <w:spacing w:after="0"/>
              <w:rPr>
                <w:sz w:val="20"/>
                <w:szCs w:val="20"/>
                <w:color w:val="auto"/>
              </w:rPr>
            </w:pPr>
            <w:r>
              <w:rPr>
                <w:rFonts w:ascii="Arial" w:cs="Arial" w:eastAsia="Arial" w:hAnsi="Arial"/>
                <w:sz w:val="18"/>
                <w:szCs w:val="18"/>
                <w:color w:val="auto"/>
              </w:rPr>
              <w:t>Miyuki Suzuki</w:t>
            </w:r>
          </w:p>
        </w:tc>
        <w:tc>
          <w:tcPr>
            <w:tcW w:w="2780" w:type="dxa"/>
            <w:vAlign w:val="bottom"/>
            <w:shd w:val="clear" w:color="auto" w:fill="EDEDED"/>
          </w:tcPr>
          <w:p>
            <w:pPr>
              <w:jc w:val="right"/>
              <w:ind w:right="414"/>
              <w:spacing w:after="0"/>
              <w:rPr>
                <w:sz w:val="20"/>
                <w:szCs w:val="20"/>
                <w:color w:val="auto"/>
              </w:rPr>
            </w:pPr>
            <w:r>
              <w:rPr>
                <w:rFonts w:ascii="Arial" w:cs="Arial" w:eastAsia="Arial" w:hAnsi="Arial"/>
                <w:sz w:val="18"/>
                <w:szCs w:val="18"/>
                <w:color w:val="auto"/>
              </w:rPr>
              <w:t>8,250</w:t>
            </w:r>
          </w:p>
        </w:tc>
        <w:tc>
          <w:tcPr>
            <w:tcW w:w="1340" w:type="dxa"/>
            <w:vAlign w:val="bottom"/>
            <w:shd w:val="clear" w:color="auto" w:fill="EDEDED"/>
          </w:tcPr>
          <w:p>
            <w:pPr>
              <w:jc w:val="right"/>
              <w:ind w:right="312"/>
              <w:spacing w:after="0"/>
              <w:rPr>
                <w:sz w:val="20"/>
                <w:szCs w:val="20"/>
                <w:color w:val="auto"/>
              </w:rPr>
            </w:pPr>
            <w:r>
              <w:rPr>
                <w:rFonts w:ascii="Arial" w:cs="Arial" w:eastAsia="Arial" w:hAnsi="Arial"/>
                <w:sz w:val="18"/>
                <w:szCs w:val="18"/>
                <w:color w:val="auto"/>
              </w:rPr>
              <w:t>*</w:t>
            </w:r>
          </w:p>
        </w:tc>
      </w:tr>
      <w:tr>
        <w:trPr>
          <w:trHeight w:val="86"/>
        </w:trPr>
        <w:tc>
          <w:tcPr>
            <w:tcW w:w="5920" w:type="dxa"/>
            <w:vAlign w:val="bottom"/>
            <w:tcBorders>
              <w:bottom w:val="single" w:sz="8" w:color="999999"/>
            </w:tcBorders>
            <w:shd w:val="clear" w:color="auto" w:fill="EDEDED"/>
          </w:tcPr>
          <w:p>
            <w:pPr>
              <w:spacing w:after="0"/>
              <w:rPr>
                <w:sz w:val="7"/>
                <w:szCs w:val="7"/>
                <w:color w:val="auto"/>
              </w:rPr>
            </w:pPr>
          </w:p>
        </w:tc>
        <w:tc>
          <w:tcPr>
            <w:tcW w:w="2780" w:type="dxa"/>
            <w:vAlign w:val="bottom"/>
            <w:tcBorders>
              <w:bottom w:val="single" w:sz="8" w:color="999999"/>
            </w:tcBorders>
            <w:shd w:val="clear" w:color="auto" w:fill="EDEDED"/>
          </w:tcPr>
          <w:p>
            <w:pPr>
              <w:spacing w:after="0"/>
              <w:rPr>
                <w:sz w:val="7"/>
                <w:szCs w:val="7"/>
                <w:color w:val="auto"/>
              </w:rPr>
            </w:pPr>
          </w:p>
        </w:tc>
        <w:tc>
          <w:tcPr>
            <w:tcW w:w="1340" w:type="dxa"/>
            <w:vAlign w:val="bottom"/>
            <w:tcBorders>
              <w:bottom w:val="single" w:sz="8" w:color="999999"/>
            </w:tcBorders>
            <w:shd w:val="clear" w:color="auto" w:fill="EDEDED"/>
          </w:tcPr>
          <w:p>
            <w:pPr>
              <w:spacing w:after="0"/>
              <w:rPr>
                <w:sz w:val="7"/>
                <w:szCs w:val="7"/>
                <w:color w:val="auto"/>
              </w:rPr>
            </w:pPr>
          </w:p>
        </w:tc>
      </w:tr>
      <w:tr>
        <w:trPr>
          <w:trHeight w:val="302"/>
        </w:trPr>
        <w:tc>
          <w:tcPr>
            <w:tcW w:w="5920" w:type="dxa"/>
            <w:vAlign w:val="bottom"/>
          </w:tcPr>
          <w:p>
            <w:pPr>
              <w:ind w:left="60"/>
              <w:spacing w:after="0"/>
              <w:rPr>
                <w:sz w:val="20"/>
                <w:szCs w:val="20"/>
                <w:color w:val="auto"/>
              </w:rPr>
            </w:pPr>
            <w:r>
              <w:rPr>
                <w:rFonts w:ascii="Arial" w:cs="Arial" w:eastAsia="Arial" w:hAnsi="Arial"/>
                <w:sz w:val="18"/>
                <w:szCs w:val="18"/>
                <w:color w:val="F90C28"/>
              </w:rPr>
              <w:t>All executive officers and directors as a group (13 persons)</w:t>
            </w:r>
            <w:r>
              <w:rPr>
                <w:rFonts w:ascii="Arial" w:cs="Arial" w:eastAsia="Arial" w:hAnsi="Arial"/>
                <w:sz w:val="22"/>
                <w:szCs w:val="22"/>
                <w:color w:val="F90C28"/>
                <w:vertAlign w:val="superscript"/>
              </w:rPr>
              <w:t>(10):</w:t>
            </w:r>
          </w:p>
        </w:tc>
        <w:tc>
          <w:tcPr>
            <w:tcW w:w="2780" w:type="dxa"/>
            <w:vAlign w:val="bottom"/>
          </w:tcPr>
          <w:p>
            <w:pPr>
              <w:jc w:val="right"/>
              <w:ind w:right="414"/>
              <w:spacing w:after="0"/>
              <w:rPr>
                <w:sz w:val="20"/>
                <w:szCs w:val="20"/>
                <w:color w:val="auto"/>
              </w:rPr>
            </w:pPr>
            <w:r>
              <w:rPr>
                <w:rFonts w:ascii="Arial" w:cs="Arial" w:eastAsia="Arial" w:hAnsi="Arial"/>
                <w:sz w:val="18"/>
                <w:szCs w:val="18"/>
                <w:color w:val="auto"/>
              </w:rPr>
              <w:t>8,054,719</w:t>
            </w:r>
          </w:p>
        </w:tc>
        <w:tc>
          <w:tcPr>
            <w:tcW w:w="1340" w:type="dxa"/>
            <w:vAlign w:val="bottom"/>
          </w:tcPr>
          <w:p>
            <w:pPr>
              <w:jc w:val="right"/>
              <w:ind w:right="212"/>
              <w:spacing w:after="0"/>
              <w:rPr>
                <w:sz w:val="20"/>
                <w:szCs w:val="20"/>
                <w:color w:val="auto"/>
              </w:rPr>
            </w:pPr>
            <w:r>
              <w:rPr>
                <w:rFonts w:ascii="Arial" w:cs="Arial" w:eastAsia="Arial" w:hAnsi="Arial"/>
                <w:sz w:val="18"/>
                <w:szCs w:val="18"/>
                <w:color w:val="auto"/>
              </w:rPr>
              <w:t>4.5%</w:t>
            </w:r>
          </w:p>
        </w:tc>
      </w:tr>
      <w:tr>
        <w:trPr>
          <w:trHeight w:val="56"/>
        </w:trPr>
        <w:tc>
          <w:tcPr>
            <w:tcW w:w="5920" w:type="dxa"/>
            <w:vAlign w:val="bottom"/>
            <w:tcBorders>
              <w:bottom w:val="single" w:sz="8" w:color="999999"/>
            </w:tcBorders>
          </w:tcPr>
          <w:p>
            <w:pPr>
              <w:spacing w:after="0"/>
              <w:rPr>
                <w:sz w:val="4"/>
                <w:szCs w:val="4"/>
                <w:color w:val="auto"/>
              </w:rPr>
            </w:pPr>
          </w:p>
        </w:tc>
        <w:tc>
          <w:tcPr>
            <w:tcW w:w="2780" w:type="dxa"/>
            <w:vAlign w:val="bottom"/>
            <w:tcBorders>
              <w:bottom w:val="single" w:sz="8" w:color="999999"/>
            </w:tcBorders>
          </w:tcPr>
          <w:p>
            <w:pPr>
              <w:spacing w:after="0"/>
              <w:rPr>
                <w:sz w:val="4"/>
                <w:szCs w:val="4"/>
                <w:color w:val="auto"/>
              </w:rPr>
            </w:pPr>
          </w:p>
        </w:tc>
        <w:tc>
          <w:tcPr>
            <w:tcW w:w="1340" w:type="dxa"/>
            <w:vAlign w:val="bottom"/>
            <w:tcBorders>
              <w:bottom w:val="single" w:sz="8" w:color="999999"/>
            </w:tcBorders>
          </w:tcPr>
          <w:p>
            <w:pPr>
              <w:spacing w:after="0"/>
              <w:rPr>
                <w:sz w:val="4"/>
                <w:szCs w:val="4"/>
                <w:color w:val="auto"/>
              </w:rPr>
            </w:pPr>
          </w:p>
        </w:tc>
      </w:tr>
      <w:tr>
        <w:trPr>
          <w:trHeight w:val="271"/>
        </w:trPr>
        <w:tc>
          <w:tcPr>
            <w:tcW w:w="5920" w:type="dxa"/>
            <w:vAlign w:val="bottom"/>
            <w:shd w:val="clear" w:color="auto" w:fill="EDEDED"/>
          </w:tcPr>
          <w:p>
            <w:pPr>
              <w:ind w:left="60"/>
              <w:spacing w:after="0"/>
              <w:rPr>
                <w:sz w:val="20"/>
                <w:szCs w:val="20"/>
                <w:color w:val="auto"/>
              </w:rPr>
            </w:pPr>
            <w:r>
              <w:rPr>
                <w:rFonts w:ascii="Arial" w:cs="Arial" w:eastAsia="Arial" w:hAnsi="Arial"/>
                <w:sz w:val="18"/>
                <w:szCs w:val="18"/>
                <w:color w:val="F90C28"/>
              </w:rPr>
              <w:t>5% Stockholders:</w:t>
            </w:r>
          </w:p>
        </w:tc>
        <w:tc>
          <w:tcPr>
            <w:tcW w:w="2780" w:type="dxa"/>
            <w:vAlign w:val="bottom"/>
            <w:shd w:val="clear" w:color="auto" w:fill="EDEDED"/>
          </w:tcPr>
          <w:p>
            <w:pPr>
              <w:spacing w:after="0"/>
              <w:rPr>
                <w:sz w:val="23"/>
                <w:szCs w:val="23"/>
                <w:color w:val="auto"/>
              </w:rPr>
            </w:pPr>
          </w:p>
        </w:tc>
        <w:tc>
          <w:tcPr>
            <w:tcW w:w="1340" w:type="dxa"/>
            <w:vAlign w:val="bottom"/>
            <w:shd w:val="clear" w:color="auto" w:fill="EDEDED"/>
          </w:tcPr>
          <w:p>
            <w:pPr>
              <w:spacing w:after="0"/>
              <w:rPr>
                <w:sz w:val="23"/>
                <w:szCs w:val="23"/>
                <w:color w:val="auto"/>
              </w:rPr>
            </w:pPr>
          </w:p>
        </w:tc>
      </w:tr>
      <w:tr>
        <w:trPr>
          <w:trHeight w:val="86"/>
        </w:trPr>
        <w:tc>
          <w:tcPr>
            <w:tcW w:w="5920" w:type="dxa"/>
            <w:vAlign w:val="bottom"/>
            <w:tcBorders>
              <w:bottom w:val="single" w:sz="8" w:color="999999"/>
            </w:tcBorders>
            <w:shd w:val="clear" w:color="auto" w:fill="EDEDED"/>
          </w:tcPr>
          <w:p>
            <w:pPr>
              <w:spacing w:after="0"/>
              <w:rPr>
                <w:sz w:val="7"/>
                <w:szCs w:val="7"/>
                <w:color w:val="auto"/>
              </w:rPr>
            </w:pPr>
          </w:p>
        </w:tc>
        <w:tc>
          <w:tcPr>
            <w:tcW w:w="2780" w:type="dxa"/>
            <w:vAlign w:val="bottom"/>
            <w:tcBorders>
              <w:bottom w:val="single" w:sz="8" w:color="999999"/>
            </w:tcBorders>
            <w:shd w:val="clear" w:color="auto" w:fill="EDEDED"/>
          </w:tcPr>
          <w:p>
            <w:pPr>
              <w:spacing w:after="0"/>
              <w:rPr>
                <w:sz w:val="7"/>
                <w:szCs w:val="7"/>
                <w:color w:val="auto"/>
              </w:rPr>
            </w:pPr>
          </w:p>
        </w:tc>
        <w:tc>
          <w:tcPr>
            <w:tcW w:w="1340" w:type="dxa"/>
            <w:vAlign w:val="bottom"/>
            <w:tcBorders>
              <w:bottom w:val="single" w:sz="8" w:color="999999"/>
            </w:tcBorders>
            <w:shd w:val="clear" w:color="auto" w:fill="EDEDED"/>
          </w:tcPr>
          <w:p>
            <w:pPr>
              <w:spacing w:after="0"/>
              <w:rPr>
                <w:sz w:val="7"/>
                <w:szCs w:val="7"/>
                <w:color w:val="auto"/>
              </w:rPr>
            </w:pPr>
          </w:p>
        </w:tc>
      </w:tr>
      <w:tr>
        <w:trPr>
          <w:trHeight w:val="302"/>
        </w:trPr>
        <w:tc>
          <w:tcPr>
            <w:tcW w:w="5920" w:type="dxa"/>
            <w:vAlign w:val="bottom"/>
          </w:tcPr>
          <w:p>
            <w:pPr>
              <w:ind w:left="60"/>
              <w:spacing w:after="0"/>
              <w:rPr>
                <w:sz w:val="20"/>
                <w:szCs w:val="20"/>
                <w:color w:val="auto"/>
              </w:rPr>
            </w:pPr>
            <w:r>
              <w:rPr>
                <w:rFonts w:ascii="Arial" w:cs="Arial" w:eastAsia="Arial" w:hAnsi="Arial"/>
                <w:sz w:val="18"/>
                <w:szCs w:val="18"/>
                <w:color w:val="auto"/>
              </w:rPr>
              <w:t>The Vanguard Group</w:t>
            </w:r>
            <w:r>
              <w:rPr>
                <w:rFonts w:ascii="Arial" w:cs="Arial" w:eastAsia="Arial" w:hAnsi="Arial"/>
                <w:sz w:val="22"/>
                <w:szCs w:val="22"/>
                <w:color w:val="auto"/>
                <w:vertAlign w:val="superscript"/>
              </w:rPr>
              <w:t>(11)</w:t>
            </w:r>
          </w:p>
        </w:tc>
        <w:tc>
          <w:tcPr>
            <w:tcW w:w="2780" w:type="dxa"/>
            <w:vAlign w:val="bottom"/>
          </w:tcPr>
          <w:p>
            <w:pPr>
              <w:jc w:val="right"/>
              <w:ind w:right="414"/>
              <w:spacing w:after="0"/>
              <w:rPr>
                <w:sz w:val="20"/>
                <w:szCs w:val="20"/>
                <w:color w:val="auto"/>
              </w:rPr>
            </w:pPr>
            <w:r>
              <w:rPr>
                <w:rFonts w:ascii="Arial" w:cs="Arial" w:eastAsia="Arial" w:hAnsi="Arial"/>
                <w:sz w:val="18"/>
                <w:szCs w:val="18"/>
                <w:color w:val="auto"/>
              </w:rPr>
              <w:t>17,809,500</w:t>
            </w:r>
          </w:p>
        </w:tc>
        <w:tc>
          <w:tcPr>
            <w:tcW w:w="1340" w:type="dxa"/>
            <w:vAlign w:val="bottom"/>
          </w:tcPr>
          <w:p>
            <w:pPr>
              <w:jc w:val="right"/>
              <w:ind w:right="212"/>
              <w:spacing w:after="0"/>
              <w:rPr>
                <w:sz w:val="20"/>
                <w:szCs w:val="20"/>
                <w:color w:val="auto"/>
              </w:rPr>
            </w:pPr>
            <w:r>
              <w:rPr>
                <w:rFonts w:ascii="Arial" w:cs="Arial" w:eastAsia="Arial" w:hAnsi="Arial"/>
                <w:sz w:val="18"/>
                <w:szCs w:val="18"/>
                <w:color w:val="auto"/>
              </w:rPr>
              <w:t>10.0%</w:t>
            </w:r>
          </w:p>
        </w:tc>
      </w:tr>
      <w:tr>
        <w:trPr>
          <w:trHeight w:val="56"/>
        </w:trPr>
        <w:tc>
          <w:tcPr>
            <w:tcW w:w="5920" w:type="dxa"/>
            <w:vAlign w:val="bottom"/>
            <w:tcBorders>
              <w:bottom w:val="single" w:sz="8" w:color="999999"/>
            </w:tcBorders>
          </w:tcPr>
          <w:p>
            <w:pPr>
              <w:spacing w:after="0"/>
              <w:rPr>
                <w:sz w:val="4"/>
                <w:szCs w:val="4"/>
                <w:color w:val="auto"/>
              </w:rPr>
            </w:pPr>
          </w:p>
        </w:tc>
        <w:tc>
          <w:tcPr>
            <w:tcW w:w="2780" w:type="dxa"/>
            <w:vAlign w:val="bottom"/>
            <w:tcBorders>
              <w:bottom w:val="single" w:sz="8" w:color="999999"/>
            </w:tcBorders>
          </w:tcPr>
          <w:p>
            <w:pPr>
              <w:spacing w:after="0"/>
              <w:rPr>
                <w:sz w:val="4"/>
                <w:szCs w:val="4"/>
                <w:color w:val="auto"/>
              </w:rPr>
            </w:pPr>
          </w:p>
        </w:tc>
        <w:tc>
          <w:tcPr>
            <w:tcW w:w="1340" w:type="dxa"/>
            <w:vAlign w:val="bottom"/>
            <w:tcBorders>
              <w:bottom w:val="single" w:sz="8" w:color="999999"/>
            </w:tcBorders>
          </w:tcPr>
          <w:p>
            <w:pPr>
              <w:spacing w:after="0"/>
              <w:rPr>
                <w:sz w:val="4"/>
                <w:szCs w:val="4"/>
                <w:color w:val="auto"/>
              </w:rPr>
            </w:pPr>
          </w:p>
        </w:tc>
      </w:tr>
      <w:tr>
        <w:trPr>
          <w:trHeight w:val="302"/>
        </w:trPr>
        <w:tc>
          <w:tcPr>
            <w:tcW w:w="5920" w:type="dxa"/>
            <w:vAlign w:val="bottom"/>
            <w:shd w:val="clear" w:color="auto" w:fill="EDEDED"/>
          </w:tcPr>
          <w:p>
            <w:pPr>
              <w:ind w:left="60"/>
              <w:spacing w:after="0"/>
              <w:rPr>
                <w:sz w:val="20"/>
                <w:szCs w:val="20"/>
                <w:color w:val="auto"/>
              </w:rPr>
            </w:pPr>
            <w:r>
              <w:rPr>
                <w:rFonts w:ascii="Arial" w:cs="Arial" w:eastAsia="Arial" w:hAnsi="Arial"/>
                <w:sz w:val="18"/>
                <w:szCs w:val="18"/>
                <w:color w:val="auto"/>
              </w:rPr>
              <w:t>BlackRock, Inc.</w:t>
            </w:r>
            <w:r>
              <w:rPr>
                <w:rFonts w:ascii="Arial" w:cs="Arial" w:eastAsia="Arial" w:hAnsi="Arial"/>
                <w:sz w:val="22"/>
                <w:szCs w:val="22"/>
                <w:color w:val="auto"/>
                <w:vertAlign w:val="superscript"/>
              </w:rPr>
              <w:t>(12)</w:t>
            </w:r>
          </w:p>
        </w:tc>
        <w:tc>
          <w:tcPr>
            <w:tcW w:w="2780" w:type="dxa"/>
            <w:vAlign w:val="bottom"/>
            <w:shd w:val="clear" w:color="auto" w:fill="EDEDED"/>
          </w:tcPr>
          <w:p>
            <w:pPr>
              <w:jc w:val="right"/>
              <w:ind w:right="414"/>
              <w:spacing w:after="0"/>
              <w:rPr>
                <w:sz w:val="20"/>
                <w:szCs w:val="20"/>
                <w:color w:val="auto"/>
              </w:rPr>
            </w:pPr>
            <w:r>
              <w:rPr>
                <w:rFonts w:ascii="Arial" w:cs="Arial" w:eastAsia="Arial" w:hAnsi="Arial"/>
                <w:sz w:val="18"/>
                <w:szCs w:val="18"/>
                <w:color w:val="auto"/>
              </w:rPr>
              <w:t>10,512,625</w:t>
            </w:r>
          </w:p>
        </w:tc>
        <w:tc>
          <w:tcPr>
            <w:tcW w:w="1340" w:type="dxa"/>
            <w:vAlign w:val="bottom"/>
            <w:shd w:val="clear" w:color="auto" w:fill="EDEDED"/>
          </w:tcPr>
          <w:p>
            <w:pPr>
              <w:jc w:val="right"/>
              <w:ind w:right="212"/>
              <w:spacing w:after="0"/>
              <w:rPr>
                <w:sz w:val="20"/>
                <w:szCs w:val="20"/>
                <w:color w:val="auto"/>
              </w:rPr>
            </w:pPr>
            <w:r>
              <w:rPr>
                <w:rFonts w:ascii="Arial" w:cs="Arial" w:eastAsia="Arial" w:hAnsi="Arial"/>
                <w:sz w:val="18"/>
                <w:szCs w:val="18"/>
                <w:color w:val="auto"/>
              </w:rPr>
              <w:t>5.9%</w:t>
            </w:r>
          </w:p>
        </w:tc>
      </w:tr>
      <w:tr>
        <w:trPr>
          <w:trHeight w:val="66"/>
        </w:trPr>
        <w:tc>
          <w:tcPr>
            <w:tcW w:w="5920" w:type="dxa"/>
            <w:vAlign w:val="bottom"/>
            <w:tcBorders>
              <w:bottom w:val="single" w:sz="8" w:color="F90C28"/>
            </w:tcBorders>
            <w:shd w:val="clear" w:color="auto" w:fill="EDEDED"/>
          </w:tcPr>
          <w:p>
            <w:pPr>
              <w:spacing w:after="0"/>
              <w:rPr>
                <w:sz w:val="5"/>
                <w:szCs w:val="5"/>
                <w:color w:val="auto"/>
              </w:rPr>
            </w:pPr>
          </w:p>
        </w:tc>
        <w:tc>
          <w:tcPr>
            <w:tcW w:w="2780" w:type="dxa"/>
            <w:vAlign w:val="bottom"/>
            <w:tcBorders>
              <w:bottom w:val="single" w:sz="8" w:color="F90C28"/>
            </w:tcBorders>
            <w:shd w:val="clear" w:color="auto" w:fill="EDEDED"/>
          </w:tcPr>
          <w:p>
            <w:pPr>
              <w:spacing w:after="0"/>
              <w:rPr>
                <w:sz w:val="5"/>
                <w:szCs w:val="5"/>
                <w:color w:val="auto"/>
              </w:rPr>
            </w:pPr>
          </w:p>
        </w:tc>
        <w:tc>
          <w:tcPr>
            <w:tcW w:w="1340" w:type="dxa"/>
            <w:vAlign w:val="bottom"/>
            <w:tcBorders>
              <w:bottom w:val="single" w:sz="8" w:color="F90C28"/>
            </w:tcBorders>
            <w:shd w:val="clear" w:color="auto" w:fill="EDEDED"/>
          </w:tcPr>
          <w:p>
            <w:pPr>
              <w:spacing w:after="0"/>
              <w:rPr>
                <w:sz w:val="5"/>
                <w:szCs w:val="5"/>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4302125</wp:posOffset>
                </wp:positionH>
                <wp:positionV relativeFrom="paragraph">
                  <wp:posOffset>-1670685</wp:posOffset>
                </wp:positionV>
                <wp:extent cx="2075815" cy="0"/>
                <wp:wrapNone/>
                <wp:docPr id="351" name="Shape 3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5815"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351" o:spid="_x0000_s13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8.75pt,-131.5499pt" to="502.2pt,-131.5499pt" o:allowincell="f" strokecolor="#FFFFFF" strokeweight="0.51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-1447165</wp:posOffset>
                </wp:positionV>
                <wp:extent cx="6373495" cy="0"/>
                <wp:wrapNone/>
                <wp:docPr id="352" name="Shape 3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352" o:spid="_x0000_s13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13.9499pt" to="502.2pt,-113.9499pt" o:allowincell="f" strokecolor="#FFFFFF" strokeweight="0.51pt"/>
            </w:pict>
          </mc:Fallback>
        </mc:AlternateContent>
      </w:r>
    </w:p>
    <w:p>
      <w:pPr>
        <w:spacing w:after="0" w:line="128" w:lineRule="exact"/>
        <w:rPr>
          <w:sz w:val="20"/>
          <w:szCs w:val="20"/>
          <w:color w:val="auto"/>
        </w:rPr>
      </w:pPr>
    </w:p>
    <w:p>
      <w:pPr>
        <w:ind w:left="420" w:hanging="412"/>
        <w:spacing w:after="0"/>
        <w:tabs>
          <w:tab w:leader="none" w:pos="4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less than 1%.</w:t>
      </w:r>
    </w:p>
    <w:p>
      <w:pPr>
        <w:spacing w:after="0" w:line="82" w:lineRule="exact"/>
        <w:rPr>
          <w:sz w:val="20"/>
          <w:szCs w:val="20"/>
          <w:color w:val="auto"/>
        </w:rPr>
      </w:pPr>
    </w:p>
    <w:p>
      <w:pPr>
        <w:ind w:left="420" w:right="300" w:hanging="412"/>
        <w:spacing w:after="0" w:line="227" w:lineRule="auto"/>
        <w:tabs>
          <w:tab w:leader="none" w:pos="4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Consists of (i) 90,832 shares of Class A common stock held by Mr. Shipchandler and (ii) 98,675 shares of Class A common stock subject to outstanding options that are exercisable within 60 days of March 31, 2024.</w:t>
      </w:r>
    </w:p>
    <w:p>
      <w:pPr>
        <w:spacing w:after="0" w:line="83" w:lineRule="exact"/>
        <w:rPr>
          <w:rFonts w:ascii="Arial" w:cs="Arial" w:eastAsia="Arial" w:hAnsi="Arial"/>
          <w:sz w:val="14"/>
          <w:szCs w:val="14"/>
          <w:color w:val="auto"/>
        </w:rPr>
      </w:pPr>
    </w:p>
    <w:p>
      <w:pPr>
        <w:jc w:val="both"/>
        <w:ind w:left="420" w:right="80" w:hanging="412"/>
        <w:spacing w:after="0" w:line="233" w:lineRule="auto"/>
        <w:tabs>
          <w:tab w:leader="none" w:pos="4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Consists of (i) 35,307 shares of Class A common stock held by Ms. Viggiano, (ii) 5,768 shares of Class A common stock subject to outstanding options that are exercisable within 60 days of March 31, 2024, and (iii) 3,892 shares of Class A common stock issuable upon the settlement of RSUs that are releasable within 60 days of March 31, 2024.</w:t>
      </w:r>
    </w:p>
    <w:p>
      <w:pPr>
        <w:spacing w:after="0" w:line="81" w:lineRule="exact"/>
        <w:rPr>
          <w:rFonts w:ascii="Arial" w:cs="Arial" w:eastAsia="Arial" w:hAnsi="Arial"/>
          <w:sz w:val="14"/>
          <w:szCs w:val="14"/>
          <w:color w:val="auto"/>
        </w:rPr>
      </w:pPr>
    </w:p>
    <w:p>
      <w:pPr>
        <w:ind w:left="420" w:right="160" w:hanging="412"/>
        <w:spacing w:after="0" w:line="227" w:lineRule="auto"/>
        <w:tabs>
          <w:tab w:leader="none" w:pos="4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Consists of (i) 46,141 shares of Class A common stock held by Mr. Wagner and (ii) 3,956 shares of Class A common stock issuable upon the settlement of RSUs that are releasable within 60 days of March 31, 2024.</w:t>
      </w:r>
    </w:p>
    <w:p>
      <w:pPr>
        <w:spacing w:after="0" w:line="83" w:lineRule="exact"/>
        <w:rPr>
          <w:rFonts w:ascii="Arial" w:cs="Arial" w:eastAsia="Arial" w:hAnsi="Arial"/>
          <w:sz w:val="14"/>
          <w:szCs w:val="14"/>
          <w:color w:val="auto"/>
        </w:rPr>
      </w:pPr>
    </w:p>
    <w:p>
      <w:pPr>
        <w:ind w:left="420" w:right="20" w:hanging="412"/>
        <w:spacing w:after="0" w:line="233" w:lineRule="auto"/>
        <w:tabs>
          <w:tab w:leader="none" w:pos="4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Consists of (i) 4,964,772 shares of Class A common stock held by Mr. Lawson and Erica Freeman Lawson, as trustees of the Lawson Revocable Trust dated 10/2/11, (ii) 1,022,705 shares of Class A common stock held by J.P. Morgan Trust Company, as trustee of the Lawson 2014 Irrevocable Trust dated 12/29/2014, and (iii) 943,742 shares of Class A common stock subject to outstanding options that are exercisable within 60 days of March 31, 2024.</w:t>
      </w:r>
    </w:p>
    <w:p>
      <w:pPr>
        <w:spacing w:after="0" w:line="81" w:lineRule="exact"/>
        <w:rPr>
          <w:rFonts w:ascii="Arial" w:cs="Arial" w:eastAsia="Arial" w:hAnsi="Arial"/>
          <w:sz w:val="14"/>
          <w:szCs w:val="14"/>
          <w:color w:val="auto"/>
        </w:rPr>
      </w:pPr>
    </w:p>
    <w:p>
      <w:pPr>
        <w:ind w:left="420" w:right="140" w:hanging="412"/>
        <w:spacing w:after="0" w:line="227" w:lineRule="auto"/>
        <w:tabs>
          <w:tab w:leader="none" w:pos="4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Consists of (i) 125,604 shares of Class A common stock held by Ms. Donio and (ii) 73,126 shares of Class A common stock subject to outstanding options that are exercisable within 60 days of March 31, 2024.</w:t>
      </w:r>
    </w:p>
    <w:p>
      <w:pPr>
        <w:spacing w:after="0" w:line="83" w:lineRule="exact"/>
        <w:rPr>
          <w:rFonts w:ascii="Arial" w:cs="Arial" w:eastAsia="Arial" w:hAnsi="Arial"/>
          <w:sz w:val="14"/>
          <w:szCs w:val="14"/>
          <w:color w:val="auto"/>
        </w:rPr>
      </w:pPr>
    </w:p>
    <w:p>
      <w:pPr>
        <w:ind w:left="420" w:right="600" w:hanging="412"/>
        <w:spacing w:after="0" w:line="227" w:lineRule="auto"/>
        <w:tabs>
          <w:tab w:leader="none" w:pos="4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Consists of (i) 25,853 shares of Class A common stock held by Mr. Deeter and (ii) 507,260 shares of Class A common stock held by Mr. Deeter and Allison K. Deeter, as trustees of the Deeter Family Trust dated 07/28/2000.</w:t>
      </w:r>
    </w:p>
    <w:p>
      <w:pPr>
        <w:spacing w:after="0" w:line="64" w:lineRule="exact"/>
        <w:rPr>
          <w:rFonts w:ascii="Arial" w:cs="Arial" w:eastAsia="Arial" w:hAnsi="Arial"/>
          <w:sz w:val="14"/>
          <w:szCs w:val="14"/>
          <w:color w:val="auto"/>
        </w:rPr>
      </w:pPr>
    </w:p>
    <w:p>
      <w:pPr>
        <w:ind w:left="420" w:hanging="412"/>
        <w:spacing w:after="0"/>
        <w:tabs>
          <w:tab w:leader="none" w:pos="4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Consists of 9,451 shares of Class A Common stock held by Ms. Dubinsky, as trustee of the Shustek-Dubinsky Family Trust.</w:t>
      </w:r>
    </w:p>
    <w:p>
      <w:pPr>
        <w:spacing w:after="0" w:line="63" w:lineRule="exact"/>
        <w:rPr>
          <w:rFonts w:ascii="Arial" w:cs="Arial" w:eastAsia="Arial" w:hAnsi="Arial"/>
          <w:sz w:val="14"/>
          <w:szCs w:val="14"/>
          <w:color w:val="auto"/>
        </w:rPr>
      </w:pPr>
    </w:p>
    <w:p>
      <w:pPr>
        <w:ind w:left="420" w:hanging="412"/>
        <w:spacing w:after="0"/>
        <w:tabs>
          <w:tab w:leader="none" w:pos="4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Consists of 26,484 shares of Class A common stock held by Mr. Epstein, as trustee of the Epstein Family Revocable Trust.</w:t>
      </w:r>
    </w:p>
    <w:p>
      <w:pPr>
        <w:spacing w:after="0" w:line="74" w:lineRule="exact"/>
        <w:rPr>
          <w:rFonts w:ascii="Arial" w:cs="Arial" w:eastAsia="Arial" w:hAnsi="Arial"/>
          <w:sz w:val="14"/>
          <w:szCs w:val="14"/>
          <w:color w:val="auto"/>
        </w:rPr>
      </w:pPr>
    </w:p>
    <w:p>
      <w:pPr>
        <w:ind w:left="420" w:hanging="412"/>
        <w:spacing w:after="0"/>
        <w:tabs>
          <w:tab w:leader="none" w:pos="420" w:val="left"/>
        </w:tabs>
        <w:numPr>
          <w:ilvl w:val="0"/>
          <w:numId w:val="69"/>
        </w:numPr>
        <w:rPr>
          <w:rFonts w:ascii="Arial" w:cs="Arial" w:eastAsia="Arial" w:hAnsi="Arial"/>
          <w:sz w:val="13"/>
          <w:szCs w:val="13"/>
          <w:color w:val="auto"/>
        </w:rPr>
      </w:pPr>
      <w:r>
        <w:rPr>
          <w:rFonts w:ascii="Arial" w:cs="Arial" w:eastAsia="Arial" w:hAnsi="Arial"/>
          <w:sz w:val="13"/>
          <w:szCs w:val="13"/>
          <w:color w:val="auto"/>
        </w:rPr>
        <w:t>Consists of 33,612 shares of Class A common stock held of record by Ms. Rottenberg, as trustee of the Erika Rottenberg Revocable Trust dated 1/28/2016.</w:t>
      </w:r>
    </w:p>
    <w:p>
      <w:pPr>
        <w:spacing w:after="0" w:line="81" w:lineRule="exact"/>
        <w:rPr>
          <w:rFonts w:ascii="Arial" w:cs="Arial" w:eastAsia="Arial" w:hAnsi="Arial"/>
          <w:sz w:val="13"/>
          <w:szCs w:val="13"/>
          <w:color w:val="auto"/>
        </w:rPr>
      </w:pPr>
    </w:p>
    <w:p>
      <w:pPr>
        <w:jc w:val="both"/>
        <w:ind w:left="420" w:right="320" w:hanging="412"/>
        <w:spacing w:after="0" w:line="233" w:lineRule="auto"/>
        <w:tabs>
          <w:tab w:leader="none" w:pos="4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Consists of (i) 6,925,560 shares of Class A common stock, (ii) 1,121,311 shares of Class A common stock subject to outstanding stock options that are exercisable within 60 days of March 31, 2024, and (iii) 7,848 shares of Class A common stock issuable upon the settlement of RSUs that are releasable within 60 days of March 31, 2024.</w:t>
      </w:r>
    </w:p>
    <w:p>
      <w:pPr>
        <w:spacing w:after="0" w:line="81" w:lineRule="exact"/>
        <w:rPr>
          <w:rFonts w:ascii="Arial" w:cs="Arial" w:eastAsia="Arial" w:hAnsi="Arial"/>
          <w:sz w:val="14"/>
          <w:szCs w:val="14"/>
          <w:color w:val="auto"/>
        </w:rPr>
      </w:pPr>
    </w:p>
    <w:p>
      <w:pPr>
        <w:ind w:left="420" w:right="20" w:hanging="412"/>
        <w:spacing w:after="0" w:line="235" w:lineRule="auto"/>
        <w:tabs>
          <w:tab w:leader="none" w:pos="4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Based on information reported by The Vanguard Group on Schedule 13G/A filed with the SEC on February 13, 2024. Of the shares of Class A common stock beneficially owned, The Vanguard Group reported that it has sole dispositive power with respect to 17,423,882 shares, shared dispositive power with respect to 385,618 shares and shared voting power with respect to 117,782 shares. The Vanguard Group listed its address as 100 Vanguard Blvd., Malvern, Pennsylvania 19355.</w:t>
      </w:r>
    </w:p>
    <w:p>
      <w:pPr>
        <w:spacing w:after="0" w:line="83" w:lineRule="exact"/>
        <w:rPr>
          <w:rFonts w:ascii="Arial" w:cs="Arial" w:eastAsia="Arial" w:hAnsi="Arial"/>
          <w:sz w:val="14"/>
          <w:szCs w:val="14"/>
          <w:color w:val="auto"/>
        </w:rPr>
      </w:pPr>
    </w:p>
    <w:p>
      <w:pPr>
        <w:ind w:left="420" w:right="340" w:hanging="412"/>
        <w:spacing w:after="0" w:line="233" w:lineRule="auto"/>
        <w:tabs>
          <w:tab w:leader="none" w:pos="4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Based on information reported by BlackRock, Inc. on Schedule 13G/A filed with the SEC on January 29, 2024. Of the shares of Class A common stock beneficially owned, Blackrock, Inc. reported that it has sole dispositive power with respect to 10,512,625 shares and sole voting power with respect to 9,486,684 shares. BlackRock, Inc. listed its address as 50 Hudson Yards, New York, New York 10001.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3114675</wp:posOffset>
            </wp:positionV>
            <wp:extent cx="255905" cy="2559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237">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874" w:right="1120" w:bottom="0" w:gutter="0" w:footer="0" w:header="0"/>
        </w:sectPr>
      </w:pPr>
    </w:p>
    <w:bookmarkStart w:id="96" w:name="page97"/>
    <w:bookmarkEnd w:id="96"/>
    <w:p>
      <w:pPr>
        <w:spacing w:after="0" w:line="2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612775</wp:posOffset>
            </wp:positionH>
            <wp:positionV relativeFrom="page">
              <wp:posOffset>360045</wp:posOffset>
            </wp:positionV>
            <wp:extent cx="1212850" cy="4737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238">
                      <a:extLst>
                        <a:ext uri="{28A0092B-C50C-407E-A947-70E740481C1C}"/>
                      </a:extLst>
                    </a:blip>
                    <a:srcRect/>
                    <a:stretch>
                      <a:fillRect/>
                    </a:stretch>
                  </pic:blipFill>
                  <pic:spPr bwMode="auto">
                    <a:xfrm>
                      <a:off x="0" y="0"/>
                      <a:ext cx="1212850" cy="473710"/>
                    </a:xfrm>
                    <a:prstGeom prst="rect">
                      <a:avLst/>
                    </a:prstGeom>
                    <a:noFill/>
                  </pic:spPr>
                </pic:pic>
              </a:graphicData>
            </a:graphic>
          </wp:anchor>
        </w:drawing>
      </w:r>
    </w:p>
    <w:p>
      <w:pPr>
        <w:spacing w:after="0"/>
        <w:rPr>
          <w:sz w:val="20"/>
          <w:szCs w:val="20"/>
          <w:color w:val="auto"/>
        </w:rPr>
      </w:pPr>
      <w:r>
        <w:rPr>
          <w:rFonts w:ascii="Arial" w:cs="Arial" w:eastAsia="Arial" w:hAnsi="Arial"/>
          <w:sz w:val="35"/>
          <w:szCs w:val="35"/>
          <w:color w:val="auto"/>
        </w:rPr>
        <w:t>Procedural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123825</wp:posOffset>
                </wp:positionV>
                <wp:extent cx="505460" cy="0"/>
                <wp:wrapNone/>
                <wp:docPr id="355" name="Shape 3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460" cy="4763"/>
                        </a:xfrm>
                        <a:prstGeom prst="line">
                          <a:avLst/>
                        </a:prstGeom>
                        <a:solidFill>
                          <a:srgbClr val="FFFFFF"/>
                        </a:solidFill>
                        <a:ln w="38862">
                          <a:solidFill>
                            <a:srgbClr val="F90C28"/>
                          </a:solidFill>
                          <a:miter lim="800000"/>
                          <a:headEnd/>
                          <a:tailEnd/>
                        </a:ln>
                      </wps:spPr>
                      <wps:bodyPr/>
                    </wps:wsp>
                  </a:graphicData>
                </a:graphic>
              </wp:anchor>
            </w:drawing>
          </mc:Choice>
          <mc:Fallback>
            <w:pict>
              <v:line id="Shape 355" o:spid="_x0000_s13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9.75pt" to="40.15pt,9.75pt" o:allowincell="f" strokecolor="#F90C28" strokeweight="3.06pt"/>
            </w:pict>
          </mc:Fallback>
        </mc:AlternateContent>
      </w:r>
    </w:p>
    <w:p>
      <w:pPr>
        <w:spacing w:after="0" w:line="200" w:lineRule="exact"/>
        <w:rPr>
          <w:sz w:val="20"/>
          <w:szCs w:val="20"/>
          <w:color w:val="auto"/>
        </w:rPr>
      </w:pPr>
    </w:p>
    <w:p>
      <w:pPr>
        <w:spacing w:after="0" w:line="215" w:lineRule="exact"/>
        <w:rPr>
          <w:sz w:val="20"/>
          <w:szCs w:val="20"/>
          <w:color w:val="auto"/>
        </w:rPr>
      </w:pPr>
    </w:p>
    <w:p>
      <w:pPr>
        <w:ind w:right="1000"/>
        <w:spacing w:after="0" w:line="223" w:lineRule="auto"/>
        <w:rPr>
          <w:sz w:val="20"/>
          <w:szCs w:val="20"/>
          <w:color w:val="auto"/>
        </w:rPr>
      </w:pPr>
      <w:r>
        <w:rPr>
          <w:rFonts w:ascii="Arial" w:cs="Arial" w:eastAsia="Arial" w:hAnsi="Arial"/>
          <w:sz w:val="29"/>
          <w:szCs w:val="29"/>
          <w:b w:val="1"/>
          <w:bCs w:val="1"/>
          <w:color w:val="F90C28"/>
        </w:rPr>
        <w:t>Questions and Answers About the Proxy Materials and Our Annual Meeting</w:t>
      </w:r>
    </w:p>
    <w:p>
      <w:pPr>
        <w:spacing w:after="0" w:line="165"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What matters am I voting 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You will be voting on:</w:t>
      </w:r>
    </w:p>
    <w:p>
      <w:pPr>
        <w:spacing w:after="0" w:line="183" w:lineRule="exact"/>
        <w:rPr>
          <w:sz w:val="20"/>
          <w:szCs w:val="20"/>
          <w:color w:val="auto"/>
        </w:rPr>
      </w:pPr>
    </w:p>
    <w:p>
      <w:pPr>
        <w:ind w:left="820" w:right="340" w:hanging="404"/>
        <w:spacing w:after="0" w:line="241" w:lineRule="auto"/>
        <w:tabs>
          <w:tab w:leader="none" w:pos="820" w:val="left"/>
        </w:tabs>
        <w:numPr>
          <w:ilvl w:val="0"/>
          <w:numId w:val="70"/>
        </w:numPr>
        <w:rPr>
          <w:rFonts w:ascii="Symbol" w:cs="Symbol" w:eastAsia="Symbol" w:hAnsi="Symbol"/>
          <w:sz w:val="18"/>
          <w:szCs w:val="18"/>
          <w:color w:val="auto"/>
        </w:rPr>
      </w:pPr>
      <w:r>
        <w:rPr>
          <w:rFonts w:ascii="Arial" w:cs="Arial" w:eastAsia="Arial" w:hAnsi="Arial"/>
          <w:sz w:val="18"/>
          <w:szCs w:val="18"/>
          <w:color w:val="auto"/>
        </w:rPr>
        <w:t>the election of the three Class II directors named in the proxy statement to serve until the 2027 annual meeting of stockholders and until their successors are duly elected and qualified;</w:t>
      </w:r>
    </w:p>
    <w:p>
      <w:pPr>
        <w:spacing w:after="0" w:line="182" w:lineRule="exact"/>
        <w:rPr>
          <w:rFonts w:ascii="Symbol" w:cs="Symbol" w:eastAsia="Symbol" w:hAnsi="Symbol"/>
          <w:sz w:val="18"/>
          <w:szCs w:val="18"/>
          <w:color w:val="auto"/>
        </w:rPr>
      </w:pPr>
    </w:p>
    <w:p>
      <w:pPr>
        <w:ind w:left="820" w:right="500" w:hanging="404"/>
        <w:spacing w:after="0" w:line="241" w:lineRule="auto"/>
        <w:tabs>
          <w:tab w:leader="none" w:pos="820" w:val="left"/>
        </w:tabs>
        <w:numPr>
          <w:ilvl w:val="0"/>
          <w:numId w:val="70"/>
        </w:numPr>
        <w:rPr>
          <w:rFonts w:ascii="Symbol" w:cs="Symbol" w:eastAsia="Symbol" w:hAnsi="Symbol"/>
          <w:sz w:val="18"/>
          <w:szCs w:val="18"/>
          <w:color w:val="auto"/>
        </w:rPr>
      </w:pPr>
      <w:r>
        <w:rPr>
          <w:rFonts w:ascii="Arial" w:cs="Arial" w:eastAsia="Arial" w:hAnsi="Arial"/>
          <w:sz w:val="18"/>
          <w:szCs w:val="18"/>
          <w:color w:val="auto"/>
        </w:rPr>
        <w:t>a proposal to ratify the appointment of KPMG LLP as our independent registered public accounting firm for our fiscal year ending December 31, 2024;</w:t>
      </w:r>
    </w:p>
    <w:p>
      <w:pPr>
        <w:spacing w:after="0" w:line="146" w:lineRule="exact"/>
        <w:rPr>
          <w:rFonts w:ascii="Symbol" w:cs="Symbol" w:eastAsia="Symbol" w:hAnsi="Symbol"/>
          <w:sz w:val="18"/>
          <w:szCs w:val="18"/>
          <w:color w:val="auto"/>
        </w:rPr>
      </w:pPr>
    </w:p>
    <w:p>
      <w:pPr>
        <w:ind w:left="820" w:hanging="404"/>
        <w:spacing w:after="0"/>
        <w:tabs>
          <w:tab w:leader="none" w:pos="820" w:val="left"/>
        </w:tabs>
        <w:numPr>
          <w:ilvl w:val="0"/>
          <w:numId w:val="70"/>
        </w:numPr>
        <w:rPr>
          <w:rFonts w:ascii="Symbol" w:cs="Symbol" w:eastAsia="Symbol" w:hAnsi="Symbol"/>
          <w:sz w:val="18"/>
          <w:szCs w:val="18"/>
          <w:color w:val="auto"/>
        </w:rPr>
      </w:pPr>
      <w:r>
        <w:rPr>
          <w:rFonts w:ascii="Arial" w:cs="Arial" w:eastAsia="Arial" w:hAnsi="Arial"/>
          <w:sz w:val="18"/>
          <w:szCs w:val="18"/>
          <w:color w:val="auto"/>
        </w:rPr>
        <w:t>a proposal to approve, on a non-binding advisory basis, the compensation of our named executive officers;</w:t>
      </w:r>
    </w:p>
    <w:p>
      <w:pPr>
        <w:spacing w:after="0" w:line="183" w:lineRule="exact"/>
        <w:rPr>
          <w:rFonts w:ascii="Symbol" w:cs="Symbol" w:eastAsia="Symbol" w:hAnsi="Symbol"/>
          <w:sz w:val="18"/>
          <w:szCs w:val="18"/>
          <w:color w:val="auto"/>
        </w:rPr>
      </w:pPr>
    </w:p>
    <w:p>
      <w:pPr>
        <w:ind w:left="820" w:right="580" w:hanging="404"/>
        <w:spacing w:after="0" w:line="241" w:lineRule="auto"/>
        <w:tabs>
          <w:tab w:leader="none" w:pos="820" w:val="left"/>
        </w:tabs>
        <w:numPr>
          <w:ilvl w:val="0"/>
          <w:numId w:val="70"/>
        </w:numPr>
        <w:rPr>
          <w:rFonts w:ascii="Symbol" w:cs="Symbol" w:eastAsia="Symbol" w:hAnsi="Symbol"/>
          <w:sz w:val="18"/>
          <w:szCs w:val="18"/>
          <w:color w:val="auto"/>
        </w:rPr>
      </w:pPr>
      <w:r>
        <w:rPr>
          <w:rFonts w:ascii="Arial" w:cs="Arial" w:eastAsia="Arial" w:hAnsi="Arial"/>
          <w:sz w:val="18"/>
          <w:szCs w:val="18"/>
          <w:color w:val="auto"/>
        </w:rPr>
        <w:t>a proposal to indicate, on a non-binding advisory basis, the preferred frequency of future non-binding votes to approve the compensation of our named executive officers;</w:t>
      </w:r>
    </w:p>
    <w:p>
      <w:pPr>
        <w:spacing w:after="0" w:line="146" w:lineRule="exact"/>
        <w:rPr>
          <w:rFonts w:ascii="Symbol" w:cs="Symbol" w:eastAsia="Symbol" w:hAnsi="Symbol"/>
          <w:sz w:val="18"/>
          <w:szCs w:val="18"/>
          <w:color w:val="auto"/>
        </w:rPr>
      </w:pPr>
    </w:p>
    <w:p>
      <w:pPr>
        <w:ind w:left="820" w:hanging="404"/>
        <w:spacing w:after="0"/>
        <w:tabs>
          <w:tab w:leader="none" w:pos="820" w:val="left"/>
        </w:tabs>
        <w:numPr>
          <w:ilvl w:val="0"/>
          <w:numId w:val="70"/>
        </w:numPr>
        <w:rPr>
          <w:rFonts w:ascii="Symbol" w:cs="Symbol" w:eastAsia="Symbol" w:hAnsi="Symbol"/>
          <w:sz w:val="18"/>
          <w:szCs w:val="18"/>
          <w:color w:val="auto"/>
        </w:rPr>
      </w:pPr>
      <w:r>
        <w:rPr>
          <w:rFonts w:ascii="Arial" w:cs="Arial" w:eastAsia="Arial" w:hAnsi="Arial"/>
          <w:sz w:val="18"/>
          <w:szCs w:val="18"/>
          <w:color w:val="auto"/>
        </w:rPr>
        <w:t>a management proposal to amend our certificate of incorporation to declassify the board of directors; and</w:t>
      </w:r>
    </w:p>
    <w:p>
      <w:pPr>
        <w:spacing w:after="0" w:line="146" w:lineRule="exact"/>
        <w:rPr>
          <w:rFonts w:ascii="Symbol" w:cs="Symbol" w:eastAsia="Symbol" w:hAnsi="Symbol"/>
          <w:sz w:val="18"/>
          <w:szCs w:val="18"/>
          <w:color w:val="auto"/>
        </w:rPr>
      </w:pPr>
    </w:p>
    <w:p>
      <w:pPr>
        <w:ind w:left="820" w:hanging="404"/>
        <w:spacing w:after="0"/>
        <w:tabs>
          <w:tab w:leader="none" w:pos="820" w:val="left"/>
        </w:tabs>
        <w:numPr>
          <w:ilvl w:val="0"/>
          <w:numId w:val="70"/>
        </w:numPr>
        <w:rPr>
          <w:rFonts w:ascii="Symbol" w:cs="Symbol" w:eastAsia="Symbol" w:hAnsi="Symbol"/>
          <w:sz w:val="18"/>
          <w:szCs w:val="18"/>
          <w:color w:val="auto"/>
        </w:rPr>
      </w:pPr>
      <w:r>
        <w:rPr>
          <w:rFonts w:ascii="Arial" w:cs="Arial" w:eastAsia="Arial" w:hAnsi="Arial"/>
          <w:sz w:val="18"/>
          <w:szCs w:val="18"/>
          <w:color w:val="auto"/>
        </w:rPr>
        <w:t>such other business as may properly come before the Annual Meeting.</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How does the board of directors recommend I vote on these proposals?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recommends a vote:</w:t>
      </w:r>
    </w:p>
    <w:p>
      <w:pPr>
        <w:spacing w:after="0" w:line="147" w:lineRule="exact"/>
        <w:rPr>
          <w:sz w:val="20"/>
          <w:szCs w:val="20"/>
          <w:color w:val="auto"/>
        </w:rPr>
      </w:pPr>
    </w:p>
    <w:p>
      <w:pPr>
        <w:ind w:left="820" w:hanging="404"/>
        <w:spacing w:after="0"/>
        <w:tabs>
          <w:tab w:leader="none" w:pos="820" w:val="left"/>
        </w:tabs>
        <w:numPr>
          <w:ilvl w:val="0"/>
          <w:numId w:val="71"/>
        </w:numPr>
        <w:rPr>
          <w:rFonts w:ascii="Symbol" w:cs="Symbol" w:eastAsia="Symbol" w:hAnsi="Symbo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Jeff Epstein, Khozema Shipchandler and Andrew Stafman as Class II directors;</w:t>
      </w:r>
    </w:p>
    <w:p>
      <w:pPr>
        <w:spacing w:after="0" w:line="183" w:lineRule="exact"/>
        <w:rPr>
          <w:rFonts w:ascii="Symbol" w:cs="Symbol" w:eastAsia="Symbol" w:hAnsi="Symbol"/>
          <w:sz w:val="18"/>
          <w:szCs w:val="18"/>
          <w:color w:val="auto"/>
        </w:rPr>
      </w:pPr>
    </w:p>
    <w:p>
      <w:pPr>
        <w:ind w:left="820" w:right="60" w:hanging="404"/>
        <w:spacing w:after="0" w:line="241" w:lineRule="auto"/>
        <w:tabs>
          <w:tab w:leader="none" w:pos="820" w:val="left"/>
        </w:tabs>
        <w:numPr>
          <w:ilvl w:val="0"/>
          <w:numId w:val="71"/>
        </w:numPr>
        <w:rPr>
          <w:rFonts w:ascii="Symbol" w:cs="Symbol" w:eastAsia="Symbol" w:hAnsi="Symbo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KPMG LLP as our independent registered public accounting firm for our fiscal year ending December 31, 2024;</w:t>
      </w:r>
    </w:p>
    <w:p>
      <w:pPr>
        <w:spacing w:after="0" w:line="182" w:lineRule="exact"/>
        <w:rPr>
          <w:rFonts w:ascii="Symbol" w:cs="Symbol" w:eastAsia="Symbol" w:hAnsi="Symbol"/>
          <w:sz w:val="18"/>
          <w:szCs w:val="18"/>
          <w:color w:val="auto"/>
        </w:rPr>
      </w:pPr>
    </w:p>
    <w:p>
      <w:pPr>
        <w:ind w:left="820" w:right="500" w:hanging="404"/>
        <w:spacing w:after="0" w:line="241" w:lineRule="auto"/>
        <w:tabs>
          <w:tab w:leader="none" w:pos="820" w:val="left"/>
        </w:tabs>
        <w:numPr>
          <w:ilvl w:val="0"/>
          <w:numId w:val="71"/>
        </w:numPr>
        <w:rPr>
          <w:rFonts w:ascii="Symbol" w:cs="Symbol" w:eastAsia="Symbol" w:hAnsi="Symbo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on a non-binding advisory basis, of the compensation of our named executive officers, as disclosed in this proxy statement.</w:t>
      </w:r>
    </w:p>
    <w:p>
      <w:pPr>
        <w:spacing w:after="0" w:line="182" w:lineRule="exact"/>
        <w:rPr>
          <w:rFonts w:ascii="Symbol" w:cs="Symbol" w:eastAsia="Symbol" w:hAnsi="Symbol"/>
          <w:sz w:val="18"/>
          <w:szCs w:val="18"/>
          <w:color w:val="auto"/>
        </w:rPr>
      </w:pPr>
    </w:p>
    <w:p>
      <w:pPr>
        <w:ind w:left="820" w:right="240" w:hanging="404"/>
        <w:spacing w:after="0" w:line="241" w:lineRule="auto"/>
        <w:tabs>
          <w:tab w:leader="none" w:pos="820" w:val="left"/>
        </w:tabs>
        <w:numPr>
          <w:ilvl w:val="0"/>
          <w:numId w:val="71"/>
        </w:numPr>
        <w:rPr>
          <w:rFonts w:ascii="Symbol" w:cs="Symbol" w:eastAsia="Symbol" w:hAnsi="Symbo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ONE YEAR</w:t>
      </w:r>
      <w:r>
        <w:rPr>
          <w:rFonts w:ascii="Arial" w:cs="Arial" w:eastAsia="Arial" w:hAnsi="Arial"/>
          <w:sz w:val="18"/>
          <w:szCs w:val="18"/>
          <w:color w:val="auto"/>
        </w:rPr>
        <w:t>’’ with respect to the non-binding, advisory indication of the preferred frequency of future non-binding advisory votes to approve the compensation of our named executive officers;</w:t>
      </w:r>
    </w:p>
    <w:p>
      <w:pPr>
        <w:spacing w:after="0" w:line="182" w:lineRule="exact"/>
        <w:rPr>
          <w:rFonts w:ascii="Symbol" w:cs="Symbol" w:eastAsia="Symbol" w:hAnsi="Symbol"/>
          <w:sz w:val="18"/>
          <w:szCs w:val="18"/>
          <w:color w:val="auto"/>
        </w:rPr>
      </w:pPr>
    </w:p>
    <w:p>
      <w:pPr>
        <w:ind w:left="820" w:right="60" w:hanging="404"/>
        <w:spacing w:after="0" w:line="241" w:lineRule="auto"/>
        <w:tabs>
          <w:tab w:leader="none" w:pos="820" w:val="left"/>
        </w:tabs>
        <w:numPr>
          <w:ilvl w:val="0"/>
          <w:numId w:val="71"/>
        </w:numPr>
        <w:rPr>
          <w:rFonts w:ascii="Symbol" w:cs="Symbol" w:eastAsia="Symbol" w:hAnsi="Symbo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of the management proposal to amend our certificate of incorporation to declassify the board of directors.</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Who is entitled to vote?</w:t>
      </w:r>
    </w:p>
    <w:p>
      <w:pPr>
        <w:spacing w:after="0" w:line="141" w:lineRule="exact"/>
        <w:rPr>
          <w:sz w:val="20"/>
          <w:szCs w:val="20"/>
          <w:color w:val="auto"/>
        </w:rPr>
      </w:pPr>
    </w:p>
    <w:p>
      <w:pPr>
        <w:ind w:right="40"/>
        <w:spacing w:after="0" w:line="291" w:lineRule="auto"/>
        <w:rPr>
          <w:sz w:val="20"/>
          <w:szCs w:val="20"/>
          <w:color w:val="auto"/>
        </w:rPr>
      </w:pPr>
      <w:r>
        <w:rPr>
          <w:rFonts w:ascii="Arial" w:cs="Arial" w:eastAsia="Arial" w:hAnsi="Arial"/>
          <w:sz w:val="18"/>
          <w:szCs w:val="18"/>
          <w:color w:val="auto"/>
        </w:rPr>
        <w:t>Our only voting securities outstanding are shares of our Class A common stock, which we also refer to in this proxy statement as our ‘‘common stock’’. On June 28, 2023, each share of our Class B common stock then outstanding automatically converted into one share of our Class A common stock pursuant to the terms of our certificate of incorporation. Following such conversion, no additional shares of Class B common stock have been or will be issued. Holders of our Class A common stock as of the close of business on April 15, 2024, the record date for the Annual Meeting, may vote at the Annual Meeting. As of the record date, there were 174,630,253 shares of our Class A common stock outstanding. Stockholders are not permitted to cumulate votes with respect to the election of directors. Each share of Class A common stock is entitled to one vote on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863600</wp:posOffset>
            </wp:positionV>
            <wp:extent cx="255905" cy="2559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239">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ectPr>
          <w:pgSz w:w="12240" w:h="15840" w:orient="portrait"/>
          <w:cols w:equalWidth="0" w:num="1">
            <w:col w:w="10040"/>
          </w:cols>
          <w:pgMar w:left="1080" w:top="14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83</w:t>
      </w:r>
    </w:p>
    <w:p>
      <w:pPr>
        <w:sectPr>
          <w:pgSz w:w="12240" w:h="15840" w:orient="portrait"/>
          <w:cols w:equalWidth="0" w:num="1">
            <w:col w:w="10040"/>
          </w:cols>
          <w:pgMar w:left="1080" w:top="1440" w:right="1120" w:bottom="0" w:gutter="0" w:footer="0" w:header="0"/>
          <w:type w:val="continuous"/>
        </w:sectPr>
      </w:pPr>
    </w:p>
    <w:bookmarkStart w:id="97" w:name="page98"/>
    <w:bookmarkEnd w:id="97"/>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5975985</wp:posOffset>
            </wp:positionH>
            <wp:positionV relativeFrom="page">
              <wp:posOffset>412115</wp:posOffset>
            </wp:positionV>
            <wp:extent cx="1108710" cy="3702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240">
                      <a:extLst>
                        <a:ext uri="{28A0092B-C50C-407E-A947-70E740481C1C}"/>
                      </a:extLst>
                    </a:blip>
                    <a:srcRect/>
                    <a:stretch>
                      <a:fillRect/>
                    </a:stretch>
                  </pic:blipFill>
                  <pic:spPr bwMode="auto">
                    <a:xfrm>
                      <a:off x="0" y="0"/>
                      <a:ext cx="1108710" cy="370205"/>
                    </a:xfrm>
                    <a:prstGeom prst="rect">
                      <a:avLst/>
                    </a:prstGeom>
                    <a:noFill/>
                  </pic:spPr>
                </pic:pic>
              </a:graphicData>
            </a:graphic>
          </wp:anchor>
        </w:drawing>
        <w:t>PROCEDURAL MATTERS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868282"/>
        </w:rPr>
        <w:t>Questions and Answers About the Proxy Materials and Our Annual Meeting</w:t>
      </w:r>
    </w:p>
    <w:p>
      <w:pPr>
        <w:spacing w:after="0" w:line="200" w:lineRule="exact"/>
        <w:rPr>
          <w:sz w:val="20"/>
          <w:szCs w:val="20"/>
          <w:color w:val="auto"/>
        </w:rPr>
      </w:pPr>
    </w:p>
    <w:p>
      <w:pPr>
        <w:spacing w:after="0" w:line="250" w:lineRule="exact"/>
        <w:rPr>
          <w:sz w:val="20"/>
          <w:szCs w:val="20"/>
          <w:color w:val="auto"/>
        </w:rPr>
      </w:pPr>
    </w:p>
    <w:p>
      <w:pPr>
        <w:ind w:right="60"/>
        <w:spacing w:after="0" w:line="288" w:lineRule="auto"/>
        <w:rPr>
          <w:sz w:val="20"/>
          <w:szCs w:val="20"/>
          <w:color w:val="auto"/>
        </w:rPr>
      </w:pPr>
      <w:r>
        <w:rPr>
          <w:rFonts w:ascii="Arial" w:cs="Arial" w:eastAsia="Arial" w:hAnsi="Arial"/>
          <w:sz w:val="18"/>
          <w:szCs w:val="18"/>
          <w:color w:val="auto"/>
        </w:rPr>
        <w:t>Registered Stockholders. If shares of our common stock are registered directly in your name with our transfer agent, you are considered the stockholder of record with respect to those shares, and the Notice was provided to you directly by us. As the stockholder of record, you have the right to grant your voting proxy directly to the individuals listed on the proxy card or to vote by Internet at the Annual Meeting. Throughout this proxy statement, we refer to these registered stockholders as ‘‘stockholders of record.’’</w:t>
      </w:r>
    </w:p>
    <w:p>
      <w:pPr>
        <w:spacing w:after="0" w:line="13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Street Name Stockholders. If shares of our common stock are held on your behalf in a brokerage account or by a bank or other nominee, you are considered to be the beneficial owner of shares that are held in ‘‘street name,’’ and the Notice was forwarded to you by your broker or nominee, who is considered the stockholder of record with respect to those shares. As the beneficial owner, you have the right to direct your broker, bank or other nominee as to how to vote your shares. Beneficial owners are also invited to attend the Annual Meeting. However, since a beneficial owner is not the stockholder of record, you may not vote your shares of our common stock by Internet at the Annual Meeting unless you follow your broker’s procedures for obtaining a legal proxy. If you request a printed copy of our proxy materials by mail, your broker, bank or other nominee will provide a voting instruction form for you to use. Throughout this proxy statement, we refer to stockholders who hold their shares through a broker, bank or other nominee as ‘‘street name stockholders.’’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How many votes are needed for approval of each proposal?</w:t>
      </w:r>
    </w:p>
    <w:p>
      <w:pPr>
        <w:spacing w:after="0" w:line="152" w:lineRule="exact"/>
        <w:rPr>
          <w:sz w:val="20"/>
          <w:szCs w:val="20"/>
          <w:color w:val="auto"/>
        </w:rPr>
      </w:pPr>
    </w:p>
    <w:p>
      <w:pPr>
        <w:ind w:left="820" w:hanging="404"/>
        <w:spacing w:after="0" w:line="274" w:lineRule="auto"/>
        <w:tabs>
          <w:tab w:leader="none" w:pos="820" w:val="left"/>
        </w:tabs>
        <w:numPr>
          <w:ilvl w:val="0"/>
          <w:numId w:val="72"/>
        </w:numPr>
        <w:rPr>
          <w:rFonts w:ascii="Symbol" w:cs="Symbol" w:eastAsia="Symbol" w:hAnsi="Symbol"/>
          <w:sz w:val="18"/>
          <w:szCs w:val="18"/>
          <w:color w:val="auto"/>
        </w:rPr>
      </w:pPr>
      <w:r>
        <w:rPr>
          <w:rFonts w:ascii="Arial" w:cs="Arial" w:eastAsia="Arial" w:hAnsi="Arial"/>
          <w:sz w:val="18"/>
          <w:szCs w:val="18"/>
          <w:color w:val="auto"/>
        </w:rPr>
        <w:t>Proposal No. 1: Each director is elected by a plurality of the voting power of the shares of our common stock present virtually or represented by proxy at the Annual Meeting and entitled to vote thereon to be approved. ‘‘Plurality’’ means that the nominees who receive the largest number of ‘‘For’’ votes cast are elected as directors. As a result, any shares not voted ‘‘For’’ a particular nominee (whether as a result of a ‘‘Withhold’’ vote or a broker non-vote) will not be counted in such nominee’s favor and will have no effect on the outcome of the election. You may vote ‘‘For’’ or ‘‘Withhold’’ on each of the nominees for election as a director.</w:t>
      </w:r>
    </w:p>
    <w:p>
      <w:pPr>
        <w:spacing w:after="0" w:line="157" w:lineRule="exact"/>
        <w:rPr>
          <w:rFonts w:ascii="Symbol" w:cs="Symbol" w:eastAsia="Symbol" w:hAnsi="Symbol"/>
          <w:sz w:val="18"/>
          <w:szCs w:val="18"/>
          <w:color w:val="auto"/>
        </w:rPr>
      </w:pPr>
    </w:p>
    <w:p>
      <w:pPr>
        <w:ind w:left="820" w:hanging="404"/>
        <w:spacing w:after="0" w:line="277" w:lineRule="auto"/>
        <w:tabs>
          <w:tab w:leader="none" w:pos="820" w:val="left"/>
        </w:tabs>
        <w:numPr>
          <w:ilvl w:val="0"/>
          <w:numId w:val="72"/>
        </w:numPr>
        <w:rPr>
          <w:rFonts w:ascii="Symbol" w:cs="Symbol" w:eastAsia="Symbol" w:hAnsi="Symbol"/>
          <w:sz w:val="18"/>
          <w:szCs w:val="18"/>
          <w:color w:val="auto"/>
        </w:rPr>
      </w:pPr>
      <w:r>
        <w:rPr>
          <w:rFonts w:ascii="Arial" w:cs="Arial" w:eastAsia="Arial" w:hAnsi="Arial"/>
          <w:sz w:val="18"/>
          <w:szCs w:val="18"/>
          <w:color w:val="auto"/>
        </w:rPr>
        <w:t>Proposal No. 2: The ratification of the appointment of KPMG LLP as our independent registered public accounting firm for our fiscal year ending December 31, 2024 requires the affirmative vote of a majority of the voting power of the shares of our common stock present virtually or represented by proxy at the Annual Meeting and entitled to vote thereon to be approved. You may vote ‘‘For,’’ ‘‘Against’’ or ‘‘Abstain’’ with respect to this proposal. Abstentions are considered shares present and entitled to vote on this proposal, and thus, will have the same effect as a vote ‘‘Against’’ this proposal. This proposal is a ‘‘routine’’ matter under NYSE rules. Therefore, if you hold your shares in street name and do not provide voting instructions to your broker, bank, or other agent that holds your shares, your broker, bank, or other agent has discretionary authority to vote your shares on this proposal.</w:t>
      </w:r>
    </w:p>
    <w:p>
      <w:pPr>
        <w:spacing w:after="0" w:line="153" w:lineRule="exact"/>
        <w:rPr>
          <w:rFonts w:ascii="Symbol" w:cs="Symbol" w:eastAsia="Symbol" w:hAnsi="Symbol"/>
          <w:sz w:val="18"/>
          <w:szCs w:val="18"/>
          <w:color w:val="auto"/>
        </w:rPr>
      </w:pPr>
    </w:p>
    <w:p>
      <w:pPr>
        <w:ind w:left="820" w:right="60" w:hanging="404"/>
        <w:spacing w:after="0" w:line="277" w:lineRule="auto"/>
        <w:tabs>
          <w:tab w:leader="none" w:pos="820" w:val="left"/>
        </w:tabs>
        <w:numPr>
          <w:ilvl w:val="0"/>
          <w:numId w:val="72"/>
        </w:numPr>
        <w:rPr>
          <w:rFonts w:ascii="Symbol" w:cs="Symbol" w:eastAsia="Symbol" w:hAnsi="Symbol"/>
          <w:sz w:val="18"/>
          <w:szCs w:val="18"/>
          <w:color w:val="auto"/>
        </w:rPr>
      </w:pPr>
      <w:r>
        <w:rPr>
          <w:rFonts w:ascii="Arial" w:cs="Arial" w:eastAsia="Arial" w:hAnsi="Arial"/>
          <w:sz w:val="18"/>
          <w:szCs w:val="18"/>
          <w:color w:val="auto"/>
        </w:rPr>
        <w:t>Proposal No. 3: The approval, on a non-binding advisory basis, of the compensation of our named executive officers requires a majority of the voting power of the shares of our common stock present virtually or represented by proxy at the Annual Meeting and entitled to vote thereon.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 Since this proposal is an advisory vote, the result will not be binding on our board of directors, our compensation committee, or the Company. The board of directors and our compensation committee will consider the outcome of the vote when determining the compensation of our named executive officers.</w:t>
      </w:r>
    </w:p>
    <w:p>
      <w:pPr>
        <w:spacing w:after="0" w:line="133" w:lineRule="exact"/>
        <w:rPr>
          <w:rFonts w:ascii="Symbol" w:cs="Symbol" w:eastAsia="Symbol" w:hAnsi="Symbol"/>
          <w:sz w:val="18"/>
          <w:szCs w:val="18"/>
          <w:color w:val="auto"/>
        </w:rPr>
      </w:pPr>
    </w:p>
    <w:p>
      <w:pPr>
        <w:ind w:left="820" w:hanging="404"/>
        <w:spacing w:after="0" w:line="278" w:lineRule="auto"/>
        <w:tabs>
          <w:tab w:leader="none" w:pos="820" w:val="left"/>
        </w:tabs>
        <w:numPr>
          <w:ilvl w:val="0"/>
          <w:numId w:val="72"/>
        </w:numPr>
        <w:rPr>
          <w:rFonts w:ascii="Symbol" w:cs="Symbol" w:eastAsia="Symbol" w:hAnsi="Symbol"/>
          <w:sz w:val="18"/>
          <w:szCs w:val="18"/>
          <w:color w:val="auto"/>
        </w:rPr>
      </w:pPr>
      <w:r>
        <w:rPr>
          <w:rFonts w:ascii="Arial" w:cs="Arial" w:eastAsia="Arial" w:hAnsi="Arial"/>
          <w:sz w:val="18"/>
          <w:szCs w:val="18"/>
          <w:color w:val="auto"/>
        </w:rPr>
        <w:t>Proposal No. 4: The frequency receiving the highest number of votes from the voting power of shares of our common stock present virtually or represented by proxy at the Annual Meeting and entitled to vote thereon will be considered the frequency preferred by the stockholders. You may vote for ‘‘One Year’’, ‘‘Two Years’’, or ‘‘Three Years’’ or ‘‘Abstain’’ with respect to this proposal. Abstentions are considered shares present and entitled to vote on this proposal, and thus, will have the same effect as votes ‘‘Against’’ each of the proposed voting frequencies. Broker non-votes will have no effect on the outcome of this proposal. Since this proposal is an advisory vote, the result will not be binding on our board of directors, our compensation committee, or the Company. The board of directors and our compensation committee will consider the outcome of the vote when determining how often we should submit to stockholders future advisory votes to approve the compensation of our named executive officers.</w:t>
      </w:r>
    </w:p>
    <w:p>
      <w:pPr>
        <w:spacing w:after="0" w:line="152" w:lineRule="exact"/>
        <w:rPr>
          <w:rFonts w:ascii="Symbol" w:cs="Symbol" w:eastAsia="Symbol" w:hAnsi="Symbol"/>
          <w:sz w:val="18"/>
          <w:szCs w:val="18"/>
          <w:color w:val="auto"/>
        </w:rPr>
      </w:pPr>
    </w:p>
    <w:p>
      <w:pPr>
        <w:ind w:left="820" w:right="180" w:hanging="404"/>
        <w:spacing w:after="0" w:line="270" w:lineRule="auto"/>
        <w:tabs>
          <w:tab w:leader="none" w:pos="820" w:val="left"/>
        </w:tabs>
        <w:numPr>
          <w:ilvl w:val="0"/>
          <w:numId w:val="72"/>
        </w:numPr>
        <w:rPr>
          <w:rFonts w:ascii="Symbol" w:cs="Symbol" w:eastAsia="Symbol" w:hAnsi="Symbol"/>
          <w:sz w:val="17"/>
          <w:szCs w:val="17"/>
          <w:color w:val="auto"/>
        </w:rPr>
      </w:pPr>
      <w:r>
        <w:rPr>
          <w:rFonts w:ascii="Arial" w:cs="Arial" w:eastAsia="Arial" w:hAnsi="Arial"/>
          <w:sz w:val="17"/>
          <w:szCs w:val="17"/>
          <w:color w:val="auto"/>
        </w:rPr>
        <w:t>Proposal No. 5: The approval of a management proposal to amend our certificate of incorporation to declassify the board of directors requires the affirmative vote of at least sixty-six and two-thirds percent (66-2/3%) of the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356870</wp:posOffset>
            </wp:positionV>
            <wp:extent cx="255905" cy="2559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241">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874" w:right="1120" w:bottom="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664845</wp:posOffset>
            </wp:positionH>
            <wp:positionV relativeFrom="page">
              <wp:posOffset>438150</wp:posOffset>
            </wp:positionV>
            <wp:extent cx="1108710" cy="3702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242">
                      <a:extLst>
                        <a:ext uri="{28A0092B-C50C-407E-A947-70E740481C1C}"/>
                      </a:extLst>
                    </a:blip>
                    <a:srcRect/>
                    <a:stretch>
                      <a:fillRect/>
                    </a:stretch>
                  </pic:blipFill>
                  <pic:spPr bwMode="auto">
                    <a:xfrm>
                      <a:off x="0" y="0"/>
                      <a:ext cx="1108710" cy="370205"/>
                    </a:xfrm>
                    <a:prstGeom prst="rect">
                      <a:avLst/>
                    </a:prstGeom>
                    <a:noFill/>
                  </pic:spPr>
                </pic:pic>
              </a:graphicData>
            </a:graphic>
          </wp:anchor>
        </w:drawing>
        <w:t>PROCEDURAL MATTERS</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868282"/>
        </w:rPr>
        <w:t>Questions and Answers About the Proxy Materials and Our Annual Meeting</w:t>
      </w:r>
    </w:p>
    <w:p>
      <w:pPr>
        <w:spacing w:after="0" w:line="200" w:lineRule="exact"/>
        <w:rPr>
          <w:sz w:val="20"/>
          <w:szCs w:val="20"/>
          <w:color w:val="auto"/>
        </w:rPr>
      </w:pPr>
    </w:p>
    <w:p>
      <w:pPr>
        <w:spacing w:after="0" w:line="250" w:lineRule="exact"/>
        <w:rPr>
          <w:sz w:val="20"/>
          <w:szCs w:val="20"/>
          <w:color w:val="auto"/>
        </w:rPr>
      </w:pPr>
    </w:p>
    <w:p>
      <w:pPr>
        <w:ind w:left="820" w:right="40"/>
        <w:spacing w:after="0" w:line="270" w:lineRule="auto"/>
        <w:rPr>
          <w:sz w:val="20"/>
          <w:szCs w:val="20"/>
          <w:color w:val="auto"/>
        </w:rPr>
      </w:pPr>
      <w:r>
        <w:rPr>
          <w:rFonts w:ascii="Arial" w:cs="Arial" w:eastAsia="Arial" w:hAnsi="Arial"/>
          <w:sz w:val="18"/>
          <w:szCs w:val="18"/>
          <w:color w:val="auto"/>
        </w:rPr>
        <w:t>power of the outstanding shares of our common stock. You may vote ‘‘For,’’ ‘‘Against’’ or ‘‘Abstain’’ with respect to this proposal. Abstentions and broker non-votes are considered shares present and entitled to vote on this proposal, and thus, will have the same effect as a vote ‘‘Against’’ this proposal.</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What is a quorum?</w:t>
      </w:r>
    </w:p>
    <w:p>
      <w:pPr>
        <w:spacing w:after="0" w:line="1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quorum is the minimum number of shares required to be present at the Annual Meeting to properly hold an annual meeting of stockholders and conduct business under our bylaws and Delaware law. The presence, virtually or by proxy, of the holders of a majority of the voting power of all issued and outstanding shares of our common stock entitled to vote at the Annual Meeting will constitute a quorum at the Annual Meeting. Abstentions, withheld votes and broker non-votes are counted as shares present and entitled to vote for purposes of determining a quorum.</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How do I vote?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If you are a stockholder of record, there are four ways to vote:</w:t>
      </w:r>
    </w:p>
    <w:p>
      <w:pPr>
        <w:spacing w:after="0" w:line="163" w:lineRule="exact"/>
        <w:rPr>
          <w:sz w:val="20"/>
          <w:szCs w:val="20"/>
          <w:color w:val="auto"/>
        </w:rPr>
      </w:pPr>
    </w:p>
    <w:p>
      <w:pPr>
        <w:ind w:left="820" w:right="200" w:hanging="404"/>
        <w:spacing w:after="0" w:line="241" w:lineRule="auto"/>
        <w:tabs>
          <w:tab w:leader="none" w:pos="820" w:val="left"/>
        </w:tabs>
        <w:numPr>
          <w:ilvl w:val="0"/>
          <w:numId w:val="73"/>
        </w:numPr>
        <w:rPr>
          <w:rFonts w:ascii="Symbol" w:cs="Symbol" w:eastAsia="Symbol" w:hAnsi="Symbol"/>
          <w:sz w:val="18"/>
          <w:szCs w:val="18"/>
          <w:color w:val="auto"/>
        </w:rPr>
      </w:pPr>
      <w:r>
        <w:rPr>
          <w:rFonts w:ascii="Arial" w:cs="Arial" w:eastAsia="Arial" w:hAnsi="Arial"/>
          <w:sz w:val="18"/>
          <w:szCs w:val="18"/>
          <w:color w:val="auto"/>
        </w:rPr>
        <w:t>by Internet prior to the Annual Meeting at www.proxyvote.com, 24 hours a day, seven days a week, until 8:59 p.m. Pacific Time on June 5, 2024 (have your Notice or proxy card in hand when you visit the website);</w:t>
      </w:r>
    </w:p>
    <w:p>
      <w:pPr>
        <w:spacing w:after="0" w:line="162" w:lineRule="exact"/>
        <w:rPr>
          <w:rFonts w:ascii="Symbol" w:cs="Symbol" w:eastAsia="Symbol" w:hAnsi="Symbol"/>
          <w:sz w:val="18"/>
          <w:szCs w:val="18"/>
          <w:color w:val="auto"/>
        </w:rPr>
      </w:pPr>
    </w:p>
    <w:p>
      <w:pPr>
        <w:ind w:left="820" w:right="320" w:hanging="404"/>
        <w:spacing w:after="0" w:line="241" w:lineRule="auto"/>
        <w:tabs>
          <w:tab w:leader="none" w:pos="820" w:val="left"/>
        </w:tabs>
        <w:numPr>
          <w:ilvl w:val="0"/>
          <w:numId w:val="73"/>
        </w:numPr>
        <w:rPr>
          <w:rFonts w:ascii="Symbol" w:cs="Symbol" w:eastAsia="Symbol" w:hAnsi="Symbol"/>
          <w:sz w:val="18"/>
          <w:szCs w:val="18"/>
          <w:color w:val="auto"/>
        </w:rPr>
      </w:pPr>
      <w:r>
        <w:rPr>
          <w:rFonts w:ascii="Arial" w:cs="Arial" w:eastAsia="Arial" w:hAnsi="Arial"/>
          <w:sz w:val="18"/>
          <w:szCs w:val="18"/>
          <w:color w:val="auto"/>
        </w:rPr>
        <w:t>by telephone at 1-800-690-6903, until 8:59 p.m. Pacific Time on June 5, 2024 (have your Notice or proxy card in hand when you call);</w:t>
      </w:r>
    </w:p>
    <w:p>
      <w:pPr>
        <w:spacing w:after="0" w:line="162" w:lineRule="exact"/>
        <w:rPr>
          <w:rFonts w:ascii="Symbol" w:cs="Symbol" w:eastAsia="Symbol" w:hAnsi="Symbol"/>
          <w:sz w:val="18"/>
          <w:szCs w:val="18"/>
          <w:color w:val="auto"/>
        </w:rPr>
      </w:pPr>
    </w:p>
    <w:p>
      <w:pPr>
        <w:ind w:left="820" w:right="100" w:hanging="404"/>
        <w:spacing w:after="0" w:line="241" w:lineRule="auto"/>
        <w:tabs>
          <w:tab w:leader="none" w:pos="820" w:val="left"/>
        </w:tabs>
        <w:numPr>
          <w:ilvl w:val="0"/>
          <w:numId w:val="73"/>
        </w:numPr>
        <w:rPr>
          <w:rFonts w:ascii="Symbol" w:cs="Symbol" w:eastAsia="Symbol" w:hAnsi="Symbol"/>
          <w:sz w:val="18"/>
          <w:szCs w:val="18"/>
          <w:color w:val="auto"/>
        </w:rPr>
      </w:pPr>
      <w:r>
        <w:rPr>
          <w:rFonts w:ascii="Arial" w:cs="Arial" w:eastAsia="Arial" w:hAnsi="Arial"/>
          <w:sz w:val="18"/>
          <w:szCs w:val="18"/>
          <w:color w:val="auto"/>
        </w:rPr>
        <w:t>by completing and returning your proxy card by mail prior to 8:59 p.m. Pacific Time on June 5, 2024 (if you received printed proxy materials); or</w:t>
      </w:r>
    </w:p>
    <w:p>
      <w:pPr>
        <w:spacing w:after="0" w:line="162" w:lineRule="exact"/>
        <w:rPr>
          <w:rFonts w:ascii="Symbol" w:cs="Symbol" w:eastAsia="Symbol" w:hAnsi="Symbol"/>
          <w:sz w:val="18"/>
          <w:szCs w:val="18"/>
          <w:color w:val="auto"/>
        </w:rPr>
      </w:pPr>
    </w:p>
    <w:p>
      <w:pPr>
        <w:ind w:left="820" w:right="120" w:hanging="404"/>
        <w:spacing w:after="0" w:line="241" w:lineRule="auto"/>
        <w:tabs>
          <w:tab w:leader="none" w:pos="820" w:val="left"/>
        </w:tabs>
        <w:numPr>
          <w:ilvl w:val="0"/>
          <w:numId w:val="73"/>
        </w:numPr>
        <w:rPr>
          <w:rFonts w:ascii="Symbol" w:cs="Symbol" w:eastAsia="Symbol" w:hAnsi="Symbol"/>
          <w:sz w:val="18"/>
          <w:szCs w:val="18"/>
          <w:color w:val="auto"/>
        </w:rPr>
      </w:pPr>
      <w:r>
        <w:rPr>
          <w:rFonts w:ascii="Arial" w:cs="Arial" w:eastAsia="Arial" w:hAnsi="Arial"/>
          <w:sz w:val="18"/>
          <w:szCs w:val="18"/>
          <w:color w:val="auto"/>
        </w:rPr>
        <w:t>by Internet during the Annual Meeting by visiting www.virtualshareholdermeeting.com/TWLO2024 (have your Notice or proxy card in hand when you visit the website).</w:t>
      </w:r>
    </w:p>
    <w:p>
      <w:pPr>
        <w:spacing w:after="0" w:line="16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If you plan to attend the Annual Meeting, we recommend that you also vote by proxy so that your vote will be counted if you later decide not to attend the Annual Meeting.</w:t>
      </w:r>
    </w:p>
    <w:p>
      <w:pPr>
        <w:spacing w:after="0" w:line="148"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If you are a street name stockholder, you will receive voting instructions from your broker, bank or other nominee. You must follow the voting instructions provided by your broker, bank or other nominee in order to direct your broker, bank or other nominee on how to vote your shares. Street name stockholders should generally be able to vote by returning a voting instruction form, or by Internet or telephone. However, the availability of Internet and telephone voting will depend on the voting process of your broker, bank or other nominee. As discussed above, if you are a street name stockholder, you may not vote your shares by Internet at the Annual Meeting unless you obtain a legal proxy from your broker, bank or other nominee.</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Can I change my vote?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Yes. If you are a stockholder of record, you can change your vote or revoke your proxy any time before the Annual Meeting by:</w:t>
      </w:r>
    </w:p>
    <w:p>
      <w:pPr>
        <w:spacing w:after="0" w:line="147" w:lineRule="exact"/>
        <w:rPr>
          <w:sz w:val="20"/>
          <w:szCs w:val="20"/>
          <w:color w:val="auto"/>
        </w:rPr>
      </w:pPr>
    </w:p>
    <w:p>
      <w:pPr>
        <w:ind w:left="820" w:hanging="404"/>
        <w:spacing w:after="0"/>
        <w:tabs>
          <w:tab w:leader="none" w:pos="820" w:val="left"/>
        </w:tabs>
        <w:numPr>
          <w:ilvl w:val="0"/>
          <w:numId w:val="74"/>
        </w:numPr>
        <w:rPr>
          <w:rFonts w:ascii="Symbol" w:cs="Symbol" w:eastAsia="Symbol" w:hAnsi="Symbol"/>
          <w:sz w:val="18"/>
          <w:szCs w:val="18"/>
          <w:color w:val="auto"/>
        </w:rPr>
      </w:pPr>
      <w:r>
        <w:rPr>
          <w:rFonts w:ascii="Arial" w:cs="Arial" w:eastAsia="Arial" w:hAnsi="Arial"/>
          <w:sz w:val="18"/>
          <w:szCs w:val="18"/>
          <w:color w:val="auto"/>
        </w:rPr>
        <w:t>entering a new vote by Internet or by telephone;</w:t>
      </w:r>
    </w:p>
    <w:p>
      <w:pPr>
        <w:spacing w:after="0" w:line="146" w:lineRule="exact"/>
        <w:rPr>
          <w:rFonts w:ascii="Symbol" w:cs="Symbol" w:eastAsia="Symbol" w:hAnsi="Symbol"/>
          <w:sz w:val="18"/>
          <w:szCs w:val="18"/>
          <w:color w:val="auto"/>
        </w:rPr>
      </w:pPr>
    </w:p>
    <w:p>
      <w:pPr>
        <w:ind w:left="820" w:hanging="404"/>
        <w:spacing w:after="0"/>
        <w:tabs>
          <w:tab w:leader="none" w:pos="820" w:val="left"/>
        </w:tabs>
        <w:numPr>
          <w:ilvl w:val="0"/>
          <w:numId w:val="74"/>
        </w:numPr>
        <w:rPr>
          <w:rFonts w:ascii="Symbol" w:cs="Symbol" w:eastAsia="Symbol" w:hAnsi="Symbol"/>
          <w:sz w:val="18"/>
          <w:szCs w:val="18"/>
          <w:color w:val="auto"/>
        </w:rPr>
      </w:pPr>
      <w:r>
        <w:rPr>
          <w:rFonts w:ascii="Arial" w:cs="Arial" w:eastAsia="Arial" w:hAnsi="Arial"/>
          <w:sz w:val="18"/>
          <w:szCs w:val="18"/>
          <w:color w:val="auto"/>
        </w:rPr>
        <w:t>completing and returning a later-dated proxy card;</w:t>
      </w:r>
    </w:p>
    <w:p>
      <w:pPr>
        <w:spacing w:after="0" w:line="183" w:lineRule="exact"/>
        <w:rPr>
          <w:rFonts w:ascii="Symbol" w:cs="Symbol" w:eastAsia="Symbol" w:hAnsi="Symbol"/>
          <w:sz w:val="18"/>
          <w:szCs w:val="18"/>
          <w:color w:val="auto"/>
        </w:rPr>
      </w:pPr>
    </w:p>
    <w:p>
      <w:pPr>
        <w:ind w:left="820" w:right="220" w:hanging="404"/>
        <w:spacing w:after="0" w:line="241" w:lineRule="auto"/>
        <w:tabs>
          <w:tab w:leader="none" w:pos="820" w:val="left"/>
        </w:tabs>
        <w:numPr>
          <w:ilvl w:val="0"/>
          <w:numId w:val="74"/>
        </w:numPr>
        <w:rPr>
          <w:rFonts w:ascii="Symbol" w:cs="Symbol" w:eastAsia="Symbol" w:hAnsi="Symbol"/>
          <w:sz w:val="18"/>
          <w:szCs w:val="18"/>
          <w:color w:val="auto"/>
        </w:rPr>
      </w:pPr>
      <w:r>
        <w:rPr>
          <w:rFonts w:ascii="Arial" w:cs="Arial" w:eastAsia="Arial" w:hAnsi="Arial"/>
          <w:sz w:val="18"/>
          <w:szCs w:val="18"/>
          <w:color w:val="auto"/>
        </w:rPr>
        <w:t>notifying the Corporate Secretary of Twilio Inc., in writing, at 101 Spear Street, Fifth Floor, San Francisco, California 94105; or</w:t>
      </w:r>
    </w:p>
    <w:p>
      <w:pPr>
        <w:spacing w:after="0" w:line="182" w:lineRule="exact"/>
        <w:rPr>
          <w:rFonts w:ascii="Symbol" w:cs="Symbol" w:eastAsia="Symbol" w:hAnsi="Symbol"/>
          <w:sz w:val="18"/>
          <w:szCs w:val="18"/>
          <w:color w:val="auto"/>
        </w:rPr>
      </w:pPr>
    </w:p>
    <w:p>
      <w:pPr>
        <w:ind w:left="820" w:right="100" w:hanging="404"/>
        <w:spacing w:after="0" w:line="241" w:lineRule="auto"/>
        <w:tabs>
          <w:tab w:leader="none" w:pos="820" w:val="left"/>
        </w:tabs>
        <w:numPr>
          <w:ilvl w:val="0"/>
          <w:numId w:val="74"/>
        </w:numPr>
        <w:rPr>
          <w:rFonts w:ascii="Symbol" w:cs="Symbol" w:eastAsia="Symbol" w:hAnsi="Symbol"/>
          <w:sz w:val="18"/>
          <w:szCs w:val="18"/>
          <w:color w:val="auto"/>
        </w:rPr>
      </w:pPr>
      <w:r>
        <w:rPr>
          <w:rFonts w:ascii="Arial" w:cs="Arial" w:eastAsia="Arial" w:hAnsi="Arial"/>
          <w:sz w:val="18"/>
          <w:szCs w:val="18"/>
          <w:color w:val="auto"/>
        </w:rPr>
        <w:t>attending and voting by Internet at the Annual Meeting (although attendance at the Annual Meeting will not, by itself, revoke a proxy).</w:t>
      </w:r>
    </w:p>
    <w:p>
      <w:pPr>
        <w:spacing w:after="0" w:line="162" w:lineRule="exact"/>
        <w:rPr>
          <w:sz w:val="20"/>
          <w:szCs w:val="20"/>
          <w:color w:val="auto"/>
        </w:rPr>
      </w:pPr>
    </w:p>
    <w:p>
      <w:pPr>
        <w:ind w:right="500"/>
        <w:spacing w:after="0" w:line="257" w:lineRule="auto"/>
        <w:rPr>
          <w:sz w:val="20"/>
          <w:szCs w:val="20"/>
          <w:color w:val="auto"/>
        </w:rPr>
      </w:pPr>
      <w:r>
        <w:rPr>
          <w:rFonts w:ascii="Arial" w:cs="Arial" w:eastAsia="Arial" w:hAnsi="Arial"/>
          <w:sz w:val="18"/>
          <w:szCs w:val="18"/>
          <w:color w:val="auto"/>
        </w:rPr>
        <w:t>We encourage stockholders to reach out to us by email at legalnotices@twilio.com instead of physical mail to help ensure prompt receipt of any communications related to voting.</w:t>
      </w:r>
    </w:p>
    <w:p>
      <w:pPr>
        <w:spacing w:after="0" w:line="14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If you are a street name stockholder, your broker, bank or other nominee can provide you with instructions on how to change your vote.</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Why is Twilio holding the meeting virtually?</w:t>
      </w:r>
    </w:p>
    <w:p>
      <w:pPr>
        <w:spacing w:after="0" w:line="131" w:lineRule="exact"/>
        <w:rPr>
          <w:sz w:val="20"/>
          <w:szCs w:val="20"/>
          <w:color w:val="auto"/>
        </w:rPr>
      </w:pPr>
    </w:p>
    <w:p>
      <w:pPr>
        <w:ind w:right="100"/>
        <w:spacing w:after="0" w:line="319" w:lineRule="auto"/>
        <w:rPr>
          <w:sz w:val="20"/>
          <w:szCs w:val="20"/>
          <w:color w:val="auto"/>
        </w:rPr>
      </w:pPr>
      <w:r>
        <w:rPr>
          <w:rFonts w:ascii="Arial" w:cs="Arial" w:eastAsia="Arial" w:hAnsi="Arial"/>
          <w:sz w:val="16"/>
          <w:szCs w:val="16"/>
          <w:color w:val="auto"/>
        </w:rPr>
        <w:t>We have designed the format of our Annual Meeting to provide stockholders with the same rights and opportunities to vote and participate as they would have at a physical meeting and to provide a consistent experience to all stockholders regardless of location. We are leveraging technology to hold a virtual Annual Meeting that expands convenient access to, and enables participation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175895</wp:posOffset>
            </wp:positionV>
            <wp:extent cx="255905" cy="2559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243">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323"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85</w:t>
      </w:r>
    </w:p>
    <w:p>
      <w:pPr>
        <w:sectPr>
          <w:pgSz w:w="12240" w:h="15840" w:orient="portrait"/>
          <w:cols w:equalWidth="0" w:num="1">
            <w:col w:w="10040"/>
          </w:cols>
          <w:pgMar w:left="1080" w:top="874" w:right="1120" w:bottom="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5975985</wp:posOffset>
            </wp:positionH>
            <wp:positionV relativeFrom="page">
              <wp:posOffset>412115</wp:posOffset>
            </wp:positionV>
            <wp:extent cx="1108710" cy="3702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244">
                      <a:extLst>
                        <a:ext uri="{28A0092B-C50C-407E-A947-70E740481C1C}"/>
                      </a:extLst>
                    </a:blip>
                    <a:srcRect/>
                    <a:stretch>
                      <a:fillRect/>
                    </a:stretch>
                  </pic:blipFill>
                  <pic:spPr bwMode="auto">
                    <a:xfrm>
                      <a:off x="0" y="0"/>
                      <a:ext cx="1108710" cy="370205"/>
                    </a:xfrm>
                    <a:prstGeom prst="rect">
                      <a:avLst/>
                    </a:prstGeom>
                    <a:noFill/>
                  </pic:spPr>
                </pic:pic>
              </a:graphicData>
            </a:graphic>
          </wp:anchor>
        </w:drawing>
        <w:t>PROCEDURAL MATTERS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868282"/>
        </w:rPr>
        <w:t>Questions and Answers About the Proxy Materials and Our Annual Meeting</w:t>
      </w:r>
    </w:p>
    <w:p>
      <w:pPr>
        <w:spacing w:after="0" w:line="200" w:lineRule="exact"/>
        <w:rPr>
          <w:sz w:val="20"/>
          <w:szCs w:val="20"/>
          <w:color w:val="auto"/>
        </w:rPr>
      </w:pPr>
    </w:p>
    <w:p>
      <w:pPr>
        <w:spacing w:after="0" w:line="250" w:lineRule="exact"/>
        <w:rPr>
          <w:sz w:val="20"/>
          <w:szCs w:val="20"/>
          <w:color w:val="auto"/>
        </w:rPr>
      </w:pPr>
    </w:p>
    <w:p>
      <w:pPr>
        <w:ind w:right="40"/>
        <w:spacing w:after="0" w:line="310" w:lineRule="auto"/>
        <w:rPr>
          <w:sz w:val="20"/>
          <w:szCs w:val="20"/>
          <w:color w:val="auto"/>
        </w:rPr>
      </w:pPr>
      <w:r>
        <w:rPr>
          <w:rFonts w:ascii="Arial" w:cs="Arial" w:eastAsia="Arial" w:hAnsi="Arial"/>
          <w:sz w:val="17"/>
          <w:szCs w:val="17"/>
          <w:color w:val="auto"/>
        </w:rPr>
        <w:t>from any location around the world. We believe the virtual format encourages attendance and participation by a broader group of stockholders, while also reducing the costs and environmental impact associated with an in-person meeting. You will be able to vote and submit your questions during the meeting at www.virtualshareholdermeeting.com/TWLO2024. Our virtual Annual Meeting will be governed by our rules of conduct and procedures, which will be posted at www.virtualshareholdermeeting.com/TWLO2024 on the date of the Annual Meeting. We have designed the format of the virtual Annual Meeting so that stockholders have the same rights and opportunities to vote and participate as they would have at a physical meeting. Stockholders will be able to submit questions online during the meeting, providing our stockholders with the opportunity for meaningful engagement with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Can I ask a question at the Annual Meeting?</w:t>
      </w:r>
    </w:p>
    <w:p>
      <w:pPr>
        <w:spacing w:after="0" w:line="141"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Stockholders of record will be able to submit questions during the virtual meeting (at www.virtualshareholdermeeting.com/TWLO2024). Subject to time constraints, we will answer questions that comply with our rules of conduct and procedures, which will be posted at www.virtualshareholdermeeting.com/TWLO2024 on the date of the Annual Meeting. For example, questions related to personal grievances or that are not pertinent to Annual Meeting matters will not be addressed during the meeting.</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What do I need to be able to attend the Annual Meeting online?</w:t>
      </w:r>
    </w:p>
    <w:p>
      <w:pPr>
        <w:spacing w:after="0" w:line="141" w:lineRule="exact"/>
        <w:rPr>
          <w:sz w:val="20"/>
          <w:szCs w:val="20"/>
          <w:color w:val="auto"/>
        </w:rPr>
      </w:pPr>
    </w:p>
    <w:p>
      <w:pPr>
        <w:ind w:right="120"/>
        <w:spacing w:after="0" w:line="291" w:lineRule="auto"/>
        <w:rPr>
          <w:sz w:val="20"/>
          <w:szCs w:val="20"/>
          <w:color w:val="auto"/>
        </w:rPr>
      </w:pPr>
      <w:r>
        <w:rPr>
          <w:rFonts w:ascii="Arial" w:cs="Arial" w:eastAsia="Arial" w:hAnsi="Arial"/>
          <w:sz w:val="18"/>
          <w:szCs w:val="18"/>
          <w:color w:val="auto"/>
        </w:rPr>
        <w:t>We will be hosting our Annual Meeting via live audio webcast only. If you are a stockholder as of the record date of April 15, 2024 and wish to virtually attend the Annual Meeting, you will need the 16-digit control number located on your Notice of Internet Availability of Proxy Materials or on your proxy card (if you receive a printed copy of the proxy materials). If you are a street name stockholder, you may not vote your shares of our common stock by Internet at the Annual Meeting unless you follow your broker’s procedures for obtaining a legal proxy. Instructions on how to participate in the Annual Meeting are also posted online at www.proxyvote.com. The webcast will start at 8:30 a.m. Pacific Time on June 6, 2024. We encourage you to access the meeting prior to the start time. Online check-in will begin at 8:15 a.m. Pacific Time, and you should allow ample time for the check-in procedures.</w:t>
      </w:r>
    </w:p>
    <w:p>
      <w:pPr>
        <w:spacing w:after="0" w:line="271" w:lineRule="exact"/>
        <w:rPr>
          <w:sz w:val="20"/>
          <w:szCs w:val="20"/>
          <w:color w:val="auto"/>
        </w:rPr>
      </w:pPr>
    </w:p>
    <w:p>
      <w:pPr>
        <w:ind w:right="280"/>
        <w:spacing w:after="0" w:line="225" w:lineRule="auto"/>
        <w:rPr>
          <w:sz w:val="20"/>
          <w:szCs w:val="20"/>
          <w:color w:val="auto"/>
        </w:rPr>
      </w:pPr>
      <w:r>
        <w:rPr>
          <w:rFonts w:ascii="Arial" w:cs="Arial" w:eastAsia="Arial" w:hAnsi="Arial"/>
          <w:sz w:val="22"/>
          <w:szCs w:val="22"/>
          <w:b w:val="1"/>
          <w:bCs w:val="1"/>
          <w:color w:val="F90C28"/>
        </w:rPr>
        <w:t>Where can I get technical assistance if I am having trouble accessing the meeting or during the meeting?</w:t>
      </w:r>
    </w:p>
    <w:p>
      <w:pPr>
        <w:spacing w:after="0" w:line="144" w:lineRule="exact"/>
        <w:rPr>
          <w:sz w:val="20"/>
          <w:szCs w:val="20"/>
          <w:color w:val="auto"/>
        </w:rPr>
      </w:pPr>
    </w:p>
    <w:p>
      <w:pPr>
        <w:ind w:right="500"/>
        <w:spacing w:after="0" w:line="269" w:lineRule="auto"/>
        <w:rPr>
          <w:sz w:val="20"/>
          <w:szCs w:val="20"/>
          <w:color w:val="auto"/>
        </w:rPr>
      </w:pPr>
      <w:r>
        <w:rPr>
          <w:rFonts w:ascii="Arial" w:cs="Arial" w:eastAsia="Arial" w:hAnsi="Arial"/>
          <w:sz w:val="18"/>
          <w:szCs w:val="18"/>
          <w:color w:val="auto"/>
        </w:rPr>
        <w:t>If you have difficulty accessing the meeting or during the meeting, please refer to the technical support telephone number posted on the virtual meeting website login page.</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What is the effect of giving a proxy?</w:t>
      </w:r>
    </w:p>
    <w:p>
      <w:pPr>
        <w:spacing w:after="0" w:line="141"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Proxies are solicited by and on behalf of our board of directors. Khozema Shipchandler, our Chief Executive Officer and Director, and Dana Wagner, our Chief Legal Officer, Chief Compliance Officer and Corporate Secretary, have been designated as proxy holders by our board of directors. When proxies are properly dated, executed and returned, the shares represented by such proxies will be voted at the Annual Meeting in accordance with the instructions of the stockholder. If no specific instructions are given, however, the shares will be voted in accordance with the recommendations of our board of directors as described above. If any matters not described in this proxy statement are properly presented at the Annual Meeting, the proxy holders will use their own judgment to determine how to vote the shares. If the Annual Meeting is adjourned, the proxy holders can vote the shares on the new Annual Meeting date as well, unless you have properly revoked your proxy instructions, as described above.</w:t>
      </w:r>
    </w:p>
    <w:p>
      <w:pPr>
        <w:spacing w:after="0" w:line="267" w:lineRule="exact"/>
        <w:rPr>
          <w:sz w:val="20"/>
          <w:szCs w:val="20"/>
          <w:color w:val="auto"/>
        </w:rPr>
      </w:pPr>
    </w:p>
    <w:p>
      <w:pPr>
        <w:ind w:right="500"/>
        <w:spacing w:after="0" w:line="225" w:lineRule="auto"/>
        <w:rPr>
          <w:sz w:val="20"/>
          <w:szCs w:val="20"/>
          <w:color w:val="auto"/>
        </w:rPr>
      </w:pPr>
      <w:r>
        <w:rPr>
          <w:rFonts w:ascii="Arial" w:cs="Arial" w:eastAsia="Arial" w:hAnsi="Arial"/>
          <w:sz w:val="22"/>
          <w:szCs w:val="22"/>
          <w:b w:val="1"/>
          <w:bCs w:val="1"/>
          <w:color w:val="F90C28"/>
        </w:rPr>
        <w:t>Why did I receive a Notice of Internet Availability of Proxy Materials instead of a full set of proxy materials?</w:t>
      </w:r>
    </w:p>
    <w:p>
      <w:pPr>
        <w:spacing w:after="0" w:line="144" w:lineRule="exact"/>
        <w:rPr>
          <w:sz w:val="20"/>
          <w:szCs w:val="20"/>
          <w:color w:val="auto"/>
        </w:rPr>
      </w:pPr>
    </w:p>
    <w:p>
      <w:pPr>
        <w:ind w:right="80"/>
        <w:spacing w:after="0" w:line="290" w:lineRule="auto"/>
        <w:rPr>
          <w:sz w:val="20"/>
          <w:szCs w:val="20"/>
          <w:color w:val="auto"/>
        </w:rPr>
      </w:pPr>
      <w:r>
        <w:rPr>
          <w:rFonts w:ascii="Arial" w:cs="Arial" w:eastAsia="Arial" w:hAnsi="Arial"/>
          <w:sz w:val="18"/>
          <w:szCs w:val="18"/>
          <w:color w:val="auto"/>
        </w:rPr>
        <w:t>In accordance with the rules of the Securities and Exchange Commission (‘‘SEC’’), we have elected to furnish our proxy materials, including this proxy statement and our annual report, primarily via the Internet. The Notice containing instructions on how to access our proxy materials is first being mailed on or about April 26, 2024 to all stockholders entitled to vote at the Annual Meeting. Stockholders may request to receive all future proxy materials in printed form by mail or electronically by email by following the instructions contained in the Notice. We encourage stockholders to take advantage of the availability of our proxy materials on the Internet to help reduce the environmental impact and cost of our annual meetings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437515</wp:posOffset>
            </wp:positionV>
            <wp:extent cx="255905" cy="2559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245">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874" w:right="1120" w:bottom="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664845</wp:posOffset>
            </wp:positionH>
            <wp:positionV relativeFrom="page">
              <wp:posOffset>438150</wp:posOffset>
            </wp:positionV>
            <wp:extent cx="1108710" cy="3702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246">
                      <a:extLst>
                        <a:ext uri="{28A0092B-C50C-407E-A947-70E740481C1C}"/>
                      </a:extLst>
                    </a:blip>
                    <a:srcRect/>
                    <a:stretch>
                      <a:fillRect/>
                    </a:stretch>
                  </pic:blipFill>
                  <pic:spPr bwMode="auto">
                    <a:xfrm>
                      <a:off x="0" y="0"/>
                      <a:ext cx="1108710" cy="370205"/>
                    </a:xfrm>
                    <a:prstGeom prst="rect">
                      <a:avLst/>
                    </a:prstGeom>
                    <a:noFill/>
                  </pic:spPr>
                </pic:pic>
              </a:graphicData>
            </a:graphic>
          </wp:anchor>
        </w:drawing>
        <w:t>PROCEDURAL MATTERS</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868282"/>
        </w:rPr>
        <w:t>Questions and Answers About the Proxy Materials and Our Annual Meeting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How are proxies solicited for the Annual Meeting?</w:t>
      </w:r>
    </w:p>
    <w:p>
      <w:pPr>
        <w:spacing w:after="0" w:line="141" w:lineRule="exact"/>
        <w:rPr>
          <w:sz w:val="20"/>
          <w:szCs w:val="20"/>
          <w:color w:val="auto"/>
        </w:rPr>
      </w:pPr>
    </w:p>
    <w:p>
      <w:pPr>
        <w:ind w:right="80"/>
        <w:spacing w:after="0" w:line="289" w:lineRule="auto"/>
        <w:rPr>
          <w:sz w:val="20"/>
          <w:szCs w:val="20"/>
          <w:color w:val="auto"/>
        </w:rPr>
      </w:pPr>
      <w:r>
        <w:rPr>
          <w:rFonts w:ascii="Arial" w:cs="Arial" w:eastAsia="Arial" w:hAnsi="Arial"/>
          <w:sz w:val="18"/>
          <w:szCs w:val="18"/>
          <w:color w:val="auto"/>
        </w:rPr>
        <w:t>Our board of directors is soliciting proxies for use at the Annual Meeting. All expenses associated with this solicitation will be borne by us. We will reimburse brokers or other nominees for reasonable expenses that they incur in sending our proxy materials to you if a broker, bank or other nominee holds shares of our common stock on your behalf. In addition, our directors and employees may also solicit proxies in person, by telephone or by other means of communication. Our directors and employees will not be paid any additional compensation for soliciting proxies.</w:t>
      </w:r>
    </w:p>
    <w:p>
      <w:pPr>
        <w:spacing w:after="0" w:line="268" w:lineRule="exact"/>
        <w:rPr>
          <w:sz w:val="20"/>
          <w:szCs w:val="20"/>
          <w:color w:val="auto"/>
        </w:rPr>
      </w:pPr>
    </w:p>
    <w:p>
      <w:pPr>
        <w:ind w:right="440"/>
        <w:spacing w:after="0" w:line="225" w:lineRule="auto"/>
        <w:rPr>
          <w:sz w:val="20"/>
          <w:szCs w:val="20"/>
          <w:color w:val="auto"/>
        </w:rPr>
      </w:pPr>
      <w:r>
        <w:rPr>
          <w:rFonts w:ascii="Arial" w:cs="Arial" w:eastAsia="Arial" w:hAnsi="Arial"/>
          <w:sz w:val="22"/>
          <w:szCs w:val="22"/>
          <w:b w:val="1"/>
          <w:bCs w:val="1"/>
          <w:color w:val="F90C28"/>
        </w:rPr>
        <w:t>How may my brokerage firm or other intermediary vote my shares if I fail to provide timely directions?</w:t>
      </w:r>
    </w:p>
    <w:p>
      <w:pPr>
        <w:spacing w:after="0" w:line="144" w:lineRule="exact"/>
        <w:rPr>
          <w:sz w:val="20"/>
          <w:szCs w:val="20"/>
          <w:color w:val="auto"/>
        </w:rPr>
      </w:pPr>
    </w:p>
    <w:p>
      <w:pPr>
        <w:ind w:right="140"/>
        <w:spacing w:after="0" w:line="291" w:lineRule="auto"/>
        <w:rPr>
          <w:sz w:val="20"/>
          <w:szCs w:val="20"/>
          <w:color w:val="auto"/>
        </w:rPr>
      </w:pPr>
      <w:r>
        <w:rPr>
          <w:rFonts w:ascii="Arial" w:cs="Arial" w:eastAsia="Arial" w:hAnsi="Arial"/>
          <w:sz w:val="18"/>
          <w:szCs w:val="18"/>
          <w:color w:val="auto"/>
        </w:rPr>
        <w:t>Brokerage firms and other intermediaries holding shares of our common stock in street name for their customers are generally required to vote such shares in the manner directed by their customers. In the absence of timely directions, your broker will have discretion to vote your shares on our sole ‘‘routine’’ matter: the proposal to ratify the appointment of KPMG LLP as our independent registered public accounting firm for our fiscal year ending December 31, 2024. Your broker will not have discretion to vote your shares on any other proposals, which are ‘‘non-routine’’ matters, absent direction from you; these unvoted shares are counted as ‘‘broker non-votes.’’ Proposals 1, 3, 4, and 5 are considered to be ‘‘non-routine’’ under NYSE rules and we therefore expect broker non-votes to exist in connection with those proposals. Proposal 2 is a ‘‘routine’’ matter and therefore broker non-votes are not expected to exist in connection with this proposal.</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Is there a list of registered stockholders entitled to vote at the Annual Meeting?</w:t>
      </w:r>
    </w:p>
    <w:p>
      <w:pPr>
        <w:spacing w:after="0" w:line="14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 list of our stockholders entitled to vote at the Annual Meeting will be available for examination by any stockholder of record for any purpose germane to the meeting during the 10-day period immediately prior to the date of the Annual Meeting. For access to the stockholder list, please contact us at legalnotices@twilio.com.</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Where can I find the voting results of the Annual Meeting?</w:t>
      </w:r>
    </w:p>
    <w:p>
      <w:pPr>
        <w:spacing w:after="0" w:line="141" w:lineRule="exact"/>
        <w:rPr>
          <w:sz w:val="20"/>
          <w:szCs w:val="20"/>
          <w:color w:val="auto"/>
        </w:rPr>
      </w:pPr>
    </w:p>
    <w:p>
      <w:pPr>
        <w:ind w:right="40"/>
        <w:spacing w:after="0" w:line="289" w:lineRule="auto"/>
        <w:rPr>
          <w:sz w:val="20"/>
          <w:szCs w:val="20"/>
          <w:color w:val="auto"/>
        </w:rPr>
      </w:pPr>
      <w:r>
        <w:rPr>
          <w:rFonts w:ascii="Arial" w:cs="Arial" w:eastAsia="Arial" w:hAnsi="Arial"/>
          <w:sz w:val="18"/>
          <w:szCs w:val="18"/>
          <w:color w:val="auto"/>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within four business days after the Annual Meeting, we will file a Current Report on Form 8-K to publish preliminary results and will provide the final results in an amendment to the Current Report on Form 8-K as soon as they become available.</w:t>
      </w:r>
    </w:p>
    <w:p>
      <w:pPr>
        <w:spacing w:after="0" w:line="268" w:lineRule="exact"/>
        <w:rPr>
          <w:sz w:val="20"/>
          <w:szCs w:val="20"/>
          <w:color w:val="auto"/>
        </w:rPr>
      </w:pPr>
    </w:p>
    <w:p>
      <w:pPr>
        <w:ind w:right="540"/>
        <w:spacing w:after="0" w:line="225" w:lineRule="auto"/>
        <w:rPr>
          <w:sz w:val="20"/>
          <w:szCs w:val="20"/>
          <w:color w:val="auto"/>
        </w:rPr>
      </w:pPr>
      <w:r>
        <w:rPr>
          <w:rFonts w:ascii="Arial" w:cs="Arial" w:eastAsia="Arial" w:hAnsi="Arial"/>
          <w:sz w:val="22"/>
          <w:szCs w:val="22"/>
          <w:b w:val="1"/>
          <w:bCs w:val="1"/>
          <w:color w:val="F90C28"/>
        </w:rPr>
        <w:t>I share an address with another stockholder, and we received only one paper copy of the proxy materials. How may I obtain an additional copy of the proxy materials?</w:t>
      </w:r>
    </w:p>
    <w:p>
      <w:pPr>
        <w:spacing w:after="0" w:line="144" w:lineRule="exact"/>
        <w:rPr>
          <w:sz w:val="20"/>
          <w:szCs w:val="20"/>
          <w:color w:val="auto"/>
        </w:rPr>
      </w:pPr>
    </w:p>
    <w:p>
      <w:pPr>
        <w:ind w:right="80"/>
        <w:spacing w:after="0" w:line="291" w:lineRule="auto"/>
        <w:rPr>
          <w:sz w:val="20"/>
          <w:szCs w:val="20"/>
          <w:color w:val="auto"/>
        </w:rPr>
      </w:pPr>
      <w:r>
        <w:rPr>
          <w:rFonts w:ascii="Arial" w:cs="Arial" w:eastAsia="Arial" w:hAnsi="Arial"/>
          <w:sz w:val="18"/>
          <w:szCs w:val="18"/>
          <w:color w:val="auto"/>
        </w:rPr>
        <w:t>We have adopted a procedure called ‘‘householding,’’ which the SEC has approved. Under this procedure, we deliver a single copy of the Notice and, if applicable,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promptly deliver a separate copy of the Notice and, if applicable, our proxy materials, to any stockholder of record at a shared address to which we delivered a single copy of any of these materials. To receive a separate copy, or, if a stockholder of record is receiving multiple copies, to request that we only send a single copy of the Notice and, if applicable, our proxy materials, such stockholder may contact Broadridge Financial Solutions, Inc.:</w:t>
      </w:r>
    </w:p>
    <w:p>
      <w:pPr>
        <w:spacing w:after="0" w:line="108" w:lineRule="exact"/>
        <w:rPr>
          <w:sz w:val="20"/>
          <w:szCs w:val="20"/>
          <w:color w:val="auto"/>
        </w:rPr>
      </w:pPr>
    </w:p>
    <w:p>
      <w:pPr>
        <w:ind w:left="820" w:hanging="404"/>
        <w:spacing w:after="0"/>
        <w:tabs>
          <w:tab w:leader="none" w:pos="820" w:val="left"/>
        </w:tabs>
        <w:numPr>
          <w:ilvl w:val="0"/>
          <w:numId w:val="75"/>
        </w:numPr>
        <w:rPr>
          <w:rFonts w:ascii="Symbol" w:cs="Symbol" w:eastAsia="Symbol" w:hAnsi="Symbol"/>
          <w:sz w:val="18"/>
          <w:szCs w:val="18"/>
          <w:color w:val="auto"/>
        </w:rPr>
      </w:pPr>
      <w:r>
        <w:rPr>
          <w:rFonts w:ascii="Arial" w:cs="Arial" w:eastAsia="Arial" w:hAnsi="Arial"/>
          <w:sz w:val="18"/>
          <w:szCs w:val="18"/>
          <w:color w:val="auto"/>
        </w:rPr>
        <w:t>by Internet at www.proxyvote.com;</w:t>
      </w:r>
    </w:p>
    <w:p>
      <w:pPr>
        <w:spacing w:after="0" w:line="146" w:lineRule="exact"/>
        <w:rPr>
          <w:rFonts w:ascii="Symbol" w:cs="Symbol" w:eastAsia="Symbol" w:hAnsi="Symbol"/>
          <w:sz w:val="18"/>
          <w:szCs w:val="18"/>
          <w:color w:val="auto"/>
        </w:rPr>
      </w:pPr>
    </w:p>
    <w:p>
      <w:pPr>
        <w:ind w:left="820" w:hanging="404"/>
        <w:spacing w:after="0"/>
        <w:tabs>
          <w:tab w:leader="none" w:pos="820" w:val="left"/>
        </w:tabs>
        <w:numPr>
          <w:ilvl w:val="0"/>
          <w:numId w:val="75"/>
        </w:numPr>
        <w:rPr>
          <w:rFonts w:ascii="Symbol" w:cs="Symbol" w:eastAsia="Symbol" w:hAnsi="Symbol"/>
          <w:sz w:val="18"/>
          <w:szCs w:val="18"/>
          <w:color w:val="auto"/>
        </w:rPr>
      </w:pPr>
      <w:r>
        <w:rPr>
          <w:rFonts w:ascii="Arial" w:cs="Arial" w:eastAsia="Arial" w:hAnsi="Arial"/>
          <w:sz w:val="18"/>
          <w:szCs w:val="18"/>
          <w:color w:val="auto"/>
        </w:rPr>
        <w:t>by telephone at 1-800-579-1639; or</w:t>
      </w:r>
    </w:p>
    <w:p>
      <w:pPr>
        <w:spacing w:after="0" w:line="146" w:lineRule="exact"/>
        <w:rPr>
          <w:rFonts w:ascii="Symbol" w:cs="Symbol" w:eastAsia="Symbol" w:hAnsi="Symbol"/>
          <w:sz w:val="18"/>
          <w:szCs w:val="18"/>
          <w:color w:val="auto"/>
        </w:rPr>
      </w:pPr>
    </w:p>
    <w:p>
      <w:pPr>
        <w:ind w:left="820" w:hanging="404"/>
        <w:spacing w:after="0"/>
        <w:tabs>
          <w:tab w:leader="none" w:pos="820" w:val="left"/>
        </w:tabs>
        <w:numPr>
          <w:ilvl w:val="0"/>
          <w:numId w:val="75"/>
        </w:numPr>
        <w:rPr>
          <w:rFonts w:ascii="Symbol" w:cs="Symbol" w:eastAsia="Symbol" w:hAnsi="Symbol"/>
          <w:sz w:val="18"/>
          <w:szCs w:val="18"/>
          <w:color w:val="auto"/>
        </w:rPr>
      </w:pPr>
      <w:r>
        <w:rPr>
          <w:rFonts w:ascii="Arial" w:cs="Arial" w:eastAsia="Arial" w:hAnsi="Arial"/>
          <w:sz w:val="18"/>
          <w:szCs w:val="18"/>
          <w:color w:val="auto"/>
        </w:rPr>
        <w:t>by email at sendmaterial@proxyvote.com.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Street name stockholders may contact their broker, bank or other nominee to request information about householding.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836295</wp:posOffset>
            </wp:positionV>
            <wp:extent cx="255905" cy="2559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247">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87</w:t>
      </w:r>
    </w:p>
    <w:p>
      <w:pPr>
        <w:sectPr>
          <w:pgSz w:w="12240" w:h="15840" w:orient="portrait"/>
          <w:cols w:equalWidth="0" w:num="1">
            <w:col w:w="10040"/>
          </w:cols>
          <w:pgMar w:left="1080" w:top="874" w:right="1120" w:bottom="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5975985</wp:posOffset>
            </wp:positionH>
            <wp:positionV relativeFrom="page">
              <wp:posOffset>412115</wp:posOffset>
            </wp:positionV>
            <wp:extent cx="1108710" cy="3702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248">
                      <a:extLst>
                        <a:ext uri="{28A0092B-C50C-407E-A947-70E740481C1C}"/>
                      </a:extLst>
                    </a:blip>
                    <a:srcRect/>
                    <a:stretch>
                      <a:fillRect/>
                    </a:stretch>
                  </pic:blipFill>
                  <pic:spPr bwMode="auto">
                    <a:xfrm>
                      <a:off x="0" y="0"/>
                      <a:ext cx="1108710" cy="370205"/>
                    </a:xfrm>
                    <a:prstGeom prst="rect">
                      <a:avLst/>
                    </a:prstGeom>
                    <a:noFill/>
                  </pic:spPr>
                </pic:pic>
              </a:graphicData>
            </a:graphic>
          </wp:anchor>
        </w:drawing>
        <w:t>PROCEDURAL MATTERS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868282"/>
        </w:rPr>
        <w:t>Questions and Answers About the Proxy Materials and Our Annual Meeting</w:t>
      </w:r>
    </w:p>
    <w:p>
      <w:pPr>
        <w:spacing w:after="0" w:line="200" w:lineRule="exact"/>
        <w:rPr>
          <w:sz w:val="20"/>
          <w:szCs w:val="20"/>
          <w:color w:val="auto"/>
        </w:rPr>
      </w:pPr>
    </w:p>
    <w:p>
      <w:pPr>
        <w:spacing w:after="0" w:line="245" w:lineRule="exact"/>
        <w:rPr>
          <w:sz w:val="20"/>
          <w:szCs w:val="20"/>
          <w:color w:val="auto"/>
        </w:rPr>
      </w:pPr>
    </w:p>
    <w:p>
      <w:pPr>
        <w:ind w:right="420"/>
        <w:spacing w:after="0" w:line="225" w:lineRule="auto"/>
        <w:rPr>
          <w:sz w:val="20"/>
          <w:szCs w:val="20"/>
          <w:color w:val="auto"/>
        </w:rPr>
      </w:pPr>
      <w:r>
        <w:rPr>
          <w:rFonts w:ascii="Arial" w:cs="Arial" w:eastAsia="Arial" w:hAnsi="Arial"/>
          <w:sz w:val="22"/>
          <w:szCs w:val="22"/>
          <w:b w:val="1"/>
          <w:bCs w:val="1"/>
          <w:color w:val="F90C28"/>
        </w:rPr>
        <w:t>What is the deadline to propose actions for consideration at next year’s annual meeting of stockholders or to nominate individuals to serve as directors?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Stockholder Proposals</w:t>
      </w:r>
    </w:p>
    <w:p>
      <w:pPr>
        <w:spacing w:after="0" w:line="132" w:lineRule="exact"/>
        <w:rPr>
          <w:sz w:val="20"/>
          <w:szCs w:val="20"/>
          <w:color w:val="auto"/>
        </w:rPr>
      </w:pPr>
    </w:p>
    <w:p>
      <w:pPr>
        <w:ind w:right="220"/>
        <w:spacing w:after="0" w:line="290" w:lineRule="auto"/>
        <w:rPr>
          <w:sz w:val="20"/>
          <w:szCs w:val="20"/>
          <w:color w:val="auto"/>
        </w:rPr>
      </w:pPr>
      <w:r>
        <w:rPr>
          <w:rFonts w:ascii="Arial" w:cs="Arial" w:eastAsia="Arial" w:hAnsi="Arial"/>
          <w:sz w:val="18"/>
          <w:szCs w:val="18"/>
          <w:color w:val="auto"/>
        </w:rPr>
        <w:t>Stockholders may present proper proposals for inclusion in our proxy statement and for consideration at next year’s annual meeting of stockholders by submitting their proposals in writing to our Corporate Secretary in a timely manner. For a stockholder proposal to be considered for inclusion in our proxy statement for the 2025 annual meeting of stockholders, our Corporate Secretary must receive the written proposal at our principal executive offices not later than December 27, 2024. In addition, stockholder proposals must comply with the requirements of Rule 14a-8 regarding the inclusion of stockholder proposals in company-sponsored proxy materials. Stockholder proposals should be addressed to:</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Twilio Inc.</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Corporate Secretary</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 Spear Street, Fifth Floor</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Francisco, California 94105</w:t>
      </w:r>
    </w:p>
    <w:p>
      <w:pPr>
        <w:spacing w:after="0" w:line="173"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auto"/>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of stockholders is business that is (i) brought pursuant to our proxy materials with respect to such annual meeting, (ii) otherwise properly brought before such annual meeting by or at the direction of our board of directors or (iii) properly brought before such annual meeting by a stockholder of record entitled to vote at such annual meeting who has delivered timely written notice to our Corporate Secretary, which notice must contain the information specified in our bylaws. To be timely for the 2025 annual meeting of stockholders, our Corporate Secretary must receive the written notice at our principal executive offices:</w:t>
      </w:r>
    </w:p>
    <w:p>
      <w:pPr>
        <w:spacing w:after="0" w:line="108" w:lineRule="exact"/>
        <w:rPr>
          <w:sz w:val="20"/>
          <w:szCs w:val="20"/>
          <w:color w:val="auto"/>
        </w:rPr>
      </w:pPr>
    </w:p>
    <w:p>
      <w:pPr>
        <w:ind w:left="820" w:hanging="404"/>
        <w:spacing w:after="0"/>
        <w:tabs>
          <w:tab w:leader="none" w:pos="820" w:val="left"/>
        </w:tabs>
        <w:numPr>
          <w:ilvl w:val="0"/>
          <w:numId w:val="76"/>
        </w:numPr>
        <w:rPr>
          <w:rFonts w:ascii="Symbol" w:cs="Symbol" w:eastAsia="Symbol" w:hAnsi="Symbol"/>
          <w:sz w:val="18"/>
          <w:szCs w:val="18"/>
          <w:color w:val="auto"/>
        </w:rPr>
      </w:pPr>
      <w:r>
        <w:rPr>
          <w:rFonts w:ascii="Arial" w:cs="Arial" w:eastAsia="Arial" w:hAnsi="Arial"/>
          <w:sz w:val="18"/>
          <w:szCs w:val="18"/>
          <w:color w:val="auto"/>
        </w:rPr>
        <w:t>not earlier than February 10, 2025; and</w:t>
      </w:r>
    </w:p>
    <w:p>
      <w:pPr>
        <w:spacing w:after="0" w:line="146" w:lineRule="exact"/>
        <w:rPr>
          <w:rFonts w:ascii="Symbol" w:cs="Symbol" w:eastAsia="Symbol" w:hAnsi="Symbol"/>
          <w:sz w:val="18"/>
          <w:szCs w:val="18"/>
          <w:color w:val="auto"/>
        </w:rPr>
      </w:pPr>
    </w:p>
    <w:p>
      <w:pPr>
        <w:ind w:left="820" w:hanging="404"/>
        <w:spacing w:after="0"/>
        <w:tabs>
          <w:tab w:leader="none" w:pos="820" w:val="left"/>
        </w:tabs>
        <w:numPr>
          <w:ilvl w:val="0"/>
          <w:numId w:val="76"/>
        </w:numPr>
        <w:rPr>
          <w:rFonts w:ascii="Symbol" w:cs="Symbol" w:eastAsia="Symbol" w:hAnsi="Symbol"/>
          <w:sz w:val="18"/>
          <w:szCs w:val="18"/>
          <w:color w:val="auto"/>
        </w:rPr>
      </w:pPr>
      <w:r>
        <w:rPr>
          <w:rFonts w:ascii="Arial" w:cs="Arial" w:eastAsia="Arial" w:hAnsi="Arial"/>
          <w:sz w:val="18"/>
          <w:szCs w:val="18"/>
          <w:color w:val="auto"/>
        </w:rPr>
        <w:t>not later than March 12, 2025.</w:t>
      </w:r>
    </w:p>
    <w:p>
      <w:pPr>
        <w:spacing w:after="0" w:line="173" w:lineRule="exact"/>
        <w:rPr>
          <w:sz w:val="20"/>
          <w:szCs w:val="20"/>
          <w:color w:val="auto"/>
        </w:rPr>
      </w:pPr>
    </w:p>
    <w:p>
      <w:pPr>
        <w:ind w:right="60"/>
        <w:spacing w:after="0" w:line="289" w:lineRule="auto"/>
        <w:rPr>
          <w:sz w:val="20"/>
          <w:szCs w:val="20"/>
          <w:color w:val="auto"/>
        </w:rPr>
      </w:pPr>
      <w:r>
        <w:rPr>
          <w:rFonts w:ascii="Arial" w:cs="Arial" w:eastAsia="Arial" w:hAnsi="Arial"/>
          <w:sz w:val="18"/>
          <w:szCs w:val="18"/>
          <w:color w:val="auto"/>
        </w:rPr>
        <w:t>In the event that we hold the 2025 annual meeting of stockholders more than 30 days before or more than 60 days after the one-year anniversary of the Annual Meeting, then, for notice by the stockholder to be timely, it must be received by the Corporate Secretary not earlier than the close of business on the 120th day prior to such annual meeting and not later than the close of business on the later of the 90th day prior to such annual meeting, or the 10th day following the day on which public announcement of the date of such annual meeting is first made.</w:t>
      </w:r>
    </w:p>
    <w:p>
      <w:pPr>
        <w:spacing w:after="0" w:line="131" w:lineRule="exact"/>
        <w:rPr>
          <w:sz w:val="20"/>
          <w:szCs w:val="20"/>
          <w:color w:val="auto"/>
        </w:rPr>
      </w:pPr>
    </w:p>
    <w:p>
      <w:pPr>
        <w:jc w:val="both"/>
        <w:ind w:right="120"/>
        <w:spacing w:after="0" w:line="282" w:lineRule="auto"/>
        <w:rPr>
          <w:sz w:val="20"/>
          <w:szCs w:val="20"/>
          <w:color w:val="auto"/>
        </w:rPr>
      </w:pPr>
      <w:r>
        <w:rPr>
          <w:rFonts w:ascii="Arial" w:cs="Arial" w:eastAsia="Arial" w:hAnsi="Arial"/>
          <w:sz w:val="18"/>
          <w:szCs w:val="18"/>
          <w:color w:val="auto"/>
        </w:rPr>
        <w:t>If a stockholder who has notified us of his, her or its intention to present a proposal at an annual meeting of stockholders does not appear to present his, her or its proposal at such annual meeting, we are not required to present the proposal for a vote at such annual meeting.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Nomination of Director Candidates</w:t>
      </w:r>
    </w:p>
    <w:p>
      <w:pPr>
        <w:spacing w:after="0" w:line="132" w:lineRule="exact"/>
        <w:rPr>
          <w:sz w:val="20"/>
          <w:szCs w:val="20"/>
          <w:color w:val="auto"/>
        </w:rPr>
      </w:pPr>
    </w:p>
    <w:p>
      <w:pPr>
        <w:ind w:right="20"/>
        <w:spacing w:after="0" w:line="289" w:lineRule="auto"/>
        <w:rPr>
          <w:sz w:val="20"/>
          <w:szCs w:val="20"/>
          <w:color w:val="auto"/>
        </w:rPr>
      </w:pPr>
      <w:r>
        <w:rPr>
          <w:rFonts w:ascii="Arial" w:cs="Arial" w:eastAsia="Arial" w:hAnsi="Arial"/>
          <w:sz w:val="18"/>
          <w:szCs w:val="18"/>
          <w:color w:val="auto"/>
        </w:rPr>
        <w:t>Holders of our common stock may propose director candidates for consideration by our nominating and corporate governance committee. Any such recommendations should include the nominee’s name and qualifications for membership on our board of directors and should be directed to our Chief Legal Officer at the address set forth above. For additional information regarding stockholder recommendations for director candidates, see the section titled ‘‘Board of Directors and Corporate Governance—Stockholder Recommendations and Nominations to the Board of Directors.’’</w:t>
      </w:r>
    </w:p>
    <w:p>
      <w:pPr>
        <w:spacing w:after="0" w:line="131" w:lineRule="exact"/>
        <w:rPr>
          <w:sz w:val="20"/>
          <w:szCs w:val="20"/>
          <w:color w:val="auto"/>
        </w:rPr>
      </w:pPr>
    </w:p>
    <w:p>
      <w:pPr>
        <w:ind w:right="120"/>
        <w:spacing w:after="0" w:line="289" w:lineRule="auto"/>
        <w:rPr>
          <w:sz w:val="20"/>
          <w:szCs w:val="20"/>
          <w:color w:val="auto"/>
        </w:rPr>
      </w:pPr>
      <w:r>
        <w:rPr>
          <w:rFonts w:ascii="Arial" w:cs="Arial" w:eastAsia="Arial" w:hAnsi="Arial"/>
          <w:sz w:val="18"/>
          <w:szCs w:val="18"/>
          <w:color w:val="auto"/>
        </w:rPr>
        <w:t>In addition, 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 with our bylaws, which, in general, require that the notice be received by our Corporate Secretary within the time periods described above under the section titled ‘‘Stockholder Proposals’’ for stockholder proposals that are not intended to be included in a proxy statement.</w:t>
      </w:r>
    </w:p>
    <w:p>
      <w:pPr>
        <w:spacing w:after="0" w:line="13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 addition to satisfying the foregoing requirements under our bylaws, including the earlier notice deadlines set forth above and therein, to comply with the universal proxy rules in connection with our 2025 annual meeting, stockholders who intend to solicit proxies in support of director nominees other than our nominees must provide proper written notice that sets forth all of the information required by Rule 14a-19(b) under the Exchange Act to our Corporate Secretary at the address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267335</wp:posOffset>
            </wp:positionV>
            <wp:extent cx="255905" cy="2559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249">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874" w:right="1120" w:bottom="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664845</wp:posOffset>
            </wp:positionH>
            <wp:positionV relativeFrom="page">
              <wp:posOffset>438150</wp:posOffset>
            </wp:positionV>
            <wp:extent cx="1108710" cy="3702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250">
                      <a:extLst>
                        <a:ext uri="{28A0092B-C50C-407E-A947-70E740481C1C}"/>
                      </a:extLst>
                    </a:blip>
                    <a:srcRect/>
                    <a:stretch>
                      <a:fillRect/>
                    </a:stretch>
                  </pic:blipFill>
                  <pic:spPr bwMode="auto">
                    <a:xfrm>
                      <a:off x="0" y="0"/>
                      <a:ext cx="1108710" cy="370205"/>
                    </a:xfrm>
                    <a:prstGeom prst="rect">
                      <a:avLst/>
                    </a:prstGeom>
                    <a:noFill/>
                  </pic:spPr>
                </pic:pic>
              </a:graphicData>
            </a:graphic>
          </wp:anchor>
        </w:drawing>
        <w:t>PROCEDURAL MATTERS</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868282"/>
        </w:rPr>
        <w:t>Questions and Answers About the Proxy Materials and Our Annual Meeting</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Availability of Bylaws</w:t>
      </w:r>
    </w:p>
    <w:p>
      <w:pPr>
        <w:spacing w:after="0" w:line="122" w:lineRule="exact"/>
        <w:rPr>
          <w:sz w:val="20"/>
          <w:szCs w:val="20"/>
          <w:color w:val="auto"/>
        </w:rPr>
      </w:pPr>
    </w:p>
    <w:p>
      <w:pPr>
        <w:ind w:right="180"/>
        <w:spacing w:after="0" w:line="270" w:lineRule="auto"/>
        <w:rPr>
          <w:sz w:val="20"/>
          <w:szCs w:val="20"/>
          <w:color w:val="auto"/>
        </w:rPr>
      </w:pPr>
      <w:r>
        <w:rPr>
          <w:rFonts w:ascii="Arial" w:cs="Arial" w:eastAsia="Arial" w:hAnsi="Arial"/>
          <w:sz w:val="18"/>
          <w:szCs w:val="18"/>
          <w:color w:val="auto"/>
        </w:rPr>
        <w:t>A copy of our bylaws is available via the SEC’s website at http://www.sec.gov. You may also contact our Corporate Secretary at the address set forth above for a copy of the relevant bylaw provisions regarding the requirements for making stockholder proposals and nominating 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7854315</wp:posOffset>
            </wp:positionV>
            <wp:extent cx="255905" cy="2559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251">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89</w:t>
      </w:r>
    </w:p>
    <w:p>
      <w:pPr>
        <w:sectPr>
          <w:pgSz w:w="12240" w:h="15840" w:orient="portrait"/>
          <w:cols w:equalWidth="0" w:num="1">
            <w:col w:w="10040"/>
          </w:cols>
          <w:pgMar w:left="1080" w:top="874" w:right="1120" w:bottom="0" w:gutter="0" w:footer="0" w:header="0"/>
        </w:sectPr>
      </w:pPr>
    </w:p>
    <w:bookmarkStart w:id="103" w:name="page104"/>
    <w:bookmarkEnd w:id="103"/>
    <w:p>
      <w:pPr>
        <w:spacing w:after="0" w:line="2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5923915</wp:posOffset>
            </wp:positionH>
            <wp:positionV relativeFrom="page">
              <wp:posOffset>360045</wp:posOffset>
            </wp:positionV>
            <wp:extent cx="1212850" cy="47371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252">
                      <a:extLst>
                        <a:ext uri="{28A0092B-C50C-407E-A947-70E740481C1C}"/>
                      </a:extLst>
                    </a:blip>
                    <a:srcRect/>
                    <a:stretch>
                      <a:fillRect/>
                    </a:stretch>
                  </pic:blipFill>
                  <pic:spPr bwMode="auto">
                    <a:xfrm>
                      <a:off x="0" y="0"/>
                      <a:ext cx="1212850" cy="473710"/>
                    </a:xfrm>
                    <a:prstGeom prst="rect">
                      <a:avLst/>
                    </a:prstGeom>
                    <a:noFill/>
                  </pic:spPr>
                </pic:pic>
              </a:graphicData>
            </a:graphic>
          </wp:anchor>
        </w:drawing>
      </w:r>
    </w:p>
    <w:p>
      <w:pPr>
        <w:spacing w:after="0"/>
        <w:rPr>
          <w:sz w:val="20"/>
          <w:szCs w:val="20"/>
          <w:color w:val="auto"/>
        </w:rPr>
      </w:pPr>
      <w:r>
        <w:rPr>
          <w:rFonts w:ascii="Arial" w:cs="Arial" w:eastAsia="Arial" w:hAnsi="Arial"/>
          <w:sz w:val="35"/>
          <w:szCs w:val="35"/>
          <w:color w:val="auto"/>
        </w:rPr>
        <w:t>Certain Relationships and Related Party Transactions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116840</wp:posOffset>
                </wp:positionV>
                <wp:extent cx="505460" cy="0"/>
                <wp:wrapNone/>
                <wp:docPr id="370" name="Shape 3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460" cy="4763"/>
                        </a:xfrm>
                        <a:prstGeom prst="line">
                          <a:avLst/>
                        </a:prstGeom>
                        <a:solidFill>
                          <a:srgbClr val="FFFFFF"/>
                        </a:solidFill>
                        <a:ln w="38862">
                          <a:solidFill>
                            <a:srgbClr val="F90C28"/>
                          </a:solidFill>
                          <a:miter lim="800000"/>
                          <a:headEnd/>
                          <a:tailEnd/>
                        </a:ln>
                      </wps:spPr>
                      <wps:bodyPr/>
                    </wps:wsp>
                  </a:graphicData>
                </a:graphic>
              </wp:anchor>
            </w:drawing>
          </mc:Choice>
          <mc:Fallback>
            <w:pict>
              <v:line id="Shape 370" o:spid="_x0000_s13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9.2pt" to="40.15pt,9.2pt" o:allowincell="f" strokecolor="#F90C28" strokeweight="3.06pt"/>
            </w:pict>
          </mc:Fallback>
        </mc:AlternateContent>
      </w:r>
    </w:p>
    <w:p>
      <w:pPr>
        <w:spacing w:after="0" w:line="364"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In addition to the compensation arrangements discussed in the section titled ‘‘Executive Compensation,’’ including employment, termination of employment and change in control arrangements, the following is a description of each transaction since the beginning of our last fiscal year, and each currently proposed transaction in which:</w:t>
      </w:r>
    </w:p>
    <w:p>
      <w:pPr>
        <w:spacing w:after="0" w:line="122" w:lineRule="exact"/>
        <w:rPr>
          <w:sz w:val="20"/>
          <w:szCs w:val="20"/>
          <w:color w:val="auto"/>
        </w:rPr>
      </w:pPr>
    </w:p>
    <w:p>
      <w:pPr>
        <w:ind w:left="820" w:hanging="404"/>
        <w:spacing w:after="0"/>
        <w:tabs>
          <w:tab w:leader="none" w:pos="820" w:val="left"/>
        </w:tabs>
        <w:numPr>
          <w:ilvl w:val="0"/>
          <w:numId w:val="77"/>
        </w:numPr>
        <w:rPr>
          <w:rFonts w:ascii="Symbol" w:cs="Symbol" w:eastAsia="Symbol" w:hAnsi="Symbol"/>
          <w:sz w:val="18"/>
          <w:szCs w:val="18"/>
          <w:color w:val="auto"/>
        </w:rPr>
      </w:pPr>
      <w:r>
        <w:rPr>
          <w:rFonts w:ascii="Arial" w:cs="Arial" w:eastAsia="Arial" w:hAnsi="Arial"/>
          <w:sz w:val="18"/>
          <w:szCs w:val="18"/>
          <w:color w:val="auto"/>
        </w:rPr>
        <w:t>we have been or are to be a participant;</w:t>
      </w:r>
    </w:p>
    <w:p>
      <w:pPr>
        <w:spacing w:after="0" w:line="146" w:lineRule="exact"/>
        <w:rPr>
          <w:rFonts w:ascii="Symbol" w:cs="Symbol" w:eastAsia="Symbol" w:hAnsi="Symbol"/>
          <w:sz w:val="18"/>
          <w:szCs w:val="18"/>
          <w:color w:val="auto"/>
        </w:rPr>
      </w:pPr>
    </w:p>
    <w:p>
      <w:pPr>
        <w:ind w:left="820" w:hanging="404"/>
        <w:spacing w:after="0"/>
        <w:tabs>
          <w:tab w:leader="none" w:pos="820" w:val="left"/>
        </w:tabs>
        <w:numPr>
          <w:ilvl w:val="0"/>
          <w:numId w:val="77"/>
        </w:numPr>
        <w:rPr>
          <w:rFonts w:ascii="Symbol" w:cs="Symbol" w:eastAsia="Symbol" w:hAnsi="Symbol"/>
          <w:sz w:val="18"/>
          <w:szCs w:val="18"/>
          <w:color w:val="auto"/>
        </w:rPr>
      </w:pPr>
      <w:r>
        <w:rPr>
          <w:rFonts w:ascii="Arial" w:cs="Arial" w:eastAsia="Arial" w:hAnsi="Arial"/>
          <w:sz w:val="18"/>
          <w:szCs w:val="18"/>
          <w:color w:val="auto"/>
        </w:rPr>
        <w:t>the amount involved exceeded or exceeds $120,000; and</w:t>
      </w:r>
    </w:p>
    <w:p>
      <w:pPr>
        <w:spacing w:after="0" w:line="183" w:lineRule="exact"/>
        <w:rPr>
          <w:rFonts w:ascii="Symbol" w:cs="Symbol" w:eastAsia="Symbol" w:hAnsi="Symbol"/>
          <w:sz w:val="18"/>
          <w:szCs w:val="18"/>
          <w:color w:val="auto"/>
        </w:rPr>
      </w:pPr>
    </w:p>
    <w:p>
      <w:pPr>
        <w:ind w:left="820" w:right="60" w:hanging="404"/>
        <w:spacing w:after="0" w:line="261" w:lineRule="auto"/>
        <w:tabs>
          <w:tab w:leader="none" w:pos="820" w:val="left"/>
        </w:tabs>
        <w:numPr>
          <w:ilvl w:val="0"/>
          <w:numId w:val="77"/>
        </w:numPr>
        <w:rPr>
          <w:rFonts w:ascii="Symbol" w:cs="Symbol" w:eastAsia="Symbol" w:hAnsi="Symbol"/>
          <w:sz w:val="18"/>
          <w:szCs w:val="18"/>
          <w:color w:val="auto"/>
        </w:rPr>
      </w:pPr>
      <w:r>
        <w:rPr>
          <w:rFonts w:ascii="Arial" w:cs="Arial" w:eastAsia="Arial" w:hAnsi="Arial"/>
          <w:sz w:val="18"/>
          <w:szCs w:val="18"/>
          <w:color w:val="auto"/>
        </w:rPr>
        <w:t>any of our directors, executive officers, or holders of more than 5% of any class of our capital stock, or any immediate family member of, or person sharing the household with, any of these individuals, had or will have a direct or indirect material interest.</w:t>
      </w:r>
    </w:p>
    <w:p>
      <w:pPr>
        <w:spacing w:after="0" w:line="146" w:lineRule="exact"/>
        <w:rPr>
          <w:sz w:val="20"/>
          <w:szCs w:val="20"/>
          <w:color w:val="auto"/>
        </w:rPr>
      </w:pPr>
    </w:p>
    <w:p>
      <w:pPr>
        <w:ind w:right="40"/>
        <w:spacing w:after="0" w:line="280" w:lineRule="auto"/>
        <w:rPr>
          <w:sz w:val="20"/>
          <w:szCs w:val="20"/>
          <w:color w:val="auto"/>
        </w:rPr>
      </w:pPr>
      <w:r>
        <w:rPr>
          <w:rFonts w:ascii="Arial" w:cs="Arial" w:eastAsia="Arial" w:hAnsi="Arial"/>
          <w:sz w:val="18"/>
          <w:szCs w:val="18"/>
          <w:color w:val="auto"/>
        </w:rPr>
        <w:t>In the second quarter of 2021, we entered into a sublease with Numenta, Inc. (‘‘Numenta’’), pursuant to which we subleased 2,420 square feet of our Redwood City office space to Numenta. Donna Dubinsky, a member of our board of directors, serves as the Board Chair of Numenta (and served as its Chief Executive Officer until 2022). The sublease was entered into on terms no less favorable than terms generally available to an unaffiliated third party under the same or similar circumstances and at market rates. The sublease provided for an initial 12-month term, commencing on August 1, 2021, and gave Numenta the option to renew for two 12-month extension periods. In January 2022, Numenta exercised its option to renew the sublease for the first additional 12-month period, and the monthly rent increased from $18,225 to $18,771.75 per month effective August 1, 2022. In January 2023, Numenta exercised its option to renew the sublease for the second additional 12-month period, and the monthly rent increased from $18,771.75 to $19,334.90 per month effective August 1, 2023. The total rent paid to us by Numenta for 2023 was approximately $228,077.</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Policies and Procedures for Related Party Transactions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As set forth in our audit committee charter, our audit committee has the primary responsibility for reviewing and approving 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disapproving ‘‘related person transactions,’’ which, as set forth in our Related Person Transaction Policy, are transactions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between us and related persons in which the aggregate amount involved exceeds or may be expected to exceed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$120,000 and in which a related person has or will have a direct or indirect material interest. Our Related Person Transaction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Policy, which sets forth guidelines regarding transactions between us and related persons, provides that a related person 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defined as (i) any person who is, or at any time since the beginning of our last fiscal year was, a director, executive officer, 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nominee for director, (ii) a security holder known to us to beneficially own more than 5% of our common stock, and (iii) any</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immediate family members of those described in (i) and (ii). Our audit committee charter provides that our audit committee shall</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review and oversee all transactions between our company and any related person, and that approval by the audit committee 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required for any related person transaction, in accordance with the terms of our Related Person Transaction Policy.</w:t>
      </w:r>
    </w:p>
    <w:p>
      <w:pPr>
        <w:spacing w:after="0" w:line="163"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Under this policy, our audit committee will review the relevant facts and circumstances of all related party transactions and either approve, ratify or disapprove of the entry into the transaction. In determining whether to approve or ratify any such transaction, our audit committee will take into account, among other factors it deems appropriate, whether the transaction is on terms no less favorable than terms generally available to an unaffiliated third party and the extent of the related person’s interest in the transaction. The policy grants standing pre-approval of certain transactions, including (i) certain compensation arrangements involving directors and executive officers that are required to be reported in our Annual Report on Form 10-K or proxy statement and, with respect to executive officer compensation, satisfy other criteria, including having been approved by our compensation committee; (ii) certain transactions where the relationship between us and the related person arises only from the related person’s position as a director (or, in the case of a partnership, as a limited partner) of, and/or having holdings of less than 10% of, such entity; and (iii) transactions where a related party’s interest arises solely from the ownership of our stock and all holders of our stock received the same benefit on a pro rata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1245235</wp:posOffset>
            </wp:positionV>
            <wp:extent cx="255905" cy="2559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253">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ectPr>
          <w:pgSz w:w="12240" w:h="15840" w:orient="portrait"/>
          <w:cols w:equalWidth="0" w:num="1">
            <w:col w:w="10040"/>
          </w:cols>
          <w:pgMar w:left="1080" w:top="14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tabs>
          <w:tab w:leader="none" w:pos="520" w:val="left"/>
          <w:tab w:leader="none" w:pos="8120" w:val="left"/>
        </w:tabs>
        <w:rPr>
          <w:sz w:val="20"/>
          <w:szCs w:val="20"/>
          <w:color w:val="auto"/>
        </w:rPr>
      </w:pPr>
      <w:r>
        <w:rPr>
          <w:rFonts w:ascii="Arial" w:cs="Arial" w:eastAsia="Arial" w:hAnsi="Arial"/>
          <w:sz w:val="18"/>
          <w:szCs w:val="18"/>
          <w:color w:val="auto"/>
        </w:rPr>
        <w:t>90</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1440" w:right="1120" w:bottom="0" w:gutter="0" w:footer="0" w:header="0"/>
          <w:type w:val="continuous"/>
        </w:sectPr>
      </w:pPr>
    </w:p>
    <w:bookmarkStart w:id="104" w:name="page105"/>
    <w:bookmarkEnd w:id="104"/>
    <w:p>
      <w:pPr>
        <w:spacing w:after="0" w:line="2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612775</wp:posOffset>
            </wp:positionH>
            <wp:positionV relativeFrom="page">
              <wp:posOffset>386080</wp:posOffset>
            </wp:positionV>
            <wp:extent cx="1212850" cy="47371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254">
                      <a:extLst>
                        <a:ext uri="{28A0092B-C50C-407E-A947-70E740481C1C}"/>
                      </a:extLst>
                    </a:blip>
                    <a:srcRect/>
                    <a:stretch>
                      <a:fillRect/>
                    </a:stretch>
                  </pic:blipFill>
                  <pic:spPr bwMode="auto">
                    <a:xfrm>
                      <a:off x="0" y="0"/>
                      <a:ext cx="1212850" cy="473710"/>
                    </a:xfrm>
                    <a:prstGeom prst="rect">
                      <a:avLst/>
                    </a:prstGeom>
                    <a:noFill/>
                  </pic:spPr>
                </pic:pic>
              </a:graphicData>
            </a:graphic>
          </wp:anchor>
        </w:drawing>
      </w:r>
    </w:p>
    <w:p>
      <w:pPr>
        <w:spacing w:after="0"/>
        <w:rPr>
          <w:sz w:val="20"/>
          <w:szCs w:val="20"/>
          <w:color w:val="auto"/>
        </w:rPr>
      </w:pPr>
      <w:r>
        <w:rPr>
          <w:rFonts w:ascii="Arial" w:cs="Arial" w:eastAsia="Arial" w:hAnsi="Arial"/>
          <w:sz w:val="35"/>
          <w:szCs w:val="35"/>
          <w:color w:val="auto"/>
        </w:rPr>
        <w:t>Other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116840</wp:posOffset>
                </wp:positionV>
                <wp:extent cx="505460" cy="0"/>
                <wp:wrapNone/>
                <wp:docPr id="373" name="Shape 3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460" cy="4763"/>
                        </a:xfrm>
                        <a:prstGeom prst="line">
                          <a:avLst/>
                        </a:prstGeom>
                        <a:solidFill>
                          <a:srgbClr val="FFFFFF"/>
                        </a:solidFill>
                        <a:ln w="38862">
                          <a:solidFill>
                            <a:srgbClr val="F90C28"/>
                          </a:solidFill>
                          <a:miter lim="800000"/>
                          <a:headEnd/>
                          <a:tailEnd/>
                        </a:ln>
                      </wps:spPr>
                      <wps:bodyPr/>
                    </wps:wsp>
                  </a:graphicData>
                </a:graphic>
              </wp:anchor>
            </w:drawing>
          </mc:Choice>
          <mc:Fallback>
            <w:pict>
              <v:line id="Shape 373" o:spid="_x0000_s13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9.2pt" to="40.15pt,9.2pt" o:allowincell="f" strokecolor="#F90C28" strokeweight="3.06pt"/>
            </w:pict>
          </mc:Fallback>
        </mc:AlternateConten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Delinquent Section 16(a) Reports</w:t>
      </w:r>
    </w:p>
    <w:p>
      <w:pPr>
        <w:spacing w:after="0" w:line="13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Section 16(a) of the Exchange Act requires that our executive officers and directors and persons who own more than 10% of our common stock (‘‘Reporting Persons’’) file reports of ownership and changes of ownership with the SEC.</w:t>
      </w:r>
    </w:p>
    <w:p>
      <w:pPr>
        <w:spacing w:after="0" w:line="148"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Based solely on our review of such forms received, and written representations of the Reporting Persons, we have determined that during 2023, no Reporting Persons known to us were delinquent with respect to their reporting obligations as set forth in Section 16(a) of the Exchange Act, except for a Form 4 for Dana Wagner filed on October 4, 2023 due to an administrative error.</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2023 Annual Report and SEC Filings</w:t>
      </w:r>
    </w:p>
    <w:p>
      <w:pPr>
        <w:spacing w:after="0" w:line="13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financial statements for the year ended December 31, 2023 are included in our annual report on Form 10-K, which we will make available to stockholders at the same time as this proxy statement. Our annual report and this proxy statement are posted on our website at https://investors.twilio.com and are available from the SEC at its website at www.sec.gov. You may also obtain a copy of our annual report without charge by sending a written request to Investor Relations, Twilio Inc., 101 Spear Street, Fifth Floor, San Francisco, California 94105.</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Forward-Looking Statements</w:t>
      </w:r>
    </w:p>
    <w:p>
      <w:pPr>
        <w:spacing w:after="0" w:line="131" w:lineRule="exact"/>
        <w:rPr>
          <w:sz w:val="20"/>
          <w:szCs w:val="20"/>
          <w:color w:val="auto"/>
        </w:rPr>
      </w:pPr>
    </w:p>
    <w:p>
      <w:pPr>
        <w:ind w:right="20"/>
        <w:spacing w:after="0" w:line="299" w:lineRule="auto"/>
        <w:rPr>
          <w:sz w:val="20"/>
          <w:szCs w:val="20"/>
          <w:color w:val="auto"/>
        </w:rPr>
      </w:pPr>
      <w:r>
        <w:rPr>
          <w:rFonts w:ascii="Arial" w:cs="Arial" w:eastAsia="Arial" w:hAnsi="Arial"/>
          <w:sz w:val="17"/>
          <w:szCs w:val="17"/>
          <w:color w:val="auto"/>
        </w:rPr>
        <w:t>This proxy statement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proxy statement include, but are not limited to, statements about: our future financial performance, including our expected financial results; our expectations regarding our Segment business, including our ability to reach our financial and operational targets; our expectations regarding our Communications business; our expectations regarding profitability, including when we will become profitable on GAAP and non-GAAP bases; our future financial reporting disclosures; our anticipated strategies and business plans; the effects of our organizational, operational and leadership changes; the effects of our cost-saving measures; our expectations regarding our compensation programs and their effects on executive performance; our ability to develop products related to artificial intelligence and machine learning; our ability to deliver on our product roadmap; our expectations regarding share repurchases; our environmental, social, and governance efforts; and our sustainability goals. The outcomes of the events described in these forward-looking statements are subject to known and unknown risks, uncertainties, and other factors that may cause our actual results, performance, or achievements to differ materially from those described in the forward-looking statements, including the risks and uncertainties described in our Annual Report on</w:t>
      </w:r>
    </w:p>
    <w:p>
      <w:pPr>
        <w:spacing w:after="0" w:line="2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Form 10-K for the year ended December 31, 2023 and subsequent filings with the SEC. We undertake no obligation to update or review any forward-looking statements made in this proxy statement, except as required by law.</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63"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The board of directors does not know of any other matters to be presented at the Annual Meeting. If any additional matters are properly presented at the Annual Meeting, the persons named in the enclosed proxy card will have discretion to vote shares they represent in accordance with their own judgment on such matters.</w:t>
      </w:r>
    </w:p>
    <w:p>
      <w:pPr>
        <w:spacing w:after="0" w:line="138" w:lineRule="exact"/>
        <w:rPr>
          <w:sz w:val="20"/>
          <w:szCs w:val="20"/>
          <w:color w:val="auto"/>
        </w:rPr>
      </w:pPr>
    </w:p>
    <w:p>
      <w:pPr>
        <w:jc w:val="both"/>
        <w:ind w:right="300"/>
        <w:spacing w:after="0" w:line="270" w:lineRule="auto"/>
        <w:rPr>
          <w:sz w:val="20"/>
          <w:szCs w:val="20"/>
          <w:color w:val="auto"/>
        </w:rPr>
      </w:pPr>
      <w:r>
        <w:rPr>
          <w:rFonts w:ascii="Arial" w:cs="Arial" w:eastAsia="Arial" w:hAnsi="Arial"/>
          <w:sz w:val="18"/>
          <w:szCs w:val="18"/>
          <w:color w:val="auto"/>
        </w:rPr>
        <w:t>It is important that your shares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spacing w:after="0" w:line="174"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THE BOARD OF DIRECTORS</w:t>
      </w:r>
    </w:p>
    <w:p>
      <w:pPr>
        <w:spacing w:after="0" w:line="38"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San Francisco, California</w:t>
      </w:r>
    </w:p>
    <w:p>
      <w:pPr>
        <w:spacing w:after="0" w:line="38"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April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435610</wp:posOffset>
            </wp:positionV>
            <wp:extent cx="255905" cy="2559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255">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p>
      <w:pPr>
        <w:sectPr>
          <w:pgSz w:w="12240" w:h="15840" w:orient="portrait"/>
          <w:cols w:equalWidth="0" w:num="1">
            <w:col w:w="10040"/>
          </w:cols>
          <w:pgMar w:left="1080" w:top="14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8660" w:val="left"/>
          <w:tab w:leader="none" w:pos="982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91</w:t>
      </w:r>
    </w:p>
    <w:p>
      <w:pPr>
        <w:sectPr>
          <w:pgSz w:w="12240" w:h="15840" w:orient="portrait"/>
          <w:cols w:equalWidth="0" w:num="1">
            <w:col w:w="10040"/>
          </w:cols>
          <w:pgMar w:left="1080" w:top="1440" w:right="1120" w:bottom="0" w:gutter="0" w:footer="0" w:header="0"/>
          <w:type w:val="continuous"/>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[THIS PAGE INTENTIONALLY LEFT BLANK]</w:t>
      </w:r>
    </w:p>
    <w:p>
      <w:pPr>
        <w:sectPr>
          <w:pgSz w:w="12240" w:h="15840" w:orient="portrait"/>
          <w:cols w:equalWidth="0" w:num="1">
            <w:col w:w="9360"/>
          </w:cols>
          <w:pgMar w:left="1440" w:top="1440" w:right="1440" w:bottom="1440" w:gutter="0" w:footer="0" w:header="0"/>
        </w:sectPr>
      </w:pPr>
    </w:p>
    <w:bookmarkStart w:id="106" w:name="page107"/>
    <w:bookmarkEnd w:id="106"/>
    <w:p>
      <w:pPr>
        <w:spacing w:after="0" w:line="2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677545</wp:posOffset>
            </wp:positionH>
            <wp:positionV relativeFrom="page">
              <wp:posOffset>295275</wp:posOffset>
            </wp:positionV>
            <wp:extent cx="1083310" cy="34417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256">
                      <a:extLst>
                        <a:ext uri="{28A0092B-C50C-407E-A947-70E740481C1C}"/>
                      </a:extLst>
                    </a:blip>
                    <a:srcRect/>
                    <a:stretch>
                      <a:fillRect/>
                    </a:stretch>
                  </pic:blipFill>
                  <pic:spPr bwMode="auto">
                    <a:xfrm>
                      <a:off x="0" y="0"/>
                      <a:ext cx="1083310" cy="344170"/>
                    </a:xfrm>
                    <a:prstGeom prst="rect">
                      <a:avLst/>
                    </a:prstGeom>
                    <a:noFill/>
                  </pic:spPr>
                </pic:pic>
              </a:graphicData>
            </a:graphic>
          </wp:anchor>
        </w:drawing>
      </w:r>
    </w:p>
    <w:p>
      <w:pPr>
        <w:spacing w:after="0"/>
        <w:rPr>
          <w:sz w:val="20"/>
          <w:szCs w:val="20"/>
          <w:color w:val="auto"/>
        </w:rPr>
      </w:pPr>
      <w:r>
        <w:rPr>
          <w:rFonts w:ascii="Arial" w:cs="Arial" w:eastAsia="Arial" w:hAnsi="Arial"/>
          <w:sz w:val="35"/>
          <w:szCs w:val="35"/>
          <w:color w:val="auto"/>
        </w:rPr>
        <w:t>APPENDIX A</w:t>
      </w:r>
    </w:p>
    <w:p>
      <w:pPr>
        <w:spacing w:after="0" w:line="38" w:lineRule="exact"/>
        <w:rPr>
          <w:sz w:val="20"/>
          <w:szCs w:val="20"/>
          <w:color w:val="auto"/>
        </w:rPr>
      </w:pPr>
    </w:p>
    <w:p>
      <w:pPr>
        <w:ind w:right="1400"/>
        <w:spacing w:after="0" w:line="219" w:lineRule="auto"/>
        <w:rPr>
          <w:sz w:val="20"/>
          <w:szCs w:val="20"/>
          <w:color w:val="auto"/>
        </w:rPr>
      </w:pPr>
      <w:r>
        <w:rPr>
          <w:rFonts w:ascii="Arial" w:cs="Arial" w:eastAsia="Arial" w:hAnsi="Arial"/>
          <w:sz w:val="35"/>
          <w:szCs w:val="35"/>
          <w:color w:val="auto"/>
        </w:rPr>
        <w:t>Proposed Amendments to Our Certificate of Incorporation (Proposal No. 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118745</wp:posOffset>
                </wp:positionV>
                <wp:extent cx="505460" cy="0"/>
                <wp:wrapNone/>
                <wp:docPr id="376" name="Shape 3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460" cy="4763"/>
                        </a:xfrm>
                        <a:prstGeom prst="line">
                          <a:avLst/>
                        </a:prstGeom>
                        <a:solidFill>
                          <a:srgbClr val="FFFFFF"/>
                        </a:solidFill>
                        <a:ln w="38862">
                          <a:solidFill>
                            <a:srgbClr val="F90C28"/>
                          </a:solidFill>
                          <a:miter lim="800000"/>
                          <a:headEnd/>
                          <a:tailEnd/>
                        </a:ln>
                      </wps:spPr>
                      <wps:bodyPr/>
                    </wps:wsp>
                  </a:graphicData>
                </a:graphic>
              </wp:anchor>
            </w:drawing>
          </mc:Choice>
          <mc:Fallback>
            <w:pict>
              <v:line id="Shape 376" o:spid="_x0000_s14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9.35pt" to="40.15pt,9.35pt" o:allowincell="f" strokecolor="#F90C28" strokeweight="3.06pt"/>
            </w:pict>
          </mc:Fallback>
        </mc:AlternateContent>
      </w:r>
    </w:p>
    <w:p>
      <w:pPr>
        <w:spacing w:after="0" w:line="366"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The proposed amendments to Article VI of our certificate of incorporation related to Proposal No. 5 are shown below. Additions are indicated by underlining and deletions are indicated by strike-outs. The full text of our proposed amended and restated certificate of incorporation is attached hereto.</w:t>
      </w:r>
    </w:p>
    <w:p>
      <w:pPr>
        <w:spacing w:after="0" w:line="158" w:lineRule="exact"/>
        <w:rPr>
          <w:sz w:val="20"/>
          <w:szCs w:val="20"/>
          <w:color w:val="auto"/>
        </w:rPr>
      </w:pPr>
    </w:p>
    <w:p>
      <w:pPr>
        <w:ind w:right="180" w:firstLine="416"/>
        <w:spacing w:after="0" w:line="295" w:lineRule="auto"/>
        <w:tabs>
          <w:tab w:leader="none" w:pos="948" w:val="left"/>
        </w:tabs>
        <w:numPr>
          <w:ilvl w:val="0"/>
          <w:numId w:val="78"/>
        </w:numPr>
        <w:rPr>
          <w:rFonts w:ascii="Arial" w:cs="Arial" w:eastAsia="Arial" w:hAnsi="Arial"/>
          <w:sz w:val="17"/>
          <w:szCs w:val="17"/>
          <w:color w:val="auto"/>
        </w:rPr>
      </w:pPr>
      <w:r>
        <w:rPr>
          <w:rFonts w:ascii="Arial" w:cs="Arial" w:eastAsia="Arial" w:hAnsi="Arial"/>
          <w:sz w:val="17"/>
          <w:szCs w:val="17"/>
          <w:color w:val="auto"/>
        </w:rPr>
        <w:t>Classified Board Structure. From and after the Effective Time, and subject to the rights of holders of any series of Preferred Stock with respect to the election of directors, the directors of the Corporation shall be divided into three (3) classes as nearly equal in size as is practicable, hereby designated Class I, Class II and Class III</w:t>
      </w:r>
      <w:r>
        <w:rPr>
          <w:rFonts w:ascii="Arial" w:cs="Arial" w:eastAsia="Arial" w:hAnsi="Arial"/>
          <w:sz w:val="17"/>
          <w:szCs w:val="17"/>
          <w:u w:val="single" w:color="auto"/>
          <w:color w:val="auto"/>
        </w:rPr>
        <w:t>, until the conclusion of the 2027 annual</w:t>
      </w:r>
      <w:r>
        <w:rPr>
          <w:rFonts w:ascii="Arial" w:cs="Arial" w:eastAsia="Arial" w:hAnsi="Arial"/>
          <w:sz w:val="17"/>
          <w:szCs w:val="17"/>
          <w:color w:val="auto"/>
        </w:rPr>
        <w:t xml:space="preserve"> </w:t>
      </w:r>
      <w:r>
        <w:rPr>
          <w:rFonts w:ascii="Arial" w:cs="Arial" w:eastAsia="Arial" w:hAnsi="Arial"/>
          <w:sz w:val="17"/>
          <w:szCs w:val="17"/>
          <w:u w:val="single" w:color="auto"/>
          <w:color w:val="auto"/>
        </w:rPr>
        <w:t>meeting of stockholders (the ‘‘2027 Annual Meeting’’), as described below. Class III directors have a term expiring at the</w:t>
      </w:r>
    </w:p>
    <w:p>
      <w:pPr>
        <w:spacing w:after="0" w:line="18" w:lineRule="exact"/>
        <w:rPr>
          <w:rFonts w:ascii="Arial" w:cs="Arial" w:eastAsia="Arial" w:hAnsi="Arial"/>
          <w:sz w:val="17"/>
          <w:szCs w:val="17"/>
          <w:color w:val="auto"/>
        </w:rPr>
      </w:pPr>
    </w:p>
    <w:p>
      <w:pPr>
        <w:ind w:right="40"/>
        <w:spacing w:after="0" w:line="299" w:lineRule="auto"/>
        <w:rPr>
          <w:rFonts w:ascii="Arial" w:cs="Arial" w:eastAsia="Arial" w:hAnsi="Arial"/>
          <w:sz w:val="17"/>
          <w:szCs w:val="17"/>
          <w:color w:val="auto"/>
        </w:rPr>
      </w:pPr>
      <w:r>
        <w:rPr>
          <w:rFonts w:ascii="Arial" w:cs="Arial" w:eastAsia="Arial" w:hAnsi="Arial"/>
          <w:sz w:val="17"/>
          <w:szCs w:val="17"/>
          <w:u w:val="single" w:color="auto"/>
          <w:color w:val="auto"/>
        </w:rPr>
        <w:t>2025 annual meeting of stockholders (the ‘‘2025 Annual Meeting’’); Class I directors have a term expiring at the 2026 annual meeting of stockholders; and Class II directors have a term expiring at the 2027 Annual Meeting. Each director elected by the stockholders prior to the 2025 Annual Meeting shall continue to serve as a director for the term for which such director was elected. Each director elected at or after the 2025 Annual Meeting shall be elected for a term expiring at the next annual meeting of stockholders. After the conclusion of the 2027 Annual Meeting, the Board of Directors shall cease to be classified</w:t>
      </w:r>
      <w:r>
        <w:rPr>
          <w:rFonts w:ascii="Arial" w:cs="Arial" w:eastAsia="Arial" w:hAnsi="Arial"/>
          <w:sz w:val="17"/>
          <w:szCs w:val="17"/>
          <w:color w:val="auto"/>
        </w:rPr>
        <w:t xml:space="preserve">. </w:t>
      </w:r>
      <w:r>
        <w:rPr>
          <w:rFonts w:ascii="Arial" w:cs="Arial" w:eastAsia="Arial" w:hAnsi="Arial"/>
          <w:sz w:val="17"/>
          <w:szCs w:val="17"/>
          <w:color w:val="auto"/>
          <w:strike w:val="1"/>
        </w:rPr>
        <w:t>The Board of</w:t>
      </w:r>
      <w:r>
        <w:rPr>
          <w:rFonts w:ascii="Arial" w:cs="Arial" w:eastAsia="Arial" w:hAnsi="Arial"/>
          <w:sz w:val="17"/>
          <w:szCs w:val="17"/>
          <w:color w:val="auto"/>
        </w:rPr>
        <w:t xml:space="preserve"> </w:t>
      </w:r>
      <w:r>
        <w:rPr>
          <w:rFonts w:ascii="Arial" w:cs="Arial" w:eastAsia="Arial" w:hAnsi="Arial"/>
          <w:sz w:val="17"/>
          <w:szCs w:val="17"/>
          <w:color w:val="auto"/>
          <w:strike w:val="1"/>
        </w:rPr>
        <w:t>Directors may assign members of the Board of Directors already in office to such classes at the time such classification becomes effective. The term of office of the initial Class I directors shall expire at the first regularly-scheduled annual meeting of stockholders following the Effective Time, the term of office of the initial Class II directors shall expire at the second annual meeting of stockholders following the Effective Time and the term of office of the initial Class III directors shall expire at the third annual meeting of stockholders following the Effective Time. At each annual meeting of stockholders, commencing with the first regularly-scheduled annual meeting of stockholders following the Effective Time, each of the successors elected to replace the directors of a Class whose term shall have expired at such annual meeting shall be elected to hold office until the third annual meeting next succeeding his or her election and until his or her respective successor shall have been duly elected and qualified.</w:t>
      </w:r>
    </w:p>
    <w:p>
      <w:pPr>
        <w:spacing w:after="0" w:line="139" w:lineRule="exact"/>
        <w:rPr>
          <w:sz w:val="20"/>
          <w:szCs w:val="20"/>
          <w:color w:val="auto"/>
        </w:rPr>
      </w:pPr>
    </w:p>
    <w:p>
      <w:pPr>
        <w:ind w:firstLine="408"/>
        <w:spacing w:after="0" w:line="278" w:lineRule="auto"/>
        <w:rPr>
          <w:sz w:val="20"/>
          <w:szCs w:val="20"/>
          <w:color w:val="auto"/>
        </w:rPr>
      </w:pPr>
      <w:r>
        <w:rPr>
          <w:rFonts w:ascii="Arial" w:cs="Arial" w:eastAsia="Arial" w:hAnsi="Arial"/>
          <w:sz w:val="18"/>
          <w:szCs w:val="18"/>
          <w:color w:val="auto"/>
        </w:rPr>
        <w:t>Notwithstanding the foregoing provisions of this Article VI, each director shall serve until his or her successor is duly elected and qualified or until his or her death, resignation, or removal. Subject to the rights of holders of any series of Preferred Stock with respect to the election of directors</w:t>
      </w:r>
      <w:r>
        <w:rPr>
          <w:rFonts w:ascii="Arial" w:cs="Arial" w:eastAsia="Arial" w:hAnsi="Arial"/>
          <w:sz w:val="18"/>
          <w:szCs w:val="18"/>
          <w:u w:val="single" w:color="auto"/>
          <w:color w:val="auto"/>
        </w:rPr>
        <w:t>, and until the conclusion of the 2027 Annual Meeting</w:t>
      </w:r>
      <w:r>
        <w:rPr>
          <w:rFonts w:ascii="Arial" w:cs="Arial" w:eastAsia="Arial" w:hAnsi="Arial"/>
          <w:sz w:val="18"/>
          <w:szCs w:val="18"/>
          <w:color w:val="auto"/>
        </w:rPr>
        <w:t>, if the number of directors is hereafter changed, any newly created directorships or decrease in directorships shall be so apportioned among the classes as to make all classes as nearly equal in number as is practicable, provided that no decrease in the number of directors constituting the Board of Directors shall shorten the term of any incumbent director.</w:t>
      </w:r>
    </w:p>
    <w:p>
      <w:pPr>
        <w:spacing w:after="0" w:line="153" w:lineRule="exact"/>
        <w:rPr>
          <w:sz w:val="20"/>
          <w:szCs w:val="20"/>
          <w:color w:val="auto"/>
        </w:rPr>
      </w:pPr>
    </w:p>
    <w:p>
      <w:pPr>
        <w:ind w:right="60" w:firstLine="416"/>
        <w:spacing w:after="0" w:line="280" w:lineRule="auto"/>
        <w:tabs>
          <w:tab w:leader="none" w:pos="952"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Removal; Vacancies. Subject to the rights of holders of any series of Preferred Stock with respect to the election of directors, for so long as the board of directors is divided into classes pursuant to Article VI Section C, any director may be removed from office by the stockholders of the Corporation only for cause. Vacancies occurring on the Board of Directors for any reason and newly created directorships resulting from an increase in the authorized number of directors may be filled only by vote of a majority of the remaining members of the Board of Directors, although less than a quorum, or by a sole remaining director, at any meeting of the Board of Directors. A person so elected by the Board of Directors to fill a vacancy or newly created directorship shall hold office until the next election of the class for which such director shall have been chosen</w:t>
      </w:r>
      <w:r>
        <w:rPr>
          <w:rFonts w:ascii="Arial" w:cs="Arial" w:eastAsia="Arial" w:hAnsi="Arial"/>
          <w:sz w:val="18"/>
          <w:szCs w:val="18"/>
          <w:u w:val="single" w:color="auto"/>
          <w:color w:val="auto"/>
        </w:rPr>
        <w:t>,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following the conclusion of the 2027 Annual Meeting, the next annual meeting of stockholders</w:t>
      </w:r>
      <w:r>
        <w:rPr>
          <w:rFonts w:ascii="Arial" w:cs="Arial" w:eastAsia="Arial" w:hAnsi="Arial"/>
          <w:sz w:val="18"/>
          <w:szCs w:val="18"/>
          <w:color w:val="auto"/>
        </w:rPr>
        <w:t xml:space="preserve"> and until his or her successor shall be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6141085</wp:posOffset>
            </wp:positionH>
            <wp:positionV relativeFrom="paragraph">
              <wp:posOffset>1873250</wp:posOffset>
            </wp:positionV>
            <wp:extent cx="300355" cy="3003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257">
                      <a:extLst>
                        <a:ext uri="{28A0092B-C50C-407E-A947-70E740481C1C}"/>
                      </a:extLst>
                    </a:blip>
                    <a:srcRect/>
                    <a:stretch>
                      <a:fillRect/>
                    </a:stretch>
                  </pic:blipFill>
                  <pic:spPr bwMode="auto">
                    <a:xfrm>
                      <a:off x="0" y="0"/>
                      <a:ext cx="300355" cy="300355"/>
                    </a:xfrm>
                    <a:prstGeom prst="rect">
                      <a:avLst/>
                    </a:prstGeom>
                    <a:noFill/>
                  </pic:spPr>
                </pic:pic>
              </a:graphicData>
            </a:graphic>
          </wp:anchor>
        </w:drawing>
      </w:r>
    </w:p>
    <w:p>
      <w:pPr>
        <w:sectPr>
          <w:pgSz w:w="12240" w:h="15840" w:orient="portrait"/>
          <w:cols w:equalWidth="0" w:num="1">
            <w:col w:w="10040"/>
          </w:cols>
          <w:pgMar w:left="1080" w:top="14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8580" w:val="left"/>
          <w:tab w:leader="none" w:pos="974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A-1</w:t>
      </w:r>
    </w:p>
    <w:p>
      <w:pPr>
        <w:sectPr>
          <w:pgSz w:w="12240" w:h="15840" w:orient="portrait"/>
          <w:cols w:equalWidth="0" w:num="1">
            <w:col w:w="10040"/>
          </w:cols>
          <w:pgMar w:left="1080" w:top="1440" w:right="1120" w:bottom="0" w:gutter="0" w:footer="0" w:header="0"/>
          <w:type w:val="continuous"/>
        </w:sectPr>
      </w:pPr>
    </w:p>
    <w:bookmarkStart w:id="107" w:name="page108"/>
    <w:bookmarkEnd w:id="107"/>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5988685</wp:posOffset>
            </wp:positionH>
            <wp:positionV relativeFrom="page">
              <wp:posOffset>295275</wp:posOffset>
            </wp:positionV>
            <wp:extent cx="1083310" cy="34417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258">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APPENDIX 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868282"/>
        </w:rPr>
        <w:t>Proposed Amendments to Our Certificate of Incorporation (Proposal No. 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TWILIO INC.</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303" w:lineRule="exact"/>
        <w:rPr>
          <w:sz w:val="20"/>
          <w:szCs w:val="20"/>
          <w:color w:val="auto"/>
        </w:rPr>
      </w:pPr>
    </w:p>
    <w:tbl>
      <w:tblPr>
        <w:tblLayout w:type="fixed"/>
        <w:tblInd w:w="3320" w:type="dxa"/>
        <w:tblCellMar>
          <w:top w:w="0" w:type="dxa"/>
          <w:left w:w="0" w:type="dxa"/>
          <w:bottom w:w="0" w:type="dxa"/>
          <w:right w:w="0" w:type="dxa"/>
        </w:tblCellMar>
      </w:tblPr>
      <w:tr>
        <w:trPr>
          <w:trHeight w:val="207"/>
        </w:trPr>
        <w:tc>
          <w:tcPr>
            <w:tcW w:w="2600" w:type="dxa"/>
            <w:vAlign w:val="bottom"/>
          </w:tcPr>
          <w:p>
            <w:pPr>
              <w:spacing w:after="0"/>
              <w:rPr>
                <w:sz w:val="20"/>
                <w:szCs w:val="20"/>
                <w:color w:val="auto"/>
              </w:rPr>
            </w:pPr>
            <w:r>
              <w:rPr>
                <w:rFonts w:ascii="Arial" w:cs="Arial" w:eastAsia="Arial" w:hAnsi="Arial"/>
                <w:sz w:val="18"/>
                <w:szCs w:val="18"/>
                <w:b w:val="1"/>
                <w:bCs w:val="1"/>
                <w:color w:val="auto"/>
              </w:rPr>
              <w:t>(As amended and restated [</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 2024)</w:t>
            </w:r>
          </w:p>
        </w:tc>
      </w:tr>
    </w:tbl>
    <w:p>
      <w:pPr>
        <w:spacing w:after="0" w:line="195" w:lineRule="exact"/>
        <w:rPr>
          <w:sz w:val="20"/>
          <w:szCs w:val="20"/>
          <w:color w:val="auto"/>
        </w:rPr>
      </w:pPr>
    </w:p>
    <w:p>
      <w:pPr>
        <w:ind w:right="440" w:firstLine="408"/>
        <w:spacing w:after="0" w:line="269" w:lineRule="auto"/>
        <w:rPr>
          <w:sz w:val="20"/>
          <w:szCs w:val="20"/>
          <w:color w:val="auto"/>
        </w:rPr>
      </w:pPr>
      <w:r>
        <w:rPr>
          <w:rFonts w:ascii="Arial" w:cs="Arial" w:eastAsia="Arial" w:hAnsi="Arial"/>
          <w:sz w:val="18"/>
          <w:szCs w:val="18"/>
          <w:color w:val="auto"/>
        </w:rPr>
        <w:t>Twilio Inc. (the ‘‘</w:t>
      </w:r>
      <w:r>
        <w:rPr>
          <w:rFonts w:ascii="Arial" w:cs="Arial" w:eastAsia="Arial" w:hAnsi="Arial"/>
          <w:sz w:val="18"/>
          <w:szCs w:val="18"/>
          <w:b w:val="1"/>
          <w:bCs w:val="1"/>
          <w:color w:val="auto"/>
        </w:rPr>
        <w:t>Corporation</w:t>
      </w:r>
      <w:r>
        <w:rPr>
          <w:rFonts w:ascii="Arial" w:cs="Arial" w:eastAsia="Arial" w:hAnsi="Arial"/>
          <w:sz w:val="18"/>
          <w:szCs w:val="18"/>
          <w:color w:val="auto"/>
        </w:rPr>
        <w:t>’’), a corporation organized and existing under the laws of the State of Delaware, hereby certifies as follows:</w:t>
      </w:r>
    </w:p>
    <w:p>
      <w:pPr>
        <w:spacing w:after="0" w:line="168" w:lineRule="exact"/>
        <w:rPr>
          <w:sz w:val="20"/>
          <w:szCs w:val="20"/>
          <w:color w:val="auto"/>
        </w:rPr>
      </w:pPr>
    </w:p>
    <w:p>
      <w:pPr>
        <w:ind w:left="420" w:right="580" w:firstLine="404"/>
        <w:spacing w:after="0" w:line="299" w:lineRule="auto"/>
        <w:tabs>
          <w:tab w:leader="none" w:pos="1362"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Corporation was originally incorporated under the name of Twilio Inc., and the original Certificate of Incorporation of the Corporation was filed with the Secretary of State of the State of Delaware on March 13, 2008.</w:t>
      </w:r>
    </w:p>
    <w:p>
      <w:pPr>
        <w:spacing w:after="0" w:line="145" w:lineRule="exact"/>
        <w:rPr>
          <w:rFonts w:ascii="Arial" w:cs="Arial" w:eastAsia="Arial" w:hAnsi="Arial"/>
          <w:sz w:val="17"/>
          <w:szCs w:val="17"/>
          <w:color w:val="auto"/>
        </w:rPr>
      </w:pPr>
    </w:p>
    <w:p>
      <w:pPr>
        <w:ind w:left="420" w:right="200" w:firstLine="404"/>
        <w:spacing w:after="0" w:line="282" w:lineRule="auto"/>
        <w:tabs>
          <w:tab w:leader="none" w:pos="1369"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was duly adopted in accordance with Sections 242 and 245 of the General 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 and has been duly approved by the written consent of the stockholders of the Corporation in accordance with Section 228 of the DGCL.</w:t>
      </w:r>
    </w:p>
    <w:p>
      <w:pPr>
        <w:spacing w:after="0" w:line="134" w:lineRule="exact"/>
        <w:rPr>
          <w:rFonts w:ascii="Arial" w:cs="Arial" w:eastAsia="Arial" w:hAnsi="Arial"/>
          <w:sz w:val="18"/>
          <w:szCs w:val="18"/>
          <w:color w:val="auto"/>
        </w:rPr>
      </w:pPr>
    </w:p>
    <w:p>
      <w:pPr>
        <w:ind w:left="1380" w:hanging="556"/>
        <w:spacing w:after="0"/>
        <w:tabs>
          <w:tab w:leader="none" w:pos="13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Certificate of Incorporation of the Corporation is hereby amended and restated in its entirety to read as</w:t>
      </w:r>
    </w:p>
    <w:p>
      <w:pPr>
        <w:spacing w:after="0" w:line="48"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follows: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name of the Corporation is Twilio Inc.</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95" w:lineRule="exact"/>
        <w:rPr>
          <w:sz w:val="20"/>
          <w:szCs w:val="20"/>
          <w:color w:val="auto"/>
        </w:rPr>
      </w:pPr>
    </w:p>
    <w:p>
      <w:pPr>
        <w:ind w:right="240" w:firstLine="408"/>
        <w:spacing w:after="0" w:line="269" w:lineRule="auto"/>
        <w:rPr>
          <w:sz w:val="20"/>
          <w:szCs w:val="20"/>
          <w:color w:val="auto"/>
        </w:rPr>
      </w:pPr>
      <w:r>
        <w:rPr>
          <w:rFonts w:ascii="Arial" w:cs="Arial" w:eastAsia="Arial" w:hAnsi="Arial"/>
          <w:sz w:val="18"/>
          <w:szCs w:val="18"/>
          <w:color w:val="auto"/>
        </w:rPr>
        <w:t>The address of the Corporation’s registered office in the State of Delaware is 615 South Dupont Highway, City of Dover, County of Kent, 19901. The name of its registered agent at such address is National Corporate Research, Ltd.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95" w:lineRule="exact"/>
        <w:rPr>
          <w:sz w:val="20"/>
          <w:szCs w:val="20"/>
          <w:color w:val="auto"/>
        </w:rPr>
      </w:pPr>
    </w:p>
    <w:p>
      <w:pPr>
        <w:ind w:right="220" w:firstLine="408"/>
        <w:spacing w:after="0" w:line="269"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DGCL.</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95" w:lineRule="exact"/>
        <w:rPr>
          <w:sz w:val="20"/>
          <w:szCs w:val="20"/>
          <w:color w:val="auto"/>
        </w:rPr>
      </w:pPr>
    </w:p>
    <w:p>
      <w:pPr>
        <w:ind w:right="260" w:firstLine="416"/>
        <w:spacing w:after="0" w:line="289" w:lineRule="auto"/>
        <w:tabs>
          <w:tab w:leader="none" w:pos="942"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Classes of Stock</w:t>
      </w:r>
      <w:r>
        <w:rPr>
          <w:rFonts w:ascii="Arial" w:cs="Arial" w:eastAsia="Arial" w:hAnsi="Arial"/>
          <w:sz w:val="18"/>
          <w:szCs w:val="18"/>
          <w:color w:val="auto"/>
        </w:rPr>
        <w:t>. The total number of shares of capital stock that the Corporation shall have authority to issue is 1,200,000,000, consisting of the following: 1,000,000,000 shares of Class A Common Stock, par value $0.001 per share (‘‘</w:t>
      </w:r>
      <w:r>
        <w:rPr>
          <w:rFonts w:ascii="Arial" w:cs="Arial" w:eastAsia="Arial" w:hAnsi="Arial"/>
          <w:sz w:val="18"/>
          <w:szCs w:val="18"/>
          <w:b w:val="1"/>
          <w:bCs w:val="1"/>
          <w:color w:val="auto"/>
        </w:rPr>
        <w:t>Class A Common Stock</w:t>
      </w:r>
      <w:r>
        <w:rPr>
          <w:rFonts w:ascii="Arial" w:cs="Arial" w:eastAsia="Arial" w:hAnsi="Arial"/>
          <w:sz w:val="18"/>
          <w:szCs w:val="18"/>
          <w:color w:val="auto"/>
        </w:rPr>
        <w:t>’’), 100,000,000 shares of Class B Common Stock, par value $0.001 per share (‘‘</w:t>
      </w:r>
      <w:r>
        <w:rPr>
          <w:rFonts w:ascii="Arial" w:cs="Arial" w:eastAsia="Arial" w:hAnsi="Arial"/>
          <w:sz w:val="18"/>
          <w:szCs w:val="18"/>
          <w:b w:val="1"/>
          <w:bCs w:val="1"/>
          <w:color w:val="auto"/>
        </w:rPr>
        <w:t>Class B</w:t>
      </w:r>
      <w:r>
        <w:rPr>
          <w:rFonts w:ascii="Arial" w:cs="Arial" w:eastAsia="Arial" w:hAnsi="Arial"/>
          <w:sz w:val="18"/>
          <w:szCs w:val="18"/>
          <w:color w:val="auto"/>
        </w:rPr>
        <w:t xml:space="preserve"> </w:t>
      </w:r>
      <w:r>
        <w:rPr>
          <w:rFonts w:ascii="Arial" w:cs="Arial" w:eastAsia="Arial" w:hAnsi="Arial"/>
          <w:sz w:val="18"/>
          <w:szCs w:val="18"/>
          <w:b w:val="1"/>
          <w:bCs w:val="1"/>
          <w:color w:val="auto"/>
        </w:rPr>
        <w:t>Common Stock</w:t>
      </w:r>
      <w:r>
        <w:rPr>
          <w:rFonts w:ascii="Arial" w:cs="Arial" w:eastAsia="Arial" w:hAnsi="Arial"/>
          <w:sz w:val="18"/>
          <w:szCs w:val="18"/>
          <w:color w:val="auto"/>
        </w:rPr>
        <w:t>’’), and 100,000,000 shares of undesignated Preferred Stock, par value $0.001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pacing w:after="0" w:line="151" w:lineRule="exact"/>
        <w:rPr>
          <w:sz w:val="20"/>
          <w:szCs w:val="20"/>
          <w:color w:val="auto"/>
        </w:rPr>
      </w:pPr>
    </w:p>
    <w:p>
      <w:pPr>
        <w:jc w:val="both"/>
        <w:ind w:firstLine="408"/>
        <w:spacing w:after="0" w:line="286" w:lineRule="auto"/>
        <w:rPr>
          <w:sz w:val="20"/>
          <w:szCs w:val="20"/>
          <w:color w:val="auto"/>
        </w:rPr>
      </w:pPr>
      <w:r>
        <w:rPr>
          <w:rFonts w:ascii="Arial" w:cs="Arial" w:eastAsia="Arial" w:hAnsi="Arial"/>
          <w:sz w:val="18"/>
          <w:szCs w:val="18"/>
          <w:color w:val="auto"/>
        </w:rPr>
        <w:t>Immediately upon the acceptance of this Amended and Restated Certificate of Incorporation for filing by the Secretary of State of the State of Delaware (the ‘‘</w:t>
      </w:r>
      <w:r>
        <w:rPr>
          <w:rFonts w:ascii="Arial" w:cs="Arial" w:eastAsia="Arial" w:hAnsi="Arial"/>
          <w:sz w:val="18"/>
          <w:szCs w:val="18"/>
          <w:b w:val="1"/>
          <w:bCs w:val="1"/>
          <w:color w:val="auto"/>
        </w:rPr>
        <w:t>Effective Time</w:t>
      </w:r>
      <w:r>
        <w:rPr>
          <w:rFonts w:ascii="Arial" w:cs="Arial" w:eastAsia="Arial" w:hAnsi="Arial"/>
          <w:sz w:val="18"/>
          <w:szCs w:val="18"/>
          <w:color w:val="auto"/>
        </w:rPr>
        <w:t>’’), each share of the Corporation’s capital stock issued and outstanding or held as treasury stock immediately prior to the Effective Time, shall, automatically and without further action by any stockholder, be reclassified as, and shall become, one share of Class B Common Stock.</w:t>
      </w:r>
    </w:p>
    <w:p>
      <w:pPr>
        <w:spacing w:after="0" w:line="146" w:lineRule="exact"/>
        <w:rPr>
          <w:sz w:val="20"/>
          <w:szCs w:val="20"/>
          <w:color w:val="auto"/>
        </w:rPr>
      </w:pPr>
    </w:p>
    <w:p>
      <w:pPr>
        <w:ind w:firstLine="416"/>
        <w:spacing w:after="0" w:line="298" w:lineRule="auto"/>
        <w:tabs>
          <w:tab w:leader="none" w:pos="949"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Rights of Preferred Stock</w:t>
      </w:r>
      <w:r>
        <w:rPr>
          <w:rFonts w:ascii="Arial" w:cs="Arial" w:eastAsia="Arial" w:hAnsi="Arial"/>
          <w:sz w:val="17"/>
          <w:szCs w:val="17"/>
          <w:color w:val="auto"/>
        </w:rPr>
        <w:t>. The Board of Directors of the Corporation (the ‘‘</w:t>
      </w:r>
      <w:r>
        <w:rPr>
          <w:rFonts w:ascii="Arial" w:cs="Arial" w:eastAsia="Arial" w:hAnsi="Arial"/>
          <w:sz w:val="17"/>
          <w:szCs w:val="17"/>
          <w:b w:val="1"/>
          <w:bCs w:val="1"/>
          <w:color w:val="auto"/>
        </w:rPr>
        <w:t>Board of Directors</w:t>
      </w:r>
      <w:r>
        <w:rPr>
          <w:rFonts w:ascii="Arial" w:cs="Arial" w:eastAsia="Arial" w:hAnsi="Arial"/>
          <w:sz w:val="17"/>
          <w:szCs w:val="17"/>
          <w:color w:val="auto"/>
        </w:rPr>
        <w:t>’’) is authorized, subject to any limitations prescribed by law but to the fullest extent permitted by law, to provide by resolution for the designation and issuance of shares of Preferred Stock in one or more series, and to establish from time to time the number of shares to be included in each such series, and to fix the designation, powers, (which may include, without limitation, full, limited or no voting powers), preferences, and relative, participating, optional or other rights of the shares of each such series and any qualifications, limitations or restrictions thereof, and to file a certificate pursuant to the applicable law of the State of Delaware (such certificate being hereinafter referred to as a ‘‘</w:t>
      </w:r>
      <w:r>
        <w:rPr>
          <w:rFonts w:ascii="Arial" w:cs="Arial" w:eastAsia="Arial" w:hAnsi="Arial"/>
          <w:sz w:val="17"/>
          <w:szCs w:val="17"/>
          <w:b w:val="1"/>
          <w:bCs w:val="1"/>
          <w:color w:val="auto"/>
        </w:rPr>
        <w:t>Preferred Stock Designation</w:t>
      </w:r>
      <w:r>
        <w:rPr>
          <w:rFonts w:ascii="Arial" w:cs="Arial" w:eastAsia="Arial" w:hAnsi="Arial"/>
          <w:sz w:val="17"/>
          <w:szCs w:val="17"/>
          <w:color w:val="auto"/>
        </w:rPr>
        <w:t>’’), setting forth such resolution or resolutions.</w:t>
      </w:r>
    </w:p>
    <w:p>
      <w:pPr>
        <w:spacing w:after="0" w:line="136" w:lineRule="exact"/>
        <w:rPr>
          <w:rFonts w:ascii="Arial" w:cs="Arial" w:eastAsia="Arial" w:hAnsi="Arial"/>
          <w:sz w:val="17"/>
          <w:szCs w:val="17"/>
          <w:color w:val="auto"/>
        </w:rPr>
      </w:pPr>
    </w:p>
    <w:p>
      <w:pPr>
        <w:ind w:right="120" w:firstLine="416"/>
        <w:spacing w:after="0" w:line="297" w:lineRule="auto"/>
        <w:tabs>
          <w:tab w:leader="none" w:pos="956"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Vote to Increase or Decrease Authorized Shares of Preferred Stock</w:t>
      </w:r>
      <w:r>
        <w:rPr>
          <w:rFonts w:ascii="Arial" w:cs="Arial" w:eastAsia="Arial" w:hAnsi="Arial"/>
          <w:sz w:val="17"/>
          <w:szCs w:val="17"/>
          <w:color w:val="auto"/>
        </w:rPr>
        <w:t>. The number of authorized shares of Preferred Stock may be increased or decreased (but not below the number of shares thereof then outstanding) by the affirmative vote of the holders of a majority of the voting power of all of the outstanding shares of capital stock of the Corporation entitled to vote thereon, without a separate class vote of the holders of Preferred Stock, or any separate series votes of any series thereof, unless a vote of any such holders is required pursuant to the terms of any Preferred Stock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156845</wp:posOffset>
            </wp:positionV>
            <wp:extent cx="300355" cy="3003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259">
                      <a:extLst>
                        <a:ext uri="{28A0092B-C50C-407E-A947-70E740481C1C}"/>
                      </a:extLst>
                    </a:blip>
                    <a:srcRect/>
                    <a:stretch>
                      <a:fillRect/>
                    </a:stretch>
                  </pic:blipFill>
                  <pic:spPr bwMode="auto">
                    <a:xfrm>
                      <a:off x="0" y="0"/>
                      <a:ext cx="300355" cy="300355"/>
                    </a:xfrm>
                    <a:prstGeom prst="rect">
                      <a:avLst/>
                    </a:prstGeom>
                    <a:noFill/>
                  </pic:spPr>
                </pic:pic>
              </a:graphicData>
            </a:graphic>
          </wp:anchor>
        </w:drawing>
      </w:r>
    </w:p>
    <w:p>
      <w:pPr>
        <w:spacing w:after="0" w:line="337" w:lineRule="exact"/>
        <w:rPr>
          <w:sz w:val="20"/>
          <w:szCs w:val="20"/>
          <w:color w:val="auto"/>
        </w:rPr>
      </w:pPr>
    </w:p>
    <w:p>
      <w:pPr>
        <w:ind w:left="40"/>
        <w:spacing w:after="0"/>
        <w:tabs>
          <w:tab w:leader="none" w:pos="580" w:val="left"/>
          <w:tab w:leader="none" w:pos="812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670" w:right="1120" w:bottom="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677545</wp:posOffset>
            </wp:positionH>
            <wp:positionV relativeFrom="page">
              <wp:posOffset>321310</wp:posOffset>
            </wp:positionV>
            <wp:extent cx="1083310" cy="34417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260">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APPENDIX A</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868282"/>
        </w:rPr>
        <w:t>Proposed Amendments to Our Certificate of Incorporation (Proposal No. 5)</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60" w:firstLine="416"/>
        <w:spacing w:after="0" w:line="282" w:lineRule="auto"/>
        <w:tabs>
          <w:tab w:leader="none" w:pos="952"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Rights of Class A Common Stock and Class B Common Stock</w:t>
      </w:r>
      <w:r>
        <w:rPr>
          <w:rFonts w:ascii="Arial" w:cs="Arial" w:eastAsia="Arial" w:hAnsi="Arial"/>
          <w:sz w:val="18"/>
          <w:szCs w:val="18"/>
          <w:color w:val="auto"/>
        </w:rPr>
        <w:t>. The relative powers, rights, qualifications, limitations and restrictions granted to or imposed on the shares of Class A Common Stock and Class B Common Stock are as follows:</w:t>
      </w:r>
    </w:p>
    <w:p>
      <w:pPr>
        <w:spacing w:after="0" w:line="135" w:lineRule="exact"/>
        <w:rPr>
          <w:sz w:val="20"/>
          <w:szCs w:val="20"/>
          <w:color w:val="auto"/>
        </w:rPr>
      </w:pPr>
    </w:p>
    <w:p>
      <w:pPr>
        <w:ind w:left="760" w:hanging="344"/>
        <w:spacing w:after="0"/>
        <w:tabs>
          <w:tab w:leader="none" w:pos="76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420" w:right="60" w:firstLine="404"/>
        <w:spacing w:after="0" w:line="290" w:lineRule="auto"/>
        <w:tabs>
          <w:tab w:leader="none" w:pos="1379"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General Right to Vote Together; Exception</w:t>
      </w:r>
      <w:r>
        <w:rPr>
          <w:rFonts w:ascii="Arial" w:cs="Arial" w:eastAsia="Arial" w:hAnsi="Arial"/>
          <w:sz w:val="18"/>
          <w:szCs w:val="18"/>
          <w:color w:val="auto"/>
        </w:rPr>
        <w:t>. Except as otherwise expressly provided herein or required by applicable law, the holders of Class A Common Stock and Class B Common Stock shall vote together as one class on all matters submitted to a vote of the stockholders; provided, however, subject to the terms of any Preferred Stock Designation, the number of authorized shares of Class A Common Stock or Class B Common Stock may be increased or decreased (but not below the number of shares thereof then outstanding) by the affirmative vote of the holders of a majority of the voting power of the capital stock of the Corporation entitled to vote.</w:t>
      </w:r>
    </w:p>
    <w:p>
      <w:pPr>
        <w:spacing w:after="0" w:line="151" w:lineRule="exact"/>
        <w:rPr>
          <w:rFonts w:ascii="Arial" w:cs="Arial" w:eastAsia="Arial" w:hAnsi="Arial"/>
          <w:sz w:val="18"/>
          <w:szCs w:val="18"/>
          <w:color w:val="auto"/>
        </w:rPr>
      </w:pPr>
    </w:p>
    <w:p>
      <w:pPr>
        <w:jc w:val="both"/>
        <w:ind w:left="420" w:right="100" w:firstLine="404"/>
        <w:spacing w:after="0" w:line="306" w:lineRule="auto"/>
        <w:tabs>
          <w:tab w:leader="none" w:pos="1389" w:val="left"/>
        </w:tabs>
        <w:numPr>
          <w:ilvl w:val="1"/>
          <w:numId w:val="84"/>
        </w:numPr>
        <w:rPr>
          <w:rFonts w:ascii="Arial" w:cs="Arial" w:eastAsia="Arial" w:hAnsi="Arial"/>
          <w:sz w:val="17"/>
          <w:szCs w:val="17"/>
          <w:color w:val="auto"/>
        </w:rPr>
      </w:pPr>
      <w:r>
        <w:rPr>
          <w:rFonts w:ascii="Arial" w:cs="Arial" w:eastAsia="Arial" w:hAnsi="Arial"/>
          <w:sz w:val="17"/>
          <w:szCs w:val="17"/>
          <w:u w:val="single" w:color="auto"/>
          <w:color w:val="auto"/>
        </w:rPr>
        <w:t>Votes Per Share</w:t>
      </w:r>
      <w:r>
        <w:rPr>
          <w:rFonts w:ascii="Arial" w:cs="Arial" w:eastAsia="Arial" w:hAnsi="Arial"/>
          <w:sz w:val="17"/>
          <w:szCs w:val="17"/>
          <w:color w:val="auto"/>
        </w:rPr>
        <w:t>. Except as otherwise expressly provided herein or required by applicable law, on any matter that is submitted to a vote of the stockholders, each holder of Class A Common Stock shall be entitled to one (1) vote for each such share, and each holder of Class B Common Stock shall be entitled to ten (10) votes for each such share.</w:t>
      </w:r>
    </w:p>
    <w:p>
      <w:pPr>
        <w:spacing w:after="0" w:line="139" w:lineRule="exact"/>
        <w:rPr>
          <w:rFonts w:ascii="Arial" w:cs="Arial" w:eastAsia="Arial" w:hAnsi="Arial"/>
          <w:sz w:val="17"/>
          <w:szCs w:val="17"/>
          <w:color w:val="auto"/>
        </w:rPr>
      </w:pPr>
    </w:p>
    <w:p>
      <w:pPr>
        <w:ind w:right="200" w:firstLine="416"/>
        <w:spacing w:after="0" w:line="282" w:lineRule="auto"/>
        <w:tabs>
          <w:tab w:leader="none" w:pos="928"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Identical Rights</w:t>
      </w:r>
      <w:r>
        <w:rPr>
          <w:rFonts w:ascii="Arial" w:cs="Arial" w:eastAsia="Arial" w:hAnsi="Arial"/>
          <w:sz w:val="18"/>
          <w:szCs w:val="18"/>
          <w:color w:val="auto"/>
        </w:rPr>
        <w:t>. Except as otherwise expressly provided herein or required by applicable law, shares of Class A Common Stock and Class B Common Stock shall have the same rights and privileges and rank equally, share ratably and be identical in all respects as to all matters, including, without limitation:</w:t>
      </w:r>
    </w:p>
    <w:p>
      <w:pPr>
        <w:spacing w:after="0" w:line="157" w:lineRule="exact"/>
        <w:rPr>
          <w:rFonts w:ascii="Arial" w:cs="Arial" w:eastAsia="Arial" w:hAnsi="Arial"/>
          <w:sz w:val="18"/>
          <w:szCs w:val="18"/>
          <w:color w:val="auto"/>
        </w:rPr>
      </w:pPr>
    </w:p>
    <w:p>
      <w:pPr>
        <w:ind w:left="420" w:firstLine="404"/>
        <w:spacing w:after="0" w:line="292" w:lineRule="auto"/>
        <w:tabs>
          <w:tab w:leader="none" w:pos="1379"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Dividends and Distributions</w:t>
      </w:r>
      <w:r>
        <w:rPr>
          <w:rFonts w:ascii="Arial" w:cs="Arial" w:eastAsia="Arial" w:hAnsi="Arial"/>
          <w:sz w:val="18"/>
          <w:szCs w:val="18"/>
          <w:color w:val="auto"/>
        </w:rPr>
        <w:t>. Shares of Class A Common Stock and Class B Common Stock shall be treated equally, identically and ratably, on a per share basis, with respect to any Distribution paid or distributed by the Corporation,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 provided, however, that in the event a Distribution is paid in the form of Class A Common Stock or Class B Common Stock (or Rights to acquire such stock), then holders of Class A Common Stock shall receive Class A Common Stock (or Rights to acquire such stock, as the case may be) and holders of Class B Common Stock shall receive Class B Common Stock (or Rights to acquire such stock, as the case may be).</w:t>
      </w:r>
    </w:p>
    <w:p>
      <w:pPr>
        <w:spacing w:after="0" w:line="140" w:lineRule="exact"/>
        <w:rPr>
          <w:rFonts w:ascii="Arial" w:cs="Arial" w:eastAsia="Arial" w:hAnsi="Arial"/>
          <w:sz w:val="18"/>
          <w:szCs w:val="18"/>
          <w:color w:val="auto"/>
        </w:rPr>
      </w:pPr>
    </w:p>
    <w:p>
      <w:pPr>
        <w:ind w:left="420" w:right="60" w:firstLine="404"/>
        <w:spacing w:after="0" w:line="278" w:lineRule="auto"/>
        <w:tabs>
          <w:tab w:leader="none" w:pos="1389"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Subdivision or Combination</w:t>
      </w:r>
      <w:r>
        <w:rPr>
          <w:rFonts w:ascii="Arial" w:cs="Arial" w:eastAsia="Arial" w:hAnsi="Arial"/>
          <w:sz w:val="18"/>
          <w:szCs w:val="18"/>
          <w:color w:val="auto"/>
        </w:rPr>
        <w:t>. If the Corporation in any manner subdivides or combines the outstanding shares of Class A Common Stock or Class B Common Stock, the outstanding shares of the other such class will be subdivided or combined in the same proportion and manner,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w:t>
      </w:r>
    </w:p>
    <w:p>
      <w:pPr>
        <w:spacing w:after="0" w:line="152" w:lineRule="exact"/>
        <w:rPr>
          <w:rFonts w:ascii="Arial" w:cs="Arial" w:eastAsia="Arial" w:hAnsi="Arial"/>
          <w:sz w:val="18"/>
          <w:szCs w:val="18"/>
          <w:color w:val="auto"/>
        </w:rPr>
      </w:pPr>
    </w:p>
    <w:p>
      <w:pPr>
        <w:ind w:left="420" w:right="60" w:firstLine="404"/>
        <w:spacing w:after="0" w:line="281" w:lineRule="auto"/>
        <w:tabs>
          <w:tab w:leader="none" w:pos="1379"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Equal Treatment in a Change of Control or any Merger Transaction</w:t>
      </w:r>
      <w:r>
        <w:rPr>
          <w:rFonts w:ascii="Arial" w:cs="Arial" w:eastAsia="Arial" w:hAnsi="Arial"/>
          <w:sz w:val="18"/>
          <w:szCs w:val="18"/>
          <w:color w:val="auto"/>
        </w:rPr>
        <w:t>. In connection with any Change of Control Transaction, shares of Class A Common Stock and Class B Common Stock shall be treated equally, identically and ratably, on a per share basis, with respect to any consideration into which such shares are converted or any consideration paid or otherwise distributed to stockholders of the Corporation,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 Any merger or consolidation of the Corporation with or into any other entity, which is not a Change of Control Transaction, shall require approval by the affirmative vote of the holders of a majority of the outstanding shares of Class A Common Stock and by the affirmative vote of the holders of a majority of the outstanding shares of Class B Common Stock, each voting separately as a class, unless (i) the shares of Class A Common Stock and Class B Common Stock remain outstanding and no other consideration is received in respect thereof or (ii) such shares are converted on a pro rata basis into shares of the surviving or parent entity in such transaction having identical rights to the shares of Class A Common Stock and Class B Common Stock, respectively.</w:t>
      </w:r>
    </w:p>
    <w:p>
      <w:pPr>
        <w:spacing w:after="0" w:line="131" w:lineRule="exact"/>
        <w:rPr>
          <w:rFonts w:ascii="Arial" w:cs="Arial" w:eastAsia="Arial" w:hAnsi="Arial"/>
          <w:sz w:val="18"/>
          <w:szCs w:val="18"/>
          <w:color w:val="auto"/>
        </w:rPr>
      </w:pPr>
    </w:p>
    <w:p>
      <w:pPr>
        <w:ind w:left="940" w:hanging="524"/>
        <w:spacing w:after="0"/>
        <w:tabs>
          <w:tab w:leader="none" w:pos="94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Conversion of Class B Common Stock</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420" w:right="100" w:firstLine="404"/>
        <w:spacing w:after="0" w:line="270" w:lineRule="auto"/>
        <w:tabs>
          <w:tab w:leader="none" w:pos="1379"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Voluntary Conversion</w:t>
      </w:r>
      <w:r>
        <w:rPr>
          <w:rFonts w:ascii="Arial" w:cs="Arial" w:eastAsia="Arial" w:hAnsi="Arial"/>
          <w:sz w:val="18"/>
          <w:szCs w:val="18"/>
          <w:color w:val="auto"/>
        </w:rPr>
        <w:t>. Each one (1) share of Class B Common Stock shall be convertible into one (1) share of Class A Common Stock at the option of the holder thereof at any time upon written notice to the transfer agent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6141085</wp:posOffset>
            </wp:positionH>
            <wp:positionV relativeFrom="paragraph">
              <wp:posOffset>180340</wp:posOffset>
            </wp:positionV>
            <wp:extent cx="300355" cy="3003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261">
                      <a:extLst>
                        <a:ext uri="{28A0092B-C50C-407E-A947-70E740481C1C}"/>
                      </a:extLst>
                    </a:blip>
                    <a:srcRect/>
                    <a:stretch>
                      <a:fillRect/>
                    </a:stretch>
                  </pic:blipFill>
                  <pic:spPr bwMode="auto">
                    <a:xfrm>
                      <a:off x="0" y="0"/>
                      <a:ext cx="300355" cy="300355"/>
                    </a:xfrm>
                    <a:prstGeom prst="rect">
                      <a:avLst/>
                    </a:prstGeom>
                    <a:noFill/>
                  </pic:spPr>
                </pic:pic>
              </a:graphicData>
            </a:graphic>
          </wp:anchor>
        </w:drawing>
      </w:r>
    </w:p>
    <w:p>
      <w:pPr>
        <w:spacing w:after="0" w:line="358" w:lineRule="exact"/>
        <w:rPr>
          <w:sz w:val="20"/>
          <w:szCs w:val="20"/>
          <w:color w:val="auto"/>
        </w:rPr>
      </w:pPr>
    </w:p>
    <w:p>
      <w:pPr>
        <w:spacing w:after="0"/>
        <w:tabs>
          <w:tab w:leader="none" w:pos="8580" w:val="left"/>
          <w:tab w:leader="none" w:pos="974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A-3</w:t>
      </w:r>
    </w:p>
    <w:p>
      <w:pPr>
        <w:sectPr>
          <w:pgSz w:w="12240" w:h="15840" w:orient="portrait"/>
          <w:cols w:equalWidth="0" w:num="1">
            <w:col w:w="10040"/>
          </w:cols>
          <w:pgMar w:left="1080" w:top="670" w:right="1120" w:bottom="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5988685</wp:posOffset>
            </wp:positionH>
            <wp:positionV relativeFrom="page">
              <wp:posOffset>295275</wp:posOffset>
            </wp:positionV>
            <wp:extent cx="1083310" cy="34417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262">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APPENDIX 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868282"/>
        </w:rPr>
        <w:t>Proposed Amendments to Our Certificate of Incorporation (Proposal No. 5)</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20" w:right="480" w:firstLine="404"/>
        <w:spacing w:after="0" w:line="269" w:lineRule="auto"/>
        <w:tabs>
          <w:tab w:leader="none" w:pos="1389"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Automatic Conversion</w:t>
      </w:r>
      <w:r>
        <w:rPr>
          <w:rFonts w:ascii="Arial" w:cs="Arial" w:eastAsia="Arial" w:hAnsi="Arial"/>
          <w:sz w:val="18"/>
          <w:szCs w:val="18"/>
          <w:color w:val="auto"/>
        </w:rPr>
        <w:t>. Shares of Class B Common Stock shall automatically, without any further action, convert into an equal number of shares of Class A Common Stock upon the earlier of:</w:t>
      </w:r>
    </w:p>
    <w:p>
      <w:pPr>
        <w:spacing w:after="0" w:line="168" w:lineRule="exact"/>
        <w:rPr>
          <w:rFonts w:ascii="Arial" w:cs="Arial" w:eastAsia="Arial" w:hAnsi="Arial"/>
          <w:sz w:val="18"/>
          <w:szCs w:val="18"/>
          <w:color w:val="auto"/>
        </w:rPr>
      </w:pPr>
    </w:p>
    <w:p>
      <w:pPr>
        <w:ind w:left="820" w:right="20" w:firstLine="412"/>
        <w:spacing w:after="0" w:line="286" w:lineRule="auto"/>
        <w:tabs>
          <w:tab w:leader="none" w:pos="1718" w:val="left"/>
        </w:tabs>
        <w:numPr>
          <w:ilvl w:val="1"/>
          <w:numId w:val="85"/>
        </w:numPr>
        <w:rPr>
          <w:rFonts w:ascii="Arial" w:cs="Arial" w:eastAsia="Arial" w:hAnsi="Arial"/>
          <w:sz w:val="18"/>
          <w:szCs w:val="18"/>
          <w:color w:val="auto"/>
        </w:rPr>
      </w:pPr>
      <w:r>
        <w:rPr>
          <w:rFonts w:ascii="Arial" w:cs="Arial" w:eastAsia="Arial" w:hAnsi="Arial"/>
          <w:sz w:val="18"/>
          <w:szCs w:val="18"/>
          <w:color w:val="auto"/>
        </w:rPr>
        <w:t>a Transfer of such share; provided that no such automatic conversion shall occur in the case of a Transfer by a Class B Stockholder, for tax or estate planning purposes, to any of the persons or entities listed in clauses (A) through (E) below (each, a ‘‘</w:t>
      </w:r>
      <w:r>
        <w:rPr>
          <w:rFonts w:ascii="Arial" w:cs="Arial" w:eastAsia="Arial" w:hAnsi="Arial"/>
          <w:sz w:val="18"/>
          <w:szCs w:val="18"/>
          <w:b w:val="1"/>
          <w:bCs w:val="1"/>
          <w:color w:val="auto"/>
        </w:rPr>
        <w:t>Permitted Transferee</w:t>
      </w:r>
      <w:r>
        <w:rPr>
          <w:rFonts w:ascii="Arial" w:cs="Arial" w:eastAsia="Arial" w:hAnsi="Arial"/>
          <w:sz w:val="18"/>
          <w:szCs w:val="18"/>
          <w:color w:val="auto"/>
        </w:rPr>
        <w:t>’’) and from any such Permitted Transferee back to such Class B Stockholder and/or any other Permitted Transferee established by or for such Class B Stockholder:</w:t>
      </w:r>
    </w:p>
    <w:p>
      <w:pPr>
        <w:spacing w:after="0" w:line="155" w:lineRule="exact"/>
        <w:rPr>
          <w:rFonts w:ascii="Arial" w:cs="Arial" w:eastAsia="Arial" w:hAnsi="Arial"/>
          <w:sz w:val="18"/>
          <w:szCs w:val="18"/>
          <w:color w:val="auto"/>
        </w:rPr>
      </w:pPr>
    </w:p>
    <w:p>
      <w:pPr>
        <w:ind w:left="1240" w:right="40" w:firstLine="400"/>
        <w:spacing w:after="0" w:line="286" w:lineRule="auto"/>
        <w:tabs>
          <w:tab w:leader="none" w:pos="2219" w:val="left"/>
        </w:tabs>
        <w:numPr>
          <w:ilvl w:val="2"/>
          <w:numId w:val="85"/>
        </w:numPr>
        <w:rPr>
          <w:rFonts w:ascii="Arial" w:cs="Arial" w:eastAsia="Arial" w:hAnsi="Arial"/>
          <w:sz w:val="18"/>
          <w:szCs w:val="18"/>
          <w:color w:val="auto"/>
        </w:rPr>
      </w:pPr>
      <w:r>
        <w:rPr>
          <w:rFonts w:ascii="Arial" w:cs="Arial" w:eastAsia="Arial" w:hAnsi="Arial"/>
          <w:sz w:val="18"/>
          <w:szCs w:val="18"/>
          <w:color w:val="auto"/>
        </w:rPr>
        <w:t>a family member of such Class B Stockholder, which shall include with respect to any natural person who is a Class B Stockholder, the spouse, domestic partner, parents, grandparents, lineal descendants, siblings and lineal descendants of siblings of such Class B Stockholder; and provided, further, that lineal descendants shall include adopted persons, but only so long as they are adopted during minority;</w:t>
      </w:r>
    </w:p>
    <w:p>
      <w:pPr>
        <w:spacing w:after="0" w:line="155" w:lineRule="exact"/>
        <w:rPr>
          <w:rFonts w:ascii="Arial" w:cs="Arial" w:eastAsia="Arial" w:hAnsi="Arial"/>
          <w:sz w:val="18"/>
          <w:szCs w:val="18"/>
          <w:color w:val="auto"/>
        </w:rPr>
      </w:pPr>
    </w:p>
    <w:p>
      <w:pPr>
        <w:ind w:left="1240" w:right="40" w:firstLine="400"/>
        <w:spacing w:after="0" w:line="292" w:lineRule="auto"/>
        <w:tabs>
          <w:tab w:leader="none" w:pos="2226" w:val="left"/>
        </w:tabs>
        <w:numPr>
          <w:ilvl w:val="2"/>
          <w:numId w:val="85"/>
        </w:numPr>
        <w:rPr>
          <w:rFonts w:ascii="Arial" w:cs="Arial" w:eastAsia="Arial" w:hAnsi="Arial"/>
          <w:sz w:val="18"/>
          <w:szCs w:val="18"/>
          <w:color w:val="auto"/>
        </w:rPr>
      </w:pPr>
      <w:r>
        <w:rPr>
          <w:rFonts w:ascii="Arial" w:cs="Arial" w:eastAsia="Arial" w:hAnsi="Arial"/>
          <w:sz w:val="18"/>
          <w:szCs w:val="18"/>
          <w:color w:val="auto"/>
        </w:rPr>
        <w:t>a trust for the benefit of such Class B Stockholder or persons other than the Class B Stockholder so long as the Class B Stockholder and/or family members of such Class B Stockholder have sole dispositive power and exclusive Voting Control with respect to the shares of Class B Common Stock held by such trust; provided such Transfer does not involve any payment of cash, securities, property or other consideration (other than an interest in such trust) to the Class B Stockholder and, provided, further, that in the event such Class B Stockholder and/or family members of such Class B Stockholder no longer have sole dispositive power and exclusive Voting Control with respect to the shares of Class B Common Stock held by such trust, each share of Class B Common Stock then held by such trust shall automatically convert into one (1) fully paid and nonassessable share of Class A Common Stock;</w:t>
      </w:r>
    </w:p>
    <w:p>
      <w:pPr>
        <w:spacing w:after="0" w:line="150" w:lineRule="exact"/>
        <w:rPr>
          <w:rFonts w:ascii="Arial" w:cs="Arial" w:eastAsia="Arial" w:hAnsi="Arial"/>
          <w:sz w:val="18"/>
          <w:szCs w:val="18"/>
          <w:color w:val="auto"/>
        </w:rPr>
      </w:pPr>
    </w:p>
    <w:p>
      <w:pPr>
        <w:ind w:left="1240" w:right="40" w:firstLine="400"/>
        <w:spacing w:after="0" w:line="310" w:lineRule="auto"/>
        <w:tabs>
          <w:tab w:leader="none" w:pos="2233" w:val="left"/>
        </w:tabs>
        <w:numPr>
          <w:ilvl w:val="2"/>
          <w:numId w:val="85"/>
        </w:numPr>
        <w:rPr>
          <w:rFonts w:ascii="Arial" w:cs="Arial" w:eastAsia="Arial" w:hAnsi="Arial"/>
          <w:sz w:val="17"/>
          <w:szCs w:val="17"/>
          <w:color w:val="auto"/>
        </w:rPr>
      </w:pPr>
      <w:r>
        <w:rPr>
          <w:rFonts w:ascii="Arial" w:cs="Arial" w:eastAsia="Arial" w:hAnsi="Arial"/>
          <w:sz w:val="17"/>
          <w:szCs w:val="17"/>
          <w:color w:val="auto"/>
        </w:rPr>
        <w:t>a trust under the terms of which such Class B Stockholder has retained a ‘‘qualified interest’’ within the meaning of §2702(b)(1) of the Internal Revenue Code (or successor provision) and/or a reversionary interest so long as the Class B Stockholder has sole dispositive power and exclusive Voting Control with respect to the shares of Class B Common Stock held by such trust; provided, however, that in the event the Class B Stockholder no longer has sole dispositive power and exclusive Voting Control with respect to the shares of Class B Common Stock held by such trust, each share of Class B Common Stock then held by such trust shall automatically convert into one (1) fully paid and nonassessable share of Class A Common Stock;</w:t>
      </w:r>
    </w:p>
    <w:p>
      <w:pPr>
        <w:spacing w:after="0" w:line="140" w:lineRule="exact"/>
        <w:rPr>
          <w:rFonts w:ascii="Arial" w:cs="Arial" w:eastAsia="Arial" w:hAnsi="Arial"/>
          <w:sz w:val="17"/>
          <w:szCs w:val="17"/>
          <w:color w:val="auto"/>
        </w:rPr>
      </w:pPr>
    </w:p>
    <w:p>
      <w:pPr>
        <w:ind w:left="1240" w:right="20" w:firstLine="400"/>
        <w:spacing w:after="0" w:line="292" w:lineRule="auto"/>
        <w:tabs>
          <w:tab w:leader="none" w:pos="2229" w:val="left"/>
        </w:tabs>
        <w:numPr>
          <w:ilvl w:val="2"/>
          <w:numId w:val="85"/>
        </w:numPr>
        <w:rPr>
          <w:rFonts w:ascii="Arial" w:cs="Arial" w:eastAsia="Arial" w:hAnsi="Arial"/>
          <w:sz w:val="18"/>
          <w:szCs w:val="18"/>
          <w:color w:val="auto"/>
        </w:rPr>
      </w:pPr>
      <w:r>
        <w:rPr>
          <w:rFonts w:ascii="Arial" w:cs="Arial" w:eastAsia="Arial" w:hAnsi="Arial"/>
          <w:sz w:val="18"/>
          <w:szCs w:val="18"/>
          <w:color w:val="auto"/>
        </w:rPr>
        <w:t>an Individual Retirement Account, as defined in Section 408(a) of the Internal Revenue Code (or successor provision), or a pension, profit sharing, stock bonus or other type of plan or trust of which such Class B Stockholder is a participant or beneficiary and which satisfies the requirements for qualification under Section 401 of the Internal Revenue Code; provided that in each case such Class B Stockholder has sole dispositive power and exclusive Voting Control with respect to the shares of Class B Common Stock held in such account, plan or trust, and provided, further, that in the event the Class B Stockholder no longer has sole dispositive power and exclusive Voting Control with respect to the shares of Class B Common Stock held by such account, plan or trust, each share of Class B Common Stock then held by such trust shall automatically convert into one (1) fully paid and nonassessable share of Class A Common Stock;</w:t>
      </w:r>
    </w:p>
    <w:p>
      <w:pPr>
        <w:spacing w:after="0" w:line="150" w:lineRule="exact"/>
        <w:rPr>
          <w:rFonts w:ascii="Arial" w:cs="Arial" w:eastAsia="Arial" w:hAnsi="Arial"/>
          <w:sz w:val="18"/>
          <w:szCs w:val="18"/>
          <w:color w:val="auto"/>
        </w:rPr>
      </w:pPr>
    </w:p>
    <w:p>
      <w:pPr>
        <w:ind w:left="1240" w:firstLine="400"/>
        <w:spacing w:after="0" w:line="282" w:lineRule="auto"/>
        <w:tabs>
          <w:tab w:leader="none" w:pos="2213" w:val="left"/>
        </w:tabs>
        <w:numPr>
          <w:ilvl w:val="2"/>
          <w:numId w:val="85"/>
        </w:numPr>
        <w:rPr>
          <w:rFonts w:ascii="Arial" w:cs="Arial" w:eastAsia="Arial" w:hAnsi="Arial"/>
          <w:sz w:val="18"/>
          <w:szCs w:val="18"/>
          <w:color w:val="auto"/>
        </w:rPr>
      </w:pPr>
      <w:r>
        <w:rPr>
          <w:rFonts w:ascii="Arial" w:cs="Arial" w:eastAsia="Arial" w:hAnsi="Arial"/>
          <w:sz w:val="18"/>
          <w:szCs w:val="18"/>
          <w:color w:val="auto"/>
        </w:rPr>
        <w:t>a corporation, partnership or limited liability company in which such Class B Stockholder directly, or indirectly through one or more Permitted Transferees, owns shares, partnership interests or membership interests, as applicable, with sufficient Voting Control in the corporation, partnership or limited liability company, as applicable, or otherwise has legally enforceable rights, such that the Class B Stockholder and/or family members of such Class B Stockholder retain sole dispositive power and exclusive Voting Control with respect to the shares of Class B Common Stock held by such corporation, partnership or limited liability company; provided, however, that in the event the Class B Stockholder and/or family members of such Class B Stockholder no longer own sufficient shares, partnership interests or membership interests, as applicable, or no longer has sufficient legally enforceable rights to ensure the Class B Stockholder and/or family members of such Class B Stockholder retain sole dispositive power and exclusive Voting Control with respect to the shares of Class B Common Stock held by such corporation, partnership or limited liability company, as applicable, each share of Class B Common Stock then held by such corporation, partnership or limited liability company, as applicable, shall automatically convert into one (1) fully paid and nonassessable share of Class A Common Stock;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168275</wp:posOffset>
            </wp:positionV>
            <wp:extent cx="300355" cy="3003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263">
                      <a:extLst>
                        <a:ext uri="{28A0092B-C50C-407E-A947-70E740481C1C}"/>
                      </a:extLst>
                    </a:blip>
                    <a:srcRect/>
                    <a:stretch>
                      <a:fillRect/>
                    </a:stretch>
                  </pic:blipFill>
                  <pic:spPr bwMode="auto">
                    <a:xfrm>
                      <a:off x="0" y="0"/>
                      <a:ext cx="300355" cy="300355"/>
                    </a:xfrm>
                    <a:prstGeom prst="rect">
                      <a:avLst/>
                    </a:prstGeom>
                    <a:noFill/>
                  </pic:spPr>
                </pic:pic>
              </a:graphicData>
            </a:graphic>
          </wp:anchor>
        </w:drawing>
      </w:r>
    </w:p>
    <w:p>
      <w:pPr>
        <w:spacing w:after="0" w:line="355" w:lineRule="exact"/>
        <w:rPr>
          <w:sz w:val="20"/>
          <w:szCs w:val="20"/>
          <w:color w:val="auto"/>
        </w:rPr>
      </w:pPr>
    </w:p>
    <w:p>
      <w:pPr>
        <w:ind w:left="40"/>
        <w:spacing w:after="0"/>
        <w:tabs>
          <w:tab w:leader="none" w:pos="580" w:val="left"/>
          <w:tab w:leader="none" w:pos="8120" w:val="left"/>
        </w:tabs>
        <w:rPr>
          <w:sz w:val="20"/>
          <w:szCs w:val="20"/>
          <w:color w:val="auto"/>
        </w:rPr>
      </w:pPr>
      <w:r>
        <w:rPr>
          <w:rFonts w:ascii="Arial" w:cs="Arial" w:eastAsia="Arial" w:hAnsi="Arial"/>
          <w:sz w:val="18"/>
          <w:szCs w:val="18"/>
          <w:color w:val="auto"/>
        </w:rPr>
        <w:t>A-4</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670" w:right="1120" w:bottom="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677545</wp:posOffset>
            </wp:positionH>
            <wp:positionV relativeFrom="page">
              <wp:posOffset>321310</wp:posOffset>
            </wp:positionV>
            <wp:extent cx="1083310" cy="34417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264">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APPENDIX A</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868282"/>
        </w:rPr>
        <w:t>Proposed Amendments to Our Certificate of Incorporation (Proposal No. 5)</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820" w:right="120" w:firstLine="412"/>
        <w:spacing w:after="0" w:line="279" w:lineRule="auto"/>
        <w:tabs>
          <w:tab w:leader="none" w:pos="1568" w:val="left"/>
        </w:tabs>
        <w:numPr>
          <w:ilvl w:val="2"/>
          <w:numId w:val="86"/>
        </w:numPr>
        <w:rPr>
          <w:rFonts w:ascii="Arial" w:cs="Arial" w:eastAsia="Arial" w:hAnsi="Arial"/>
          <w:sz w:val="18"/>
          <w:szCs w:val="18"/>
          <w:color w:val="auto"/>
        </w:rPr>
      </w:pPr>
      <w:r>
        <w:rPr>
          <w:rFonts w:ascii="Arial" w:cs="Arial" w:eastAsia="Arial" w:hAnsi="Arial"/>
          <w:sz w:val="18"/>
          <w:szCs w:val="18"/>
          <w:color w:val="auto"/>
        </w:rPr>
        <w:t>the date specified by a written notice and certification request of the Corporation to the holder of such share of Class B Common Stock requesting a certification, in a form satisfactory to the Corporation, verifying such holder’s ownership of Class B Common Stock and confirming that a conversion to Class A Common Stock has not occurred, which date shall not be less than sixty (60) calendar days after the date of such notice and certification request; provided that no such automatic conversion pursuant to this subsection (ii) shall occur in the case of a Class B Stockholder or its Permitted Transferees that furnishes a certification satisfactory to the Corporation prior to the specified date.</w:t>
      </w:r>
    </w:p>
    <w:p>
      <w:pPr>
        <w:spacing w:after="0" w:line="128" w:lineRule="exact"/>
        <w:rPr>
          <w:rFonts w:ascii="Arial" w:cs="Arial" w:eastAsia="Arial" w:hAnsi="Arial"/>
          <w:sz w:val="18"/>
          <w:szCs w:val="18"/>
          <w:color w:val="auto"/>
        </w:rPr>
      </w:pPr>
    </w:p>
    <w:p>
      <w:pPr>
        <w:ind w:left="1380" w:hanging="556"/>
        <w:spacing w:after="0"/>
        <w:tabs>
          <w:tab w:leader="none" w:pos="1380"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Conversion Upon Death or Incapacity of a Class B Stockholder</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820" w:right="120" w:firstLine="412"/>
        <w:spacing w:after="0" w:line="274" w:lineRule="auto"/>
        <w:tabs>
          <w:tab w:leader="none" w:pos="1718" w:val="left"/>
        </w:tabs>
        <w:numPr>
          <w:ilvl w:val="2"/>
          <w:numId w:val="87"/>
        </w:numPr>
        <w:rPr>
          <w:rFonts w:ascii="Arial" w:cs="Arial" w:eastAsia="Arial" w:hAnsi="Arial"/>
          <w:sz w:val="18"/>
          <w:szCs w:val="18"/>
          <w:color w:val="auto"/>
        </w:rPr>
      </w:pPr>
      <w:r>
        <w:rPr>
          <w:rFonts w:ascii="Arial" w:cs="Arial" w:eastAsia="Arial" w:hAnsi="Arial"/>
          <w:sz w:val="18"/>
          <w:szCs w:val="18"/>
          <w:color w:val="auto"/>
        </w:rPr>
        <w:t>Each share of Class B Common Stock held of record by a Class B Stockholder who is a natural person, or by such Class B Stockholder’s Permitted Transferees, shall automatically, without any further action, convert into one (1) fully paid and nonassessable share of Class A Common Stock upon the death or Incapacity of such Class B Stockholder.</w:t>
      </w:r>
    </w:p>
    <w:p>
      <w:pPr>
        <w:spacing w:after="0" w:line="156" w:lineRule="exact"/>
        <w:rPr>
          <w:rFonts w:ascii="Arial" w:cs="Arial" w:eastAsia="Arial" w:hAnsi="Arial"/>
          <w:sz w:val="18"/>
          <w:szCs w:val="18"/>
          <w:color w:val="auto"/>
        </w:rPr>
      </w:pPr>
    </w:p>
    <w:p>
      <w:pPr>
        <w:ind w:left="420" w:right="80" w:firstLine="404"/>
        <w:spacing w:after="0" w:line="274" w:lineRule="auto"/>
        <w:tabs>
          <w:tab w:leader="none" w:pos="1389"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Automatic Conversion of all Outstanding Class B Common Stock</w:t>
      </w:r>
      <w:r>
        <w:rPr>
          <w:rFonts w:ascii="Arial" w:cs="Arial" w:eastAsia="Arial" w:hAnsi="Arial"/>
          <w:sz w:val="18"/>
          <w:szCs w:val="18"/>
          <w:color w:val="auto"/>
        </w:rPr>
        <w:t>. Each one (1) share of Class B Common Stock shall automatically, without any further action, convert into one (1) share of Class A Common Stock upon the date specified by affirmative vote of the holders of at least sixty-six and two-thirds percent (66-2/3%) of the outstanding shares of Class B Common Stock, voting as a single class.</w:t>
      </w:r>
    </w:p>
    <w:p>
      <w:pPr>
        <w:spacing w:after="0" w:line="156" w:lineRule="exact"/>
        <w:rPr>
          <w:rFonts w:ascii="Arial" w:cs="Arial" w:eastAsia="Arial" w:hAnsi="Arial"/>
          <w:sz w:val="18"/>
          <w:szCs w:val="18"/>
          <w:color w:val="auto"/>
        </w:rPr>
      </w:pPr>
    </w:p>
    <w:p>
      <w:pPr>
        <w:ind w:left="420" w:right="60" w:firstLine="404"/>
        <w:spacing w:after="0" w:line="278" w:lineRule="auto"/>
        <w:tabs>
          <w:tab w:leader="none" w:pos="1379"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Final Conversion of Class B Common Stock</w:t>
      </w:r>
      <w:r>
        <w:rPr>
          <w:rFonts w:ascii="Arial" w:cs="Arial" w:eastAsia="Arial" w:hAnsi="Arial"/>
          <w:sz w:val="18"/>
          <w:szCs w:val="18"/>
          <w:color w:val="auto"/>
        </w:rPr>
        <w:t>. On the Final Conversion Date, each one (1) outstanding share of Class B Common Stock shall automatically, without any further action, convert into one (1) share of Class A Common Stock. Following such conversion, the reissuance of all shares of Class B Common Stock shall be prohibited, and such shares shall be retired and cancelled in accordance with Section 243 of the DGCL and the filing by the Secretary of State of the State of Delaware required thereby, and upon such retirement and cancellation, all references to Class B Common Stock in this Amended and Restated Certificate of Incorporation shall be eliminated.</w:t>
      </w:r>
    </w:p>
    <w:p>
      <w:pPr>
        <w:spacing w:after="0" w:line="152" w:lineRule="exact"/>
        <w:rPr>
          <w:rFonts w:ascii="Arial" w:cs="Arial" w:eastAsia="Arial" w:hAnsi="Arial"/>
          <w:sz w:val="18"/>
          <w:szCs w:val="18"/>
          <w:color w:val="auto"/>
        </w:rPr>
      </w:pPr>
    </w:p>
    <w:p>
      <w:pPr>
        <w:ind w:left="420" w:right="160" w:firstLine="404"/>
        <w:spacing w:after="0" w:line="280" w:lineRule="auto"/>
        <w:tabs>
          <w:tab w:leader="none" w:pos="1331"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Procedures</w:t>
      </w:r>
      <w:r>
        <w:rPr>
          <w:rFonts w:ascii="Arial" w:cs="Arial" w:eastAsia="Arial" w:hAnsi="Arial"/>
          <w:sz w:val="18"/>
          <w:szCs w:val="18"/>
          <w:color w:val="auto"/>
        </w:rPr>
        <w:t>. The Corporation may, from time to time, establish such policies and procedures relating to the conversion of Class B Common Stock to Class A Common Stock and the general administration of this dual class stock structure, including the issuance of stock certificates (or the establishment of book-entry positions) with respect thereto, as it may deem reasonably necessary or advisable, and may from time to time request that holders of shares of Class B Common Stock furnish certifications, affidavits or other proof to the Corporation as it deems necessary to verify the ownership of Class B Common Stock and to confirm that a conversion to Class A Common Stock has not occurred. A determination by the Secretary of the Corporation that a Transfer results in a conversion to Class A Common Stock shall be conclusive and binding.</w:t>
      </w:r>
    </w:p>
    <w:p>
      <w:pPr>
        <w:spacing w:after="0" w:line="148" w:lineRule="exact"/>
        <w:rPr>
          <w:rFonts w:ascii="Arial" w:cs="Arial" w:eastAsia="Arial" w:hAnsi="Arial"/>
          <w:sz w:val="18"/>
          <w:szCs w:val="18"/>
          <w:color w:val="auto"/>
        </w:rPr>
      </w:pPr>
    </w:p>
    <w:p>
      <w:pPr>
        <w:ind w:left="420" w:right="100" w:firstLine="404"/>
        <w:spacing w:after="0" w:line="280" w:lineRule="auto"/>
        <w:tabs>
          <w:tab w:leader="none" w:pos="1386"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Immediate Effect</w:t>
      </w:r>
      <w:r>
        <w:rPr>
          <w:rFonts w:ascii="Arial" w:cs="Arial" w:eastAsia="Arial" w:hAnsi="Arial"/>
          <w:sz w:val="18"/>
          <w:szCs w:val="18"/>
          <w:color w:val="auto"/>
        </w:rPr>
        <w:t>. In the event of a conversion of shares of Class B Common Stock to shares of Class A Common Stock pursuant to this Section D.3 or upon the Final Conversion Date, such conversion(s) shall be deemed to have been made at the time that the Transfer of shares occurred or immediately upon the Final Conversion Date, as applicable. Upon any conversion of Class B Common Stock to Class A Common Stock, all rights of the holder of shares of Class B Common Stock shall cease and the person or persons in whose names or names the certificate or certificates (or book-entry position(s)) representing the shares of Class A Common Stock are to be issued shall be treated for all purposes as having become the record holder or holders of such shares of Class A Common Stock. Shares of Class B Common Stock that are converted into shares of Class A Common Stock as provided in this Section D.3 shall be retired and may not be reissued.</w:t>
      </w:r>
    </w:p>
    <w:p>
      <w:pPr>
        <w:spacing w:after="0" w:line="152" w:lineRule="exact"/>
        <w:rPr>
          <w:rFonts w:ascii="Arial" w:cs="Arial" w:eastAsia="Arial" w:hAnsi="Arial"/>
          <w:sz w:val="18"/>
          <w:szCs w:val="18"/>
          <w:color w:val="auto"/>
        </w:rPr>
      </w:pPr>
    </w:p>
    <w:p>
      <w:pPr>
        <w:jc w:val="both"/>
        <w:ind w:left="420" w:right="80" w:firstLine="404"/>
        <w:spacing w:after="0" w:line="274" w:lineRule="auto"/>
        <w:tabs>
          <w:tab w:leader="none" w:pos="1382"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Reservation of Stock</w:t>
      </w:r>
      <w:r>
        <w:rPr>
          <w:rFonts w:ascii="Arial" w:cs="Arial" w:eastAsia="Arial" w:hAnsi="Arial"/>
          <w:sz w:val="18"/>
          <w:szCs w:val="18"/>
          <w:color w:val="auto"/>
        </w:rPr>
        <w:t>. The Corporation shall at all times reserve and keep available out of its authorized but unissued shares of Class A Common Stock, solely for the purpose of effecting the conversion of the shares of Class B Common Stock, such number of its shares of Class A Common Stock as shall from time to time be sufficient to effect the conversion of all outstanding shares of Class B Common Stock into shares of Class A Common Stock.</w:t>
      </w:r>
    </w:p>
    <w:p>
      <w:pPr>
        <w:spacing w:after="0" w:line="156" w:lineRule="exact"/>
        <w:rPr>
          <w:rFonts w:ascii="Arial" w:cs="Arial" w:eastAsia="Arial" w:hAnsi="Arial"/>
          <w:sz w:val="18"/>
          <w:szCs w:val="18"/>
          <w:color w:val="auto"/>
        </w:rPr>
      </w:pPr>
    </w:p>
    <w:p>
      <w:pPr>
        <w:ind w:firstLine="416"/>
        <w:spacing w:after="0" w:line="277" w:lineRule="auto"/>
        <w:tabs>
          <w:tab w:leader="none" w:pos="93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No Further Issuances</w:t>
      </w:r>
      <w:r>
        <w:rPr>
          <w:rFonts w:ascii="Arial" w:cs="Arial" w:eastAsia="Arial" w:hAnsi="Arial"/>
          <w:sz w:val="18"/>
          <w:szCs w:val="18"/>
          <w:color w:val="auto"/>
        </w:rPr>
        <w:t xml:space="preserve">. Except for the issuance of Class B Common Stock issuable upon exercise of Rights outstanding at the Effective Time or a dividend payable in accordance with </w:t>
      </w:r>
      <w:r>
        <w:rPr>
          <w:rFonts w:ascii="Arial" w:cs="Arial" w:eastAsia="Arial" w:hAnsi="Arial"/>
          <w:sz w:val="18"/>
          <w:szCs w:val="18"/>
          <w:u w:val="single" w:color="auto"/>
          <w:color w:val="auto"/>
        </w:rPr>
        <w:t>Article IV</w:t>
      </w:r>
      <w:r>
        <w:rPr>
          <w:rFonts w:ascii="Arial" w:cs="Arial" w:eastAsia="Arial" w:hAnsi="Arial"/>
          <w:sz w:val="18"/>
          <w:szCs w:val="18"/>
          <w:color w:val="auto"/>
        </w:rPr>
        <w:t>, Section D.2(a), the Corporation shall not at any time after the Effective Time issue any additional shares of Class B Common Stock, unless such issuance is approved by the affirmative vote of the holders of a majority of the outstanding shares of Class B Common Stock. After the Final Conversion Date, the Corporation shall not issue any additional shares of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6141085</wp:posOffset>
            </wp:positionH>
            <wp:positionV relativeFrom="paragraph">
              <wp:posOffset>408940</wp:posOffset>
            </wp:positionV>
            <wp:extent cx="300355" cy="3003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265">
                      <a:extLst>
                        <a:ext uri="{28A0092B-C50C-407E-A947-70E740481C1C}"/>
                      </a:extLst>
                    </a:blip>
                    <a:srcRect/>
                    <a:stretch>
                      <a:fillRect/>
                    </a:stretch>
                  </pic:blipFill>
                  <pic:spPr bwMode="auto">
                    <a:xfrm>
                      <a:off x="0" y="0"/>
                      <a:ext cx="3003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8580" w:val="left"/>
          <w:tab w:leader="none" w:pos="974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A-5</w:t>
      </w:r>
    </w:p>
    <w:p>
      <w:pPr>
        <w:sectPr>
          <w:pgSz w:w="12240" w:h="15840" w:orient="portrait"/>
          <w:cols w:equalWidth="0" w:num="1">
            <w:col w:w="10040"/>
          </w:cols>
          <w:pgMar w:left="1080" w:top="670" w:right="1120" w:bottom="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5988685</wp:posOffset>
            </wp:positionH>
            <wp:positionV relativeFrom="page">
              <wp:posOffset>295275</wp:posOffset>
            </wp:positionV>
            <wp:extent cx="1083310" cy="34417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266">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APPENDIX 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868282"/>
        </w:rPr>
        <w:t>Proposed Amendments to Our Certificate of Incorporation (Proposal No. 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195" w:lineRule="exact"/>
        <w:rPr>
          <w:sz w:val="20"/>
          <w:szCs w:val="20"/>
          <w:color w:val="auto"/>
        </w:rPr>
      </w:pPr>
    </w:p>
    <w:p>
      <w:pPr>
        <w:ind w:right="40" w:firstLine="408"/>
        <w:spacing w:after="0" w:line="269" w:lineRule="auto"/>
        <w:rPr>
          <w:sz w:val="20"/>
          <w:szCs w:val="20"/>
          <w:color w:val="auto"/>
        </w:rPr>
      </w:pPr>
      <w:r>
        <w:rPr>
          <w:rFonts w:ascii="Arial" w:cs="Arial" w:eastAsia="Arial" w:hAnsi="Arial"/>
          <w:sz w:val="18"/>
          <w:szCs w:val="18"/>
          <w:color w:val="auto"/>
        </w:rPr>
        <w:t xml:space="preserve">The following terms, where capitalized in this Amended and Restated Certificate of Incorporation, shall have the meanings ascribed to them in this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168" w:lineRule="exact"/>
        <w:rPr>
          <w:sz w:val="20"/>
          <w:szCs w:val="20"/>
          <w:color w:val="auto"/>
        </w:rPr>
      </w:pPr>
    </w:p>
    <w:p>
      <w:pPr>
        <w:ind w:right="20" w:firstLine="408"/>
        <w:spacing w:after="0" w:line="29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 Share Issuance</w:t>
      </w:r>
      <w:r>
        <w:rPr>
          <w:rFonts w:ascii="Arial" w:cs="Arial" w:eastAsia="Arial" w:hAnsi="Arial"/>
          <w:sz w:val="18"/>
          <w:szCs w:val="18"/>
          <w:color w:val="auto"/>
        </w:rPr>
        <w:t>’’ means the issuance by the Corporation, in a transaction or series of related transactions, of voting securities representing more than two percent (2%) of the total voting power (assuming Class A Common Stock and Class B Common Stock each have one (1) vote per share) of the Corporation before such issuance to any person or persons acting as a group as contemplated in Rule 13d-5(b) under the Exchange Act (or any successor provision) that immediately prior to such transaction or series of related transactions held fifty percent (50%) or less of the total voting power of the Corporation (assuming Class A Common Stock and Class B Common Stock each have one (1) vote per share), such that, immediately following such transaction or series of related transactions, such person or group of persons would hold more than fifty percent (50%) of the total voting power of the Corporation (assuming Class A Common Stock and Class B Common Stock each have one (1) vote per share).</w:t>
      </w:r>
    </w:p>
    <w:p>
      <w:pPr>
        <w:spacing w:after="0" w:line="151" w:lineRule="exact"/>
        <w:rPr>
          <w:sz w:val="20"/>
          <w:szCs w:val="20"/>
          <w:color w:val="auto"/>
        </w:rPr>
      </w:pPr>
    </w:p>
    <w:p>
      <w:pPr>
        <w:ind w:firstLine="40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of Control Transaction</w:t>
      </w:r>
      <w:r>
        <w:rPr>
          <w:rFonts w:ascii="Arial" w:cs="Arial" w:eastAsia="Arial" w:hAnsi="Arial"/>
          <w:sz w:val="17"/>
          <w:szCs w:val="17"/>
          <w:color w:val="auto"/>
        </w:rPr>
        <w:t>’’ means (i) the sale, lease, exchange, or other disposition (other than liens and encumbrances created in the ordinary course of business, including liens or encumbrances to secure indebtedness for borrowed money that are approved by the Corporation’s Board of Directors, so long as no foreclosure occurs in respect of any such lien or encumbrance) of all or substantially all of the Corporation’s property and assets (which shall for such purpose include the property and assets of any direct or indirect subsidiary of the Corporation), provided that any sale, lease, exchange or other disposition of property or assets exclusively between or among the Corporation and any direct or indirect subsidiary or subsidiaries of the Corporation shall not be deemed a ‘‘</w:t>
      </w:r>
      <w:r>
        <w:rPr>
          <w:rFonts w:ascii="Arial" w:cs="Arial" w:eastAsia="Arial" w:hAnsi="Arial"/>
          <w:sz w:val="17"/>
          <w:szCs w:val="17"/>
          <w:b w:val="1"/>
          <w:bCs w:val="1"/>
          <w:color w:val="auto"/>
        </w:rPr>
        <w:t>Change of Control Transaction</w:t>
      </w:r>
      <w:r>
        <w:rPr>
          <w:rFonts w:ascii="Arial" w:cs="Arial" w:eastAsia="Arial" w:hAnsi="Arial"/>
          <w:sz w:val="17"/>
          <w:szCs w:val="17"/>
          <w:color w:val="auto"/>
        </w:rPr>
        <w:t>’’; (ii) the merger, consolidation, business combination, or other similar transaction of the Corporation with any other entity, other than a merger, consolidation, business combination, or other similar transaction that would result in the voting securities of the Corporation outstanding immediately prior thereto continuing to represent (either by remaining outstanding or by being converted into voting securities of the surviving entity or its parent) more than fifty percent (50%) of the total voting power represented by the voting securities of the Corporation and more than fifty percent (50%) of the total number of outstanding shares of the Corporation’s capital stock, in each case as outstanding immediately after such merger, consolidation, business combination, or other similar transaction, and the stockholders of the Corporation immediately prior to the merger, consolidation, business combination, or other similar transaction own voting securities of the Corporation, the surviving entity or its parent immediately following the merger, consolidation, business combination, or other similar transaction in substantially the same proportions (vis à vis each other) as such stockholders owned the voting securities of the Corporation immediately prior to the transaction; (iii) a recapitalization, liquidation, dissolution, or other similar transaction involving the Corporation, other than a recapitalization, liquidation, dissolution, or other similar transaction that would result in the voting securities of the Corporation outstanding immediately prior thereto continuing to represent (either by remaining outstanding or being converted into voting securities of the surviving entity or its parent) more than fifty percent (50%) of the total voting power represented by the voting securities of the Corporation and more than fifty percent (50%) of the total number of outstanding shares of the Corporation’s capital stock, in each case as outstanding immediately after such recapitalization, liquidation, dissolution or other similar transaction, and the stockholders of the Corporation immediately prior to the recapitalization, liquidation, dissolution or other similar transaction own voting securities of the Corporation, the surviving entity or its parent immediately following the recapitalization, liquidation, dissolution or other similar transaction in substantially the same proportions (vis a vis each other) as such stockholders owned the voting securities of the Corporation immediately prior to the transaction; and (iv) any Change of Control Share Issuance.</w:t>
      </w:r>
    </w:p>
    <w:p>
      <w:pPr>
        <w:spacing w:after="0" w:line="37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Stockholder</w:t>
      </w:r>
      <w:r>
        <w:rPr>
          <w:rFonts w:ascii="Arial" w:cs="Arial" w:eastAsia="Arial" w:hAnsi="Arial"/>
          <w:sz w:val="18"/>
          <w:szCs w:val="18"/>
          <w:color w:val="auto"/>
        </w:rPr>
        <w:t>’’ means (i) the registered holder of a share of Class B Common Stock at the Effective Time and</w:t>
      </w:r>
    </w:p>
    <w:p>
      <w:pPr>
        <w:spacing w:after="0" w:line="71" w:lineRule="exact"/>
        <w:rPr>
          <w:sz w:val="20"/>
          <w:szCs w:val="20"/>
          <w:color w:val="auto"/>
        </w:rPr>
      </w:pPr>
    </w:p>
    <w:p>
      <w:pPr>
        <w:ind w:right="60" w:firstLine="8"/>
        <w:spacing w:after="0" w:line="299" w:lineRule="auto"/>
        <w:tabs>
          <w:tab w:leader="none" w:pos="207"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registered holder of any shares of Class B Common Stock that are originally issued by the Corporation after the Effective Time.</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Distribution</w:t>
      </w:r>
      <w:r>
        <w:rPr>
          <w:rFonts w:ascii="Arial" w:cs="Arial" w:eastAsia="Arial" w:hAnsi="Arial"/>
          <w:sz w:val="18"/>
          <w:szCs w:val="18"/>
          <w:color w:val="auto"/>
        </w:rPr>
        <w:t>’’ means (i) any dividend or distribution of cash, property or shares of the Corporation’s capital stock; and</w:t>
      </w:r>
    </w:p>
    <w:p>
      <w:pPr>
        <w:spacing w:after="0" w:line="71" w:lineRule="exact"/>
        <w:rPr>
          <w:sz w:val="20"/>
          <w:szCs w:val="20"/>
          <w:color w:val="auto"/>
        </w:rPr>
      </w:pPr>
    </w:p>
    <w:p>
      <w:pPr>
        <w:ind w:right="160" w:firstLine="8"/>
        <w:spacing w:after="0" w:line="299" w:lineRule="auto"/>
        <w:tabs>
          <w:tab w:leader="none" w:pos="207" w:val="left"/>
        </w:tabs>
        <w:numPr>
          <w:ilvl w:val="0"/>
          <w:numId w:val="90"/>
        </w:numPr>
        <w:rPr>
          <w:rFonts w:ascii="Arial" w:cs="Arial" w:eastAsia="Arial" w:hAnsi="Arial"/>
          <w:sz w:val="17"/>
          <w:szCs w:val="17"/>
          <w:color w:val="auto"/>
        </w:rPr>
      </w:pPr>
      <w:r>
        <w:rPr>
          <w:rFonts w:ascii="Arial" w:cs="Arial" w:eastAsia="Arial" w:hAnsi="Arial"/>
          <w:sz w:val="17"/>
          <w:szCs w:val="17"/>
          <w:color w:val="auto"/>
        </w:rPr>
        <w:t>any distribution following or in connection with any liquidation, dissolution or winding up of the Corporation, either voluntary or involuntary.</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United States Securities Exchange Act of 1934, as amended.</w:t>
      </w:r>
    </w:p>
    <w:p>
      <w:pPr>
        <w:spacing w:after="0" w:line="193" w:lineRule="exact"/>
        <w:rPr>
          <w:sz w:val="20"/>
          <w:szCs w:val="20"/>
          <w:color w:val="auto"/>
        </w:rPr>
      </w:pPr>
    </w:p>
    <w:p>
      <w:pPr>
        <w:ind w:right="420" w:firstLine="40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Conversion Date</w:t>
      </w:r>
      <w:r>
        <w:rPr>
          <w:rFonts w:ascii="Arial" w:cs="Arial" w:eastAsia="Arial" w:hAnsi="Arial"/>
          <w:sz w:val="18"/>
          <w:szCs w:val="18"/>
          <w:color w:val="auto"/>
        </w:rPr>
        <w:t>’’ means 5:00 p.m. in New York City, New York on the first Trading Day falling on or after the seventh (7th) year anniversary of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176530</wp:posOffset>
            </wp:positionV>
            <wp:extent cx="300355" cy="3003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267">
                      <a:extLst>
                        <a:ext uri="{28A0092B-C50C-407E-A947-70E740481C1C}"/>
                      </a:extLst>
                    </a:blip>
                    <a:srcRect/>
                    <a:stretch>
                      <a:fillRect/>
                    </a:stretch>
                  </pic:blipFill>
                  <pic:spPr bwMode="auto">
                    <a:xfrm>
                      <a:off x="0" y="0"/>
                      <a:ext cx="300355" cy="300355"/>
                    </a:xfrm>
                    <a:prstGeom prst="rect">
                      <a:avLst/>
                    </a:prstGeom>
                    <a:noFill/>
                  </pic:spPr>
                </pic:pic>
              </a:graphicData>
            </a:graphic>
          </wp:anchor>
        </w:drawing>
      </w:r>
    </w:p>
    <w:p>
      <w:pPr>
        <w:spacing w:after="0" w:line="368" w:lineRule="exact"/>
        <w:rPr>
          <w:sz w:val="20"/>
          <w:szCs w:val="20"/>
          <w:color w:val="auto"/>
        </w:rPr>
      </w:pPr>
    </w:p>
    <w:p>
      <w:pPr>
        <w:ind w:left="40"/>
        <w:spacing w:after="0"/>
        <w:tabs>
          <w:tab w:leader="none" w:pos="580" w:val="left"/>
          <w:tab w:leader="none" w:pos="8120" w:val="left"/>
        </w:tabs>
        <w:rPr>
          <w:sz w:val="20"/>
          <w:szCs w:val="20"/>
          <w:color w:val="auto"/>
        </w:rPr>
      </w:pPr>
      <w:r>
        <w:rPr>
          <w:rFonts w:ascii="Arial" w:cs="Arial" w:eastAsia="Arial" w:hAnsi="Arial"/>
          <w:sz w:val="18"/>
          <w:szCs w:val="18"/>
          <w:color w:val="auto"/>
        </w:rPr>
        <w:t>A-6</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670" w:right="1120" w:bottom="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677545</wp:posOffset>
            </wp:positionH>
            <wp:positionV relativeFrom="page">
              <wp:posOffset>321310</wp:posOffset>
            </wp:positionV>
            <wp:extent cx="1083310" cy="34417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268">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APPENDIX A</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868282"/>
        </w:rPr>
        <w:t>Proposed Amendments to Our Certificate of Incorporation (Proposal No. 5)</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80" w:firstLine="408"/>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Incapacity</w:t>
      </w:r>
      <w:r>
        <w:rPr>
          <w:rFonts w:ascii="Arial" w:cs="Arial" w:eastAsia="Arial" w:hAnsi="Arial"/>
          <w:sz w:val="18"/>
          <w:szCs w:val="18"/>
          <w:color w:val="auto"/>
        </w:rPr>
        <w:t>’’ shall mean that such holder is incapable of managing his or her financial affairs under the criteria set forth in the applicable probate code that can be expected to result in death or which has lasted or can be expected to last for a continuous period of not less than twelve (12) months as determined by a licensed medical practitioner. In the event of a dispute regarding whether a Class B Stockholder has suffered an Incapacity, no Incapacity of such holder will be deemed to have occurred unless and until an affirmative ruling regarding such Incapacity has been made by a court of competent jurisdiction.</w:t>
      </w:r>
    </w:p>
    <w:p>
      <w:pPr>
        <w:spacing w:after="0" w:line="152" w:lineRule="exact"/>
        <w:rPr>
          <w:sz w:val="20"/>
          <w:szCs w:val="20"/>
          <w:color w:val="auto"/>
        </w:rPr>
      </w:pPr>
    </w:p>
    <w:p>
      <w:pPr>
        <w:ind w:right="440" w:firstLine="40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Rights</w:t>
      </w:r>
      <w:r>
        <w:rPr>
          <w:rFonts w:ascii="Arial" w:cs="Arial" w:eastAsia="Arial" w:hAnsi="Arial"/>
          <w:sz w:val="18"/>
          <w:szCs w:val="18"/>
          <w:color w:val="auto"/>
        </w:rPr>
        <w:t>’’ means any option, warrant, restricted stock unit, conversion right or contractual right of any kind to acquire shares of the Corporation’s authorized but unissued capital stock.</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United States Securities Act of 1933, as amended.</w:t>
      </w:r>
    </w:p>
    <w:p>
      <w:pPr>
        <w:spacing w:after="0" w:line="193" w:lineRule="exact"/>
        <w:rPr>
          <w:sz w:val="20"/>
          <w:szCs w:val="20"/>
          <w:color w:val="auto"/>
        </w:rPr>
      </w:pPr>
    </w:p>
    <w:p>
      <w:pPr>
        <w:ind w:right="180" w:firstLine="408"/>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Exchange</w:t>
      </w:r>
      <w:r>
        <w:rPr>
          <w:rFonts w:ascii="Arial" w:cs="Arial" w:eastAsia="Arial" w:hAnsi="Arial"/>
          <w:sz w:val="18"/>
          <w:szCs w:val="18"/>
          <w:color w:val="auto"/>
        </w:rPr>
        <w:t>’’ means, at any time, the registered national securities exchange on which the Corporation’s equity securities are then principally listed or traded, which shall be the New York Stock Exchange or NASDAQ Global Market (or similar national quotation system of the NASDAQ Stock Market) (‘‘</w:t>
      </w:r>
      <w:r>
        <w:rPr>
          <w:rFonts w:ascii="Arial" w:cs="Arial" w:eastAsia="Arial" w:hAnsi="Arial"/>
          <w:sz w:val="18"/>
          <w:szCs w:val="18"/>
          <w:b w:val="1"/>
          <w:bCs w:val="1"/>
          <w:color w:val="auto"/>
        </w:rPr>
        <w:t>NASDAQ</w:t>
      </w:r>
      <w:r>
        <w:rPr>
          <w:rFonts w:ascii="Arial" w:cs="Arial" w:eastAsia="Arial" w:hAnsi="Arial"/>
          <w:sz w:val="18"/>
          <w:szCs w:val="18"/>
          <w:color w:val="auto"/>
        </w:rPr>
        <w:t>’’) or any successor exchange of either the New York Stock Exchange or NASDAQ.</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the Securities Exchange is open for trading.</w:t>
      </w:r>
    </w:p>
    <w:p>
      <w:pPr>
        <w:spacing w:after="0" w:line="193" w:lineRule="exact"/>
        <w:rPr>
          <w:sz w:val="20"/>
          <w:szCs w:val="20"/>
          <w:color w:val="auto"/>
        </w:rPr>
      </w:pPr>
    </w:p>
    <w:p>
      <w:pPr>
        <w:ind w:right="40" w:firstLine="408"/>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of a share of Class B Common Stock shall mean any sale, assignment, transfer, conveyance, hypothecation or other transfer or disposition of such share or any legal or beneficial interest in such share, whether or not for value and whether voluntary or involuntary or by operation of law. A ‘‘</w:t>
      </w:r>
      <w:r>
        <w:rPr>
          <w:rFonts w:ascii="Arial" w:cs="Arial" w:eastAsia="Arial" w:hAnsi="Arial"/>
          <w:sz w:val="18"/>
          <w:szCs w:val="18"/>
          <w:b w:val="1"/>
          <w:bCs w:val="1"/>
          <w:color w:val="auto"/>
        </w:rPr>
        <w:t>Transfer</w:t>
      </w:r>
      <w:r>
        <w:rPr>
          <w:rFonts w:ascii="Arial" w:cs="Arial" w:eastAsia="Arial" w:hAnsi="Arial"/>
          <w:sz w:val="18"/>
          <w:szCs w:val="18"/>
          <w:color w:val="auto"/>
        </w:rPr>
        <w:t>’’ shall also include, without limitation, (i) a transfer of a share of Class B Common Stock to a broker or other nominee (regardless of whether or not there is a corresponding change in beneficial ownership) or (ii) the transfer of, or entering into a binding agreement with respect to, Voting Control over a share of Class B Common Stock by proxy or otherwise; provided, however, that the following shall not be considered a ‘‘</w:t>
      </w:r>
      <w:r>
        <w:rPr>
          <w:rFonts w:ascii="Arial" w:cs="Arial" w:eastAsia="Arial" w:hAnsi="Arial"/>
          <w:sz w:val="18"/>
          <w:szCs w:val="18"/>
          <w:b w:val="1"/>
          <w:bCs w:val="1"/>
          <w:color w:val="auto"/>
        </w:rPr>
        <w:t>Transfer</w:t>
      </w:r>
      <w:r>
        <w:rPr>
          <w:rFonts w:ascii="Arial" w:cs="Arial" w:eastAsia="Arial" w:hAnsi="Arial"/>
          <w:sz w:val="18"/>
          <w:szCs w:val="18"/>
          <w:color w:val="auto"/>
        </w:rPr>
        <w:t>’’:</w:t>
      </w:r>
    </w:p>
    <w:p>
      <w:pPr>
        <w:spacing w:after="0" w:line="29" w:lineRule="exact"/>
        <w:rPr>
          <w:sz w:val="20"/>
          <w:szCs w:val="20"/>
          <w:color w:val="auto"/>
        </w:rPr>
      </w:pPr>
    </w:p>
    <w:p>
      <w:pPr>
        <w:ind w:right="180" w:firstLine="8"/>
        <w:spacing w:after="0" w:line="292" w:lineRule="auto"/>
        <w:tabs>
          <w:tab w:leader="none" w:pos="23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grant of a proxy to officers or directors of the Corporation at the request of the Board of Directors of the Corporation in connection with actions to be taken at an annual or special meeting of stockholders; (b) the pledge of shares of Class B Common Stock by a Class B Stockholder that creates a mere security interest in such shares pursuant to a bona fide loan or indebtedness transaction so long as the Class B Stockholder continues to exercise Voting Control over such pledged shares; provided, however, that a foreclosure on such shares of Class B Common Stock or other similar action by the pledge shall constitute a ‘‘</w:t>
      </w:r>
      <w:r>
        <w:rPr>
          <w:rFonts w:ascii="Arial" w:cs="Arial" w:eastAsia="Arial" w:hAnsi="Arial"/>
          <w:sz w:val="18"/>
          <w:szCs w:val="18"/>
          <w:b w:val="1"/>
          <w:bCs w:val="1"/>
          <w:color w:val="auto"/>
        </w:rPr>
        <w:t>Transfer</w:t>
      </w:r>
      <w:r>
        <w:rPr>
          <w:rFonts w:ascii="Arial" w:cs="Arial" w:eastAsia="Arial" w:hAnsi="Arial"/>
          <w:sz w:val="18"/>
          <w:szCs w:val="18"/>
          <w:color w:val="auto"/>
        </w:rPr>
        <w:t>’’; or (c) the fact that, as of the Effective Time or at any time after the Effective Time, the spouse of any Class B Stockholder possesses or obtains an interest in such holder’s shares of Class B Common Stock arising solely by reason of the application of the community property laws of any jurisdiction, so long as no other event or circumstance shall exist or have occurred that constitutes a ‘‘</w:t>
      </w:r>
      <w:r>
        <w:rPr>
          <w:rFonts w:ascii="Arial" w:cs="Arial" w:eastAsia="Arial" w:hAnsi="Arial"/>
          <w:sz w:val="18"/>
          <w:szCs w:val="18"/>
          <w:b w:val="1"/>
          <w:bCs w:val="1"/>
          <w:color w:val="auto"/>
        </w:rPr>
        <w:t>Transfer</w:t>
      </w:r>
      <w:r>
        <w:rPr>
          <w:rFonts w:ascii="Arial" w:cs="Arial" w:eastAsia="Arial" w:hAnsi="Arial"/>
          <w:sz w:val="18"/>
          <w:szCs w:val="18"/>
          <w:color w:val="auto"/>
        </w:rPr>
        <w:t>’’ of such shares of Class B Common Stock.</w:t>
      </w:r>
    </w:p>
    <w:p>
      <w:pPr>
        <w:spacing w:after="0" w:line="151" w:lineRule="exact"/>
        <w:rPr>
          <w:sz w:val="20"/>
          <w:szCs w:val="20"/>
          <w:color w:val="auto"/>
        </w:rPr>
      </w:pPr>
    </w:p>
    <w:p>
      <w:pPr>
        <w:ind w:right="440" w:firstLine="408"/>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Voting Control</w:t>
      </w:r>
      <w:r>
        <w:rPr>
          <w:rFonts w:ascii="Arial" w:cs="Arial" w:eastAsia="Arial" w:hAnsi="Arial"/>
          <w:sz w:val="17"/>
          <w:szCs w:val="17"/>
          <w:color w:val="auto"/>
        </w:rPr>
        <w:t>’’ with respect to a share of Class B Common Stock means the exclusive power (whether directly or indirectly) to vote or direct the voting of such share of Class B Common Stock by proxy, voting agreement, or otherwise.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195" w:lineRule="exact"/>
        <w:rPr>
          <w:sz w:val="20"/>
          <w:szCs w:val="20"/>
          <w:color w:val="auto"/>
        </w:rPr>
      </w:pPr>
    </w:p>
    <w:p>
      <w:pPr>
        <w:ind w:right="400" w:firstLine="416"/>
        <w:spacing w:after="0" w:line="269" w:lineRule="auto"/>
        <w:tabs>
          <w:tab w:leader="none" w:pos="942"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General Powers</w:t>
      </w:r>
      <w:r>
        <w:rPr>
          <w:rFonts w:ascii="Arial" w:cs="Arial" w:eastAsia="Arial" w:hAnsi="Arial"/>
          <w:sz w:val="18"/>
          <w:szCs w:val="18"/>
          <w:color w:val="auto"/>
        </w:rPr>
        <w:t>. The business and affairs of the Corporation shall be managed by or under the direction of the Board of Directors.</w:t>
      </w:r>
    </w:p>
    <w:p>
      <w:pPr>
        <w:spacing w:after="0" w:line="168" w:lineRule="exact"/>
        <w:rPr>
          <w:rFonts w:ascii="Arial" w:cs="Arial" w:eastAsia="Arial" w:hAnsi="Arial"/>
          <w:sz w:val="18"/>
          <w:szCs w:val="18"/>
          <w:color w:val="auto"/>
        </w:rPr>
      </w:pPr>
    </w:p>
    <w:p>
      <w:pPr>
        <w:ind w:right="160" w:firstLine="416"/>
        <w:spacing w:after="0" w:line="290" w:lineRule="auto"/>
        <w:tabs>
          <w:tab w:leader="none" w:pos="949"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Number of Directors; Election</w:t>
      </w:r>
      <w:r>
        <w:rPr>
          <w:rFonts w:ascii="Arial" w:cs="Arial" w:eastAsia="Arial" w:hAnsi="Arial"/>
          <w:sz w:val="18"/>
          <w:szCs w:val="18"/>
          <w:color w:val="auto"/>
        </w:rPr>
        <w:t>. Subject to the rights of holders of any series of Preferred Stock with respect to the election of directors, the number of directors that constitutes the entire Board of Directors of the Corporation shall be fixed solely by resolution of the Board of Directors. Subject to the rights of holders of any series of Preferred Stock with respect to the election of directors, each director of the Corporation shall hold office until the expiration of the term for which he or she is elected and until his or her successor has been duly elected and qualified or until his or her earlier resignation, death or removal.</w:t>
      </w:r>
    </w:p>
    <w:p>
      <w:pPr>
        <w:spacing w:after="0" w:line="151" w:lineRule="exact"/>
        <w:rPr>
          <w:rFonts w:ascii="Arial" w:cs="Arial" w:eastAsia="Arial" w:hAnsi="Arial"/>
          <w:sz w:val="18"/>
          <w:szCs w:val="18"/>
          <w:color w:val="auto"/>
        </w:rPr>
      </w:pPr>
    </w:p>
    <w:p>
      <w:pPr>
        <w:ind w:right="20" w:firstLine="416"/>
        <w:spacing w:after="0" w:line="310" w:lineRule="auto"/>
        <w:tabs>
          <w:tab w:leader="none" w:pos="956"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Classified Board Structure</w:t>
      </w:r>
      <w:r>
        <w:rPr>
          <w:rFonts w:ascii="Arial" w:cs="Arial" w:eastAsia="Arial" w:hAnsi="Arial"/>
          <w:sz w:val="17"/>
          <w:szCs w:val="17"/>
          <w:color w:val="auto"/>
        </w:rPr>
        <w:t>. From and after the Effective Time, and subject to the rights of holders of any series of Preferred Stock with respect to the election of directors, the directors of the Corporation shall be divided into three (3) classes as nearly equal in size as is practicable, hereby designated Class I, Class II and Class III, until the conclusion of the 2027 annual meeting of stockholders (the ‘‘2027 Annual Meeting’’), as described below. Class III directors have a term expiring at the 2025 annual meeting of stockholders (the ‘‘2025 Annual Meeting’’); Class I directors have a term expiring at the 2026 annual meeting of stockholders; and Class II directors have a term expiring at the 2027 Annual Meeting. Each director elected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6141085</wp:posOffset>
            </wp:positionH>
            <wp:positionV relativeFrom="paragraph">
              <wp:posOffset>270510</wp:posOffset>
            </wp:positionV>
            <wp:extent cx="300355" cy="3003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269">
                      <a:extLst>
                        <a:ext uri="{28A0092B-C50C-407E-A947-70E740481C1C}"/>
                      </a:extLst>
                    </a:blip>
                    <a:srcRect/>
                    <a:stretch>
                      <a:fillRect/>
                    </a:stretch>
                  </pic:blipFill>
                  <pic:spPr bwMode="auto">
                    <a:xfrm>
                      <a:off x="0" y="0"/>
                      <a:ext cx="300355" cy="3003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tabs>
          <w:tab w:leader="none" w:pos="8580" w:val="left"/>
          <w:tab w:leader="none" w:pos="974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A-7</w:t>
      </w:r>
    </w:p>
    <w:p>
      <w:pPr>
        <w:sectPr>
          <w:pgSz w:w="12240" w:h="15840" w:orient="portrait"/>
          <w:cols w:equalWidth="0" w:num="1">
            <w:col w:w="10040"/>
          </w:cols>
          <w:pgMar w:left="1080" w:top="670" w:right="1120" w:bottom="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5988685</wp:posOffset>
            </wp:positionH>
            <wp:positionV relativeFrom="page">
              <wp:posOffset>295275</wp:posOffset>
            </wp:positionV>
            <wp:extent cx="1083310" cy="34417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270">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APPENDIX 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868282"/>
        </w:rPr>
        <w:t>Proposed Amendments to Our Certificate of Incorporation (Proposal No. 5)</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200"/>
        <w:spacing w:after="0" w:line="306" w:lineRule="auto"/>
        <w:rPr>
          <w:sz w:val="20"/>
          <w:szCs w:val="20"/>
          <w:color w:val="auto"/>
        </w:rPr>
      </w:pPr>
      <w:r>
        <w:rPr>
          <w:rFonts w:ascii="Arial" w:cs="Arial" w:eastAsia="Arial" w:hAnsi="Arial"/>
          <w:sz w:val="17"/>
          <w:szCs w:val="17"/>
          <w:color w:val="auto"/>
        </w:rPr>
        <w:t>stockholders prior to the 2025 Annual Meeting shall continue to serve as a director for the term for which such director was elected. Each director elected at or after the 2025 Annual Meeting shall be elected for a term expiring at the next annual meeting of stockholders. After the conclusion of the 2027 Annual Meeting, the Board of Directors shall cease to be classified.</w:t>
      </w:r>
    </w:p>
    <w:p>
      <w:pPr>
        <w:spacing w:after="0" w:line="140" w:lineRule="exact"/>
        <w:rPr>
          <w:sz w:val="20"/>
          <w:szCs w:val="20"/>
          <w:color w:val="auto"/>
        </w:rPr>
      </w:pPr>
    </w:p>
    <w:p>
      <w:pPr>
        <w:ind w:firstLine="408"/>
        <w:spacing w:after="0" w:line="290" w:lineRule="auto"/>
        <w:rPr>
          <w:sz w:val="20"/>
          <w:szCs w:val="20"/>
          <w:color w:val="auto"/>
        </w:rPr>
      </w:pPr>
      <w:r>
        <w:rPr>
          <w:rFonts w:ascii="Arial" w:cs="Arial" w:eastAsia="Arial" w:hAnsi="Arial"/>
          <w:sz w:val="18"/>
          <w:szCs w:val="18"/>
          <w:color w:val="auto"/>
        </w:rPr>
        <w:t xml:space="preserve">Notwithstanding the foregoing provisions of this </w:t>
      </w:r>
      <w:r>
        <w:rPr>
          <w:rFonts w:ascii="Arial" w:cs="Arial" w:eastAsia="Arial" w:hAnsi="Arial"/>
          <w:sz w:val="18"/>
          <w:szCs w:val="18"/>
          <w:u w:val="single" w:color="auto"/>
          <w:color w:val="auto"/>
        </w:rPr>
        <w:t>Article VI</w:t>
      </w:r>
      <w:r>
        <w:rPr>
          <w:rFonts w:ascii="Arial" w:cs="Arial" w:eastAsia="Arial" w:hAnsi="Arial"/>
          <w:sz w:val="18"/>
          <w:szCs w:val="18"/>
          <w:color w:val="auto"/>
        </w:rPr>
        <w:t>, each director shall serve until his or her successor is duly elected and qualified or until his or her death, resignation, or removal. Subject to the rights of holders of any series of Preferred Stock with respect to the election of directors, and until the conclusion of the 2027 Annual Meeting, if the number of directors is hereafter changed, any newly created directorships or decrease in directorships shall be so apportioned among the classes as to make all classes as nearly equal in number as is practicable, provided that no decrease in the number of directors constituting the Board of Directors shall shorten the term of any incumbent director.</w:t>
      </w:r>
    </w:p>
    <w:p>
      <w:pPr>
        <w:spacing w:after="0" w:line="152" w:lineRule="exact"/>
        <w:rPr>
          <w:sz w:val="20"/>
          <w:szCs w:val="20"/>
          <w:color w:val="auto"/>
        </w:rPr>
      </w:pPr>
    </w:p>
    <w:p>
      <w:pPr>
        <w:ind w:right="60" w:firstLine="416"/>
        <w:spacing w:after="0" w:line="292" w:lineRule="auto"/>
        <w:tabs>
          <w:tab w:leader="none" w:pos="952"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Removal; Vacancies</w:t>
      </w:r>
      <w:r>
        <w:rPr>
          <w:rFonts w:ascii="Arial" w:cs="Arial" w:eastAsia="Arial" w:hAnsi="Arial"/>
          <w:sz w:val="18"/>
          <w:szCs w:val="18"/>
          <w:color w:val="auto"/>
        </w:rPr>
        <w:t>. Subject to the rights of holders of any series of Preferred Stock with respect to the election of directors, for so long as the board of directors is divided into classes pursuant to Article VI Section C, any director may be removed from office by the stockholders of the Corporation only for cause. Vacancies occurring on the Board of Directors for any reason and newly created directorships resulting from an increase in the authorized number of directors may be filled only by vote of a majority of the remaining members of the Board of Directors, although less than a quorum, or by a sole remaining director, at any meeting of the Board of Directors. A person so elected by the Board of Directors to fill a vacancy or newly created directorship shall hold office until the next election of the class for which such director shall have been chosen, and following the conclusion of the 2027 Annual Meeting, the next annual meeting of stockholders and until his or her successor shall be duly elected and qualified.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172" w:lineRule="exact"/>
        <w:rPr>
          <w:sz w:val="20"/>
          <w:szCs w:val="20"/>
          <w:color w:val="auto"/>
        </w:rPr>
      </w:pPr>
    </w:p>
    <w:p>
      <w:pPr>
        <w:ind w:left="940" w:hanging="524"/>
        <w:spacing w:after="0"/>
        <w:tabs>
          <w:tab w:leader="none" w:pos="94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Written Ballot</w:t>
      </w:r>
      <w:r>
        <w:rPr>
          <w:rFonts w:ascii="Arial" w:cs="Arial" w:eastAsia="Arial" w:hAnsi="Arial"/>
          <w:sz w:val="18"/>
          <w:szCs w:val="18"/>
          <w:color w:val="auto"/>
        </w:rPr>
        <w:t>. Elections of directors need not be by written ballot unless the Bylaws of the Corporation shall so</w:t>
      </w:r>
    </w:p>
    <w:p>
      <w:pPr>
        <w:spacing w:after="0" w:line="4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provide.</w:t>
      </w:r>
    </w:p>
    <w:p>
      <w:pPr>
        <w:spacing w:after="0" w:line="193" w:lineRule="exact"/>
        <w:rPr>
          <w:rFonts w:ascii="Arial" w:cs="Arial" w:eastAsia="Arial" w:hAnsi="Arial"/>
          <w:sz w:val="18"/>
          <w:szCs w:val="18"/>
          <w:color w:val="auto"/>
        </w:rPr>
      </w:pPr>
    </w:p>
    <w:p>
      <w:pPr>
        <w:ind w:right="680" w:firstLine="416"/>
        <w:spacing w:after="0" w:line="269" w:lineRule="auto"/>
        <w:tabs>
          <w:tab w:leader="none" w:pos="949"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Amendment of Bylaws</w:t>
      </w:r>
      <w:r>
        <w:rPr>
          <w:rFonts w:ascii="Arial" w:cs="Arial" w:eastAsia="Arial" w:hAnsi="Arial"/>
          <w:sz w:val="18"/>
          <w:szCs w:val="18"/>
          <w:color w:val="auto"/>
        </w:rPr>
        <w:t>. In furtherance and not in limitation of the powers conferred by statute, the Board of Directors is expressly authorized to adopt, amend or repeal the Bylaws of the Corporation.</w:t>
      </w:r>
    </w:p>
    <w:p>
      <w:pPr>
        <w:spacing w:after="0" w:line="168" w:lineRule="exact"/>
        <w:rPr>
          <w:rFonts w:ascii="Arial" w:cs="Arial" w:eastAsia="Arial" w:hAnsi="Arial"/>
          <w:sz w:val="18"/>
          <w:szCs w:val="18"/>
          <w:color w:val="auto"/>
        </w:rPr>
      </w:pPr>
    </w:p>
    <w:p>
      <w:pPr>
        <w:ind w:right="40" w:firstLine="416"/>
        <w:spacing w:after="0" w:line="282" w:lineRule="auto"/>
        <w:tabs>
          <w:tab w:leader="none" w:pos="956"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stockholders may be called only by (i) the Board of Directors pursuant to a resolution adopted by a majority of the Board of Directors; (ii) the chairman of the Board of Directors; (iii) the chief executive officer of the Corporation; or (iv) the president of the Corporation (in the absence of a chief executive officer).</w:t>
      </w:r>
    </w:p>
    <w:p>
      <w:pPr>
        <w:spacing w:after="0" w:line="157" w:lineRule="exact"/>
        <w:rPr>
          <w:rFonts w:ascii="Arial" w:cs="Arial" w:eastAsia="Arial" w:hAnsi="Arial"/>
          <w:sz w:val="18"/>
          <w:szCs w:val="18"/>
          <w:color w:val="auto"/>
        </w:rPr>
      </w:pPr>
    </w:p>
    <w:p>
      <w:pPr>
        <w:ind w:right="80" w:firstLine="416"/>
        <w:spacing w:after="0" w:line="282" w:lineRule="auto"/>
        <w:tabs>
          <w:tab w:leader="none" w:pos="952"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No Stockholder Action by Written Consent</w:t>
      </w:r>
      <w:r>
        <w:rPr>
          <w:rFonts w:ascii="Arial" w:cs="Arial" w:eastAsia="Arial" w:hAnsi="Arial"/>
          <w:sz w:val="18"/>
          <w:szCs w:val="18"/>
          <w:color w:val="auto"/>
        </w:rPr>
        <w:t>. Subject to the rights of the holders of any series of Preferred Stock, no action shall be taken by the stockholders of the Corporation except at an annual or special meeting of the stockholders called in accordance with the Bylaws, and no action shall be taken by the stockholders by written consent.</w:t>
      </w:r>
    </w:p>
    <w:p>
      <w:pPr>
        <w:spacing w:after="0" w:line="134" w:lineRule="exact"/>
        <w:rPr>
          <w:rFonts w:ascii="Arial" w:cs="Arial" w:eastAsia="Arial" w:hAnsi="Arial"/>
          <w:sz w:val="18"/>
          <w:szCs w:val="18"/>
          <w:color w:val="auto"/>
        </w:rPr>
      </w:pPr>
    </w:p>
    <w:p>
      <w:pPr>
        <w:ind w:left="940" w:hanging="524"/>
        <w:spacing w:after="0"/>
        <w:tabs>
          <w:tab w:leader="none" w:pos="94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No Cumulative Voting</w:t>
      </w:r>
      <w:r>
        <w:rPr>
          <w:rFonts w:ascii="Arial" w:cs="Arial" w:eastAsia="Arial" w:hAnsi="Arial"/>
          <w:sz w:val="18"/>
          <w:szCs w:val="18"/>
          <w:color w:val="auto"/>
        </w:rPr>
        <w:t>. No stockholder will be permitted to cumulate votes at any election of directors.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185" w:lineRule="exact"/>
        <w:rPr>
          <w:sz w:val="20"/>
          <w:szCs w:val="20"/>
          <w:color w:val="auto"/>
        </w:rPr>
      </w:pPr>
    </w:p>
    <w:p>
      <w:pPr>
        <w:ind w:firstLine="408"/>
        <w:spacing w:after="0" w:line="277" w:lineRule="auto"/>
        <w:rPr>
          <w:sz w:val="20"/>
          <w:szCs w:val="20"/>
          <w:color w:val="auto"/>
        </w:rPr>
      </w:pPr>
      <w:r>
        <w:rPr>
          <w:rFonts w:ascii="Arial" w:cs="Arial" w:eastAsia="Arial" w:hAnsi="Arial"/>
          <w:sz w:val="18"/>
          <w:szCs w:val="18"/>
          <w:color w:val="auto"/>
        </w:rPr>
        <w:t>To the fullest extent permitted by the DGCL, as it presently exists or may hereafter be amended from time to time, a director of the Corporation shall not be personally liable to the Corporation or its stockholders for monetary damages for breach of fiduciary duty as a director. If the DGCL is amended to authorize corporate action further eliminating or limiting the personal liability of directors, then the liability of a director of the Corporation shall be eliminated or limited to the fullest extent permitted by the DGCL, as so amended.</w:t>
      </w:r>
    </w:p>
    <w:p>
      <w:pPr>
        <w:spacing w:after="0" w:line="152" w:lineRule="exact"/>
        <w:rPr>
          <w:sz w:val="20"/>
          <w:szCs w:val="20"/>
          <w:color w:val="auto"/>
        </w:rPr>
      </w:pPr>
    </w:p>
    <w:p>
      <w:pPr>
        <w:ind w:right="200" w:firstLine="408"/>
        <w:spacing w:after="0" w:line="274" w:lineRule="auto"/>
        <w:rPr>
          <w:sz w:val="20"/>
          <w:szCs w:val="20"/>
          <w:color w:val="auto"/>
        </w:rPr>
      </w:pPr>
      <w:r>
        <w:rPr>
          <w:rFonts w:ascii="Arial" w:cs="Arial" w:eastAsia="Arial" w:hAnsi="Arial"/>
          <w:sz w:val="18"/>
          <w:szCs w:val="18"/>
          <w:color w:val="auto"/>
        </w:rPr>
        <w:t xml:space="preserve">Neither any amendment nor repeal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nor the adoption of any provision of the Corporation’s Certificate of Incorporation inconsistent with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eliminate or reduce the effect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in respect of any matter occurring, or any cause of action, suit or proceeding accruing or arising or that, but for this </w:t>
      </w:r>
      <w:r>
        <w:rPr>
          <w:rFonts w:ascii="Arial" w:cs="Arial" w:eastAsia="Arial" w:hAnsi="Arial"/>
          <w:sz w:val="18"/>
          <w:szCs w:val="18"/>
          <w:u w:val="single" w:color="auto"/>
          <w:color w:val="auto"/>
        </w:rPr>
        <w:t>Article VIII</w:t>
      </w:r>
      <w:r>
        <w:rPr>
          <w:rFonts w:ascii="Arial" w:cs="Arial" w:eastAsia="Arial" w:hAnsi="Arial"/>
          <w:sz w:val="18"/>
          <w:szCs w:val="18"/>
          <w:color w:val="auto"/>
        </w:rPr>
        <w:t>, would accrue or arise, prior to such amendment, repeal or adoption of an inconsistent provision.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185" w:lineRule="exact"/>
        <w:rPr>
          <w:sz w:val="20"/>
          <w:szCs w:val="20"/>
          <w:color w:val="auto"/>
        </w:rPr>
      </w:pPr>
    </w:p>
    <w:p>
      <w:pPr>
        <w:ind w:right="40" w:firstLine="408"/>
        <w:spacing w:after="0" w:line="297" w:lineRule="auto"/>
        <w:rPr>
          <w:sz w:val="20"/>
          <w:szCs w:val="20"/>
          <w:color w:val="auto"/>
        </w:rPr>
      </w:pPr>
      <w:r>
        <w:rPr>
          <w:rFonts w:ascii="Arial" w:cs="Arial" w:eastAsia="Arial" w:hAnsi="Arial"/>
          <w:sz w:val="17"/>
          <w:szCs w:val="17"/>
          <w:color w:val="auto"/>
        </w:rPr>
        <w:t>Subject to any provisions in the Bylaws of the Corporation related to indemnification of directors or officers of the Corporation, the Corporation shall indemnify, to the fullest extent permitted by applicable law, any director or officer of the Corporation who was or is a party or is threatened to be made a party to any threatened, pending or completed action, suit or proceeding, whether civil, criminal, administrative or investigative (a ‘‘</w:t>
      </w:r>
      <w:r>
        <w:rPr>
          <w:rFonts w:ascii="Arial" w:cs="Arial" w:eastAsia="Arial" w:hAnsi="Arial"/>
          <w:sz w:val="17"/>
          <w:szCs w:val="17"/>
          <w:b w:val="1"/>
          <w:bCs w:val="1"/>
          <w:color w:val="auto"/>
        </w:rPr>
        <w:t>Proceeding</w:t>
      </w:r>
      <w:r>
        <w:rPr>
          <w:rFonts w:ascii="Arial" w:cs="Arial" w:eastAsia="Arial" w:hAnsi="Arial"/>
          <w:sz w:val="17"/>
          <w:szCs w:val="17"/>
          <w:color w:val="auto"/>
        </w:rPr>
        <w:t>’’) by reason of the fact that he or she is or was a director, officer, employee or agent of the Corporation or is or was serving at the request of the Corporation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156845</wp:posOffset>
            </wp:positionV>
            <wp:extent cx="300355" cy="3003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271">
                      <a:extLst>
                        <a:ext uri="{28A0092B-C50C-407E-A947-70E740481C1C}"/>
                      </a:extLst>
                    </a:blip>
                    <a:srcRect/>
                    <a:stretch>
                      <a:fillRect/>
                    </a:stretch>
                  </pic:blipFill>
                  <pic:spPr bwMode="auto">
                    <a:xfrm>
                      <a:off x="0" y="0"/>
                      <a:ext cx="300355" cy="300355"/>
                    </a:xfrm>
                    <a:prstGeom prst="rect">
                      <a:avLst/>
                    </a:prstGeom>
                    <a:noFill/>
                  </pic:spPr>
                </pic:pic>
              </a:graphicData>
            </a:graphic>
          </wp:anchor>
        </w:drawing>
      </w:r>
    </w:p>
    <w:p>
      <w:pPr>
        <w:spacing w:after="0" w:line="337" w:lineRule="exact"/>
        <w:rPr>
          <w:sz w:val="20"/>
          <w:szCs w:val="20"/>
          <w:color w:val="auto"/>
        </w:rPr>
      </w:pPr>
    </w:p>
    <w:p>
      <w:pPr>
        <w:ind w:left="40"/>
        <w:spacing w:after="0"/>
        <w:tabs>
          <w:tab w:leader="none" w:pos="580" w:val="left"/>
          <w:tab w:leader="none" w:pos="8120" w:val="left"/>
        </w:tabs>
        <w:rPr>
          <w:sz w:val="20"/>
          <w:szCs w:val="20"/>
          <w:color w:val="auto"/>
        </w:rPr>
      </w:pPr>
      <w:r>
        <w:rPr>
          <w:rFonts w:ascii="Arial" w:cs="Arial" w:eastAsia="Arial" w:hAnsi="Arial"/>
          <w:sz w:val="18"/>
          <w:szCs w:val="18"/>
          <w:color w:val="auto"/>
        </w:rPr>
        <w:t>A-8</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670" w:right="1120" w:bottom="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677545</wp:posOffset>
            </wp:positionH>
            <wp:positionV relativeFrom="page">
              <wp:posOffset>321310</wp:posOffset>
            </wp:positionV>
            <wp:extent cx="1083310" cy="34417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272">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APPENDIX A</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868282"/>
        </w:rPr>
        <w:t>Proposed Amendments to Our Certificate of Incorporation (Proposal No. 5)</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400"/>
        <w:spacing w:after="0" w:line="270" w:lineRule="auto"/>
        <w:rPr>
          <w:sz w:val="20"/>
          <w:szCs w:val="20"/>
          <w:color w:val="auto"/>
        </w:rPr>
      </w:pPr>
      <w:r>
        <w:rPr>
          <w:rFonts w:ascii="Arial" w:cs="Arial" w:eastAsia="Arial" w:hAnsi="Arial"/>
          <w:sz w:val="18"/>
          <w:szCs w:val="18"/>
          <w:color w:val="auto"/>
        </w:rPr>
        <w:t>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58" w:lineRule="exact"/>
        <w:rPr>
          <w:sz w:val="20"/>
          <w:szCs w:val="20"/>
          <w:color w:val="auto"/>
        </w:rPr>
      </w:pPr>
    </w:p>
    <w:p>
      <w:pPr>
        <w:ind w:right="20" w:firstLine="408"/>
        <w:spacing w:after="0" w:line="279" w:lineRule="auto"/>
        <w:rPr>
          <w:sz w:val="20"/>
          <w:szCs w:val="20"/>
          <w:color w:val="auto"/>
        </w:rPr>
      </w:pPr>
      <w:r>
        <w:rPr>
          <w:rFonts w:ascii="Arial" w:cs="Arial" w:eastAsia="Arial" w:hAnsi="Arial"/>
          <w:sz w:val="18"/>
          <w:szCs w:val="18"/>
          <w:color w:val="auto"/>
        </w:rPr>
        <w:t>The Corporation shall have the power to indemnify, to the extent permitted by the DGCL, as it presently exists or may hereafter be amended from time to time, any employee or agent of the Corporation who was or is a party or is threatened to be made a party to any Proceeding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52" w:lineRule="exact"/>
        <w:rPr>
          <w:sz w:val="20"/>
          <w:szCs w:val="20"/>
          <w:color w:val="auto"/>
        </w:rPr>
      </w:pPr>
    </w:p>
    <w:p>
      <w:pPr>
        <w:ind w:firstLine="408"/>
        <w:spacing w:after="0" w:line="278" w:lineRule="auto"/>
        <w:rPr>
          <w:sz w:val="20"/>
          <w:szCs w:val="20"/>
          <w:color w:val="auto"/>
        </w:rPr>
      </w:pPr>
      <w:r>
        <w:rPr>
          <w:rFonts w:ascii="Arial" w:cs="Arial" w:eastAsia="Arial" w:hAnsi="Arial"/>
          <w:sz w:val="18"/>
          <w:szCs w:val="18"/>
          <w:color w:val="auto"/>
        </w:rPr>
        <w:t>A right to indemnification or to advancement of expenses arising under a provision of this Amended and Restated Certificate of Incorporation or the Bylaws of the Corporation shall not be eliminated or impaired by an amendment to this Amended and Restated Certificate of Incorporation or the Bylaws of the Corporation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185" w:lineRule="exact"/>
        <w:rPr>
          <w:sz w:val="20"/>
          <w:szCs w:val="20"/>
          <w:color w:val="auto"/>
        </w:rPr>
      </w:pPr>
    </w:p>
    <w:p>
      <w:pPr>
        <w:ind w:right="40" w:firstLine="408"/>
        <w:spacing w:after="0" w:line="279" w:lineRule="auto"/>
        <w:rPr>
          <w:sz w:val="20"/>
          <w:szCs w:val="20"/>
          <w:color w:val="auto"/>
        </w:rPr>
      </w:pPr>
      <w:r>
        <w:rPr>
          <w:rFonts w:ascii="Arial" w:cs="Arial" w:eastAsia="Arial" w:hAnsi="Arial"/>
          <w:sz w:val="18"/>
          <w:szCs w:val="18"/>
          <w:color w:val="auto"/>
        </w:rPr>
        <w:t>If any provision of this Amended and Restated Certificate of Incorporation becomes or is declared on any ground by a court of competent jurisdiction to be illegal, unenforceable or void, portions of such provision, or such provision in its entirety, to the extent necessary, shall be severed from this Amended and Restated Certificate of Incorporation, and the court will replace such illegal, void or unenforceable provision of this Amended and Restated Certificate of Incorporation with a valid and enforceable provision that most accurately reflects the Corporation’s intent, in order to achieve, to the maximum extent possible, the same economic, business and other purposes of the illegal, void or unenforceable provision. The balance of this Amended and Restated Certificate of Incorporation shall be enforceable in accordance with its terms.</w:t>
      </w:r>
    </w:p>
    <w:p>
      <w:pPr>
        <w:spacing w:after="0" w:line="152" w:lineRule="exact"/>
        <w:rPr>
          <w:sz w:val="20"/>
          <w:szCs w:val="20"/>
          <w:color w:val="auto"/>
        </w:rPr>
      </w:pPr>
    </w:p>
    <w:p>
      <w:pPr>
        <w:ind w:right="100" w:firstLine="408"/>
        <w:spacing w:after="0" w:line="280" w:lineRule="auto"/>
        <w:rPr>
          <w:sz w:val="20"/>
          <w:szCs w:val="20"/>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above, the Corporation reserves the right to amend, alter, change or repeal any provision contained in this Amended and Restated Certificate of Incorporation, in the manner now or hereafter prescribed by statute, and all rights conferred upon stockholders herein are granted subject to this reservation; provided, however, that, notwithstanding any other provision of this Amended and Restated Certificate of Incorporation or any provision of law that might otherwise permit a lesser vote or no vote, but in addition to any vote of the holders of any class or series of the stock of this Corporation required by law or by this Amended and Restated Certificate of Incorporation, the affirmative vote of the holders of at least sixty-six and two-thirds percent (66-2/3%) of the voting power of the outstanding shares of stock of the Corporation entitled to vote generally in the election of directors, voting together as a single class, shall be required to amend or repeal, or adopt any provision of this Amended and Restated Certificate of Incorporation inconsistent with,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6141085</wp:posOffset>
            </wp:positionH>
            <wp:positionV relativeFrom="paragraph">
              <wp:posOffset>2631440</wp:posOffset>
            </wp:positionV>
            <wp:extent cx="300355" cy="3003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273">
                      <a:extLst>
                        <a:ext uri="{28A0092B-C50C-407E-A947-70E740481C1C}"/>
                      </a:extLst>
                    </a:blip>
                    <a:srcRect/>
                    <a:stretch>
                      <a:fillRect/>
                    </a:stretch>
                  </pic:blipFill>
                  <pic:spPr bwMode="auto">
                    <a:xfrm>
                      <a:off x="0" y="0"/>
                      <a:ext cx="3003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8580" w:val="left"/>
          <w:tab w:leader="none" w:pos="974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A-9</w:t>
      </w:r>
    </w:p>
    <w:p>
      <w:pPr>
        <w:sectPr>
          <w:pgSz w:w="12240" w:h="15840" w:orient="portrait"/>
          <w:cols w:equalWidth="0" w:num="1">
            <w:col w:w="10040"/>
          </w:cols>
          <w:pgMar w:left="1080" w:top="670" w:right="1120" w:bottom="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5988685</wp:posOffset>
            </wp:positionH>
            <wp:positionV relativeFrom="page">
              <wp:posOffset>295275</wp:posOffset>
            </wp:positionV>
            <wp:extent cx="1083310" cy="34417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274">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APPENDIX 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868282"/>
        </w:rPr>
        <w:t>Proposed Amendments to Our Certificate of Incorporation (Proposal No. 5)</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Amended and Restated Certificate of Incorporation has been signed on behalf of the</w:t>
      </w:r>
    </w:p>
    <w:p>
      <w:pPr>
        <w:spacing w:after="0" w:line="38" w:lineRule="exact"/>
        <w:rPr>
          <w:sz w:val="20"/>
          <w:szCs w:val="20"/>
          <w:color w:val="auto"/>
        </w:rPr>
      </w:pPr>
    </w:p>
    <w:p>
      <w:pPr>
        <w:spacing w:after="0"/>
        <w:tabs>
          <w:tab w:leader="none" w:pos="4800" w:val="left"/>
          <w:tab w:leader="none" w:pos="6260" w:val="left"/>
        </w:tabs>
        <w:rPr>
          <w:sz w:val="20"/>
          <w:szCs w:val="20"/>
          <w:color w:val="auto"/>
        </w:rPr>
      </w:pPr>
      <w:r>
        <w:rPr>
          <w:rFonts w:ascii="Arial" w:cs="Arial" w:eastAsia="Arial" w:hAnsi="Arial"/>
          <w:sz w:val="18"/>
          <w:szCs w:val="18"/>
          <w:color w:val="auto"/>
        </w:rPr>
        <w:t>Corporation by its duly authorized officer effective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2709545</wp:posOffset>
                </wp:positionH>
                <wp:positionV relativeFrom="paragraph">
                  <wp:posOffset>5715</wp:posOffset>
                </wp:positionV>
                <wp:extent cx="349885" cy="0"/>
                <wp:wrapNone/>
                <wp:docPr id="395" name="Shape 3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9885" cy="4763"/>
                        </a:xfrm>
                        <a:prstGeom prst="line">
                          <a:avLst/>
                        </a:prstGeom>
                        <a:solidFill>
                          <a:srgbClr val="FFFFFF"/>
                        </a:solidFill>
                        <a:ln w="6477">
                          <a:solidFill>
                            <a:srgbClr val="000000"/>
                          </a:solidFill>
                          <a:miter lim="800000"/>
                          <a:headEnd/>
                          <a:tailEnd/>
                        </a:ln>
                      </wps:spPr>
                      <wps:bodyPr/>
                    </wps:wsp>
                  </a:graphicData>
                </a:graphic>
              </wp:anchor>
            </w:drawing>
          </mc:Choice>
          <mc:Fallback>
            <w:pict>
              <v:line id="Shape 395" o:spid="_x0000_s14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3.35pt,0.45pt" to="240.9pt,0.45pt" o:allowincell="f" strokecolor="#000000" strokeweight="0.51pt"/>
            </w:pict>
          </mc:Fallback>
        </mc:AlternateContent>
        <mc:AlternateContent>
          <mc:Choice Requires="wps">
            <w:drawing>
              <wp:anchor simplePos="0" relativeHeight="251657728" behindDoc="1" locked="0" layoutInCell="0" allowOverlap="1">
                <wp:simplePos x="0" y="0"/>
                <wp:positionH relativeFrom="column">
                  <wp:posOffset>3400425</wp:posOffset>
                </wp:positionH>
                <wp:positionV relativeFrom="paragraph">
                  <wp:posOffset>5715</wp:posOffset>
                </wp:positionV>
                <wp:extent cx="582930" cy="0"/>
                <wp:wrapNone/>
                <wp:docPr id="396" name="Shape 3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2930" cy="4763"/>
                        </a:xfrm>
                        <a:prstGeom prst="line">
                          <a:avLst/>
                        </a:prstGeom>
                        <a:solidFill>
                          <a:srgbClr val="FFFFFF"/>
                        </a:solidFill>
                        <a:ln w="6477">
                          <a:solidFill>
                            <a:srgbClr val="000000"/>
                          </a:solidFill>
                          <a:miter lim="800000"/>
                          <a:headEnd/>
                          <a:tailEnd/>
                        </a:ln>
                      </wps:spPr>
                      <wps:bodyPr/>
                    </wps:wsp>
                  </a:graphicData>
                </a:graphic>
              </wp:anchor>
            </w:drawing>
          </mc:Choice>
          <mc:Fallback>
            <w:pict>
              <v:line id="Shape 396" o:spid="_x0000_s14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75pt,0.45pt" to="313.65pt,0.45pt" o:allowincell="f" strokecolor="#000000" strokeweight="0.51pt"/>
            </w:pict>
          </mc:Fallback>
        </mc:AlternateContent>
      </w:r>
    </w:p>
    <w:p>
      <w:pPr>
        <w:spacing w:after="0" w:line="257"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TWILIO INC.</w:t>
      </w:r>
    </w:p>
    <w:p>
      <w:pPr>
        <w:spacing w:after="0" w:line="294"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3580130</wp:posOffset>
                </wp:positionH>
                <wp:positionV relativeFrom="paragraph">
                  <wp:posOffset>1905</wp:posOffset>
                </wp:positionV>
                <wp:extent cx="2797810" cy="0"/>
                <wp:wrapNone/>
                <wp:docPr id="397" name="Shape 3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7810" cy="4763"/>
                        </a:xfrm>
                        <a:prstGeom prst="line">
                          <a:avLst/>
                        </a:prstGeom>
                        <a:solidFill>
                          <a:srgbClr val="FFFFFF"/>
                        </a:solidFill>
                        <a:ln w="6477">
                          <a:solidFill>
                            <a:srgbClr val="000000"/>
                          </a:solidFill>
                          <a:miter lim="800000"/>
                          <a:headEnd/>
                          <a:tailEnd/>
                        </a:ln>
                      </wps:spPr>
                      <wps:bodyPr/>
                    </wps:wsp>
                  </a:graphicData>
                </a:graphic>
              </wp:anchor>
            </w:drawing>
          </mc:Choice>
          <mc:Fallback>
            <w:pict>
              <v:line id="Shape 397" o:spid="_x0000_s14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1.9pt,0.15pt" to="502.2pt,0.15pt" o:allowincell="f" strokecolor="#000000" strokeweight="0.51pt"/>
            </w:pict>
          </mc:Fallback>
        </mc:AlternateContent>
      </w:r>
    </w:p>
    <w:p>
      <w:pPr>
        <w:spacing w:after="0" w:line="61"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Khozema Shipchandler</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7154545</wp:posOffset>
            </wp:positionV>
            <wp:extent cx="366395" cy="36639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275">
                      <a:extLst>
                        <a:ext uri="{28A0092B-C50C-407E-A947-70E740481C1C}"/>
                      </a:extLst>
                    </a:blip>
                    <a:srcRect/>
                    <a:stretch>
                      <a:fillRect/>
                    </a:stretch>
                  </pic:blipFill>
                  <pic:spPr bwMode="auto">
                    <a:xfrm>
                      <a:off x="0" y="0"/>
                      <a:ext cx="366395" cy="36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680" w:val="left"/>
          <w:tab w:leader="none" w:pos="8120" w:val="left"/>
        </w:tabs>
        <w:rPr>
          <w:sz w:val="20"/>
          <w:szCs w:val="20"/>
          <w:color w:val="auto"/>
        </w:rPr>
      </w:pPr>
      <w:r>
        <w:rPr>
          <w:rFonts w:ascii="Arial" w:cs="Arial" w:eastAsia="Arial" w:hAnsi="Arial"/>
          <w:sz w:val="18"/>
          <w:szCs w:val="18"/>
          <w:color w:val="auto"/>
        </w:rPr>
        <w:t>A-10</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670" w:right="1120" w:bottom="0" w:gutter="0" w:footer="0" w:header="0"/>
        </w:sectPr>
      </w:pPr>
    </w:p>
    <w:bookmarkStart w:id="116" w:name="page117"/>
    <w:bookmarkEnd w:id="116"/>
    <w:p>
      <w:pPr>
        <w:spacing w:after="0" w:line="2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5923915</wp:posOffset>
            </wp:positionH>
            <wp:positionV relativeFrom="page">
              <wp:posOffset>230505</wp:posOffset>
            </wp:positionV>
            <wp:extent cx="1212850" cy="47371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276">
                      <a:extLst>
                        <a:ext uri="{28A0092B-C50C-407E-A947-70E740481C1C}"/>
                      </a:extLst>
                    </a:blip>
                    <a:srcRect/>
                    <a:stretch>
                      <a:fillRect/>
                    </a:stretch>
                  </pic:blipFill>
                  <pic:spPr bwMode="auto">
                    <a:xfrm>
                      <a:off x="0" y="0"/>
                      <a:ext cx="1212850" cy="473710"/>
                    </a:xfrm>
                    <a:prstGeom prst="rect">
                      <a:avLst/>
                    </a:prstGeom>
                    <a:noFill/>
                  </pic:spPr>
                </pic:pic>
              </a:graphicData>
            </a:graphic>
          </wp:anchor>
        </w:drawing>
      </w:r>
    </w:p>
    <w:p>
      <w:pPr>
        <w:spacing w:after="0"/>
        <w:rPr>
          <w:sz w:val="20"/>
          <w:szCs w:val="20"/>
          <w:color w:val="auto"/>
        </w:rPr>
      </w:pPr>
      <w:r>
        <w:rPr>
          <w:rFonts w:ascii="Arial" w:cs="Arial" w:eastAsia="Arial" w:hAnsi="Arial"/>
          <w:sz w:val="35"/>
          <w:szCs w:val="35"/>
          <w:color w:val="auto"/>
        </w:rPr>
        <w:t>APPENDIX B</w:t>
      </w:r>
    </w:p>
    <w:p>
      <w:pPr>
        <w:spacing w:after="0" w:line="231" w:lineRule="auto"/>
        <w:rPr>
          <w:sz w:val="20"/>
          <w:szCs w:val="20"/>
          <w:color w:val="auto"/>
        </w:rPr>
      </w:pPr>
      <w:r>
        <w:rPr>
          <w:rFonts w:ascii="Arial" w:cs="Arial" w:eastAsia="Arial" w:hAnsi="Arial"/>
          <w:sz w:val="35"/>
          <w:szCs w:val="35"/>
          <w:color w:val="auto"/>
        </w:rPr>
        <w:t>NON-GAAP Financial Measures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117475</wp:posOffset>
                </wp:positionV>
                <wp:extent cx="505460" cy="0"/>
                <wp:wrapNone/>
                <wp:docPr id="400" name="Shape 4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460" cy="4763"/>
                        </a:xfrm>
                        <a:prstGeom prst="line">
                          <a:avLst/>
                        </a:prstGeom>
                        <a:solidFill>
                          <a:srgbClr val="FFFFFF"/>
                        </a:solidFill>
                        <a:ln w="38862">
                          <a:solidFill>
                            <a:srgbClr val="F90C28"/>
                          </a:solidFill>
                          <a:miter lim="800000"/>
                          <a:headEnd/>
                          <a:tailEnd/>
                        </a:ln>
                      </wps:spPr>
                      <wps:bodyPr/>
                    </wps:wsp>
                  </a:graphicData>
                </a:graphic>
              </wp:anchor>
            </w:drawing>
          </mc:Choice>
          <mc:Fallback>
            <w:pict>
              <v:line id="Shape 400" o:spid="_x0000_s14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9.25pt" to="40.15pt,9.25pt" o:allowincell="f" strokecolor="#F90C28" strokeweight="3.06pt"/>
            </w:pict>
          </mc:Fallback>
        </mc:AlternateConten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Non-GAAP Financial Measures</w:t>
      </w:r>
    </w:p>
    <w:p>
      <w:pPr>
        <w:spacing w:after="0" w:line="131"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color w:val="auto"/>
        </w:rPr>
        <w:t>In addition to financial information presented in accordance with U.S. generally accepted accounting principles (‘‘GAAP’’), this proxy statement includes certain non-GAAP financial measures described below. We use these non-GAAP financial measures to evaluate our ongoing operations, for internal planning and forecasting purposes, and to set targets for our employee compensation programs. These non-GAAP financial measures are presented for supplemental informational purposes only, should not be considered substitutes for financial information presented in accordance with GAAP, and may be different from similarly-titled non-GAAP measures used by other companies.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Income (Loss) from Operations</w:t>
      </w:r>
    </w:p>
    <w:p>
      <w:pPr>
        <w:spacing w:after="0" w:line="124" w:lineRule="exact"/>
        <w:rPr>
          <w:sz w:val="20"/>
          <w:szCs w:val="20"/>
          <w:color w:val="auto"/>
        </w:rPr>
      </w:pPr>
    </w:p>
    <w:p>
      <w:pPr>
        <w:ind w:right="180"/>
        <w:spacing w:after="0" w:line="297" w:lineRule="auto"/>
        <w:rPr>
          <w:sz w:val="20"/>
          <w:szCs w:val="20"/>
          <w:color w:val="auto"/>
        </w:rPr>
      </w:pPr>
      <w:r>
        <w:rPr>
          <w:rFonts w:ascii="Arial" w:cs="Arial" w:eastAsia="Arial" w:hAnsi="Arial"/>
          <w:sz w:val="17"/>
          <w:szCs w:val="17"/>
          <w:color w:val="auto"/>
        </w:rPr>
        <w:t>For the periods presented, we define non-GAAP income (loss) from operations (which is also referred to as ‘‘non-GAAP operating profit’’ and ‘‘non-GAAP operating income’’) as GAAP income (loss) from operations adjusted to exclude, as applicable, stock-based compensation, amortization of acquired intangibles, loss on net assets divested, acquisition and divestiture related expenses, payroll taxes related to stock-based compensation, charitable contributions, restructuring costs, and impairment of long-lived assets. Segment-level non-GAAP income (loss) from operations is calculated using the same methodology, but using (and excluding, as applicable) only revenue and expenses attributable to the applicable segment.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Organic Revenue</w:t>
      </w:r>
    </w:p>
    <w:p>
      <w:pPr>
        <w:spacing w:after="0" w:line="124"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For the periods presented, we define organic revenue as GAAP revenue, excluding (i) revenue from each acquired business and revenue from application-to-person (‘‘A2P’’) 10DLC fees imposed by major U.S. carriers on our core messaging business, in each case until the beginning of the first full quarter following the one-year anniversary of the closing date of such acquisition or the initial date such fees were charged and (ii) revenue from each divested business beginning in the quarter of the closing date of such divestiture; provided that (a) if an acquisition closes or such fees are initially charged on the first day of a quarter, such revenue will be included in organic revenue beginning on the one-year anniversary of the closing date of such acquisition or the initial date such fees were charged and (b) if a divestiture closes on the last day of a quarter, such revenue will be included in organic revenue for that quarter. A2P 10DLC fees are fees imposed by U.S. mobile carriers for A2P SMS messages delivered to its subscribers, and we pass these fees to our messaging customers at cost. Segment-level organic revenue is calculated using the same methodology, but using (and excluding, as applicable) only revenue attributable to the applicable segment.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Organic Revenue Growth</w:t>
      </w:r>
    </w:p>
    <w:p>
      <w:pPr>
        <w:spacing w:after="0" w:line="124"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For the periods presented, we calculate organic revenue growth by dividing (i) organic revenue for the period presented less organic revenue in the corresponding period in the prior year by (ii) organic revenue in the corresponding period in the prior year. If revenue from certain acquisitions, divestitures or A2P 10DLC fees is included in organic revenue in the period presented, then revenue from the same acquisitions, divestitures and A2P 10DLC fees is included in organic revenue in the corresponding period in the prior year for purposes of the denominator in the organic revenue growth calculation. As a result, the denominator used in this calculation will not always equal the organic revenue reported for the prior period. Segment-level organic revenue growth is calculated using the same methodology, but using (and excluding, as applicable) only revenue attributable to the applicable segment.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w:t>
      </w:r>
    </w:p>
    <w:p>
      <w:pPr>
        <w:spacing w:after="0" w:line="124" w:lineRule="exact"/>
        <w:rPr>
          <w:sz w:val="20"/>
          <w:szCs w:val="20"/>
          <w:color w:val="auto"/>
        </w:rPr>
      </w:pPr>
    </w:p>
    <w:p>
      <w:pPr>
        <w:ind w:right="740"/>
        <w:spacing w:after="0" w:line="257" w:lineRule="auto"/>
        <w:rPr>
          <w:sz w:val="20"/>
          <w:szCs w:val="20"/>
          <w:color w:val="auto"/>
        </w:rPr>
      </w:pPr>
      <w:r>
        <w:rPr>
          <w:rFonts w:ascii="Arial" w:cs="Arial" w:eastAsia="Arial" w:hAnsi="Arial"/>
          <w:sz w:val="18"/>
          <w:szCs w:val="18"/>
          <w:color w:val="auto"/>
        </w:rPr>
        <w:t>For the periods presented, we calculate free cash flow as net cash provided by (used in) operating activities, excluding capitalized software development costs and purchases of long-lived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6136640</wp:posOffset>
            </wp:positionH>
            <wp:positionV relativeFrom="paragraph">
              <wp:posOffset>1301115</wp:posOffset>
            </wp:positionV>
            <wp:extent cx="300355" cy="3003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277">
                      <a:extLst>
                        <a:ext uri="{28A0092B-C50C-407E-A947-70E740481C1C}"/>
                      </a:extLst>
                    </a:blip>
                    <a:srcRect/>
                    <a:stretch>
                      <a:fillRect/>
                    </a:stretch>
                  </pic:blipFill>
                  <pic:spPr bwMode="auto">
                    <a:xfrm>
                      <a:off x="0" y="0"/>
                      <a:ext cx="300355" cy="300355"/>
                    </a:xfrm>
                    <a:prstGeom prst="rect">
                      <a:avLst/>
                    </a:prstGeom>
                    <a:noFill/>
                  </pic:spPr>
                </pic:pic>
              </a:graphicData>
            </a:graphic>
          </wp:anchor>
        </w:drawing>
      </w:r>
    </w:p>
    <w:p>
      <w:pPr>
        <w:sectPr>
          <w:pgSz w:w="12240" w:h="15840" w:orient="portrait"/>
          <w:cols w:equalWidth="0" w:num="1">
            <w:col w:w="10040"/>
          </w:cols>
          <w:pgMar w:left="1080" w:top="14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8580" w:val="left"/>
          <w:tab w:leader="none" w:pos="974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B-1</w:t>
      </w:r>
    </w:p>
    <w:p>
      <w:pPr>
        <w:sectPr>
          <w:pgSz w:w="12240" w:h="15840" w:orient="portrait"/>
          <w:cols w:equalWidth="0" w:num="1">
            <w:col w:w="10040"/>
          </w:cols>
          <w:pgMar w:left="1080" w:top="1440" w:right="1120" w:bottom="0" w:gutter="0" w:footer="0" w:header="0"/>
          <w:type w:val="continuous"/>
        </w:sectPr>
      </w:pPr>
    </w:p>
    <w:bookmarkStart w:id="117" w:name="page118"/>
    <w:bookmarkEnd w:id="117"/>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5988685</wp:posOffset>
            </wp:positionH>
            <wp:positionV relativeFrom="page">
              <wp:posOffset>295275</wp:posOffset>
            </wp:positionV>
            <wp:extent cx="1083310" cy="34417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278">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APPENDIX B</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868282"/>
        </w:rPr>
        <w:t>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F90C28"/>
        </w:rPr>
        <w:t>Reconciliation of Non-GAAP Financial Measures to GAAP</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Income (Loss) from Operations to Income (Loss) from Operations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107950</wp:posOffset>
                </wp:positionV>
                <wp:extent cx="6373495" cy="667385"/>
                <wp:wrapNone/>
                <wp:docPr id="403" name="Shape 4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667385"/>
                        </a:xfrm>
                        <a:prstGeom prst="rect">
                          <a:avLst/>
                        </a:prstGeom>
                        <a:solidFill>
                          <a:srgbClr val="F90C28"/>
                        </a:solidFill>
                      </wps:spPr>
                      <wps:bodyPr/>
                    </wps:wsp>
                  </a:graphicData>
                </a:graphic>
              </wp:anchor>
            </w:drawing>
          </mc:Choice>
          <mc:Fallback>
            <w:pict>
              <v:rect id="Shape 403" o:spid="_x0000_s1428" style="position:absolute;margin-left:0.4pt;margin-top:8.5pt;width:501.85pt;height:52.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90C28" stroked="f"/>
            </w:pict>
          </mc:Fallback>
        </mc:AlternateContent>
      </w:r>
    </w:p>
    <w:p>
      <w:pPr>
        <w:spacing w:after="0" w:line="234"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FFFFFF"/>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4250690</wp:posOffset>
                </wp:positionH>
                <wp:positionV relativeFrom="paragraph">
                  <wp:posOffset>64135</wp:posOffset>
                </wp:positionV>
                <wp:extent cx="2127250" cy="0"/>
                <wp:wrapNone/>
                <wp:docPr id="404" name="Shape 4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27250"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404" o:spid="_x0000_s14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7pt,5.05pt" to="502.2pt,5.05pt" o:allowincell="f" strokecolor="#FFFFFF" strokeweight="0.51pt"/>
            </w:pict>
          </mc:Fallback>
        </mc:AlternateConten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940" w:type="dxa"/>
            <w:vAlign w:val="bottom"/>
          </w:tcPr>
          <w:p>
            <w:pPr>
              <w:jc w:val="right"/>
              <w:ind w:right="230"/>
              <w:spacing w:after="0"/>
              <w:rPr>
                <w:sz w:val="20"/>
                <w:szCs w:val="20"/>
                <w:color w:val="auto"/>
              </w:rPr>
            </w:pPr>
            <w:r>
              <w:rPr>
                <w:rFonts w:ascii="Arial" w:cs="Arial" w:eastAsia="Arial" w:hAnsi="Arial"/>
                <w:sz w:val="14"/>
                <w:szCs w:val="14"/>
                <w:b w:val="1"/>
                <w:bCs w:val="1"/>
                <w:color w:val="FFFFFF"/>
              </w:rPr>
              <w:t>2023</w:t>
            </w:r>
          </w:p>
        </w:tc>
        <w:tc>
          <w:tcPr>
            <w:tcW w:w="1220" w:type="dxa"/>
            <w:vAlign w:val="bottom"/>
          </w:tcPr>
          <w:p>
            <w:pPr>
              <w:spacing w:after="0"/>
              <w:rPr>
                <w:sz w:val="14"/>
                <w:szCs w:val="14"/>
                <w:color w:val="auto"/>
              </w:rPr>
            </w:pPr>
          </w:p>
        </w:tc>
        <w:tc>
          <w:tcPr>
            <w:tcW w:w="740" w:type="dxa"/>
            <w:vAlign w:val="bottom"/>
          </w:tcPr>
          <w:p>
            <w:pPr>
              <w:jc w:val="right"/>
              <w:ind w:right="290"/>
              <w:spacing w:after="0"/>
              <w:rPr>
                <w:sz w:val="20"/>
                <w:szCs w:val="20"/>
                <w:color w:val="auto"/>
              </w:rPr>
            </w:pPr>
            <w:r>
              <w:rPr>
                <w:rFonts w:ascii="Arial" w:cs="Arial" w:eastAsia="Arial" w:hAnsi="Arial"/>
                <w:sz w:val="14"/>
                <w:szCs w:val="14"/>
                <w:b w:val="1"/>
                <w:bCs w:val="1"/>
                <w:color w:val="FFFFFF"/>
              </w:rPr>
              <w:t>2022</w:t>
            </w:r>
          </w:p>
        </w:tc>
      </w:tr>
      <w:tr>
        <w:trPr>
          <w:trHeight w:val="352"/>
        </w:trPr>
        <w:tc>
          <w:tcPr>
            <w:tcW w:w="7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jc w:val="right"/>
              <w:ind w:right="136"/>
              <w:spacing w:after="0"/>
              <w:rPr>
                <w:sz w:val="20"/>
                <w:szCs w:val="20"/>
                <w:color w:val="auto"/>
              </w:rPr>
            </w:pPr>
            <w:r>
              <w:rPr>
                <w:rFonts w:ascii="Arial" w:cs="Arial" w:eastAsia="Arial" w:hAnsi="Arial"/>
                <w:sz w:val="14"/>
                <w:szCs w:val="14"/>
                <w:b w:val="1"/>
                <w:bCs w:val="1"/>
                <w:color w:val="FFFFFF"/>
              </w:rPr>
              <w:t>(in thousands)</w:t>
            </w:r>
          </w:p>
        </w:tc>
        <w:tc>
          <w:tcPr>
            <w:tcW w:w="740" w:type="dxa"/>
            <w:vAlign w:val="bottom"/>
          </w:tcPr>
          <w:p>
            <w:pPr>
              <w:spacing w:after="0"/>
              <w:rPr>
                <w:sz w:val="24"/>
                <w:szCs w:val="24"/>
                <w:color w:val="auto"/>
              </w:rPr>
            </w:pPr>
          </w:p>
        </w:tc>
      </w:tr>
      <w:tr>
        <w:trPr>
          <w:trHeight w:val="101"/>
        </w:trPr>
        <w:tc>
          <w:tcPr>
            <w:tcW w:w="7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960" w:type="dxa"/>
            <w:vAlign w:val="bottom"/>
            <w:gridSpan w:val="2"/>
          </w:tcPr>
          <w:p>
            <w:pPr>
              <w:spacing w:after="0"/>
              <w:rPr>
                <w:sz w:val="8"/>
                <w:szCs w:val="8"/>
                <w:color w:val="auto"/>
              </w:rPr>
            </w:pPr>
          </w:p>
        </w:tc>
      </w:tr>
      <w:tr>
        <w:trPr>
          <w:trHeight w:val="286"/>
        </w:trPr>
        <w:tc>
          <w:tcPr>
            <w:tcW w:w="7140" w:type="dxa"/>
            <w:vAlign w:val="bottom"/>
            <w:shd w:val="clear" w:color="auto" w:fill="EDEDED"/>
          </w:tcPr>
          <w:p>
            <w:pPr>
              <w:ind w:left="60"/>
              <w:spacing w:after="0"/>
              <w:rPr>
                <w:sz w:val="20"/>
                <w:szCs w:val="20"/>
                <w:color w:val="auto"/>
              </w:rPr>
            </w:pPr>
            <w:r>
              <w:rPr>
                <w:rFonts w:ascii="Arial" w:cs="Arial" w:eastAsia="Arial" w:hAnsi="Arial"/>
                <w:sz w:val="18"/>
                <w:szCs w:val="18"/>
                <w:b w:val="1"/>
                <w:bCs w:val="1"/>
                <w:color w:val="auto"/>
              </w:rPr>
              <w:t>GAAP loss from operations</w:t>
            </w:r>
          </w:p>
        </w:tc>
        <w:tc>
          <w:tcPr>
            <w:tcW w:w="9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$(876,541)</w:t>
            </w:r>
          </w:p>
        </w:tc>
        <w:tc>
          <w:tcPr>
            <w:tcW w:w="1960" w:type="dxa"/>
            <w:vAlign w:val="bottom"/>
            <w:gridSpan w:val="2"/>
            <w:shd w:val="clear" w:color="auto" w:fill="EDEDED"/>
          </w:tcPr>
          <w:p>
            <w:pPr>
              <w:jc w:val="right"/>
              <w:spacing w:after="0"/>
              <w:rPr>
                <w:sz w:val="20"/>
                <w:szCs w:val="20"/>
                <w:color w:val="auto"/>
              </w:rPr>
            </w:pPr>
            <w:r>
              <w:rPr>
                <w:rFonts w:ascii="Arial" w:cs="Arial" w:eastAsia="Arial" w:hAnsi="Arial"/>
                <w:sz w:val="18"/>
                <w:szCs w:val="18"/>
                <w:color w:val="auto"/>
              </w:rPr>
              <w:t>$(1,205,308)</w:t>
            </w:r>
          </w:p>
        </w:tc>
      </w:tr>
      <w:tr>
        <w:trPr>
          <w:trHeight w:val="86"/>
        </w:trPr>
        <w:tc>
          <w:tcPr>
            <w:tcW w:w="7140" w:type="dxa"/>
            <w:vAlign w:val="bottom"/>
            <w:tcBorders>
              <w:bottom w:val="single" w:sz="8" w:color="999999"/>
            </w:tcBorders>
            <w:shd w:val="clear" w:color="auto" w:fill="EDEDED"/>
          </w:tcPr>
          <w:p>
            <w:pPr>
              <w:spacing w:after="0"/>
              <w:rPr>
                <w:sz w:val="7"/>
                <w:szCs w:val="7"/>
                <w:color w:val="auto"/>
              </w:rPr>
            </w:pPr>
          </w:p>
        </w:tc>
        <w:tc>
          <w:tcPr>
            <w:tcW w:w="940" w:type="dxa"/>
            <w:vAlign w:val="bottom"/>
            <w:tcBorders>
              <w:bottom w:val="single" w:sz="8" w:color="999999"/>
            </w:tcBorders>
            <w:shd w:val="clear" w:color="auto" w:fill="EDEDED"/>
          </w:tcPr>
          <w:p>
            <w:pPr>
              <w:spacing w:after="0"/>
              <w:rPr>
                <w:sz w:val="7"/>
                <w:szCs w:val="7"/>
                <w:color w:val="auto"/>
              </w:rPr>
            </w:pPr>
          </w:p>
        </w:tc>
        <w:tc>
          <w:tcPr>
            <w:tcW w:w="1220" w:type="dxa"/>
            <w:vAlign w:val="bottom"/>
            <w:tcBorders>
              <w:bottom w:val="single" w:sz="8" w:color="999999"/>
            </w:tcBorders>
            <w:shd w:val="clear" w:color="auto" w:fill="EDEDED"/>
          </w:tcPr>
          <w:p>
            <w:pPr>
              <w:spacing w:after="0"/>
              <w:rPr>
                <w:sz w:val="7"/>
                <w:szCs w:val="7"/>
                <w:color w:val="auto"/>
              </w:rPr>
            </w:pPr>
          </w:p>
        </w:tc>
        <w:tc>
          <w:tcPr>
            <w:tcW w:w="740" w:type="dxa"/>
            <w:vAlign w:val="bottom"/>
            <w:tcBorders>
              <w:bottom w:val="single" w:sz="8" w:color="999999"/>
            </w:tcBorders>
            <w:shd w:val="clear" w:color="auto" w:fill="EDEDED"/>
          </w:tcPr>
          <w:p>
            <w:pPr>
              <w:spacing w:after="0"/>
              <w:rPr>
                <w:sz w:val="7"/>
                <w:szCs w:val="7"/>
                <w:color w:val="auto"/>
              </w:rPr>
            </w:pPr>
          </w:p>
        </w:tc>
      </w:tr>
      <w:tr>
        <w:trPr>
          <w:trHeight w:val="271"/>
        </w:trPr>
        <w:tc>
          <w:tcPr>
            <w:tcW w:w="7140" w:type="dxa"/>
            <w:vAlign w:val="bottom"/>
          </w:tcPr>
          <w:p>
            <w:pPr>
              <w:ind w:left="60"/>
              <w:spacing w:after="0"/>
              <w:rPr>
                <w:sz w:val="20"/>
                <w:szCs w:val="20"/>
                <w:color w:val="auto"/>
              </w:rPr>
            </w:pPr>
            <w:r>
              <w:rPr>
                <w:rFonts w:ascii="Arial" w:cs="Arial" w:eastAsia="Arial" w:hAnsi="Arial"/>
                <w:sz w:val="18"/>
                <w:szCs w:val="18"/>
                <w:color w:val="auto"/>
              </w:rPr>
              <w:t>Non-GAAP adjustments: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86"/>
        </w:trPr>
        <w:tc>
          <w:tcPr>
            <w:tcW w:w="7140" w:type="dxa"/>
            <w:vAlign w:val="bottom"/>
            <w:tcBorders>
              <w:bottom w:val="single" w:sz="8" w:color="999999"/>
            </w:tcBorders>
          </w:tcPr>
          <w:p>
            <w:pPr>
              <w:spacing w:after="0"/>
              <w:rPr>
                <w:sz w:val="7"/>
                <w:szCs w:val="7"/>
                <w:color w:val="auto"/>
              </w:rPr>
            </w:pPr>
          </w:p>
        </w:tc>
        <w:tc>
          <w:tcPr>
            <w:tcW w:w="940" w:type="dxa"/>
            <w:vAlign w:val="bottom"/>
            <w:tcBorders>
              <w:bottom w:val="single" w:sz="8" w:color="999999"/>
            </w:tcBorders>
          </w:tcPr>
          <w:p>
            <w:pPr>
              <w:spacing w:after="0"/>
              <w:rPr>
                <w:sz w:val="7"/>
                <w:szCs w:val="7"/>
                <w:color w:val="auto"/>
              </w:rPr>
            </w:pPr>
          </w:p>
        </w:tc>
        <w:tc>
          <w:tcPr>
            <w:tcW w:w="1220" w:type="dxa"/>
            <w:vAlign w:val="bottom"/>
            <w:tcBorders>
              <w:bottom w:val="single" w:sz="8" w:color="999999"/>
            </w:tcBorders>
          </w:tcPr>
          <w:p>
            <w:pPr>
              <w:spacing w:after="0"/>
              <w:rPr>
                <w:sz w:val="7"/>
                <w:szCs w:val="7"/>
                <w:color w:val="auto"/>
              </w:rPr>
            </w:pPr>
          </w:p>
        </w:tc>
        <w:tc>
          <w:tcPr>
            <w:tcW w:w="740" w:type="dxa"/>
            <w:vAlign w:val="bottom"/>
            <w:tcBorders>
              <w:bottom w:val="single" w:sz="8" w:color="999999"/>
            </w:tcBorders>
          </w:tcPr>
          <w:p>
            <w:pPr>
              <w:spacing w:after="0"/>
              <w:rPr>
                <w:sz w:val="7"/>
                <w:szCs w:val="7"/>
                <w:color w:val="auto"/>
              </w:rPr>
            </w:pPr>
          </w:p>
        </w:tc>
      </w:tr>
      <w:tr>
        <w:trPr>
          <w:trHeight w:val="271"/>
        </w:trPr>
        <w:tc>
          <w:tcPr>
            <w:tcW w:w="7140" w:type="dxa"/>
            <w:vAlign w:val="bottom"/>
            <w:shd w:val="clear" w:color="auto" w:fill="EDEDED"/>
          </w:tcPr>
          <w:p>
            <w:pPr>
              <w:ind w:left="280"/>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662,842</w:t>
            </w:r>
          </w:p>
        </w:tc>
        <w:tc>
          <w:tcPr>
            <w:tcW w:w="1220" w:type="dxa"/>
            <w:vAlign w:val="bottom"/>
            <w:shd w:val="clear" w:color="auto" w:fill="EDEDED"/>
          </w:tcPr>
          <w:p>
            <w:pPr>
              <w:spacing w:after="0"/>
              <w:rPr>
                <w:sz w:val="23"/>
                <w:szCs w:val="23"/>
                <w:color w:val="auto"/>
              </w:rPr>
            </w:pPr>
          </w:p>
        </w:tc>
        <w:tc>
          <w:tcPr>
            <w:tcW w:w="7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784,285</w:t>
            </w:r>
          </w:p>
        </w:tc>
      </w:tr>
      <w:tr>
        <w:trPr>
          <w:trHeight w:val="86"/>
        </w:trPr>
        <w:tc>
          <w:tcPr>
            <w:tcW w:w="7140" w:type="dxa"/>
            <w:vAlign w:val="bottom"/>
            <w:tcBorders>
              <w:bottom w:val="single" w:sz="8" w:color="999999"/>
            </w:tcBorders>
            <w:shd w:val="clear" w:color="auto" w:fill="EDEDED"/>
          </w:tcPr>
          <w:p>
            <w:pPr>
              <w:spacing w:after="0"/>
              <w:rPr>
                <w:sz w:val="7"/>
                <w:szCs w:val="7"/>
                <w:color w:val="auto"/>
              </w:rPr>
            </w:pPr>
          </w:p>
        </w:tc>
        <w:tc>
          <w:tcPr>
            <w:tcW w:w="940" w:type="dxa"/>
            <w:vAlign w:val="bottom"/>
            <w:tcBorders>
              <w:bottom w:val="single" w:sz="8" w:color="999999"/>
            </w:tcBorders>
            <w:shd w:val="clear" w:color="auto" w:fill="EDEDED"/>
          </w:tcPr>
          <w:p>
            <w:pPr>
              <w:spacing w:after="0"/>
              <w:rPr>
                <w:sz w:val="7"/>
                <w:szCs w:val="7"/>
                <w:color w:val="auto"/>
              </w:rPr>
            </w:pPr>
          </w:p>
        </w:tc>
        <w:tc>
          <w:tcPr>
            <w:tcW w:w="1220" w:type="dxa"/>
            <w:vAlign w:val="bottom"/>
            <w:tcBorders>
              <w:bottom w:val="single" w:sz="8" w:color="999999"/>
            </w:tcBorders>
            <w:shd w:val="clear" w:color="auto" w:fill="EDEDED"/>
          </w:tcPr>
          <w:p>
            <w:pPr>
              <w:spacing w:after="0"/>
              <w:rPr>
                <w:sz w:val="7"/>
                <w:szCs w:val="7"/>
                <w:color w:val="auto"/>
              </w:rPr>
            </w:pPr>
          </w:p>
        </w:tc>
        <w:tc>
          <w:tcPr>
            <w:tcW w:w="740" w:type="dxa"/>
            <w:vAlign w:val="bottom"/>
            <w:tcBorders>
              <w:bottom w:val="single" w:sz="8" w:color="999999"/>
            </w:tcBorders>
            <w:shd w:val="clear" w:color="auto" w:fill="EDEDED"/>
          </w:tcPr>
          <w:p>
            <w:pPr>
              <w:spacing w:after="0"/>
              <w:rPr>
                <w:sz w:val="7"/>
                <w:szCs w:val="7"/>
                <w:color w:val="auto"/>
              </w:rPr>
            </w:pPr>
          </w:p>
        </w:tc>
      </w:tr>
      <w:tr>
        <w:trPr>
          <w:trHeight w:val="271"/>
        </w:trPr>
        <w:tc>
          <w:tcPr>
            <w:tcW w:w="7140" w:type="dxa"/>
            <w:vAlign w:val="bottom"/>
          </w:tcPr>
          <w:p>
            <w:pPr>
              <w:ind w:left="280"/>
              <w:spacing w:after="0"/>
              <w:rPr>
                <w:sz w:val="20"/>
                <w:szCs w:val="20"/>
                <w:color w:val="auto"/>
              </w:rPr>
            </w:pPr>
            <w:r>
              <w:rPr>
                <w:rFonts w:ascii="Arial" w:cs="Arial" w:eastAsia="Arial" w:hAnsi="Arial"/>
                <w:sz w:val="18"/>
                <w:szCs w:val="18"/>
                <w:color w:val="auto"/>
              </w:rPr>
              <w:t>Amortization of acquired intangibles</w:t>
            </w:r>
          </w:p>
        </w:tc>
        <w:tc>
          <w:tcPr>
            <w:tcW w:w="940" w:type="dxa"/>
            <w:vAlign w:val="bottom"/>
          </w:tcPr>
          <w:p>
            <w:pPr>
              <w:jc w:val="right"/>
              <w:spacing w:after="0"/>
              <w:rPr>
                <w:sz w:val="20"/>
                <w:szCs w:val="20"/>
                <w:color w:val="auto"/>
              </w:rPr>
            </w:pPr>
            <w:r>
              <w:rPr>
                <w:rFonts w:ascii="Arial" w:cs="Arial" w:eastAsia="Arial" w:hAnsi="Arial"/>
                <w:sz w:val="18"/>
                <w:szCs w:val="18"/>
                <w:color w:val="auto"/>
              </w:rPr>
              <w:t>192,307</w:t>
            </w:r>
          </w:p>
        </w:tc>
        <w:tc>
          <w:tcPr>
            <w:tcW w:w="1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206,181</w:t>
            </w:r>
          </w:p>
        </w:tc>
      </w:tr>
      <w:tr>
        <w:trPr>
          <w:trHeight w:val="86"/>
        </w:trPr>
        <w:tc>
          <w:tcPr>
            <w:tcW w:w="7140" w:type="dxa"/>
            <w:vAlign w:val="bottom"/>
            <w:tcBorders>
              <w:bottom w:val="single" w:sz="8" w:color="999999"/>
            </w:tcBorders>
          </w:tcPr>
          <w:p>
            <w:pPr>
              <w:spacing w:after="0"/>
              <w:rPr>
                <w:sz w:val="7"/>
                <w:szCs w:val="7"/>
                <w:color w:val="auto"/>
              </w:rPr>
            </w:pPr>
          </w:p>
        </w:tc>
        <w:tc>
          <w:tcPr>
            <w:tcW w:w="940" w:type="dxa"/>
            <w:vAlign w:val="bottom"/>
            <w:tcBorders>
              <w:bottom w:val="single" w:sz="8" w:color="999999"/>
            </w:tcBorders>
          </w:tcPr>
          <w:p>
            <w:pPr>
              <w:spacing w:after="0"/>
              <w:rPr>
                <w:sz w:val="7"/>
                <w:szCs w:val="7"/>
                <w:color w:val="auto"/>
              </w:rPr>
            </w:pPr>
          </w:p>
        </w:tc>
        <w:tc>
          <w:tcPr>
            <w:tcW w:w="1220" w:type="dxa"/>
            <w:vAlign w:val="bottom"/>
            <w:tcBorders>
              <w:bottom w:val="single" w:sz="8" w:color="999999"/>
            </w:tcBorders>
          </w:tcPr>
          <w:p>
            <w:pPr>
              <w:spacing w:after="0"/>
              <w:rPr>
                <w:sz w:val="7"/>
                <w:szCs w:val="7"/>
                <w:color w:val="auto"/>
              </w:rPr>
            </w:pPr>
          </w:p>
        </w:tc>
        <w:tc>
          <w:tcPr>
            <w:tcW w:w="740" w:type="dxa"/>
            <w:vAlign w:val="bottom"/>
            <w:tcBorders>
              <w:bottom w:val="single" w:sz="8" w:color="999999"/>
            </w:tcBorders>
          </w:tcPr>
          <w:p>
            <w:pPr>
              <w:spacing w:after="0"/>
              <w:rPr>
                <w:sz w:val="7"/>
                <w:szCs w:val="7"/>
                <w:color w:val="auto"/>
              </w:rPr>
            </w:pPr>
          </w:p>
        </w:tc>
      </w:tr>
      <w:tr>
        <w:trPr>
          <w:trHeight w:val="271"/>
        </w:trPr>
        <w:tc>
          <w:tcPr>
            <w:tcW w:w="7140" w:type="dxa"/>
            <w:vAlign w:val="bottom"/>
            <w:shd w:val="clear" w:color="auto" w:fill="EDEDED"/>
          </w:tcPr>
          <w:p>
            <w:pPr>
              <w:ind w:left="280"/>
              <w:spacing w:after="0"/>
              <w:rPr>
                <w:sz w:val="20"/>
                <w:szCs w:val="20"/>
                <w:color w:val="auto"/>
              </w:rPr>
            </w:pPr>
            <w:r>
              <w:rPr>
                <w:rFonts w:ascii="Arial" w:cs="Arial" w:eastAsia="Arial" w:hAnsi="Arial"/>
                <w:sz w:val="18"/>
                <w:szCs w:val="18"/>
                <w:color w:val="auto"/>
              </w:rPr>
              <w:t>Acquisition and divestiture related expenses</w:t>
            </w:r>
          </w:p>
        </w:tc>
        <w:tc>
          <w:tcPr>
            <w:tcW w:w="9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5,555</w:t>
            </w:r>
          </w:p>
        </w:tc>
        <w:tc>
          <w:tcPr>
            <w:tcW w:w="1220" w:type="dxa"/>
            <w:vAlign w:val="bottom"/>
            <w:shd w:val="clear" w:color="auto" w:fill="EDEDED"/>
          </w:tcPr>
          <w:p>
            <w:pPr>
              <w:spacing w:after="0"/>
              <w:rPr>
                <w:sz w:val="23"/>
                <w:szCs w:val="23"/>
                <w:color w:val="auto"/>
              </w:rPr>
            </w:pPr>
          </w:p>
        </w:tc>
        <w:tc>
          <w:tcPr>
            <w:tcW w:w="7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2,621</w:t>
            </w:r>
          </w:p>
        </w:tc>
      </w:tr>
      <w:tr>
        <w:trPr>
          <w:trHeight w:val="86"/>
        </w:trPr>
        <w:tc>
          <w:tcPr>
            <w:tcW w:w="7140" w:type="dxa"/>
            <w:vAlign w:val="bottom"/>
            <w:tcBorders>
              <w:bottom w:val="single" w:sz="8" w:color="999999"/>
            </w:tcBorders>
            <w:shd w:val="clear" w:color="auto" w:fill="EDEDED"/>
          </w:tcPr>
          <w:p>
            <w:pPr>
              <w:spacing w:after="0"/>
              <w:rPr>
                <w:sz w:val="7"/>
                <w:szCs w:val="7"/>
                <w:color w:val="auto"/>
              </w:rPr>
            </w:pPr>
          </w:p>
        </w:tc>
        <w:tc>
          <w:tcPr>
            <w:tcW w:w="940" w:type="dxa"/>
            <w:vAlign w:val="bottom"/>
            <w:tcBorders>
              <w:bottom w:val="single" w:sz="8" w:color="999999"/>
            </w:tcBorders>
            <w:shd w:val="clear" w:color="auto" w:fill="EDEDED"/>
          </w:tcPr>
          <w:p>
            <w:pPr>
              <w:spacing w:after="0"/>
              <w:rPr>
                <w:sz w:val="7"/>
                <w:szCs w:val="7"/>
                <w:color w:val="auto"/>
              </w:rPr>
            </w:pPr>
          </w:p>
        </w:tc>
        <w:tc>
          <w:tcPr>
            <w:tcW w:w="1220" w:type="dxa"/>
            <w:vAlign w:val="bottom"/>
            <w:tcBorders>
              <w:bottom w:val="single" w:sz="8" w:color="999999"/>
            </w:tcBorders>
            <w:shd w:val="clear" w:color="auto" w:fill="EDEDED"/>
          </w:tcPr>
          <w:p>
            <w:pPr>
              <w:spacing w:after="0"/>
              <w:rPr>
                <w:sz w:val="7"/>
                <w:szCs w:val="7"/>
                <w:color w:val="auto"/>
              </w:rPr>
            </w:pPr>
          </w:p>
        </w:tc>
        <w:tc>
          <w:tcPr>
            <w:tcW w:w="740" w:type="dxa"/>
            <w:vAlign w:val="bottom"/>
            <w:tcBorders>
              <w:bottom w:val="single" w:sz="8" w:color="999999"/>
            </w:tcBorders>
            <w:shd w:val="clear" w:color="auto" w:fill="EDEDED"/>
          </w:tcPr>
          <w:p>
            <w:pPr>
              <w:spacing w:after="0"/>
              <w:rPr>
                <w:sz w:val="7"/>
                <w:szCs w:val="7"/>
                <w:color w:val="auto"/>
              </w:rPr>
            </w:pPr>
          </w:p>
        </w:tc>
      </w:tr>
      <w:tr>
        <w:trPr>
          <w:trHeight w:val="271"/>
        </w:trPr>
        <w:tc>
          <w:tcPr>
            <w:tcW w:w="7140" w:type="dxa"/>
            <w:vAlign w:val="bottom"/>
          </w:tcPr>
          <w:p>
            <w:pPr>
              <w:ind w:left="280"/>
              <w:spacing w:after="0"/>
              <w:rPr>
                <w:sz w:val="20"/>
                <w:szCs w:val="20"/>
                <w:color w:val="auto"/>
              </w:rPr>
            </w:pPr>
            <w:r>
              <w:rPr>
                <w:rFonts w:ascii="Arial" w:cs="Arial" w:eastAsia="Arial" w:hAnsi="Arial"/>
                <w:sz w:val="18"/>
                <w:szCs w:val="18"/>
                <w:color w:val="auto"/>
              </w:rPr>
              <w:t>Charitable contributions</w:t>
            </w:r>
          </w:p>
        </w:tc>
        <w:tc>
          <w:tcPr>
            <w:tcW w:w="940" w:type="dxa"/>
            <w:vAlign w:val="bottom"/>
          </w:tcPr>
          <w:p>
            <w:pPr>
              <w:jc w:val="right"/>
              <w:spacing w:after="0"/>
              <w:rPr>
                <w:sz w:val="20"/>
                <w:szCs w:val="20"/>
                <w:color w:val="auto"/>
              </w:rPr>
            </w:pPr>
            <w:r>
              <w:rPr>
                <w:rFonts w:ascii="Arial" w:cs="Arial" w:eastAsia="Arial" w:hAnsi="Arial"/>
                <w:sz w:val="18"/>
                <w:szCs w:val="18"/>
                <w:color w:val="auto"/>
              </w:rPr>
              <w:t>17,346</w:t>
            </w:r>
          </w:p>
        </w:tc>
        <w:tc>
          <w:tcPr>
            <w:tcW w:w="1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9,541</w:t>
            </w:r>
          </w:p>
        </w:tc>
      </w:tr>
      <w:tr>
        <w:trPr>
          <w:trHeight w:val="86"/>
        </w:trPr>
        <w:tc>
          <w:tcPr>
            <w:tcW w:w="7140" w:type="dxa"/>
            <w:vAlign w:val="bottom"/>
            <w:tcBorders>
              <w:bottom w:val="single" w:sz="8" w:color="999999"/>
            </w:tcBorders>
          </w:tcPr>
          <w:p>
            <w:pPr>
              <w:spacing w:after="0"/>
              <w:rPr>
                <w:sz w:val="7"/>
                <w:szCs w:val="7"/>
                <w:color w:val="auto"/>
              </w:rPr>
            </w:pPr>
          </w:p>
        </w:tc>
        <w:tc>
          <w:tcPr>
            <w:tcW w:w="940" w:type="dxa"/>
            <w:vAlign w:val="bottom"/>
            <w:tcBorders>
              <w:bottom w:val="single" w:sz="8" w:color="999999"/>
            </w:tcBorders>
          </w:tcPr>
          <w:p>
            <w:pPr>
              <w:spacing w:after="0"/>
              <w:rPr>
                <w:sz w:val="7"/>
                <w:szCs w:val="7"/>
                <w:color w:val="auto"/>
              </w:rPr>
            </w:pPr>
          </w:p>
        </w:tc>
        <w:tc>
          <w:tcPr>
            <w:tcW w:w="1220" w:type="dxa"/>
            <w:vAlign w:val="bottom"/>
            <w:tcBorders>
              <w:bottom w:val="single" w:sz="8" w:color="999999"/>
            </w:tcBorders>
          </w:tcPr>
          <w:p>
            <w:pPr>
              <w:spacing w:after="0"/>
              <w:rPr>
                <w:sz w:val="7"/>
                <w:szCs w:val="7"/>
                <w:color w:val="auto"/>
              </w:rPr>
            </w:pPr>
          </w:p>
        </w:tc>
        <w:tc>
          <w:tcPr>
            <w:tcW w:w="740" w:type="dxa"/>
            <w:vAlign w:val="bottom"/>
            <w:tcBorders>
              <w:bottom w:val="single" w:sz="8" w:color="999999"/>
            </w:tcBorders>
          </w:tcPr>
          <w:p>
            <w:pPr>
              <w:spacing w:after="0"/>
              <w:rPr>
                <w:sz w:val="7"/>
                <w:szCs w:val="7"/>
                <w:color w:val="auto"/>
              </w:rPr>
            </w:pPr>
          </w:p>
        </w:tc>
      </w:tr>
      <w:tr>
        <w:trPr>
          <w:trHeight w:val="271"/>
        </w:trPr>
        <w:tc>
          <w:tcPr>
            <w:tcW w:w="7140" w:type="dxa"/>
            <w:vAlign w:val="bottom"/>
            <w:shd w:val="clear" w:color="auto" w:fill="EDEDED"/>
          </w:tcPr>
          <w:p>
            <w:pPr>
              <w:ind w:left="280"/>
              <w:spacing w:after="0"/>
              <w:rPr>
                <w:sz w:val="20"/>
                <w:szCs w:val="20"/>
                <w:color w:val="auto"/>
              </w:rPr>
            </w:pPr>
            <w:r>
              <w:rPr>
                <w:rFonts w:ascii="Arial" w:cs="Arial" w:eastAsia="Arial" w:hAnsi="Arial"/>
                <w:sz w:val="18"/>
                <w:szCs w:val="18"/>
                <w:color w:val="auto"/>
              </w:rPr>
              <w:t>Payroll taxes related to stock-based compensation</w:t>
            </w:r>
          </w:p>
        </w:tc>
        <w:tc>
          <w:tcPr>
            <w:tcW w:w="9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12,985</w:t>
            </w:r>
          </w:p>
        </w:tc>
        <w:tc>
          <w:tcPr>
            <w:tcW w:w="1220" w:type="dxa"/>
            <w:vAlign w:val="bottom"/>
            <w:shd w:val="clear" w:color="auto" w:fill="EDEDED"/>
          </w:tcPr>
          <w:p>
            <w:pPr>
              <w:spacing w:after="0"/>
              <w:rPr>
                <w:sz w:val="23"/>
                <w:szCs w:val="23"/>
                <w:color w:val="auto"/>
              </w:rPr>
            </w:pPr>
          </w:p>
        </w:tc>
        <w:tc>
          <w:tcPr>
            <w:tcW w:w="7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23,832</w:t>
            </w:r>
          </w:p>
        </w:tc>
      </w:tr>
      <w:tr>
        <w:trPr>
          <w:trHeight w:val="86"/>
        </w:trPr>
        <w:tc>
          <w:tcPr>
            <w:tcW w:w="7140" w:type="dxa"/>
            <w:vAlign w:val="bottom"/>
            <w:tcBorders>
              <w:bottom w:val="single" w:sz="8" w:color="999999"/>
            </w:tcBorders>
            <w:shd w:val="clear" w:color="auto" w:fill="EDEDED"/>
          </w:tcPr>
          <w:p>
            <w:pPr>
              <w:spacing w:after="0"/>
              <w:rPr>
                <w:sz w:val="7"/>
                <w:szCs w:val="7"/>
                <w:color w:val="auto"/>
              </w:rPr>
            </w:pPr>
          </w:p>
        </w:tc>
        <w:tc>
          <w:tcPr>
            <w:tcW w:w="940" w:type="dxa"/>
            <w:vAlign w:val="bottom"/>
            <w:tcBorders>
              <w:bottom w:val="single" w:sz="8" w:color="999999"/>
            </w:tcBorders>
            <w:shd w:val="clear" w:color="auto" w:fill="EDEDED"/>
          </w:tcPr>
          <w:p>
            <w:pPr>
              <w:spacing w:after="0"/>
              <w:rPr>
                <w:sz w:val="7"/>
                <w:szCs w:val="7"/>
                <w:color w:val="auto"/>
              </w:rPr>
            </w:pPr>
          </w:p>
        </w:tc>
        <w:tc>
          <w:tcPr>
            <w:tcW w:w="1220" w:type="dxa"/>
            <w:vAlign w:val="bottom"/>
            <w:tcBorders>
              <w:bottom w:val="single" w:sz="8" w:color="999999"/>
            </w:tcBorders>
            <w:shd w:val="clear" w:color="auto" w:fill="EDEDED"/>
          </w:tcPr>
          <w:p>
            <w:pPr>
              <w:spacing w:after="0"/>
              <w:rPr>
                <w:sz w:val="7"/>
                <w:szCs w:val="7"/>
                <w:color w:val="auto"/>
              </w:rPr>
            </w:pPr>
          </w:p>
        </w:tc>
        <w:tc>
          <w:tcPr>
            <w:tcW w:w="740" w:type="dxa"/>
            <w:vAlign w:val="bottom"/>
            <w:tcBorders>
              <w:bottom w:val="single" w:sz="8" w:color="999999"/>
            </w:tcBorders>
            <w:shd w:val="clear" w:color="auto" w:fill="EDEDED"/>
          </w:tcPr>
          <w:p>
            <w:pPr>
              <w:spacing w:after="0"/>
              <w:rPr>
                <w:sz w:val="7"/>
                <w:szCs w:val="7"/>
                <w:color w:val="auto"/>
              </w:rPr>
            </w:pPr>
          </w:p>
        </w:tc>
      </w:tr>
      <w:tr>
        <w:trPr>
          <w:trHeight w:val="271"/>
        </w:trPr>
        <w:tc>
          <w:tcPr>
            <w:tcW w:w="7140" w:type="dxa"/>
            <w:vAlign w:val="bottom"/>
          </w:tcPr>
          <w:p>
            <w:pPr>
              <w:ind w:left="280"/>
              <w:spacing w:after="0"/>
              <w:rPr>
                <w:sz w:val="20"/>
                <w:szCs w:val="20"/>
                <w:color w:val="auto"/>
              </w:rPr>
            </w:pPr>
            <w:r>
              <w:rPr>
                <w:rFonts w:ascii="Arial" w:cs="Arial" w:eastAsia="Arial" w:hAnsi="Arial"/>
                <w:sz w:val="18"/>
                <w:szCs w:val="18"/>
                <w:color w:val="auto"/>
              </w:rPr>
              <w:t>Loss on net assets divested</w:t>
            </w:r>
          </w:p>
        </w:tc>
        <w:tc>
          <w:tcPr>
            <w:tcW w:w="940" w:type="dxa"/>
            <w:vAlign w:val="bottom"/>
          </w:tcPr>
          <w:p>
            <w:pPr>
              <w:jc w:val="right"/>
              <w:spacing w:after="0"/>
              <w:rPr>
                <w:sz w:val="20"/>
                <w:szCs w:val="20"/>
                <w:color w:val="auto"/>
              </w:rPr>
            </w:pPr>
            <w:r>
              <w:rPr>
                <w:rFonts w:ascii="Arial" w:cs="Arial" w:eastAsia="Arial" w:hAnsi="Arial"/>
                <w:sz w:val="18"/>
                <w:szCs w:val="18"/>
                <w:color w:val="auto"/>
              </w:rPr>
              <w:t>32,277</w:t>
            </w:r>
          </w:p>
        </w:tc>
        <w:tc>
          <w:tcPr>
            <w:tcW w:w="1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86"/>
        </w:trPr>
        <w:tc>
          <w:tcPr>
            <w:tcW w:w="7140" w:type="dxa"/>
            <w:vAlign w:val="bottom"/>
            <w:tcBorders>
              <w:bottom w:val="single" w:sz="8" w:color="999999"/>
            </w:tcBorders>
          </w:tcPr>
          <w:p>
            <w:pPr>
              <w:spacing w:after="0"/>
              <w:rPr>
                <w:sz w:val="7"/>
                <w:szCs w:val="7"/>
                <w:color w:val="auto"/>
              </w:rPr>
            </w:pPr>
          </w:p>
        </w:tc>
        <w:tc>
          <w:tcPr>
            <w:tcW w:w="940" w:type="dxa"/>
            <w:vAlign w:val="bottom"/>
            <w:tcBorders>
              <w:bottom w:val="single" w:sz="8" w:color="999999"/>
            </w:tcBorders>
          </w:tcPr>
          <w:p>
            <w:pPr>
              <w:spacing w:after="0"/>
              <w:rPr>
                <w:sz w:val="7"/>
                <w:szCs w:val="7"/>
                <w:color w:val="auto"/>
              </w:rPr>
            </w:pPr>
          </w:p>
        </w:tc>
        <w:tc>
          <w:tcPr>
            <w:tcW w:w="1220" w:type="dxa"/>
            <w:vAlign w:val="bottom"/>
            <w:tcBorders>
              <w:bottom w:val="single" w:sz="8" w:color="999999"/>
            </w:tcBorders>
          </w:tcPr>
          <w:p>
            <w:pPr>
              <w:spacing w:after="0"/>
              <w:rPr>
                <w:sz w:val="7"/>
                <w:szCs w:val="7"/>
                <w:color w:val="auto"/>
              </w:rPr>
            </w:pPr>
          </w:p>
        </w:tc>
        <w:tc>
          <w:tcPr>
            <w:tcW w:w="740" w:type="dxa"/>
            <w:vAlign w:val="bottom"/>
            <w:tcBorders>
              <w:bottom w:val="single" w:sz="8" w:color="999999"/>
            </w:tcBorders>
          </w:tcPr>
          <w:p>
            <w:pPr>
              <w:spacing w:after="0"/>
              <w:rPr>
                <w:sz w:val="7"/>
                <w:szCs w:val="7"/>
                <w:color w:val="auto"/>
              </w:rPr>
            </w:pPr>
          </w:p>
        </w:tc>
      </w:tr>
      <w:tr>
        <w:trPr>
          <w:trHeight w:val="271"/>
        </w:trPr>
        <w:tc>
          <w:tcPr>
            <w:tcW w:w="7140" w:type="dxa"/>
            <w:vAlign w:val="bottom"/>
            <w:shd w:val="clear" w:color="auto" w:fill="EDEDED"/>
          </w:tcPr>
          <w:p>
            <w:pPr>
              <w:ind w:left="280"/>
              <w:spacing w:after="0"/>
              <w:rPr>
                <w:sz w:val="20"/>
                <w:szCs w:val="20"/>
                <w:color w:val="auto"/>
              </w:rPr>
            </w:pPr>
            <w:r>
              <w:rPr>
                <w:rFonts w:ascii="Arial" w:cs="Arial" w:eastAsia="Arial" w:hAnsi="Arial"/>
                <w:sz w:val="18"/>
                <w:szCs w:val="18"/>
                <w:color w:val="auto"/>
              </w:rPr>
              <w:t>Restructuring costs</w:t>
            </w:r>
          </w:p>
        </w:tc>
        <w:tc>
          <w:tcPr>
            <w:tcW w:w="9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165,733</w:t>
            </w:r>
          </w:p>
        </w:tc>
        <w:tc>
          <w:tcPr>
            <w:tcW w:w="1220" w:type="dxa"/>
            <w:vAlign w:val="bottom"/>
            <w:shd w:val="clear" w:color="auto" w:fill="EDEDED"/>
          </w:tcPr>
          <w:p>
            <w:pPr>
              <w:spacing w:after="0"/>
              <w:rPr>
                <w:sz w:val="23"/>
                <w:szCs w:val="23"/>
                <w:color w:val="auto"/>
              </w:rPr>
            </w:pPr>
          </w:p>
        </w:tc>
        <w:tc>
          <w:tcPr>
            <w:tcW w:w="7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76,636</w:t>
            </w:r>
          </w:p>
        </w:tc>
      </w:tr>
      <w:tr>
        <w:trPr>
          <w:trHeight w:val="86"/>
        </w:trPr>
        <w:tc>
          <w:tcPr>
            <w:tcW w:w="7140" w:type="dxa"/>
            <w:vAlign w:val="bottom"/>
            <w:tcBorders>
              <w:bottom w:val="single" w:sz="8" w:color="999999"/>
            </w:tcBorders>
            <w:shd w:val="clear" w:color="auto" w:fill="EDEDED"/>
          </w:tcPr>
          <w:p>
            <w:pPr>
              <w:spacing w:after="0"/>
              <w:rPr>
                <w:sz w:val="7"/>
                <w:szCs w:val="7"/>
                <w:color w:val="auto"/>
              </w:rPr>
            </w:pPr>
          </w:p>
        </w:tc>
        <w:tc>
          <w:tcPr>
            <w:tcW w:w="940" w:type="dxa"/>
            <w:vAlign w:val="bottom"/>
            <w:tcBorders>
              <w:bottom w:val="single" w:sz="8" w:color="999999"/>
            </w:tcBorders>
            <w:shd w:val="clear" w:color="auto" w:fill="EDEDED"/>
          </w:tcPr>
          <w:p>
            <w:pPr>
              <w:spacing w:after="0"/>
              <w:rPr>
                <w:sz w:val="7"/>
                <w:szCs w:val="7"/>
                <w:color w:val="auto"/>
              </w:rPr>
            </w:pPr>
          </w:p>
        </w:tc>
        <w:tc>
          <w:tcPr>
            <w:tcW w:w="1220" w:type="dxa"/>
            <w:vAlign w:val="bottom"/>
            <w:tcBorders>
              <w:bottom w:val="single" w:sz="8" w:color="999999"/>
            </w:tcBorders>
            <w:shd w:val="clear" w:color="auto" w:fill="EDEDED"/>
          </w:tcPr>
          <w:p>
            <w:pPr>
              <w:spacing w:after="0"/>
              <w:rPr>
                <w:sz w:val="7"/>
                <w:szCs w:val="7"/>
                <w:color w:val="auto"/>
              </w:rPr>
            </w:pPr>
          </w:p>
        </w:tc>
        <w:tc>
          <w:tcPr>
            <w:tcW w:w="740" w:type="dxa"/>
            <w:vAlign w:val="bottom"/>
            <w:tcBorders>
              <w:bottom w:val="single" w:sz="8" w:color="999999"/>
            </w:tcBorders>
            <w:shd w:val="clear" w:color="auto" w:fill="EDEDED"/>
          </w:tcPr>
          <w:p>
            <w:pPr>
              <w:spacing w:after="0"/>
              <w:rPr>
                <w:sz w:val="7"/>
                <w:szCs w:val="7"/>
                <w:color w:val="auto"/>
              </w:rPr>
            </w:pPr>
          </w:p>
        </w:tc>
      </w:tr>
      <w:tr>
        <w:trPr>
          <w:trHeight w:val="271"/>
        </w:trPr>
        <w:tc>
          <w:tcPr>
            <w:tcW w:w="7140" w:type="dxa"/>
            <w:vAlign w:val="bottom"/>
          </w:tcPr>
          <w:p>
            <w:pPr>
              <w:ind w:left="280"/>
              <w:spacing w:after="0"/>
              <w:rPr>
                <w:sz w:val="20"/>
                <w:szCs w:val="20"/>
                <w:color w:val="auto"/>
              </w:rPr>
            </w:pPr>
            <w:r>
              <w:rPr>
                <w:rFonts w:ascii="Arial" w:cs="Arial" w:eastAsia="Arial" w:hAnsi="Arial"/>
                <w:sz w:val="18"/>
                <w:szCs w:val="18"/>
                <w:color w:val="auto"/>
              </w:rPr>
              <w:t>Impairment of long-lived assets</w:t>
            </w:r>
          </w:p>
        </w:tc>
        <w:tc>
          <w:tcPr>
            <w:tcW w:w="940" w:type="dxa"/>
            <w:vAlign w:val="bottom"/>
          </w:tcPr>
          <w:p>
            <w:pPr>
              <w:jc w:val="right"/>
              <w:spacing w:after="0"/>
              <w:rPr>
                <w:sz w:val="20"/>
                <w:szCs w:val="20"/>
                <w:color w:val="auto"/>
              </w:rPr>
            </w:pPr>
            <w:r>
              <w:rPr>
                <w:rFonts w:ascii="Arial" w:cs="Arial" w:eastAsia="Arial" w:hAnsi="Arial"/>
                <w:sz w:val="18"/>
                <w:szCs w:val="18"/>
                <w:color w:val="auto"/>
              </w:rPr>
              <w:t>320,504</w:t>
            </w:r>
          </w:p>
        </w:tc>
        <w:tc>
          <w:tcPr>
            <w:tcW w:w="1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97,722</w:t>
            </w:r>
          </w:p>
        </w:tc>
      </w:tr>
      <w:tr>
        <w:trPr>
          <w:trHeight w:val="86"/>
        </w:trPr>
        <w:tc>
          <w:tcPr>
            <w:tcW w:w="7140" w:type="dxa"/>
            <w:vAlign w:val="bottom"/>
            <w:tcBorders>
              <w:bottom w:val="single" w:sz="8" w:color="999999"/>
            </w:tcBorders>
          </w:tcPr>
          <w:p>
            <w:pPr>
              <w:spacing w:after="0"/>
              <w:rPr>
                <w:sz w:val="7"/>
                <w:szCs w:val="7"/>
                <w:color w:val="auto"/>
              </w:rPr>
            </w:pPr>
          </w:p>
        </w:tc>
        <w:tc>
          <w:tcPr>
            <w:tcW w:w="940" w:type="dxa"/>
            <w:vAlign w:val="bottom"/>
            <w:tcBorders>
              <w:bottom w:val="single" w:sz="8" w:color="999999"/>
            </w:tcBorders>
          </w:tcPr>
          <w:p>
            <w:pPr>
              <w:spacing w:after="0"/>
              <w:rPr>
                <w:sz w:val="7"/>
                <w:szCs w:val="7"/>
                <w:color w:val="auto"/>
              </w:rPr>
            </w:pPr>
          </w:p>
        </w:tc>
        <w:tc>
          <w:tcPr>
            <w:tcW w:w="1220" w:type="dxa"/>
            <w:vAlign w:val="bottom"/>
            <w:tcBorders>
              <w:bottom w:val="single" w:sz="8" w:color="999999"/>
            </w:tcBorders>
          </w:tcPr>
          <w:p>
            <w:pPr>
              <w:spacing w:after="0"/>
              <w:rPr>
                <w:sz w:val="7"/>
                <w:szCs w:val="7"/>
                <w:color w:val="auto"/>
              </w:rPr>
            </w:pPr>
          </w:p>
        </w:tc>
        <w:tc>
          <w:tcPr>
            <w:tcW w:w="740" w:type="dxa"/>
            <w:vAlign w:val="bottom"/>
            <w:tcBorders>
              <w:bottom w:val="single" w:sz="8" w:color="999999"/>
            </w:tcBorders>
          </w:tcPr>
          <w:p>
            <w:pPr>
              <w:spacing w:after="0"/>
              <w:rPr>
                <w:sz w:val="7"/>
                <w:szCs w:val="7"/>
                <w:color w:val="auto"/>
              </w:rPr>
            </w:pPr>
          </w:p>
        </w:tc>
      </w:tr>
      <w:tr>
        <w:trPr>
          <w:trHeight w:val="271"/>
        </w:trPr>
        <w:tc>
          <w:tcPr>
            <w:tcW w:w="7140" w:type="dxa"/>
            <w:vAlign w:val="bottom"/>
            <w:shd w:val="clear" w:color="auto" w:fill="EDEDED"/>
          </w:tcPr>
          <w:p>
            <w:pPr>
              <w:ind w:left="480"/>
              <w:spacing w:after="0"/>
              <w:rPr>
                <w:sz w:val="20"/>
                <w:szCs w:val="20"/>
                <w:color w:val="auto"/>
              </w:rPr>
            </w:pPr>
            <w:r>
              <w:rPr>
                <w:rFonts w:ascii="Arial" w:cs="Arial" w:eastAsia="Arial" w:hAnsi="Arial"/>
                <w:sz w:val="18"/>
                <w:szCs w:val="18"/>
                <w:color w:val="auto"/>
              </w:rPr>
              <w:t>Non-GAAP income (loss) from operations</w:t>
            </w:r>
          </w:p>
        </w:tc>
        <w:tc>
          <w:tcPr>
            <w:tcW w:w="9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$ 533,008</w:t>
            </w:r>
          </w:p>
        </w:tc>
        <w:tc>
          <w:tcPr>
            <w:tcW w:w="1220" w:type="dxa"/>
            <w:vAlign w:val="bottom"/>
            <w:shd w:val="clear" w:color="auto" w:fill="EDEDED"/>
          </w:tcPr>
          <w:p>
            <w:pPr>
              <w:jc w:val="right"/>
              <w:ind w:right="96"/>
              <w:spacing w:after="0"/>
              <w:rPr>
                <w:sz w:val="20"/>
                <w:szCs w:val="20"/>
                <w:color w:val="auto"/>
              </w:rPr>
            </w:pPr>
            <w:r>
              <w:rPr>
                <w:rFonts w:ascii="Arial" w:cs="Arial" w:eastAsia="Arial" w:hAnsi="Arial"/>
                <w:sz w:val="18"/>
                <w:szCs w:val="18"/>
                <w:color w:val="auto"/>
              </w:rPr>
              <w:t>$</w:t>
            </w:r>
          </w:p>
        </w:tc>
        <w:tc>
          <w:tcPr>
            <w:tcW w:w="7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(4,490)</w:t>
            </w:r>
          </w:p>
        </w:tc>
      </w:tr>
      <w:tr>
        <w:trPr>
          <w:trHeight w:val="97"/>
        </w:trPr>
        <w:tc>
          <w:tcPr>
            <w:tcW w:w="7140" w:type="dxa"/>
            <w:vAlign w:val="bottom"/>
            <w:tcBorders>
              <w:bottom w:val="single" w:sz="8" w:color="F90C28"/>
            </w:tcBorders>
            <w:shd w:val="clear" w:color="auto" w:fill="EDEDED"/>
          </w:tcPr>
          <w:p>
            <w:pPr>
              <w:spacing w:after="0"/>
              <w:rPr>
                <w:sz w:val="8"/>
                <w:szCs w:val="8"/>
                <w:color w:val="auto"/>
              </w:rPr>
            </w:pPr>
          </w:p>
        </w:tc>
        <w:tc>
          <w:tcPr>
            <w:tcW w:w="940" w:type="dxa"/>
            <w:vAlign w:val="bottom"/>
            <w:tcBorders>
              <w:bottom w:val="single" w:sz="8" w:color="F90C28"/>
            </w:tcBorders>
            <w:shd w:val="clear" w:color="auto" w:fill="EDEDED"/>
          </w:tcPr>
          <w:p>
            <w:pPr>
              <w:spacing w:after="0"/>
              <w:rPr>
                <w:sz w:val="8"/>
                <w:szCs w:val="8"/>
                <w:color w:val="auto"/>
              </w:rPr>
            </w:pPr>
          </w:p>
        </w:tc>
        <w:tc>
          <w:tcPr>
            <w:tcW w:w="1220" w:type="dxa"/>
            <w:vAlign w:val="bottom"/>
            <w:tcBorders>
              <w:bottom w:val="single" w:sz="8" w:color="F90C28"/>
            </w:tcBorders>
            <w:shd w:val="clear" w:color="auto" w:fill="EDEDED"/>
          </w:tcPr>
          <w:p>
            <w:pPr>
              <w:spacing w:after="0"/>
              <w:rPr>
                <w:sz w:val="8"/>
                <w:szCs w:val="8"/>
                <w:color w:val="auto"/>
              </w:rPr>
            </w:pPr>
          </w:p>
        </w:tc>
        <w:tc>
          <w:tcPr>
            <w:tcW w:w="740" w:type="dxa"/>
            <w:vAlign w:val="bottom"/>
            <w:tcBorders>
              <w:bottom w:val="single" w:sz="8" w:color="F90C28"/>
            </w:tcBorders>
            <w:shd w:val="clear" w:color="auto" w:fill="EDEDED"/>
          </w:tcPr>
          <w:p>
            <w:pPr>
              <w:spacing w:after="0"/>
              <w:rPr>
                <w:sz w:val="8"/>
                <w:szCs w:val="8"/>
                <w:color w:val="auto"/>
              </w:rPr>
            </w:pPr>
          </w:p>
        </w:tc>
      </w:tr>
      <w:tr>
        <w:trPr>
          <w:trHeight w:val="402"/>
        </w:trPr>
        <w:tc>
          <w:tcPr>
            <w:tcW w:w="7140" w:type="dxa"/>
            <w:vAlign w:val="bottom"/>
          </w:tcPr>
          <w:p>
            <w:pPr>
              <w:spacing w:after="0"/>
              <w:rPr>
                <w:sz w:val="20"/>
                <w:szCs w:val="20"/>
                <w:color w:val="auto"/>
              </w:rPr>
            </w:pPr>
            <w:r>
              <w:rPr>
                <w:rFonts w:ascii="Arial" w:cs="Arial" w:eastAsia="Arial" w:hAnsi="Arial"/>
                <w:sz w:val="18"/>
                <w:szCs w:val="18"/>
                <w:b w:val="1"/>
                <w:bCs w:val="1"/>
                <w:color w:val="auto"/>
              </w:rPr>
              <w:t>Organic Revenue and Organic Revenue Growth to Revenue and Revenue Growth</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7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60" w:type="dxa"/>
            <w:vAlign w:val="bottom"/>
            <w:gridSpan w:val="2"/>
          </w:tcPr>
          <w:p>
            <w:pPr>
              <w:spacing w:after="0"/>
              <w:rPr>
                <w:sz w:val="14"/>
                <w:szCs w:val="14"/>
                <w:color w:val="auto"/>
              </w:rPr>
            </w:pPr>
          </w:p>
        </w:tc>
      </w:tr>
      <w:tr>
        <w:trPr>
          <w:trHeight w:val="245"/>
        </w:trPr>
        <w:tc>
          <w:tcPr>
            <w:tcW w:w="7140" w:type="dxa"/>
            <w:vAlign w:val="bottom"/>
            <w:shd w:val="clear" w:color="auto" w:fill="F90C28"/>
          </w:tcPr>
          <w:p>
            <w:pPr>
              <w:spacing w:after="0"/>
              <w:rPr>
                <w:sz w:val="21"/>
                <w:szCs w:val="21"/>
                <w:color w:val="auto"/>
              </w:rPr>
            </w:pPr>
          </w:p>
        </w:tc>
        <w:tc>
          <w:tcPr>
            <w:tcW w:w="940" w:type="dxa"/>
            <w:vAlign w:val="bottom"/>
            <w:shd w:val="clear" w:color="auto" w:fill="F90C28"/>
          </w:tcPr>
          <w:p>
            <w:pPr>
              <w:spacing w:after="0"/>
              <w:rPr>
                <w:sz w:val="21"/>
                <w:szCs w:val="21"/>
                <w:color w:val="auto"/>
              </w:rPr>
            </w:pPr>
          </w:p>
        </w:tc>
        <w:tc>
          <w:tcPr>
            <w:tcW w:w="1960" w:type="dxa"/>
            <w:vAlign w:val="bottom"/>
            <w:gridSpan w:val="2"/>
            <w:shd w:val="clear" w:color="auto" w:fill="F90C28"/>
          </w:tcPr>
          <w:p>
            <w:pPr>
              <w:jc w:val="center"/>
              <w:ind w:left="36"/>
              <w:spacing w:after="0"/>
              <w:rPr>
                <w:sz w:val="20"/>
                <w:szCs w:val="20"/>
                <w:color w:val="auto"/>
              </w:rPr>
            </w:pPr>
            <w:r>
              <w:rPr>
                <w:rFonts w:ascii="Arial" w:cs="Arial" w:eastAsia="Arial" w:hAnsi="Arial"/>
                <w:sz w:val="14"/>
                <w:szCs w:val="14"/>
                <w:b w:val="1"/>
                <w:bCs w:val="1"/>
                <w:color w:val="FFFFFF"/>
              </w:rPr>
              <w:t>Year Ended December 31</w:t>
            </w:r>
          </w:p>
        </w:tc>
      </w:tr>
      <w:tr>
        <w:trPr>
          <w:trHeight w:val="352"/>
        </w:trPr>
        <w:tc>
          <w:tcPr>
            <w:tcW w:w="7140" w:type="dxa"/>
            <w:vAlign w:val="bottom"/>
            <w:shd w:val="clear" w:color="auto" w:fill="F90C28"/>
          </w:tcPr>
          <w:p>
            <w:pPr>
              <w:spacing w:after="0"/>
              <w:rPr>
                <w:sz w:val="24"/>
                <w:szCs w:val="24"/>
                <w:color w:val="auto"/>
              </w:rPr>
            </w:pPr>
          </w:p>
        </w:tc>
        <w:tc>
          <w:tcPr>
            <w:tcW w:w="940" w:type="dxa"/>
            <w:vAlign w:val="bottom"/>
            <w:shd w:val="clear" w:color="auto" w:fill="F90C28"/>
          </w:tcPr>
          <w:p>
            <w:pPr>
              <w:spacing w:after="0"/>
              <w:rPr>
                <w:sz w:val="24"/>
                <w:szCs w:val="24"/>
                <w:color w:val="auto"/>
              </w:rPr>
            </w:pPr>
          </w:p>
        </w:tc>
        <w:tc>
          <w:tcPr>
            <w:tcW w:w="1220" w:type="dxa"/>
            <w:vAlign w:val="bottom"/>
            <w:shd w:val="clear" w:color="auto" w:fill="F90C28"/>
          </w:tcPr>
          <w:p>
            <w:pPr>
              <w:jc w:val="center"/>
              <w:ind w:left="776"/>
              <w:spacing w:after="0"/>
              <w:rPr>
                <w:sz w:val="20"/>
                <w:szCs w:val="20"/>
                <w:color w:val="auto"/>
              </w:rPr>
            </w:pPr>
            <w:r>
              <w:rPr>
                <w:rFonts w:ascii="Arial" w:cs="Arial" w:eastAsia="Arial" w:hAnsi="Arial"/>
                <w:sz w:val="14"/>
                <w:szCs w:val="14"/>
                <w:b w:val="1"/>
                <w:bCs w:val="1"/>
                <w:color w:val="FFFFFF"/>
              </w:rPr>
              <w:t>2023</w:t>
            </w:r>
          </w:p>
        </w:tc>
        <w:tc>
          <w:tcPr>
            <w:tcW w:w="740" w:type="dxa"/>
            <w:vAlign w:val="bottom"/>
            <w:shd w:val="clear" w:color="auto" w:fill="F90C28"/>
          </w:tcPr>
          <w:p>
            <w:pPr>
              <w:spacing w:after="0"/>
              <w:rPr>
                <w:sz w:val="24"/>
                <w:szCs w:val="24"/>
                <w:color w:val="auto"/>
              </w:rPr>
            </w:pPr>
          </w:p>
        </w:tc>
      </w:tr>
      <w:tr>
        <w:trPr>
          <w:trHeight w:val="352"/>
        </w:trPr>
        <w:tc>
          <w:tcPr>
            <w:tcW w:w="7140" w:type="dxa"/>
            <w:vAlign w:val="bottom"/>
            <w:shd w:val="clear" w:color="auto" w:fill="F90C28"/>
          </w:tcPr>
          <w:p>
            <w:pPr>
              <w:spacing w:after="0"/>
              <w:rPr>
                <w:sz w:val="24"/>
                <w:szCs w:val="24"/>
                <w:color w:val="auto"/>
              </w:rPr>
            </w:pPr>
          </w:p>
        </w:tc>
        <w:tc>
          <w:tcPr>
            <w:tcW w:w="940" w:type="dxa"/>
            <w:vAlign w:val="bottom"/>
            <w:shd w:val="clear" w:color="auto" w:fill="F90C28"/>
          </w:tcPr>
          <w:p>
            <w:pPr>
              <w:spacing w:after="0"/>
              <w:rPr>
                <w:sz w:val="24"/>
                <w:szCs w:val="24"/>
                <w:color w:val="auto"/>
              </w:rPr>
            </w:pPr>
          </w:p>
        </w:tc>
        <w:tc>
          <w:tcPr>
            <w:tcW w:w="1960" w:type="dxa"/>
            <w:vAlign w:val="bottom"/>
            <w:gridSpan w:val="2"/>
            <w:shd w:val="clear" w:color="auto" w:fill="F90C28"/>
          </w:tcPr>
          <w:p>
            <w:pPr>
              <w:jc w:val="center"/>
              <w:ind w:left="36"/>
              <w:spacing w:after="0"/>
              <w:rPr>
                <w:sz w:val="20"/>
                <w:szCs w:val="20"/>
                <w:color w:val="auto"/>
              </w:rPr>
            </w:pPr>
            <w:r>
              <w:rPr>
                <w:rFonts w:ascii="Arial" w:cs="Arial" w:eastAsia="Arial" w:hAnsi="Arial"/>
                <w:sz w:val="14"/>
                <w:szCs w:val="14"/>
                <w:b w:val="1"/>
                <w:bCs w:val="1"/>
                <w:color w:val="FFFFFF"/>
                <w:w w:val="99"/>
              </w:rPr>
              <w:t>(in thousands)</w:t>
            </w:r>
          </w:p>
        </w:tc>
      </w:tr>
      <w:tr>
        <w:trPr>
          <w:trHeight w:val="102"/>
        </w:trPr>
        <w:tc>
          <w:tcPr>
            <w:tcW w:w="7140" w:type="dxa"/>
            <w:vAlign w:val="bottom"/>
            <w:shd w:val="clear" w:color="auto" w:fill="F90C28"/>
          </w:tcPr>
          <w:p>
            <w:pPr>
              <w:spacing w:after="0"/>
              <w:rPr>
                <w:sz w:val="8"/>
                <w:szCs w:val="8"/>
                <w:color w:val="auto"/>
              </w:rPr>
            </w:pPr>
          </w:p>
        </w:tc>
        <w:tc>
          <w:tcPr>
            <w:tcW w:w="940" w:type="dxa"/>
            <w:vAlign w:val="bottom"/>
            <w:shd w:val="clear" w:color="auto" w:fill="F90C28"/>
          </w:tcPr>
          <w:p>
            <w:pPr>
              <w:spacing w:after="0"/>
              <w:rPr>
                <w:sz w:val="8"/>
                <w:szCs w:val="8"/>
                <w:color w:val="auto"/>
              </w:rPr>
            </w:pPr>
          </w:p>
        </w:tc>
        <w:tc>
          <w:tcPr>
            <w:tcW w:w="1960" w:type="dxa"/>
            <w:vAlign w:val="bottom"/>
            <w:gridSpan w:val="2"/>
            <w:shd w:val="clear" w:color="auto" w:fill="F90C28"/>
          </w:tcPr>
          <w:p>
            <w:pPr>
              <w:spacing w:after="0"/>
              <w:rPr>
                <w:sz w:val="8"/>
                <w:szCs w:val="8"/>
                <w:color w:val="auto"/>
              </w:rPr>
            </w:pPr>
          </w:p>
        </w:tc>
      </w:tr>
      <w:tr>
        <w:trPr>
          <w:trHeight w:val="286"/>
        </w:trPr>
        <w:tc>
          <w:tcPr>
            <w:tcW w:w="7140" w:type="dxa"/>
            <w:vAlign w:val="bottom"/>
            <w:shd w:val="clear" w:color="auto" w:fill="EDEDED"/>
          </w:tcPr>
          <w:p>
            <w:pPr>
              <w:ind w:left="60"/>
              <w:spacing w:after="0"/>
              <w:rPr>
                <w:sz w:val="20"/>
                <w:szCs w:val="20"/>
                <w:color w:val="auto"/>
              </w:rPr>
            </w:pPr>
            <w:r>
              <w:rPr>
                <w:rFonts w:ascii="Arial" w:cs="Arial" w:eastAsia="Arial" w:hAnsi="Arial"/>
                <w:sz w:val="18"/>
                <w:szCs w:val="18"/>
                <w:b w:val="1"/>
                <w:bCs w:val="1"/>
                <w:color w:val="auto"/>
              </w:rPr>
              <w:t>GAAP Revenue</w:t>
            </w:r>
          </w:p>
        </w:tc>
        <w:tc>
          <w:tcPr>
            <w:tcW w:w="940" w:type="dxa"/>
            <w:vAlign w:val="bottom"/>
            <w:shd w:val="clear" w:color="auto" w:fill="EDEDED"/>
          </w:tcPr>
          <w:p>
            <w:pPr>
              <w:spacing w:after="0"/>
              <w:rPr>
                <w:sz w:val="24"/>
                <w:szCs w:val="24"/>
                <w:color w:val="auto"/>
              </w:rPr>
            </w:pPr>
          </w:p>
        </w:tc>
        <w:tc>
          <w:tcPr>
            <w:tcW w:w="1960" w:type="dxa"/>
            <w:vAlign w:val="bottom"/>
            <w:gridSpan w:val="2"/>
            <w:shd w:val="clear" w:color="auto" w:fill="EDEDED"/>
          </w:tcPr>
          <w:p>
            <w:pPr>
              <w:jc w:val="right"/>
              <w:ind w:right="370"/>
              <w:spacing w:after="0"/>
              <w:rPr>
                <w:sz w:val="20"/>
                <w:szCs w:val="20"/>
                <w:color w:val="auto"/>
              </w:rPr>
            </w:pPr>
            <w:r>
              <w:rPr>
                <w:rFonts w:ascii="Arial" w:cs="Arial" w:eastAsia="Arial" w:hAnsi="Arial"/>
                <w:sz w:val="18"/>
                <w:szCs w:val="18"/>
                <w:color w:val="auto"/>
              </w:rPr>
              <w:t>$4,153,945</w:t>
            </w:r>
          </w:p>
        </w:tc>
      </w:tr>
      <w:tr>
        <w:trPr>
          <w:trHeight w:val="86"/>
        </w:trPr>
        <w:tc>
          <w:tcPr>
            <w:tcW w:w="7140" w:type="dxa"/>
            <w:vAlign w:val="bottom"/>
            <w:tcBorders>
              <w:bottom w:val="single" w:sz="8" w:color="999999"/>
            </w:tcBorders>
            <w:shd w:val="clear" w:color="auto" w:fill="EDEDED"/>
          </w:tcPr>
          <w:p>
            <w:pPr>
              <w:spacing w:after="0"/>
              <w:rPr>
                <w:sz w:val="7"/>
                <w:szCs w:val="7"/>
                <w:color w:val="auto"/>
              </w:rPr>
            </w:pPr>
          </w:p>
        </w:tc>
        <w:tc>
          <w:tcPr>
            <w:tcW w:w="940" w:type="dxa"/>
            <w:vAlign w:val="bottom"/>
            <w:tcBorders>
              <w:bottom w:val="single" w:sz="8" w:color="999999"/>
            </w:tcBorders>
            <w:shd w:val="clear" w:color="auto" w:fill="EDEDED"/>
          </w:tcPr>
          <w:p>
            <w:pPr>
              <w:spacing w:after="0"/>
              <w:rPr>
                <w:sz w:val="7"/>
                <w:szCs w:val="7"/>
                <w:color w:val="auto"/>
              </w:rPr>
            </w:pPr>
          </w:p>
        </w:tc>
        <w:tc>
          <w:tcPr>
            <w:tcW w:w="1960" w:type="dxa"/>
            <w:vAlign w:val="bottom"/>
            <w:tcBorders>
              <w:bottom w:val="single" w:sz="8" w:color="999999"/>
            </w:tcBorders>
            <w:gridSpan w:val="2"/>
            <w:shd w:val="clear" w:color="auto" w:fill="EDEDED"/>
          </w:tcPr>
          <w:p>
            <w:pPr>
              <w:spacing w:after="0"/>
              <w:rPr>
                <w:sz w:val="7"/>
                <w:szCs w:val="7"/>
                <w:color w:val="auto"/>
              </w:rPr>
            </w:pPr>
          </w:p>
        </w:tc>
      </w:tr>
      <w:tr>
        <w:trPr>
          <w:trHeight w:val="271"/>
        </w:trPr>
        <w:tc>
          <w:tcPr>
            <w:tcW w:w="7140" w:type="dxa"/>
            <w:vAlign w:val="bottom"/>
          </w:tcPr>
          <w:p>
            <w:pPr>
              <w:ind w:left="280"/>
              <w:spacing w:after="0"/>
              <w:rPr>
                <w:sz w:val="20"/>
                <w:szCs w:val="20"/>
                <w:color w:val="auto"/>
              </w:rPr>
            </w:pPr>
            <w:r>
              <w:rPr>
                <w:rFonts w:ascii="Arial" w:cs="Arial" w:eastAsia="Arial" w:hAnsi="Arial"/>
                <w:sz w:val="18"/>
                <w:szCs w:val="18"/>
                <w:color w:val="auto"/>
              </w:rPr>
              <w:t>Less: Acquisition revenue</w:t>
            </w:r>
          </w:p>
        </w:tc>
        <w:tc>
          <w:tcPr>
            <w:tcW w:w="940" w:type="dxa"/>
            <w:vAlign w:val="bottom"/>
          </w:tcPr>
          <w:p>
            <w:pPr>
              <w:spacing w:after="0"/>
              <w:rPr>
                <w:sz w:val="23"/>
                <w:szCs w:val="23"/>
                <w:color w:val="auto"/>
              </w:rPr>
            </w:pPr>
          </w:p>
        </w:tc>
        <w:tc>
          <w:tcPr>
            <w:tcW w:w="1960" w:type="dxa"/>
            <w:vAlign w:val="bottom"/>
            <w:gridSpan w:val="2"/>
          </w:tcPr>
          <w:p>
            <w:pPr>
              <w:jc w:val="right"/>
              <w:ind w:right="370"/>
              <w:spacing w:after="0"/>
              <w:rPr>
                <w:sz w:val="20"/>
                <w:szCs w:val="20"/>
                <w:color w:val="auto"/>
              </w:rPr>
            </w:pPr>
            <w:r>
              <w:rPr>
                <w:rFonts w:ascii="Arial" w:cs="Arial" w:eastAsia="Arial" w:hAnsi="Arial"/>
                <w:sz w:val="18"/>
                <w:szCs w:val="18"/>
                <w:color w:val="auto"/>
              </w:rPr>
              <w:t>2,088</w:t>
            </w:r>
          </w:p>
        </w:tc>
      </w:tr>
      <w:tr>
        <w:trPr>
          <w:trHeight w:val="86"/>
        </w:trPr>
        <w:tc>
          <w:tcPr>
            <w:tcW w:w="7140" w:type="dxa"/>
            <w:vAlign w:val="bottom"/>
            <w:tcBorders>
              <w:bottom w:val="single" w:sz="8" w:color="999999"/>
            </w:tcBorders>
          </w:tcPr>
          <w:p>
            <w:pPr>
              <w:spacing w:after="0"/>
              <w:rPr>
                <w:sz w:val="7"/>
                <w:szCs w:val="7"/>
                <w:color w:val="auto"/>
              </w:rPr>
            </w:pPr>
          </w:p>
        </w:tc>
        <w:tc>
          <w:tcPr>
            <w:tcW w:w="940" w:type="dxa"/>
            <w:vAlign w:val="bottom"/>
            <w:tcBorders>
              <w:bottom w:val="single" w:sz="8" w:color="999999"/>
            </w:tcBorders>
          </w:tcPr>
          <w:p>
            <w:pPr>
              <w:spacing w:after="0"/>
              <w:rPr>
                <w:sz w:val="7"/>
                <w:szCs w:val="7"/>
                <w:color w:val="auto"/>
              </w:rPr>
            </w:pPr>
          </w:p>
        </w:tc>
        <w:tc>
          <w:tcPr>
            <w:tcW w:w="1220" w:type="dxa"/>
            <w:vAlign w:val="bottom"/>
            <w:tcBorders>
              <w:bottom w:val="single" w:sz="8" w:color="999999"/>
            </w:tcBorders>
          </w:tcPr>
          <w:p>
            <w:pPr>
              <w:spacing w:after="0"/>
              <w:rPr>
                <w:sz w:val="7"/>
                <w:szCs w:val="7"/>
                <w:color w:val="auto"/>
              </w:rPr>
            </w:pPr>
          </w:p>
        </w:tc>
        <w:tc>
          <w:tcPr>
            <w:tcW w:w="740" w:type="dxa"/>
            <w:vAlign w:val="bottom"/>
            <w:tcBorders>
              <w:bottom w:val="single" w:sz="8" w:color="999999"/>
            </w:tcBorders>
          </w:tcPr>
          <w:p>
            <w:pPr>
              <w:spacing w:after="0"/>
              <w:rPr>
                <w:sz w:val="7"/>
                <w:szCs w:val="7"/>
                <w:color w:val="auto"/>
              </w:rPr>
            </w:pPr>
          </w:p>
        </w:tc>
      </w:tr>
      <w:tr>
        <w:trPr>
          <w:trHeight w:val="271"/>
        </w:trPr>
        <w:tc>
          <w:tcPr>
            <w:tcW w:w="7140" w:type="dxa"/>
            <w:vAlign w:val="bottom"/>
            <w:shd w:val="clear" w:color="auto" w:fill="EDEDED"/>
          </w:tcPr>
          <w:p>
            <w:pPr>
              <w:ind w:left="280"/>
              <w:spacing w:after="0"/>
              <w:rPr>
                <w:sz w:val="20"/>
                <w:szCs w:val="20"/>
                <w:color w:val="auto"/>
              </w:rPr>
            </w:pPr>
            <w:r>
              <w:rPr>
                <w:rFonts w:ascii="Arial" w:cs="Arial" w:eastAsia="Arial" w:hAnsi="Arial"/>
                <w:sz w:val="18"/>
                <w:szCs w:val="18"/>
                <w:color w:val="auto"/>
              </w:rPr>
              <w:t>Less: A2P 10DLC revenue</w:t>
            </w:r>
          </w:p>
        </w:tc>
        <w:tc>
          <w:tcPr>
            <w:tcW w:w="940" w:type="dxa"/>
            <w:vAlign w:val="bottom"/>
            <w:shd w:val="clear" w:color="auto" w:fill="EDEDED"/>
          </w:tcPr>
          <w:p>
            <w:pPr>
              <w:spacing w:after="0"/>
              <w:rPr>
                <w:sz w:val="23"/>
                <w:szCs w:val="23"/>
                <w:color w:val="auto"/>
              </w:rPr>
            </w:pPr>
          </w:p>
        </w:tc>
        <w:tc>
          <w:tcPr>
            <w:tcW w:w="1220" w:type="dxa"/>
            <w:vAlign w:val="bottom"/>
            <w:shd w:val="clear" w:color="auto" w:fill="EDEDED"/>
          </w:tcPr>
          <w:p>
            <w:pPr>
              <w:spacing w:after="0"/>
              <w:rPr>
                <w:sz w:val="23"/>
                <w:szCs w:val="23"/>
                <w:color w:val="auto"/>
              </w:rPr>
            </w:pPr>
          </w:p>
        </w:tc>
        <w:tc>
          <w:tcPr>
            <w:tcW w:w="740" w:type="dxa"/>
            <w:vAlign w:val="bottom"/>
            <w:shd w:val="clear" w:color="auto" w:fill="EDEDED"/>
          </w:tcPr>
          <w:p>
            <w:pPr>
              <w:jc w:val="right"/>
              <w:ind w:right="370"/>
              <w:spacing w:after="0"/>
              <w:rPr>
                <w:sz w:val="20"/>
                <w:szCs w:val="20"/>
                <w:color w:val="auto"/>
              </w:rPr>
            </w:pPr>
            <w:r>
              <w:rPr>
                <w:rFonts w:ascii="Arial" w:cs="Arial" w:eastAsia="Arial" w:hAnsi="Arial"/>
                <w:sz w:val="18"/>
                <w:szCs w:val="18"/>
                <w:color w:val="auto"/>
              </w:rPr>
              <w:t>—</w:t>
            </w:r>
          </w:p>
        </w:tc>
      </w:tr>
      <w:tr>
        <w:trPr>
          <w:trHeight w:val="86"/>
        </w:trPr>
        <w:tc>
          <w:tcPr>
            <w:tcW w:w="7140" w:type="dxa"/>
            <w:vAlign w:val="bottom"/>
            <w:tcBorders>
              <w:bottom w:val="single" w:sz="8" w:color="999999"/>
            </w:tcBorders>
            <w:shd w:val="clear" w:color="auto" w:fill="EDEDED"/>
          </w:tcPr>
          <w:p>
            <w:pPr>
              <w:spacing w:after="0"/>
              <w:rPr>
                <w:sz w:val="7"/>
                <w:szCs w:val="7"/>
                <w:color w:val="auto"/>
              </w:rPr>
            </w:pPr>
          </w:p>
        </w:tc>
        <w:tc>
          <w:tcPr>
            <w:tcW w:w="940" w:type="dxa"/>
            <w:vAlign w:val="bottom"/>
            <w:tcBorders>
              <w:bottom w:val="single" w:sz="8" w:color="999999"/>
            </w:tcBorders>
            <w:shd w:val="clear" w:color="auto" w:fill="EDEDED"/>
          </w:tcPr>
          <w:p>
            <w:pPr>
              <w:spacing w:after="0"/>
              <w:rPr>
                <w:sz w:val="7"/>
                <w:szCs w:val="7"/>
                <w:color w:val="auto"/>
              </w:rPr>
            </w:pPr>
          </w:p>
        </w:tc>
        <w:tc>
          <w:tcPr>
            <w:tcW w:w="1960" w:type="dxa"/>
            <w:vAlign w:val="bottom"/>
            <w:tcBorders>
              <w:bottom w:val="single" w:sz="8" w:color="999999"/>
            </w:tcBorders>
            <w:gridSpan w:val="2"/>
            <w:shd w:val="clear" w:color="auto" w:fill="EDEDED"/>
          </w:tcPr>
          <w:p>
            <w:pPr>
              <w:spacing w:after="0"/>
              <w:rPr>
                <w:sz w:val="7"/>
                <w:szCs w:val="7"/>
                <w:color w:val="auto"/>
              </w:rPr>
            </w:pPr>
          </w:p>
        </w:tc>
      </w:tr>
      <w:tr>
        <w:trPr>
          <w:trHeight w:val="271"/>
        </w:trPr>
        <w:tc>
          <w:tcPr>
            <w:tcW w:w="7140" w:type="dxa"/>
            <w:vAlign w:val="bottom"/>
          </w:tcPr>
          <w:p>
            <w:pPr>
              <w:ind w:left="280"/>
              <w:spacing w:after="0"/>
              <w:rPr>
                <w:sz w:val="20"/>
                <w:szCs w:val="20"/>
                <w:color w:val="auto"/>
              </w:rPr>
            </w:pPr>
            <w:r>
              <w:rPr>
                <w:rFonts w:ascii="Arial" w:cs="Arial" w:eastAsia="Arial" w:hAnsi="Arial"/>
                <w:sz w:val="18"/>
                <w:szCs w:val="18"/>
                <w:color w:val="auto"/>
              </w:rPr>
              <w:t>Less: Divestiture revenue</w:t>
            </w:r>
          </w:p>
        </w:tc>
        <w:tc>
          <w:tcPr>
            <w:tcW w:w="940" w:type="dxa"/>
            <w:vAlign w:val="bottom"/>
          </w:tcPr>
          <w:p>
            <w:pPr>
              <w:spacing w:after="0"/>
              <w:rPr>
                <w:sz w:val="23"/>
                <w:szCs w:val="23"/>
                <w:color w:val="auto"/>
              </w:rPr>
            </w:pPr>
          </w:p>
        </w:tc>
        <w:tc>
          <w:tcPr>
            <w:tcW w:w="1960" w:type="dxa"/>
            <w:vAlign w:val="bottom"/>
            <w:gridSpan w:val="2"/>
          </w:tcPr>
          <w:p>
            <w:pPr>
              <w:jc w:val="right"/>
              <w:ind w:right="370"/>
              <w:spacing w:after="0"/>
              <w:rPr>
                <w:sz w:val="20"/>
                <w:szCs w:val="20"/>
                <w:color w:val="auto"/>
              </w:rPr>
            </w:pPr>
            <w:r>
              <w:rPr>
                <w:rFonts w:ascii="Arial" w:cs="Arial" w:eastAsia="Arial" w:hAnsi="Arial"/>
                <w:sz w:val="18"/>
                <w:szCs w:val="18"/>
                <w:color w:val="auto"/>
              </w:rPr>
              <w:t>6,142</w:t>
            </w:r>
          </w:p>
        </w:tc>
      </w:tr>
      <w:tr>
        <w:trPr>
          <w:trHeight w:val="86"/>
        </w:trPr>
        <w:tc>
          <w:tcPr>
            <w:tcW w:w="7140" w:type="dxa"/>
            <w:vAlign w:val="bottom"/>
            <w:tcBorders>
              <w:bottom w:val="single" w:sz="8" w:color="999999"/>
            </w:tcBorders>
          </w:tcPr>
          <w:p>
            <w:pPr>
              <w:spacing w:after="0"/>
              <w:rPr>
                <w:sz w:val="7"/>
                <w:szCs w:val="7"/>
                <w:color w:val="auto"/>
              </w:rPr>
            </w:pPr>
          </w:p>
        </w:tc>
        <w:tc>
          <w:tcPr>
            <w:tcW w:w="940" w:type="dxa"/>
            <w:vAlign w:val="bottom"/>
            <w:tcBorders>
              <w:bottom w:val="single" w:sz="8" w:color="999999"/>
            </w:tcBorders>
          </w:tcPr>
          <w:p>
            <w:pPr>
              <w:spacing w:after="0"/>
              <w:rPr>
                <w:sz w:val="7"/>
                <w:szCs w:val="7"/>
                <w:color w:val="auto"/>
              </w:rPr>
            </w:pPr>
          </w:p>
        </w:tc>
        <w:tc>
          <w:tcPr>
            <w:tcW w:w="1960" w:type="dxa"/>
            <w:vAlign w:val="bottom"/>
            <w:tcBorders>
              <w:bottom w:val="single" w:sz="8" w:color="999999"/>
            </w:tcBorders>
            <w:gridSpan w:val="2"/>
          </w:tcPr>
          <w:p>
            <w:pPr>
              <w:spacing w:after="0"/>
              <w:rPr>
                <w:sz w:val="7"/>
                <w:szCs w:val="7"/>
                <w:color w:val="auto"/>
              </w:rPr>
            </w:pPr>
          </w:p>
        </w:tc>
      </w:tr>
      <w:tr>
        <w:trPr>
          <w:trHeight w:val="271"/>
        </w:trPr>
        <w:tc>
          <w:tcPr>
            <w:tcW w:w="7140" w:type="dxa"/>
            <w:vAlign w:val="bottom"/>
            <w:shd w:val="clear" w:color="auto" w:fill="EDEDED"/>
          </w:tcPr>
          <w:p>
            <w:pPr>
              <w:ind w:left="480"/>
              <w:spacing w:after="0"/>
              <w:rPr>
                <w:sz w:val="20"/>
                <w:szCs w:val="20"/>
                <w:color w:val="auto"/>
              </w:rPr>
            </w:pPr>
            <w:r>
              <w:rPr>
                <w:rFonts w:ascii="Arial" w:cs="Arial" w:eastAsia="Arial" w:hAnsi="Arial"/>
                <w:sz w:val="18"/>
                <w:szCs w:val="18"/>
                <w:color w:val="auto"/>
              </w:rPr>
              <w:t>Organic revenue</w:t>
            </w:r>
          </w:p>
        </w:tc>
        <w:tc>
          <w:tcPr>
            <w:tcW w:w="940" w:type="dxa"/>
            <w:vAlign w:val="bottom"/>
            <w:shd w:val="clear" w:color="auto" w:fill="EDEDED"/>
          </w:tcPr>
          <w:p>
            <w:pPr>
              <w:spacing w:after="0"/>
              <w:rPr>
                <w:sz w:val="23"/>
                <w:szCs w:val="23"/>
                <w:color w:val="auto"/>
              </w:rPr>
            </w:pPr>
          </w:p>
        </w:tc>
        <w:tc>
          <w:tcPr>
            <w:tcW w:w="1960" w:type="dxa"/>
            <w:vAlign w:val="bottom"/>
            <w:gridSpan w:val="2"/>
            <w:shd w:val="clear" w:color="auto" w:fill="EDEDED"/>
          </w:tcPr>
          <w:p>
            <w:pPr>
              <w:jc w:val="right"/>
              <w:ind w:right="370"/>
              <w:spacing w:after="0"/>
              <w:rPr>
                <w:sz w:val="20"/>
                <w:szCs w:val="20"/>
                <w:color w:val="auto"/>
              </w:rPr>
            </w:pPr>
            <w:r>
              <w:rPr>
                <w:rFonts w:ascii="Arial" w:cs="Arial" w:eastAsia="Arial" w:hAnsi="Arial"/>
                <w:sz w:val="18"/>
                <w:szCs w:val="18"/>
                <w:color w:val="auto"/>
              </w:rPr>
              <w:t>$4,145,715</w:t>
            </w:r>
          </w:p>
        </w:tc>
      </w:tr>
      <w:tr>
        <w:trPr>
          <w:trHeight w:val="86"/>
        </w:trPr>
        <w:tc>
          <w:tcPr>
            <w:tcW w:w="7140" w:type="dxa"/>
            <w:vAlign w:val="bottom"/>
            <w:tcBorders>
              <w:bottom w:val="single" w:sz="8" w:color="999999"/>
            </w:tcBorders>
            <w:shd w:val="clear" w:color="auto" w:fill="EDEDED"/>
          </w:tcPr>
          <w:p>
            <w:pPr>
              <w:spacing w:after="0"/>
              <w:rPr>
                <w:sz w:val="7"/>
                <w:szCs w:val="7"/>
                <w:color w:val="auto"/>
              </w:rPr>
            </w:pPr>
          </w:p>
        </w:tc>
        <w:tc>
          <w:tcPr>
            <w:tcW w:w="940" w:type="dxa"/>
            <w:vAlign w:val="bottom"/>
            <w:tcBorders>
              <w:bottom w:val="single" w:sz="8" w:color="999999"/>
            </w:tcBorders>
            <w:shd w:val="clear" w:color="auto" w:fill="EDEDED"/>
          </w:tcPr>
          <w:p>
            <w:pPr>
              <w:spacing w:after="0"/>
              <w:rPr>
                <w:sz w:val="7"/>
                <w:szCs w:val="7"/>
                <w:color w:val="auto"/>
              </w:rPr>
            </w:pPr>
          </w:p>
        </w:tc>
        <w:tc>
          <w:tcPr>
            <w:tcW w:w="1220" w:type="dxa"/>
            <w:vAlign w:val="bottom"/>
            <w:tcBorders>
              <w:bottom w:val="single" w:sz="8" w:color="999999"/>
            </w:tcBorders>
            <w:shd w:val="clear" w:color="auto" w:fill="EDEDED"/>
          </w:tcPr>
          <w:p>
            <w:pPr>
              <w:spacing w:after="0"/>
              <w:rPr>
                <w:sz w:val="7"/>
                <w:szCs w:val="7"/>
                <w:color w:val="auto"/>
              </w:rPr>
            </w:pPr>
          </w:p>
        </w:tc>
        <w:tc>
          <w:tcPr>
            <w:tcW w:w="740" w:type="dxa"/>
            <w:vAlign w:val="bottom"/>
            <w:tcBorders>
              <w:bottom w:val="single" w:sz="8" w:color="999999"/>
            </w:tcBorders>
            <w:shd w:val="clear" w:color="auto" w:fill="EDEDED"/>
          </w:tcPr>
          <w:p>
            <w:pPr>
              <w:spacing w:after="0"/>
              <w:rPr>
                <w:sz w:val="7"/>
                <w:szCs w:val="7"/>
                <w:color w:val="auto"/>
              </w:rPr>
            </w:pPr>
          </w:p>
        </w:tc>
      </w:tr>
      <w:tr>
        <w:trPr>
          <w:trHeight w:val="271"/>
        </w:trPr>
        <w:tc>
          <w:tcPr>
            <w:tcW w:w="7140" w:type="dxa"/>
            <w:vAlign w:val="bottom"/>
          </w:tcPr>
          <w:p>
            <w:pPr>
              <w:ind w:left="60"/>
              <w:spacing w:after="0"/>
              <w:rPr>
                <w:sz w:val="20"/>
                <w:szCs w:val="20"/>
                <w:color w:val="auto"/>
              </w:rPr>
            </w:pPr>
            <w:r>
              <w:rPr>
                <w:rFonts w:ascii="Arial" w:cs="Arial" w:eastAsia="Arial" w:hAnsi="Arial"/>
                <w:sz w:val="18"/>
                <w:szCs w:val="18"/>
                <w:color w:val="auto"/>
              </w:rPr>
              <w:t>GAAP revenue growth</w:t>
            </w:r>
          </w:p>
        </w:tc>
        <w:tc>
          <w:tcPr>
            <w:tcW w:w="9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9%</w:t>
            </w:r>
          </w:p>
        </w:tc>
      </w:tr>
      <w:tr>
        <w:trPr>
          <w:trHeight w:val="86"/>
        </w:trPr>
        <w:tc>
          <w:tcPr>
            <w:tcW w:w="7140" w:type="dxa"/>
            <w:vAlign w:val="bottom"/>
            <w:tcBorders>
              <w:bottom w:val="single" w:sz="8" w:color="999999"/>
            </w:tcBorders>
          </w:tcPr>
          <w:p>
            <w:pPr>
              <w:spacing w:after="0"/>
              <w:rPr>
                <w:sz w:val="7"/>
                <w:szCs w:val="7"/>
                <w:color w:val="auto"/>
              </w:rPr>
            </w:pPr>
          </w:p>
        </w:tc>
        <w:tc>
          <w:tcPr>
            <w:tcW w:w="940" w:type="dxa"/>
            <w:vAlign w:val="bottom"/>
            <w:tcBorders>
              <w:bottom w:val="single" w:sz="8" w:color="999999"/>
            </w:tcBorders>
          </w:tcPr>
          <w:p>
            <w:pPr>
              <w:spacing w:after="0"/>
              <w:rPr>
                <w:sz w:val="7"/>
                <w:szCs w:val="7"/>
                <w:color w:val="auto"/>
              </w:rPr>
            </w:pPr>
          </w:p>
        </w:tc>
        <w:tc>
          <w:tcPr>
            <w:tcW w:w="1220" w:type="dxa"/>
            <w:vAlign w:val="bottom"/>
            <w:tcBorders>
              <w:bottom w:val="single" w:sz="8" w:color="999999"/>
            </w:tcBorders>
          </w:tcPr>
          <w:p>
            <w:pPr>
              <w:spacing w:after="0"/>
              <w:rPr>
                <w:sz w:val="7"/>
                <w:szCs w:val="7"/>
                <w:color w:val="auto"/>
              </w:rPr>
            </w:pPr>
          </w:p>
        </w:tc>
        <w:tc>
          <w:tcPr>
            <w:tcW w:w="740" w:type="dxa"/>
            <w:vAlign w:val="bottom"/>
            <w:tcBorders>
              <w:bottom w:val="single" w:sz="8" w:color="999999"/>
            </w:tcBorders>
          </w:tcPr>
          <w:p>
            <w:pPr>
              <w:spacing w:after="0"/>
              <w:rPr>
                <w:sz w:val="7"/>
                <w:szCs w:val="7"/>
                <w:color w:val="auto"/>
              </w:rPr>
            </w:pPr>
          </w:p>
        </w:tc>
      </w:tr>
      <w:tr>
        <w:trPr>
          <w:trHeight w:val="302"/>
        </w:trPr>
        <w:tc>
          <w:tcPr>
            <w:tcW w:w="7140" w:type="dxa"/>
            <w:vAlign w:val="bottom"/>
            <w:shd w:val="clear" w:color="auto" w:fill="EDEDED"/>
          </w:tcPr>
          <w:p>
            <w:pPr>
              <w:ind w:left="60"/>
              <w:spacing w:after="0"/>
              <w:rPr>
                <w:sz w:val="20"/>
                <w:szCs w:val="20"/>
                <w:color w:val="auto"/>
              </w:rPr>
            </w:pPr>
            <w:r>
              <w:rPr>
                <w:rFonts w:ascii="Arial" w:cs="Arial" w:eastAsia="Arial" w:hAnsi="Arial"/>
                <w:sz w:val="18"/>
                <w:szCs w:val="18"/>
                <w:color w:val="auto"/>
              </w:rPr>
              <w:t>Organic revenue growth</w:t>
            </w:r>
          </w:p>
        </w:tc>
        <w:tc>
          <w:tcPr>
            <w:tcW w:w="940" w:type="dxa"/>
            <w:vAlign w:val="bottom"/>
            <w:shd w:val="clear" w:color="auto" w:fill="EDEDED"/>
          </w:tcPr>
          <w:p>
            <w:pPr>
              <w:spacing w:after="0"/>
              <w:rPr>
                <w:sz w:val="24"/>
                <w:szCs w:val="24"/>
                <w:color w:val="auto"/>
              </w:rPr>
            </w:pPr>
          </w:p>
        </w:tc>
        <w:tc>
          <w:tcPr>
            <w:tcW w:w="1220" w:type="dxa"/>
            <w:vAlign w:val="bottom"/>
            <w:shd w:val="clear" w:color="auto" w:fill="EDEDED"/>
          </w:tcPr>
          <w:p>
            <w:pPr>
              <w:spacing w:after="0"/>
              <w:rPr>
                <w:sz w:val="24"/>
                <w:szCs w:val="24"/>
                <w:color w:val="auto"/>
              </w:rPr>
            </w:pPr>
          </w:p>
        </w:tc>
        <w:tc>
          <w:tcPr>
            <w:tcW w:w="740" w:type="dxa"/>
            <w:vAlign w:val="bottom"/>
            <w:shd w:val="clear" w:color="auto" w:fill="EDEDED"/>
          </w:tcPr>
          <w:p>
            <w:pPr>
              <w:jc w:val="right"/>
              <w:ind w:right="70"/>
              <w:spacing w:after="0"/>
              <w:rPr>
                <w:sz w:val="20"/>
                <w:szCs w:val="20"/>
                <w:color w:val="auto"/>
              </w:rPr>
            </w:pPr>
            <w:r>
              <w:rPr>
                <w:rFonts w:ascii="Arial" w:cs="Arial" w:eastAsia="Arial" w:hAnsi="Arial"/>
                <w:sz w:val="18"/>
                <w:szCs w:val="18"/>
                <w:color w:val="auto"/>
              </w:rPr>
              <w:t>10%</w:t>
            </w:r>
            <w:r>
              <w:rPr>
                <w:rFonts w:ascii="Arial" w:cs="Arial" w:eastAsia="Arial" w:hAnsi="Arial"/>
                <w:sz w:val="22"/>
                <w:szCs w:val="22"/>
                <w:color w:val="auto"/>
                <w:vertAlign w:val="superscript"/>
              </w:rPr>
              <w:t>(1)</w:t>
            </w:r>
          </w:p>
        </w:tc>
      </w:tr>
      <w:tr>
        <w:trPr>
          <w:trHeight w:val="66"/>
        </w:trPr>
        <w:tc>
          <w:tcPr>
            <w:tcW w:w="7140" w:type="dxa"/>
            <w:vAlign w:val="bottom"/>
            <w:tcBorders>
              <w:bottom w:val="single" w:sz="8" w:color="F90C28"/>
            </w:tcBorders>
            <w:shd w:val="clear" w:color="auto" w:fill="EDEDED"/>
          </w:tcPr>
          <w:p>
            <w:pPr>
              <w:spacing w:after="0"/>
              <w:rPr>
                <w:sz w:val="5"/>
                <w:szCs w:val="5"/>
                <w:color w:val="auto"/>
              </w:rPr>
            </w:pPr>
          </w:p>
        </w:tc>
        <w:tc>
          <w:tcPr>
            <w:tcW w:w="940" w:type="dxa"/>
            <w:vAlign w:val="bottom"/>
            <w:tcBorders>
              <w:bottom w:val="single" w:sz="8" w:color="F90C28"/>
            </w:tcBorders>
            <w:shd w:val="clear" w:color="auto" w:fill="EDEDED"/>
          </w:tcPr>
          <w:p>
            <w:pPr>
              <w:spacing w:after="0"/>
              <w:rPr>
                <w:sz w:val="5"/>
                <w:szCs w:val="5"/>
                <w:color w:val="auto"/>
              </w:rPr>
            </w:pPr>
          </w:p>
        </w:tc>
        <w:tc>
          <w:tcPr>
            <w:tcW w:w="1220" w:type="dxa"/>
            <w:vAlign w:val="bottom"/>
            <w:tcBorders>
              <w:bottom w:val="single" w:sz="8" w:color="F90C28"/>
            </w:tcBorders>
            <w:shd w:val="clear" w:color="auto" w:fill="EDEDED"/>
          </w:tcPr>
          <w:p>
            <w:pPr>
              <w:spacing w:after="0"/>
              <w:rPr>
                <w:sz w:val="5"/>
                <w:szCs w:val="5"/>
                <w:color w:val="auto"/>
              </w:rPr>
            </w:pPr>
          </w:p>
        </w:tc>
        <w:tc>
          <w:tcPr>
            <w:tcW w:w="740" w:type="dxa"/>
            <w:vAlign w:val="bottom"/>
            <w:tcBorders>
              <w:bottom w:val="single" w:sz="8" w:color="F90C28"/>
            </w:tcBorders>
            <w:shd w:val="clear" w:color="auto" w:fill="EDEDED"/>
          </w:tcPr>
          <w:p>
            <w:pPr>
              <w:spacing w:after="0"/>
              <w:rPr>
                <w:sz w:val="5"/>
                <w:szCs w:val="5"/>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4250690</wp:posOffset>
                </wp:positionH>
                <wp:positionV relativeFrom="paragraph">
                  <wp:posOffset>-5592445</wp:posOffset>
                </wp:positionV>
                <wp:extent cx="2127250" cy="0"/>
                <wp:wrapNone/>
                <wp:docPr id="405" name="Shape 4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27250"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405" o:spid="_x0000_s14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7pt,-440.3499pt" to="502.2pt,-440.3499pt" o:allowincell="f" strokecolor="#FFFFFF" strokeweight="0.51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-5368925</wp:posOffset>
                </wp:positionV>
                <wp:extent cx="6373495" cy="0"/>
                <wp:wrapNone/>
                <wp:docPr id="406" name="Shape 4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406" o:spid="_x0000_s14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422.7499pt" to="502.2pt,-422.7499pt" o:allowincell="f" strokecolor="#FFFFFF" strokeweight="0.51pt"/>
            </w:pict>
          </mc:Fallback>
        </mc:AlternateContent>
        <mc:AlternateContent>
          <mc:Choice Requires="wps">
            <w:drawing>
              <wp:anchor simplePos="0" relativeHeight="251657728" behindDoc="1" locked="0" layoutInCell="0" allowOverlap="1">
                <wp:simplePos x="0" y="0"/>
                <wp:positionH relativeFrom="column">
                  <wp:posOffset>4895850</wp:posOffset>
                </wp:positionH>
                <wp:positionV relativeFrom="paragraph">
                  <wp:posOffset>-2133600</wp:posOffset>
                </wp:positionV>
                <wp:extent cx="1482090" cy="0"/>
                <wp:wrapNone/>
                <wp:docPr id="407" name="Shape 4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2090"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407" o:spid="_x0000_s14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5pt,-168pt" to="502.2pt,-168pt" o:allowincell="f" strokecolor="#FFFFFF" strokeweight="0.51pt"/>
            </w:pict>
          </mc:Fallback>
        </mc:AlternateContent>
        <mc:AlternateContent>
          <mc:Choice Requires="wps">
            <w:drawing>
              <wp:anchor simplePos="0" relativeHeight="251657728" behindDoc="1" locked="0" layoutInCell="0" allowOverlap="1">
                <wp:simplePos x="0" y="0"/>
                <wp:positionH relativeFrom="column">
                  <wp:posOffset>4895850</wp:posOffset>
                </wp:positionH>
                <wp:positionV relativeFrom="paragraph">
                  <wp:posOffset>-1910715</wp:posOffset>
                </wp:positionV>
                <wp:extent cx="1482090" cy="0"/>
                <wp:wrapNone/>
                <wp:docPr id="408" name="Shape 4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2090"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408" o:spid="_x0000_s14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5pt,-150.4499pt" to="502.2pt,-150.4499pt" o:allowincell="f" strokecolor="#FFFFFF" strokeweight="0.51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-1687195</wp:posOffset>
                </wp:positionV>
                <wp:extent cx="6373495" cy="0"/>
                <wp:wrapNone/>
                <wp:docPr id="409" name="Shape 4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409" o:spid="_x0000_s14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32.8499pt" to="502.2pt,-132.8499pt" o:allowincell="f" strokecolor="#FFFFFF" strokeweight="0.51pt"/>
            </w:pict>
          </mc:Fallback>
        </mc:AlternateContent>
      </w:r>
    </w:p>
    <w:p>
      <w:pPr>
        <w:spacing w:after="0" w:line="156" w:lineRule="exact"/>
        <w:rPr>
          <w:sz w:val="20"/>
          <w:szCs w:val="20"/>
          <w:color w:val="auto"/>
        </w:rPr>
      </w:pPr>
    </w:p>
    <w:p>
      <w:pPr>
        <w:ind w:left="420" w:right="80" w:hanging="412"/>
        <w:spacing w:after="0" w:line="267" w:lineRule="auto"/>
        <w:tabs>
          <w:tab w:leader="none" w:pos="4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Organic revenue for the year ended December 31, 2022, when used as the denominator for organic revenue growth for the year ended December 31, 2023 excludes $1 million of acquisition revenue and $66 million of divestiture revenue. Revenue for the year ended December 31, 2022 was $3,826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1641475</wp:posOffset>
            </wp:positionV>
            <wp:extent cx="300355" cy="3003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279">
                      <a:extLst>
                        <a:ext uri="{28A0092B-C50C-407E-A947-70E740481C1C}"/>
                      </a:extLst>
                    </a:blip>
                    <a:srcRect/>
                    <a:stretch>
                      <a:fillRect/>
                    </a:stretch>
                  </pic:blipFill>
                  <pic:spPr bwMode="auto">
                    <a:xfrm>
                      <a:off x="0" y="0"/>
                      <a:ext cx="3003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tabs>
          <w:tab w:leader="none" w:pos="600" w:val="left"/>
          <w:tab w:leader="none" w:pos="8120" w:val="left"/>
        </w:tabs>
        <w:rPr>
          <w:sz w:val="20"/>
          <w:szCs w:val="20"/>
          <w:color w:val="auto"/>
        </w:rPr>
      </w:pPr>
      <w:r>
        <w:rPr>
          <w:rFonts w:ascii="Arial" w:cs="Arial" w:eastAsia="Arial" w:hAnsi="Arial"/>
          <w:sz w:val="18"/>
          <w:szCs w:val="18"/>
          <w:color w:val="auto"/>
        </w:rPr>
        <w:t>B-2</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670" w:right="1120" w:bottom="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677545</wp:posOffset>
            </wp:positionH>
            <wp:positionV relativeFrom="page">
              <wp:posOffset>321310</wp:posOffset>
            </wp:positionV>
            <wp:extent cx="1083310" cy="34417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280">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APPENDIX B</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868282"/>
        </w:rPr>
        <w:t>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240"/>
        <w:spacing w:after="0" w:line="223" w:lineRule="auto"/>
        <w:rPr>
          <w:sz w:val="20"/>
          <w:szCs w:val="20"/>
          <w:color w:val="auto"/>
        </w:rPr>
      </w:pPr>
      <w:r>
        <w:rPr>
          <w:rFonts w:ascii="Arial" w:cs="Arial" w:eastAsia="Arial" w:hAnsi="Arial"/>
          <w:sz w:val="18"/>
          <w:szCs w:val="18"/>
          <w:b w:val="1"/>
          <w:bCs w:val="1"/>
          <w:color w:val="auto"/>
        </w:rPr>
        <w:t>Communications Organic Revenue and Communications Organic Revenue Growth to Communications Revenue and Communications Revenue Growth</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shd w:val="clear" w:color="auto" w:fill="F90C28"/>
          </w:tcPr>
          <w:p>
            <w:pPr>
              <w:spacing w:after="0"/>
              <w:rPr>
                <w:sz w:val="21"/>
                <w:szCs w:val="21"/>
                <w:color w:val="auto"/>
              </w:rPr>
            </w:pPr>
          </w:p>
        </w:tc>
        <w:tc>
          <w:tcPr>
            <w:tcW w:w="4060" w:type="dxa"/>
            <w:vAlign w:val="bottom"/>
            <w:shd w:val="clear" w:color="auto" w:fill="F90C28"/>
          </w:tcPr>
          <w:p>
            <w:pPr>
              <w:jc w:val="center"/>
              <w:ind w:left="2135"/>
              <w:spacing w:after="0"/>
              <w:rPr>
                <w:sz w:val="20"/>
                <w:szCs w:val="20"/>
                <w:color w:val="auto"/>
              </w:rPr>
            </w:pPr>
            <w:r>
              <w:rPr>
                <w:rFonts w:ascii="Arial" w:cs="Arial" w:eastAsia="Arial" w:hAnsi="Arial"/>
                <w:sz w:val="14"/>
                <w:szCs w:val="14"/>
                <w:b w:val="1"/>
                <w:bCs w:val="1"/>
                <w:color w:val="FFFFFF"/>
              </w:rPr>
              <w:t>Year Ended December 31</w:t>
            </w:r>
          </w:p>
        </w:tc>
      </w:tr>
      <w:tr>
        <w:trPr>
          <w:trHeight w:val="352"/>
        </w:trPr>
        <w:tc>
          <w:tcPr>
            <w:tcW w:w="5980" w:type="dxa"/>
            <w:vAlign w:val="bottom"/>
            <w:shd w:val="clear" w:color="auto" w:fill="F90C28"/>
          </w:tcPr>
          <w:p>
            <w:pPr>
              <w:spacing w:after="0"/>
              <w:rPr>
                <w:sz w:val="24"/>
                <w:szCs w:val="24"/>
                <w:color w:val="auto"/>
              </w:rPr>
            </w:pPr>
          </w:p>
        </w:tc>
        <w:tc>
          <w:tcPr>
            <w:tcW w:w="4060" w:type="dxa"/>
            <w:vAlign w:val="bottom"/>
            <w:shd w:val="clear" w:color="auto" w:fill="F90C28"/>
          </w:tcPr>
          <w:p>
            <w:pPr>
              <w:jc w:val="center"/>
              <w:ind w:left="2135"/>
              <w:spacing w:after="0"/>
              <w:rPr>
                <w:sz w:val="20"/>
                <w:szCs w:val="20"/>
                <w:color w:val="auto"/>
              </w:rPr>
            </w:pPr>
            <w:r>
              <w:rPr>
                <w:rFonts w:ascii="Arial" w:cs="Arial" w:eastAsia="Arial" w:hAnsi="Arial"/>
                <w:sz w:val="14"/>
                <w:szCs w:val="14"/>
                <w:b w:val="1"/>
                <w:bCs w:val="1"/>
                <w:color w:val="FFFFFF"/>
              </w:rPr>
              <w:t>2023</w:t>
            </w:r>
          </w:p>
        </w:tc>
      </w:tr>
      <w:tr>
        <w:trPr>
          <w:trHeight w:val="352"/>
        </w:trPr>
        <w:tc>
          <w:tcPr>
            <w:tcW w:w="5980" w:type="dxa"/>
            <w:vAlign w:val="bottom"/>
            <w:shd w:val="clear" w:color="auto" w:fill="F90C28"/>
          </w:tcPr>
          <w:p>
            <w:pPr>
              <w:spacing w:after="0"/>
              <w:rPr>
                <w:sz w:val="24"/>
                <w:szCs w:val="24"/>
                <w:color w:val="auto"/>
              </w:rPr>
            </w:pPr>
          </w:p>
        </w:tc>
        <w:tc>
          <w:tcPr>
            <w:tcW w:w="4060" w:type="dxa"/>
            <w:vAlign w:val="bottom"/>
            <w:shd w:val="clear" w:color="auto" w:fill="F90C28"/>
          </w:tcPr>
          <w:p>
            <w:pPr>
              <w:jc w:val="center"/>
              <w:ind w:left="2135"/>
              <w:spacing w:after="0"/>
              <w:rPr>
                <w:sz w:val="20"/>
                <w:szCs w:val="20"/>
                <w:color w:val="auto"/>
              </w:rPr>
            </w:pPr>
            <w:r>
              <w:rPr>
                <w:rFonts w:ascii="Arial" w:cs="Arial" w:eastAsia="Arial" w:hAnsi="Arial"/>
                <w:sz w:val="14"/>
                <w:szCs w:val="14"/>
                <w:b w:val="1"/>
                <w:bCs w:val="1"/>
                <w:color w:val="FFFFFF"/>
                <w:w w:val="99"/>
              </w:rPr>
              <w:t>(in thousands)</w:t>
            </w:r>
          </w:p>
        </w:tc>
      </w:tr>
      <w:tr>
        <w:trPr>
          <w:trHeight w:val="101"/>
        </w:trPr>
        <w:tc>
          <w:tcPr>
            <w:tcW w:w="5980" w:type="dxa"/>
            <w:vAlign w:val="bottom"/>
            <w:shd w:val="clear" w:color="auto" w:fill="F90C28"/>
          </w:tcPr>
          <w:p>
            <w:pPr>
              <w:spacing w:after="0"/>
              <w:rPr>
                <w:sz w:val="8"/>
                <w:szCs w:val="8"/>
                <w:color w:val="auto"/>
              </w:rPr>
            </w:pPr>
          </w:p>
        </w:tc>
        <w:tc>
          <w:tcPr>
            <w:tcW w:w="4060" w:type="dxa"/>
            <w:vAlign w:val="bottom"/>
            <w:shd w:val="clear" w:color="auto" w:fill="F90C28"/>
          </w:tcPr>
          <w:p>
            <w:pPr>
              <w:spacing w:after="0"/>
              <w:rPr>
                <w:sz w:val="8"/>
                <w:szCs w:val="8"/>
                <w:color w:val="auto"/>
              </w:rPr>
            </w:pPr>
          </w:p>
        </w:tc>
      </w:tr>
      <w:tr>
        <w:trPr>
          <w:trHeight w:val="286"/>
        </w:trPr>
        <w:tc>
          <w:tcPr>
            <w:tcW w:w="5980" w:type="dxa"/>
            <w:vAlign w:val="bottom"/>
            <w:shd w:val="clear" w:color="auto" w:fill="EDEDED"/>
          </w:tcPr>
          <w:p>
            <w:pPr>
              <w:ind w:left="60"/>
              <w:spacing w:after="0"/>
              <w:rPr>
                <w:sz w:val="20"/>
                <w:szCs w:val="20"/>
                <w:color w:val="auto"/>
              </w:rPr>
            </w:pPr>
            <w:r>
              <w:rPr>
                <w:rFonts w:ascii="Arial" w:cs="Arial" w:eastAsia="Arial" w:hAnsi="Arial"/>
                <w:sz w:val="18"/>
                <w:szCs w:val="18"/>
                <w:b w:val="1"/>
                <w:bCs w:val="1"/>
                <w:color w:val="auto"/>
              </w:rPr>
              <w:t>GAAP Communications Revenue</w:t>
            </w:r>
          </w:p>
        </w:tc>
        <w:tc>
          <w:tcPr>
            <w:tcW w:w="4060" w:type="dxa"/>
            <w:vAlign w:val="bottom"/>
            <w:shd w:val="clear" w:color="auto" w:fill="EDEDED"/>
          </w:tcPr>
          <w:p>
            <w:pPr>
              <w:jc w:val="right"/>
              <w:ind w:right="375"/>
              <w:spacing w:after="0"/>
              <w:rPr>
                <w:sz w:val="20"/>
                <w:szCs w:val="20"/>
                <w:color w:val="auto"/>
              </w:rPr>
            </w:pPr>
            <w:r>
              <w:rPr>
                <w:rFonts w:ascii="Arial" w:cs="Arial" w:eastAsia="Arial" w:hAnsi="Arial"/>
                <w:sz w:val="18"/>
                <w:szCs w:val="18"/>
                <w:color w:val="auto"/>
              </w:rPr>
              <w:t>$3,858,693</w:t>
            </w:r>
          </w:p>
        </w:tc>
      </w:tr>
      <w:tr>
        <w:trPr>
          <w:trHeight w:val="86"/>
        </w:trPr>
        <w:tc>
          <w:tcPr>
            <w:tcW w:w="5980" w:type="dxa"/>
            <w:vAlign w:val="bottom"/>
            <w:tcBorders>
              <w:bottom w:val="single" w:sz="8" w:color="999999"/>
            </w:tcBorders>
            <w:shd w:val="clear" w:color="auto" w:fill="EDEDED"/>
          </w:tcPr>
          <w:p>
            <w:pPr>
              <w:spacing w:after="0"/>
              <w:rPr>
                <w:sz w:val="7"/>
                <w:szCs w:val="7"/>
                <w:color w:val="auto"/>
              </w:rPr>
            </w:pPr>
          </w:p>
        </w:tc>
        <w:tc>
          <w:tcPr>
            <w:tcW w:w="4060" w:type="dxa"/>
            <w:vAlign w:val="bottom"/>
            <w:tcBorders>
              <w:bottom w:val="single" w:sz="8" w:color="999999"/>
            </w:tcBorders>
            <w:shd w:val="clear" w:color="auto" w:fill="EDEDED"/>
          </w:tcPr>
          <w:p>
            <w:pPr>
              <w:spacing w:after="0"/>
              <w:rPr>
                <w:sz w:val="7"/>
                <w:szCs w:val="7"/>
                <w:color w:val="auto"/>
              </w:rPr>
            </w:pPr>
          </w:p>
        </w:tc>
      </w:tr>
      <w:tr>
        <w:trPr>
          <w:trHeight w:val="271"/>
        </w:trPr>
        <w:tc>
          <w:tcPr>
            <w:tcW w:w="5980" w:type="dxa"/>
            <w:vAlign w:val="bottom"/>
          </w:tcPr>
          <w:p>
            <w:pPr>
              <w:ind w:left="280"/>
              <w:spacing w:after="0"/>
              <w:rPr>
                <w:sz w:val="20"/>
                <w:szCs w:val="20"/>
                <w:color w:val="auto"/>
              </w:rPr>
            </w:pPr>
            <w:r>
              <w:rPr>
                <w:rFonts w:ascii="Arial" w:cs="Arial" w:eastAsia="Arial" w:hAnsi="Arial"/>
                <w:sz w:val="18"/>
                <w:szCs w:val="18"/>
                <w:color w:val="auto"/>
              </w:rPr>
              <w:t>Less: Acquisition revenue</w:t>
            </w:r>
          </w:p>
        </w:tc>
        <w:tc>
          <w:tcPr>
            <w:tcW w:w="4060" w:type="dxa"/>
            <w:vAlign w:val="bottom"/>
          </w:tcPr>
          <w:p>
            <w:pPr>
              <w:jc w:val="right"/>
              <w:ind w:right="375"/>
              <w:spacing w:after="0"/>
              <w:rPr>
                <w:sz w:val="20"/>
                <w:szCs w:val="20"/>
                <w:color w:val="auto"/>
              </w:rPr>
            </w:pPr>
            <w:r>
              <w:rPr>
                <w:rFonts w:ascii="Arial" w:cs="Arial" w:eastAsia="Arial" w:hAnsi="Arial"/>
                <w:sz w:val="18"/>
                <w:szCs w:val="18"/>
                <w:color w:val="auto"/>
              </w:rPr>
              <w:t>2,088</w:t>
            </w:r>
          </w:p>
        </w:tc>
      </w:tr>
      <w:tr>
        <w:trPr>
          <w:trHeight w:val="86"/>
        </w:trPr>
        <w:tc>
          <w:tcPr>
            <w:tcW w:w="5980" w:type="dxa"/>
            <w:vAlign w:val="bottom"/>
            <w:tcBorders>
              <w:bottom w:val="single" w:sz="8" w:color="999999"/>
            </w:tcBorders>
          </w:tcPr>
          <w:p>
            <w:pPr>
              <w:spacing w:after="0"/>
              <w:rPr>
                <w:sz w:val="7"/>
                <w:szCs w:val="7"/>
                <w:color w:val="auto"/>
              </w:rPr>
            </w:pPr>
          </w:p>
        </w:tc>
        <w:tc>
          <w:tcPr>
            <w:tcW w:w="4060" w:type="dxa"/>
            <w:vAlign w:val="bottom"/>
            <w:tcBorders>
              <w:bottom w:val="single" w:sz="8" w:color="999999"/>
            </w:tcBorders>
          </w:tcPr>
          <w:p>
            <w:pPr>
              <w:spacing w:after="0"/>
              <w:rPr>
                <w:sz w:val="7"/>
                <w:szCs w:val="7"/>
                <w:color w:val="auto"/>
              </w:rPr>
            </w:pPr>
          </w:p>
        </w:tc>
      </w:tr>
      <w:tr>
        <w:trPr>
          <w:trHeight w:val="271"/>
        </w:trPr>
        <w:tc>
          <w:tcPr>
            <w:tcW w:w="5980" w:type="dxa"/>
            <w:vAlign w:val="bottom"/>
            <w:shd w:val="clear" w:color="auto" w:fill="EDEDED"/>
          </w:tcPr>
          <w:p>
            <w:pPr>
              <w:ind w:left="280"/>
              <w:spacing w:after="0"/>
              <w:rPr>
                <w:sz w:val="20"/>
                <w:szCs w:val="20"/>
                <w:color w:val="auto"/>
              </w:rPr>
            </w:pPr>
            <w:r>
              <w:rPr>
                <w:rFonts w:ascii="Arial" w:cs="Arial" w:eastAsia="Arial" w:hAnsi="Arial"/>
                <w:sz w:val="18"/>
                <w:szCs w:val="18"/>
                <w:color w:val="auto"/>
              </w:rPr>
              <w:t>Less: Divestiture revenue</w:t>
            </w:r>
          </w:p>
        </w:tc>
        <w:tc>
          <w:tcPr>
            <w:tcW w:w="4060" w:type="dxa"/>
            <w:vAlign w:val="bottom"/>
            <w:shd w:val="clear" w:color="auto" w:fill="EDEDED"/>
          </w:tcPr>
          <w:p>
            <w:pPr>
              <w:jc w:val="right"/>
              <w:ind w:right="375"/>
              <w:spacing w:after="0"/>
              <w:rPr>
                <w:sz w:val="20"/>
                <w:szCs w:val="20"/>
                <w:color w:val="auto"/>
              </w:rPr>
            </w:pPr>
            <w:r>
              <w:rPr>
                <w:rFonts w:ascii="Arial" w:cs="Arial" w:eastAsia="Arial" w:hAnsi="Arial"/>
                <w:sz w:val="18"/>
                <w:szCs w:val="18"/>
                <w:color w:val="auto"/>
              </w:rPr>
              <w:t>6,142</w:t>
            </w:r>
          </w:p>
        </w:tc>
      </w:tr>
      <w:tr>
        <w:trPr>
          <w:trHeight w:val="86"/>
        </w:trPr>
        <w:tc>
          <w:tcPr>
            <w:tcW w:w="5980" w:type="dxa"/>
            <w:vAlign w:val="bottom"/>
            <w:tcBorders>
              <w:bottom w:val="single" w:sz="8" w:color="999999"/>
            </w:tcBorders>
            <w:shd w:val="clear" w:color="auto" w:fill="EDEDED"/>
          </w:tcPr>
          <w:p>
            <w:pPr>
              <w:spacing w:after="0"/>
              <w:rPr>
                <w:sz w:val="7"/>
                <w:szCs w:val="7"/>
                <w:color w:val="auto"/>
              </w:rPr>
            </w:pPr>
          </w:p>
        </w:tc>
        <w:tc>
          <w:tcPr>
            <w:tcW w:w="4060" w:type="dxa"/>
            <w:vAlign w:val="bottom"/>
            <w:tcBorders>
              <w:bottom w:val="single" w:sz="8" w:color="999999"/>
            </w:tcBorders>
            <w:shd w:val="clear" w:color="auto" w:fill="EDEDED"/>
          </w:tcPr>
          <w:p>
            <w:pPr>
              <w:spacing w:after="0"/>
              <w:rPr>
                <w:sz w:val="7"/>
                <w:szCs w:val="7"/>
                <w:color w:val="auto"/>
              </w:rPr>
            </w:pPr>
          </w:p>
        </w:tc>
      </w:tr>
      <w:tr>
        <w:trPr>
          <w:trHeight w:val="271"/>
        </w:trPr>
        <w:tc>
          <w:tcPr>
            <w:tcW w:w="5980" w:type="dxa"/>
            <w:vAlign w:val="bottom"/>
          </w:tcPr>
          <w:p>
            <w:pPr>
              <w:ind w:left="480"/>
              <w:spacing w:after="0"/>
              <w:rPr>
                <w:sz w:val="20"/>
                <w:szCs w:val="20"/>
                <w:color w:val="auto"/>
              </w:rPr>
            </w:pPr>
            <w:r>
              <w:rPr>
                <w:rFonts w:ascii="Arial" w:cs="Arial" w:eastAsia="Arial" w:hAnsi="Arial"/>
                <w:sz w:val="18"/>
                <w:szCs w:val="18"/>
                <w:color w:val="auto"/>
              </w:rPr>
              <w:t>Communications organic revenue</w:t>
            </w:r>
          </w:p>
        </w:tc>
        <w:tc>
          <w:tcPr>
            <w:tcW w:w="4060" w:type="dxa"/>
            <w:vAlign w:val="bottom"/>
          </w:tcPr>
          <w:p>
            <w:pPr>
              <w:jc w:val="right"/>
              <w:ind w:right="375"/>
              <w:spacing w:after="0"/>
              <w:rPr>
                <w:sz w:val="20"/>
                <w:szCs w:val="20"/>
                <w:color w:val="auto"/>
              </w:rPr>
            </w:pPr>
            <w:r>
              <w:rPr>
                <w:rFonts w:ascii="Arial" w:cs="Arial" w:eastAsia="Arial" w:hAnsi="Arial"/>
                <w:sz w:val="18"/>
                <w:szCs w:val="18"/>
                <w:color w:val="auto"/>
              </w:rPr>
              <w:t>$3,850,463</w:t>
            </w:r>
          </w:p>
        </w:tc>
      </w:tr>
      <w:tr>
        <w:trPr>
          <w:trHeight w:val="86"/>
        </w:trPr>
        <w:tc>
          <w:tcPr>
            <w:tcW w:w="5980" w:type="dxa"/>
            <w:vAlign w:val="bottom"/>
            <w:tcBorders>
              <w:bottom w:val="single" w:sz="8" w:color="999999"/>
            </w:tcBorders>
          </w:tcPr>
          <w:p>
            <w:pPr>
              <w:spacing w:after="0"/>
              <w:rPr>
                <w:sz w:val="7"/>
                <w:szCs w:val="7"/>
                <w:color w:val="auto"/>
              </w:rPr>
            </w:pPr>
          </w:p>
        </w:tc>
        <w:tc>
          <w:tcPr>
            <w:tcW w:w="4060" w:type="dxa"/>
            <w:vAlign w:val="bottom"/>
            <w:tcBorders>
              <w:bottom w:val="single" w:sz="8" w:color="999999"/>
            </w:tcBorders>
          </w:tcPr>
          <w:p>
            <w:pPr>
              <w:spacing w:after="0"/>
              <w:rPr>
                <w:sz w:val="7"/>
                <w:szCs w:val="7"/>
                <w:color w:val="auto"/>
              </w:rPr>
            </w:pPr>
          </w:p>
        </w:tc>
      </w:tr>
      <w:tr>
        <w:trPr>
          <w:trHeight w:val="271"/>
        </w:trPr>
        <w:tc>
          <w:tcPr>
            <w:tcW w:w="5980" w:type="dxa"/>
            <w:vAlign w:val="bottom"/>
            <w:shd w:val="clear" w:color="auto" w:fill="EDEDED"/>
          </w:tcPr>
          <w:p>
            <w:pPr>
              <w:ind w:left="60"/>
              <w:spacing w:after="0"/>
              <w:rPr>
                <w:sz w:val="20"/>
                <w:szCs w:val="20"/>
                <w:color w:val="auto"/>
              </w:rPr>
            </w:pPr>
            <w:r>
              <w:rPr>
                <w:rFonts w:ascii="Arial" w:cs="Arial" w:eastAsia="Arial" w:hAnsi="Arial"/>
                <w:sz w:val="18"/>
                <w:szCs w:val="18"/>
                <w:color w:val="auto"/>
              </w:rPr>
              <w:t>GAAP Communications revenue growth</w:t>
            </w:r>
          </w:p>
        </w:tc>
        <w:tc>
          <w:tcPr>
            <w:tcW w:w="4060" w:type="dxa"/>
            <w:vAlign w:val="bottom"/>
            <w:shd w:val="clear" w:color="auto" w:fill="EDEDED"/>
          </w:tcPr>
          <w:p>
            <w:pPr>
              <w:jc w:val="right"/>
              <w:ind w:right="215"/>
              <w:spacing w:after="0"/>
              <w:rPr>
                <w:sz w:val="20"/>
                <w:szCs w:val="20"/>
                <w:color w:val="auto"/>
              </w:rPr>
            </w:pPr>
            <w:r>
              <w:rPr>
                <w:rFonts w:ascii="Arial" w:cs="Arial" w:eastAsia="Arial" w:hAnsi="Arial"/>
                <w:sz w:val="18"/>
                <w:szCs w:val="18"/>
                <w:color w:val="auto"/>
              </w:rPr>
              <w:t>9%</w:t>
            </w:r>
          </w:p>
        </w:tc>
      </w:tr>
      <w:tr>
        <w:trPr>
          <w:trHeight w:val="86"/>
        </w:trPr>
        <w:tc>
          <w:tcPr>
            <w:tcW w:w="5980" w:type="dxa"/>
            <w:vAlign w:val="bottom"/>
            <w:tcBorders>
              <w:bottom w:val="single" w:sz="8" w:color="999999"/>
            </w:tcBorders>
            <w:shd w:val="clear" w:color="auto" w:fill="EDEDED"/>
          </w:tcPr>
          <w:p>
            <w:pPr>
              <w:spacing w:after="0"/>
              <w:rPr>
                <w:sz w:val="7"/>
                <w:szCs w:val="7"/>
                <w:color w:val="auto"/>
              </w:rPr>
            </w:pPr>
          </w:p>
        </w:tc>
        <w:tc>
          <w:tcPr>
            <w:tcW w:w="4060" w:type="dxa"/>
            <w:vAlign w:val="bottom"/>
            <w:tcBorders>
              <w:bottom w:val="single" w:sz="8" w:color="999999"/>
            </w:tcBorders>
            <w:shd w:val="clear" w:color="auto" w:fill="EDEDED"/>
          </w:tcPr>
          <w:p>
            <w:pPr>
              <w:spacing w:after="0"/>
              <w:rPr>
                <w:sz w:val="7"/>
                <w:szCs w:val="7"/>
                <w:color w:val="auto"/>
              </w:rPr>
            </w:pPr>
          </w:p>
        </w:tc>
      </w:tr>
      <w:tr>
        <w:trPr>
          <w:trHeight w:val="302"/>
        </w:trPr>
        <w:tc>
          <w:tcPr>
            <w:tcW w:w="5980" w:type="dxa"/>
            <w:vAlign w:val="bottom"/>
          </w:tcPr>
          <w:p>
            <w:pPr>
              <w:ind w:left="480"/>
              <w:spacing w:after="0"/>
              <w:rPr>
                <w:sz w:val="20"/>
                <w:szCs w:val="20"/>
                <w:color w:val="auto"/>
              </w:rPr>
            </w:pPr>
            <w:r>
              <w:rPr>
                <w:rFonts w:ascii="Arial" w:cs="Arial" w:eastAsia="Arial" w:hAnsi="Arial"/>
                <w:sz w:val="18"/>
                <w:szCs w:val="18"/>
                <w:color w:val="auto"/>
              </w:rPr>
              <w:t>Communications organic revenue growth</w:t>
            </w:r>
          </w:p>
        </w:tc>
        <w:tc>
          <w:tcPr>
            <w:tcW w:w="4060" w:type="dxa"/>
            <w:vAlign w:val="bottom"/>
          </w:tcPr>
          <w:p>
            <w:pPr>
              <w:jc w:val="right"/>
              <w:ind w:right="75"/>
              <w:spacing w:after="0"/>
              <w:rPr>
                <w:sz w:val="20"/>
                <w:szCs w:val="20"/>
                <w:color w:val="auto"/>
              </w:rPr>
            </w:pPr>
            <w:r>
              <w:rPr>
                <w:rFonts w:ascii="Arial" w:cs="Arial" w:eastAsia="Arial" w:hAnsi="Arial"/>
                <w:sz w:val="18"/>
                <w:szCs w:val="18"/>
                <w:color w:val="auto"/>
              </w:rPr>
              <w:t>11%</w:t>
            </w:r>
            <w:r>
              <w:rPr>
                <w:rFonts w:ascii="Arial" w:cs="Arial" w:eastAsia="Arial" w:hAnsi="Arial"/>
                <w:sz w:val="22"/>
                <w:szCs w:val="22"/>
                <w:color w:val="auto"/>
                <w:vertAlign w:val="superscript"/>
              </w:rPr>
              <w:t>(1)</w:t>
            </w:r>
          </w:p>
        </w:tc>
      </w:tr>
      <w:tr>
        <w:trPr>
          <w:trHeight w:val="66"/>
        </w:trPr>
        <w:tc>
          <w:tcPr>
            <w:tcW w:w="5980" w:type="dxa"/>
            <w:vAlign w:val="bottom"/>
            <w:tcBorders>
              <w:bottom w:val="single" w:sz="8" w:color="F90C28"/>
            </w:tcBorders>
          </w:tcPr>
          <w:p>
            <w:pPr>
              <w:spacing w:after="0"/>
              <w:rPr>
                <w:sz w:val="5"/>
                <w:szCs w:val="5"/>
                <w:color w:val="auto"/>
              </w:rPr>
            </w:pPr>
          </w:p>
        </w:tc>
        <w:tc>
          <w:tcPr>
            <w:tcW w:w="4060" w:type="dxa"/>
            <w:vAlign w:val="bottom"/>
            <w:tcBorders>
              <w:bottom w:val="single" w:sz="8" w:color="F90C28"/>
            </w:tcBorders>
          </w:tcPr>
          <w:p>
            <w:pPr>
              <w:spacing w:after="0"/>
              <w:rPr>
                <w:sz w:val="5"/>
                <w:szCs w:val="5"/>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4895850</wp:posOffset>
                </wp:positionH>
                <wp:positionV relativeFrom="paragraph">
                  <wp:posOffset>-1894205</wp:posOffset>
                </wp:positionV>
                <wp:extent cx="1482090" cy="0"/>
                <wp:wrapNone/>
                <wp:docPr id="412" name="Shape 4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2090"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412" o:spid="_x0000_s14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5pt,-149.1499pt" to="502.2pt,-149.1499pt" o:allowincell="f" strokecolor="#FFFFFF" strokeweight="0.51pt"/>
            </w:pict>
          </mc:Fallback>
        </mc:AlternateContent>
        <mc:AlternateContent>
          <mc:Choice Requires="wps">
            <w:drawing>
              <wp:anchor simplePos="0" relativeHeight="251657728" behindDoc="1" locked="0" layoutInCell="0" allowOverlap="1">
                <wp:simplePos x="0" y="0"/>
                <wp:positionH relativeFrom="column">
                  <wp:posOffset>4895850</wp:posOffset>
                </wp:positionH>
                <wp:positionV relativeFrom="paragraph">
                  <wp:posOffset>-1670685</wp:posOffset>
                </wp:positionV>
                <wp:extent cx="1482090" cy="0"/>
                <wp:wrapNone/>
                <wp:docPr id="413" name="Shape 4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2090"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413" o:spid="_x0000_s14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5pt,-131.5499pt" to="502.2pt,-131.5499pt" o:allowincell="f" strokecolor="#FFFFFF" strokeweight="0.51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-1447165</wp:posOffset>
                </wp:positionV>
                <wp:extent cx="6373495" cy="0"/>
                <wp:wrapNone/>
                <wp:docPr id="414" name="Shape 4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414" o:spid="_x0000_s14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13.9499pt" to="502.2pt,-113.9499pt" o:allowincell="f" strokecolor="#FFFFFF" strokeweight="0.51pt"/>
            </w:pict>
          </mc:Fallback>
        </mc:AlternateContent>
      </w:r>
    </w:p>
    <w:p>
      <w:pPr>
        <w:spacing w:after="0" w:line="146" w:lineRule="exact"/>
        <w:rPr>
          <w:sz w:val="20"/>
          <w:szCs w:val="20"/>
          <w:color w:val="auto"/>
        </w:rPr>
      </w:pPr>
    </w:p>
    <w:p>
      <w:pPr>
        <w:ind w:left="420" w:right="120" w:hanging="412"/>
        <w:spacing w:after="0" w:line="233" w:lineRule="auto"/>
        <w:tabs>
          <w:tab w:leader="none" w:pos="4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Communications organic revenue for the year ended December 31, 2022, when used as the denominator for Communications organic revenue growth for the year ended December 31, 2023, excludes $1 million of acquisition revenue and $66 million of divestiture revenue. Communications revenue for the year ended December 31, 2022 was $3,550 million.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 to Net Cash Provided by (Used In) Operating Activities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shd w:val="clear" w:color="auto" w:fill="F90C28"/>
          </w:tcPr>
          <w:p>
            <w:pPr>
              <w:spacing w:after="0"/>
              <w:rPr>
                <w:sz w:val="21"/>
                <w:szCs w:val="21"/>
                <w:color w:val="auto"/>
              </w:rPr>
            </w:pPr>
          </w:p>
        </w:tc>
        <w:tc>
          <w:tcPr>
            <w:tcW w:w="4180" w:type="dxa"/>
            <w:vAlign w:val="bottom"/>
            <w:gridSpan w:val="2"/>
            <w:shd w:val="clear" w:color="auto" w:fill="F90C28"/>
          </w:tcPr>
          <w:p>
            <w:pPr>
              <w:jc w:val="right"/>
              <w:ind w:right="455"/>
              <w:spacing w:after="0"/>
              <w:rPr>
                <w:sz w:val="20"/>
                <w:szCs w:val="20"/>
                <w:color w:val="auto"/>
              </w:rPr>
            </w:pPr>
            <w:r>
              <w:rPr>
                <w:rFonts w:ascii="Arial" w:cs="Arial" w:eastAsia="Arial" w:hAnsi="Arial"/>
                <w:sz w:val="14"/>
                <w:szCs w:val="14"/>
                <w:b w:val="1"/>
                <w:bCs w:val="1"/>
                <w:color w:val="FFFFFF"/>
              </w:rPr>
              <w:t>Year Ended December 31</w:t>
            </w:r>
          </w:p>
        </w:tc>
      </w:tr>
      <w:tr>
        <w:trPr>
          <w:trHeight w:val="515"/>
        </w:trPr>
        <w:tc>
          <w:tcPr>
            <w:tcW w:w="5860" w:type="dxa"/>
            <w:vAlign w:val="bottom"/>
            <w:shd w:val="clear" w:color="auto" w:fill="F90C28"/>
          </w:tcPr>
          <w:p>
            <w:pPr>
              <w:spacing w:after="0"/>
              <w:rPr>
                <w:sz w:val="24"/>
                <w:szCs w:val="24"/>
                <w:color w:val="auto"/>
              </w:rPr>
            </w:pPr>
          </w:p>
        </w:tc>
        <w:tc>
          <w:tcPr>
            <w:tcW w:w="2240" w:type="dxa"/>
            <w:vAlign w:val="bottom"/>
            <w:shd w:val="clear" w:color="auto" w:fill="F90C28"/>
          </w:tcPr>
          <w:p>
            <w:pPr>
              <w:jc w:val="right"/>
              <w:ind w:right="175"/>
              <w:spacing w:after="0"/>
              <w:rPr>
                <w:sz w:val="20"/>
                <w:szCs w:val="20"/>
                <w:color w:val="auto"/>
              </w:rPr>
            </w:pPr>
            <w:r>
              <w:rPr>
                <w:rFonts w:ascii="Arial" w:cs="Arial" w:eastAsia="Arial" w:hAnsi="Arial"/>
                <w:sz w:val="14"/>
                <w:szCs w:val="14"/>
                <w:b w:val="1"/>
                <w:bCs w:val="1"/>
                <w:color w:val="FFFFFF"/>
              </w:rPr>
              <w:t>2023</w:t>
            </w:r>
          </w:p>
        </w:tc>
        <w:tc>
          <w:tcPr>
            <w:tcW w:w="1940" w:type="dxa"/>
            <w:vAlign w:val="bottom"/>
            <w:shd w:val="clear" w:color="auto" w:fill="F90C28"/>
          </w:tcPr>
          <w:p>
            <w:pPr>
              <w:jc w:val="right"/>
              <w:ind w:right="235"/>
              <w:spacing w:after="0"/>
              <w:rPr>
                <w:sz w:val="20"/>
                <w:szCs w:val="20"/>
                <w:color w:val="auto"/>
              </w:rPr>
            </w:pPr>
            <w:r>
              <w:rPr>
                <w:rFonts w:ascii="Arial" w:cs="Arial" w:eastAsia="Arial" w:hAnsi="Arial"/>
                <w:sz w:val="14"/>
                <w:szCs w:val="14"/>
                <w:b w:val="1"/>
                <w:bCs w:val="1"/>
                <w:color w:val="FFFFFF"/>
              </w:rPr>
              <w:t>2022</w:t>
            </w:r>
          </w:p>
        </w:tc>
      </w:tr>
      <w:tr>
        <w:trPr>
          <w:trHeight w:val="352"/>
        </w:trPr>
        <w:tc>
          <w:tcPr>
            <w:tcW w:w="5860" w:type="dxa"/>
            <w:vAlign w:val="bottom"/>
            <w:shd w:val="clear" w:color="auto" w:fill="F90C28"/>
          </w:tcPr>
          <w:p>
            <w:pPr>
              <w:spacing w:after="0"/>
              <w:rPr>
                <w:sz w:val="24"/>
                <w:szCs w:val="24"/>
                <w:color w:val="auto"/>
              </w:rPr>
            </w:pPr>
          </w:p>
        </w:tc>
        <w:tc>
          <w:tcPr>
            <w:tcW w:w="2240" w:type="dxa"/>
            <w:vAlign w:val="bottom"/>
            <w:shd w:val="clear" w:color="auto" w:fill="F90C28"/>
          </w:tcPr>
          <w:p>
            <w:pPr>
              <w:spacing w:after="0"/>
              <w:rPr>
                <w:sz w:val="24"/>
                <w:szCs w:val="24"/>
                <w:color w:val="auto"/>
              </w:rPr>
            </w:pPr>
          </w:p>
        </w:tc>
        <w:tc>
          <w:tcPr>
            <w:tcW w:w="1940" w:type="dxa"/>
            <w:vAlign w:val="bottom"/>
            <w:shd w:val="clear" w:color="auto" w:fill="F90C28"/>
          </w:tcPr>
          <w:p>
            <w:pPr>
              <w:jc w:val="right"/>
              <w:ind w:right="835"/>
              <w:spacing w:after="0"/>
              <w:rPr>
                <w:sz w:val="20"/>
                <w:szCs w:val="20"/>
                <w:color w:val="auto"/>
              </w:rPr>
            </w:pPr>
            <w:r>
              <w:rPr>
                <w:rFonts w:ascii="Arial" w:cs="Arial" w:eastAsia="Arial" w:hAnsi="Arial"/>
                <w:sz w:val="14"/>
                <w:szCs w:val="14"/>
                <w:b w:val="1"/>
                <w:bCs w:val="1"/>
                <w:color w:val="FFFFFF"/>
              </w:rPr>
              <w:t>(in thousands)</w:t>
            </w:r>
          </w:p>
        </w:tc>
      </w:tr>
      <w:tr>
        <w:trPr>
          <w:trHeight w:val="102"/>
        </w:trPr>
        <w:tc>
          <w:tcPr>
            <w:tcW w:w="5860" w:type="dxa"/>
            <w:vAlign w:val="bottom"/>
            <w:shd w:val="clear" w:color="auto" w:fill="F90C28"/>
          </w:tcPr>
          <w:p>
            <w:pPr>
              <w:spacing w:after="0"/>
              <w:rPr>
                <w:sz w:val="8"/>
                <w:szCs w:val="8"/>
                <w:color w:val="auto"/>
              </w:rPr>
            </w:pPr>
          </w:p>
        </w:tc>
        <w:tc>
          <w:tcPr>
            <w:tcW w:w="2240" w:type="dxa"/>
            <w:vAlign w:val="bottom"/>
            <w:shd w:val="clear" w:color="auto" w:fill="F90C28"/>
          </w:tcPr>
          <w:p>
            <w:pPr>
              <w:spacing w:after="0"/>
              <w:rPr>
                <w:sz w:val="8"/>
                <w:szCs w:val="8"/>
                <w:color w:val="auto"/>
              </w:rPr>
            </w:pPr>
          </w:p>
        </w:tc>
        <w:tc>
          <w:tcPr>
            <w:tcW w:w="1940" w:type="dxa"/>
            <w:vAlign w:val="bottom"/>
            <w:shd w:val="clear" w:color="auto" w:fill="F90C28"/>
          </w:tcPr>
          <w:p>
            <w:pPr>
              <w:spacing w:after="0"/>
              <w:rPr>
                <w:sz w:val="8"/>
                <w:szCs w:val="8"/>
                <w:color w:val="auto"/>
              </w:rPr>
            </w:pPr>
          </w:p>
        </w:tc>
      </w:tr>
      <w:tr>
        <w:trPr>
          <w:trHeight w:val="286"/>
        </w:trPr>
        <w:tc>
          <w:tcPr>
            <w:tcW w:w="5860" w:type="dxa"/>
            <w:vAlign w:val="bottom"/>
            <w:shd w:val="clear" w:color="auto" w:fill="EDEDED"/>
          </w:tcPr>
          <w:p>
            <w:pPr>
              <w:ind w:left="6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22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$414,752</w:t>
            </w:r>
          </w:p>
        </w:tc>
        <w:tc>
          <w:tcPr>
            <w:tcW w:w="19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$(254,368)</w:t>
            </w:r>
          </w:p>
        </w:tc>
      </w:tr>
      <w:tr>
        <w:trPr>
          <w:trHeight w:val="86"/>
        </w:trPr>
        <w:tc>
          <w:tcPr>
            <w:tcW w:w="5860" w:type="dxa"/>
            <w:vAlign w:val="bottom"/>
            <w:tcBorders>
              <w:bottom w:val="single" w:sz="8" w:color="999999"/>
            </w:tcBorders>
            <w:shd w:val="clear" w:color="auto" w:fill="EDEDED"/>
          </w:tcPr>
          <w:p>
            <w:pPr>
              <w:spacing w:after="0"/>
              <w:rPr>
                <w:sz w:val="7"/>
                <w:szCs w:val="7"/>
                <w:color w:val="auto"/>
              </w:rPr>
            </w:pPr>
          </w:p>
        </w:tc>
        <w:tc>
          <w:tcPr>
            <w:tcW w:w="2240" w:type="dxa"/>
            <w:vAlign w:val="bottom"/>
            <w:tcBorders>
              <w:bottom w:val="single" w:sz="8" w:color="999999"/>
            </w:tcBorders>
            <w:shd w:val="clear" w:color="auto" w:fill="EDEDED"/>
          </w:tcPr>
          <w:p>
            <w:pPr>
              <w:spacing w:after="0"/>
              <w:rPr>
                <w:sz w:val="7"/>
                <w:szCs w:val="7"/>
                <w:color w:val="auto"/>
              </w:rPr>
            </w:pPr>
          </w:p>
        </w:tc>
        <w:tc>
          <w:tcPr>
            <w:tcW w:w="1940" w:type="dxa"/>
            <w:vAlign w:val="bottom"/>
            <w:tcBorders>
              <w:bottom w:val="single" w:sz="8" w:color="999999"/>
            </w:tcBorders>
            <w:shd w:val="clear" w:color="auto" w:fill="EDEDED"/>
          </w:tcPr>
          <w:p>
            <w:pPr>
              <w:spacing w:after="0"/>
              <w:rPr>
                <w:sz w:val="7"/>
                <w:szCs w:val="7"/>
                <w:color w:val="auto"/>
              </w:rPr>
            </w:pPr>
          </w:p>
        </w:tc>
      </w:tr>
      <w:tr>
        <w:trPr>
          <w:trHeight w:val="271"/>
        </w:trPr>
        <w:tc>
          <w:tcPr>
            <w:tcW w:w="5860" w:type="dxa"/>
            <w:vAlign w:val="bottom"/>
          </w:tcPr>
          <w:p>
            <w:pPr>
              <w:ind w:left="280"/>
              <w:spacing w:after="0"/>
              <w:rPr>
                <w:sz w:val="20"/>
                <w:szCs w:val="20"/>
                <w:color w:val="auto"/>
              </w:rPr>
            </w:pPr>
            <w:r>
              <w:rPr>
                <w:rFonts w:ascii="Arial" w:cs="Arial" w:eastAsia="Arial" w:hAnsi="Arial"/>
                <w:sz w:val="18"/>
                <w:szCs w:val="18"/>
                <w:color w:val="auto"/>
              </w:rPr>
              <w:t>Less: Capitalized software development costs</w:t>
            </w:r>
          </w:p>
        </w:tc>
        <w:tc>
          <w:tcPr>
            <w:tcW w:w="2240" w:type="dxa"/>
            <w:vAlign w:val="bottom"/>
          </w:tcPr>
          <w:p>
            <w:pPr>
              <w:jc w:val="right"/>
              <w:spacing w:after="0"/>
              <w:rPr>
                <w:sz w:val="20"/>
                <w:szCs w:val="20"/>
                <w:color w:val="auto"/>
              </w:rPr>
            </w:pPr>
            <w:r>
              <w:rPr>
                <w:rFonts w:ascii="Arial" w:cs="Arial" w:eastAsia="Arial" w:hAnsi="Arial"/>
                <w:sz w:val="18"/>
                <w:szCs w:val="18"/>
                <w:color w:val="auto"/>
              </w:rPr>
              <w:t>39,925</w:t>
            </w:r>
          </w:p>
        </w:tc>
        <w:tc>
          <w:tcPr>
            <w:tcW w:w="1940" w:type="dxa"/>
            <w:vAlign w:val="bottom"/>
          </w:tcPr>
          <w:p>
            <w:pPr>
              <w:jc w:val="right"/>
              <w:spacing w:after="0"/>
              <w:rPr>
                <w:sz w:val="20"/>
                <w:szCs w:val="20"/>
                <w:color w:val="auto"/>
              </w:rPr>
            </w:pPr>
            <w:r>
              <w:rPr>
                <w:rFonts w:ascii="Arial" w:cs="Arial" w:eastAsia="Arial" w:hAnsi="Arial"/>
                <w:sz w:val="18"/>
                <w:szCs w:val="18"/>
                <w:color w:val="auto"/>
              </w:rPr>
              <w:t>45,761</w:t>
            </w:r>
          </w:p>
        </w:tc>
      </w:tr>
      <w:tr>
        <w:trPr>
          <w:trHeight w:val="86"/>
        </w:trPr>
        <w:tc>
          <w:tcPr>
            <w:tcW w:w="5860" w:type="dxa"/>
            <w:vAlign w:val="bottom"/>
            <w:tcBorders>
              <w:bottom w:val="single" w:sz="8" w:color="999999"/>
            </w:tcBorders>
          </w:tcPr>
          <w:p>
            <w:pPr>
              <w:spacing w:after="0"/>
              <w:rPr>
                <w:sz w:val="7"/>
                <w:szCs w:val="7"/>
                <w:color w:val="auto"/>
              </w:rPr>
            </w:pPr>
          </w:p>
        </w:tc>
        <w:tc>
          <w:tcPr>
            <w:tcW w:w="2240" w:type="dxa"/>
            <w:vAlign w:val="bottom"/>
            <w:tcBorders>
              <w:bottom w:val="single" w:sz="8" w:color="999999"/>
            </w:tcBorders>
          </w:tcPr>
          <w:p>
            <w:pPr>
              <w:spacing w:after="0"/>
              <w:rPr>
                <w:sz w:val="7"/>
                <w:szCs w:val="7"/>
                <w:color w:val="auto"/>
              </w:rPr>
            </w:pPr>
          </w:p>
        </w:tc>
        <w:tc>
          <w:tcPr>
            <w:tcW w:w="1940" w:type="dxa"/>
            <w:vAlign w:val="bottom"/>
            <w:tcBorders>
              <w:bottom w:val="single" w:sz="8" w:color="999999"/>
            </w:tcBorders>
          </w:tcPr>
          <w:p>
            <w:pPr>
              <w:spacing w:after="0"/>
              <w:rPr>
                <w:sz w:val="7"/>
                <w:szCs w:val="7"/>
                <w:color w:val="auto"/>
              </w:rPr>
            </w:pPr>
          </w:p>
        </w:tc>
      </w:tr>
      <w:tr>
        <w:trPr>
          <w:trHeight w:val="271"/>
        </w:trPr>
        <w:tc>
          <w:tcPr>
            <w:tcW w:w="5860" w:type="dxa"/>
            <w:vAlign w:val="bottom"/>
            <w:shd w:val="clear" w:color="auto" w:fill="EDEDED"/>
          </w:tcPr>
          <w:p>
            <w:pPr>
              <w:ind w:left="280"/>
              <w:spacing w:after="0"/>
              <w:rPr>
                <w:sz w:val="20"/>
                <w:szCs w:val="20"/>
                <w:color w:val="auto"/>
              </w:rPr>
            </w:pPr>
            <w:r>
              <w:rPr>
                <w:rFonts w:ascii="Arial" w:cs="Arial" w:eastAsia="Arial" w:hAnsi="Arial"/>
                <w:sz w:val="18"/>
                <w:szCs w:val="18"/>
                <w:color w:val="auto"/>
              </w:rPr>
              <w:t>Less: Purchase of long-lived and intangible assets</w:t>
            </w:r>
          </w:p>
        </w:tc>
        <w:tc>
          <w:tcPr>
            <w:tcW w:w="22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11,310</w:t>
            </w:r>
          </w:p>
        </w:tc>
        <w:tc>
          <w:tcPr>
            <w:tcW w:w="19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34,421</w:t>
            </w:r>
          </w:p>
        </w:tc>
      </w:tr>
      <w:tr>
        <w:trPr>
          <w:trHeight w:val="86"/>
        </w:trPr>
        <w:tc>
          <w:tcPr>
            <w:tcW w:w="5860" w:type="dxa"/>
            <w:vAlign w:val="bottom"/>
            <w:tcBorders>
              <w:bottom w:val="single" w:sz="8" w:color="999999"/>
            </w:tcBorders>
            <w:shd w:val="clear" w:color="auto" w:fill="EDEDED"/>
          </w:tcPr>
          <w:p>
            <w:pPr>
              <w:spacing w:after="0"/>
              <w:rPr>
                <w:sz w:val="7"/>
                <w:szCs w:val="7"/>
                <w:color w:val="auto"/>
              </w:rPr>
            </w:pPr>
          </w:p>
        </w:tc>
        <w:tc>
          <w:tcPr>
            <w:tcW w:w="2240" w:type="dxa"/>
            <w:vAlign w:val="bottom"/>
            <w:tcBorders>
              <w:bottom w:val="single" w:sz="8" w:color="999999"/>
            </w:tcBorders>
            <w:shd w:val="clear" w:color="auto" w:fill="EDEDED"/>
          </w:tcPr>
          <w:p>
            <w:pPr>
              <w:spacing w:after="0"/>
              <w:rPr>
                <w:sz w:val="7"/>
                <w:szCs w:val="7"/>
                <w:color w:val="auto"/>
              </w:rPr>
            </w:pPr>
          </w:p>
        </w:tc>
        <w:tc>
          <w:tcPr>
            <w:tcW w:w="1940" w:type="dxa"/>
            <w:vAlign w:val="bottom"/>
            <w:tcBorders>
              <w:bottom w:val="single" w:sz="8" w:color="999999"/>
            </w:tcBorders>
            <w:shd w:val="clear" w:color="auto" w:fill="EDEDED"/>
          </w:tcPr>
          <w:p>
            <w:pPr>
              <w:spacing w:after="0"/>
              <w:rPr>
                <w:sz w:val="7"/>
                <w:szCs w:val="7"/>
                <w:color w:val="auto"/>
              </w:rPr>
            </w:pPr>
          </w:p>
        </w:tc>
      </w:tr>
      <w:tr>
        <w:trPr>
          <w:trHeight w:val="271"/>
        </w:trPr>
        <w:tc>
          <w:tcPr>
            <w:tcW w:w="5860" w:type="dxa"/>
            <w:vAlign w:val="bottom"/>
          </w:tcPr>
          <w:p>
            <w:pPr>
              <w:ind w:left="480"/>
              <w:spacing w:after="0"/>
              <w:rPr>
                <w:sz w:val="20"/>
                <w:szCs w:val="20"/>
                <w:color w:val="auto"/>
              </w:rPr>
            </w:pPr>
            <w:r>
              <w:rPr>
                <w:rFonts w:ascii="Arial" w:cs="Arial" w:eastAsia="Arial" w:hAnsi="Arial"/>
                <w:sz w:val="18"/>
                <w:szCs w:val="18"/>
                <w:color w:val="auto"/>
              </w:rPr>
              <w:t>Free cash flow</w:t>
            </w:r>
          </w:p>
        </w:tc>
        <w:tc>
          <w:tcPr>
            <w:tcW w:w="2240" w:type="dxa"/>
            <w:vAlign w:val="bottom"/>
          </w:tcPr>
          <w:p>
            <w:pPr>
              <w:jc w:val="right"/>
              <w:spacing w:after="0"/>
              <w:rPr>
                <w:sz w:val="20"/>
                <w:szCs w:val="20"/>
                <w:color w:val="auto"/>
              </w:rPr>
            </w:pPr>
            <w:r>
              <w:rPr>
                <w:rFonts w:ascii="Arial" w:cs="Arial" w:eastAsia="Arial" w:hAnsi="Arial"/>
                <w:sz w:val="18"/>
                <w:szCs w:val="18"/>
                <w:color w:val="auto"/>
              </w:rPr>
              <w:t>$363,517</w:t>
            </w:r>
          </w:p>
        </w:tc>
        <w:tc>
          <w:tcPr>
            <w:tcW w:w="1940" w:type="dxa"/>
            <w:vAlign w:val="bottom"/>
          </w:tcPr>
          <w:p>
            <w:pPr>
              <w:jc w:val="right"/>
              <w:spacing w:after="0"/>
              <w:rPr>
                <w:sz w:val="20"/>
                <w:szCs w:val="20"/>
                <w:color w:val="auto"/>
              </w:rPr>
            </w:pPr>
            <w:r>
              <w:rPr>
                <w:rFonts w:ascii="Arial" w:cs="Arial" w:eastAsia="Arial" w:hAnsi="Arial"/>
                <w:sz w:val="18"/>
                <w:szCs w:val="18"/>
                <w:color w:val="auto"/>
              </w:rPr>
              <w:t>$(334,550)</w:t>
            </w:r>
          </w:p>
        </w:tc>
      </w:tr>
      <w:tr>
        <w:trPr>
          <w:trHeight w:val="97"/>
        </w:trPr>
        <w:tc>
          <w:tcPr>
            <w:tcW w:w="5860" w:type="dxa"/>
            <w:vAlign w:val="bottom"/>
            <w:tcBorders>
              <w:bottom w:val="single" w:sz="8" w:color="F90C28"/>
            </w:tcBorders>
          </w:tcPr>
          <w:p>
            <w:pPr>
              <w:spacing w:after="0"/>
              <w:rPr>
                <w:sz w:val="8"/>
                <w:szCs w:val="8"/>
                <w:color w:val="auto"/>
              </w:rPr>
            </w:pPr>
          </w:p>
        </w:tc>
        <w:tc>
          <w:tcPr>
            <w:tcW w:w="2240" w:type="dxa"/>
            <w:vAlign w:val="bottom"/>
            <w:tcBorders>
              <w:bottom w:val="single" w:sz="8" w:color="F90C28"/>
            </w:tcBorders>
          </w:tcPr>
          <w:p>
            <w:pPr>
              <w:spacing w:after="0"/>
              <w:rPr>
                <w:sz w:val="8"/>
                <w:szCs w:val="8"/>
                <w:color w:val="auto"/>
              </w:rPr>
            </w:pPr>
          </w:p>
        </w:tc>
        <w:tc>
          <w:tcPr>
            <w:tcW w:w="1940" w:type="dxa"/>
            <w:vAlign w:val="bottom"/>
            <w:tcBorders>
              <w:bottom w:val="single" w:sz="8" w:color="F90C28"/>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6136640</wp:posOffset>
            </wp:positionH>
            <wp:positionV relativeFrom="paragraph">
              <wp:posOffset>3463925</wp:posOffset>
            </wp:positionV>
            <wp:extent cx="300355" cy="3003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281">
                      <a:extLst>
                        <a:ext uri="{28A0092B-C50C-407E-A947-70E740481C1C}"/>
                      </a:extLst>
                    </a:blip>
                    <a:srcRect/>
                    <a:stretch>
                      <a:fillRect/>
                    </a:stretch>
                  </pic:blipFill>
                  <pic:spPr bwMode="auto">
                    <a:xfrm>
                      <a:off x="0" y="0"/>
                      <a:ext cx="300355" cy="30035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4276725</wp:posOffset>
                </wp:positionH>
                <wp:positionV relativeFrom="paragraph">
                  <wp:posOffset>-1414780</wp:posOffset>
                </wp:positionV>
                <wp:extent cx="2101215" cy="0"/>
                <wp:wrapNone/>
                <wp:docPr id="416" name="Shape 4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01215"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416" o:spid="_x0000_s14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75pt,-111.3999pt" to="502.2pt,-111.3999pt" o:allowincell="f" strokecolor="#FFFFFF" strokeweight="0.51pt"/>
            </w:pict>
          </mc:Fallback>
        </mc:AlternateContent>
        <mc:AlternateContent>
          <mc:Choice Requires="wps">
            <w:drawing>
              <wp:anchor simplePos="0" relativeHeight="251657728" behindDoc="1" locked="0" layoutInCell="0" allowOverlap="1">
                <wp:simplePos x="0" y="0"/>
                <wp:positionH relativeFrom="column">
                  <wp:posOffset>4276725</wp:posOffset>
                </wp:positionH>
                <wp:positionV relativeFrom="paragraph">
                  <wp:posOffset>-1191260</wp:posOffset>
                </wp:positionV>
                <wp:extent cx="2101215" cy="0"/>
                <wp:wrapNone/>
                <wp:docPr id="417" name="Shape 4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01215"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417" o:spid="_x0000_s14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75pt,-93.7999pt" to="502.2pt,-93.7999pt" o:allowincell="f" strokecolor="#FFFFFF" strokeweight="0.51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-967740</wp:posOffset>
                </wp:positionV>
                <wp:extent cx="6373495" cy="0"/>
                <wp:wrapNone/>
                <wp:docPr id="418" name="Shape 4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418" o:spid="_x0000_s14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76.1999pt" to="502.2pt,-76.1999pt" o:allowincell="f" strokecolor="#FFFFFF" strokeweight="0.5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8580" w:val="left"/>
          <w:tab w:leader="none" w:pos="9740" w:val="left"/>
        </w:tabs>
        <w:rPr>
          <w:sz w:val="20"/>
          <w:szCs w:val="20"/>
          <w:color w:val="auto"/>
        </w:rPr>
      </w:pPr>
      <w:r>
        <w:rPr>
          <w:rFonts w:ascii="Arial" w:cs="Arial" w:eastAsia="Arial" w:hAnsi="Arial"/>
          <w:sz w:val="18"/>
          <w:szCs w:val="18"/>
          <w:b w:val="1"/>
          <w:bCs w:val="1"/>
          <w:color w:val="868282"/>
        </w:rPr>
        <w:t>2024 Proxy Statement</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7"/>
          <w:szCs w:val="17"/>
          <w:color w:val="auto"/>
        </w:rPr>
        <w:t>B-3</w:t>
      </w:r>
    </w:p>
    <w:p>
      <w:pPr>
        <w:sectPr>
          <w:pgSz w:w="12240" w:h="15840" w:orient="portrait"/>
          <w:cols w:equalWidth="0" w:num="1">
            <w:col w:w="10040"/>
          </w:cols>
          <w:pgMar w:left="1080" w:top="670" w:right="1120" w:bottom="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868282"/>
        </w:rPr>
        <w:drawing>
          <wp:anchor simplePos="0" relativeHeight="251657728" behindDoc="1" locked="0" layoutInCell="0" allowOverlap="1">
            <wp:simplePos x="0" y="0"/>
            <wp:positionH relativeFrom="page">
              <wp:posOffset>5988685</wp:posOffset>
            </wp:positionH>
            <wp:positionV relativeFrom="page">
              <wp:posOffset>295275</wp:posOffset>
            </wp:positionV>
            <wp:extent cx="1083310" cy="34417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282">
                      <a:extLst>
                        <a:ext uri="{28A0092B-C50C-407E-A947-70E740481C1C}"/>
                      </a:extLst>
                    </a:blip>
                    <a:srcRect/>
                    <a:stretch>
                      <a:fillRect/>
                    </a:stretch>
                  </pic:blipFill>
                  <pic:spPr bwMode="auto">
                    <a:xfrm>
                      <a:off x="0" y="0"/>
                      <a:ext cx="1083310" cy="344170"/>
                    </a:xfrm>
                    <a:prstGeom prst="rect">
                      <a:avLst/>
                    </a:prstGeom>
                    <a:noFill/>
                  </pic:spPr>
                </pic:pic>
              </a:graphicData>
            </a:graphic>
          </wp:anchor>
        </w:drawing>
        <w:t>APPENDIX B</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868282"/>
        </w:rPr>
        <w:t>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60" w:type="dxa"/>
            <w:vAlign w:val="bottom"/>
            <w:shd w:val="clear" w:color="auto" w:fill="F90C28"/>
          </w:tcPr>
          <w:p>
            <w:pPr>
              <w:spacing w:after="0"/>
              <w:rPr>
                <w:sz w:val="21"/>
                <w:szCs w:val="21"/>
                <w:color w:val="auto"/>
              </w:rPr>
            </w:pPr>
          </w:p>
        </w:tc>
        <w:tc>
          <w:tcPr>
            <w:tcW w:w="2780" w:type="dxa"/>
            <w:vAlign w:val="bottom"/>
            <w:gridSpan w:val="2"/>
            <w:shd w:val="clear" w:color="auto" w:fill="F90C28"/>
          </w:tcPr>
          <w:p>
            <w:pPr>
              <w:jc w:val="right"/>
              <w:spacing w:after="0"/>
              <w:rPr>
                <w:sz w:val="20"/>
                <w:szCs w:val="20"/>
                <w:color w:val="auto"/>
              </w:rPr>
            </w:pPr>
            <w:r>
              <w:rPr>
                <w:rFonts w:ascii="Arial" w:cs="Arial" w:eastAsia="Arial" w:hAnsi="Arial"/>
                <w:sz w:val="14"/>
                <w:szCs w:val="14"/>
                <w:b w:val="1"/>
                <w:bCs w:val="1"/>
                <w:color w:val="FFFFFF"/>
              </w:rPr>
              <w:t>Year Ended December 31</w:t>
            </w:r>
          </w:p>
        </w:tc>
      </w:tr>
      <w:tr>
        <w:trPr>
          <w:trHeight w:val="352"/>
        </w:trPr>
        <w:tc>
          <w:tcPr>
            <w:tcW w:w="7260" w:type="dxa"/>
            <w:vAlign w:val="bottom"/>
            <w:shd w:val="clear" w:color="auto" w:fill="F90C28"/>
          </w:tcPr>
          <w:p>
            <w:pPr>
              <w:spacing w:after="0"/>
              <w:rPr>
                <w:sz w:val="24"/>
                <w:szCs w:val="24"/>
                <w:color w:val="auto"/>
              </w:rPr>
            </w:pPr>
          </w:p>
        </w:tc>
        <w:tc>
          <w:tcPr>
            <w:tcW w:w="1500" w:type="dxa"/>
            <w:vAlign w:val="bottom"/>
            <w:shd w:val="clear" w:color="auto" w:fill="F90C28"/>
          </w:tcPr>
          <w:p>
            <w:pPr>
              <w:spacing w:after="0"/>
              <w:rPr>
                <w:sz w:val="24"/>
                <w:szCs w:val="24"/>
                <w:color w:val="auto"/>
              </w:rPr>
            </w:pPr>
          </w:p>
        </w:tc>
        <w:tc>
          <w:tcPr>
            <w:tcW w:w="1280" w:type="dxa"/>
            <w:vAlign w:val="bottom"/>
            <w:shd w:val="clear" w:color="auto" w:fill="F90C28"/>
          </w:tcPr>
          <w:p>
            <w:pPr>
              <w:jc w:val="right"/>
              <w:ind w:right="669"/>
              <w:spacing w:after="0"/>
              <w:rPr>
                <w:sz w:val="20"/>
                <w:szCs w:val="20"/>
                <w:color w:val="auto"/>
              </w:rPr>
            </w:pPr>
            <w:r>
              <w:rPr>
                <w:rFonts w:ascii="Arial" w:cs="Arial" w:eastAsia="Arial" w:hAnsi="Arial"/>
                <w:sz w:val="14"/>
                <w:szCs w:val="14"/>
                <w:b w:val="1"/>
                <w:bCs w:val="1"/>
                <w:color w:val="FFFFFF"/>
              </w:rPr>
              <w:t>2023</w:t>
            </w:r>
          </w:p>
        </w:tc>
      </w:tr>
      <w:tr>
        <w:trPr>
          <w:trHeight w:val="352"/>
        </w:trPr>
        <w:tc>
          <w:tcPr>
            <w:tcW w:w="7260" w:type="dxa"/>
            <w:vAlign w:val="bottom"/>
            <w:shd w:val="clear" w:color="auto" w:fill="F90C28"/>
          </w:tcPr>
          <w:p>
            <w:pPr>
              <w:spacing w:after="0"/>
              <w:rPr>
                <w:sz w:val="24"/>
                <w:szCs w:val="24"/>
                <w:color w:val="auto"/>
              </w:rPr>
            </w:pPr>
          </w:p>
        </w:tc>
        <w:tc>
          <w:tcPr>
            <w:tcW w:w="2780" w:type="dxa"/>
            <w:vAlign w:val="bottom"/>
            <w:gridSpan w:val="2"/>
            <w:shd w:val="clear" w:color="auto" w:fill="F90C28"/>
          </w:tcPr>
          <w:p>
            <w:pPr>
              <w:ind w:left="1380"/>
              <w:spacing w:after="0"/>
              <w:rPr>
                <w:sz w:val="20"/>
                <w:szCs w:val="20"/>
                <w:color w:val="auto"/>
              </w:rPr>
            </w:pPr>
            <w:r>
              <w:rPr>
                <w:rFonts w:ascii="Arial" w:cs="Arial" w:eastAsia="Arial" w:hAnsi="Arial"/>
                <w:sz w:val="14"/>
                <w:szCs w:val="14"/>
                <w:b w:val="1"/>
                <w:bCs w:val="1"/>
                <w:color w:val="FFFFFF"/>
              </w:rPr>
              <w:t>(in thousands)</w:t>
            </w:r>
          </w:p>
        </w:tc>
      </w:tr>
      <w:tr>
        <w:trPr>
          <w:trHeight w:val="101"/>
        </w:trPr>
        <w:tc>
          <w:tcPr>
            <w:tcW w:w="7260" w:type="dxa"/>
            <w:vAlign w:val="bottom"/>
            <w:shd w:val="clear" w:color="auto" w:fill="F90C28"/>
          </w:tcPr>
          <w:p>
            <w:pPr>
              <w:spacing w:after="0"/>
              <w:rPr>
                <w:sz w:val="8"/>
                <w:szCs w:val="8"/>
                <w:color w:val="auto"/>
              </w:rPr>
            </w:pPr>
          </w:p>
        </w:tc>
        <w:tc>
          <w:tcPr>
            <w:tcW w:w="1500" w:type="dxa"/>
            <w:vAlign w:val="bottom"/>
            <w:shd w:val="clear" w:color="auto" w:fill="F90C28"/>
          </w:tcPr>
          <w:p>
            <w:pPr>
              <w:spacing w:after="0"/>
              <w:rPr>
                <w:sz w:val="8"/>
                <w:szCs w:val="8"/>
                <w:color w:val="auto"/>
              </w:rPr>
            </w:pPr>
          </w:p>
        </w:tc>
        <w:tc>
          <w:tcPr>
            <w:tcW w:w="1280" w:type="dxa"/>
            <w:vAlign w:val="bottom"/>
            <w:shd w:val="clear" w:color="auto" w:fill="F90C28"/>
          </w:tcPr>
          <w:p>
            <w:pPr>
              <w:spacing w:after="0"/>
              <w:rPr>
                <w:sz w:val="8"/>
                <w:szCs w:val="8"/>
                <w:color w:val="auto"/>
              </w:rPr>
            </w:pPr>
          </w:p>
        </w:tc>
      </w:tr>
      <w:tr>
        <w:trPr>
          <w:trHeight w:val="284"/>
        </w:trPr>
        <w:tc>
          <w:tcPr>
            <w:tcW w:w="7260" w:type="dxa"/>
            <w:vAlign w:val="bottom"/>
            <w:shd w:val="clear" w:color="auto" w:fill="EDEDED"/>
          </w:tcPr>
          <w:p>
            <w:pPr>
              <w:ind w:left="60"/>
              <w:spacing w:after="0"/>
              <w:rPr>
                <w:sz w:val="20"/>
                <w:szCs w:val="20"/>
                <w:color w:val="auto"/>
              </w:rPr>
            </w:pPr>
            <w:r>
              <w:rPr>
                <w:rFonts w:ascii="Arial" w:cs="Arial" w:eastAsia="Arial" w:hAnsi="Arial"/>
                <w:sz w:val="18"/>
                <w:szCs w:val="18"/>
                <w:b w:val="1"/>
                <w:bCs w:val="1"/>
                <w:color w:val="auto"/>
              </w:rPr>
              <w:t>Revenue:</w:t>
            </w:r>
          </w:p>
        </w:tc>
        <w:tc>
          <w:tcPr>
            <w:tcW w:w="1500" w:type="dxa"/>
            <w:vAlign w:val="bottom"/>
            <w:shd w:val="clear" w:color="auto" w:fill="EDEDED"/>
          </w:tcPr>
          <w:p>
            <w:pPr>
              <w:spacing w:after="0"/>
              <w:rPr>
                <w:sz w:val="24"/>
                <w:szCs w:val="24"/>
                <w:color w:val="auto"/>
              </w:rPr>
            </w:pPr>
          </w:p>
        </w:tc>
        <w:tc>
          <w:tcPr>
            <w:tcW w:w="1280" w:type="dxa"/>
            <w:vAlign w:val="bottom"/>
            <w:shd w:val="clear" w:color="auto" w:fill="EDEDED"/>
          </w:tcPr>
          <w:p>
            <w:pPr>
              <w:spacing w:after="0"/>
              <w:rPr>
                <w:sz w:val="24"/>
                <w:szCs w:val="24"/>
                <w:color w:val="auto"/>
              </w:rPr>
            </w:pPr>
          </w:p>
        </w:tc>
      </w:tr>
      <w:tr>
        <w:trPr>
          <w:trHeight w:val="88"/>
        </w:trPr>
        <w:tc>
          <w:tcPr>
            <w:tcW w:w="7260" w:type="dxa"/>
            <w:vAlign w:val="bottom"/>
            <w:tcBorders>
              <w:bottom w:val="single" w:sz="8" w:color="999999"/>
            </w:tcBorders>
            <w:shd w:val="clear" w:color="auto" w:fill="EDEDED"/>
          </w:tcPr>
          <w:p>
            <w:pPr>
              <w:spacing w:after="0"/>
              <w:rPr>
                <w:sz w:val="7"/>
                <w:szCs w:val="7"/>
                <w:color w:val="auto"/>
              </w:rPr>
            </w:pPr>
          </w:p>
        </w:tc>
        <w:tc>
          <w:tcPr>
            <w:tcW w:w="1500" w:type="dxa"/>
            <w:vAlign w:val="bottom"/>
            <w:tcBorders>
              <w:bottom w:val="single" w:sz="8" w:color="999999"/>
            </w:tcBorders>
            <w:shd w:val="clear" w:color="auto" w:fill="EDEDED"/>
          </w:tcPr>
          <w:p>
            <w:pPr>
              <w:spacing w:after="0"/>
              <w:rPr>
                <w:sz w:val="7"/>
                <w:szCs w:val="7"/>
                <w:color w:val="auto"/>
              </w:rPr>
            </w:pPr>
          </w:p>
        </w:tc>
        <w:tc>
          <w:tcPr>
            <w:tcW w:w="1280" w:type="dxa"/>
            <w:vAlign w:val="bottom"/>
            <w:tcBorders>
              <w:bottom w:val="single" w:sz="8" w:color="999999"/>
            </w:tcBorders>
            <w:shd w:val="clear" w:color="auto" w:fill="EDEDED"/>
          </w:tcPr>
          <w:p>
            <w:pPr>
              <w:spacing w:after="0"/>
              <w:rPr>
                <w:sz w:val="7"/>
                <w:szCs w:val="7"/>
                <w:color w:val="auto"/>
              </w:rPr>
            </w:pPr>
          </w:p>
        </w:tc>
      </w:tr>
      <w:tr>
        <w:trPr>
          <w:trHeight w:val="271"/>
        </w:trPr>
        <w:tc>
          <w:tcPr>
            <w:tcW w:w="7260" w:type="dxa"/>
            <w:vAlign w:val="bottom"/>
          </w:tcPr>
          <w:p>
            <w:pPr>
              <w:ind w:left="280"/>
              <w:spacing w:after="0"/>
              <w:rPr>
                <w:sz w:val="20"/>
                <w:szCs w:val="20"/>
                <w:color w:val="auto"/>
              </w:rPr>
            </w:pPr>
            <w:r>
              <w:rPr>
                <w:rFonts w:ascii="Arial" w:cs="Arial" w:eastAsia="Arial" w:hAnsi="Arial"/>
                <w:sz w:val="18"/>
                <w:szCs w:val="18"/>
                <w:color w:val="auto"/>
              </w:rPr>
              <w:t>Communications</w:t>
            </w:r>
          </w:p>
        </w:tc>
        <w:tc>
          <w:tcPr>
            <w:tcW w:w="1500" w:type="dxa"/>
            <w:vAlign w:val="bottom"/>
          </w:tcPr>
          <w:p>
            <w:pPr>
              <w:ind w:left="140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69"/>
              <w:spacing w:after="0"/>
              <w:rPr>
                <w:sz w:val="20"/>
                <w:szCs w:val="20"/>
                <w:color w:val="auto"/>
              </w:rPr>
            </w:pPr>
            <w:r>
              <w:rPr>
                <w:rFonts w:ascii="Arial" w:cs="Arial" w:eastAsia="Arial" w:hAnsi="Arial"/>
                <w:sz w:val="18"/>
                <w:szCs w:val="18"/>
                <w:color w:val="auto"/>
                <w:w w:val="99"/>
              </w:rPr>
              <w:t>3,858,693</w:t>
            </w:r>
          </w:p>
        </w:tc>
      </w:tr>
      <w:tr>
        <w:trPr>
          <w:trHeight w:val="86"/>
        </w:trPr>
        <w:tc>
          <w:tcPr>
            <w:tcW w:w="7260" w:type="dxa"/>
            <w:vAlign w:val="bottom"/>
            <w:tcBorders>
              <w:bottom w:val="single" w:sz="8" w:color="999999"/>
            </w:tcBorders>
          </w:tcPr>
          <w:p>
            <w:pPr>
              <w:spacing w:after="0"/>
              <w:rPr>
                <w:sz w:val="7"/>
                <w:szCs w:val="7"/>
                <w:color w:val="auto"/>
              </w:rPr>
            </w:pPr>
          </w:p>
        </w:tc>
        <w:tc>
          <w:tcPr>
            <w:tcW w:w="1500" w:type="dxa"/>
            <w:vAlign w:val="bottom"/>
            <w:tcBorders>
              <w:bottom w:val="single" w:sz="8" w:color="999999"/>
            </w:tcBorders>
          </w:tcPr>
          <w:p>
            <w:pPr>
              <w:spacing w:after="0"/>
              <w:rPr>
                <w:sz w:val="7"/>
                <w:szCs w:val="7"/>
                <w:color w:val="auto"/>
              </w:rPr>
            </w:pPr>
          </w:p>
        </w:tc>
        <w:tc>
          <w:tcPr>
            <w:tcW w:w="1280" w:type="dxa"/>
            <w:vAlign w:val="bottom"/>
            <w:tcBorders>
              <w:bottom w:val="single" w:sz="8" w:color="999999"/>
            </w:tcBorders>
          </w:tcPr>
          <w:p>
            <w:pPr>
              <w:spacing w:after="0"/>
              <w:rPr>
                <w:sz w:val="7"/>
                <w:szCs w:val="7"/>
                <w:color w:val="auto"/>
              </w:rPr>
            </w:pPr>
          </w:p>
        </w:tc>
      </w:tr>
      <w:tr>
        <w:trPr>
          <w:trHeight w:val="271"/>
        </w:trPr>
        <w:tc>
          <w:tcPr>
            <w:tcW w:w="7260" w:type="dxa"/>
            <w:vAlign w:val="bottom"/>
            <w:shd w:val="clear" w:color="auto" w:fill="EDEDED"/>
          </w:tcPr>
          <w:p>
            <w:pPr>
              <w:ind w:left="280"/>
              <w:spacing w:after="0"/>
              <w:rPr>
                <w:sz w:val="20"/>
                <w:szCs w:val="20"/>
                <w:color w:val="auto"/>
              </w:rPr>
            </w:pPr>
            <w:r>
              <w:rPr>
                <w:rFonts w:ascii="Arial" w:cs="Arial" w:eastAsia="Arial" w:hAnsi="Arial"/>
                <w:sz w:val="18"/>
                <w:szCs w:val="18"/>
                <w:color w:val="auto"/>
              </w:rPr>
              <w:t>Segment</w:t>
            </w:r>
          </w:p>
        </w:tc>
        <w:tc>
          <w:tcPr>
            <w:tcW w:w="1500" w:type="dxa"/>
            <w:vAlign w:val="bottom"/>
            <w:shd w:val="clear" w:color="auto" w:fill="EDEDED"/>
          </w:tcPr>
          <w:p>
            <w:pPr>
              <w:spacing w:after="0"/>
              <w:rPr>
                <w:sz w:val="23"/>
                <w:szCs w:val="23"/>
                <w:color w:val="auto"/>
              </w:rPr>
            </w:pPr>
          </w:p>
        </w:tc>
        <w:tc>
          <w:tcPr>
            <w:tcW w:w="1280" w:type="dxa"/>
            <w:vAlign w:val="bottom"/>
            <w:shd w:val="clear" w:color="auto" w:fill="EDEDED"/>
          </w:tcPr>
          <w:p>
            <w:pPr>
              <w:jc w:val="right"/>
              <w:ind w:right="369"/>
              <w:spacing w:after="0"/>
              <w:rPr>
                <w:sz w:val="20"/>
                <w:szCs w:val="20"/>
                <w:color w:val="auto"/>
              </w:rPr>
            </w:pPr>
            <w:r>
              <w:rPr>
                <w:rFonts w:ascii="Arial" w:cs="Arial" w:eastAsia="Arial" w:hAnsi="Arial"/>
                <w:sz w:val="18"/>
                <w:szCs w:val="18"/>
                <w:color w:val="auto"/>
              </w:rPr>
              <w:t>295,252</w:t>
            </w:r>
          </w:p>
        </w:tc>
      </w:tr>
      <w:tr>
        <w:trPr>
          <w:trHeight w:val="86"/>
        </w:trPr>
        <w:tc>
          <w:tcPr>
            <w:tcW w:w="7260" w:type="dxa"/>
            <w:vAlign w:val="bottom"/>
            <w:tcBorders>
              <w:bottom w:val="single" w:sz="8" w:color="999999"/>
            </w:tcBorders>
            <w:shd w:val="clear" w:color="auto" w:fill="EDEDED"/>
          </w:tcPr>
          <w:p>
            <w:pPr>
              <w:spacing w:after="0"/>
              <w:rPr>
                <w:sz w:val="7"/>
                <w:szCs w:val="7"/>
                <w:color w:val="auto"/>
              </w:rPr>
            </w:pPr>
          </w:p>
        </w:tc>
        <w:tc>
          <w:tcPr>
            <w:tcW w:w="1500" w:type="dxa"/>
            <w:vAlign w:val="bottom"/>
            <w:tcBorders>
              <w:bottom w:val="single" w:sz="8" w:color="999999"/>
            </w:tcBorders>
            <w:shd w:val="clear" w:color="auto" w:fill="EDEDED"/>
          </w:tcPr>
          <w:p>
            <w:pPr>
              <w:spacing w:after="0"/>
              <w:rPr>
                <w:sz w:val="7"/>
                <w:szCs w:val="7"/>
                <w:color w:val="auto"/>
              </w:rPr>
            </w:pPr>
          </w:p>
        </w:tc>
        <w:tc>
          <w:tcPr>
            <w:tcW w:w="1280" w:type="dxa"/>
            <w:vAlign w:val="bottom"/>
            <w:tcBorders>
              <w:bottom w:val="single" w:sz="8" w:color="999999"/>
            </w:tcBorders>
            <w:shd w:val="clear" w:color="auto" w:fill="EDEDED"/>
          </w:tcPr>
          <w:p>
            <w:pPr>
              <w:spacing w:after="0"/>
              <w:rPr>
                <w:sz w:val="7"/>
                <w:szCs w:val="7"/>
                <w:color w:val="auto"/>
              </w:rPr>
            </w:pPr>
          </w:p>
        </w:tc>
      </w:tr>
      <w:tr>
        <w:trPr>
          <w:trHeight w:val="271"/>
        </w:trPr>
        <w:tc>
          <w:tcPr>
            <w:tcW w:w="7260" w:type="dxa"/>
            <w:vAlign w:val="bottom"/>
          </w:tcPr>
          <w:p>
            <w:pPr>
              <w:ind w:left="480"/>
              <w:spacing w:after="0"/>
              <w:rPr>
                <w:sz w:val="20"/>
                <w:szCs w:val="20"/>
                <w:color w:val="auto"/>
              </w:rPr>
            </w:pPr>
            <w:r>
              <w:rPr>
                <w:rFonts w:ascii="Arial" w:cs="Arial" w:eastAsia="Arial" w:hAnsi="Arial"/>
                <w:sz w:val="18"/>
                <w:szCs w:val="18"/>
                <w:color w:val="auto"/>
              </w:rPr>
              <w:t>Total</w:t>
            </w:r>
          </w:p>
        </w:tc>
        <w:tc>
          <w:tcPr>
            <w:tcW w:w="1500" w:type="dxa"/>
            <w:vAlign w:val="bottom"/>
          </w:tcPr>
          <w:p>
            <w:pPr>
              <w:ind w:left="140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69"/>
              <w:spacing w:after="0"/>
              <w:rPr>
                <w:sz w:val="20"/>
                <w:szCs w:val="20"/>
                <w:color w:val="auto"/>
              </w:rPr>
            </w:pPr>
            <w:r>
              <w:rPr>
                <w:rFonts w:ascii="Arial" w:cs="Arial" w:eastAsia="Arial" w:hAnsi="Arial"/>
                <w:sz w:val="18"/>
                <w:szCs w:val="18"/>
                <w:color w:val="auto"/>
                <w:w w:val="99"/>
              </w:rPr>
              <w:t>4,153,945</w:t>
            </w:r>
          </w:p>
        </w:tc>
      </w:tr>
      <w:tr>
        <w:trPr>
          <w:trHeight w:val="86"/>
        </w:trPr>
        <w:tc>
          <w:tcPr>
            <w:tcW w:w="7260" w:type="dxa"/>
            <w:vAlign w:val="bottom"/>
            <w:tcBorders>
              <w:bottom w:val="single" w:sz="8" w:color="999999"/>
            </w:tcBorders>
          </w:tcPr>
          <w:p>
            <w:pPr>
              <w:spacing w:after="0"/>
              <w:rPr>
                <w:sz w:val="7"/>
                <w:szCs w:val="7"/>
                <w:color w:val="auto"/>
              </w:rPr>
            </w:pPr>
          </w:p>
        </w:tc>
        <w:tc>
          <w:tcPr>
            <w:tcW w:w="1500" w:type="dxa"/>
            <w:vAlign w:val="bottom"/>
            <w:tcBorders>
              <w:bottom w:val="single" w:sz="8" w:color="999999"/>
            </w:tcBorders>
          </w:tcPr>
          <w:p>
            <w:pPr>
              <w:spacing w:after="0"/>
              <w:rPr>
                <w:sz w:val="7"/>
                <w:szCs w:val="7"/>
                <w:color w:val="auto"/>
              </w:rPr>
            </w:pPr>
          </w:p>
        </w:tc>
        <w:tc>
          <w:tcPr>
            <w:tcW w:w="1280" w:type="dxa"/>
            <w:vAlign w:val="bottom"/>
            <w:tcBorders>
              <w:bottom w:val="single" w:sz="8" w:color="999999"/>
            </w:tcBorders>
          </w:tcPr>
          <w:p>
            <w:pPr>
              <w:spacing w:after="0"/>
              <w:rPr>
                <w:sz w:val="7"/>
                <w:szCs w:val="7"/>
                <w:color w:val="auto"/>
              </w:rPr>
            </w:pPr>
          </w:p>
        </w:tc>
      </w:tr>
      <w:tr>
        <w:trPr>
          <w:trHeight w:val="269"/>
        </w:trPr>
        <w:tc>
          <w:tcPr>
            <w:tcW w:w="7260" w:type="dxa"/>
            <w:vAlign w:val="bottom"/>
            <w:shd w:val="clear" w:color="auto" w:fill="EDEDED"/>
          </w:tcPr>
          <w:p>
            <w:pPr>
              <w:ind w:left="60"/>
              <w:spacing w:after="0"/>
              <w:rPr>
                <w:sz w:val="20"/>
                <w:szCs w:val="20"/>
                <w:color w:val="auto"/>
              </w:rPr>
            </w:pPr>
            <w:r>
              <w:rPr>
                <w:rFonts w:ascii="Arial" w:cs="Arial" w:eastAsia="Arial" w:hAnsi="Arial"/>
                <w:sz w:val="18"/>
                <w:szCs w:val="18"/>
                <w:b w:val="1"/>
                <w:bCs w:val="1"/>
                <w:color w:val="auto"/>
              </w:rPr>
              <w:t>Non-GAAP income (loss) from operations:</w:t>
            </w:r>
          </w:p>
        </w:tc>
        <w:tc>
          <w:tcPr>
            <w:tcW w:w="1500" w:type="dxa"/>
            <w:vAlign w:val="bottom"/>
            <w:shd w:val="clear" w:color="auto" w:fill="EDEDED"/>
          </w:tcPr>
          <w:p>
            <w:pPr>
              <w:spacing w:after="0"/>
              <w:rPr>
                <w:sz w:val="23"/>
                <w:szCs w:val="23"/>
                <w:color w:val="auto"/>
              </w:rPr>
            </w:pPr>
          </w:p>
        </w:tc>
        <w:tc>
          <w:tcPr>
            <w:tcW w:w="1280" w:type="dxa"/>
            <w:vAlign w:val="bottom"/>
            <w:shd w:val="clear" w:color="auto" w:fill="EDEDED"/>
          </w:tcPr>
          <w:p>
            <w:pPr>
              <w:spacing w:after="0"/>
              <w:rPr>
                <w:sz w:val="23"/>
                <w:szCs w:val="23"/>
                <w:color w:val="auto"/>
              </w:rPr>
            </w:pPr>
          </w:p>
        </w:tc>
      </w:tr>
      <w:tr>
        <w:trPr>
          <w:trHeight w:val="88"/>
        </w:trPr>
        <w:tc>
          <w:tcPr>
            <w:tcW w:w="7260" w:type="dxa"/>
            <w:vAlign w:val="bottom"/>
            <w:tcBorders>
              <w:bottom w:val="single" w:sz="8" w:color="999999"/>
            </w:tcBorders>
            <w:shd w:val="clear" w:color="auto" w:fill="EDEDED"/>
          </w:tcPr>
          <w:p>
            <w:pPr>
              <w:spacing w:after="0"/>
              <w:rPr>
                <w:sz w:val="7"/>
                <w:szCs w:val="7"/>
                <w:color w:val="auto"/>
              </w:rPr>
            </w:pPr>
          </w:p>
        </w:tc>
        <w:tc>
          <w:tcPr>
            <w:tcW w:w="1500" w:type="dxa"/>
            <w:vAlign w:val="bottom"/>
            <w:tcBorders>
              <w:bottom w:val="single" w:sz="8" w:color="999999"/>
            </w:tcBorders>
            <w:shd w:val="clear" w:color="auto" w:fill="EDEDED"/>
          </w:tcPr>
          <w:p>
            <w:pPr>
              <w:spacing w:after="0"/>
              <w:rPr>
                <w:sz w:val="7"/>
                <w:szCs w:val="7"/>
                <w:color w:val="auto"/>
              </w:rPr>
            </w:pPr>
          </w:p>
        </w:tc>
        <w:tc>
          <w:tcPr>
            <w:tcW w:w="1280" w:type="dxa"/>
            <w:vAlign w:val="bottom"/>
            <w:tcBorders>
              <w:bottom w:val="single" w:sz="8" w:color="999999"/>
            </w:tcBorders>
            <w:shd w:val="clear" w:color="auto" w:fill="EDEDED"/>
          </w:tcPr>
          <w:p>
            <w:pPr>
              <w:spacing w:after="0"/>
              <w:rPr>
                <w:sz w:val="7"/>
                <w:szCs w:val="7"/>
                <w:color w:val="auto"/>
              </w:rPr>
            </w:pPr>
          </w:p>
        </w:tc>
      </w:tr>
      <w:tr>
        <w:trPr>
          <w:trHeight w:val="271"/>
        </w:trPr>
        <w:tc>
          <w:tcPr>
            <w:tcW w:w="7260" w:type="dxa"/>
            <w:vAlign w:val="bottom"/>
          </w:tcPr>
          <w:p>
            <w:pPr>
              <w:ind w:left="280"/>
              <w:spacing w:after="0"/>
              <w:rPr>
                <w:sz w:val="20"/>
                <w:szCs w:val="20"/>
                <w:color w:val="auto"/>
              </w:rPr>
            </w:pPr>
            <w:r>
              <w:rPr>
                <w:rFonts w:ascii="Arial" w:cs="Arial" w:eastAsia="Arial" w:hAnsi="Arial"/>
                <w:sz w:val="18"/>
                <w:szCs w:val="18"/>
                <w:color w:val="auto"/>
              </w:rPr>
              <w:t>Communications</w:t>
            </w:r>
          </w:p>
        </w:tc>
        <w:tc>
          <w:tcPr>
            <w:tcW w:w="1500" w:type="dxa"/>
            <w:vAlign w:val="bottom"/>
          </w:tcPr>
          <w:p>
            <w:pPr>
              <w:ind w:left="140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69"/>
              <w:spacing w:after="0"/>
              <w:rPr>
                <w:sz w:val="20"/>
                <w:szCs w:val="20"/>
                <w:color w:val="auto"/>
              </w:rPr>
            </w:pPr>
            <w:r>
              <w:rPr>
                <w:rFonts w:ascii="Arial" w:cs="Arial" w:eastAsia="Arial" w:hAnsi="Arial"/>
                <w:sz w:val="18"/>
                <w:szCs w:val="18"/>
                <w:color w:val="auto"/>
              </w:rPr>
              <w:t>841,990</w:t>
            </w:r>
          </w:p>
        </w:tc>
      </w:tr>
      <w:tr>
        <w:trPr>
          <w:trHeight w:val="86"/>
        </w:trPr>
        <w:tc>
          <w:tcPr>
            <w:tcW w:w="7260" w:type="dxa"/>
            <w:vAlign w:val="bottom"/>
            <w:tcBorders>
              <w:bottom w:val="single" w:sz="8" w:color="999999"/>
            </w:tcBorders>
          </w:tcPr>
          <w:p>
            <w:pPr>
              <w:spacing w:after="0"/>
              <w:rPr>
                <w:sz w:val="7"/>
                <w:szCs w:val="7"/>
                <w:color w:val="auto"/>
              </w:rPr>
            </w:pPr>
          </w:p>
        </w:tc>
        <w:tc>
          <w:tcPr>
            <w:tcW w:w="1500" w:type="dxa"/>
            <w:vAlign w:val="bottom"/>
            <w:tcBorders>
              <w:bottom w:val="single" w:sz="8" w:color="999999"/>
            </w:tcBorders>
          </w:tcPr>
          <w:p>
            <w:pPr>
              <w:spacing w:after="0"/>
              <w:rPr>
                <w:sz w:val="7"/>
                <w:szCs w:val="7"/>
                <w:color w:val="auto"/>
              </w:rPr>
            </w:pPr>
          </w:p>
        </w:tc>
        <w:tc>
          <w:tcPr>
            <w:tcW w:w="1280" w:type="dxa"/>
            <w:vAlign w:val="bottom"/>
            <w:tcBorders>
              <w:bottom w:val="single" w:sz="8" w:color="999999"/>
            </w:tcBorders>
          </w:tcPr>
          <w:p>
            <w:pPr>
              <w:spacing w:after="0"/>
              <w:rPr>
                <w:sz w:val="7"/>
                <w:szCs w:val="7"/>
                <w:color w:val="auto"/>
              </w:rPr>
            </w:pPr>
          </w:p>
        </w:tc>
      </w:tr>
      <w:tr>
        <w:trPr>
          <w:trHeight w:val="271"/>
        </w:trPr>
        <w:tc>
          <w:tcPr>
            <w:tcW w:w="7260" w:type="dxa"/>
            <w:vAlign w:val="bottom"/>
            <w:shd w:val="clear" w:color="auto" w:fill="EDEDED"/>
          </w:tcPr>
          <w:p>
            <w:pPr>
              <w:ind w:left="280"/>
              <w:spacing w:after="0"/>
              <w:rPr>
                <w:sz w:val="20"/>
                <w:szCs w:val="20"/>
                <w:color w:val="auto"/>
              </w:rPr>
            </w:pPr>
            <w:r>
              <w:rPr>
                <w:rFonts w:ascii="Arial" w:cs="Arial" w:eastAsia="Arial" w:hAnsi="Arial"/>
                <w:sz w:val="18"/>
                <w:szCs w:val="18"/>
                <w:color w:val="auto"/>
              </w:rPr>
              <w:t>Segment</w:t>
            </w:r>
          </w:p>
        </w:tc>
        <w:tc>
          <w:tcPr>
            <w:tcW w:w="1500" w:type="dxa"/>
            <w:vAlign w:val="bottom"/>
            <w:shd w:val="clear" w:color="auto" w:fill="EDEDED"/>
          </w:tcPr>
          <w:p>
            <w:pPr>
              <w:spacing w:after="0"/>
              <w:rPr>
                <w:sz w:val="23"/>
                <w:szCs w:val="23"/>
                <w:color w:val="auto"/>
              </w:rPr>
            </w:pPr>
          </w:p>
        </w:tc>
        <w:tc>
          <w:tcPr>
            <w:tcW w:w="1280" w:type="dxa"/>
            <w:vAlign w:val="bottom"/>
            <w:shd w:val="clear" w:color="auto" w:fill="EDEDED"/>
          </w:tcPr>
          <w:p>
            <w:pPr>
              <w:jc w:val="right"/>
              <w:ind w:right="329"/>
              <w:spacing w:after="0"/>
              <w:rPr>
                <w:sz w:val="20"/>
                <w:szCs w:val="20"/>
                <w:color w:val="auto"/>
              </w:rPr>
            </w:pPr>
            <w:r>
              <w:rPr>
                <w:rFonts w:ascii="Arial" w:cs="Arial" w:eastAsia="Arial" w:hAnsi="Arial"/>
                <w:sz w:val="18"/>
                <w:szCs w:val="18"/>
                <w:color w:val="auto"/>
              </w:rPr>
              <w:t>(72,430)</w:t>
            </w:r>
          </w:p>
        </w:tc>
      </w:tr>
      <w:tr>
        <w:trPr>
          <w:trHeight w:val="86"/>
        </w:trPr>
        <w:tc>
          <w:tcPr>
            <w:tcW w:w="7260" w:type="dxa"/>
            <w:vAlign w:val="bottom"/>
            <w:tcBorders>
              <w:bottom w:val="single" w:sz="8" w:color="999999"/>
            </w:tcBorders>
            <w:shd w:val="clear" w:color="auto" w:fill="EDEDED"/>
          </w:tcPr>
          <w:p>
            <w:pPr>
              <w:spacing w:after="0"/>
              <w:rPr>
                <w:sz w:val="7"/>
                <w:szCs w:val="7"/>
                <w:color w:val="auto"/>
              </w:rPr>
            </w:pPr>
          </w:p>
        </w:tc>
        <w:tc>
          <w:tcPr>
            <w:tcW w:w="1500" w:type="dxa"/>
            <w:vAlign w:val="bottom"/>
            <w:tcBorders>
              <w:bottom w:val="single" w:sz="8" w:color="999999"/>
            </w:tcBorders>
            <w:shd w:val="clear" w:color="auto" w:fill="EDEDED"/>
          </w:tcPr>
          <w:p>
            <w:pPr>
              <w:spacing w:after="0"/>
              <w:rPr>
                <w:sz w:val="7"/>
                <w:szCs w:val="7"/>
                <w:color w:val="auto"/>
              </w:rPr>
            </w:pPr>
          </w:p>
        </w:tc>
        <w:tc>
          <w:tcPr>
            <w:tcW w:w="1280" w:type="dxa"/>
            <w:vAlign w:val="bottom"/>
            <w:tcBorders>
              <w:bottom w:val="single" w:sz="8" w:color="999999"/>
            </w:tcBorders>
            <w:shd w:val="clear" w:color="auto" w:fill="EDEDED"/>
          </w:tcPr>
          <w:p>
            <w:pPr>
              <w:spacing w:after="0"/>
              <w:rPr>
                <w:sz w:val="7"/>
                <w:szCs w:val="7"/>
                <w:color w:val="auto"/>
              </w:rPr>
            </w:pPr>
          </w:p>
        </w:tc>
      </w:tr>
      <w:tr>
        <w:trPr>
          <w:trHeight w:val="271"/>
        </w:trPr>
        <w:tc>
          <w:tcPr>
            <w:tcW w:w="7260" w:type="dxa"/>
            <w:vAlign w:val="bottom"/>
          </w:tcPr>
          <w:p>
            <w:pPr>
              <w:ind w:left="280"/>
              <w:spacing w:after="0"/>
              <w:rPr>
                <w:sz w:val="20"/>
                <w:szCs w:val="20"/>
                <w:color w:val="auto"/>
              </w:rPr>
            </w:pPr>
            <w:r>
              <w:rPr>
                <w:rFonts w:ascii="Arial" w:cs="Arial" w:eastAsia="Arial" w:hAnsi="Arial"/>
                <w:sz w:val="18"/>
                <w:szCs w:val="18"/>
                <w:color w:val="auto"/>
              </w:rPr>
              <w:t>Corporate costs</w:t>
            </w:r>
          </w:p>
        </w:tc>
        <w:tc>
          <w:tcPr>
            <w:tcW w:w="1500" w:type="dxa"/>
            <w:vAlign w:val="bottom"/>
          </w:tcPr>
          <w:p>
            <w:pPr>
              <w:spacing w:after="0"/>
              <w:rPr>
                <w:sz w:val="23"/>
                <w:szCs w:val="23"/>
                <w:color w:val="auto"/>
              </w:rPr>
            </w:pPr>
          </w:p>
        </w:tc>
        <w:tc>
          <w:tcPr>
            <w:tcW w:w="1280" w:type="dxa"/>
            <w:vAlign w:val="bottom"/>
          </w:tcPr>
          <w:p>
            <w:pPr>
              <w:jc w:val="right"/>
              <w:ind w:right="329"/>
              <w:spacing w:after="0"/>
              <w:rPr>
                <w:sz w:val="20"/>
                <w:szCs w:val="20"/>
                <w:color w:val="auto"/>
              </w:rPr>
            </w:pPr>
            <w:r>
              <w:rPr>
                <w:rFonts w:ascii="Arial" w:cs="Arial" w:eastAsia="Arial" w:hAnsi="Arial"/>
                <w:sz w:val="18"/>
                <w:szCs w:val="18"/>
                <w:color w:val="auto"/>
              </w:rPr>
              <w:t>(236,552)</w:t>
            </w:r>
          </w:p>
        </w:tc>
      </w:tr>
      <w:tr>
        <w:trPr>
          <w:trHeight w:val="86"/>
        </w:trPr>
        <w:tc>
          <w:tcPr>
            <w:tcW w:w="7260" w:type="dxa"/>
            <w:vAlign w:val="bottom"/>
            <w:tcBorders>
              <w:bottom w:val="single" w:sz="8" w:color="999999"/>
            </w:tcBorders>
          </w:tcPr>
          <w:p>
            <w:pPr>
              <w:spacing w:after="0"/>
              <w:rPr>
                <w:sz w:val="7"/>
                <w:szCs w:val="7"/>
                <w:color w:val="auto"/>
              </w:rPr>
            </w:pPr>
          </w:p>
        </w:tc>
        <w:tc>
          <w:tcPr>
            <w:tcW w:w="1500" w:type="dxa"/>
            <w:vAlign w:val="bottom"/>
            <w:tcBorders>
              <w:bottom w:val="single" w:sz="8" w:color="999999"/>
            </w:tcBorders>
          </w:tcPr>
          <w:p>
            <w:pPr>
              <w:spacing w:after="0"/>
              <w:rPr>
                <w:sz w:val="7"/>
                <w:szCs w:val="7"/>
                <w:color w:val="auto"/>
              </w:rPr>
            </w:pPr>
          </w:p>
        </w:tc>
        <w:tc>
          <w:tcPr>
            <w:tcW w:w="1280" w:type="dxa"/>
            <w:vAlign w:val="bottom"/>
            <w:tcBorders>
              <w:bottom w:val="single" w:sz="8" w:color="999999"/>
            </w:tcBorders>
          </w:tcPr>
          <w:p>
            <w:pPr>
              <w:spacing w:after="0"/>
              <w:rPr>
                <w:sz w:val="7"/>
                <w:szCs w:val="7"/>
                <w:color w:val="auto"/>
              </w:rPr>
            </w:pPr>
          </w:p>
        </w:tc>
      </w:tr>
      <w:tr>
        <w:trPr>
          <w:trHeight w:val="271"/>
        </w:trPr>
        <w:tc>
          <w:tcPr>
            <w:tcW w:w="7260" w:type="dxa"/>
            <w:vAlign w:val="bottom"/>
            <w:shd w:val="clear" w:color="auto" w:fill="EDEDED"/>
          </w:tcPr>
          <w:p>
            <w:pPr>
              <w:ind w:left="480"/>
              <w:spacing w:after="0"/>
              <w:rPr>
                <w:sz w:val="20"/>
                <w:szCs w:val="20"/>
                <w:color w:val="auto"/>
              </w:rPr>
            </w:pPr>
            <w:r>
              <w:rPr>
                <w:rFonts w:ascii="Arial" w:cs="Arial" w:eastAsia="Arial" w:hAnsi="Arial"/>
                <w:sz w:val="18"/>
                <w:szCs w:val="18"/>
                <w:color w:val="auto"/>
              </w:rPr>
              <w:t>Total</w:t>
            </w:r>
          </w:p>
        </w:tc>
        <w:tc>
          <w:tcPr>
            <w:tcW w:w="1500" w:type="dxa"/>
            <w:vAlign w:val="bottom"/>
            <w:shd w:val="clear" w:color="auto" w:fill="EDEDED"/>
          </w:tcPr>
          <w:p>
            <w:pPr>
              <w:ind w:left="140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EDEDED"/>
          </w:tcPr>
          <w:p>
            <w:pPr>
              <w:jc w:val="right"/>
              <w:ind w:right="369"/>
              <w:spacing w:after="0"/>
              <w:rPr>
                <w:sz w:val="20"/>
                <w:szCs w:val="20"/>
                <w:color w:val="auto"/>
              </w:rPr>
            </w:pPr>
            <w:r>
              <w:rPr>
                <w:rFonts w:ascii="Arial" w:cs="Arial" w:eastAsia="Arial" w:hAnsi="Arial"/>
                <w:sz w:val="18"/>
                <w:szCs w:val="18"/>
                <w:color w:val="auto"/>
              </w:rPr>
              <w:t>533,008</w:t>
            </w:r>
          </w:p>
        </w:tc>
      </w:tr>
      <w:tr>
        <w:trPr>
          <w:trHeight w:val="86"/>
        </w:trPr>
        <w:tc>
          <w:tcPr>
            <w:tcW w:w="7260" w:type="dxa"/>
            <w:vAlign w:val="bottom"/>
            <w:tcBorders>
              <w:bottom w:val="single" w:sz="8" w:color="999999"/>
            </w:tcBorders>
            <w:shd w:val="clear" w:color="auto" w:fill="EDEDED"/>
          </w:tcPr>
          <w:p>
            <w:pPr>
              <w:spacing w:after="0"/>
              <w:rPr>
                <w:sz w:val="7"/>
                <w:szCs w:val="7"/>
                <w:color w:val="auto"/>
              </w:rPr>
            </w:pPr>
          </w:p>
        </w:tc>
        <w:tc>
          <w:tcPr>
            <w:tcW w:w="1500" w:type="dxa"/>
            <w:vAlign w:val="bottom"/>
            <w:tcBorders>
              <w:bottom w:val="single" w:sz="8" w:color="999999"/>
            </w:tcBorders>
            <w:shd w:val="clear" w:color="auto" w:fill="EDEDED"/>
          </w:tcPr>
          <w:p>
            <w:pPr>
              <w:spacing w:after="0"/>
              <w:rPr>
                <w:sz w:val="7"/>
                <w:szCs w:val="7"/>
                <w:color w:val="auto"/>
              </w:rPr>
            </w:pPr>
          </w:p>
        </w:tc>
        <w:tc>
          <w:tcPr>
            <w:tcW w:w="1280" w:type="dxa"/>
            <w:vAlign w:val="bottom"/>
            <w:tcBorders>
              <w:bottom w:val="single" w:sz="8" w:color="999999"/>
            </w:tcBorders>
            <w:shd w:val="clear" w:color="auto" w:fill="EDEDED"/>
          </w:tcPr>
          <w:p>
            <w:pPr>
              <w:spacing w:after="0"/>
              <w:rPr>
                <w:sz w:val="7"/>
                <w:szCs w:val="7"/>
                <w:color w:val="auto"/>
              </w:rPr>
            </w:pPr>
          </w:p>
        </w:tc>
      </w:tr>
      <w:tr>
        <w:trPr>
          <w:trHeight w:val="269"/>
        </w:trPr>
        <w:tc>
          <w:tcPr>
            <w:tcW w:w="7260" w:type="dxa"/>
            <w:vAlign w:val="bottom"/>
          </w:tcPr>
          <w:p>
            <w:pPr>
              <w:ind w:left="60"/>
              <w:spacing w:after="0"/>
              <w:rPr>
                <w:sz w:val="20"/>
                <w:szCs w:val="20"/>
                <w:color w:val="auto"/>
              </w:rPr>
            </w:pPr>
            <w:r>
              <w:rPr>
                <w:rFonts w:ascii="Arial" w:cs="Arial" w:eastAsia="Arial" w:hAnsi="Arial"/>
                <w:sz w:val="18"/>
                <w:szCs w:val="18"/>
                <w:b w:val="1"/>
                <w:bCs w:val="1"/>
                <w:color w:val="auto"/>
              </w:rPr>
              <w:t>Reconciliation of non-GAAP income (loss) from operations to loss from</w:t>
            </w:r>
          </w:p>
        </w:tc>
        <w:tc>
          <w:tcPr>
            <w:tcW w:w="15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24"/>
        </w:trPr>
        <w:tc>
          <w:tcPr>
            <w:tcW w:w="7260" w:type="dxa"/>
            <w:vAlign w:val="bottom"/>
          </w:tcPr>
          <w:p>
            <w:pPr>
              <w:ind w:left="280"/>
              <w:spacing w:after="0"/>
              <w:rPr>
                <w:sz w:val="20"/>
                <w:szCs w:val="20"/>
                <w:color w:val="auto"/>
              </w:rPr>
            </w:pPr>
            <w:r>
              <w:rPr>
                <w:rFonts w:ascii="Arial" w:cs="Arial" w:eastAsia="Arial" w:hAnsi="Arial"/>
                <w:sz w:val="18"/>
                <w:szCs w:val="18"/>
                <w:b w:val="1"/>
                <w:bCs w:val="1"/>
                <w:color w:val="auto"/>
              </w:rPr>
              <w:t>operations:</w:t>
            </w:r>
          </w:p>
        </w:tc>
        <w:tc>
          <w:tcPr>
            <w:tcW w:w="15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88"/>
        </w:trPr>
        <w:tc>
          <w:tcPr>
            <w:tcW w:w="7260" w:type="dxa"/>
            <w:vAlign w:val="bottom"/>
            <w:tcBorders>
              <w:bottom w:val="single" w:sz="8" w:color="999999"/>
            </w:tcBorders>
          </w:tcPr>
          <w:p>
            <w:pPr>
              <w:spacing w:after="0"/>
              <w:rPr>
                <w:sz w:val="7"/>
                <w:szCs w:val="7"/>
                <w:color w:val="auto"/>
              </w:rPr>
            </w:pPr>
          </w:p>
        </w:tc>
        <w:tc>
          <w:tcPr>
            <w:tcW w:w="1500" w:type="dxa"/>
            <w:vAlign w:val="bottom"/>
            <w:tcBorders>
              <w:bottom w:val="single" w:sz="8" w:color="999999"/>
            </w:tcBorders>
          </w:tcPr>
          <w:p>
            <w:pPr>
              <w:spacing w:after="0"/>
              <w:rPr>
                <w:sz w:val="7"/>
                <w:szCs w:val="7"/>
                <w:color w:val="auto"/>
              </w:rPr>
            </w:pPr>
          </w:p>
        </w:tc>
        <w:tc>
          <w:tcPr>
            <w:tcW w:w="1280" w:type="dxa"/>
            <w:vAlign w:val="bottom"/>
            <w:tcBorders>
              <w:bottom w:val="single" w:sz="8" w:color="999999"/>
            </w:tcBorders>
          </w:tcPr>
          <w:p>
            <w:pPr>
              <w:spacing w:after="0"/>
              <w:rPr>
                <w:sz w:val="7"/>
                <w:szCs w:val="7"/>
                <w:color w:val="auto"/>
              </w:rPr>
            </w:pPr>
          </w:p>
        </w:tc>
      </w:tr>
      <w:tr>
        <w:trPr>
          <w:trHeight w:val="271"/>
        </w:trPr>
        <w:tc>
          <w:tcPr>
            <w:tcW w:w="7260" w:type="dxa"/>
            <w:vAlign w:val="bottom"/>
            <w:shd w:val="clear" w:color="auto" w:fill="EDEDED"/>
          </w:tcPr>
          <w:p>
            <w:pPr>
              <w:ind w:left="60"/>
              <w:spacing w:after="0"/>
              <w:rPr>
                <w:sz w:val="20"/>
                <w:szCs w:val="20"/>
                <w:color w:val="auto"/>
              </w:rPr>
            </w:pPr>
            <w:r>
              <w:rPr>
                <w:rFonts w:ascii="Arial" w:cs="Arial" w:eastAsia="Arial" w:hAnsi="Arial"/>
                <w:sz w:val="18"/>
                <w:szCs w:val="18"/>
                <w:color w:val="auto"/>
              </w:rPr>
              <w:t>Total non-GAAP income (loss) from operations</w:t>
            </w:r>
          </w:p>
        </w:tc>
        <w:tc>
          <w:tcPr>
            <w:tcW w:w="1500" w:type="dxa"/>
            <w:vAlign w:val="bottom"/>
            <w:shd w:val="clear" w:color="auto" w:fill="EDEDED"/>
          </w:tcPr>
          <w:p>
            <w:pPr>
              <w:ind w:left="140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EDEDED"/>
          </w:tcPr>
          <w:p>
            <w:pPr>
              <w:jc w:val="right"/>
              <w:ind w:right="369"/>
              <w:spacing w:after="0"/>
              <w:rPr>
                <w:sz w:val="20"/>
                <w:szCs w:val="20"/>
                <w:color w:val="auto"/>
              </w:rPr>
            </w:pPr>
            <w:r>
              <w:rPr>
                <w:rFonts w:ascii="Arial" w:cs="Arial" w:eastAsia="Arial" w:hAnsi="Arial"/>
                <w:sz w:val="18"/>
                <w:szCs w:val="18"/>
                <w:color w:val="auto"/>
              </w:rPr>
              <w:t>533,008</w:t>
            </w:r>
          </w:p>
        </w:tc>
      </w:tr>
      <w:tr>
        <w:trPr>
          <w:trHeight w:val="86"/>
        </w:trPr>
        <w:tc>
          <w:tcPr>
            <w:tcW w:w="7260" w:type="dxa"/>
            <w:vAlign w:val="bottom"/>
            <w:tcBorders>
              <w:bottom w:val="single" w:sz="8" w:color="999999"/>
            </w:tcBorders>
            <w:shd w:val="clear" w:color="auto" w:fill="EDEDED"/>
          </w:tcPr>
          <w:p>
            <w:pPr>
              <w:spacing w:after="0"/>
              <w:rPr>
                <w:sz w:val="7"/>
                <w:szCs w:val="7"/>
                <w:color w:val="auto"/>
              </w:rPr>
            </w:pPr>
          </w:p>
        </w:tc>
        <w:tc>
          <w:tcPr>
            <w:tcW w:w="1500" w:type="dxa"/>
            <w:vAlign w:val="bottom"/>
            <w:tcBorders>
              <w:bottom w:val="single" w:sz="8" w:color="999999"/>
            </w:tcBorders>
            <w:shd w:val="clear" w:color="auto" w:fill="EDEDED"/>
          </w:tcPr>
          <w:p>
            <w:pPr>
              <w:spacing w:after="0"/>
              <w:rPr>
                <w:sz w:val="7"/>
                <w:szCs w:val="7"/>
                <w:color w:val="auto"/>
              </w:rPr>
            </w:pPr>
          </w:p>
        </w:tc>
        <w:tc>
          <w:tcPr>
            <w:tcW w:w="1280" w:type="dxa"/>
            <w:vAlign w:val="bottom"/>
            <w:tcBorders>
              <w:bottom w:val="single" w:sz="8" w:color="999999"/>
            </w:tcBorders>
            <w:shd w:val="clear" w:color="auto" w:fill="EDEDED"/>
          </w:tcPr>
          <w:p>
            <w:pPr>
              <w:spacing w:after="0"/>
              <w:rPr>
                <w:sz w:val="7"/>
                <w:szCs w:val="7"/>
                <w:color w:val="auto"/>
              </w:rPr>
            </w:pPr>
          </w:p>
        </w:tc>
      </w:tr>
      <w:tr>
        <w:trPr>
          <w:trHeight w:val="271"/>
        </w:trPr>
        <w:tc>
          <w:tcPr>
            <w:tcW w:w="726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500" w:type="dxa"/>
            <w:vAlign w:val="bottom"/>
          </w:tcPr>
          <w:p>
            <w:pPr>
              <w:spacing w:after="0"/>
              <w:rPr>
                <w:sz w:val="23"/>
                <w:szCs w:val="23"/>
                <w:color w:val="auto"/>
              </w:rPr>
            </w:pPr>
          </w:p>
        </w:tc>
        <w:tc>
          <w:tcPr>
            <w:tcW w:w="1280" w:type="dxa"/>
            <w:vAlign w:val="bottom"/>
          </w:tcPr>
          <w:p>
            <w:pPr>
              <w:jc w:val="right"/>
              <w:ind w:right="329"/>
              <w:spacing w:after="0"/>
              <w:rPr>
                <w:sz w:val="20"/>
                <w:szCs w:val="20"/>
                <w:color w:val="auto"/>
              </w:rPr>
            </w:pPr>
            <w:r>
              <w:rPr>
                <w:rFonts w:ascii="Arial" w:cs="Arial" w:eastAsia="Arial" w:hAnsi="Arial"/>
                <w:sz w:val="18"/>
                <w:szCs w:val="18"/>
                <w:color w:val="auto"/>
              </w:rPr>
              <w:t>(662,842)</w:t>
            </w:r>
          </w:p>
        </w:tc>
      </w:tr>
      <w:tr>
        <w:trPr>
          <w:trHeight w:val="86"/>
        </w:trPr>
        <w:tc>
          <w:tcPr>
            <w:tcW w:w="7260" w:type="dxa"/>
            <w:vAlign w:val="bottom"/>
            <w:tcBorders>
              <w:bottom w:val="single" w:sz="8" w:color="999999"/>
            </w:tcBorders>
          </w:tcPr>
          <w:p>
            <w:pPr>
              <w:spacing w:after="0"/>
              <w:rPr>
                <w:sz w:val="7"/>
                <w:szCs w:val="7"/>
                <w:color w:val="auto"/>
              </w:rPr>
            </w:pPr>
          </w:p>
        </w:tc>
        <w:tc>
          <w:tcPr>
            <w:tcW w:w="1500" w:type="dxa"/>
            <w:vAlign w:val="bottom"/>
            <w:tcBorders>
              <w:bottom w:val="single" w:sz="8" w:color="999999"/>
            </w:tcBorders>
          </w:tcPr>
          <w:p>
            <w:pPr>
              <w:spacing w:after="0"/>
              <w:rPr>
                <w:sz w:val="7"/>
                <w:szCs w:val="7"/>
                <w:color w:val="auto"/>
              </w:rPr>
            </w:pPr>
          </w:p>
        </w:tc>
        <w:tc>
          <w:tcPr>
            <w:tcW w:w="1280" w:type="dxa"/>
            <w:vAlign w:val="bottom"/>
            <w:tcBorders>
              <w:bottom w:val="single" w:sz="8" w:color="999999"/>
            </w:tcBorders>
          </w:tcPr>
          <w:p>
            <w:pPr>
              <w:spacing w:after="0"/>
              <w:rPr>
                <w:sz w:val="7"/>
                <w:szCs w:val="7"/>
                <w:color w:val="auto"/>
              </w:rPr>
            </w:pPr>
          </w:p>
        </w:tc>
      </w:tr>
      <w:tr>
        <w:trPr>
          <w:trHeight w:val="271"/>
        </w:trPr>
        <w:tc>
          <w:tcPr>
            <w:tcW w:w="7260" w:type="dxa"/>
            <w:vAlign w:val="bottom"/>
            <w:shd w:val="clear" w:color="auto" w:fill="EDEDED"/>
          </w:tcPr>
          <w:p>
            <w:pPr>
              <w:ind w:left="280"/>
              <w:spacing w:after="0"/>
              <w:rPr>
                <w:sz w:val="20"/>
                <w:szCs w:val="20"/>
                <w:color w:val="auto"/>
              </w:rPr>
            </w:pPr>
            <w:r>
              <w:rPr>
                <w:rFonts w:ascii="Arial" w:cs="Arial" w:eastAsia="Arial" w:hAnsi="Arial"/>
                <w:sz w:val="18"/>
                <w:szCs w:val="18"/>
                <w:color w:val="auto"/>
              </w:rPr>
              <w:t>Amortization of acquired intangibles</w:t>
            </w:r>
          </w:p>
        </w:tc>
        <w:tc>
          <w:tcPr>
            <w:tcW w:w="1500" w:type="dxa"/>
            <w:vAlign w:val="bottom"/>
            <w:shd w:val="clear" w:color="auto" w:fill="EDEDED"/>
          </w:tcPr>
          <w:p>
            <w:pPr>
              <w:spacing w:after="0"/>
              <w:rPr>
                <w:sz w:val="23"/>
                <w:szCs w:val="23"/>
                <w:color w:val="auto"/>
              </w:rPr>
            </w:pPr>
          </w:p>
        </w:tc>
        <w:tc>
          <w:tcPr>
            <w:tcW w:w="1280" w:type="dxa"/>
            <w:vAlign w:val="bottom"/>
            <w:shd w:val="clear" w:color="auto" w:fill="EDEDED"/>
          </w:tcPr>
          <w:p>
            <w:pPr>
              <w:jc w:val="right"/>
              <w:ind w:right="329"/>
              <w:spacing w:after="0"/>
              <w:rPr>
                <w:sz w:val="20"/>
                <w:szCs w:val="20"/>
                <w:color w:val="auto"/>
              </w:rPr>
            </w:pPr>
            <w:r>
              <w:rPr>
                <w:rFonts w:ascii="Arial" w:cs="Arial" w:eastAsia="Arial" w:hAnsi="Arial"/>
                <w:sz w:val="18"/>
                <w:szCs w:val="18"/>
                <w:color w:val="auto"/>
              </w:rPr>
              <w:t>(192,307)</w:t>
            </w:r>
          </w:p>
        </w:tc>
      </w:tr>
      <w:tr>
        <w:trPr>
          <w:trHeight w:val="86"/>
        </w:trPr>
        <w:tc>
          <w:tcPr>
            <w:tcW w:w="7260" w:type="dxa"/>
            <w:vAlign w:val="bottom"/>
            <w:tcBorders>
              <w:bottom w:val="single" w:sz="8" w:color="999999"/>
            </w:tcBorders>
            <w:shd w:val="clear" w:color="auto" w:fill="EDEDED"/>
          </w:tcPr>
          <w:p>
            <w:pPr>
              <w:spacing w:after="0"/>
              <w:rPr>
                <w:sz w:val="7"/>
                <w:szCs w:val="7"/>
                <w:color w:val="auto"/>
              </w:rPr>
            </w:pPr>
          </w:p>
        </w:tc>
        <w:tc>
          <w:tcPr>
            <w:tcW w:w="1500" w:type="dxa"/>
            <w:vAlign w:val="bottom"/>
            <w:tcBorders>
              <w:bottom w:val="single" w:sz="8" w:color="999999"/>
            </w:tcBorders>
            <w:shd w:val="clear" w:color="auto" w:fill="EDEDED"/>
          </w:tcPr>
          <w:p>
            <w:pPr>
              <w:spacing w:after="0"/>
              <w:rPr>
                <w:sz w:val="7"/>
                <w:szCs w:val="7"/>
                <w:color w:val="auto"/>
              </w:rPr>
            </w:pPr>
          </w:p>
        </w:tc>
        <w:tc>
          <w:tcPr>
            <w:tcW w:w="1280" w:type="dxa"/>
            <w:vAlign w:val="bottom"/>
            <w:tcBorders>
              <w:bottom w:val="single" w:sz="8" w:color="999999"/>
            </w:tcBorders>
            <w:shd w:val="clear" w:color="auto" w:fill="EDEDED"/>
          </w:tcPr>
          <w:p>
            <w:pPr>
              <w:spacing w:after="0"/>
              <w:rPr>
                <w:sz w:val="7"/>
                <w:szCs w:val="7"/>
                <w:color w:val="auto"/>
              </w:rPr>
            </w:pPr>
          </w:p>
        </w:tc>
      </w:tr>
      <w:tr>
        <w:trPr>
          <w:trHeight w:val="271"/>
        </w:trPr>
        <w:tc>
          <w:tcPr>
            <w:tcW w:w="7260" w:type="dxa"/>
            <w:vAlign w:val="bottom"/>
          </w:tcPr>
          <w:p>
            <w:pPr>
              <w:ind w:left="280"/>
              <w:spacing w:after="0"/>
              <w:rPr>
                <w:sz w:val="20"/>
                <w:szCs w:val="20"/>
                <w:color w:val="auto"/>
              </w:rPr>
            </w:pPr>
            <w:r>
              <w:rPr>
                <w:rFonts w:ascii="Arial" w:cs="Arial" w:eastAsia="Arial" w:hAnsi="Arial"/>
                <w:sz w:val="18"/>
                <w:szCs w:val="18"/>
                <w:color w:val="auto"/>
              </w:rPr>
              <w:t>Acquisition and divestiture related expenses</w:t>
            </w:r>
          </w:p>
        </w:tc>
        <w:tc>
          <w:tcPr>
            <w:tcW w:w="1500" w:type="dxa"/>
            <w:vAlign w:val="bottom"/>
          </w:tcPr>
          <w:p>
            <w:pPr>
              <w:spacing w:after="0"/>
              <w:rPr>
                <w:sz w:val="23"/>
                <w:szCs w:val="23"/>
                <w:color w:val="auto"/>
              </w:rPr>
            </w:pPr>
          </w:p>
        </w:tc>
        <w:tc>
          <w:tcPr>
            <w:tcW w:w="1280" w:type="dxa"/>
            <w:vAlign w:val="bottom"/>
          </w:tcPr>
          <w:p>
            <w:pPr>
              <w:jc w:val="right"/>
              <w:ind w:right="329"/>
              <w:spacing w:after="0"/>
              <w:rPr>
                <w:sz w:val="20"/>
                <w:szCs w:val="20"/>
                <w:color w:val="auto"/>
              </w:rPr>
            </w:pPr>
            <w:r>
              <w:rPr>
                <w:rFonts w:ascii="Arial" w:cs="Arial" w:eastAsia="Arial" w:hAnsi="Arial"/>
                <w:sz w:val="18"/>
                <w:szCs w:val="18"/>
                <w:color w:val="auto"/>
              </w:rPr>
              <w:t>(5,555)</w:t>
            </w:r>
          </w:p>
        </w:tc>
      </w:tr>
      <w:tr>
        <w:trPr>
          <w:trHeight w:val="86"/>
        </w:trPr>
        <w:tc>
          <w:tcPr>
            <w:tcW w:w="7260" w:type="dxa"/>
            <w:vAlign w:val="bottom"/>
            <w:tcBorders>
              <w:bottom w:val="single" w:sz="8" w:color="999999"/>
            </w:tcBorders>
          </w:tcPr>
          <w:p>
            <w:pPr>
              <w:spacing w:after="0"/>
              <w:rPr>
                <w:sz w:val="7"/>
                <w:szCs w:val="7"/>
                <w:color w:val="auto"/>
              </w:rPr>
            </w:pPr>
          </w:p>
        </w:tc>
        <w:tc>
          <w:tcPr>
            <w:tcW w:w="1500" w:type="dxa"/>
            <w:vAlign w:val="bottom"/>
            <w:tcBorders>
              <w:bottom w:val="single" w:sz="8" w:color="999999"/>
            </w:tcBorders>
          </w:tcPr>
          <w:p>
            <w:pPr>
              <w:spacing w:after="0"/>
              <w:rPr>
                <w:sz w:val="7"/>
                <w:szCs w:val="7"/>
                <w:color w:val="auto"/>
              </w:rPr>
            </w:pPr>
          </w:p>
        </w:tc>
        <w:tc>
          <w:tcPr>
            <w:tcW w:w="1280" w:type="dxa"/>
            <w:vAlign w:val="bottom"/>
            <w:tcBorders>
              <w:bottom w:val="single" w:sz="8" w:color="999999"/>
            </w:tcBorders>
          </w:tcPr>
          <w:p>
            <w:pPr>
              <w:spacing w:after="0"/>
              <w:rPr>
                <w:sz w:val="7"/>
                <w:szCs w:val="7"/>
                <w:color w:val="auto"/>
              </w:rPr>
            </w:pPr>
          </w:p>
        </w:tc>
      </w:tr>
      <w:tr>
        <w:trPr>
          <w:trHeight w:val="271"/>
        </w:trPr>
        <w:tc>
          <w:tcPr>
            <w:tcW w:w="7260" w:type="dxa"/>
            <w:vAlign w:val="bottom"/>
            <w:shd w:val="clear" w:color="auto" w:fill="EDEDED"/>
          </w:tcPr>
          <w:p>
            <w:pPr>
              <w:ind w:left="280"/>
              <w:spacing w:after="0"/>
              <w:rPr>
                <w:sz w:val="20"/>
                <w:szCs w:val="20"/>
                <w:color w:val="auto"/>
              </w:rPr>
            </w:pPr>
            <w:r>
              <w:rPr>
                <w:rFonts w:ascii="Arial" w:cs="Arial" w:eastAsia="Arial" w:hAnsi="Arial"/>
                <w:sz w:val="18"/>
                <w:szCs w:val="18"/>
                <w:color w:val="auto"/>
              </w:rPr>
              <w:t>Loss on net assets divested</w:t>
            </w:r>
          </w:p>
        </w:tc>
        <w:tc>
          <w:tcPr>
            <w:tcW w:w="1500" w:type="dxa"/>
            <w:vAlign w:val="bottom"/>
            <w:shd w:val="clear" w:color="auto" w:fill="EDEDED"/>
          </w:tcPr>
          <w:p>
            <w:pPr>
              <w:spacing w:after="0"/>
              <w:rPr>
                <w:sz w:val="23"/>
                <w:szCs w:val="23"/>
                <w:color w:val="auto"/>
              </w:rPr>
            </w:pPr>
          </w:p>
        </w:tc>
        <w:tc>
          <w:tcPr>
            <w:tcW w:w="1280" w:type="dxa"/>
            <w:vAlign w:val="bottom"/>
            <w:shd w:val="clear" w:color="auto" w:fill="EDEDED"/>
          </w:tcPr>
          <w:p>
            <w:pPr>
              <w:jc w:val="right"/>
              <w:ind w:right="329"/>
              <w:spacing w:after="0"/>
              <w:rPr>
                <w:sz w:val="20"/>
                <w:szCs w:val="20"/>
                <w:color w:val="auto"/>
              </w:rPr>
            </w:pPr>
            <w:r>
              <w:rPr>
                <w:rFonts w:ascii="Arial" w:cs="Arial" w:eastAsia="Arial" w:hAnsi="Arial"/>
                <w:sz w:val="18"/>
                <w:szCs w:val="18"/>
                <w:color w:val="auto"/>
              </w:rPr>
              <w:t>(32,277)</w:t>
            </w:r>
          </w:p>
        </w:tc>
      </w:tr>
      <w:tr>
        <w:trPr>
          <w:trHeight w:val="86"/>
        </w:trPr>
        <w:tc>
          <w:tcPr>
            <w:tcW w:w="7260" w:type="dxa"/>
            <w:vAlign w:val="bottom"/>
            <w:tcBorders>
              <w:bottom w:val="single" w:sz="8" w:color="999999"/>
            </w:tcBorders>
            <w:shd w:val="clear" w:color="auto" w:fill="EDEDED"/>
          </w:tcPr>
          <w:p>
            <w:pPr>
              <w:spacing w:after="0"/>
              <w:rPr>
                <w:sz w:val="7"/>
                <w:szCs w:val="7"/>
                <w:color w:val="auto"/>
              </w:rPr>
            </w:pPr>
          </w:p>
        </w:tc>
        <w:tc>
          <w:tcPr>
            <w:tcW w:w="1500" w:type="dxa"/>
            <w:vAlign w:val="bottom"/>
            <w:tcBorders>
              <w:bottom w:val="single" w:sz="8" w:color="999999"/>
            </w:tcBorders>
            <w:shd w:val="clear" w:color="auto" w:fill="EDEDED"/>
          </w:tcPr>
          <w:p>
            <w:pPr>
              <w:spacing w:after="0"/>
              <w:rPr>
                <w:sz w:val="7"/>
                <w:szCs w:val="7"/>
                <w:color w:val="auto"/>
              </w:rPr>
            </w:pPr>
          </w:p>
        </w:tc>
        <w:tc>
          <w:tcPr>
            <w:tcW w:w="1280" w:type="dxa"/>
            <w:vAlign w:val="bottom"/>
            <w:tcBorders>
              <w:bottom w:val="single" w:sz="8" w:color="999999"/>
            </w:tcBorders>
            <w:shd w:val="clear" w:color="auto" w:fill="EDEDED"/>
          </w:tcPr>
          <w:p>
            <w:pPr>
              <w:spacing w:after="0"/>
              <w:rPr>
                <w:sz w:val="7"/>
                <w:szCs w:val="7"/>
                <w:color w:val="auto"/>
              </w:rPr>
            </w:pPr>
          </w:p>
        </w:tc>
      </w:tr>
      <w:tr>
        <w:trPr>
          <w:trHeight w:val="271"/>
        </w:trPr>
        <w:tc>
          <w:tcPr>
            <w:tcW w:w="7260" w:type="dxa"/>
            <w:vAlign w:val="bottom"/>
          </w:tcPr>
          <w:p>
            <w:pPr>
              <w:ind w:left="280"/>
              <w:spacing w:after="0"/>
              <w:rPr>
                <w:sz w:val="20"/>
                <w:szCs w:val="20"/>
                <w:color w:val="auto"/>
              </w:rPr>
            </w:pPr>
            <w:r>
              <w:rPr>
                <w:rFonts w:ascii="Arial" w:cs="Arial" w:eastAsia="Arial" w:hAnsi="Arial"/>
                <w:sz w:val="18"/>
                <w:szCs w:val="18"/>
                <w:color w:val="auto"/>
              </w:rPr>
              <w:t>Payroll taxes related to stock-based compensation</w:t>
            </w:r>
          </w:p>
        </w:tc>
        <w:tc>
          <w:tcPr>
            <w:tcW w:w="1500" w:type="dxa"/>
            <w:vAlign w:val="bottom"/>
          </w:tcPr>
          <w:p>
            <w:pPr>
              <w:spacing w:after="0"/>
              <w:rPr>
                <w:sz w:val="23"/>
                <w:szCs w:val="23"/>
                <w:color w:val="auto"/>
              </w:rPr>
            </w:pPr>
          </w:p>
        </w:tc>
        <w:tc>
          <w:tcPr>
            <w:tcW w:w="1280" w:type="dxa"/>
            <w:vAlign w:val="bottom"/>
          </w:tcPr>
          <w:p>
            <w:pPr>
              <w:jc w:val="right"/>
              <w:ind w:right="329"/>
              <w:spacing w:after="0"/>
              <w:rPr>
                <w:sz w:val="20"/>
                <w:szCs w:val="20"/>
                <w:color w:val="auto"/>
              </w:rPr>
            </w:pPr>
            <w:r>
              <w:rPr>
                <w:rFonts w:ascii="Arial" w:cs="Arial" w:eastAsia="Arial" w:hAnsi="Arial"/>
                <w:sz w:val="18"/>
                <w:szCs w:val="18"/>
                <w:color w:val="auto"/>
              </w:rPr>
              <w:t>(12,985)</w:t>
            </w:r>
          </w:p>
        </w:tc>
      </w:tr>
      <w:tr>
        <w:trPr>
          <w:trHeight w:val="86"/>
        </w:trPr>
        <w:tc>
          <w:tcPr>
            <w:tcW w:w="7260" w:type="dxa"/>
            <w:vAlign w:val="bottom"/>
            <w:tcBorders>
              <w:bottom w:val="single" w:sz="8" w:color="999999"/>
            </w:tcBorders>
          </w:tcPr>
          <w:p>
            <w:pPr>
              <w:spacing w:after="0"/>
              <w:rPr>
                <w:sz w:val="7"/>
                <w:szCs w:val="7"/>
                <w:color w:val="auto"/>
              </w:rPr>
            </w:pPr>
          </w:p>
        </w:tc>
        <w:tc>
          <w:tcPr>
            <w:tcW w:w="1500" w:type="dxa"/>
            <w:vAlign w:val="bottom"/>
            <w:tcBorders>
              <w:bottom w:val="single" w:sz="8" w:color="999999"/>
            </w:tcBorders>
          </w:tcPr>
          <w:p>
            <w:pPr>
              <w:spacing w:after="0"/>
              <w:rPr>
                <w:sz w:val="7"/>
                <w:szCs w:val="7"/>
                <w:color w:val="auto"/>
              </w:rPr>
            </w:pPr>
          </w:p>
        </w:tc>
        <w:tc>
          <w:tcPr>
            <w:tcW w:w="1280" w:type="dxa"/>
            <w:vAlign w:val="bottom"/>
            <w:tcBorders>
              <w:bottom w:val="single" w:sz="8" w:color="999999"/>
            </w:tcBorders>
          </w:tcPr>
          <w:p>
            <w:pPr>
              <w:spacing w:after="0"/>
              <w:rPr>
                <w:sz w:val="7"/>
                <w:szCs w:val="7"/>
                <w:color w:val="auto"/>
              </w:rPr>
            </w:pPr>
          </w:p>
        </w:tc>
      </w:tr>
      <w:tr>
        <w:trPr>
          <w:trHeight w:val="271"/>
        </w:trPr>
        <w:tc>
          <w:tcPr>
            <w:tcW w:w="7260" w:type="dxa"/>
            <w:vAlign w:val="bottom"/>
            <w:shd w:val="clear" w:color="auto" w:fill="EDEDED"/>
          </w:tcPr>
          <w:p>
            <w:pPr>
              <w:ind w:left="280"/>
              <w:spacing w:after="0"/>
              <w:rPr>
                <w:sz w:val="20"/>
                <w:szCs w:val="20"/>
                <w:color w:val="auto"/>
              </w:rPr>
            </w:pPr>
            <w:r>
              <w:rPr>
                <w:rFonts w:ascii="Arial" w:cs="Arial" w:eastAsia="Arial" w:hAnsi="Arial"/>
                <w:sz w:val="18"/>
                <w:szCs w:val="18"/>
                <w:color w:val="auto"/>
              </w:rPr>
              <w:t>Charitable contributions</w:t>
            </w:r>
          </w:p>
        </w:tc>
        <w:tc>
          <w:tcPr>
            <w:tcW w:w="1500" w:type="dxa"/>
            <w:vAlign w:val="bottom"/>
            <w:shd w:val="clear" w:color="auto" w:fill="EDEDED"/>
          </w:tcPr>
          <w:p>
            <w:pPr>
              <w:spacing w:after="0"/>
              <w:rPr>
                <w:sz w:val="23"/>
                <w:szCs w:val="23"/>
                <w:color w:val="auto"/>
              </w:rPr>
            </w:pPr>
          </w:p>
        </w:tc>
        <w:tc>
          <w:tcPr>
            <w:tcW w:w="1280" w:type="dxa"/>
            <w:vAlign w:val="bottom"/>
            <w:shd w:val="clear" w:color="auto" w:fill="EDEDED"/>
          </w:tcPr>
          <w:p>
            <w:pPr>
              <w:jc w:val="right"/>
              <w:ind w:right="329"/>
              <w:spacing w:after="0"/>
              <w:rPr>
                <w:sz w:val="20"/>
                <w:szCs w:val="20"/>
                <w:color w:val="auto"/>
              </w:rPr>
            </w:pPr>
            <w:r>
              <w:rPr>
                <w:rFonts w:ascii="Arial" w:cs="Arial" w:eastAsia="Arial" w:hAnsi="Arial"/>
                <w:sz w:val="18"/>
                <w:szCs w:val="18"/>
                <w:color w:val="auto"/>
              </w:rPr>
              <w:t>(17,346)</w:t>
            </w:r>
          </w:p>
        </w:tc>
      </w:tr>
      <w:tr>
        <w:trPr>
          <w:trHeight w:val="86"/>
        </w:trPr>
        <w:tc>
          <w:tcPr>
            <w:tcW w:w="7260" w:type="dxa"/>
            <w:vAlign w:val="bottom"/>
            <w:tcBorders>
              <w:bottom w:val="single" w:sz="8" w:color="999999"/>
            </w:tcBorders>
            <w:shd w:val="clear" w:color="auto" w:fill="EDEDED"/>
          </w:tcPr>
          <w:p>
            <w:pPr>
              <w:spacing w:after="0"/>
              <w:rPr>
                <w:sz w:val="7"/>
                <w:szCs w:val="7"/>
                <w:color w:val="auto"/>
              </w:rPr>
            </w:pPr>
          </w:p>
        </w:tc>
        <w:tc>
          <w:tcPr>
            <w:tcW w:w="1500" w:type="dxa"/>
            <w:vAlign w:val="bottom"/>
            <w:tcBorders>
              <w:bottom w:val="single" w:sz="8" w:color="999999"/>
            </w:tcBorders>
            <w:shd w:val="clear" w:color="auto" w:fill="EDEDED"/>
          </w:tcPr>
          <w:p>
            <w:pPr>
              <w:spacing w:after="0"/>
              <w:rPr>
                <w:sz w:val="7"/>
                <w:szCs w:val="7"/>
                <w:color w:val="auto"/>
              </w:rPr>
            </w:pPr>
          </w:p>
        </w:tc>
        <w:tc>
          <w:tcPr>
            <w:tcW w:w="1280" w:type="dxa"/>
            <w:vAlign w:val="bottom"/>
            <w:tcBorders>
              <w:bottom w:val="single" w:sz="8" w:color="999999"/>
            </w:tcBorders>
            <w:shd w:val="clear" w:color="auto" w:fill="EDEDED"/>
          </w:tcPr>
          <w:p>
            <w:pPr>
              <w:spacing w:after="0"/>
              <w:rPr>
                <w:sz w:val="7"/>
                <w:szCs w:val="7"/>
                <w:color w:val="auto"/>
              </w:rPr>
            </w:pPr>
          </w:p>
        </w:tc>
      </w:tr>
      <w:tr>
        <w:trPr>
          <w:trHeight w:val="271"/>
        </w:trPr>
        <w:tc>
          <w:tcPr>
            <w:tcW w:w="7260" w:type="dxa"/>
            <w:vAlign w:val="bottom"/>
          </w:tcPr>
          <w:p>
            <w:pPr>
              <w:ind w:left="280"/>
              <w:spacing w:after="0"/>
              <w:rPr>
                <w:sz w:val="20"/>
                <w:szCs w:val="20"/>
                <w:color w:val="auto"/>
              </w:rPr>
            </w:pPr>
            <w:r>
              <w:rPr>
                <w:rFonts w:ascii="Arial" w:cs="Arial" w:eastAsia="Arial" w:hAnsi="Arial"/>
                <w:sz w:val="18"/>
                <w:szCs w:val="18"/>
                <w:color w:val="auto"/>
              </w:rPr>
              <w:t>Restructuring costs</w:t>
            </w:r>
          </w:p>
        </w:tc>
        <w:tc>
          <w:tcPr>
            <w:tcW w:w="1500" w:type="dxa"/>
            <w:vAlign w:val="bottom"/>
          </w:tcPr>
          <w:p>
            <w:pPr>
              <w:spacing w:after="0"/>
              <w:rPr>
                <w:sz w:val="23"/>
                <w:szCs w:val="23"/>
                <w:color w:val="auto"/>
              </w:rPr>
            </w:pPr>
          </w:p>
        </w:tc>
        <w:tc>
          <w:tcPr>
            <w:tcW w:w="1280" w:type="dxa"/>
            <w:vAlign w:val="bottom"/>
          </w:tcPr>
          <w:p>
            <w:pPr>
              <w:jc w:val="right"/>
              <w:ind w:right="329"/>
              <w:spacing w:after="0"/>
              <w:rPr>
                <w:sz w:val="20"/>
                <w:szCs w:val="20"/>
                <w:color w:val="auto"/>
              </w:rPr>
            </w:pPr>
            <w:r>
              <w:rPr>
                <w:rFonts w:ascii="Arial" w:cs="Arial" w:eastAsia="Arial" w:hAnsi="Arial"/>
                <w:sz w:val="18"/>
                <w:szCs w:val="18"/>
                <w:color w:val="auto"/>
              </w:rPr>
              <w:t>(165,733)</w:t>
            </w:r>
          </w:p>
        </w:tc>
      </w:tr>
      <w:tr>
        <w:trPr>
          <w:trHeight w:val="86"/>
        </w:trPr>
        <w:tc>
          <w:tcPr>
            <w:tcW w:w="7260" w:type="dxa"/>
            <w:vAlign w:val="bottom"/>
            <w:tcBorders>
              <w:bottom w:val="single" w:sz="8" w:color="999999"/>
            </w:tcBorders>
          </w:tcPr>
          <w:p>
            <w:pPr>
              <w:spacing w:after="0"/>
              <w:rPr>
                <w:sz w:val="7"/>
                <w:szCs w:val="7"/>
                <w:color w:val="auto"/>
              </w:rPr>
            </w:pPr>
          </w:p>
        </w:tc>
        <w:tc>
          <w:tcPr>
            <w:tcW w:w="1500" w:type="dxa"/>
            <w:vAlign w:val="bottom"/>
            <w:tcBorders>
              <w:bottom w:val="single" w:sz="8" w:color="999999"/>
            </w:tcBorders>
          </w:tcPr>
          <w:p>
            <w:pPr>
              <w:spacing w:after="0"/>
              <w:rPr>
                <w:sz w:val="7"/>
                <w:szCs w:val="7"/>
                <w:color w:val="auto"/>
              </w:rPr>
            </w:pPr>
          </w:p>
        </w:tc>
        <w:tc>
          <w:tcPr>
            <w:tcW w:w="1280" w:type="dxa"/>
            <w:vAlign w:val="bottom"/>
            <w:tcBorders>
              <w:bottom w:val="single" w:sz="8" w:color="999999"/>
            </w:tcBorders>
          </w:tcPr>
          <w:p>
            <w:pPr>
              <w:spacing w:after="0"/>
              <w:rPr>
                <w:sz w:val="7"/>
                <w:szCs w:val="7"/>
                <w:color w:val="auto"/>
              </w:rPr>
            </w:pPr>
          </w:p>
        </w:tc>
      </w:tr>
      <w:tr>
        <w:trPr>
          <w:trHeight w:val="271"/>
        </w:trPr>
        <w:tc>
          <w:tcPr>
            <w:tcW w:w="7260" w:type="dxa"/>
            <w:vAlign w:val="bottom"/>
            <w:shd w:val="clear" w:color="auto" w:fill="EDEDED"/>
          </w:tcPr>
          <w:p>
            <w:pPr>
              <w:ind w:left="280"/>
              <w:spacing w:after="0"/>
              <w:rPr>
                <w:sz w:val="20"/>
                <w:szCs w:val="20"/>
                <w:color w:val="auto"/>
              </w:rPr>
            </w:pPr>
            <w:r>
              <w:rPr>
                <w:rFonts w:ascii="Arial" w:cs="Arial" w:eastAsia="Arial" w:hAnsi="Arial"/>
                <w:sz w:val="18"/>
                <w:szCs w:val="18"/>
                <w:color w:val="auto"/>
              </w:rPr>
              <w:t>Impairment of long-lived assets</w:t>
            </w:r>
          </w:p>
        </w:tc>
        <w:tc>
          <w:tcPr>
            <w:tcW w:w="1500" w:type="dxa"/>
            <w:vAlign w:val="bottom"/>
            <w:shd w:val="clear" w:color="auto" w:fill="EDEDED"/>
          </w:tcPr>
          <w:p>
            <w:pPr>
              <w:spacing w:after="0"/>
              <w:rPr>
                <w:sz w:val="23"/>
                <w:szCs w:val="23"/>
                <w:color w:val="auto"/>
              </w:rPr>
            </w:pPr>
          </w:p>
        </w:tc>
        <w:tc>
          <w:tcPr>
            <w:tcW w:w="1280" w:type="dxa"/>
            <w:vAlign w:val="bottom"/>
            <w:shd w:val="clear" w:color="auto" w:fill="EDEDED"/>
          </w:tcPr>
          <w:p>
            <w:pPr>
              <w:jc w:val="right"/>
              <w:ind w:right="329"/>
              <w:spacing w:after="0"/>
              <w:rPr>
                <w:sz w:val="20"/>
                <w:szCs w:val="20"/>
                <w:color w:val="auto"/>
              </w:rPr>
            </w:pPr>
            <w:r>
              <w:rPr>
                <w:rFonts w:ascii="Arial" w:cs="Arial" w:eastAsia="Arial" w:hAnsi="Arial"/>
                <w:sz w:val="18"/>
                <w:szCs w:val="18"/>
                <w:color w:val="auto"/>
              </w:rPr>
              <w:t>(320,504)</w:t>
            </w:r>
          </w:p>
        </w:tc>
      </w:tr>
      <w:tr>
        <w:trPr>
          <w:trHeight w:val="86"/>
        </w:trPr>
        <w:tc>
          <w:tcPr>
            <w:tcW w:w="7260" w:type="dxa"/>
            <w:vAlign w:val="bottom"/>
            <w:tcBorders>
              <w:bottom w:val="single" w:sz="8" w:color="999999"/>
            </w:tcBorders>
            <w:shd w:val="clear" w:color="auto" w:fill="EDEDED"/>
          </w:tcPr>
          <w:p>
            <w:pPr>
              <w:spacing w:after="0"/>
              <w:rPr>
                <w:sz w:val="7"/>
                <w:szCs w:val="7"/>
                <w:color w:val="auto"/>
              </w:rPr>
            </w:pPr>
          </w:p>
        </w:tc>
        <w:tc>
          <w:tcPr>
            <w:tcW w:w="1500" w:type="dxa"/>
            <w:vAlign w:val="bottom"/>
            <w:tcBorders>
              <w:bottom w:val="single" w:sz="8" w:color="999999"/>
            </w:tcBorders>
            <w:shd w:val="clear" w:color="auto" w:fill="EDEDED"/>
          </w:tcPr>
          <w:p>
            <w:pPr>
              <w:spacing w:after="0"/>
              <w:rPr>
                <w:sz w:val="7"/>
                <w:szCs w:val="7"/>
                <w:color w:val="auto"/>
              </w:rPr>
            </w:pPr>
          </w:p>
        </w:tc>
        <w:tc>
          <w:tcPr>
            <w:tcW w:w="1280" w:type="dxa"/>
            <w:vAlign w:val="bottom"/>
            <w:tcBorders>
              <w:bottom w:val="single" w:sz="8" w:color="999999"/>
            </w:tcBorders>
            <w:shd w:val="clear" w:color="auto" w:fill="EDEDED"/>
          </w:tcPr>
          <w:p>
            <w:pPr>
              <w:spacing w:after="0"/>
              <w:rPr>
                <w:sz w:val="7"/>
                <w:szCs w:val="7"/>
                <w:color w:val="auto"/>
              </w:rPr>
            </w:pPr>
          </w:p>
        </w:tc>
      </w:tr>
      <w:tr>
        <w:trPr>
          <w:trHeight w:val="271"/>
        </w:trPr>
        <w:tc>
          <w:tcPr>
            <w:tcW w:w="7260" w:type="dxa"/>
            <w:vAlign w:val="bottom"/>
          </w:tcPr>
          <w:p>
            <w:pPr>
              <w:ind w:left="480"/>
              <w:spacing w:after="0"/>
              <w:rPr>
                <w:sz w:val="20"/>
                <w:szCs w:val="20"/>
                <w:color w:val="auto"/>
              </w:rPr>
            </w:pPr>
            <w:r>
              <w:rPr>
                <w:rFonts w:ascii="Arial" w:cs="Arial" w:eastAsia="Arial" w:hAnsi="Arial"/>
                <w:sz w:val="18"/>
                <w:szCs w:val="18"/>
                <w:color w:val="auto"/>
              </w:rPr>
              <w:t>Loss from operations</w:t>
            </w:r>
          </w:p>
        </w:tc>
        <w:tc>
          <w:tcPr>
            <w:tcW w:w="1500" w:type="dxa"/>
            <w:vAlign w:val="bottom"/>
          </w:tcPr>
          <w:p>
            <w:pPr>
              <w:spacing w:after="0"/>
              <w:rPr>
                <w:sz w:val="23"/>
                <w:szCs w:val="23"/>
                <w:color w:val="auto"/>
              </w:rPr>
            </w:pPr>
          </w:p>
        </w:tc>
        <w:tc>
          <w:tcPr>
            <w:tcW w:w="1280" w:type="dxa"/>
            <w:vAlign w:val="bottom"/>
          </w:tcPr>
          <w:p>
            <w:pPr>
              <w:jc w:val="right"/>
              <w:ind w:right="329"/>
              <w:spacing w:after="0"/>
              <w:rPr>
                <w:sz w:val="20"/>
                <w:szCs w:val="20"/>
                <w:color w:val="auto"/>
              </w:rPr>
            </w:pPr>
            <w:r>
              <w:rPr>
                <w:rFonts w:ascii="Arial" w:cs="Arial" w:eastAsia="Arial" w:hAnsi="Arial"/>
                <w:sz w:val="18"/>
                <w:szCs w:val="18"/>
                <w:color w:val="auto"/>
              </w:rPr>
              <w:t>(876,541)</w:t>
            </w:r>
          </w:p>
        </w:tc>
      </w:tr>
      <w:tr>
        <w:trPr>
          <w:trHeight w:val="86"/>
        </w:trPr>
        <w:tc>
          <w:tcPr>
            <w:tcW w:w="7260" w:type="dxa"/>
            <w:vAlign w:val="bottom"/>
            <w:tcBorders>
              <w:bottom w:val="single" w:sz="8" w:color="999999"/>
            </w:tcBorders>
          </w:tcPr>
          <w:p>
            <w:pPr>
              <w:spacing w:after="0"/>
              <w:rPr>
                <w:sz w:val="7"/>
                <w:szCs w:val="7"/>
                <w:color w:val="auto"/>
              </w:rPr>
            </w:pPr>
          </w:p>
        </w:tc>
        <w:tc>
          <w:tcPr>
            <w:tcW w:w="1500" w:type="dxa"/>
            <w:vAlign w:val="bottom"/>
            <w:tcBorders>
              <w:bottom w:val="single" w:sz="8" w:color="999999"/>
            </w:tcBorders>
          </w:tcPr>
          <w:p>
            <w:pPr>
              <w:spacing w:after="0"/>
              <w:rPr>
                <w:sz w:val="7"/>
                <w:szCs w:val="7"/>
                <w:color w:val="auto"/>
              </w:rPr>
            </w:pPr>
          </w:p>
        </w:tc>
        <w:tc>
          <w:tcPr>
            <w:tcW w:w="1280" w:type="dxa"/>
            <w:vAlign w:val="bottom"/>
            <w:tcBorders>
              <w:bottom w:val="single" w:sz="8" w:color="999999"/>
            </w:tcBorders>
          </w:tcPr>
          <w:p>
            <w:pPr>
              <w:spacing w:after="0"/>
              <w:rPr>
                <w:sz w:val="7"/>
                <w:szCs w:val="7"/>
                <w:color w:val="auto"/>
              </w:rPr>
            </w:pPr>
          </w:p>
        </w:tc>
      </w:tr>
      <w:tr>
        <w:trPr>
          <w:trHeight w:val="271"/>
        </w:trPr>
        <w:tc>
          <w:tcPr>
            <w:tcW w:w="7260" w:type="dxa"/>
            <w:vAlign w:val="bottom"/>
            <w:shd w:val="clear" w:color="auto" w:fill="EDEDED"/>
          </w:tcPr>
          <w:p>
            <w:pPr>
              <w:ind w:left="280"/>
              <w:spacing w:after="0"/>
              <w:rPr>
                <w:sz w:val="20"/>
                <w:szCs w:val="20"/>
                <w:color w:val="auto"/>
              </w:rPr>
            </w:pPr>
            <w:r>
              <w:rPr>
                <w:rFonts w:ascii="Arial" w:cs="Arial" w:eastAsia="Arial" w:hAnsi="Arial"/>
                <w:sz w:val="18"/>
                <w:szCs w:val="18"/>
                <w:color w:val="auto"/>
              </w:rPr>
              <w:t>Other expenses, net</w:t>
            </w:r>
          </w:p>
        </w:tc>
        <w:tc>
          <w:tcPr>
            <w:tcW w:w="1500" w:type="dxa"/>
            <w:vAlign w:val="bottom"/>
            <w:shd w:val="clear" w:color="auto" w:fill="EDEDED"/>
          </w:tcPr>
          <w:p>
            <w:pPr>
              <w:spacing w:after="0"/>
              <w:rPr>
                <w:sz w:val="23"/>
                <w:szCs w:val="23"/>
                <w:color w:val="auto"/>
              </w:rPr>
            </w:pPr>
          </w:p>
        </w:tc>
        <w:tc>
          <w:tcPr>
            <w:tcW w:w="1280" w:type="dxa"/>
            <w:vAlign w:val="bottom"/>
            <w:shd w:val="clear" w:color="auto" w:fill="EDEDED"/>
          </w:tcPr>
          <w:p>
            <w:pPr>
              <w:jc w:val="right"/>
              <w:ind w:right="329"/>
              <w:spacing w:after="0"/>
              <w:rPr>
                <w:sz w:val="20"/>
                <w:szCs w:val="20"/>
                <w:color w:val="auto"/>
              </w:rPr>
            </w:pPr>
            <w:r>
              <w:rPr>
                <w:rFonts w:ascii="Arial" w:cs="Arial" w:eastAsia="Arial" w:hAnsi="Arial"/>
                <w:sz w:val="18"/>
                <w:szCs w:val="18"/>
                <w:color w:val="auto"/>
              </w:rPr>
              <w:t>(120,188)</w:t>
            </w:r>
          </w:p>
        </w:tc>
      </w:tr>
      <w:tr>
        <w:trPr>
          <w:trHeight w:val="86"/>
        </w:trPr>
        <w:tc>
          <w:tcPr>
            <w:tcW w:w="7260" w:type="dxa"/>
            <w:vAlign w:val="bottom"/>
            <w:tcBorders>
              <w:bottom w:val="single" w:sz="8" w:color="999999"/>
            </w:tcBorders>
            <w:shd w:val="clear" w:color="auto" w:fill="EDEDED"/>
          </w:tcPr>
          <w:p>
            <w:pPr>
              <w:spacing w:after="0"/>
              <w:rPr>
                <w:sz w:val="7"/>
                <w:szCs w:val="7"/>
                <w:color w:val="auto"/>
              </w:rPr>
            </w:pPr>
          </w:p>
        </w:tc>
        <w:tc>
          <w:tcPr>
            <w:tcW w:w="1500" w:type="dxa"/>
            <w:vAlign w:val="bottom"/>
            <w:tcBorders>
              <w:bottom w:val="single" w:sz="8" w:color="999999"/>
            </w:tcBorders>
            <w:shd w:val="clear" w:color="auto" w:fill="EDEDED"/>
          </w:tcPr>
          <w:p>
            <w:pPr>
              <w:spacing w:after="0"/>
              <w:rPr>
                <w:sz w:val="7"/>
                <w:szCs w:val="7"/>
                <w:color w:val="auto"/>
              </w:rPr>
            </w:pPr>
          </w:p>
        </w:tc>
        <w:tc>
          <w:tcPr>
            <w:tcW w:w="1280" w:type="dxa"/>
            <w:vAlign w:val="bottom"/>
            <w:tcBorders>
              <w:bottom w:val="single" w:sz="8" w:color="999999"/>
            </w:tcBorders>
            <w:shd w:val="clear" w:color="auto" w:fill="EDEDED"/>
          </w:tcPr>
          <w:p>
            <w:pPr>
              <w:spacing w:after="0"/>
              <w:rPr>
                <w:sz w:val="7"/>
                <w:szCs w:val="7"/>
                <w:color w:val="auto"/>
              </w:rPr>
            </w:pPr>
          </w:p>
        </w:tc>
      </w:tr>
      <w:tr>
        <w:trPr>
          <w:trHeight w:val="271"/>
        </w:trPr>
        <w:tc>
          <w:tcPr>
            <w:tcW w:w="7260" w:type="dxa"/>
            <w:vAlign w:val="bottom"/>
          </w:tcPr>
          <w:p>
            <w:pPr>
              <w:ind w:left="480"/>
              <w:spacing w:after="0"/>
              <w:rPr>
                <w:sz w:val="20"/>
                <w:szCs w:val="20"/>
                <w:color w:val="auto"/>
              </w:rPr>
            </w:pPr>
            <w:r>
              <w:rPr>
                <w:rFonts w:ascii="Arial" w:cs="Arial" w:eastAsia="Arial" w:hAnsi="Arial"/>
                <w:sz w:val="18"/>
                <w:szCs w:val="18"/>
                <w:color w:val="auto"/>
              </w:rPr>
              <w:t>Loss before provision for income taxes</w:t>
            </w:r>
          </w:p>
        </w:tc>
        <w:tc>
          <w:tcPr>
            <w:tcW w:w="1500" w:type="dxa"/>
            <w:vAlign w:val="bottom"/>
          </w:tcPr>
          <w:p>
            <w:pPr>
              <w:ind w:left="140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29"/>
              <w:spacing w:after="0"/>
              <w:rPr>
                <w:sz w:val="20"/>
                <w:szCs w:val="20"/>
                <w:color w:val="auto"/>
              </w:rPr>
            </w:pPr>
            <w:r>
              <w:rPr>
                <w:rFonts w:ascii="Arial" w:cs="Arial" w:eastAsia="Arial" w:hAnsi="Arial"/>
                <w:sz w:val="18"/>
                <w:szCs w:val="18"/>
                <w:color w:val="auto"/>
              </w:rPr>
              <w:t>(996,729)</w:t>
            </w:r>
          </w:p>
        </w:tc>
      </w:tr>
      <w:tr>
        <w:trPr>
          <w:trHeight w:val="96"/>
        </w:trPr>
        <w:tc>
          <w:tcPr>
            <w:tcW w:w="7260" w:type="dxa"/>
            <w:vAlign w:val="bottom"/>
            <w:tcBorders>
              <w:bottom w:val="single" w:sz="8" w:color="F90C28"/>
            </w:tcBorders>
          </w:tcPr>
          <w:p>
            <w:pPr>
              <w:spacing w:after="0"/>
              <w:rPr>
                <w:sz w:val="8"/>
                <w:szCs w:val="8"/>
                <w:color w:val="auto"/>
              </w:rPr>
            </w:pPr>
          </w:p>
        </w:tc>
        <w:tc>
          <w:tcPr>
            <w:tcW w:w="1500" w:type="dxa"/>
            <w:vAlign w:val="bottom"/>
            <w:tcBorders>
              <w:bottom w:val="single" w:sz="8" w:color="F90C28"/>
            </w:tcBorders>
          </w:tcPr>
          <w:p>
            <w:pPr>
              <w:spacing w:after="0"/>
              <w:rPr>
                <w:sz w:val="8"/>
                <w:szCs w:val="8"/>
                <w:color w:val="auto"/>
              </w:rPr>
            </w:pPr>
          </w:p>
        </w:tc>
        <w:tc>
          <w:tcPr>
            <w:tcW w:w="1280" w:type="dxa"/>
            <w:vAlign w:val="bottom"/>
            <w:tcBorders>
              <w:bottom w:val="single" w:sz="8" w:color="F90C28"/>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2148840</wp:posOffset>
            </wp:positionV>
            <wp:extent cx="300355" cy="3003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283">
                      <a:extLst>
                        <a:ext uri="{28A0092B-C50C-407E-A947-70E740481C1C}"/>
                      </a:extLst>
                    </a:blip>
                    <a:srcRect/>
                    <a:stretch>
                      <a:fillRect/>
                    </a:stretch>
                  </pic:blipFill>
                  <pic:spPr bwMode="auto">
                    <a:xfrm>
                      <a:off x="0" y="0"/>
                      <a:ext cx="300355" cy="30035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4895850</wp:posOffset>
                </wp:positionH>
                <wp:positionV relativeFrom="paragraph">
                  <wp:posOffset>-5871210</wp:posOffset>
                </wp:positionV>
                <wp:extent cx="1482090" cy="0"/>
                <wp:wrapNone/>
                <wp:docPr id="421" name="Shape 4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2090"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421" o:spid="_x0000_s14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5pt,-462.2999pt" to="502.2pt,-462.2999pt" o:allowincell="f" strokecolor="#FFFFFF" strokeweight="0.51pt"/>
            </w:pict>
          </mc:Fallback>
        </mc:AlternateContent>
        <mc:AlternateContent>
          <mc:Choice Requires="wps">
            <w:drawing>
              <wp:anchor simplePos="0" relativeHeight="251657728" behindDoc="1" locked="0" layoutInCell="0" allowOverlap="1">
                <wp:simplePos x="0" y="0"/>
                <wp:positionH relativeFrom="column">
                  <wp:posOffset>4895850</wp:posOffset>
                </wp:positionH>
                <wp:positionV relativeFrom="paragraph">
                  <wp:posOffset>-5647690</wp:posOffset>
                </wp:positionV>
                <wp:extent cx="1482090" cy="0"/>
                <wp:wrapNone/>
                <wp:docPr id="422" name="Shape 4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2090"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422" o:spid="_x0000_s14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5pt,-444.6999pt" to="502.2pt,-444.6999pt" o:allowincell="f" strokecolor="#FFFFFF" strokeweight="0.51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-5424170</wp:posOffset>
                </wp:positionV>
                <wp:extent cx="6373495" cy="0"/>
                <wp:wrapNone/>
                <wp:docPr id="423" name="Shape 4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3495" cy="4763"/>
                        </a:xfrm>
                        <a:prstGeom prst="line">
                          <a:avLst/>
                        </a:prstGeom>
                        <a:solidFill>
                          <a:srgbClr val="FFFFFF"/>
                        </a:solidFill>
                        <a:ln w="6477">
                          <a:solidFill>
                            <a:srgbClr val="FFFFFF"/>
                          </a:solidFill>
                          <a:miter lim="800000"/>
                          <a:headEnd/>
                          <a:tailEnd/>
                        </a:ln>
                      </wps:spPr>
                      <wps:bodyPr/>
                    </wps:wsp>
                  </a:graphicData>
                </a:graphic>
              </wp:anchor>
            </w:drawing>
          </mc:Choice>
          <mc:Fallback>
            <w:pict>
              <v:line id="Shape 423" o:spid="_x0000_s14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427.0999pt" to="502.2pt,-427.0999pt" o:allowincell="f" strokecolor="#FFFFFF" strokeweight="0.5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tabs>
          <w:tab w:leader="none" w:pos="600" w:val="left"/>
          <w:tab w:leader="none" w:pos="8120" w:val="left"/>
        </w:tabs>
        <w:rPr>
          <w:sz w:val="20"/>
          <w:szCs w:val="20"/>
          <w:color w:val="auto"/>
        </w:rPr>
      </w:pPr>
      <w:r>
        <w:rPr>
          <w:rFonts w:ascii="Arial" w:cs="Arial" w:eastAsia="Arial" w:hAnsi="Arial"/>
          <w:sz w:val="18"/>
          <w:szCs w:val="18"/>
          <w:color w:val="auto"/>
        </w:rPr>
        <w:t>B-4</w:t>
      </w:r>
      <w:r>
        <w:rPr>
          <w:sz w:val="20"/>
          <w:szCs w:val="20"/>
          <w:color w:val="auto"/>
        </w:rPr>
        <w:tab/>
      </w:r>
      <w:r>
        <w:rPr>
          <w:rFonts w:ascii="Arial" w:cs="Arial" w:eastAsia="Arial" w:hAnsi="Arial"/>
          <w:sz w:val="18"/>
          <w:szCs w:val="18"/>
          <w:b w:val="1"/>
          <w:bCs w:val="1"/>
          <w:color w:val="F90C28"/>
        </w:rPr>
        <w:t>Twilio Inc.</w:t>
      </w:r>
      <w:r>
        <w:rPr>
          <w:sz w:val="20"/>
          <w:szCs w:val="20"/>
          <w:color w:val="auto"/>
        </w:rPr>
        <w:tab/>
      </w:r>
      <w:r>
        <w:rPr>
          <w:rFonts w:ascii="Arial" w:cs="Arial" w:eastAsia="Arial" w:hAnsi="Arial"/>
          <w:sz w:val="18"/>
          <w:szCs w:val="18"/>
          <w:b w:val="1"/>
          <w:bCs w:val="1"/>
          <w:color w:val="868282"/>
        </w:rPr>
        <w:t>2024 Proxy Statement</w:t>
      </w:r>
    </w:p>
    <w:p>
      <w:pPr>
        <w:sectPr>
          <w:pgSz w:w="12240" w:h="15840" w:orient="portrait"/>
          <w:cols w:equalWidth="0" w:num="1">
            <w:col w:w="10040"/>
          </w:cols>
          <w:pgMar w:left="1080" w:top="670" w:right="1120" w:bottom="0" w:gutter="0" w:footer="0" w:header="0"/>
        </w:sectPr>
      </w:pPr>
    </w:p>
    <w:bookmarkStart w:id="120" w:name="page121"/>
    <w:bookmarkEnd w:id="120"/>
    <w:p>
      <w:pPr>
        <w:jc w:val="center"/>
        <w:spacing w:after="0" w:line="324" w:lineRule="exact"/>
        <w:rPr>
          <w:sz w:val="20"/>
          <w:szCs w:val="20"/>
          <w:color w:val="auto"/>
        </w:rPr>
      </w:pPr>
      <w:r>
        <w:rPr>
          <w:rFonts w:ascii="PMingLiU" w:cs="PMingLiU" w:eastAsia="PMingLiU" w:hAnsi="PMingLiU"/>
          <w:sz w:val="27"/>
          <w:szCs w:val="27"/>
          <w:b w:val="1"/>
          <w:bCs w:val="1"/>
          <w:color w:val="auto"/>
        </w:rPr>
        <w:drawing>
          <wp:anchor simplePos="0" relativeHeight="251657728" behindDoc="1" locked="0" layoutInCell="0" allowOverlap="1">
            <wp:simplePos x="0" y="0"/>
            <wp:positionH relativeFrom="page">
              <wp:posOffset>511810</wp:posOffset>
            </wp:positionH>
            <wp:positionV relativeFrom="page">
              <wp:posOffset>353060</wp:posOffset>
            </wp:positionV>
            <wp:extent cx="6748780" cy="11303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284">
                      <a:extLst>
                        <a:ext uri="{28A0092B-C50C-407E-A947-70E740481C1C}"/>
                      </a:extLst>
                    </a:blip>
                    <a:srcRect/>
                    <a:stretch>
                      <a:fillRect/>
                    </a:stretch>
                  </pic:blipFill>
                  <pic:spPr bwMode="auto">
                    <a:xfrm>
                      <a:off x="0" y="0"/>
                      <a:ext cx="6748780" cy="113030"/>
                    </a:xfrm>
                    <a:prstGeom prst="rect">
                      <a:avLst/>
                    </a:prstGeom>
                    <a:noFill/>
                  </pic:spPr>
                </pic:pic>
              </a:graphicData>
            </a:graphic>
          </wp:anchor>
        </w:drawing>
        <w:t>'!&amp;%&amp;&amp;%</w:t>
      </w:r>
    </w:p>
    <w:p>
      <w:pPr>
        <w:spacing w:after="0" w:line="21" w:lineRule="exact"/>
        <w:rPr>
          <w:sz w:val="20"/>
          <w:szCs w:val="20"/>
          <w:color w:val="auto"/>
        </w:rPr>
      </w:pPr>
    </w:p>
    <w:p>
      <w:pPr>
        <w:jc w:val="center"/>
        <w:spacing w:after="0" w:line="324" w:lineRule="exact"/>
        <w:tabs>
          <w:tab w:leader="none" w:pos="480" w:val="left"/>
        </w:tabs>
        <w:rPr>
          <w:sz w:val="20"/>
          <w:szCs w:val="20"/>
          <w:color w:val="auto"/>
        </w:rPr>
      </w:pPr>
      <w:r>
        <w:rPr>
          <w:rFonts w:ascii="PMingLiU" w:cs="PMingLiU" w:eastAsia="PMingLiU" w:hAnsi="PMingLiU"/>
          <w:sz w:val="27"/>
          <w:szCs w:val="27"/>
          <w:b w:val="1"/>
          <w:bCs w:val="1"/>
          <w:color w:val="auto"/>
        </w:rPr>
        <w:t>%'$&amp;%!*!"</w:t>
      </w:r>
      <w:r>
        <w:rPr>
          <w:sz w:val="20"/>
          <w:szCs w:val="20"/>
          <w:color w:val="auto"/>
        </w:rPr>
        <w:tab/>
      </w:r>
      <w:r>
        <w:rPr>
          <w:rFonts w:ascii="PMingLiU" w:cs="PMingLiU" w:eastAsia="PMingLiU" w:hAnsi="PMingLiU"/>
          <w:sz w:val="27"/>
          <w:szCs w:val="27"/>
          <w:b w:val="1"/>
          <w:bCs w:val="1"/>
          <w:color w:val="auto"/>
        </w:rPr>
        <w:t>%%"!</w:t>
      </w:r>
    </w:p>
    <w:p>
      <w:pPr>
        <w:jc w:val="center"/>
        <w:ind w:right="-199"/>
        <w:spacing w:after="0" w:line="240" w:lineRule="exact"/>
        <w:rPr>
          <w:sz w:val="20"/>
          <w:szCs w:val="20"/>
          <w:color w:val="auto"/>
        </w:rPr>
      </w:pPr>
      <w:r>
        <w:rPr>
          <w:rFonts w:ascii="PMingLiU" w:cs="PMingLiU" w:eastAsia="PMingLiU" w:hAnsi="PMingLiU"/>
          <w:sz w:val="20"/>
          <w:szCs w:val="20"/>
          <w:b w:val="1"/>
          <w:bCs w:val="1"/>
          <w:color w:val="auto"/>
        </w:rPr>
        <w:t>-&gt;4593?:9  </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143" w:lineRule="exact"/>
        <w:rPr>
          <w:sz w:val="20"/>
          <w:szCs w:val="20"/>
          <w:color w:val="auto"/>
        </w:rPr>
      </w:pPr>
    </w:p>
    <w:p>
      <w:pPr>
        <w:jc w:val="center"/>
        <w:spacing w:after="0" w:line="324" w:lineRule="exact"/>
        <w:tabs>
          <w:tab w:leader="none" w:pos="240" w:val="left"/>
        </w:tabs>
        <w:rPr>
          <w:sz w:val="20"/>
          <w:szCs w:val="20"/>
          <w:color w:val="auto"/>
        </w:rPr>
      </w:pPr>
      <w:r>
        <w:rPr>
          <w:rFonts w:ascii="PMingLiU" w:cs="PMingLiU" w:eastAsia="PMingLiU" w:hAnsi="PMingLiU"/>
          <w:sz w:val="27"/>
          <w:szCs w:val="27"/>
          <w:b w:val="1"/>
          <w:bCs w:val="1"/>
          <w:color w:val="auto"/>
        </w:rPr>
        <w:t>"$</w:t>
        <w:tab/>
        <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71" w:lineRule="exact"/>
        <w:rPr>
          <w:sz w:val="20"/>
          <w:szCs w:val="20"/>
          <w:color w:val="auto"/>
        </w:rPr>
      </w:pPr>
    </w:p>
    <w:p>
      <w:pPr>
        <w:ind w:left="60"/>
        <w:spacing w:after="0" w:line="216" w:lineRule="exact"/>
        <w:tabs>
          <w:tab w:leader="none" w:pos="720" w:val="left"/>
        </w:tabs>
        <w:rPr>
          <w:sz w:val="20"/>
          <w:szCs w:val="20"/>
          <w:color w:val="auto"/>
        </w:rPr>
      </w:pP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b w:val="1"/>
          <w:bCs w:val="1"/>
          <w:color w:val="auto"/>
        </w:rPr>
        <w:t>!!'$#"$&amp;#'$%'!&amp;&amp;"%&amp;"!"$0"&amp;%'$&amp;%*!&amp;</w:t>
      </w:r>
    </w:p>
    <w:p>
      <w:pPr>
        <w:spacing w:after="0" w:line="294" w:lineRule="exact"/>
        <w:rPr>
          <w:sz w:val="20"/>
          <w:szCs w:val="20"/>
          <w:color w:val="auto"/>
        </w:rPr>
      </w:pPr>
    </w:p>
    <w:p>
      <w:pPr>
        <w:jc w:val="center"/>
        <w:ind w:right="-39"/>
        <w:spacing w:after="0" w:line="216" w:lineRule="exact"/>
        <w:rPr>
          <w:sz w:val="20"/>
          <w:szCs w:val="20"/>
          <w:color w:val="auto"/>
        </w:rPr>
      </w:pPr>
      <w:r>
        <w:rPr>
          <w:rFonts w:ascii="PMingLiU" w:cs="PMingLiU" w:eastAsia="PMingLiU" w:hAnsi="PMingLiU"/>
          <w:sz w:val="18"/>
          <w:szCs w:val="18"/>
          <w:b w:val="1"/>
          <w:bCs w:val="1"/>
          <w:color w:val="auto"/>
        </w:rPr>
        <w:t>:=?4125&gt;/-7D1-=190101/18.1=</w:t>
      </w:r>
    </w:p>
    <w:p>
      <w:pPr>
        <w:spacing w:after="0" w:line="208" w:lineRule="exact"/>
        <w:rPr>
          <w:sz w:val="20"/>
          <w:szCs w:val="20"/>
          <w:color w:val="auto"/>
        </w:rPr>
      </w:pPr>
    </w:p>
    <w:p>
      <w:pPr>
        <w:ind w:left="100"/>
        <w:spacing w:after="0" w:line="216" w:lineRule="exact"/>
        <w:tabs>
          <w:tab w:leader="none" w:pos="720" w:val="left"/>
        </w:tabs>
        <w:rPr>
          <w:sz w:val="20"/>
          <w:szCs w:val="20"/>
          <w:color w:val="auto"/>
        </w:rPr>
      </w:pP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b w:val="1"/>
          <w:bCs w:val="1"/>
          <w:color w:val="auto"/>
        </w:rPr>
        <w:t>&amp;$!%&amp;"!$#"$&amp;#'$%'!&amp;&amp;"%&amp;"!"$0"&amp;%'$&amp;%*!&amp;"</w:t>
      </w:r>
    </w:p>
    <w:p>
      <w:pPr>
        <w:spacing w:after="0" w:line="172" w:lineRule="exact"/>
        <w:rPr>
          <w:sz w:val="20"/>
          <w:szCs w:val="20"/>
          <w:color w:val="auto"/>
        </w:rPr>
      </w:pPr>
    </w:p>
    <w:p>
      <w:pPr>
        <w:ind w:left="3880"/>
        <w:spacing w:after="0" w:line="216" w:lineRule="exact"/>
        <w:rPr>
          <w:sz w:val="20"/>
          <w:szCs w:val="20"/>
          <w:color w:val="auto"/>
        </w:rPr>
      </w:pPr>
      <w:r>
        <w:rPr>
          <w:rFonts w:ascii="PMingLiU" w:cs="PMingLiU" w:eastAsia="PMingLiU" w:hAnsi="PMingLiU"/>
          <w:sz w:val="18"/>
          <w:szCs w:val="18"/>
          <w:b w:val="1"/>
          <w:bCs w:val="1"/>
          <w:color w:val="auto"/>
        </w:rPr>
        <w:t>:=?41?=-9&gt;5?5:9;1=5:02=:8?:</w:t>
      </w:r>
    </w:p>
    <w:p>
      <w:pPr>
        <w:spacing w:after="0" w:line="89" w:lineRule="exact"/>
        <w:rPr>
          <w:sz w:val="20"/>
          <w:szCs w:val="20"/>
          <w:color w:val="auto"/>
        </w:rPr>
      </w:pPr>
    </w:p>
    <w:p>
      <w:pPr>
        <w:ind w:left="3780"/>
        <w:spacing w:after="0" w:line="216" w:lineRule="exact"/>
        <w:rPr>
          <w:sz w:val="20"/>
          <w:szCs w:val="20"/>
          <w:color w:val="auto"/>
        </w:rPr>
      </w:pPr>
      <w:r>
        <w:rPr>
          <w:rFonts w:ascii="PMingLiU" w:cs="PMingLiU" w:eastAsia="PMingLiU" w:hAnsi="PMingLiU"/>
          <w:sz w:val="18"/>
          <w:szCs w:val="18"/>
          <w:b w:val="1"/>
          <w:bCs w:val="1"/>
          <w:color w:val="auto"/>
        </w:rPr>
        <w:t>:885&gt;&gt;5:9571!@8.1= </w:t>
      </w:r>
    </w:p>
    <w:p>
      <w:pPr>
        <w:spacing w:after="0" w:line="21"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2944495</wp:posOffset>
            </wp:positionH>
            <wp:positionV relativeFrom="paragraph">
              <wp:posOffset>82550</wp:posOffset>
            </wp:positionV>
            <wp:extent cx="768350" cy="3378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285">
                      <a:extLst>
                        <a:ext uri="{28A0092B-C50C-407E-A947-70E740481C1C}"/>
                      </a:extLst>
                    </a:blip>
                    <a:srcRect/>
                    <a:stretch>
                      <a:fillRect/>
                    </a:stretch>
                  </pic:blipFill>
                  <pic:spPr bwMode="auto">
                    <a:xfrm>
                      <a:off x="0" y="0"/>
                      <a:ext cx="768350" cy="337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line="324" w:lineRule="exact"/>
        <w:tabs>
          <w:tab w:leader="none" w:pos="240" w:val="left"/>
        </w:tabs>
        <w:rPr>
          <w:sz w:val="20"/>
          <w:szCs w:val="20"/>
          <w:color w:val="auto"/>
        </w:rPr>
      </w:pPr>
      <w:r>
        <w:rPr>
          <w:rFonts w:ascii="PMingLiU" w:cs="PMingLiU" w:eastAsia="PMingLiU" w:hAnsi="PMingLiU"/>
          <w:sz w:val="27"/>
          <w:szCs w:val="27"/>
          <w:b w:val="1"/>
          <w:bCs w:val="1"/>
          <w:color w:val="auto"/>
        </w:rPr>
        <w:t>&amp;</w:t>
        <w:tab/>
        <w:t>"! </w:t>
      </w:r>
    </w:p>
    <w:p>
      <w:pPr>
        <w:spacing w:after="0" w:line="29" w:lineRule="exact"/>
        <w:rPr>
          <w:sz w:val="20"/>
          <w:szCs w:val="20"/>
          <w:color w:val="auto"/>
        </w:rPr>
      </w:pPr>
    </w:p>
    <w:p>
      <w:pPr>
        <w:jc w:val="center"/>
        <w:spacing w:after="0" w:line="216" w:lineRule="exact"/>
        <w:rPr>
          <w:sz w:val="20"/>
          <w:szCs w:val="20"/>
          <w:color w:val="auto"/>
        </w:rPr>
      </w:pPr>
      <w:r>
        <w:rPr>
          <w:rFonts w:ascii="PMingLiU" w:cs="PMingLiU" w:eastAsia="PMingLiU" w:hAnsi="PMingLiU"/>
          <w:sz w:val="18"/>
          <w:szCs w:val="18"/>
          <w:color w:val="auto"/>
        </w:rPr>
        <w:t>N79JD7C;E&lt;H;=?IJH7DJ7IIF;9?&lt;?;:?D?JI9&gt;7HJ;H</w:t>
      </w:r>
    </w:p>
    <w:p>
      <w:pPr>
        <w:spacing w:after="0" w:line="17"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b w:val="1"/>
          <w:bCs w:val="1"/>
          <w:color w:val="auto"/>
        </w:rPr>
        <w:t>,,,,,,,,,,,,,,,,,,,,,,,,,,,,,,,,,,,,,,,,,,,,,</w:t>
      </w:r>
    </w:p>
    <w:p>
      <w:pPr>
        <w:sectPr>
          <w:pgSz w:w="12240" w:h="15840" w:orient="portrait"/>
          <w:cols w:equalWidth="0" w:num="1">
            <w:col w:w="10480"/>
          </w:cols>
          <w:pgMar w:left="880" w:top="745" w:right="880" w:bottom="189" w:gutter="0" w:footer="0" w:header="0"/>
        </w:sectPr>
      </w:pPr>
    </w:p>
    <w:p>
      <w:pPr>
        <w:spacing w:after="0" w:line="182" w:lineRule="exact"/>
        <w:rPr>
          <w:sz w:val="20"/>
          <w:szCs w:val="20"/>
          <w:color w:val="auto"/>
        </w:rPr>
      </w:pPr>
    </w:p>
    <w:p>
      <w:pPr>
        <w:ind w:left="2140"/>
        <w:spacing w:after="0" w:line="216" w:lineRule="exact"/>
        <w:rPr>
          <w:sz w:val="20"/>
          <w:szCs w:val="20"/>
          <w:color w:val="auto"/>
        </w:rPr>
      </w:pPr>
      <w:r>
        <w:rPr>
          <w:rFonts w:ascii="PMingLiU" w:cs="PMingLiU" w:eastAsia="PMingLiU" w:hAnsi="PMingLiU"/>
          <w:sz w:val="18"/>
          <w:szCs w:val="18"/>
          <w:b w:val="1"/>
          <w:bCs w:val="1"/>
          <w:color w:val="auto"/>
        </w:rPr>
        <w:t>17-B-=1</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color w:val="auto"/>
        </w:rPr>
        <w:t/>
      </w:r>
    </w:p>
    <w:p>
      <w:pPr>
        <w:spacing w:after="0" w:line="54" w:lineRule="exact"/>
        <w:rPr>
          <w:sz w:val="20"/>
          <w:szCs w:val="20"/>
          <w:color w:val="auto"/>
        </w:rPr>
      </w:pPr>
    </w:p>
    <w:p>
      <w:pPr>
        <w:sectPr>
          <w:pgSz w:w="12240" w:h="15840" w:orient="portrait"/>
          <w:cols w:equalWidth="0" w:num="2">
            <w:col w:w="6760" w:space="720"/>
            <w:col w:w="3000"/>
          </w:cols>
          <w:pgMar w:left="880" w:top="745" w:right="880" w:bottom="189" w:gutter="0" w:footer="0" w:header="0"/>
          <w:type w:val="continuous"/>
        </w:sectPr>
      </w:pPr>
    </w:p>
    <w:p>
      <w:pPr>
        <w:ind w:left="560"/>
        <w:spacing w:after="0" w:line="132" w:lineRule="exact"/>
        <w:rPr>
          <w:sz w:val="20"/>
          <w:szCs w:val="20"/>
          <w:color w:val="auto"/>
        </w:rPr>
      </w:pPr>
      <w:r>
        <w:rPr>
          <w:rFonts w:ascii="PMingLiU" w:cs="PMingLiU" w:eastAsia="PMingLiU" w:hAnsi="PMingLiU"/>
          <w:sz w:val="11"/>
          <w:szCs w:val="11"/>
          <w:color w:val="auto"/>
        </w:rPr>
        <w:t>,J7J;EHEJ&gt;;H@KH?I:?9J?EDE&lt;?D9EHFEH7J?EDEHEH=7D?P7J?ED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r>
        <w:rPr>
          <w:rFonts w:ascii="PMingLiU" w:cs="PMingLiU" w:eastAsia="PMingLiU" w:hAnsi="PMingLiU"/>
          <w:sz w:val="15"/>
          <w:szCs w:val="15"/>
          <w:color w:val="auto"/>
        </w:rPr>
        <w:t>"+,CFBEO;H":;DJ?&lt;?97J?ED'E</w:t>
      </w:r>
    </w:p>
    <w:p>
      <w:pPr>
        <w:spacing w:after="0" w:line="200" w:lineRule="exact"/>
        <w:rPr>
          <w:sz w:val="20"/>
          <w:szCs w:val="20"/>
          <w:color w:val="auto"/>
        </w:rPr>
      </w:pPr>
    </w:p>
    <w:p>
      <w:pPr>
        <w:sectPr>
          <w:pgSz w:w="12240" w:h="15840" w:orient="portrait"/>
          <w:cols w:equalWidth="0" w:num="2">
            <w:col w:w="6020" w:space="720"/>
            <w:col w:w="3740"/>
          </w:cols>
          <w:pgMar w:left="880" w:top="745" w:right="880" w:bottom="189" w:gutter="0" w:footer="0" w:header="0"/>
          <w:type w:val="continuous"/>
        </w:sectPr>
      </w:pPr>
    </w:p>
    <w:p>
      <w:pPr>
        <w:spacing w:after="0" w:line="92" w:lineRule="exact"/>
        <w:rPr>
          <w:sz w:val="20"/>
          <w:szCs w:val="20"/>
          <w:color w:val="auto"/>
        </w:rPr>
      </w:pPr>
    </w:p>
    <w:p>
      <w:pPr>
        <w:ind w:left="4120"/>
        <w:spacing w:after="0" w:line="216" w:lineRule="exact"/>
        <w:rPr>
          <w:sz w:val="20"/>
          <w:szCs w:val="20"/>
          <w:color w:val="auto"/>
        </w:rPr>
      </w:pPr>
      <w:r>
        <w:rPr>
          <w:rFonts w:ascii="PMingLiU" w:cs="PMingLiU" w:eastAsia="PMingLiU" w:hAnsi="PMingLiU"/>
          <w:sz w:val="18"/>
          <w:szCs w:val="18"/>
          <w:b w:val="1"/>
          <w:bCs w:val="1"/>
          <w:color w:val="auto"/>
        </w:rPr>
        <w:t>%;1-=%?=11?52?47::=</w:t>
      </w:r>
    </w:p>
    <w:p>
      <w:pPr>
        <w:spacing w:after="0" w:line="28" w:lineRule="exact"/>
        <w:rPr>
          <w:sz w:val="20"/>
          <w:szCs w:val="20"/>
          <w:color w:val="auto"/>
        </w:rPr>
      </w:pPr>
    </w:p>
    <w:p>
      <w:pPr>
        <w:ind w:left="3980"/>
        <w:spacing w:after="0" w:line="216" w:lineRule="exact"/>
        <w:rPr>
          <w:sz w:val="20"/>
          <w:szCs w:val="20"/>
          <w:color w:val="auto"/>
        </w:rPr>
      </w:pPr>
      <w:r>
        <w:rPr>
          <w:rFonts w:ascii="PMingLiU" w:cs="PMingLiU" w:eastAsia="PMingLiU" w:hAnsi="PMingLiU"/>
          <w:sz w:val="18"/>
          <w:szCs w:val="18"/>
          <w:b w:val="1"/>
          <w:bCs w:val="1"/>
          <w:color w:val="auto"/>
        </w:rPr>
        <w:t>%-9=-9/5&gt;/:-752:=95-</w:t>
      </w:r>
    </w:p>
    <w:p>
      <w:pPr>
        <w:spacing w:after="0" w:line="4" w:lineRule="exact"/>
        <w:rPr>
          <w:sz w:val="20"/>
          <w:szCs w:val="20"/>
          <w:color w:val="auto"/>
        </w:rPr>
      </w:pPr>
    </w:p>
    <w:p>
      <w:pPr>
        <w:jc w:val="center"/>
        <w:spacing w:after="0" w:line="192" w:lineRule="exact"/>
        <w:rPr>
          <w:sz w:val="20"/>
          <w:szCs w:val="20"/>
          <w:color w:val="auto"/>
        </w:rPr>
      </w:pPr>
      <w:r>
        <w:rPr>
          <w:rFonts w:ascii="PMingLiU" w:cs="PMingLiU" w:eastAsia="PMingLiU" w:hAnsi="PMingLiU"/>
          <w:sz w:val="16"/>
          <w:szCs w:val="16"/>
          <w:color w:val="auto"/>
        </w:rPr>
        <w:t>::H;IIE&lt;FH?D9?F7B;N;9KJ?L;E&lt;&lt;?9;I3?FE:;</w:t>
      </w:r>
    </w:p>
    <w:p>
      <w:pPr>
        <w:spacing w:after="0" w:line="103" w:lineRule="exact"/>
        <w:rPr>
          <w:sz w:val="20"/>
          <w:szCs w:val="20"/>
          <w:color w:val="auto"/>
        </w:rPr>
      </w:pPr>
    </w:p>
    <w:p>
      <w:pPr>
        <w:jc w:val="center"/>
        <w:ind w:right="-39"/>
        <w:spacing w:after="0" w:line="216" w:lineRule="exact"/>
        <w:rPr>
          <w:sz w:val="20"/>
          <w:szCs w:val="20"/>
          <w:color w:val="auto"/>
        </w:rPr>
      </w:pPr>
      <w:r>
        <w:rPr>
          <w:rFonts w:ascii="PMingLiU" w:cs="PMingLiU" w:eastAsia="PMingLiU" w:hAnsi="PMingLiU"/>
          <w:sz w:val="18"/>
          <w:szCs w:val="18"/>
          <w:b w:val="1"/>
          <w:bCs w:val="1"/>
          <w:color w:val="auto"/>
        </w:rPr>
        <w:t/>
      </w:r>
    </w:p>
    <w:p>
      <w:pPr>
        <w:spacing w:after="0" w:line="28" w:lineRule="exact"/>
        <w:rPr>
          <w:sz w:val="20"/>
          <w:szCs w:val="20"/>
          <w:color w:val="auto"/>
        </w:rPr>
      </w:pPr>
    </w:p>
    <w:p>
      <w:pPr>
        <w:jc w:val="center"/>
        <w:spacing w:after="0" w:line="192" w:lineRule="exact"/>
        <w:rPr>
          <w:sz w:val="20"/>
          <w:szCs w:val="20"/>
          <w:color w:val="auto"/>
        </w:rPr>
      </w:pPr>
      <w:r>
        <w:rPr>
          <w:rFonts w:ascii="PMingLiU" w:cs="PMingLiU" w:eastAsia="PMingLiU" w:hAnsi="PMingLiU"/>
          <w:sz w:val="16"/>
          <w:szCs w:val="16"/>
          <w:color w:val="auto"/>
        </w:rPr>
        <w:t>+;=?IJH7DJZIJ;B;F&gt;ED;DKC8;H?D9BK:?D=7H;79E:;</w:t>
      </w:r>
    </w:p>
    <w:p>
      <w:pPr>
        <w:spacing w:after="0" w:line="177" w:lineRule="exact"/>
        <w:rPr>
          <w:sz w:val="20"/>
          <w:szCs w:val="20"/>
          <w:color w:val="auto"/>
        </w:rPr>
      </w:pPr>
    </w:p>
    <w:p>
      <w:pPr>
        <w:ind w:right="3220" w:firstLine="3213"/>
        <w:spacing w:after="0" w:line="120" w:lineRule="exact"/>
        <w:rPr>
          <w:sz w:val="20"/>
          <w:szCs w:val="20"/>
          <w:color w:val="auto"/>
        </w:rPr>
      </w:pPr>
      <w:r>
        <w:rPr>
          <w:rFonts w:ascii="PMingLiU" w:cs="PMingLiU" w:eastAsia="PMingLiU" w:hAnsi="PMingLiU"/>
          <w:sz w:val="10"/>
          <w:szCs w:val="10"/>
          <w:b w:val="1"/>
          <w:bCs w:val="1"/>
          <w:color w:val="auto"/>
        </w:rPr>
        <w:t xml:space="preserve">,,,,,,,,,,,,,,,,,,,,,,,,,,,,,,,,,,,,,,,,,,,, </w:t>
      </w:r>
      <w:r>
        <w:rPr>
          <w:rFonts w:ascii="PMingLiU" w:cs="PMingLiU" w:eastAsia="PMingLiU" w:hAnsi="PMingLiU"/>
          <w:sz w:val="10"/>
          <w:szCs w:val="10"/>
          <w:color w:val="auto"/>
        </w:rPr>
        <w:t>,;9KH?J?;IH;=?IJ;H;:FKHIK7DJJE,;9J?ED8E&lt;J&gt;;9J</w:t>
      </w:r>
    </w:p>
    <w:p>
      <w:pPr>
        <w:spacing w:after="0" w:line="200" w:lineRule="exact"/>
        <w:rPr>
          <w:sz w:val="20"/>
          <w:szCs w:val="20"/>
          <w:color w:val="auto"/>
        </w:rPr>
      </w:pPr>
    </w:p>
    <w:p>
      <w:pPr>
        <w:spacing w:after="0" w:line="355" w:lineRule="exact"/>
        <w:rPr>
          <w:sz w:val="20"/>
          <w:szCs w:val="20"/>
          <w:color w:val="auto"/>
        </w:rPr>
      </w:pPr>
    </w:p>
    <w:tbl>
      <w:tblPr>
        <w:tblLayout w:type="fixed"/>
        <w:tblInd w:w="80" w:type="dxa"/>
        <w:tblCellMar>
          <w:top w:w="0" w:type="dxa"/>
          <w:left w:w="0" w:type="dxa"/>
          <w:bottom w:w="0" w:type="dxa"/>
          <w:right w:w="0" w:type="dxa"/>
        </w:tblCellMar>
      </w:tblPr>
      <w:tr>
        <w:trPr>
          <w:trHeight w:val="248"/>
        </w:trPr>
        <w:tc>
          <w:tcPr>
            <w:tcW w:w="4340" w:type="dxa"/>
            <w:vAlign w:val="bottom"/>
            <w:tcBorders>
              <w:bottom w:val="single" w:sz="8" w:color="auto"/>
            </w:tcBorders>
          </w:tcPr>
          <w:p>
            <w:pPr>
              <w:jc w:val="right"/>
              <w:ind w:right="1408"/>
              <w:spacing w:after="0" w:line="216" w:lineRule="exact"/>
              <w:rPr>
                <w:sz w:val="20"/>
                <w:szCs w:val="20"/>
                <w:color w:val="auto"/>
              </w:rPr>
            </w:pPr>
            <w:r>
              <w:rPr>
                <w:rFonts w:ascii="PMingLiU" w:cs="PMingLiU" w:eastAsia="PMingLiU" w:hAnsi="PMingLiU"/>
                <w:sz w:val="18"/>
                <w:szCs w:val="18"/>
                <w:b w:val="1"/>
                <w:bCs w:val="1"/>
                <w:color w:val="auto"/>
              </w:rPr>
              <w:t>&amp;5?71:21-/4/7-&gt;&gt;</w:t>
            </w:r>
          </w:p>
        </w:tc>
        <w:tc>
          <w:tcPr>
            <w:tcW w:w="2020" w:type="dxa"/>
            <w:vAlign w:val="bottom"/>
            <w:tcBorders>
              <w:bottom w:val="single" w:sz="8" w:color="auto"/>
            </w:tcBorders>
          </w:tcPr>
          <w:p>
            <w:pPr>
              <w:jc w:val="center"/>
              <w:spacing w:after="0" w:line="216" w:lineRule="exact"/>
              <w:rPr>
                <w:sz w:val="20"/>
                <w:szCs w:val="20"/>
                <w:color w:val="auto"/>
              </w:rPr>
            </w:pPr>
            <w:r>
              <w:rPr>
                <w:rFonts w:ascii="PMingLiU" w:cs="PMingLiU" w:eastAsia="PMingLiU" w:hAnsi="PMingLiU"/>
                <w:sz w:val="18"/>
                <w:szCs w:val="18"/>
                <w:b w:val="1"/>
                <w:bCs w:val="1"/>
                <w:color w:val="auto"/>
              </w:rPr>
              <w:t>&amp;=-0593%D8.:7&gt;</w:t>
            </w:r>
          </w:p>
        </w:tc>
        <w:tc>
          <w:tcPr>
            <w:tcW w:w="3960" w:type="dxa"/>
            <w:vAlign w:val="bottom"/>
            <w:tcBorders>
              <w:bottom w:val="single" w:sz="8" w:color="auto"/>
            </w:tcBorders>
          </w:tcPr>
          <w:p>
            <w:pPr>
              <w:jc w:val="center"/>
              <w:spacing w:after="0" w:line="216" w:lineRule="exact"/>
              <w:rPr>
                <w:sz w:val="20"/>
                <w:szCs w:val="20"/>
                <w:color w:val="auto"/>
              </w:rPr>
            </w:pPr>
            <w:r>
              <w:rPr>
                <w:rFonts w:ascii="PMingLiU" w:cs="PMingLiU" w:eastAsia="PMingLiU" w:hAnsi="PMingLiU"/>
                <w:sz w:val="18"/>
                <w:szCs w:val="18"/>
                <w:b w:val="1"/>
                <w:bCs w:val="1"/>
                <w:color w:val="auto"/>
                <w:w w:val="89"/>
              </w:rPr>
              <w:t>!-81:21-/41C/4-931:9B45/4=135&gt;?1=10</w:t>
            </w:r>
          </w:p>
        </w:tc>
      </w:tr>
      <w:tr>
        <w:trPr>
          <w:trHeight w:val="240"/>
        </w:trPr>
        <w:tc>
          <w:tcPr>
            <w:tcW w:w="4340" w:type="dxa"/>
            <w:vAlign w:val="bottom"/>
          </w:tcPr>
          <w:p>
            <w:pPr>
              <w:jc w:val="center"/>
              <w:spacing w:after="0" w:line="216" w:lineRule="exact"/>
              <w:rPr>
                <w:sz w:val="20"/>
                <w:szCs w:val="20"/>
                <w:color w:val="auto"/>
              </w:rPr>
            </w:pPr>
            <w:r>
              <w:rPr>
                <w:rFonts w:ascii="PMingLiU" w:cs="PMingLiU" w:eastAsia="PMingLiU" w:hAnsi="PMingLiU"/>
                <w:sz w:val="18"/>
                <w:szCs w:val="18"/>
                <w:color w:val="auto"/>
                <w:w w:val="90"/>
              </w:rPr>
              <w:t>B7IIECCED,JE9AF7HL7BK;F;HI&gt;7H;</w:t>
            </w:r>
          </w:p>
        </w:tc>
        <w:tc>
          <w:tcPr>
            <w:tcW w:w="2020" w:type="dxa"/>
            <w:vAlign w:val="bottom"/>
          </w:tcPr>
          <w:p>
            <w:pPr>
              <w:jc w:val="right"/>
              <w:ind w:right="648"/>
              <w:spacing w:after="0" w:line="216" w:lineRule="exact"/>
              <w:rPr>
                <w:sz w:val="20"/>
                <w:szCs w:val="20"/>
                <w:color w:val="auto"/>
              </w:rPr>
            </w:pPr>
            <w:r>
              <w:rPr>
                <w:rFonts w:ascii="PMingLiU" w:cs="PMingLiU" w:eastAsia="PMingLiU" w:hAnsi="PMingLiU"/>
                <w:sz w:val="18"/>
                <w:szCs w:val="18"/>
                <w:color w:val="auto"/>
              </w:rPr>
              <w:t>-0%(</w:t>
            </w:r>
          </w:p>
        </w:tc>
        <w:tc>
          <w:tcPr>
            <w:tcW w:w="3960" w:type="dxa"/>
            <w:vAlign w:val="bottom"/>
          </w:tcPr>
          <w:p>
            <w:pPr>
              <w:jc w:val="center"/>
              <w:spacing w:after="0" w:line="216" w:lineRule="exact"/>
              <w:rPr>
                <w:sz w:val="20"/>
                <w:szCs w:val="20"/>
                <w:color w:val="auto"/>
              </w:rPr>
            </w:pPr>
            <w:r>
              <w:rPr>
                <w:rFonts w:ascii="PMingLiU" w:cs="PMingLiU" w:eastAsia="PMingLiU" w:hAnsi="PMingLiU"/>
                <w:sz w:val="18"/>
                <w:szCs w:val="18"/>
                <w:color w:val="auto"/>
                <w:w w:val="88"/>
              </w:rPr>
              <w:t>';M2EHA,JE9AN9&gt;7D=;</w:t>
            </w:r>
          </w:p>
        </w:tc>
      </w:tr>
    </w:tbl>
    <w:p>
      <w:pPr>
        <w:spacing w:after="0" w:line="178"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,;9KH?J?;IH;=?IJ;H;:FKHIK7DJJE,;9J?ED=E&lt;J&gt;;9J'ED;</w:t>
      </w:r>
    </w:p>
    <w:p>
      <w:pPr>
        <w:spacing w:after="0" w:line="21" w:lineRule="exact"/>
        <w:rPr>
          <w:sz w:val="20"/>
          <w:szCs w:val="20"/>
          <w:color w:val="auto"/>
        </w:rPr>
      </w:pPr>
    </w:p>
    <w:p>
      <w:pPr>
        <w:ind w:left="3220"/>
        <w:spacing w:after="0" w:line="216" w:lineRule="exact"/>
        <w:rPr>
          <w:sz w:val="20"/>
          <w:szCs w:val="20"/>
          <w:color w:val="auto"/>
        </w:rPr>
      </w:pPr>
      <w:r>
        <w:rPr>
          <w:rFonts w:ascii="PMingLiU" w:cs="PMingLiU" w:eastAsia="PMingLiU" w:hAnsi="PMingLiU"/>
          <w:sz w:val="18"/>
          <w:szCs w:val="18"/>
          <w:b w:val="1"/>
          <w:bCs w:val="1"/>
          <w:color w:val="auto"/>
        </w:rPr>
        <w:t>,,,,,,,,,,,,,,,,,,,,,,,,,,,,,,,,,,,,,,,,,,,,</w:t>
      </w:r>
    </w:p>
    <w:p>
      <w:pPr>
        <w:spacing w:after="0" w:line="215" w:lineRule="exact"/>
        <w:rPr>
          <w:sz w:val="20"/>
          <w:szCs w:val="20"/>
          <w:color w:val="auto"/>
        </w:rPr>
      </w:pPr>
    </w:p>
    <w:p>
      <w:pPr>
        <w:ind w:left="740" w:right="140"/>
        <w:spacing w:after="0" w:line="279" w:lineRule="exact"/>
        <w:rPr>
          <w:sz w:val="20"/>
          <w:szCs w:val="20"/>
          <w:color w:val="auto"/>
        </w:rPr>
      </w:pPr>
      <w:r>
        <w:rPr>
          <w:rFonts w:ascii="PMingLiU" w:cs="PMingLiU" w:eastAsia="PMingLiU" w:hAnsi="PMingLiU"/>
          <w:sz w:val="12"/>
          <w:szCs w:val="12"/>
          <w:color w:val="auto"/>
        </w:rPr>
        <w:t>"D:?97J;8O9&gt;;9AC7HA?&lt;J&gt;;H;=?IJH7DJ?I7M;BBADEMDI;7IED;:?IIK;H7I:;&lt;?D;:?D+KB;E&lt;J&gt;;,;9KH?J?;I9J2;I 'E "D:?97J;8O9&gt;;9AC7HA?&lt;J&gt;;H;=?IJH7DJ?IDEJH;GK?H;:JE&lt;?B;H;FEHJIFKHIK7DJJE,;9J?EDEH:E&lt;J&gt;;9J2;I'E "D:?97J;8O9&gt;;9AC7HAM&gt;;J&gt;;HJ&gt;;H;=?IJH7DJ&gt;7I&lt;?B;:7BBH;FEHJIH;GK?H;:JE8;&lt;?B;:8O,;9J?EDEH:E&lt;J&gt;;,;9KH?J?;IN9&gt;7D=;9JE&lt;</w:t>
      </w:r>
    </w:p>
    <w:p>
      <w:pPr>
        <w:spacing w:after="0" w:line="12" w:lineRule="exact"/>
        <w:rPr>
          <w:sz w:val="20"/>
          <w:szCs w:val="20"/>
          <w:color w:val="auto"/>
        </w:rPr>
      </w:pPr>
    </w:p>
    <w:p>
      <w:pPr>
        <w:ind w:right="300"/>
        <w:spacing w:after="0" w:line="208" w:lineRule="exact"/>
        <w:rPr>
          <w:sz w:val="20"/>
          <w:szCs w:val="20"/>
          <w:color w:val="auto"/>
        </w:rPr>
      </w:pPr>
      <w:r>
        <w:rPr>
          <w:rFonts w:ascii="PMingLiU" w:cs="PMingLiU" w:eastAsia="PMingLiU" w:hAnsi="PMingLiU"/>
          <w:sz w:val="11"/>
          <w:szCs w:val="11"/>
          <w:color w:val="auto"/>
        </w:rPr>
        <w:t>:KH?D=J&gt;;FH;9;:?D=CEDJ&gt;IEH&lt;EHIK9&gt;I&gt;EHJ;HF;H?E:J&gt;7JJ&gt;;H;=?IJH7DJM7IH;GK?H;:JE&lt;?B;IK9&gt;H;FEHJI7D:&gt;7I8;;DIK8@;9JJEIK9&gt;&lt;?B?D= H;GK?H;C;DJI&lt;EHJ&gt;;F7IJ:7OI2;I'E</w:t>
      </w:r>
    </w:p>
    <w:p>
      <w:pPr>
        <w:spacing w:after="0" w:line="81" w:lineRule="exact"/>
        <w:rPr>
          <w:sz w:val="20"/>
          <w:szCs w:val="20"/>
          <w:color w:val="auto"/>
        </w:rPr>
      </w:pPr>
    </w:p>
    <w:p>
      <w:pPr>
        <w:ind w:right="20" w:firstLine="734"/>
        <w:spacing w:after="0" w:line="210" w:lineRule="exact"/>
        <w:rPr>
          <w:sz w:val="20"/>
          <w:szCs w:val="20"/>
          <w:color w:val="auto"/>
        </w:rPr>
      </w:pPr>
      <w:r>
        <w:rPr>
          <w:rFonts w:ascii="PMingLiU" w:cs="PMingLiU" w:eastAsia="PMingLiU" w:hAnsi="PMingLiU"/>
          <w:sz w:val="12"/>
          <w:szCs w:val="12"/>
          <w:color w:val="auto"/>
        </w:rPr>
        <w:t>"D:?97J;8O9&gt;;9AC7HAM&gt;;J&gt;;HJ&gt;;H;=?IJH7DJ&gt;7IIK8C?JJ;:;B;9JHED?97BBO;L;HO"DJ;H79J?L;7J7?B;H;GK?H;:JE8;IK8C?JJ;:FKHIK7DJJE+KB; E&lt;+;=KB7J?ED,-TE&lt;J&gt;?I9&gt;7FJ;H:KH?D=J&gt;;FH;9;:?D=CEDJ&gt;IEH&lt;EHIK9&gt;I&gt;EHJ;HF;H?E:J&gt;7JJ&gt;;H;=?IJH7DJM7IH;GK?H;:JEIK8C?JIK9&gt; &lt;?B;I2;I'E</w:t>
      </w:r>
    </w:p>
    <w:p>
      <w:pPr>
        <w:spacing w:after="0" w:line="80" w:lineRule="exact"/>
        <w:rPr>
          <w:sz w:val="20"/>
          <w:szCs w:val="20"/>
          <w:color w:val="auto"/>
        </w:rPr>
      </w:pPr>
    </w:p>
    <w:p>
      <w:pPr>
        <w:ind w:firstLine="734"/>
        <w:spacing w:after="0" w:line="202" w:lineRule="exact"/>
        <w:rPr>
          <w:sz w:val="20"/>
          <w:szCs w:val="20"/>
          <w:color w:val="auto"/>
        </w:rPr>
      </w:pPr>
      <w:r>
        <w:rPr>
          <w:rFonts w:ascii="PMingLiU" w:cs="PMingLiU" w:eastAsia="PMingLiU" w:hAnsi="PMingLiU"/>
          <w:sz w:val="11"/>
          <w:szCs w:val="11"/>
          <w:color w:val="auto"/>
        </w:rPr>
        <w:t>"D:?97J;8O9&gt;;9AC7HAM&gt;;J&gt;;HJ&gt;;H;=?IJH7DJ?I7B7H=;799;B;H7J;:&lt;?B;H7D799;B;H7J;:&lt;?B;H7DED799;B;H7J;:&lt;?B;H7IC7BB;HH;FEHJ?D=9ECF7DOEH 7D;C;H=?D==HEMJ&gt;9ECF7DO,;;J&gt;;:;&lt;?D?J?EDIE&lt;XB7H=;799;B;H7J;:&lt;?B;HYX799;B;H7J;:&lt;?B;HYXIC7BB;HH;FEHJ?D=9ECF7DOY7D:X;C;H=?D==HEMJ&gt; 9ECF7DOY?D+KB;8E&lt;J&gt;;N9&gt;7D=;9J</w:t>
      </w:r>
    </w:p>
    <w:p>
      <w:pPr>
        <w:spacing w:after="0" w:line="182" w:lineRule="exact"/>
        <w:rPr>
          <w:sz w:val="20"/>
          <w:szCs w:val="20"/>
          <w:color w:val="auto"/>
        </w:rPr>
      </w:pPr>
    </w:p>
    <w:tbl>
      <w:tblPr>
        <w:tblLayout w:type="fixed"/>
        <w:tblInd w:w="1620" w:type="dxa"/>
        <w:tblCellMar>
          <w:top w:w="0" w:type="dxa"/>
          <w:left w:w="0" w:type="dxa"/>
          <w:bottom w:w="0" w:type="dxa"/>
          <w:right w:w="0" w:type="dxa"/>
        </w:tblCellMar>
      </w:tblPr>
      <w:tr>
        <w:trPr>
          <w:trHeight w:val="251"/>
        </w:trPr>
        <w:tc>
          <w:tcPr>
            <w:tcW w:w="2300" w:type="dxa"/>
            <w:vAlign w:val="bottom"/>
          </w:tcPr>
          <w:p>
            <w:pPr>
              <w:jc w:val="center"/>
              <w:ind w:right="738"/>
              <w:spacing w:after="0" w:line="192" w:lineRule="exact"/>
              <w:rPr>
                <w:sz w:val="20"/>
                <w:szCs w:val="20"/>
                <w:color w:val="auto"/>
              </w:rPr>
            </w:pPr>
            <w:r>
              <w:rPr>
                <w:rFonts w:ascii="PMingLiU" w:cs="PMingLiU" w:eastAsia="PMingLiU" w:hAnsi="PMingLiU"/>
                <w:sz w:val="16"/>
                <w:szCs w:val="16"/>
                <w:color w:val="auto"/>
                <w:w w:val="78"/>
              </w:rPr>
              <w:t>%7H=;799;B;H7J;:&lt;?B;H</w:t>
            </w:r>
          </w:p>
        </w:tc>
        <w:tc>
          <w:tcPr>
            <w:tcW w:w="1980" w:type="dxa"/>
            <w:vAlign w:val="bottom"/>
          </w:tcPr>
          <w:p>
            <w:pPr>
              <w:jc w:val="right"/>
              <w:ind w:right="938"/>
              <w:spacing w:after="0" w:line="192" w:lineRule="exact"/>
              <w:rPr>
                <w:sz w:val="20"/>
                <w:szCs w:val="20"/>
                <w:color w:val="auto"/>
              </w:rPr>
            </w:pPr>
            <w:r>
              <w:rPr>
                <w:rFonts w:ascii="PMingLiU" w:cs="PMingLiU" w:eastAsia="PMingLiU" w:hAnsi="PMingLiU"/>
                <w:sz w:val="16"/>
                <w:szCs w:val="16"/>
                <w:color w:val="auto"/>
              </w:rPr>
              <w:t/>
            </w:r>
          </w:p>
        </w:tc>
        <w:tc>
          <w:tcPr>
            <w:tcW w:w="3540" w:type="dxa"/>
            <w:vAlign w:val="bottom"/>
          </w:tcPr>
          <w:p>
            <w:pPr>
              <w:jc w:val="center"/>
              <w:ind w:left="158"/>
              <w:spacing w:after="0" w:line="192" w:lineRule="exact"/>
              <w:rPr>
                <w:sz w:val="20"/>
                <w:szCs w:val="20"/>
                <w:color w:val="auto"/>
              </w:rPr>
            </w:pPr>
            <w:r>
              <w:rPr>
                <w:rFonts w:ascii="PMingLiU" w:cs="PMingLiU" w:eastAsia="PMingLiU" w:hAnsi="PMingLiU"/>
                <w:sz w:val="16"/>
                <w:szCs w:val="16"/>
                <w:color w:val="auto"/>
                <w:w w:val="89"/>
              </w:rPr>
              <w:t>99;B;H7J;:&lt;?B;H</w:t>
            </w:r>
          </w:p>
        </w:tc>
        <w:tc>
          <w:tcPr>
            <w:tcW w:w="8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60"/>
        </w:trPr>
        <w:tc>
          <w:tcPr>
            <w:tcW w:w="2300" w:type="dxa"/>
            <w:vAlign w:val="bottom"/>
          </w:tcPr>
          <w:p>
            <w:pPr>
              <w:jc w:val="center"/>
              <w:ind w:right="758"/>
              <w:spacing w:after="0" w:line="192" w:lineRule="exact"/>
              <w:rPr>
                <w:sz w:val="20"/>
                <w:szCs w:val="20"/>
                <w:color w:val="auto"/>
              </w:rPr>
            </w:pPr>
            <w:r>
              <w:rPr>
                <w:rFonts w:ascii="PMingLiU" w:cs="PMingLiU" w:eastAsia="PMingLiU" w:hAnsi="PMingLiU"/>
                <w:sz w:val="16"/>
                <w:szCs w:val="16"/>
                <w:color w:val="auto"/>
                <w:w w:val="90"/>
              </w:rPr>
              <w:t>'ED799;B;H7J;:&lt;?B;H</w:t>
            </w:r>
          </w:p>
        </w:tc>
        <w:tc>
          <w:tcPr>
            <w:tcW w:w="1980" w:type="dxa"/>
            <w:vAlign w:val="bottom"/>
          </w:tcPr>
          <w:p>
            <w:pPr>
              <w:jc w:val="right"/>
              <w:ind w:right="938"/>
              <w:spacing w:after="0" w:line="192" w:lineRule="exact"/>
              <w:rPr>
                <w:sz w:val="20"/>
                <w:szCs w:val="20"/>
                <w:color w:val="auto"/>
              </w:rPr>
            </w:pPr>
            <w:r>
              <w:rPr>
                <w:rFonts w:ascii="PMingLiU" w:cs="PMingLiU" w:eastAsia="PMingLiU" w:hAnsi="PMingLiU"/>
                <w:sz w:val="16"/>
                <w:szCs w:val="16"/>
                <w:color w:val="auto"/>
              </w:rPr>
              <w:t/>
            </w:r>
          </w:p>
        </w:tc>
        <w:tc>
          <w:tcPr>
            <w:tcW w:w="3540" w:type="dxa"/>
            <w:vAlign w:val="bottom"/>
          </w:tcPr>
          <w:p>
            <w:pPr>
              <w:jc w:val="center"/>
              <w:ind w:left="158"/>
              <w:spacing w:after="0" w:line="192" w:lineRule="exact"/>
              <w:rPr>
                <w:sz w:val="20"/>
                <w:szCs w:val="20"/>
                <w:color w:val="auto"/>
              </w:rPr>
            </w:pPr>
            <w:r>
              <w:rPr>
                <w:rFonts w:ascii="PMingLiU" w:cs="PMingLiU" w:eastAsia="PMingLiU" w:hAnsi="PMingLiU"/>
                <w:sz w:val="16"/>
                <w:szCs w:val="16"/>
                <w:color w:val="auto"/>
                <w:w w:val="78"/>
              </w:rPr>
              <w:t>,C7BB;HH;FEHJ?D=9ECF7DO</w:t>
            </w:r>
          </w:p>
        </w:tc>
        <w:tc>
          <w:tcPr>
            <w:tcW w:w="8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60"/>
        </w:trPr>
        <w:tc>
          <w:tcPr>
            <w:tcW w:w="23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540" w:type="dxa"/>
            <w:vAlign w:val="bottom"/>
          </w:tcPr>
          <w:p>
            <w:pPr>
              <w:jc w:val="center"/>
              <w:ind w:left="158"/>
              <w:spacing w:after="0" w:line="192" w:lineRule="exact"/>
              <w:rPr>
                <w:sz w:val="20"/>
                <w:szCs w:val="20"/>
                <w:color w:val="auto"/>
              </w:rPr>
            </w:pPr>
            <w:r>
              <w:rPr>
                <w:rFonts w:ascii="PMingLiU" w:cs="PMingLiU" w:eastAsia="PMingLiU" w:hAnsi="PMingLiU"/>
                <w:sz w:val="16"/>
                <w:szCs w:val="16"/>
                <w:color w:val="auto"/>
                <w:w w:val="83"/>
              </w:rPr>
              <w:t>C;H=?D==HEMJ&gt;9ECF7DO</w:t>
            </w:r>
          </w:p>
        </w:tc>
        <w:tc>
          <w:tcPr>
            <w:tcW w:w="8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bl>
    <w:p>
      <w:pPr>
        <w:spacing w:after="0" w:line="251" w:lineRule="exact"/>
        <w:rPr>
          <w:sz w:val="20"/>
          <w:szCs w:val="20"/>
          <w:color w:val="auto"/>
        </w:rPr>
      </w:pPr>
    </w:p>
    <w:p>
      <w:pPr>
        <w:ind w:right="240" w:firstLine="734"/>
        <w:spacing w:after="0" w:line="211" w:lineRule="exact"/>
        <w:rPr>
          <w:sz w:val="20"/>
          <w:szCs w:val="20"/>
          <w:color w:val="auto"/>
        </w:rPr>
      </w:pPr>
      <w:r>
        <w:rPr>
          <w:rFonts w:ascii="PMingLiU" w:cs="PMingLiU" w:eastAsia="PMingLiU" w:hAnsi="PMingLiU"/>
          <w:sz w:val="11"/>
          <w:szCs w:val="11"/>
          <w:color w:val="auto"/>
        </w:rPr>
        <w:t>"&lt;7D;C;H=?D==HEMJ&gt;9ECF7DO?D:?97J;8O9&gt;;9AC7HA?&lt;J&gt;;H;=?IJH7DJ&gt;7I;B;9J;:DEJJEKI;J&gt;;;NJ;D:;:JH7DI?J?EDF;H?E:&lt;EH9ECFBO?D=M?J&gt; 7DOD;MEHH;L?I;:&lt;?D7D9?7B799EKDJ?D=IJ7D:7H:IFHEL?:;:FKHIK7DJJE,;9J?ED7E&lt;J&gt;;N9&gt;7D=;9J</w:t>
      </w:r>
    </w:p>
    <w:p>
      <w:pPr>
        <w:sectPr>
          <w:pgSz w:w="12240" w:h="15840" w:orient="portrait"/>
          <w:cols w:equalWidth="0" w:num="1">
            <w:col w:w="10480"/>
          </w:cols>
          <w:pgMar w:left="880" w:top="745" w:right="880" w:bottom="189" w:gutter="0" w:footer="0" w:header="0"/>
          <w:type w:val="continuous"/>
        </w:sectPr>
      </w:pPr>
    </w:p>
    <w:bookmarkStart w:id="121" w:name="page122"/>
    <w:bookmarkEnd w:id="121"/>
    <w:p>
      <w:pPr>
        <w:spacing w:after="0" w:line="75" w:lineRule="exact"/>
        <w:rPr>
          <w:sz w:val="20"/>
          <w:szCs w:val="20"/>
          <w:color w:val="auto"/>
        </w:rPr>
      </w:pPr>
    </w:p>
    <w:p>
      <w:pPr>
        <w:ind w:left="740"/>
        <w:spacing w:after="0" w:line="132" w:lineRule="exact"/>
        <w:rPr>
          <w:sz w:val="20"/>
          <w:szCs w:val="20"/>
          <w:color w:val="auto"/>
        </w:rPr>
      </w:pPr>
      <w:r>
        <w:rPr>
          <w:rFonts w:ascii="PMingLiU" w:cs="PMingLiU" w:eastAsia="PMingLiU" w:hAnsi="PMingLiU"/>
          <w:sz w:val="11"/>
          <w:szCs w:val="11"/>
          <w:color w:val="auto"/>
        </w:rPr>
        <w:t>"D:?97J;8O9&gt;;9AC7HAM&gt;;J&gt;;HJ&gt;;H;=?IJH7DJ&gt;7I&lt;?B;:7H;FEHJED7D:7JJ;IJ7J?EDJE?JIC7D7=;C;DJZI7II;IIC;DJE&lt;J&gt;;;&lt;&lt;;9J?L;D;IIE&lt;?JI?DJ;HD7B</w:t>
      </w:r>
    </w:p>
    <w:p>
      <w:pPr>
        <w:spacing w:after="0" w:line="81" w:lineRule="exact"/>
        <w:rPr>
          <w:sz w:val="20"/>
          <w:szCs w:val="20"/>
          <w:color w:val="auto"/>
        </w:rPr>
      </w:pPr>
    </w:p>
    <w:p>
      <w:pPr>
        <w:ind w:right="140"/>
        <w:spacing w:after="0" w:line="202" w:lineRule="exact"/>
        <w:rPr>
          <w:sz w:val="20"/>
          <w:szCs w:val="20"/>
          <w:color w:val="auto"/>
        </w:rPr>
      </w:pPr>
      <w:r>
        <w:rPr>
          <w:rFonts w:ascii="PMingLiU" w:cs="PMingLiU" w:eastAsia="PMingLiU" w:hAnsi="PMingLiU"/>
          <w:sz w:val="13"/>
          <w:szCs w:val="13"/>
          <w:color w:val="auto"/>
        </w:rPr>
        <w:t>9EDJHEBEL;H&lt;?D7D9?7BH;FEHJ?D=KD:;H,;9J?ED8E&lt;J&gt;;,7H87D;I(NB;O9J.,88OJ&gt;;H;=?IJ;H;:FK8B?9799EKDJ?D=&lt;?HCJ&gt;7JFH;F7H;:EH ?IIK;:?JI7K:?JH;FEHJ</w:t>
      </w:r>
    </w:p>
    <w:p>
      <w:pPr>
        <w:spacing w:after="0" w:line="94" w:lineRule="exact"/>
        <w:rPr>
          <w:sz w:val="20"/>
          <w:szCs w:val="20"/>
          <w:color w:val="auto"/>
        </w:rPr>
      </w:pPr>
    </w:p>
    <w:p>
      <w:pPr>
        <w:ind w:right="40" w:firstLine="734"/>
        <w:spacing w:after="0" w:line="211" w:lineRule="exact"/>
        <w:rPr>
          <w:sz w:val="20"/>
          <w:szCs w:val="20"/>
          <w:color w:val="auto"/>
        </w:rPr>
      </w:pPr>
      <w:r>
        <w:rPr>
          <w:rFonts w:ascii="PMingLiU" w:cs="PMingLiU" w:eastAsia="PMingLiU" w:hAnsi="PMingLiU"/>
          <w:sz w:val="11"/>
          <w:szCs w:val="11"/>
          <w:color w:val="auto"/>
        </w:rPr>
        <w:t>"&lt;I;9KH?J?;I7H;H;=?IJ;H;:FKHIK7DJJE,;9J?ED8E&lt;J&gt;;9J?D:?97J;8O9&gt;;9AC7HAM&gt;;J&gt;;HJ&gt;;&lt;?D7D9?7BIJ7J;C;DJIE&lt;J&gt;;H;=?IJH7DJ?D9BK:;:?D J&gt;;&lt;?B?D=H;&lt;B;9JJ&gt;;9EHH;9J?EDE&lt;7D;HHEHJEFH;L?EKIBO?IIK;:&lt;?D7D9?7BIJ7J;C;DJI</w:t>
      </w:r>
    </w:p>
    <w:p>
      <w:pPr>
        <w:spacing w:after="0" w:line="93" w:lineRule="exact"/>
        <w:rPr>
          <w:sz w:val="20"/>
          <w:szCs w:val="20"/>
          <w:color w:val="auto"/>
        </w:rPr>
      </w:pPr>
    </w:p>
    <w:p>
      <w:pPr>
        <w:ind w:right="220" w:firstLine="734"/>
        <w:spacing w:after="0" w:line="211" w:lineRule="exact"/>
        <w:rPr>
          <w:sz w:val="20"/>
          <w:szCs w:val="20"/>
          <w:color w:val="auto"/>
        </w:rPr>
      </w:pPr>
      <w:r>
        <w:rPr>
          <w:rFonts w:ascii="PMingLiU" w:cs="PMingLiU" w:eastAsia="PMingLiU" w:hAnsi="PMingLiU"/>
          <w:sz w:val="11"/>
          <w:szCs w:val="11"/>
          <w:color w:val="auto"/>
        </w:rPr>
        <w:t>"D:?97J;8O9&gt;;9AC7HAM&gt;;J&gt;;H7DOE&lt;J&gt;EI;;HHEH9EHH;9J?EDI7H;H;IJ7J;C;DJIJ&gt;7JH;GK?H;:7H;9EL;HO7D7BOI?IE&lt;?D9;DJ?L;87I;:9ECF;DI7J?ED H;9;?L;:8O7DOE&lt;J&gt;;H;=?IJH7DJZI;N;9KJ?L;E&lt;&lt;?9;HI:KH?D=J&gt;;H;B;L7DJH;9EL;HOF;H?E:FKHIK7DJJET8</w:t>
      </w:r>
    </w:p>
    <w:p>
      <w:pPr>
        <w:spacing w:after="0" w:line="87" w:lineRule="exact"/>
        <w:rPr>
          <w:sz w:val="20"/>
          <w:szCs w:val="20"/>
          <w:color w:val="auto"/>
        </w:rPr>
      </w:pPr>
    </w:p>
    <w:p>
      <w:pPr>
        <w:ind w:left="740"/>
        <w:spacing w:after="0" w:line="180" w:lineRule="exact"/>
        <w:rPr>
          <w:sz w:val="20"/>
          <w:szCs w:val="20"/>
          <w:color w:val="auto"/>
        </w:rPr>
      </w:pPr>
      <w:r>
        <w:rPr>
          <w:rFonts w:ascii="PMingLiU" w:cs="PMingLiU" w:eastAsia="PMingLiU" w:hAnsi="PMingLiU"/>
          <w:sz w:val="14"/>
          <w:szCs w:val="14"/>
          <w:color w:val="auto"/>
        </w:rPr>
        <w:t>"D:?97J;8O9&gt;;9AC7HAM&gt;;J&gt;;HJ&gt;;H;=?IJH7DJ?I7I&gt;;BB9ECF7DO7I:;&lt;?D;:?D+KB;8E&lt;J&gt;;N9&gt;7D=;9J2;I</w:t>
      </w:r>
      <w:r>
        <w:rPr>
          <w:rFonts w:ascii="PMingLiU" w:cs="PMingLiU" w:eastAsia="PMingLiU" w:hAnsi="PMingLiU"/>
          <w:sz w:val="15"/>
          <w:szCs w:val="15"/>
          <w:color w:val="auto"/>
        </w:rPr>
        <w:t>'E</w:t>
      </w:r>
      <w:r>
        <w:rPr>
          <w:rFonts w:ascii="PMingLiU" w:cs="PMingLiU" w:eastAsia="PMingLiU" w:hAnsi="PMingLiU"/>
          <w:sz w:val="14"/>
          <w:szCs w:val="14"/>
          <w:color w:val="auto"/>
        </w:rPr>
        <w:t/>
      </w:r>
    </w:p>
    <w:p>
      <w:pPr>
        <w:spacing w:after="0" w:line="169" w:lineRule="exact"/>
        <w:rPr>
          <w:sz w:val="20"/>
          <w:szCs w:val="20"/>
          <w:color w:val="auto"/>
        </w:rPr>
      </w:pPr>
    </w:p>
    <w:p>
      <w:pPr>
        <w:ind w:firstLine="734"/>
        <w:spacing w:after="0" w:line="201" w:lineRule="exact"/>
        <w:rPr>
          <w:sz w:val="20"/>
          <w:szCs w:val="20"/>
          <w:color w:val="auto"/>
        </w:rPr>
      </w:pPr>
      <w:r>
        <w:rPr>
          <w:rFonts w:ascii="PMingLiU" w:cs="PMingLiU" w:eastAsia="PMingLiU" w:hAnsi="PMingLiU"/>
          <w:sz w:val="11"/>
          <w:szCs w:val="11"/>
          <w:color w:val="auto"/>
        </w:rPr>
        <w:t>-&gt;;7==H;=7J;C7HA;JL7BK;E&lt;IJE9A&gt;;B:8ODED7&lt;&lt;?B?7J;I7IE&lt;#KD;J&gt;;B7IJ8KI?D;II:7OE&lt;J&gt;;H;=?IJH7DJICEIJH;9;DJBO9ECFB;J;: I;9ED:GK7HJ;HM7I8?BB?ED87I;:KFEDF;HI&gt;7H;J&gt;;9BEI?D=FH?9;E&lt;J&gt;;H;=?IJH7DJZIB7II9ECCEDIJE9AEDJ&gt;7J:7J;EDJ&gt;;';M2EHA,JE9A N9&gt;7D=;;J;HC?D7J?EDE&lt;IJE9AEMD;HI&gt;?F8ODED7&lt;&lt;?B?7J;IM7IC7:;IEB;BO&lt;EHJ&gt;;FKHFEI;E&lt;H;IFED:?D=JEJ&gt;?IH;GK?H;C;DJ7D:J&gt;;H;=?IJH7DJ?IDEJ8EKD: 8OJ&gt;?I:;J;HC?D7J?ED&lt;EH7DOEJ&gt;;HFKHFEI;</w:t>
      </w:r>
    </w:p>
    <w:p>
      <w:pPr>
        <w:spacing w:after="0" w:line="179" w:lineRule="exact"/>
        <w:rPr>
          <w:sz w:val="20"/>
          <w:szCs w:val="20"/>
          <w:color w:val="auto"/>
        </w:rPr>
      </w:pPr>
    </w:p>
    <w:p>
      <w:pPr>
        <w:ind w:right="500"/>
        <w:spacing w:after="0" w:line="205" w:lineRule="exact"/>
        <w:rPr>
          <w:sz w:val="20"/>
          <w:szCs w:val="20"/>
          <w:color w:val="auto"/>
        </w:rPr>
      </w:pPr>
      <w:r>
        <w:rPr>
          <w:rFonts w:ascii="PMingLiU" w:cs="PMingLiU" w:eastAsia="PMingLiU" w:hAnsi="PMingLiU"/>
          <w:sz w:val="14"/>
          <w:szCs w:val="14"/>
          <w:color w:val="auto"/>
        </w:rPr>
        <w:t> (D;8HK7HOI&gt;7H;IE&lt;J&gt;;H;=?IJH7DJZIB7II9ECCEDIJE9A7D:I&gt;7H;IE&lt;H;=?IJH7DJZIB7II9ECCEDIJE9AM;H; EKJIJ7D:?D=</w:t>
      </w:r>
    </w:p>
    <w:p>
      <w:pPr>
        <w:spacing w:after="0" w:line="99" w:lineRule="exact"/>
        <w:rPr>
          <w:sz w:val="20"/>
          <w:szCs w:val="20"/>
          <w:color w:val="auto"/>
        </w:rPr>
      </w:pPr>
    </w:p>
    <w:p>
      <w:pPr>
        <w:jc w:val="center"/>
        <w:ind w:right="20"/>
        <w:spacing w:after="0" w:line="192" w:lineRule="exact"/>
        <w:tabs>
          <w:tab w:leader="none" w:pos="140" w:val="left"/>
        </w:tabs>
        <w:rPr>
          <w:sz w:val="20"/>
          <w:szCs w:val="20"/>
          <w:color w:val="auto"/>
        </w:rPr>
      </w:pPr>
      <w:r>
        <w:rPr>
          <w:rFonts w:ascii="PMingLiU" w:cs="PMingLiU" w:eastAsia="PMingLiU" w:hAnsi="PMingLiU"/>
          <w:sz w:val="16"/>
          <w:szCs w:val="16"/>
          <w:b w:val="1"/>
          <w:bCs w:val="1"/>
          <w:color w:val="auto"/>
        </w:rPr>
        <w:t>"'</w:t>
        <w:tab/>
        <w:t>!&amp;%!"$#"$&amp;+$$!</w:t>
      </w:r>
    </w:p>
    <w:p>
      <w:pPr>
        <w:spacing w:after="0" w:line="133" w:lineRule="exact"/>
        <w:rPr>
          <w:sz w:val="20"/>
          <w:szCs w:val="20"/>
          <w:color w:val="auto"/>
        </w:rPr>
      </w:pPr>
    </w:p>
    <w:p>
      <w:pPr>
        <w:jc w:val="both"/>
        <w:ind w:right="120" w:firstLine="734"/>
        <w:spacing w:after="0" w:line="303" w:lineRule="exact"/>
        <w:rPr>
          <w:sz w:val="20"/>
          <w:szCs w:val="20"/>
          <w:color w:val="auto"/>
        </w:rPr>
      </w:pPr>
      <w:r>
        <w:rPr>
          <w:rFonts w:ascii="PMingLiU" w:cs="PMingLiU" w:eastAsia="PMingLiU" w:hAnsi="PMingLiU"/>
          <w:sz w:val="9"/>
          <w:szCs w:val="9"/>
          <w:color w:val="auto"/>
        </w:rPr>
        <w:t>)EHJ?EDIE&lt;J&gt;;H;=?IJH7DJI:;&lt;?D?J?L;)HENO,J7J;C;DJ&lt;EHJ&gt;;DDK7B&amp;;;J?D=E&lt;,JE9A&gt;EB:;HI7H;?D9EHFEH7J;:&gt;;H;?D8OH;&lt;;H;D9;?D)7HJ""" E&lt;J&gt;?IDDK7B+;FEHJEDEHC$JEJ&gt;;;NJ;DJIJ7J;:&gt;;H;?D,K9&gt;)HENO,J7J;C;DJM?BB8;&lt;?B;:M?J&gt;J&gt;;,;9KH?J?;I7D:N9&gt;7D=;ECC?II?EDM?J&gt;?D :7OIE&lt;J&gt;;H;=?IJH7DJI&lt;?I97BO;7H;D:;:;9;C8;H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266700</wp:posOffset>
                </wp:positionH>
                <wp:positionV relativeFrom="paragraph">
                  <wp:posOffset>127000</wp:posOffset>
                </wp:positionV>
                <wp:extent cx="6645275" cy="0"/>
                <wp:wrapNone/>
                <wp:docPr id="426" name="Shape 4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4527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426" o:spid="_x0000_s14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pt,10pt" to="544.25pt,10pt" o:allowincell="f" strokecolor="#000000" strokeweight="1.02pt"/>
            </w:pict>
          </mc:Fallback>
        </mc:AlternateContent>
        <mc:AlternateContent>
          <mc:Choice Requires="wps">
            <w:drawing>
              <wp:anchor simplePos="0" relativeHeight="251657728" behindDoc="1" locked="0" layoutInCell="0" allowOverlap="1">
                <wp:simplePos x="0" y="0"/>
                <wp:positionH relativeFrom="column">
                  <wp:posOffset>266700</wp:posOffset>
                </wp:positionH>
                <wp:positionV relativeFrom="paragraph">
                  <wp:posOffset>175895</wp:posOffset>
                </wp:positionV>
                <wp:extent cx="6645275" cy="0"/>
                <wp:wrapNone/>
                <wp:docPr id="427" name="Shape 4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45275" cy="4763"/>
                        </a:xfrm>
                        <a:prstGeom prst="line">
                          <a:avLst/>
                        </a:prstGeom>
                        <a:solidFill>
                          <a:srgbClr val="FFFFFF"/>
                        </a:solidFill>
                        <a:ln w="25908">
                          <a:solidFill>
                            <a:srgbClr val="000000"/>
                          </a:solidFill>
                          <a:miter lim="800000"/>
                          <a:headEnd/>
                          <a:tailEnd/>
                        </a:ln>
                      </wps:spPr>
                      <wps:bodyPr/>
                    </wps:wsp>
                  </a:graphicData>
                </a:graphic>
              </wp:anchor>
            </w:drawing>
          </mc:Choice>
          <mc:Fallback>
            <w:pict>
              <v:line id="Shape 427" o:spid="_x0000_s14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pt,13.85pt" to="544.25pt,13.85pt" o:allowincell="f" strokecolor="#000000" strokeweight="2.04pt"/>
            </w:pict>
          </mc:Fallback>
        </mc:AlternateContent>
      </w:r>
    </w:p>
    <w:p>
      <w:pPr>
        <w:sectPr>
          <w:pgSz w:w="12240" w:h="15915" w:orient="portrait"/>
          <w:cols w:equalWidth="0" w:num="1">
            <w:col w:w="10500"/>
          </w:cols>
          <w:pgMar w:left="880" w:top="52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915" w:orient="portrait"/>
          <w:cols w:equalWidth="0" w:num="1">
            <w:col w:w="10500"/>
          </w:cols>
          <w:pgMar w:left="880" w:top="525" w:right="860" w:bottom="0" w:gutter="0" w:footer="0" w:header="0"/>
          <w:type w:val="continuous"/>
        </w:sectPr>
      </w:pPr>
    </w:p>
    <w:bookmarkStart w:id="122" w:name="page123"/>
    <w:bookmarkEnd w:id="122"/>
    <w:p>
      <w:pPr>
        <w:jc w:val="center"/>
        <w:ind w:right="120"/>
        <w:spacing w:after="0" w:line="240" w:lineRule="exact"/>
        <w:tabs>
          <w:tab w:leader="none" w:pos="180" w:val="left"/>
        </w:tabs>
        <w:rPr>
          <w:sz w:val="20"/>
          <w:szCs w:val="20"/>
          <w:color w:val="auto"/>
        </w:rPr>
      </w:pPr>
      <w:r>
        <w:rPr>
          <w:rFonts w:ascii="PMingLiU" w:cs="PMingLiU" w:eastAsia="PMingLiU" w:hAnsi="PMingLiU"/>
          <w:sz w:val="20"/>
          <w:szCs w:val="20"/>
          <w:b w:val="1"/>
          <w:bCs w:val="1"/>
          <w:color w:val="auto"/>
        </w:rPr>
        <w:t>&amp;</w:t>
        <w:tab/>
        <w:t>"!</w:t>
      </w:r>
    </w:p>
    <w:p>
      <w:pPr>
        <w:spacing w:after="0" w:line="3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auto"/>
        </w:rPr>
        <w:t>99@-7$1;:=?:9:=8</w:t>
      </w:r>
    </w:p>
    <w:p>
      <w:pPr>
        <w:spacing w:after="0" w:line="5"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b w:val="1"/>
          <w:bCs w:val="1"/>
          <w:color w:val="auto"/>
        </w:rPr>
        <w:t>:=?41+1-=90101/18.1=</w:t>
      </w:r>
    </w:p>
    <w:p>
      <w:pPr>
        <w:spacing w:after="0" w:line="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auto"/>
        </w:rPr>
        <w:t>&amp;""!&amp;!&amp;%</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80" w:type="dxa"/>
            <w:vAlign w:val="bottom"/>
          </w:tcPr>
          <w:p>
            <w:pPr>
              <w:spacing w:after="0"/>
              <w:rPr>
                <w:sz w:val="22"/>
                <w:szCs w:val="22"/>
                <w:color w:val="auto"/>
              </w:rPr>
            </w:pPr>
          </w:p>
        </w:tc>
        <w:tc>
          <w:tcPr>
            <w:tcW w:w="9020" w:type="dxa"/>
            <w:vAlign w:val="bottom"/>
          </w:tcPr>
          <w:p>
            <w:pPr>
              <w:spacing w:after="0"/>
              <w:rPr>
                <w:sz w:val="22"/>
                <w:szCs w:val="22"/>
                <w:color w:val="auto"/>
              </w:rPr>
            </w:pPr>
          </w:p>
        </w:tc>
        <w:tc>
          <w:tcPr>
            <w:tcW w:w="6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b w:val="1"/>
                <w:bCs w:val="1"/>
                <w:color w:val="auto"/>
              </w:rPr>
              <w:t>#-31</w:t>
            </w:r>
          </w:p>
        </w:tc>
      </w:tr>
      <w:tr>
        <w:trPr>
          <w:trHeight w:val="343"/>
        </w:trPr>
        <w:tc>
          <w:tcPr>
            <w:tcW w:w="780" w:type="dxa"/>
            <w:vAlign w:val="bottom"/>
          </w:tcPr>
          <w:p>
            <w:pPr>
              <w:spacing w:after="0"/>
              <w:rPr>
                <w:sz w:val="24"/>
                <w:szCs w:val="24"/>
                <w:color w:val="auto"/>
              </w:rPr>
            </w:pPr>
          </w:p>
        </w:tc>
        <w:tc>
          <w:tcPr>
            <w:tcW w:w="9020" w:type="dxa"/>
            <w:vAlign w:val="bottom"/>
          </w:tcPr>
          <w:p>
            <w:pPr>
              <w:jc w:val="center"/>
              <w:spacing w:after="0" w:line="228" w:lineRule="exact"/>
              <w:rPr>
                <w:sz w:val="20"/>
                <w:szCs w:val="20"/>
                <w:color w:val="auto"/>
              </w:rPr>
            </w:pPr>
            <w:r>
              <w:rPr>
                <w:rFonts w:ascii="PMingLiU" w:cs="PMingLiU" w:eastAsia="PMingLiU" w:hAnsi="PMingLiU"/>
                <w:sz w:val="19"/>
                <w:szCs w:val="19"/>
                <w:b w:val="1"/>
                <w:bCs w:val="1"/>
                <w:color w:val="161616"/>
              </w:rPr>
              <w:t>#$&amp;</w:t>
            </w:r>
          </w:p>
        </w:tc>
        <w:tc>
          <w:tcPr>
            <w:tcW w:w="620" w:type="dxa"/>
            <w:vAlign w:val="bottom"/>
          </w:tcPr>
          <w:p>
            <w:pPr>
              <w:spacing w:after="0"/>
              <w:rPr>
                <w:sz w:val="24"/>
                <w:szCs w:val="24"/>
                <w:color w:val="auto"/>
              </w:rPr>
            </w:pPr>
          </w:p>
        </w:tc>
      </w:tr>
      <w:tr>
        <w:trPr>
          <w:trHeight w:val="367"/>
        </w:trPr>
        <w:tc>
          <w:tcPr>
            <w:tcW w:w="78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?18</w:t>
            </w:r>
          </w:p>
        </w:tc>
        <w:tc>
          <w:tcPr>
            <w:tcW w:w="9020" w:type="dxa"/>
            <w:vAlign w:val="bottom"/>
          </w:tcPr>
          <w:p>
            <w:pPr>
              <w:ind w:left="120"/>
              <w:spacing w:after="0" w:line="228" w:lineRule="exact"/>
              <w:rPr>
                <w:sz w:val="20"/>
                <w:szCs w:val="20"/>
                <w:color w:val="auto"/>
              </w:rPr>
            </w:pPr>
            <w:r>
              <w:rPr>
                <w:rFonts w:ascii="PMingLiU" w:cs="PMingLiU" w:eastAsia="PMingLiU" w:hAnsi="PMingLiU"/>
                <w:sz w:val="19"/>
                <w:szCs w:val="19"/>
                <w:color w:val="auto"/>
              </w:rPr>
              <w:t>KI?D;II</w:t>
            </w:r>
          </w:p>
        </w:tc>
        <w:tc>
          <w:tcPr>
            <w:tcW w:w="6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r>
      <w:tr>
        <w:trPr>
          <w:trHeight w:val="367"/>
        </w:trPr>
        <w:tc>
          <w:tcPr>
            <w:tcW w:w="78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?18</w:t>
            </w:r>
          </w:p>
        </w:tc>
        <w:tc>
          <w:tcPr>
            <w:tcW w:w="9020" w:type="dxa"/>
            <w:vAlign w:val="bottom"/>
          </w:tcPr>
          <w:p>
            <w:pPr>
              <w:ind w:left="120"/>
              <w:spacing w:after="0" w:line="228" w:lineRule="exact"/>
              <w:rPr>
                <w:sz w:val="20"/>
                <w:szCs w:val="20"/>
                <w:color w:val="auto"/>
              </w:rPr>
            </w:pPr>
            <w:r>
              <w:rPr>
                <w:rFonts w:ascii="PMingLiU" w:cs="PMingLiU" w:eastAsia="PMingLiU" w:hAnsi="PMingLiU"/>
                <w:sz w:val="19"/>
                <w:szCs w:val="19"/>
                <w:color w:val="auto"/>
              </w:rPr>
              <w:t>+?IA79JEHI</w:t>
            </w:r>
          </w:p>
        </w:tc>
        <w:tc>
          <w:tcPr>
            <w:tcW w:w="6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r>
      <w:tr>
        <w:trPr>
          <w:trHeight w:val="367"/>
        </w:trPr>
        <w:tc>
          <w:tcPr>
            <w:tcW w:w="78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?18</w:t>
            </w:r>
          </w:p>
        </w:tc>
        <w:tc>
          <w:tcPr>
            <w:tcW w:w="9020" w:type="dxa"/>
            <w:vAlign w:val="bottom"/>
          </w:tcPr>
          <w:p>
            <w:pPr>
              <w:ind w:left="120"/>
              <w:spacing w:after="0" w:line="228" w:lineRule="exact"/>
              <w:rPr>
                <w:sz w:val="20"/>
                <w:szCs w:val="20"/>
                <w:color w:val="auto"/>
              </w:rPr>
            </w:pPr>
            <w:r>
              <w:rPr>
                <w:rFonts w:ascii="PMingLiU" w:cs="PMingLiU" w:eastAsia="PMingLiU" w:hAnsi="PMingLiU"/>
                <w:sz w:val="19"/>
                <w:szCs w:val="19"/>
                <w:color w:val="auto"/>
              </w:rPr>
              <w:t>.DH;IEBL;:,J7&lt;&lt;ECC;DJI</w:t>
            </w:r>
          </w:p>
        </w:tc>
        <w:tc>
          <w:tcPr>
            <w:tcW w:w="6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r>
      <w:tr>
        <w:trPr>
          <w:trHeight w:val="367"/>
        </w:trPr>
        <w:tc>
          <w:tcPr>
            <w:tcW w:w="78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?18</w:t>
            </w:r>
          </w:p>
        </w:tc>
        <w:tc>
          <w:tcPr>
            <w:tcW w:w="9020" w:type="dxa"/>
            <w:vAlign w:val="bottom"/>
          </w:tcPr>
          <w:p>
            <w:pPr>
              <w:ind w:left="120"/>
              <w:spacing w:after="0" w:line="228" w:lineRule="exact"/>
              <w:rPr>
                <w:sz w:val="20"/>
                <w:szCs w:val="20"/>
                <w:color w:val="auto"/>
              </w:rPr>
            </w:pPr>
            <w:r>
              <w:rPr>
                <w:rFonts w:ascii="PMingLiU" w:cs="PMingLiU" w:eastAsia="PMingLiU" w:hAnsi="PMingLiU"/>
                <w:sz w:val="19"/>
                <w:szCs w:val="19"/>
                <w:color w:val="auto"/>
              </w:rPr>
              <w:t>O8;HI;9KH?JO</w:t>
            </w:r>
          </w:p>
        </w:tc>
        <w:tc>
          <w:tcPr>
            <w:tcW w:w="6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r>
      <w:tr>
        <w:trPr>
          <w:trHeight w:val="367"/>
        </w:trPr>
        <w:tc>
          <w:tcPr>
            <w:tcW w:w="78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?18</w:t>
            </w:r>
          </w:p>
        </w:tc>
        <w:tc>
          <w:tcPr>
            <w:tcW w:w="9020" w:type="dxa"/>
            <w:vAlign w:val="bottom"/>
          </w:tcPr>
          <w:p>
            <w:pPr>
              <w:ind w:left="120"/>
              <w:spacing w:after="0" w:line="228" w:lineRule="exact"/>
              <w:rPr>
                <w:sz w:val="20"/>
                <w:szCs w:val="20"/>
                <w:color w:val="auto"/>
              </w:rPr>
            </w:pPr>
            <w:r>
              <w:rPr>
                <w:rFonts w:ascii="PMingLiU" w:cs="PMingLiU" w:eastAsia="PMingLiU" w:hAnsi="PMingLiU"/>
                <w:sz w:val="19"/>
                <w:szCs w:val="19"/>
                <w:color w:val="auto"/>
              </w:rPr>
              <w:t>)HEF;HJ?;I</w:t>
            </w:r>
          </w:p>
        </w:tc>
        <w:tc>
          <w:tcPr>
            <w:tcW w:w="6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r>
      <w:tr>
        <w:trPr>
          <w:trHeight w:val="367"/>
        </w:trPr>
        <w:tc>
          <w:tcPr>
            <w:tcW w:w="78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?18</w:t>
            </w:r>
          </w:p>
        </w:tc>
        <w:tc>
          <w:tcPr>
            <w:tcW w:w="9020" w:type="dxa"/>
            <w:vAlign w:val="bottom"/>
          </w:tcPr>
          <w:p>
            <w:pPr>
              <w:ind w:left="120"/>
              <w:spacing w:after="0" w:line="228" w:lineRule="exact"/>
              <w:rPr>
                <w:sz w:val="20"/>
                <w:szCs w:val="20"/>
                <w:color w:val="auto"/>
              </w:rPr>
            </w:pPr>
            <w:r>
              <w:rPr>
                <w:rFonts w:ascii="PMingLiU" w:cs="PMingLiU" w:eastAsia="PMingLiU" w:hAnsi="PMingLiU"/>
                <w:sz w:val="19"/>
                <w:szCs w:val="19"/>
                <w:color w:val="auto"/>
              </w:rPr>
              <w:t>%;=7B)HE9;;:?D=I</w:t>
            </w:r>
          </w:p>
        </w:tc>
        <w:tc>
          <w:tcPr>
            <w:tcW w:w="6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r>
      <w:tr>
        <w:trPr>
          <w:trHeight w:val="367"/>
        </w:trPr>
        <w:tc>
          <w:tcPr>
            <w:tcW w:w="78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?18</w:t>
            </w:r>
          </w:p>
        </w:tc>
        <w:tc>
          <w:tcPr>
            <w:tcW w:w="9020" w:type="dxa"/>
            <w:vAlign w:val="bottom"/>
          </w:tcPr>
          <w:p>
            <w:pPr>
              <w:ind w:left="120"/>
              <w:spacing w:after="0" w:line="228" w:lineRule="exact"/>
              <w:rPr>
                <w:sz w:val="20"/>
                <w:szCs w:val="20"/>
                <w:color w:val="auto"/>
              </w:rPr>
            </w:pPr>
            <w:r>
              <w:rPr>
                <w:rFonts w:ascii="PMingLiU" w:cs="PMingLiU" w:eastAsia="PMingLiU" w:hAnsi="PMingLiU"/>
                <w:sz w:val="19"/>
                <w:szCs w:val="19"/>
                <w:color w:val="auto"/>
              </w:rPr>
              <w:t>&amp;?D;,7&lt;;JO?I9BEIKH;I</w:t>
            </w:r>
          </w:p>
        </w:tc>
        <w:tc>
          <w:tcPr>
            <w:tcW w:w="6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r>
      <w:tr>
        <w:trPr>
          <w:trHeight w:val="367"/>
        </w:trPr>
        <w:tc>
          <w:tcPr>
            <w:tcW w:w="780" w:type="dxa"/>
            <w:vAlign w:val="bottom"/>
          </w:tcPr>
          <w:p>
            <w:pPr>
              <w:spacing w:after="0"/>
              <w:rPr>
                <w:sz w:val="24"/>
                <w:szCs w:val="24"/>
                <w:color w:val="auto"/>
              </w:rPr>
            </w:pPr>
          </w:p>
        </w:tc>
        <w:tc>
          <w:tcPr>
            <w:tcW w:w="9020" w:type="dxa"/>
            <w:vAlign w:val="bottom"/>
          </w:tcPr>
          <w:p>
            <w:pPr>
              <w:jc w:val="center"/>
              <w:spacing w:after="0" w:line="228" w:lineRule="exact"/>
              <w:rPr>
                <w:sz w:val="20"/>
                <w:szCs w:val="20"/>
                <w:color w:val="auto"/>
              </w:rPr>
            </w:pPr>
            <w:r>
              <w:rPr>
                <w:rFonts w:ascii="PMingLiU" w:cs="PMingLiU" w:eastAsia="PMingLiU" w:hAnsi="PMingLiU"/>
                <w:sz w:val="19"/>
                <w:szCs w:val="19"/>
                <w:b w:val="1"/>
                <w:bCs w:val="1"/>
                <w:color w:val="auto"/>
              </w:rPr>
              <w:t>#$&amp;</w:t>
            </w:r>
          </w:p>
        </w:tc>
        <w:tc>
          <w:tcPr>
            <w:tcW w:w="620" w:type="dxa"/>
            <w:vAlign w:val="bottom"/>
          </w:tcPr>
          <w:p>
            <w:pPr>
              <w:spacing w:after="0"/>
              <w:rPr>
                <w:sz w:val="24"/>
                <w:szCs w:val="24"/>
                <w:color w:val="auto"/>
              </w:rPr>
            </w:pPr>
          </w:p>
        </w:tc>
      </w:tr>
      <w:tr>
        <w:trPr>
          <w:trHeight w:val="367"/>
        </w:trPr>
        <w:tc>
          <w:tcPr>
            <w:tcW w:w="78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?18</w:t>
            </w:r>
          </w:p>
        </w:tc>
        <w:tc>
          <w:tcPr>
            <w:tcW w:w="9020" w:type="dxa"/>
            <w:vAlign w:val="bottom"/>
          </w:tcPr>
          <w:p>
            <w:pPr>
              <w:ind w:left="120"/>
              <w:spacing w:after="0" w:line="228" w:lineRule="exact"/>
              <w:rPr>
                <w:sz w:val="20"/>
                <w:szCs w:val="20"/>
                <w:color w:val="auto"/>
              </w:rPr>
            </w:pPr>
            <w:r>
              <w:rPr>
                <w:rFonts w:ascii="PMingLiU" w:cs="PMingLiU" w:eastAsia="PMingLiU" w:hAnsi="PMingLiU"/>
                <w:sz w:val="19"/>
                <w:szCs w:val="19"/>
                <w:color w:val="auto"/>
                <w:w w:val="82"/>
              </w:rPr>
              <w:t>&amp;7HA;J&lt;EH+;=?IJH7DJIECCEDGK?JO+;B7J;:,JE9A&gt;EB:;H&amp;7JJ;HI7D:"IIK;H)KH9&gt;7I;IE&lt;GK?JO,;9KH?J?;I</w:t>
            </w:r>
          </w:p>
        </w:tc>
        <w:tc>
          <w:tcPr>
            <w:tcW w:w="6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r>
      <w:tr>
        <w:trPr>
          <w:trHeight w:val="367"/>
        </w:trPr>
        <w:tc>
          <w:tcPr>
            <w:tcW w:w="78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?18</w:t>
            </w:r>
          </w:p>
        </w:tc>
        <w:tc>
          <w:tcPr>
            <w:tcW w:w="9020" w:type="dxa"/>
            <w:vAlign w:val="bottom"/>
          </w:tcPr>
          <w:p>
            <w:pPr>
              <w:ind w:left="120"/>
              <w:spacing w:after="0" w:line="228" w:lineRule="exact"/>
              <w:rPr>
                <w:sz w:val="20"/>
                <w:szCs w:val="20"/>
                <w:color w:val="auto"/>
              </w:rPr>
            </w:pPr>
            <w:r>
              <w:rPr>
                <w:rFonts w:ascii="PMingLiU" w:cs="PMingLiU" w:eastAsia="PMingLiU" w:hAnsi="PMingLiU"/>
                <w:sz w:val="19"/>
                <w:szCs w:val="19"/>
                <w:color w:val="auto"/>
              </w:rPr>
              <w:t>4+;I;HL;:5</w:t>
            </w:r>
          </w:p>
        </w:tc>
        <w:tc>
          <w:tcPr>
            <w:tcW w:w="6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r>
      <w:tr>
        <w:trPr>
          <w:trHeight w:val="367"/>
        </w:trPr>
        <w:tc>
          <w:tcPr>
            <w:tcW w:w="78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?18</w:t>
            </w:r>
          </w:p>
        </w:tc>
        <w:tc>
          <w:tcPr>
            <w:tcW w:w="9020" w:type="dxa"/>
            <w:vAlign w:val="bottom"/>
          </w:tcPr>
          <w:p>
            <w:pPr>
              <w:ind w:left="120"/>
              <w:spacing w:after="0" w:line="228" w:lineRule="exact"/>
              <w:rPr>
                <w:sz w:val="20"/>
                <w:szCs w:val="20"/>
                <w:color w:val="auto"/>
              </w:rPr>
            </w:pPr>
            <w:r>
              <w:rPr>
                <w:rFonts w:ascii="PMingLiU" w:cs="PMingLiU" w:eastAsia="PMingLiU" w:hAnsi="PMingLiU"/>
                <w:sz w:val="19"/>
                <w:szCs w:val="19"/>
                <w:color w:val="auto"/>
              </w:rPr>
              <w:t>&amp;7D7=;C;DJI?I9KII?ED7D:D7BOI?IE&lt;?D7D9?7BED:?J?ED7D:+;IKBJIE&lt;(F;H7J?EDI</w:t>
            </w:r>
          </w:p>
        </w:tc>
        <w:tc>
          <w:tcPr>
            <w:tcW w:w="6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r>
      <w:tr>
        <w:trPr>
          <w:trHeight w:val="367"/>
        </w:trPr>
        <w:tc>
          <w:tcPr>
            <w:tcW w:w="78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?18</w:t>
            </w:r>
          </w:p>
        </w:tc>
        <w:tc>
          <w:tcPr>
            <w:tcW w:w="9020" w:type="dxa"/>
            <w:vAlign w:val="bottom"/>
          </w:tcPr>
          <w:p>
            <w:pPr>
              <w:ind w:left="120"/>
              <w:spacing w:after="0" w:line="228" w:lineRule="exact"/>
              <w:rPr>
                <w:sz w:val="20"/>
                <w:szCs w:val="20"/>
                <w:color w:val="auto"/>
              </w:rPr>
            </w:pPr>
            <w:r>
              <w:rPr>
                <w:rFonts w:ascii="PMingLiU" w:cs="PMingLiU" w:eastAsia="PMingLiU" w:hAnsi="PMingLiU"/>
                <w:sz w:val="19"/>
                <w:szCs w:val="19"/>
                <w:color w:val="auto"/>
              </w:rPr>
              <w:t>*K7DJ?J7J?L;7D:*K7B?J7J?L;?I9BEIKH;I8EKJ&amp;7HA;J+?IA</w:t>
            </w:r>
          </w:p>
        </w:tc>
        <w:tc>
          <w:tcPr>
            <w:tcW w:w="6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r>
      <w:tr>
        <w:trPr>
          <w:trHeight w:val="367"/>
        </w:trPr>
        <w:tc>
          <w:tcPr>
            <w:tcW w:w="78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?18</w:t>
            </w:r>
          </w:p>
        </w:tc>
        <w:tc>
          <w:tcPr>
            <w:tcW w:w="9020" w:type="dxa"/>
            <w:vAlign w:val="bottom"/>
          </w:tcPr>
          <w:p>
            <w:pPr>
              <w:ind w:left="120"/>
              <w:spacing w:after="0" w:line="228" w:lineRule="exact"/>
              <w:rPr>
                <w:sz w:val="20"/>
                <w:szCs w:val="20"/>
                <w:color w:val="auto"/>
              </w:rPr>
            </w:pPr>
            <w:r>
              <w:rPr>
                <w:rFonts w:ascii="PMingLiU" w:cs="PMingLiU" w:eastAsia="PMingLiU" w:hAnsi="PMingLiU"/>
                <w:sz w:val="19"/>
                <w:szCs w:val="19"/>
                <w:color w:val="auto"/>
              </w:rPr>
              <w:t>?D7D9?7B,J7J;C;DJI7D:,KFFB;C;DJ7HO7J7</w:t>
            </w:r>
          </w:p>
        </w:tc>
        <w:tc>
          <w:tcPr>
            <w:tcW w:w="6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r>
      <w:tr>
        <w:trPr>
          <w:trHeight w:val="367"/>
        </w:trPr>
        <w:tc>
          <w:tcPr>
            <w:tcW w:w="78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?18</w:t>
            </w:r>
          </w:p>
        </w:tc>
        <w:tc>
          <w:tcPr>
            <w:tcW w:w="9020" w:type="dxa"/>
            <w:vAlign w:val="bottom"/>
          </w:tcPr>
          <w:p>
            <w:pPr>
              <w:ind w:left="120"/>
              <w:spacing w:after="0" w:line="228" w:lineRule="exact"/>
              <w:rPr>
                <w:sz w:val="20"/>
                <w:szCs w:val="20"/>
                <w:color w:val="auto"/>
              </w:rPr>
            </w:pPr>
            <w:r>
              <w:rPr>
                <w:rFonts w:ascii="PMingLiU" w:cs="PMingLiU" w:eastAsia="PMingLiU" w:hAnsi="PMingLiU"/>
                <w:sz w:val="19"/>
                <w:szCs w:val="19"/>
                <w:color w:val="auto"/>
              </w:rPr>
              <w:t>&gt;7D=;I?D7D:?I7=H;;C;DJIM?J&gt;99EKDJ7DJIED99EKDJ?D=7D:?D7D9?7B?I9BEIKH;</w:t>
            </w:r>
          </w:p>
        </w:tc>
        <w:tc>
          <w:tcPr>
            <w:tcW w:w="6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r>
      <w:tr>
        <w:trPr>
          <w:trHeight w:val="367"/>
        </w:trPr>
        <w:tc>
          <w:tcPr>
            <w:tcW w:w="78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?18</w:t>
            </w:r>
          </w:p>
        </w:tc>
        <w:tc>
          <w:tcPr>
            <w:tcW w:w="9020" w:type="dxa"/>
            <w:vAlign w:val="bottom"/>
          </w:tcPr>
          <w:p>
            <w:pPr>
              <w:ind w:left="120"/>
              <w:spacing w:after="0" w:line="228" w:lineRule="exact"/>
              <w:rPr>
                <w:sz w:val="20"/>
                <w:szCs w:val="20"/>
                <w:color w:val="auto"/>
              </w:rPr>
            </w:pPr>
            <w:r>
              <w:rPr>
                <w:rFonts w:ascii="PMingLiU" w:cs="PMingLiU" w:eastAsia="PMingLiU" w:hAnsi="PMingLiU"/>
                <w:sz w:val="19"/>
                <w:szCs w:val="19"/>
                <w:color w:val="auto"/>
              </w:rPr>
              <w:t>EDJHEBI7D:)HE9;:KH;I</w:t>
            </w:r>
          </w:p>
        </w:tc>
        <w:tc>
          <w:tcPr>
            <w:tcW w:w="6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r>
      <w:tr>
        <w:trPr>
          <w:trHeight w:val="367"/>
        </w:trPr>
        <w:tc>
          <w:tcPr>
            <w:tcW w:w="78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?18</w:t>
            </w:r>
          </w:p>
        </w:tc>
        <w:tc>
          <w:tcPr>
            <w:tcW w:w="9020" w:type="dxa"/>
            <w:vAlign w:val="bottom"/>
          </w:tcPr>
          <w:p>
            <w:pPr>
              <w:ind w:left="120"/>
              <w:spacing w:after="0" w:line="228" w:lineRule="exact"/>
              <w:rPr>
                <w:sz w:val="20"/>
                <w:szCs w:val="20"/>
                <w:color w:val="auto"/>
              </w:rPr>
            </w:pPr>
            <w:r>
              <w:rPr>
                <w:rFonts w:ascii="PMingLiU" w:cs="PMingLiU" w:eastAsia="PMingLiU" w:hAnsi="PMingLiU"/>
                <w:sz w:val="19"/>
                <w:szCs w:val="19"/>
                <w:color w:val="auto"/>
              </w:rPr>
              <w:t>(J&gt;;H"D&lt;EHC7J?ED</w:t>
            </w:r>
          </w:p>
        </w:tc>
        <w:tc>
          <w:tcPr>
            <w:tcW w:w="6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r>
      <w:tr>
        <w:trPr>
          <w:trHeight w:val="367"/>
        </w:trPr>
        <w:tc>
          <w:tcPr>
            <w:tcW w:w="78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?18</w:t>
            </w:r>
          </w:p>
        </w:tc>
        <w:tc>
          <w:tcPr>
            <w:tcW w:w="9020" w:type="dxa"/>
            <w:vAlign w:val="bottom"/>
          </w:tcPr>
          <w:p>
            <w:pPr>
              <w:ind w:left="120"/>
              <w:spacing w:after="0" w:line="228" w:lineRule="exact"/>
              <w:rPr>
                <w:sz w:val="20"/>
                <w:szCs w:val="20"/>
                <w:color w:val="auto"/>
              </w:rPr>
            </w:pPr>
            <w:r>
              <w:rPr>
                <w:rFonts w:ascii="PMingLiU" w:cs="PMingLiU" w:eastAsia="PMingLiU" w:hAnsi="PMingLiU"/>
                <w:sz w:val="19"/>
                <w:szCs w:val="19"/>
                <w:color w:val="auto"/>
              </w:rPr>
              <w:t>?I9BEIKH;+;=7H:?D=EH;?=D#KH?I:?9J?EDIJ&gt;7J)H;L;DJ"DIF;9J?EDI</w:t>
            </w:r>
          </w:p>
        </w:tc>
        <w:tc>
          <w:tcPr>
            <w:tcW w:w="6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r>
      <w:tr>
        <w:trPr>
          <w:trHeight w:val="367"/>
        </w:trPr>
        <w:tc>
          <w:tcPr>
            <w:tcW w:w="780" w:type="dxa"/>
            <w:vAlign w:val="bottom"/>
          </w:tcPr>
          <w:p>
            <w:pPr>
              <w:spacing w:after="0"/>
              <w:rPr>
                <w:sz w:val="24"/>
                <w:szCs w:val="24"/>
                <w:color w:val="auto"/>
              </w:rPr>
            </w:pPr>
          </w:p>
        </w:tc>
        <w:tc>
          <w:tcPr>
            <w:tcW w:w="9020" w:type="dxa"/>
            <w:vAlign w:val="bottom"/>
          </w:tcPr>
          <w:p>
            <w:pPr>
              <w:jc w:val="center"/>
              <w:spacing w:after="0" w:line="228" w:lineRule="exact"/>
              <w:rPr>
                <w:sz w:val="20"/>
                <w:szCs w:val="20"/>
                <w:color w:val="auto"/>
              </w:rPr>
            </w:pPr>
            <w:r>
              <w:rPr>
                <w:rFonts w:ascii="PMingLiU" w:cs="PMingLiU" w:eastAsia="PMingLiU" w:hAnsi="PMingLiU"/>
                <w:sz w:val="19"/>
                <w:szCs w:val="19"/>
                <w:b w:val="1"/>
                <w:bCs w:val="1"/>
                <w:color w:val="auto"/>
              </w:rPr>
              <w:t>#$&amp;</w:t>
            </w:r>
          </w:p>
        </w:tc>
        <w:tc>
          <w:tcPr>
            <w:tcW w:w="620" w:type="dxa"/>
            <w:vAlign w:val="bottom"/>
          </w:tcPr>
          <w:p>
            <w:pPr>
              <w:spacing w:after="0"/>
              <w:rPr>
                <w:sz w:val="24"/>
                <w:szCs w:val="24"/>
                <w:color w:val="auto"/>
              </w:rPr>
            </w:pPr>
          </w:p>
        </w:tc>
      </w:tr>
      <w:tr>
        <w:trPr>
          <w:trHeight w:val="367"/>
        </w:trPr>
        <w:tc>
          <w:tcPr>
            <w:tcW w:w="78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?18</w:t>
            </w:r>
          </w:p>
        </w:tc>
        <w:tc>
          <w:tcPr>
            <w:tcW w:w="9020" w:type="dxa"/>
            <w:vAlign w:val="bottom"/>
          </w:tcPr>
          <w:p>
            <w:pPr>
              <w:ind w:left="120"/>
              <w:spacing w:after="0" w:line="228" w:lineRule="exact"/>
              <w:rPr>
                <w:sz w:val="20"/>
                <w:szCs w:val="20"/>
                <w:color w:val="auto"/>
              </w:rPr>
            </w:pPr>
            <w:r>
              <w:rPr>
                <w:rFonts w:ascii="PMingLiU" w:cs="PMingLiU" w:eastAsia="PMingLiU" w:hAnsi="PMingLiU"/>
                <w:sz w:val="19"/>
                <w:szCs w:val="19"/>
                <w:color w:val="auto"/>
              </w:rPr>
              <w:t>?H;9JEHIN;9KJ?L;(&lt;&lt;?9;HI7D:EHFEH7J;  EL;HD7D9;</w:t>
            </w:r>
          </w:p>
        </w:tc>
        <w:tc>
          <w:tcPr>
            <w:tcW w:w="6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r>
      <w:tr>
        <w:trPr>
          <w:trHeight w:val="367"/>
        </w:trPr>
        <w:tc>
          <w:tcPr>
            <w:tcW w:w="78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?18</w:t>
            </w:r>
          </w:p>
        </w:tc>
        <w:tc>
          <w:tcPr>
            <w:tcW w:w="9020" w:type="dxa"/>
            <w:vAlign w:val="bottom"/>
          </w:tcPr>
          <w:p>
            <w:pPr>
              <w:ind w:left="120"/>
              <w:spacing w:after="0" w:line="228" w:lineRule="exact"/>
              <w:rPr>
                <w:sz w:val="20"/>
                <w:szCs w:val="20"/>
                <w:color w:val="auto"/>
              </w:rPr>
            </w:pPr>
            <w:r>
              <w:rPr>
                <w:rFonts w:ascii="PMingLiU" w:cs="PMingLiU" w:eastAsia="PMingLiU" w:hAnsi="PMingLiU"/>
                <w:sz w:val="19"/>
                <w:szCs w:val="19"/>
                <w:color w:val="auto"/>
              </w:rPr>
              <w:t>N;9KJ?L;ECF;DI7J?ED</w:t>
            </w:r>
          </w:p>
        </w:tc>
        <w:tc>
          <w:tcPr>
            <w:tcW w:w="6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r>
      <w:tr>
        <w:trPr>
          <w:trHeight w:val="367"/>
        </w:trPr>
        <w:tc>
          <w:tcPr>
            <w:tcW w:w="78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?18</w:t>
            </w:r>
          </w:p>
        </w:tc>
        <w:tc>
          <w:tcPr>
            <w:tcW w:w="9020" w:type="dxa"/>
            <w:vAlign w:val="bottom"/>
          </w:tcPr>
          <w:p>
            <w:pPr>
              <w:ind w:left="120"/>
              <w:spacing w:after="0" w:line="228" w:lineRule="exact"/>
              <w:rPr>
                <w:sz w:val="20"/>
                <w:szCs w:val="20"/>
                <w:color w:val="auto"/>
              </w:rPr>
            </w:pPr>
            <w:r>
              <w:rPr>
                <w:rFonts w:ascii="PMingLiU" w:cs="PMingLiU" w:eastAsia="PMingLiU" w:hAnsi="PMingLiU"/>
                <w:sz w:val="19"/>
                <w:szCs w:val="19"/>
                <w:color w:val="auto"/>
                <w:w w:val="94"/>
              </w:rPr>
              <w:t>,;9KH?JO(MD;HI&gt;?FE&lt;;HJ7?D;D;&lt;?9?7B(MD;HI7D:&amp;7D7=;C;DJ7D:+;B7J;:,JE9A&gt;EB:;H&amp;7JJ;HI</w:t>
            </w:r>
          </w:p>
        </w:tc>
        <w:tc>
          <w:tcPr>
            <w:tcW w:w="6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r>
      <w:tr>
        <w:trPr>
          <w:trHeight w:val="367"/>
        </w:trPr>
        <w:tc>
          <w:tcPr>
            <w:tcW w:w="78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?18</w:t>
            </w:r>
          </w:p>
        </w:tc>
        <w:tc>
          <w:tcPr>
            <w:tcW w:w="9020" w:type="dxa"/>
            <w:vAlign w:val="bottom"/>
          </w:tcPr>
          <w:p>
            <w:pPr>
              <w:ind w:left="120"/>
              <w:spacing w:after="0" w:line="228" w:lineRule="exact"/>
              <w:rPr>
                <w:sz w:val="20"/>
                <w:szCs w:val="20"/>
                <w:color w:val="auto"/>
              </w:rPr>
            </w:pPr>
            <w:r>
              <w:rPr>
                <w:rFonts w:ascii="PMingLiU" w:cs="PMingLiU" w:eastAsia="PMingLiU" w:hAnsi="PMingLiU"/>
                <w:sz w:val="19"/>
                <w:szCs w:val="19"/>
                <w:color w:val="auto"/>
              </w:rPr>
              <w:t>;HJ7?D+;B7J?EDI&gt;?FI7D:+;B7J;:-H7DI79J?EDI7D:?H;9JEH"D:;F;D:;D9;</w:t>
            </w:r>
          </w:p>
        </w:tc>
        <w:tc>
          <w:tcPr>
            <w:tcW w:w="6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r>
      <w:tr>
        <w:trPr>
          <w:trHeight w:val="367"/>
        </w:trPr>
        <w:tc>
          <w:tcPr>
            <w:tcW w:w="78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?18</w:t>
            </w:r>
          </w:p>
        </w:tc>
        <w:tc>
          <w:tcPr>
            <w:tcW w:w="9020" w:type="dxa"/>
            <w:vAlign w:val="bottom"/>
          </w:tcPr>
          <w:p>
            <w:pPr>
              <w:ind w:left="120"/>
              <w:spacing w:after="0" w:line="228" w:lineRule="exact"/>
              <w:rPr>
                <w:sz w:val="20"/>
                <w:szCs w:val="20"/>
                <w:color w:val="auto"/>
              </w:rPr>
            </w:pPr>
            <w:r>
              <w:rPr>
                <w:rFonts w:ascii="PMingLiU" w:cs="PMingLiU" w:eastAsia="PMingLiU" w:hAnsi="PMingLiU"/>
                <w:sz w:val="19"/>
                <w:szCs w:val="19"/>
                <w:color w:val="auto"/>
              </w:rPr>
              <w:t>)H?D9?F7B99EKDJ7DJ;;I7D:,;HL?9;I</w:t>
            </w:r>
          </w:p>
        </w:tc>
        <w:tc>
          <w:tcPr>
            <w:tcW w:w="6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r>
      <w:tr>
        <w:trPr>
          <w:trHeight w:val="367"/>
        </w:trPr>
        <w:tc>
          <w:tcPr>
            <w:tcW w:w="780" w:type="dxa"/>
            <w:vAlign w:val="bottom"/>
          </w:tcPr>
          <w:p>
            <w:pPr>
              <w:spacing w:after="0"/>
              <w:rPr>
                <w:sz w:val="24"/>
                <w:szCs w:val="24"/>
                <w:color w:val="auto"/>
              </w:rPr>
            </w:pPr>
          </w:p>
        </w:tc>
        <w:tc>
          <w:tcPr>
            <w:tcW w:w="9020" w:type="dxa"/>
            <w:vAlign w:val="bottom"/>
          </w:tcPr>
          <w:p>
            <w:pPr>
              <w:jc w:val="center"/>
              <w:spacing w:after="0" w:line="228" w:lineRule="exact"/>
              <w:rPr>
                <w:sz w:val="20"/>
                <w:szCs w:val="20"/>
                <w:color w:val="auto"/>
              </w:rPr>
            </w:pPr>
            <w:r>
              <w:rPr>
                <w:rFonts w:ascii="PMingLiU" w:cs="PMingLiU" w:eastAsia="PMingLiU" w:hAnsi="PMingLiU"/>
                <w:sz w:val="19"/>
                <w:szCs w:val="19"/>
                <w:b w:val="1"/>
                <w:bCs w:val="1"/>
                <w:color w:val="auto"/>
              </w:rPr>
              <w:t>#$&amp;(</w:t>
            </w:r>
          </w:p>
        </w:tc>
        <w:tc>
          <w:tcPr>
            <w:tcW w:w="620" w:type="dxa"/>
            <w:vAlign w:val="bottom"/>
          </w:tcPr>
          <w:p>
            <w:pPr>
              <w:spacing w:after="0"/>
              <w:rPr>
                <w:sz w:val="24"/>
                <w:szCs w:val="24"/>
                <w:color w:val="auto"/>
              </w:rPr>
            </w:pPr>
          </w:p>
        </w:tc>
      </w:tr>
      <w:tr>
        <w:trPr>
          <w:trHeight w:val="367"/>
        </w:trPr>
        <w:tc>
          <w:tcPr>
            <w:tcW w:w="78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?18</w:t>
            </w:r>
          </w:p>
        </w:tc>
        <w:tc>
          <w:tcPr>
            <w:tcW w:w="9020" w:type="dxa"/>
            <w:vAlign w:val="bottom"/>
          </w:tcPr>
          <w:p>
            <w:pPr>
              <w:ind w:left="120"/>
              <w:spacing w:after="0" w:line="228" w:lineRule="exact"/>
              <w:rPr>
                <w:sz w:val="20"/>
                <w:szCs w:val="20"/>
                <w:color w:val="auto"/>
              </w:rPr>
            </w:pPr>
            <w:r>
              <w:rPr>
                <w:rFonts w:ascii="PMingLiU" w:cs="PMingLiU" w:eastAsia="PMingLiU" w:hAnsi="PMingLiU"/>
                <w:sz w:val="19"/>
                <w:szCs w:val="19"/>
                <w:color w:val="auto"/>
              </w:rPr>
              <w:t>N&gt;?8?J7D:?D7D9?7B,J7J;C;DJ,9&gt;;:KB;I</w:t>
            </w:r>
          </w:p>
        </w:tc>
        <w:tc>
          <w:tcPr>
            <w:tcW w:w="6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r>
      <w:tr>
        <w:trPr>
          <w:trHeight w:val="367"/>
        </w:trPr>
        <w:tc>
          <w:tcPr>
            <w:tcW w:w="78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?18</w:t>
            </w:r>
          </w:p>
        </w:tc>
        <w:tc>
          <w:tcPr>
            <w:tcW w:w="9020" w:type="dxa"/>
            <w:vAlign w:val="bottom"/>
          </w:tcPr>
          <w:p>
            <w:pPr>
              <w:ind w:left="120"/>
              <w:spacing w:after="0" w:line="228" w:lineRule="exact"/>
              <w:rPr>
                <w:sz w:val="20"/>
                <w:szCs w:val="20"/>
                <w:color w:val="auto"/>
              </w:rPr>
            </w:pPr>
            <w:r>
              <w:rPr>
                <w:rFonts w:ascii="PMingLiU" w:cs="PMingLiU" w:eastAsia="PMingLiU" w:hAnsi="PMingLiU"/>
                <w:sz w:val="19"/>
                <w:szCs w:val="19"/>
                <w:color w:val="auto"/>
              </w:rPr>
              <w:t>EHC$,KCC7HO</w:t>
            </w:r>
          </w:p>
        </w:tc>
        <w:tc>
          <w:tcPr>
            <w:tcW w:w="6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r>
    </w:tbl>
    <w:p>
      <w:pPr>
        <w:spacing w:after="0" w:line="200" w:lineRule="exact"/>
        <w:rPr>
          <w:sz w:val="20"/>
          <w:szCs w:val="20"/>
          <w:color w:val="auto"/>
        </w:rPr>
      </w:pPr>
    </w:p>
    <w:p>
      <w:pPr>
        <w:sectPr>
          <w:pgSz w:w="12240" w:h="15840" w:orient="portrait"/>
          <w:cols w:equalWidth="0" w:num="1">
            <w:col w:w="10420"/>
          </w:cols>
          <w:pgMar w:left="940" w:top="644"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420"/>
          </w:cols>
          <w:pgMar w:left="940" w:top="644" w:right="880" w:bottom="0" w:gutter="0" w:footer="0" w:header="0"/>
          <w:type w:val="continuous"/>
        </w:sectPr>
      </w:pPr>
    </w:p>
    <w:bookmarkStart w:id="123" w:name="page124"/>
    <w:bookmarkEnd w:id="123"/>
    <w:p>
      <w:pPr>
        <w:jc w:val="center"/>
        <w:ind w:right="40"/>
        <w:spacing w:after="0" w:line="240" w:lineRule="exact"/>
        <w:rPr>
          <w:sz w:val="20"/>
          <w:szCs w:val="20"/>
          <w:color w:val="auto"/>
        </w:rPr>
      </w:pPr>
      <w:r>
        <w:rPr>
          <w:rFonts w:ascii="PMingLiU" w:cs="PMingLiU" w:eastAsia="PMingLiU" w:hAnsi="PMingLiU"/>
          <w:sz w:val="20"/>
          <w:szCs w:val="20"/>
          <w:b w:val="1"/>
          <w:bCs w:val="1"/>
          <w:color w:val="auto"/>
        </w:rPr>
        <w:t>%;1/5-7!:?1$13-=0593:=B-=0::6593%?-?1819?&gt;</w:t>
      </w:r>
    </w:p>
    <w:p>
      <w:pPr>
        <w:spacing w:after="0" w:line="257" w:lineRule="exact"/>
        <w:rPr>
          <w:sz w:val="20"/>
          <w:szCs w:val="20"/>
          <w:color w:val="auto"/>
        </w:rPr>
      </w:pPr>
    </w:p>
    <w:p>
      <w:pPr>
        <w:ind w:firstLine="551"/>
        <w:spacing w:after="0" w:line="273" w:lineRule="exact"/>
        <w:rPr>
          <w:sz w:val="20"/>
          <w:szCs w:val="20"/>
          <w:color w:val="auto"/>
        </w:rPr>
      </w:pPr>
      <w:r>
        <w:rPr>
          <w:rFonts w:ascii="PMingLiU" w:cs="PMingLiU" w:eastAsia="PMingLiU" w:hAnsi="PMingLiU"/>
          <w:sz w:val="8"/>
          <w:szCs w:val="8"/>
          <w:color w:val="auto"/>
        </w:rPr>
        <w:t>-&gt;?IDDK7B+;FEHJEDEHC$9EDJ7?DI&lt;EHM7H:BEEA?D=IJ7J;C;DJIM?J&gt;?DJ&gt;;C;7D?D=E&lt;,;9J?EDE&lt;J&gt;; ,;9KH?J?;I9JE&lt;7I7C;D:;:J&gt;;X,;9KH?J?;I9JY7D:,;9J?EDE&lt;J&gt;;,;9KH?J?;IN9&gt;7D=;9JE&lt;7I7C;D:;: J&gt;;XN9&gt;7D=;9JYM&gt;?9&gt;IJ7J;C;DJI?DLEBL;IK8IJ7DJ?7BH?IAI7D:KD9;HJ7?DJ?;IEHM7H:BEEA?D=IJ7J;C;DJI=;D;H7BBOH;B7J; JE&lt;KJKH;;L;DJIEHEKH&lt;KJKH;&lt;?D7D9?7BEHEF;H7J?D=F;H&lt;EHC7D9;"DIEC;97I;IOEK97D?:;DJ?&lt;O&lt;EHM7H:BEEA?D=IJ7J;C;DJI 8;97KI;J&gt;;O9EDJ7?DMEH:IIK9&gt;7IXC7OYX97DYXM?BBYXMEKB:YXI&gt;EKB:YX;NF;9JIYXFB7DIYX7DJ?9?F7J;IYX9EKB:Y X?DJ;D:IYXJ7H=;JYXFHE@;9JIYX9EDJ;CFB7J;IYX8;B?;L;IYX;IJ?C7J;IYXFH;:?9JIYX&lt;EH;97IJIYXFEJ;DJ?7BYEHX9EDJ?DK;YEHJ&gt;; D;=7J?L;E&lt;J&gt;;I;MEH:IEHEJ&gt;;HI?C?B7HJ;HCIEH;NFH;II?EDIJ&gt;7J9ED9;HDEKH;NF;9J7J?EDIIJH7J;=OFB7DIEH?DJ;DJ?EDI EHM7H:BEEA?D=IJ7J;C;DJI9EDJ7?D;:?DJ&gt;?IDDK7B+;FEHJEDEHC$?D9BK:;8KJ7H;DEJB?C?J;:JEIJ7J;C;DJI78EKJ</w:t>
      </w:r>
    </w:p>
    <w:p>
      <w:pPr>
        <w:spacing w:after="0" w:line="295" w:lineRule="exact"/>
        <w:rPr>
          <w:sz w:val="20"/>
          <w:szCs w:val="20"/>
          <w:color w:val="auto"/>
        </w:rPr>
      </w:pPr>
    </w:p>
    <w:p>
      <w:pPr>
        <w:ind w:left="1100" w:right="740" w:hanging="359"/>
        <w:spacing w:after="0" w:line="255" w:lineRule="exact"/>
        <w:tabs>
          <w:tab w:leader="none" w:pos="1080" w:val="left"/>
        </w:tabs>
        <w:rPr>
          <w:sz w:val="20"/>
          <w:szCs w:val="20"/>
          <w:color w:val="auto"/>
        </w:rPr>
      </w:pPr>
      <w:r>
        <w:rPr>
          <w:rFonts w:ascii="PMingLiU" w:cs="PMingLiU" w:eastAsia="PMingLiU" w:hAnsi="PMingLiU"/>
          <w:sz w:val="14"/>
          <w:szCs w:val="14"/>
          <w:color w:val="auto"/>
        </w:rPr>
        <w:t>U</w:t>
      </w:r>
      <w:r>
        <w:rPr>
          <w:sz w:val="20"/>
          <w:szCs w:val="20"/>
          <w:color w:val="auto"/>
        </w:rPr>
        <w:tab/>
      </w:r>
      <w:r>
        <w:rPr>
          <w:rFonts w:ascii="PMingLiU" w:cs="PMingLiU" w:eastAsia="PMingLiU" w:hAnsi="PMingLiU"/>
          <w:sz w:val="14"/>
          <w:szCs w:val="14"/>
          <w:color w:val="auto"/>
        </w:rPr>
        <w:t>J&gt;;?CF79JE&lt;C79HE;9EDEC?9KD9;HJ7?DJ?;I7D:I?=D?&lt;?97DJC7HA;JLEB7J?B?JO?DJ&gt;;=BE87B;9EDECOEDEKH 9KIJEC;HIF7HJD;HI;CFBEO;;I7D:8KI?D;II</w:t>
      </w:r>
    </w:p>
    <w:p>
      <w:pPr>
        <w:spacing w:after="0" w:line="225" w:lineRule="exact"/>
        <w:rPr>
          <w:sz w:val="20"/>
          <w:szCs w:val="20"/>
          <w:color w:val="auto"/>
        </w:rPr>
      </w:pPr>
    </w:p>
    <w:p>
      <w:pPr>
        <w:ind w:left="1100" w:hanging="359"/>
        <w:spacing w:after="0" w:line="250" w:lineRule="exact"/>
        <w:tabs>
          <w:tab w:leader="none" w:pos="1080" w:val="left"/>
        </w:tabs>
        <w:rPr>
          <w:sz w:val="20"/>
          <w:szCs w:val="20"/>
          <w:color w:val="auto"/>
        </w:rPr>
      </w:pPr>
      <w:r>
        <w:rPr>
          <w:rFonts w:ascii="PMingLiU" w:cs="PMingLiU" w:eastAsia="PMingLiU" w:hAnsi="PMingLiU"/>
          <w:sz w:val="14"/>
          <w:szCs w:val="14"/>
          <w:color w:val="auto"/>
        </w:rPr>
        <w:t>U</w:t>
      </w:r>
      <w:r>
        <w:rPr>
          <w:sz w:val="20"/>
          <w:szCs w:val="20"/>
          <w:color w:val="auto"/>
        </w:rPr>
        <w:tab/>
      </w:r>
      <w:r>
        <w:rPr>
          <w:rFonts w:ascii="PMingLiU" w:cs="PMingLiU" w:eastAsia="PMingLiU" w:hAnsi="PMingLiU"/>
          <w:sz w:val="14"/>
          <w:szCs w:val="14"/>
          <w:color w:val="auto"/>
        </w:rPr>
        <w:t>EKH&lt;KJKH;&lt;?D7D9?7BF;H&lt;EHC7D9;?D9BK:?D=;NF;9J7J?EDIH;=7H:?D=EKHH;L;DK;9EIJE&lt;H;L;DK;=HEIIFHE&lt;?J=HEII C7H=?D7D:EF;H7J?D=;NF;DI;IEKH78?B?JOJE=;D;H7J;FEI?J?L;97I&gt;&lt;BEM7D:78?B?JOJE79&gt;?;L;7D:IKIJ7?D FHE&lt;?J78?B?JOED )7D:DED )87I;IJ&gt;;&lt;79JEHI7&lt;&lt;;9J?D=EKHH;IKBJIE&lt;EF;H7J?EDI7D:J&gt;;7IIKCFJ?EDI KD:;HBO?D=IK9&gt;;NF;9J7J?EDI</w:t>
      </w:r>
    </w:p>
    <w:p>
      <w:pPr>
        <w:spacing w:after="0" w:line="225" w:lineRule="exact"/>
        <w:rPr>
          <w:sz w:val="20"/>
          <w:szCs w:val="20"/>
          <w:color w:val="auto"/>
        </w:rPr>
      </w:pPr>
    </w:p>
    <w:p>
      <w:pPr>
        <w:ind w:left="1100" w:right="860" w:hanging="359"/>
        <w:spacing w:after="0" w:line="255" w:lineRule="exact"/>
        <w:tabs>
          <w:tab w:leader="none" w:pos="1080" w:val="left"/>
        </w:tabs>
        <w:rPr>
          <w:sz w:val="20"/>
          <w:szCs w:val="20"/>
          <w:color w:val="auto"/>
        </w:rPr>
      </w:pPr>
      <w:r>
        <w:rPr>
          <w:rFonts w:ascii="PMingLiU" w:cs="PMingLiU" w:eastAsia="PMingLiU" w:hAnsi="PMingLiU"/>
          <w:sz w:val="15"/>
          <w:szCs w:val="15"/>
          <w:color w:val="auto"/>
        </w:rPr>
        <w:t>U</w:t>
      </w:r>
      <w:r>
        <w:rPr>
          <w:sz w:val="20"/>
          <w:szCs w:val="20"/>
          <w:color w:val="auto"/>
        </w:rPr>
        <w:tab/>
      </w:r>
      <w:r>
        <w:rPr>
          <w:rFonts w:ascii="PMingLiU" w:cs="PMingLiU" w:eastAsia="PMingLiU" w:hAnsi="PMingLiU"/>
          <w:sz w:val="15"/>
          <w:szCs w:val="15"/>
          <w:color w:val="auto"/>
        </w:rPr>
        <w:t>J&gt;;8;D;&lt;?JI7D:;&lt;&lt;?9?;D9?;IM;;NF;9JJE:;H?L;&lt;HECH;9;DJMEHA&lt;EH9;H;:K9J?EDI7D:EJ&gt;;H9EIJI7L?D= ?D?J?7J?L;I?D9BK:?D=H;:K9?D=EKH=BE87BE&lt;&lt;?9;&lt;EEJFH?DJ7D:IJE9A87I;:9ECF;DI7J?ED;NF;DI;</w:t>
      </w:r>
    </w:p>
    <w:p>
      <w:pPr>
        <w:spacing w:after="0" w:line="225" w:lineRule="exact"/>
        <w:rPr>
          <w:sz w:val="20"/>
          <w:szCs w:val="20"/>
          <w:color w:val="auto"/>
        </w:rPr>
      </w:pPr>
    </w:p>
    <w:p>
      <w:pPr>
        <w:ind w:left="1100" w:right="160" w:hanging="359"/>
        <w:spacing w:after="0" w:line="255" w:lineRule="exact"/>
        <w:tabs>
          <w:tab w:leader="none" w:pos="1080" w:val="left"/>
        </w:tabs>
        <w:rPr>
          <w:sz w:val="20"/>
          <w:szCs w:val="20"/>
          <w:color w:val="auto"/>
        </w:rPr>
      </w:pPr>
      <w:r>
        <w:rPr>
          <w:rFonts w:ascii="PMingLiU" w:cs="PMingLiU" w:eastAsia="PMingLiU" w:hAnsi="PMingLiU"/>
          <w:sz w:val="15"/>
          <w:szCs w:val="15"/>
          <w:color w:val="auto"/>
        </w:rPr>
        <w:t>U</w:t>
      </w:r>
      <w:r>
        <w:rPr>
          <w:sz w:val="20"/>
          <w:szCs w:val="20"/>
          <w:color w:val="auto"/>
        </w:rPr>
        <w:tab/>
      </w:r>
      <w:r>
        <w:rPr>
          <w:rFonts w:ascii="PMingLiU" w:cs="PMingLiU" w:eastAsia="PMingLiU" w:hAnsi="PMingLiU"/>
          <w:sz w:val="15"/>
          <w:szCs w:val="15"/>
          <w:color w:val="auto"/>
        </w:rPr>
        <w:t>EKH8KI?D;IIKD?JH;EH=7D?P7J?ED?D9BK:?D=?JI;NF;9J;:9EIJI7D:8;D;&lt;?JIH;B7J;:799EKDJ?D=:;J;HC?D7J?EDI7D: J&gt;;I&gt;?&lt;J?DEKHI;=C;DJH;FEHJ?D=IJHK9JKH;7D:9&gt;7D=;IJEEKHB;7:;HI&gt;?FIJHK9JKH;</w:t>
      </w:r>
    </w:p>
    <w:p>
      <w:pPr>
        <w:spacing w:after="0" w:line="225" w:lineRule="exact"/>
        <w:rPr>
          <w:sz w:val="20"/>
          <w:szCs w:val="20"/>
          <w:color w:val="auto"/>
        </w:rPr>
      </w:pPr>
    </w:p>
    <w:p>
      <w:pPr>
        <w:ind w:left="740"/>
        <w:spacing w:after="0" w:line="180" w:lineRule="exact"/>
        <w:tabs>
          <w:tab w:leader="none" w:pos="1080" w:val="left"/>
        </w:tabs>
        <w:rPr>
          <w:sz w:val="20"/>
          <w:szCs w:val="20"/>
          <w:color w:val="auto"/>
        </w:rPr>
      </w:pPr>
      <w:r>
        <w:rPr>
          <w:rFonts w:ascii="PMingLiU" w:cs="PMingLiU" w:eastAsia="PMingLiU" w:hAnsi="PMingLiU"/>
          <w:sz w:val="15"/>
          <w:szCs w:val="15"/>
          <w:color w:val="auto"/>
        </w:rPr>
        <w:t>U</w:t>
      </w:r>
      <w:r>
        <w:rPr>
          <w:sz w:val="20"/>
          <w:szCs w:val="20"/>
          <w:color w:val="auto"/>
        </w:rPr>
        <w:tab/>
      </w:r>
      <w:r>
        <w:rPr>
          <w:rFonts w:ascii="PMingLiU" w:cs="PMingLiU" w:eastAsia="PMingLiU" w:hAnsi="PMingLiU"/>
          <w:sz w:val="15"/>
          <w:szCs w:val="15"/>
          <w:color w:val="auto"/>
        </w:rPr>
        <w:t>J&gt;;?CF79JEDEKH8KI?D;II9EHFEH7J;9KBJKH;7D:;CFBEO;;I7I7H;IKBJE&lt;EKHH;9;DJB;7:;HI&gt;?FJH7DI?J?ED</w:t>
      </w:r>
    </w:p>
    <w:p>
      <w:pPr>
        <w:spacing w:after="0" w:line="310" w:lineRule="exact"/>
        <w:rPr>
          <w:sz w:val="20"/>
          <w:szCs w:val="20"/>
          <w:color w:val="auto"/>
        </w:rPr>
      </w:pPr>
    </w:p>
    <w:p>
      <w:pPr>
        <w:ind w:left="1100" w:right="400" w:hanging="359"/>
        <w:spacing w:after="0" w:line="252" w:lineRule="exact"/>
        <w:tabs>
          <w:tab w:leader="none" w:pos="1080" w:val="left"/>
        </w:tabs>
        <w:rPr>
          <w:sz w:val="20"/>
          <w:szCs w:val="20"/>
          <w:color w:val="auto"/>
        </w:rPr>
      </w:pPr>
      <w:r>
        <w:rPr>
          <w:rFonts w:ascii="PMingLiU" w:cs="PMingLiU" w:eastAsia="PMingLiU" w:hAnsi="PMingLiU"/>
          <w:sz w:val="15"/>
          <w:szCs w:val="15"/>
          <w:color w:val="auto"/>
        </w:rPr>
        <w:t>U</w:t>
      </w:r>
      <w:r>
        <w:rPr>
          <w:sz w:val="20"/>
          <w:szCs w:val="20"/>
          <w:color w:val="auto"/>
        </w:rPr>
        <w:tab/>
      </w:r>
      <w:r>
        <w:rPr>
          <w:rFonts w:ascii="PMingLiU" w:cs="PMingLiU" w:eastAsia="PMingLiU" w:hAnsi="PMingLiU"/>
          <w:sz w:val="15"/>
          <w:szCs w:val="15"/>
          <w:color w:val="auto"/>
        </w:rPr>
        <w:t>EKH;NF;9J7J?EDIH;=7H:?D=EKH,;=C;DJ&lt;EHC;HBOADEMD7I7J7FFB?97J?EDI8KI?D;II?D9BK:?D=D;M FHE:K9JH;B;7I;I?D9H;7I;:?DL;IJC;DJ7D:=EJEC7HA;J&lt;E9KIJE97FJKH;C7HA;JI&gt;7H;7D:?D9H;7I;:H;L;DK; =HEMJ&gt;</w:t>
      </w:r>
    </w:p>
    <w:p>
      <w:pPr>
        <w:spacing w:after="0" w:line="226" w:lineRule="exact"/>
        <w:rPr>
          <w:sz w:val="20"/>
          <w:szCs w:val="20"/>
          <w:color w:val="auto"/>
        </w:rPr>
      </w:pPr>
    </w:p>
    <w:p>
      <w:pPr>
        <w:ind w:left="1100" w:right="540" w:hanging="359"/>
        <w:spacing w:after="0" w:line="255" w:lineRule="exact"/>
        <w:tabs>
          <w:tab w:leader="none" w:pos="1080" w:val="left"/>
        </w:tabs>
        <w:rPr>
          <w:sz w:val="20"/>
          <w:szCs w:val="20"/>
          <w:color w:val="auto"/>
        </w:rPr>
      </w:pPr>
      <w:r>
        <w:rPr>
          <w:rFonts w:ascii="PMingLiU" w:cs="PMingLiU" w:eastAsia="PMingLiU" w:hAnsi="PMingLiU"/>
          <w:sz w:val="15"/>
          <w:szCs w:val="15"/>
          <w:color w:val="auto"/>
        </w:rPr>
        <w:t>U</w:t>
      </w:r>
      <w:r>
        <w:rPr>
          <w:sz w:val="20"/>
          <w:szCs w:val="20"/>
          <w:color w:val="auto"/>
        </w:rPr>
        <w:tab/>
      </w:r>
      <w:r>
        <w:rPr>
          <w:rFonts w:ascii="PMingLiU" w:cs="PMingLiU" w:eastAsia="PMingLiU" w:hAnsi="PMingLiU"/>
          <w:sz w:val="15"/>
          <w:szCs w:val="15"/>
          <w:color w:val="auto"/>
        </w:rPr>
        <w:t>EKH;NF;9J7J?EDIH;=7H:?D=EKHECCKD?97J?EDI8KI?D;II?D9BK:?D=7DJ?9?F7J;:;&lt;&lt;?9?;D9?;I7D:IJH7J;=O&lt;EH IJH;7CB?D?D=J&gt;;9KIJEC;H;NF;H?;D9;?D9BK:?D=?D9H;7I;:&lt;E9KIEDI;B&lt;I;HL?9;97F78?B?J?;I</w:t>
      </w:r>
    </w:p>
    <w:p>
      <w:pPr>
        <w:spacing w:after="0" w:line="225" w:lineRule="exact"/>
        <w:rPr>
          <w:sz w:val="20"/>
          <w:szCs w:val="20"/>
          <w:color w:val="auto"/>
        </w:rPr>
      </w:pPr>
    </w:p>
    <w:p>
      <w:pPr>
        <w:ind w:left="1100" w:right="40" w:hanging="359"/>
        <w:spacing w:after="0" w:line="255" w:lineRule="exact"/>
        <w:tabs>
          <w:tab w:leader="none" w:pos="1080" w:val="left"/>
        </w:tabs>
        <w:rPr>
          <w:sz w:val="20"/>
          <w:szCs w:val="20"/>
          <w:color w:val="auto"/>
        </w:rPr>
      </w:pPr>
      <w:r>
        <w:rPr>
          <w:rFonts w:ascii="PMingLiU" w:cs="PMingLiU" w:eastAsia="PMingLiU" w:hAnsi="PMingLiU"/>
          <w:sz w:val="14"/>
          <w:szCs w:val="14"/>
          <w:color w:val="auto"/>
        </w:rPr>
        <w:t>U</w:t>
      </w:r>
      <w:r>
        <w:rPr>
          <w:sz w:val="20"/>
          <w:szCs w:val="20"/>
          <w:color w:val="auto"/>
        </w:rPr>
        <w:tab/>
      </w:r>
      <w:r>
        <w:rPr>
          <w:rFonts w:ascii="PMingLiU" w:cs="PMingLiU" w:eastAsia="PMingLiU" w:hAnsi="PMingLiU"/>
          <w:sz w:val="14"/>
          <w:szCs w:val="14"/>
          <w:color w:val="auto"/>
        </w:rPr>
        <w:t>EKH78?B?JOJEH;J7?D7D:?D9H;7I;H;L;DK;&lt;HEC;N?IJ?D=9KIJEC;HI7D:7JJH79JD;M9KIJEC;HI?D9BK:?D=;DJ;HFH?I;I 7D:?DJ;HD7J?ED7BEH=7D?P7J?EDI</w:t>
      </w:r>
    </w:p>
    <w:p>
      <w:pPr>
        <w:spacing w:after="0" w:line="225" w:lineRule="exact"/>
        <w:rPr>
          <w:sz w:val="20"/>
          <w:szCs w:val="20"/>
          <w:color w:val="auto"/>
        </w:rPr>
      </w:pPr>
    </w:p>
    <w:p>
      <w:pPr>
        <w:ind w:left="740"/>
        <w:spacing w:after="0" w:line="240" w:lineRule="exact"/>
        <w:tabs>
          <w:tab w:leader="none" w:pos="1080" w:val="left"/>
        </w:tabs>
        <w:rPr>
          <w:sz w:val="20"/>
          <w:szCs w:val="20"/>
          <w:color w:val="auto"/>
        </w:rPr>
      </w:pPr>
      <w:r>
        <w:rPr>
          <w:rFonts w:ascii="PMingLiU" w:cs="PMingLiU" w:eastAsia="PMingLiU" w:hAnsi="PMingLiU"/>
          <w:sz w:val="20"/>
          <w:szCs w:val="20"/>
          <w:color w:val="auto"/>
        </w:rPr>
        <w:t>U</w:t>
        <w:tab/>
        <w:t>EKH78?B?JOJEC7?DJ7?DH;B?78B;I;HL?9;B;L;BI&lt;EHEKH9KIJEC;HI</w:t>
      </w:r>
    </w:p>
    <w:p>
      <w:pPr>
        <w:spacing w:after="0" w:line="250" w:lineRule="exact"/>
        <w:rPr>
          <w:sz w:val="20"/>
          <w:szCs w:val="20"/>
          <w:color w:val="auto"/>
        </w:rPr>
      </w:pPr>
    </w:p>
    <w:p>
      <w:pPr>
        <w:ind w:left="1100" w:right="760" w:hanging="359"/>
        <w:spacing w:after="0" w:line="255" w:lineRule="exact"/>
        <w:tabs>
          <w:tab w:leader="none" w:pos="1080" w:val="left"/>
        </w:tabs>
        <w:rPr>
          <w:sz w:val="20"/>
          <w:szCs w:val="20"/>
          <w:color w:val="auto"/>
        </w:rPr>
      </w:pPr>
      <w:r>
        <w:rPr>
          <w:rFonts w:ascii="PMingLiU" w:cs="PMingLiU" w:eastAsia="PMingLiU" w:hAnsi="PMingLiU"/>
          <w:sz w:val="15"/>
          <w:szCs w:val="15"/>
          <w:color w:val="auto"/>
        </w:rPr>
        <w:t>U</w:t>
      </w:r>
      <w:r>
        <w:rPr>
          <w:sz w:val="20"/>
          <w:szCs w:val="20"/>
          <w:color w:val="auto"/>
        </w:rPr>
        <w:tab/>
      </w:r>
      <w:r>
        <w:rPr>
          <w:rFonts w:ascii="PMingLiU" w:cs="PMingLiU" w:eastAsia="PMingLiU" w:hAnsi="PMingLiU"/>
          <w:sz w:val="15"/>
          <w:szCs w:val="15"/>
          <w:color w:val="auto"/>
        </w:rPr>
        <w:t>EKH7DJ?9?F7J;:?DL;IJC;DJI?DI7B;I7D:C7HA;J?D=H;I;7H9&gt;7D::;L;BEFC;DJ7D:7::?J?ED7BIOIJ;CI7D: FHE9;II;IJEIKFFEHJEKH=HEMJ&gt;</w:t>
      </w:r>
    </w:p>
    <w:p>
      <w:pPr>
        <w:spacing w:after="0" w:line="225" w:lineRule="exact"/>
        <w:rPr>
          <w:sz w:val="20"/>
          <w:szCs w:val="20"/>
          <w:color w:val="auto"/>
        </w:rPr>
      </w:pPr>
    </w:p>
    <w:p>
      <w:pPr>
        <w:ind w:left="740"/>
        <w:spacing w:after="0" w:line="240" w:lineRule="exact"/>
        <w:tabs>
          <w:tab w:leader="none" w:pos="1080" w:val="left"/>
        </w:tabs>
        <w:rPr>
          <w:sz w:val="20"/>
          <w:szCs w:val="20"/>
          <w:color w:val="auto"/>
        </w:rPr>
      </w:pPr>
      <w:r>
        <w:rPr>
          <w:rFonts w:ascii="PMingLiU" w:cs="PMingLiU" w:eastAsia="PMingLiU" w:hAnsi="PMingLiU"/>
          <w:sz w:val="20"/>
          <w:szCs w:val="20"/>
          <w:color w:val="auto"/>
        </w:rPr>
        <w:t>U</w:t>
        <w:tab/>
        <w:t>J&gt;;7DJ?9?F7J;:H;IKBJIE&lt;EKH&lt;EH;?=D9KHH;D9O&gt;;:=?D=79J?L?J?;I</w:t>
      </w:r>
    </w:p>
    <w:p>
      <w:pPr>
        <w:spacing w:after="0" w:line="250" w:lineRule="exact"/>
        <w:rPr>
          <w:sz w:val="20"/>
          <w:szCs w:val="20"/>
          <w:color w:val="auto"/>
        </w:rPr>
      </w:pPr>
    </w:p>
    <w:p>
      <w:pPr>
        <w:jc w:val="both"/>
        <w:ind w:left="1100" w:hanging="359"/>
        <w:spacing w:after="0" w:line="252" w:lineRule="exact"/>
        <w:tabs>
          <w:tab w:leader="none" w:pos="1080" w:val="left"/>
        </w:tabs>
        <w:rPr>
          <w:sz w:val="20"/>
          <w:szCs w:val="20"/>
          <w:color w:val="auto"/>
        </w:rPr>
      </w:pPr>
      <w:r>
        <w:rPr>
          <w:rFonts w:ascii="PMingLiU" w:cs="PMingLiU" w:eastAsia="PMingLiU" w:hAnsi="PMingLiU"/>
          <w:sz w:val="14"/>
          <w:szCs w:val="14"/>
          <w:color w:val="auto"/>
        </w:rPr>
        <w:t>U</w:t>
      </w:r>
      <w:r>
        <w:rPr>
          <w:sz w:val="20"/>
          <w:szCs w:val="20"/>
          <w:color w:val="auto"/>
        </w:rPr>
        <w:tab/>
      </w:r>
      <w:r>
        <w:rPr>
          <w:rFonts w:ascii="PMingLiU" w:cs="PMingLiU" w:eastAsia="PMingLiU" w:hAnsi="PMingLiU"/>
          <w:sz w:val="14"/>
          <w:szCs w:val="14"/>
          <w:color w:val="auto"/>
        </w:rPr>
        <w:t>EKH78?B?JOJE9ECF;J;;&lt;&lt;;9J?L;BO?D7D?DJ;DI;BO9ECF;J?J?L;C7HA;J?D9BK:?D=EKH78?B?JOJEI;JEFJ?C7BFH?9;I&lt;EH EKHFHE:K9JI7D:7:7FJ7D:H;IFED:;&lt;&lt;;9J?L;BOJEH?I?D=9EIJIH7F?:BO9&gt;7D=?D=J;9&gt;DEBE=O7D:;LEBL?D=9KIJEC;H D;;:IH;GK?H;C;DJI7D:FH;&lt;;H;D9;I</w:t>
      </w:r>
    </w:p>
    <w:p>
      <w:pPr>
        <w:spacing w:after="0" w:line="226" w:lineRule="exact"/>
        <w:rPr>
          <w:sz w:val="20"/>
          <w:szCs w:val="20"/>
          <w:color w:val="auto"/>
        </w:rPr>
      </w:pPr>
    </w:p>
    <w:p>
      <w:pPr>
        <w:ind w:left="740"/>
        <w:spacing w:after="0" w:line="180" w:lineRule="exact"/>
        <w:tabs>
          <w:tab w:leader="none" w:pos="1080" w:val="left"/>
        </w:tabs>
        <w:rPr>
          <w:sz w:val="20"/>
          <w:szCs w:val="20"/>
          <w:color w:val="auto"/>
        </w:rPr>
      </w:pPr>
      <w:r>
        <w:rPr>
          <w:rFonts w:ascii="PMingLiU" w:cs="PMingLiU" w:eastAsia="PMingLiU" w:hAnsi="PMingLiU"/>
          <w:sz w:val="15"/>
          <w:szCs w:val="15"/>
          <w:color w:val="auto"/>
        </w:rPr>
        <w:t>U</w:t>
      </w:r>
      <w:r>
        <w:rPr>
          <w:sz w:val="20"/>
          <w:szCs w:val="20"/>
          <w:color w:val="auto"/>
        </w:rPr>
        <w:tab/>
      </w:r>
      <w:r>
        <w:rPr>
          <w:rFonts w:ascii="PMingLiU" w:cs="PMingLiU" w:eastAsia="PMingLiU" w:hAnsi="PMingLiU"/>
          <w:sz w:val="15"/>
          <w:szCs w:val="15"/>
          <w:color w:val="auto"/>
        </w:rPr>
        <w:t>FEJ;DJ?7B&gt;7HC97KI;:8O9ECFHEC?I;I?DI;9KH?JO:7J77D:?D&lt;H7IJHK9JKH;?D9BK:?D=9O8;HI;9KH?JOFHEJ;9J?EDI</w:t>
      </w:r>
    </w:p>
    <w:p>
      <w:pPr>
        <w:spacing w:after="0" w:line="310" w:lineRule="exact"/>
        <w:rPr>
          <w:sz w:val="20"/>
          <w:szCs w:val="20"/>
          <w:color w:val="auto"/>
        </w:rPr>
      </w:pPr>
    </w:p>
    <w:p>
      <w:pPr>
        <w:ind w:left="740"/>
        <w:spacing w:after="0" w:line="180" w:lineRule="exact"/>
        <w:tabs>
          <w:tab w:leader="none" w:pos="1080" w:val="left"/>
        </w:tabs>
        <w:rPr>
          <w:sz w:val="20"/>
          <w:szCs w:val="20"/>
          <w:color w:val="auto"/>
        </w:rPr>
      </w:pPr>
      <w:r>
        <w:rPr>
          <w:rFonts w:ascii="PMingLiU" w:cs="PMingLiU" w:eastAsia="PMingLiU" w:hAnsi="PMingLiU"/>
          <w:sz w:val="15"/>
          <w:szCs w:val="15"/>
          <w:color w:val="auto"/>
        </w:rPr>
        <w:t>U</w:t>
      </w:r>
      <w:r>
        <w:rPr>
          <w:sz w:val="20"/>
          <w:szCs w:val="20"/>
          <w:color w:val="auto"/>
        </w:rPr>
        <w:tab/>
      </w:r>
      <w:r>
        <w:rPr>
          <w:rFonts w:ascii="PMingLiU" w:cs="PMingLiU" w:eastAsia="PMingLiU" w:hAnsi="PMingLiU"/>
          <w:sz w:val="15"/>
          <w:szCs w:val="15"/>
          <w:color w:val="auto"/>
        </w:rPr>
        <w:t>EKH78?B?JOJE9ECFBOM?J&gt;CE:?&lt;?;:EHD;M?D:KIJHOIJ7D:7H:IB7MI7D:H;=KB7J?EDI7FFBO?D=JEEKH8KI?D;II</w:t>
      </w:r>
    </w:p>
    <w:p>
      <w:pPr>
        <w:spacing w:after="0" w:line="310" w:lineRule="exact"/>
        <w:rPr>
          <w:sz w:val="20"/>
          <w:szCs w:val="20"/>
          <w:color w:val="auto"/>
        </w:rPr>
      </w:pPr>
    </w:p>
    <w:p>
      <w:pPr>
        <w:ind w:left="1100" w:right="900" w:hanging="359"/>
        <w:spacing w:after="0" w:line="255" w:lineRule="exact"/>
        <w:tabs>
          <w:tab w:leader="none" w:pos="1080" w:val="left"/>
        </w:tabs>
        <w:rPr>
          <w:sz w:val="20"/>
          <w:szCs w:val="20"/>
          <w:color w:val="auto"/>
        </w:rPr>
      </w:pPr>
      <w:r>
        <w:rPr>
          <w:rFonts w:ascii="PMingLiU" w:cs="PMingLiU" w:eastAsia="PMingLiU" w:hAnsi="PMingLiU"/>
          <w:sz w:val="19"/>
          <w:szCs w:val="19"/>
          <w:color w:val="auto"/>
        </w:rPr>
        <w:t>U</w:t>
        <w:tab/>
        <w:t>EKH78?B?JOJEC7A;FHE=H;IIEDEKH;DL?HEDC;DJ7BIE9?7B7D:=EL;HD7D9;X, YFHE=H7CI=E7BI7D: 9ECC?JC;DJI</w:t>
      </w:r>
    </w:p>
    <w:p>
      <w:pPr>
        <w:spacing w:after="0" w:line="226" w:lineRule="exact"/>
        <w:rPr>
          <w:sz w:val="20"/>
          <w:szCs w:val="20"/>
          <w:color w:val="auto"/>
        </w:rPr>
      </w:pPr>
    </w:p>
    <w:p>
      <w:pPr>
        <w:ind w:left="1100" w:right="440" w:hanging="359"/>
        <w:spacing w:after="0" w:line="255" w:lineRule="exact"/>
        <w:tabs>
          <w:tab w:leader="none" w:pos="1080" w:val="left"/>
        </w:tabs>
        <w:rPr>
          <w:sz w:val="20"/>
          <w:szCs w:val="20"/>
          <w:color w:val="auto"/>
        </w:rPr>
      </w:pPr>
      <w:r>
        <w:rPr>
          <w:rFonts w:ascii="PMingLiU" w:cs="PMingLiU" w:eastAsia="PMingLiU" w:hAnsi="PMingLiU"/>
          <w:sz w:val="14"/>
          <w:szCs w:val="14"/>
          <w:color w:val="auto"/>
        </w:rPr>
        <w:t>U</w:t>
      </w:r>
      <w:r>
        <w:rPr>
          <w:sz w:val="20"/>
          <w:szCs w:val="20"/>
          <w:color w:val="auto"/>
        </w:rPr>
        <w:tab/>
      </w:r>
      <w:r>
        <w:rPr>
          <w:rFonts w:ascii="PMingLiU" w:cs="PMingLiU" w:eastAsia="PMingLiU" w:hAnsi="PMingLiU"/>
          <w:sz w:val="14"/>
          <w:szCs w:val="14"/>
          <w:color w:val="auto"/>
        </w:rPr>
        <w:t>EKH78?B?JOJEC7D7=;9&gt;7D=;I?DD;JMEHAI;HL?9;FHEL?:;H&lt;;;IJ&gt;7JM;F7O?D9EDD;9J?EDM?J&gt;J&gt;;:;B?L;HOE&lt; 9ECCKD?97J?EDIEDEKHFB7J&lt;EHC</w:t>
      </w:r>
    </w:p>
    <w:p>
      <w:pPr>
        <w:sectPr>
          <w:pgSz w:w="12240" w:h="15840" w:orient="portrait"/>
          <w:cols w:equalWidth="0" w:num="1">
            <w:col w:w="10520"/>
          </w:cols>
          <w:pgMar w:left="880" w:top="64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44" w:right="840" w:bottom="0" w:gutter="0" w:footer="0" w:header="0"/>
          <w:type w:val="continuous"/>
        </w:sectPr>
      </w:pPr>
    </w:p>
    <w:bookmarkStart w:id="124" w:name="page125"/>
    <w:bookmarkEnd w:id="124"/>
    <w:p>
      <w:pPr>
        <w:ind w:left="1100" w:right="500" w:hanging="359"/>
        <w:spacing w:after="0" w:line="255" w:lineRule="exact"/>
        <w:tabs>
          <w:tab w:leader="none" w:pos="1080" w:val="left"/>
        </w:tabs>
        <w:rPr>
          <w:sz w:val="20"/>
          <w:szCs w:val="20"/>
          <w:color w:val="auto"/>
        </w:rPr>
      </w:pPr>
      <w:r>
        <w:rPr>
          <w:rFonts w:ascii="PMingLiU" w:cs="PMingLiU" w:eastAsia="PMingLiU" w:hAnsi="PMingLiU"/>
          <w:sz w:val="15"/>
          <w:szCs w:val="15"/>
          <w:color w:val="auto"/>
        </w:rPr>
        <w:t>U</w:t>
      </w:r>
      <w:r>
        <w:rPr>
          <w:sz w:val="20"/>
          <w:szCs w:val="20"/>
          <w:color w:val="auto"/>
        </w:rPr>
        <w:tab/>
      </w:r>
      <w:r>
        <w:rPr>
          <w:rFonts w:ascii="PMingLiU" w:cs="PMingLiU" w:eastAsia="PMingLiU" w:hAnsi="PMingLiU"/>
          <w:sz w:val="15"/>
          <w:szCs w:val="15"/>
          <w:color w:val="auto"/>
        </w:rPr>
        <w:t>?DL;IJC;DJI7D:9EIJIH;GK?H;:JEFH;L;DJ:;J;9J7D:H;C;:?7J;FEJ;DJ?7B9O8;HI;9KH?JOJ&gt;H;7JI?D9?:;DJI7D: 8H;79&gt;;IE&lt;EKHIEHEKH9KIJEC;HIZIOIJ;CIEH?D&lt;EHC7J?ED</w:t>
      </w:r>
    </w:p>
    <w:p>
      <w:pPr>
        <w:spacing w:after="0" w:line="225" w:lineRule="exact"/>
        <w:rPr>
          <w:sz w:val="20"/>
          <w:szCs w:val="20"/>
          <w:color w:val="auto"/>
        </w:rPr>
      </w:pPr>
    </w:p>
    <w:p>
      <w:pPr>
        <w:ind w:left="740"/>
        <w:spacing w:after="0" w:line="240" w:lineRule="exact"/>
        <w:tabs>
          <w:tab w:leader="none" w:pos="1080" w:val="left"/>
        </w:tabs>
        <w:rPr>
          <w:sz w:val="20"/>
          <w:szCs w:val="20"/>
          <w:color w:val="auto"/>
        </w:rPr>
      </w:pPr>
      <w:r>
        <w:rPr>
          <w:rFonts w:ascii="PMingLiU" w:cs="PMingLiU" w:eastAsia="PMingLiU" w:hAnsi="PMingLiU"/>
          <w:sz w:val="20"/>
          <w:szCs w:val="20"/>
          <w:color w:val="auto"/>
        </w:rPr>
        <w:t>U</w:t>
        <w:tab/>
        <w:t>EKH78?B?JOJEEFJ?C?P;EKHD;JMEHAI;HL?9;FHEL?:;H9EL;H7=;7D:9EDD;9J?L?JO</w:t>
      </w:r>
    </w:p>
    <w:p>
      <w:pPr>
        <w:spacing w:after="0" w:line="250" w:lineRule="exact"/>
        <w:rPr>
          <w:sz w:val="20"/>
          <w:szCs w:val="20"/>
          <w:color w:val="auto"/>
        </w:rPr>
      </w:pPr>
    </w:p>
    <w:p>
      <w:pPr>
        <w:ind w:left="740"/>
        <w:spacing w:after="0" w:line="204" w:lineRule="exact"/>
        <w:tabs>
          <w:tab w:leader="none" w:pos="1080" w:val="left"/>
        </w:tabs>
        <w:rPr>
          <w:sz w:val="20"/>
          <w:szCs w:val="20"/>
          <w:color w:val="auto"/>
        </w:rPr>
      </w:pPr>
      <w:r>
        <w:rPr>
          <w:rFonts w:ascii="PMingLiU" w:cs="PMingLiU" w:eastAsia="PMingLiU" w:hAnsi="PMingLiU"/>
          <w:sz w:val="17"/>
          <w:szCs w:val="17"/>
          <w:color w:val="auto"/>
        </w:rPr>
        <w:t>U</w:t>
      </w:r>
      <w:r>
        <w:rPr>
          <w:sz w:val="20"/>
          <w:szCs w:val="20"/>
          <w:color w:val="auto"/>
        </w:rPr>
        <w:tab/>
      </w:r>
      <w:r>
        <w:rPr>
          <w:rFonts w:ascii="PMingLiU" w:cs="PMingLiU" w:eastAsia="PMingLiU" w:hAnsi="PMingLiU"/>
          <w:sz w:val="17"/>
          <w:szCs w:val="17"/>
          <w:color w:val="auto"/>
        </w:rPr>
        <w:t>EKH78?B?JOJEMEHA9BEI;BOM?J&gt;;C7?B?D8ENI;HL?9;FHEL?:;HIJEC7?DJ7?D:;B?L;H78?B?JOH7J;I</w:t>
      </w:r>
    </w:p>
    <w:p>
      <w:pPr>
        <w:spacing w:after="0" w:line="286" w:lineRule="exact"/>
        <w:rPr>
          <w:sz w:val="20"/>
          <w:szCs w:val="20"/>
          <w:color w:val="auto"/>
        </w:rPr>
      </w:pPr>
    </w:p>
    <w:p>
      <w:pPr>
        <w:ind w:left="740"/>
        <w:spacing w:after="0" w:line="216" w:lineRule="exact"/>
        <w:tabs>
          <w:tab w:leader="none" w:pos="1080" w:val="left"/>
        </w:tabs>
        <w:rPr>
          <w:sz w:val="20"/>
          <w:szCs w:val="20"/>
          <w:color w:val="auto"/>
        </w:rPr>
      </w:pPr>
      <w:r>
        <w:rPr>
          <w:rFonts w:ascii="PMingLiU" w:cs="PMingLiU" w:eastAsia="PMingLiU" w:hAnsi="PMingLiU"/>
          <w:sz w:val="18"/>
          <w:szCs w:val="18"/>
          <w:color w:val="auto"/>
        </w:rPr>
        <w:t>U</w:t>
      </w:r>
      <w:r>
        <w:rPr>
          <w:sz w:val="20"/>
          <w:szCs w:val="20"/>
          <w:color w:val="auto"/>
        </w:rPr>
        <w:tab/>
      </w:r>
      <w:r>
        <w:rPr>
          <w:rFonts w:ascii="PMingLiU" w:cs="PMingLiU" w:eastAsia="PMingLiU" w:hAnsi="PMingLiU"/>
          <w:sz w:val="18"/>
          <w:szCs w:val="18"/>
          <w:color w:val="auto"/>
        </w:rPr>
        <w:t>J&gt;;?CF79J7D:;NF;9J;:H;IKBJI&lt;HEC9&gt;7D=;I?DEKHH;B7J?EDI&gt;?FIM?J&gt;EKHB7H=;H9KIJEC;HI</w:t>
      </w:r>
    </w:p>
    <w:p>
      <w:pPr>
        <w:spacing w:after="0" w:line="274" w:lineRule="exact"/>
        <w:rPr>
          <w:sz w:val="20"/>
          <w:szCs w:val="20"/>
          <w:color w:val="auto"/>
        </w:rPr>
      </w:pPr>
    </w:p>
    <w:p>
      <w:pPr>
        <w:ind w:left="740"/>
        <w:spacing w:after="0" w:line="204" w:lineRule="exact"/>
        <w:tabs>
          <w:tab w:leader="none" w:pos="1080" w:val="left"/>
        </w:tabs>
        <w:rPr>
          <w:sz w:val="20"/>
          <w:szCs w:val="20"/>
          <w:color w:val="auto"/>
        </w:rPr>
      </w:pPr>
      <w:r>
        <w:rPr>
          <w:rFonts w:ascii="PMingLiU" w:cs="PMingLiU" w:eastAsia="PMingLiU" w:hAnsi="PMingLiU"/>
          <w:sz w:val="17"/>
          <w:szCs w:val="17"/>
          <w:color w:val="auto"/>
        </w:rPr>
        <w:t>U</w:t>
      </w:r>
      <w:r>
        <w:rPr>
          <w:sz w:val="20"/>
          <w:szCs w:val="20"/>
          <w:color w:val="auto"/>
        </w:rPr>
        <w:tab/>
      </w:r>
      <w:r>
        <w:rPr>
          <w:rFonts w:ascii="PMingLiU" w:cs="PMingLiU" w:eastAsia="PMingLiU" w:hAnsi="PMingLiU"/>
          <w:sz w:val="17"/>
          <w:szCs w:val="17"/>
          <w:color w:val="auto"/>
        </w:rPr>
        <w:t>EKH78?B?JOJE&lt;EHC7D:;NF7D:F7HJD;HI&gt;?FIM?J&gt;J;9&gt;DEBE=OF7HJD;HI7D:9EDIKBJ?D=F7HJD;HI</w:t>
      </w:r>
    </w:p>
    <w:p>
      <w:pPr>
        <w:spacing w:after="0" w:line="286" w:lineRule="exact"/>
        <w:rPr>
          <w:sz w:val="20"/>
          <w:szCs w:val="20"/>
          <w:color w:val="auto"/>
        </w:rPr>
      </w:pPr>
    </w:p>
    <w:p>
      <w:pPr>
        <w:ind w:left="740"/>
        <w:spacing w:after="0" w:line="180" w:lineRule="exact"/>
        <w:tabs>
          <w:tab w:leader="none" w:pos="1080" w:val="left"/>
        </w:tabs>
        <w:rPr>
          <w:sz w:val="20"/>
          <w:szCs w:val="20"/>
          <w:color w:val="auto"/>
        </w:rPr>
      </w:pPr>
      <w:r>
        <w:rPr>
          <w:rFonts w:ascii="PMingLiU" w:cs="PMingLiU" w:eastAsia="PMingLiU" w:hAnsi="PMingLiU"/>
          <w:sz w:val="15"/>
          <w:szCs w:val="15"/>
          <w:color w:val="auto"/>
        </w:rPr>
        <w:t>U</w:t>
      </w:r>
      <w:r>
        <w:rPr>
          <w:sz w:val="20"/>
          <w:szCs w:val="20"/>
          <w:color w:val="auto"/>
        </w:rPr>
        <w:tab/>
      </w:r>
      <w:r>
        <w:rPr>
          <w:rFonts w:ascii="PMingLiU" w:cs="PMingLiU" w:eastAsia="PMingLiU" w:hAnsi="PMingLiU"/>
          <w:sz w:val="15"/>
          <w:szCs w:val="15"/>
          <w:color w:val="auto"/>
        </w:rPr>
        <w:t>7DJ?9?F7J;:J;9&gt;DEBE=OJH;D:IIK9&gt;7IJ&gt;;KI;E&lt;7D::;C7D:&lt;EH9BEK:9ECCKD?97J?EDI7D:9KIJEC;H;D=7=;C;DJ</w:t>
      </w:r>
    </w:p>
    <w:p>
      <w:pPr>
        <w:spacing w:after="0" w:line="86" w:lineRule="exact"/>
        <w:rPr>
          <w:sz w:val="20"/>
          <w:szCs w:val="20"/>
          <w:color w:val="auto"/>
        </w:rPr>
      </w:pPr>
    </w:p>
    <w:p>
      <w:pPr>
        <w:ind w:left="1100"/>
        <w:spacing w:after="0" w:line="240" w:lineRule="exact"/>
        <w:rPr>
          <w:sz w:val="20"/>
          <w:szCs w:val="20"/>
          <w:color w:val="auto"/>
        </w:rPr>
      </w:pPr>
      <w:r>
        <w:rPr>
          <w:rFonts w:ascii="PMingLiU" w:cs="PMingLiU" w:eastAsia="PMingLiU" w:hAnsi="PMingLiU"/>
          <w:sz w:val="20"/>
          <w:szCs w:val="20"/>
          <w:color w:val="auto"/>
        </w:rPr>
        <w:t>JEEBI</w:t>
      </w:r>
    </w:p>
    <w:p>
      <w:pPr>
        <w:spacing w:after="0" w:line="229" w:lineRule="exact"/>
        <w:rPr>
          <w:sz w:val="20"/>
          <w:szCs w:val="20"/>
          <w:color w:val="auto"/>
        </w:rPr>
      </w:pPr>
    </w:p>
    <w:p>
      <w:pPr>
        <w:ind w:left="1100" w:hanging="359"/>
        <w:spacing w:after="0" w:line="247" w:lineRule="exact"/>
        <w:tabs>
          <w:tab w:leader="none" w:pos="1080" w:val="left"/>
        </w:tabs>
        <w:rPr>
          <w:sz w:val="20"/>
          <w:szCs w:val="20"/>
          <w:color w:val="auto"/>
        </w:rPr>
      </w:pPr>
      <w:r>
        <w:rPr>
          <w:rFonts w:ascii="PMingLiU" w:cs="PMingLiU" w:eastAsia="PMingLiU" w:hAnsi="PMingLiU"/>
          <w:sz w:val="14"/>
          <w:szCs w:val="14"/>
          <w:color w:val="auto"/>
        </w:rPr>
        <w:t>U</w:t>
      </w:r>
      <w:r>
        <w:rPr>
          <w:sz w:val="20"/>
          <w:szCs w:val="20"/>
          <w:color w:val="auto"/>
        </w:rPr>
        <w:tab/>
      </w:r>
      <w:r>
        <w:rPr>
          <w:rFonts w:ascii="PMingLiU" w:cs="PMingLiU" w:eastAsia="PMingLiU" w:hAnsi="PMingLiU"/>
          <w:sz w:val="14"/>
          <w:szCs w:val="14"/>
          <w:color w:val="auto"/>
        </w:rPr>
        <w:t>EKH78?B?JOJEB;L;H7=;7HJ?&lt;?9?7B?DJ;BB?=;D9;X"Y7D:C79&gt;?D;B;7HD?D=X&amp;%Y7D::;L;BEF7D::;B?L;HFHE:K9JI J&gt;7J?D9EHFEH7J;"7D:&amp;%</w:t>
      </w:r>
    </w:p>
    <w:p>
      <w:pPr>
        <w:spacing w:after="0" w:line="208" w:lineRule="exact"/>
        <w:rPr>
          <w:sz w:val="20"/>
          <w:szCs w:val="20"/>
          <w:color w:val="auto"/>
        </w:rPr>
      </w:pPr>
    </w:p>
    <w:p>
      <w:pPr>
        <w:ind w:left="740"/>
        <w:spacing w:after="0" w:line="216" w:lineRule="exact"/>
        <w:tabs>
          <w:tab w:leader="none" w:pos="1080" w:val="left"/>
        </w:tabs>
        <w:rPr>
          <w:sz w:val="20"/>
          <w:szCs w:val="20"/>
          <w:color w:val="auto"/>
        </w:rPr>
      </w:pPr>
      <w:r>
        <w:rPr>
          <w:rFonts w:ascii="PMingLiU" w:cs="PMingLiU" w:eastAsia="PMingLiU" w:hAnsi="PMingLiU"/>
          <w:sz w:val="18"/>
          <w:szCs w:val="18"/>
          <w:color w:val="auto"/>
        </w:rPr>
        <w:t>U</w:t>
      </w:r>
      <w:r>
        <w:rPr>
          <w:sz w:val="20"/>
          <w:szCs w:val="20"/>
          <w:color w:val="auto"/>
        </w:rPr>
        <w:tab/>
      </w:r>
      <w:r>
        <w:rPr>
          <w:rFonts w:ascii="PMingLiU" w:cs="PMingLiU" w:eastAsia="PMingLiU" w:hAnsi="PMingLiU"/>
          <w:sz w:val="18"/>
          <w:szCs w:val="18"/>
          <w:color w:val="auto"/>
        </w:rPr>
        <w:t>EKH78?B?JOJEIK99;II&lt;KBBO;DJ;H?DJED;MC7HA;JI7D:C7D7=;EKH?DJ;HD7J?ED7B;NF7DI?ED</w:t>
      </w:r>
    </w:p>
    <w:p>
      <w:pPr>
        <w:spacing w:after="0" w:line="257" w:lineRule="exact"/>
        <w:rPr>
          <w:sz w:val="20"/>
          <w:szCs w:val="20"/>
          <w:color w:val="auto"/>
        </w:rPr>
      </w:pPr>
    </w:p>
    <w:p>
      <w:pPr>
        <w:ind w:left="740"/>
        <w:spacing w:after="0" w:line="240" w:lineRule="exact"/>
        <w:tabs>
          <w:tab w:leader="none" w:pos="1080" w:val="left"/>
        </w:tabs>
        <w:rPr>
          <w:sz w:val="20"/>
          <w:szCs w:val="20"/>
          <w:color w:val="auto"/>
        </w:rPr>
      </w:pPr>
      <w:r>
        <w:rPr>
          <w:rFonts w:ascii="PMingLiU" w:cs="PMingLiU" w:eastAsia="PMingLiU" w:hAnsi="PMingLiU"/>
          <w:sz w:val="20"/>
          <w:szCs w:val="20"/>
          <w:color w:val="auto"/>
        </w:rPr>
        <w:t>U</w:t>
        <w:tab/>
        <w:t>J&gt;;IK&lt;&lt;?9?;D9OE&lt;EKH97I&gt;7D:97I&gt;;GK?L7B;DJIJEC;;JEKHB?GK?:?JOD;;:I</w:t>
      </w:r>
    </w:p>
    <w:p>
      <w:pPr>
        <w:spacing w:after="0" w:line="250" w:lineRule="exact"/>
        <w:rPr>
          <w:sz w:val="20"/>
          <w:szCs w:val="20"/>
          <w:color w:val="auto"/>
        </w:rPr>
      </w:pPr>
    </w:p>
    <w:p>
      <w:pPr>
        <w:ind w:left="740"/>
        <w:spacing w:after="0" w:line="240" w:lineRule="exact"/>
        <w:tabs>
          <w:tab w:leader="none" w:pos="1080" w:val="left"/>
        </w:tabs>
        <w:rPr>
          <w:sz w:val="20"/>
          <w:szCs w:val="20"/>
          <w:color w:val="auto"/>
        </w:rPr>
      </w:pPr>
      <w:r>
        <w:rPr>
          <w:rFonts w:ascii="PMingLiU" w:cs="PMingLiU" w:eastAsia="PMingLiU" w:hAnsi="PMingLiU"/>
          <w:sz w:val="20"/>
          <w:szCs w:val="20"/>
          <w:color w:val="auto"/>
        </w:rPr>
        <w:t>U</w:t>
        <w:tab/>
        <w:t>EKH;NF;9J7J?EDIH;=7H:?D=EKHI&gt;7H;H;FKH9&gt;7I;FHE=H7C</w:t>
      </w:r>
    </w:p>
    <w:p>
      <w:pPr>
        <w:spacing w:after="0" w:line="250" w:lineRule="exact"/>
        <w:rPr>
          <w:sz w:val="20"/>
          <w:szCs w:val="20"/>
          <w:color w:val="auto"/>
        </w:rPr>
      </w:pPr>
    </w:p>
    <w:p>
      <w:pPr>
        <w:ind w:left="740"/>
        <w:spacing w:after="0" w:line="240" w:lineRule="exact"/>
        <w:tabs>
          <w:tab w:leader="none" w:pos="1080" w:val="left"/>
        </w:tabs>
        <w:rPr>
          <w:sz w:val="20"/>
          <w:szCs w:val="20"/>
          <w:color w:val="auto"/>
        </w:rPr>
      </w:pPr>
      <w:r>
        <w:rPr>
          <w:rFonts w:ascii="PMingLiU" w:cs="PMingLiU" w:eastAsia="PMingLiU" w:hAnsi="PMingLiU"/>
          <w:sz w:val="20"/>
          <w:szCs w:val="20"/>
          <w:color w:val="auto"/>
        </w:rPr>
        <w:t>U</w:t>
        <w:tab/>
        <w:t>EKH78?B?JOJEC7?DJ7?DFHEJ;9J7D:;D&gt;7D9;EKH?DJ;BB;9JK7BFHEF;HJO</w:t>
      </w:r>
    </w:p>
    <w:p>
      <w:pPr>
        <w:spacing w:after="0" w:line="250" w:lineRule="exact"/>
        <w:rPr>
          <w:sz w:val="20"/>
          <w:szCs w:val="20"/>
          <w:color w:val="auto"/>
        </w:rPr>
      </w:pPr>
    </w:p>
    <w:p>
      <w:pPr>
        <w:ind w:left="740"/>
        <w:spacing w:after="0" w:line="240" w:lineRule="exact"/>
        <w:tabs>
          <w:tab w:leader="none" w:pos="1080" w:val="left"/>
        </w:tabs>
        <w:rPr>
          <w:sz w:val="20"/>
          <w:szCs w:val="20"/>
          <w:color w:val="auto"/>
        </w:rPr>
      </w:pPr>
      <w:r>
        <w:rPr>
          <w:rFonts w:ascii="PMingLiU" w:cs="PMingLiU" w:eastAsia="PMingLiU" w:hAnsi="PMingLiU"/>
          <w:sz w:val="20"/>
          <w:szCs w:val="20"/>
          <w:color w:val="auto"/>
        </w:rPr>
        <w:t>U</w:t>
        <w:tab/>
        <w:t>EKH78?B?JOJEIK99;II&lt;KBBO:;&lt;;D:B?J?=7J?ED8HEK=&gt;J7=7?DIJKI</w:t>
      </w:r>
    </w:p>
    <w:p>
      <w:pPr>
        <w:spacing w:after="0" w:line="250" w:lineRule="exact"/>
        <w:rPr>
          <w:sz w:val="20"/>
          <w:szCs w:val="20"/>
          <w:color w:val="auto"/>
        </w:rPr>
      </w:pPr>
    </w:p>
    <w:p>
      <w:pPr>
        <w:ind w:left="1100" w:right="240" w:hanging="359"/>
        <w:spacing w:after="0" w:line="108" w:lineRule="exact"/>
        <w:tabs>
          <w:tab w:leader="none" w:pos="1080" w:val="left"/>
        </w:tabs>
        <w:rPr>
          <w:sz w:val="20"/>
          <w:szCs w:val="20"/>
          <w:color w:val="auto"/>
        </w:rPr>
      </w:pPr>
      <w:r>
        <w:rPr>
          <w:rFonts w:ascii="PMingLiU" w:cs="PMingLiU" w:eastAsia="PMingLiU" w:hAnsi="PMingLiU"/>
          <w:sz w:val="9"/>
          <w:szCs w:val="9"/>
          <w:color w:val="auto"/>
        </w:rPr>
        <w:t>U</w:t>
      </w:r>
      <w:r>
        <w:rPr>
          <w:sz w:val="20"/>
          <w:szCs w:val="20"/>
          <w:color w:val="auto"/>
        </w:rPr>
        <w:tab/>
      </w:r>
      <w:r>
        <w:rPr>
          <w:rFonts w:ascii="PMingLiU" w:cs="PMingLiU" w:eastAsia="PMingLiU" w:hAnsi="PMingLiU"/>
          <w:sz w:val="9"/>
          <w:szCs w:val="9"/>
          <w:color w:val="auto"/>
        </w:rPr>
        <w:t>EKH78?B?JOJEI;HL?9;J&gt;;?DJ;H;IJEDEKHI;D?EHDEJ;I:K;X'EJ;IY7D:EDEKHDEJ;I :K;X'EJ;IY7D:JE=;J&gt;;HM?J&gt;J&gt;;'EJ;IJ&gt;;X'EJ;IY7D:H;F7OIK9&gt;'EJ;I</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40"/>
        <w:spacing w:after="0" w:line="180" w:lineRule="exact"/>
        <w:tabs>
          <w:tab w:leader="none" w:pos="1080" w:val="left"/>
        </w:tabs>
        <w:rPr>
          <w:sz w:val="20"/>
          <w:szCs w:val="20"/>
          <w:color w:val="auto"/>
        </w:rPr>
      </w:pPr>
      <w:r>
        <w:rPr>
          <w:rFonts w:ascii="PMingLiU" w:cs="PMingLiU" w:eastAsia="PMingLiU" w:hAnsi="PMingLiU"/>
          <w:sz w:val="15"/>
          <w:szCs w:val="15"/>
          <w:color w:val="auto"/>
        </w:rPr>
        <w:t>U</w:t>
      </w:r>
      <w:r>
        <w:rPr>
          <w:sz w:val="20"/>
          <w:szCs w:val="20"/>
          <w:color w:val="auto"/>
        </w:rPr>
        <w:tab/>
      </w:r>
      <w:r>
        <w:rPr>
          <w:rFonts w:ascii="PMingLiU" w:cs="PMingLiU" w:eastAsia="PMingLiU" w:hAnsi="PMingLiU"/>
          <w:sz w:val="15"/>
          <w:szCs w:val="15"/>
          <w:color w:val="auto"/>
        </w:rPr>
        <w:t>EKH9KIJEC;HIZ7D:EJ&gt;;HFB7J&lt;EHCKI;HIZL?EB7J?EDE&lt;EKHFEB?9?;IEHEJ&gt;;HC?IKI;E&lt;EKHFB7J&lt;EHC7D:</w:t>
      </w:r>
    </w:p>
    <w:p>
      <w:pPr>
        <w:spacing w:after="0" w:line="310" w:lineRule="exact"/>
        <w:rPr>
          <w:sz w:val="20"/>
          <w:szCs w:val="20"/>
          <w:color w:val="auto"/>
        </w:rPr>
      </w:pPr>
    </w:p>
    <w:p>
      <w:pPr>
        <w:ind w:left="1100" w:right="480" w:hanging="359"/>
        <w:spacing w:after="0" w:line="255" w:lineRule="exact"/>
        <w:tabs>
          <w:tab w:leader="none" w:pos="1080" w:val="left"/>
        </w:tabs>
        <w:rPr>
          <w:sz w:val="20"/>
          <w:szCs w:val="20"/>
          <w:color w:val="auto"/>
        </w:rPr>
      </w:pPr>
      <w:r>
        <w:rPr>
          <w:rFonts w:ascii="PMingLiU" w:cs="PMingLiU" w:eastAsia="PMingLiU" w:hAnsi="PMingLiU"/>
          <w:sz w:val="14"/>
          <w:szCs w:val="14"/>
          <w:color w:val="auto"/>
        </w:rPr>
        <w:t>U</w:t>
      </w:r>
      <w:r>
        <w:rPr>
          <w:sz w:val="20"/>
          <w:szCs w:val="20"/>
          <w:color w:val="auto"/>
        </w:rPr>
        <w:tab/>
      </w:r>
      <w:r>
        <w:rPr>
          <w:rFonts w:ascii="PMingLiU" w:cs="PMingLiU" w:eastAsia="PMingLiU" w:hAnsi="PMingLiU"/>
          <w:sz w:val="14"/>
          <w:szCs w:val="14"/>
          <w:color w:val="auto"/>
        </w:rPr>
        <w:t>EKH78?B?JOJEIK99;II&lt;KBBO?DJ;=H7J;79GK?H;:8KI?D;II;I7D:H;7B?P;J&gt;;8;D;&lt;?JIE&lt;EKHF7IJEH&lt;KJKH;IJH7J;=?9 79GK?I?J?EDI:?L;IJ?JKH;IEH?DL;IJC;DJI</w:t>
      </w:r>
    </w:p>
    <w:p>
      <w:pPr>
        <w:spacing w:after="0" w:line="225" w:lineRule="exact"/>
        <w:rPr>
          <w:sz w:val="20"/>
          <w:szCs w:val="20"/>
          <w:color w:val="auto"/>
        </w:rPr>
      </w:pPr>
    </w:p>
    <w:p>
      <w:pPr>
        <w:ind w:right="80" w:firstLine="551"/>
        <w:spacing w:after="0" w:line="255" w:lineRule="exact"/>
        <w:rPr>
          <w:sz w:val="20"/>
          <w:szCs w:val="20"/>
          <w:color w:val="auto"/>
        </w:rPr>
      </w:pPr>
      <w:r>
        <w:rPr>
          <w:rFonts w:ascii="PMingLiU" w:cs="PMingLiU" w:eastAsia="PMingLiU" w:hAnsi="PMingLiU"/>
          <w:sz w:val="14"/>
          <w:szCs w:val="14"/>
          <w:color w:val="auto"/>
        </w:rPr>
        <w:t>0;97KJ?EDOEKJ&gt;7JJ&gt;;&lt;EH;=E?D=B?IJC7ODEJ9EDJ7?D7BBE&lt;J&gt;;&lt;EHM7H:BEEA?D=IJ7J;C;DJIC7:;?DJ&gt;?IDDK7B+;FEHJ EDEHC$</w:t>
      </w:r>
    </w:p>
    <w:p>
      <w:pPr>
        <w:spacing w:after="0" w:line="225" w:lineRule="exact"/>
        <w:rPr>
          <w:sz w:val="20"/>
          <w:szCs w:val="20"/>
          <w:color w:val="auto"/>
        </w:rPr>
      </w:pPr>
    </w:p>
    <w:p>
      <w:pPr>
        <w:ind w:firstLine="551"/>
        <w:spacing w:after="0" w:line="309" w:lineRule="exact"/>
        <w:rPr>
          <w:sz w:val="20"/>
          <w:szCs w:val="20"/>
          <w:color w:val="auto"/>
        </w:rPr>
      </w:pPr>
      <w:r>
        <w:rPr>
          <w:rFonts w:ascii="PMingLiU" w:cs="PMingLiU" w:eastAsia="PMingLiU" w:hAnsi="PMingLiU"/>
          <w:sz w:val="8"/>
          <w:szCs w:val="8"/>
          <w:color w:val="auto"/>
        </w:rPr>
        <w:t>2EKI&gt;EKB:DEJH;BOKFED&lt;EHM7H:BEEA?D=IJ7J;C;DJI7IFH;:?9J?EDIE&lt;&lt;KJKH;;L;DJI0;&gt;7L;87I;:J&gt;;&lt;EHM7H:BEEA?D= IJ7J;C;DJI9EDJ7?D;:?DJ&gt;?IDDK7B+;FEHJEDEHC$FH?C7H?BOEDEKH9KHH;DJ;NF;9J7J?EDI7D:FHE@;9J?EDI78EKJ&lt;KJKH; ;L;DJI7D:JH;D:IJ&gt;7JM;8;B?;L;C7O7&lt;&lt;;9JEKH8KI?D;IIH;IKBJIE&lt;EF;H7J?EDI7D:&lt;?D7D9?7B9ED:?J?ED-&gt;;EKJ9EC;E&lt;J&gt;; ;L;DJI:;I9H?8;:?DJ&gt;;I;&lt;EHM7H:BEEA?D=IJ7J;C;DJI?IIK8@;9JJEH?IAIKD9;HJ7?DJ?;I7D:EJ&gt;;H&lt;79JEHI:;I9H?8;:8;BEM?D )7HJ""J;CX+?IA79JEHIY7D:;BI;M&gt;;H;?DJ&gt;?IDDK7B+;FEHJEDEHC$&amp;EH;EL;HM;EF;H7J;?D7L;HO 9ECF;J?J?L;7D:H7F?:BO9&gt;7D=?D=;DL?HEDC;DJ';MH?IAI7D:KD9;HJ7?DJ?;I;C;H=;&lt;HECJ?C;JEJ?C;7D:?J?IDEJFEII?8B;&lt;EH KIJEFH;:?9J7BBH?IAI7D:KD9;HJ7?DJ?;IJ&gt;7J9EKB:&gt;7L;7D?CF79JEDJ&gt;;&lt;EHM7H:BEEA?D=IJ7J;C;DJI9EDJ7?D;:?DJ&gt;?IDDK7B +;FEHJEDEHC$0;97DDEJ7IIKH;OEKJ&gt;7JJ&gt;;H;IKBJI;L;DJI7D:9?H9KCIJ7D9;IH;&lt;B;9J;:?DJ&gt;;&lt;EHM7H:BEEA?D= IJ7J;C;DJIM?BB8;79&gt;?;L;:EHE99KH7D:79JK7BH;IKBJI;L;DJIEH9?H9KCIJ7D9;I9EKB::?&lt;&lt;;HC7J;H?7BBO&lt;HECJ&gt;EI;:;I9H?8;:?D J&gt;;&lt;EHM7H:BEEA?D=IJ7J;C;DJI</w:t>
      </w:r>
    </w:p>
    <w:p>
      <w:pPr>
        <w:spacing w:after="0" w:line="224" w:lineRule="exact"/>
        <w:rPr>
          <w:sz w:val="20"/>
          <w:szCs w:val="20"/>
          <w:color w:val="auto"/>
        </w:rPr>
      </w:pPr>
    </w:p>
    <w:p>
      <w:pPr>
        <w:ind w:right="60" w:firstLine="551"/>
        <w:spacing w:after="0" w:line="248" w:lineRule="exact"/>
        <w:rPr>
          <w:sz w:val="20"/>
          <w:szCs w:val="20"/>
          <w:color w:val="auto"/>
        </w:rPr>
      </w:pPr>
      <w:r>
        <w:rPr>
          <w:rFonts w:ascii="PMingLiU" w:cs="PMingLiU" w:eastAsia="PMingLiU" w:hAnsi="PMingLiU"/>
          <w:sz w:val="15"/>
          <w:szCs w:val="15"/>
          <w:color w:val="auto"/>
        </w:rPr>
        <w:t>-&gt;;&lt;EHM7H:BEEA?D=IJ7J;C;DJIC7:;?DJ&gt;?IDDK7B+;FEHJEDEHC$H;B7J;EDBOJE;L;DJI7IE&lt;J&gt;;:7J;EDM&gt;?9&gt; J&gt;;IJ7J;C;DJI7H;C7:;0;KD:;HJ7A;DEE8B?=7J?EDJEKF:7J;7DO&lt;EHM7H:BEEA?D=IJ7J;C;DJIC7:;?DJ&gt;?IDDK7B+;FEHJED EHC$JEH;&lt;B;9J;L;DJIEH9?H9KCIJ7D9;I7&lt;J;HJ&gt;;:7J;E&lt;J&gt;?IDDK7B+;FEHJEDEHC$EHJEH;&lt;B;9JD;M?D&lt;EHC7J?ED EHJ&gt;;E99KHH;D9;E&lt;KD7DJ?9?F7J;:;L;DJI;N9;FJ7IH;GK?H;:8OB7M0;C7ODEJ79JK7BBO79&gt;?;L;J&gt;;FB7DI?DJ;DJ?EDIEH ;NF;9J7J?EDI:?I9BEI;:?DEKH&lt;EHM7H:BEEA?D=IJ7J;C;DJI7D:OEKI&gt;EKB:DEJFB79;KD:K;H;B?7D9;EDEKH&lt;EHM7H:BEEA?D= IJ7J;C;DJI(KH&lt;EHM7H:BEEA?D=IJ7J;C;DJI:EDEJH;&lt;B;9JJ&gt;;FEJ;DJ?7B?CF79JE&lt;7DO&lt;KJKH;79GK?I?J?EDIC;H=;HI:?IFEI?J?EDI @E?DJL;DJKH;IEH?DL;IJC;DJIM;C7OC7A;</w:t>
      </w:r>
    </w:p>
    <w:p>
      <w:pPr>
        <w:sectPr>
          <w:pgSz w:w="12240" w:h="15840" w:orient="portrait"/>
          <w:cols w:equalWidth="0" w:num="1">
            <w:col w:w="10520"/>
          </w:cols>
          <w:pgMar w:left="880" w:top="65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51" w:right="840" w:bottom="0" w:gutter="0" w:footer="0" w:header="0"/>
          <w:type w:val="continuous"/>
        </w:sectPr>
      </w:pPr>
    </w:p>
    <w:bookmarkStart w:id="125" w:name="page126"/>
    <w:bookmarkEnd w:id="125"/>
    <w:p>
      <w:pPr>
        <w:jc w:val="center"/>
        <w:ind w:right="20"/>
        <w:spacing w:after="0" w:line="240" w:lineRule="exact"/>
        <w:rPr>
          <w:sz w:val="20"/>
          <w:szCs w:val="20"/>
          <w:color w:val="auto"/>
        </w:rPr>
      </w:pPr>
      <w:r>
        <w:rPr>
          <w:rFonts w:ascii="PMingLiU" w:cs="PMingLiU" w:eastAsia="PMingLiU" w:hAnsi="PMingLiU"/>
          <w:sz w:val="20"/>
          <w:szCs w:val="20"/>
          <w:b w:val="1"/>
          <w:bCs w:val="1"/>
          <w:color w:val="auto"/>
        </w:rPr>
        <w:t>#$&amp;</w:t>
      </w:r>
    </w:p>
    <w:p>
      <w:pPr>
        <w:spacing w:after="0" w:line="24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?18 </w:t>
      </w:r>
      <w:r>
        <w:rPr>
          <w:rFonts w:ascii="PMingLiU" w:cs="PMingLiU" w:eastAsia="PMingLiU" w:hAnsi="PMingLiU"/>
          <w:sz w:val="20"/>
          <w:szCs w:val="20"/>
          <w:b w:val="1"/>
          <w:bCs w:val="1"/>
          <w:i w:val="1"/>
          <w:iCs w:val="1"/>
          <w:color w:val="auto"/>
        </w:rPr>
        <w:t>?=38/==</w:t>
      </w:r>
    </w:p>
    <w:p>
      <w:pPr>
        <w:spacing w:after="0" w:line="2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"A1=A51B</w:t>
      </w:r>
    </w:p>
    <w:p>
      <w:pPr>
        <w:spacing w:after="0" w:line="241" w:lineRule="exact"/>
        <w:rPr>
          <w:sz w:val="20"/>
          <w:szCs w:val="20"/>
          <w:color w:val="auto"/>
        </w:rPr>
      </w:pPr>
    </w:p>
    <w:p>
      <w:pPr>
        <w:ind w:firstLine="551"/>
        <w:spacing w:after="0" w:line="254" w:lineRule="exact"/>
        <w:rPr>
          <w:sz w:val="20"/>
          <w:szCs w:val="20"/>
          <w:color w:val="auto"/>
        </w:rPr>
      </w:pPr>
      <w:r>
        <w:rPr>
          <w:rFonts w:ascii="PMingLiU" w:cs="PMingLiU" w:eastAsia="PMingLiU" w:hAnsi="PMingLiU"/>
          <w:sz w:val="14"/>
          <w:szCs w:val="14"/>
          <w:color w:val="auto"/>
        </w:rPr>
        <w:t>0;;D78B;8KI?D;II;IE&lt;7BBI?P;IJEH;LEBKJ?ED?P;&gt;EMJ&gt;;O;D=7=;M?J&gt;J&gt;;?H9KIJEC;HI8O:;B?L;H?D=I;7CB;IIJHKIJ;: 7D:F;HIED7B?P;:9KIJEC;H;NF;H?;D9;I7JI97B;(KHB;7:?D=9KIJEC;H;D=7=;C;DJFB7J&lt;EHC9ECFH?I;I9ECCKD?97J?EDI 7FFB?97J?EDFHE=H7CC?D=?DJ;H&lt;79;IX)"IYJ&gt;7J;D78B;:;L;BEF;HIJE;C8;:DKC;HEKI&lt;EHCIE&lt;C;II7=?D=LE?9;7D:;C7?B ?DJ;H79J?EDI?DJEJ&gt;;?H9KIJEC;H&lt;79?D=7FFB?97J?EDI7IM;BB7IIE&lt;JM7H;FHE:K9JIJ&gt;7JJ7H=;JIF;9?&lt;?9;D=7=;C;DJD;;:I ?D9BK:?D=EKH9KIJEC;H:7J7FB7J&lt;EHC:?=?J7B;D=7=;C;DJ9;DJ;HIC7HA;J?D=97CF7?=DI7D:7:L7D9;:799EKDJI;9KH?JO IEBKJ?EDI-&gt;?I9EC8?D7J?EDE&lt;&lt;B;N?8B;)"I7D:IE&lt;JM7H;IEBKJ?EDI&gt;;BFI8KI?D;II;IE&lt;7BBI?P;I7D:79HEIIDKC;HEKI?D:KIJH?;I JE8;D;&lt;?J&lt;HECIC7HJ;H7D:CEH;IJH;7CB?D;:;D=7=;C;DJ7J;L;HOIJ;FE&lt;J&gt;;9KIJEC;H@EKHD;O?D9BK:?D=H;:K9;:9KIJEC;H 79GK?I?J?ED9EIJIB7IJ?D=BEO7BJO7D:?D9H;7I;:9KIJEC;HL7BK;(KHFB7J&lt;EHCM&gt;?9&gt;9EC8?D;IEKH&gt;?=&gt;BO9KIJEC?P78B; 9ECCKD?97J?EDI)"IM?J&gt;9KIJEC;H:7J7C7D7=;C;DJ97F78?B?J?;I7BBEMI8KI?D;II;IJE8H;7A:EMD:7J7I?BEI7D:8K?B:7 9ECFH;&gt;;DI?L;I?D=B;IEKH9;&lt;EHJ&gt;;?H9KIJEC;H:7J7J&gt;7J?IEH=7D?P;:?DJEKD?GK;FHE&lt;?B;IJ&gt;7J7H;;7I?BO799;II?8B;8O7BBJ&gt;;?H 8KI?D;IIJ;7CICFEM;H;:M?J&gt;J&gt;?I?D&lt;EHC7J?ED7D:J&gt;;?DI?=&gt;JI?J;D78B;I8KI?D;II;IKI?D=EKHFB7J&lt;EHC97DFHEL?:;HE8KIJ F;HIED7B?P;:7D:;&lt;&lt;;9J?L;9ECCKD?97J?EDIJEJ&gt;;?H9KIJEC;HI7J;L;HOIJ7=;E&lt;J&gt;;?H9KIJEC;HH;B7J?EDI&gt;?FI-&gt;;L7BK; FHEFEI?J?EDE&lt;EKHE&lt;&lt;;H?D=I&gt;7I8;9EC;IJHED=;H7D:EKHFHE:K9JI&gt;7L;8;9EC;CEH;IJH7J;=?9JEEKH9KIJEC;HI7ICEH;7D: CEH;8KI?D;II;I&gt;7L;FH?EH?J?P;:8K?B:?D=CEH;F;HIED7B?P;:7D:CEH;:?&lt;&lt;;H;DJ?7J;:9KIJEC;H;D=7=;C;DJ;NF;H?;D9;IJ&gt;HEK=&gt; :?=?J7B9&gt;7DD;BI</w:t>
      </w:r>
    </w:p>
    <w:p>
      <w:pPr>
        <w:spacing w:after="0" w:line="208" w:lineRule="exact"/>
        <w:rPr>
          <w:sz w:val="20"/>
          <w:szCs w:val="20"/>
          <w:color w:val="auto"/>
        </w:rPr>
      </w:pPr>
    </w:p>
    <w:p>
      <w:pPr>
        <w:ind w:firstLine="551"/>
        <w:spacing w:after="0" w:line="237" w:lineRule="exact"/>
        <w:rPr>
          <w:sz w:val="20"/>
          <w:szCs w:val="20"/>
          <w:color w:val="auto"/>
        </w:rPr>
      </w:pPr>
      <w:r>
        <w:rPr>
          <w:rFonts w:ascii="PMingLiU" w:cs="PMingLiU" w:eastAsia="PMingLiU" w:hAnsi="PMingLiU"/>
          <w:sz w:val="11"/>
          <w:szCs w:val="11"/>
          <w:color w:val="auto"/>
        </w:rPr>
        <w:t>"D;8HK7HOM;8;=7DEF;H7J?D=EKH8KI?D;II?DJME8KI?D;IIKD?JI-M?B?EECCKD?97J?EDIXECCKD?97J?EDIY 7D:-M?B?E7J7FFB?97J?EDIX7J7FFB?97J?EDIYM&gt;?9&gt;&gt;7II?D9;8;;DH;D7C;:-M?B?E,;=C;DJ(KH ECCKD?97J?EDI8KI?D;II9EDI?IJIE&lt;7L7H?;JOE&lt;)"I7D:IE&lt;JM7H;IEBKJ?EDIJEEFJ?C?P;9ECCKD?97J?EDI8;JM;;DEKH 9KIJEC;HI7D:J&gt;;?H;D:KI;HI(KHA;OECCKD?97J?EDIE&lt;&lt;;H?D=I?D9BK:;&amp;;II7=?D=/E?9;C7?BB;N&amp;7HA;J?D= 7CF7?=DI7D:.I;H":;DJ?JO7D:KJ&gt;;DJ?97J?ED(KH,;=C;DJ8KI?D;II9EDI?IJIE&lt;IE&lt;JM7H;FHE:K9JIJ&gt;7J;D78B;8KI?D;II;IJE B;L;H7=;J&gt;;?H&lt;?HIJF7HJO:7J7JE9H;7J;KD?GK;9KIJEC;HFHE&lt;?B;I7D:79&gt;?;L;CEH;;&lt;&lt;;9J?L;9KIJEC;H;D=7=;C;DJ(KHA;O ,;=C;DJE&lt;&lt;;H?D=I7H;,;=C;DJ7D:D=7=;-E=;J&gt;;HEKHECCKD?97J?EDI7D:,;=C;DJFHE:K9JIFEM;HEKH9KIJEC;H ;D=7=;C;DJFB7J&lt;EHC0;8;B?;L;J&gt;7JEKHJME8KI?D;IIKD?JI7H;9ECFB;C;DJ7HO7D:7::H;II7:@79;DJD;;:I7D:H;B7J;: FHE8B;CI&lt;EHEKH9KIJEC;HI(KH=E7B?IJE9H;7J;7&lt;BOM&gt;;;B&lt;EH;&lt;&lt;;9J?L;9KIJEC;H;D=7=;C;DJ8O9EC8?D?D=,;=C;DJZIKI;H FHE&lt;?B;IM?J&gt;EKHH?9&gt;ECCKD?97J?EDI:7J7JE:H?L;CEH;F;HIED7B?P;:7D:?DJ;BB?=;DJ9KIJEC;H?DJ;H79J?EDI0;8;B?;L;J&gt;7J EKH8KI?D;IIKD?JIJHK9JKH;;D78B;I;79&gt;8KI?D;IIKD?JJE;N;9KJ;JEM7H:?JIH;IF;9J?L;=E7BIM?J&gt;7FFHEFH?7J;&lt;E9KI7D: ?D:;F;D:;D9;8;IJFEI?J?ED?D=KIJE79&gt;?;L;EKHBED=J;HCFB7DE&lt;9H;7J?D=J&gt;;B;7:?D=9KIJEC;H;D=7=;C;DJFB7J&lt;EHC</w:t>
      </w:r>
    </w:p>
    <w:p>
      <w:pPr>
        <w:spacing w:after="0" w:line="207" w:lineRule="exact"/>
        <w:rPr>
          <w:sz w:val="20"/>
          <w:szCs w:val="20"/>
          <w:color w:val="auto"/>
        </w:rPr>
      </w:pPr>
    </w:p>
    <w:p>
      <w:pPr>
        <w:ind w:right="160" w:firstLine="551"/>
        <w:spacing w:after="0" w:line="243" w:lineRule="exact"/>
        <w:rPr>
          <w:sz w:val="20"/>
          <w:szCs w:val="20"/>
          <w:color w:val="auto"/>
        </w:rPr>
      </w:pPr>
      <w:r>
        <w:rPr>
          <w:rFonts w:ascii="PMingLiU" w:cs="PMingLiU" w:eastAsia="PMingLiU" w:hAnsi="PMingLiU"/>
          <w:sz w:val="14"/>
          <w:szCs w:val="14"/>
          <w:color w:val="auto"/>
        </w:rPr>
        <w:t>"DM;H;L;7B;:KIJEC;H"M&gt;?9&gt;H;&lt;;HIJE=;D;H7J?L;7D:FH;:?9J?L;7HJ?&lt;?9?7B?DJ;BB?=;D9;X"Y7D:C79&gt;?D; B;7HD?D=X&amp;%Y97F78?B?J?;I7D:?D?J?7J?L;IJ&gt;7JM;8;B?;L;&gt;7L;J&gt;;FEJ;DJ?7BJE?D9H;7I;J&gt;;FEM;H7D:H;79&gt;E&lt;EKHFB7J&lt;EHC C7A;;L;HO?DJ;H79J?EDCEH;F;HIED7B?P;:7D:?DJ;BB?=;DJ7D:799;B;H7J;EKH:7J77D:9ECCKD?97J?EDI&lt;BOM&gt;;;B:;I9H?8;: 78EL;8;D;&lt;?J?D=8EJ&gt;EKHECCKD?97J?EDI7D:,;=C;DJFHE:K9JI</w:t>
      </w:r>
    </w:p>
    <w:p>
      <w:pPr>
        <w:spacing w:after="0" w:line="205" w:lineRule="exact"/>
        <w:rPr>
          <w:sz w:val="20"/>
          <w:szCs w:val="20"/>
          <w:color w:val="auto"/>
        </w:rPr>
      </w:pPr>
    </w:p>
    <w:p>
      <w:pPr>
        <w:ind w:right="60" w:firstLine="551"/>
        <w:spacing w:after="0" w:line="235" w:lineRule="exact"/>
        <w:rPr>
          <w:sz w:val="20"/>
          <w:szCs w:val="20"/>
          <w:color w:val="auto"/>
        </w:rPr>
      </w:pPr>
      <w:r>
        <w:rPr>
          <w:rFonts w:ascii="PMingLiU" w:cs="PMingLiU" w:eastAsia="PMingLiU" w:hAnsi="PMingLiU"/>
          <w:sz w:val="14"/>
          <w:szCs w:val="14"/>
          <w:color w:val="auto"/>
        </w:rPr>
        <w:t>0;&gt;7L;;NF;H?;D9;:IK8IJ7DJ?7B=HEMJ&gt;?DEKH8KI?D;III?D9;?D9;FJ?ED7D:7IE&lt;;9;C8;HM;&gt;7:EL;H 9J?L;KIJEC;H99EKDJIH;FH;I;DJ?D=EH=7D?P7J?EDI&lt;HECIC7BB7D:C;:?KCI?P;:8KI?D;IIJEB7H=;;DJ;HFH?I;I 79HEII78HE7:H7D=;E&lt;?D:KIJH?;I(KH=HEMJ&gt;&gt;7IFH;:EC?D7DJBO8;;DEH=7D?97I7H;IKBJE&lt;D;M9KIJEC;H79GK?I?J?ED7IM;BB 7I9KIJEC;HI?D9H;7I?D=J&gt;;?HKI7=;E&lt;EKHFHE:K9JI;NJ;D:?D=J&gt;;?HKI7=;E&lt;EKHFHE:K9JIJED;M7FFB?97J?EDIEH7:EFJ?D=D;M FHE:K9JIJ&gt;7JM;E&lt;&lt;;H0;&gt;7L;7BIE&lt;K;B;:EKH=HEMJ&gt;J&gt;HEK=&gt;IJH7J;=?979GK?I?J?EDI7D:?DJ;=H7J?EDIE&lt;8KI?D;II;IJ&gt;7J 9ECFB;C;DJ;:EKHFH;;N?IJ?D=FHE:K9JI7D:7BBEM;:KIJE;NF7D:EKHFB7J&lt;EHC7D:JE7::D;M9KIJEC;H799EKDJI</w:t>
      </w:r>
    </w:p>
    <w:p>
      <w:pPr>
        <w:sectPr>
          <w:pgSz w:w="12240" w:h="15840" w:orient="portrait"/>
          <w:cols w:equalWidth="0" w:num="1">
            <w:col w:w="10500"/>
          </w:cols>
          <w:pgMar w:left="880" w:top="644"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00"/>
          </w:cols>
          <w:pgMar w:left="880" w:top="644" w:right="860" w:bottom="0" w:gutter="0" w:footer="0" w:header="0"/>
          <w:type w:val="continuous"/>
        </w:sectPr>
      </w:pPr>
    </w:p>
    <w:bookmarkStart w:id="126" w:name="page127"/>
    <w:bookmarkEnd w:id="126"/>
    <w:p>
      <w:pPr>
        <w:spacing w:after="0" w:line="240" w:lineRule="exact"/>
        <w:rPr>
          <w:sz w:val="20"/>
          <w:szCs w:val="20"/>
          <w:color w:val="auto"/>
        </w:rPr>
      </w:pPr>
      <w:r>
        <w:rPr>
          <w:rFonts w:ascii="PMingLiU" w:cs="PMingLiU" w:eastAsia="PMingLiU" w:hAnsi="PMingLiU"/>
          <w:sz w:val="20"/>
          <w:szCs w:val="20"/>
          <w:b w:val="1"/>
          <w:bCs w:val="1"/>
          <w:color w:val="auto"/>
        </w:rPr>
        <w:t>"@=#7-?2:=8</w:t>
      </w:r>
    </w:p>
    <w:p>
      <w:pPr>
        <w:spacing w:after="0" w:line="257" w:lineRule="exact"/>
        <w:rPr>
          <w:sz w:val="20"/>
          <w:szCs w:val="20"/>
          <w:color w:val="auto"/>
        </w:rPr>
      </w:pPr>
    </w:p>
    <w:p>
      <w:pPr>
        <w:ind w:right="100" w:firstLine="551"/>
        <w:spacing w:after="0" w:line="255" w:lineRule="exact"/>
        <w:rPr>
          <w:sz w:val="20"/>
          <w:szCs w:val="20"/>
          <w:color w:val="auto"/>
        </w:rPr>
      </w:pPr>
      <w:r>
        <w:rPr>
          <w:rFonts w:ascii="PMingLiU" w:cs="PMingLiU" w:eastAsia="PMingLiU" w:hAnsi="PMingLiU"/>
          <w:sz w:val="15"/>
          <w:szCs w:val="15"/>
          <w:color w:val="auto"/>
        </w:rPr>
        <w:t>0;7?CJE:;B?L;HJ&gt;;B;7:?D=9KIJEC;H;D=7=;C;DJFB7J&lt;EHCJ&gt;7J?DJ;BB?=;DJBOEH9&gt;;IJH7J;I9KIJEC;H;D=7=;C;DJ79HEII J&gt;;;DJ?H;9KIJEC;HB?&lt;;9O9B;(KHFB7J&lt;EHCFHEL?:;I:;L;BEF;HIJEEBIJE8K?B:I97B;7D::;FBEOH;7BJ?C;9ECCKD?97J?EDI</w:t>
      </w:r>
    </w:p>
    <w:p>
      <w:pPr>
        <w:spacing w:after="0" w:line="1" w:lineRule="exact"/>
        <w:rPr>
          <w:sz w:val="20"/>
          <w:szCs w:val="20"/>
          <w:color w:val="auto"/>
        </w:rPr>
      </w:pPr>
    </w:p>
    <w:p>
      <w:pPr>
        <w:ind w:right="240"/>
        <w:spacing w:after="0" w:line="271" w:lineRule="exact"/>
        <w:rPr>
          <w:sz w:val="20"/>
          <w:szCs w:val="20"/>
          <w:color w:val="auto"/>
        </w:rPr>
      </w:pPr>
      <w:r>
        <w:rPr>
          <w:rFonts w:ascii="PMingLiU" w:cs="PMingLiU" w:eastAsia="PMingLiU" w:hAnsi="PMingLiU"/>
          <w:sz w:val="14"/>
          <w:szCs w:val="14"/>
          <w:color w:val="auto"/>
        </w:rPr>
        <w:t>M?J&gt;?DIE&lt;JM7H;7FFB?97J?EDIM&gt;?B;I?CKBJ7D;EKIBOE&lt;&lt;;H?D=J;9&gt;DEBE=OJ&gt;7J7BBEMI8KI?D;II;IJE&gt;7HD;IIJ&gt;;FEM;HE&lt;&lt;?HIJ F7HJO:7J7JE?CFHEL;J&gt;;;NF;H?;D9;E&lt;J&gt;;?H9KIJEC;HI-&gt;;:7J7J&gt;7JEKHFB7J&lt;EHC9EBB;9JI97D?D&lt;EHC?DJ;H79J?EDI79HEIIJ&gt;; 9KIJEC;H@EKHD;OJE79&gt;?;L;CEH;F;HIED7B?P;:J?C;BO7D:?CF79J&lt;KB;D=7=;C;DJ-&gt;?I?DJKHD;CFEM;HI8KI?D;II;IJE8K?B: FHE:K9J?L;ED;JEED;H;B7J?EDI&gt;?FI7JI97B;J&gt;HEK=&gt;8EJ&gt;;7IOJEKI;)"I7D:;NJ;DI?8B;IE&lt;JM7H;FHE:K9JIB?A;B;N7D: D=7=;</w:t>
      </w:r>
    </w:p>
    <w:p>
      <w:pPr>
        <w:spacing w:after="0" w:line="368" w:lineRule="exact"/>
        <w:rPr>
          <w:sz w:val="20"/>
          <w:szCs w:val="20"/>
          <w:color w:val="auto"/>
        </w:rPr>
      </w:pPr>
    </w:p>
    <w:p>
      <w:pPr>
        <w:ind w:right="60" w:firstLine="551"/>
        <w:spacing w:after="0" w:line="249" w:lineRule="exact"/>
        <w:rPr>
          <w:sz w:val="20"/>
          <w:szCs w:val="20"/>
          <w:color w:val="auto"/>
        </w:rPr>
      </w:pPr>
      <w:r>
        <w:rPr>
          <w:rFonts w:ascii="PMingLiU" w:cs="PMingLiU" w:eastAsia="PMingLiU" w:hAnsi="PMingLiU"/>
          <w:sz w:val="14"/>
          <w:szCs w:val="14"/>
          <w:color w:val="auto"/>
        </w:rPr>
        <w:t>(KHFB7J&lt;EHC?I9EDD;9J;:JEEKH,KF;H';JMEHAX,KF;H';JMEHAY7IE&lt;JM7H;B7O;HJ&gt;7J;D78B;IEKH9KIJEC;HIZ 7FFB?97J?EDIJE9ECCKD?97J;M?J&gt;:;L?9;I=BE87BBO-&gt;;,KF;H';JMEHA?DJ;H9EDD;9JI9ECCKD?97J?EDID;JMEHAI7D:?D8EN I;HL?9;IFHEL?:;HI7HEKD:J&gt;;MEHB:7D:9EDJ?DK7BBO7D7BOP;I:7J7JEEFJ?C?P;J&gt;;GK7B?JO7D:9EIJE&lt;9ECCKD?97J?EDIJ&gt;7J&lt;BEM J&gt;HEK=&gt;EKHFB7J&lt;EHC-&gt;;,KF;H';JMEHA7BIE9EDJ7?DI7I;JE&lt;)"IJ&gt;7J=?L;IEKH9KIJEC;HI799;IIJE7::?J?ED7B&lt;EKD:7J?ED7B 9ECFED;DJIE&lt;&lt;;H;:J&gt;HEK=&gt;EKHFB7J&lt;EHCIK9&gt;7IF&gt;ED;DKC8;HI7D:I;II?ED?D?J?7J?EDFHEJE9EBJHKDA?D=</w:t>
      </w:r>
    </w:p>
    <w:p>
      <w:pPr>
        <w:spacing w:after="0" w:line="227" w:lineRule="exact"/>
        <w:rPr>
          <w:sz w:val="20"/>
          <w:szCs w:val="20"/>
          <w:color w:val="auto"/>
        </w:rPr>
      </w:pPr>
    </w:p>
    <w:p>
      <w:pPr>
        <w:ind w:right="60" w:firstLine="551"/>
        <w:spacing w:after="0" w:line="252" w:lineRule="exact"/>
        <w:rPr>
          <w:sz w:val="20"/>
          <w:szCs w:val="20"/>
          <w:color w:val="auto"/>
        </w:rPr>
      </w:pPr>
      <w:r>
        <w:rPr>
          <w:rFonts w:ascii="PMingLiU" w:cs="PMingLiU" w:eastAsia="PMingLiU" w:hAnsi="PMingLiU"/>
          <w:sz w:val="15"/>
          <w:szCs w:val="15"/>
          <w:color w:val="auto"/>
        </w:rPr>
        <w:t>0;=;D;H7J;H;L;DK;&lt;HECEKHFB7J&lt;EHCJ&gt;HEK=&gt;79EC8?D7J?EDE&lt;KI7=;87I;:7D:IK8I9H?FJ?ED87I;:&lt;;;IM&gt;?9&gt;L7H?;I 8OFHE:K9J7I?D:?97J;:8;BEM7D::;I9H?8;:?D&lt;KHJ&gt;;H:;J7?B?D)7HJ"""J;CX&amp;7D7=;C;DJZI?I9KII?ED7D:D7BOI?IE&lt; ?D7D9?7BED:?J?ED7D:+;IKBJIE&lt;(F;H7J?EDIY</w:t>
      </w:r>
    </w:p>
    <w:p>
      <w:pPr>
        <w:spacing w:after="0" w:line="217"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b w:val="1"/>
          <w:bCs w:val="1"/>
          <w:i w:val="1"/>
          <w:iCs w:val="1"/>
          <w:color w:val="auto"/>
        </w:rPr>
        <w:t>977?83-+&gt;398=</w:t>
      </w:r>
    </w:p>
    <w:p>
      <w:pPr>
        <w:spacing w:after="0" w:line="259" w:lineRule="exact"/>
        <w:rPr>
          <w:sz w:val="20"/>
          <w:szCs w:val="20"/>
          <w:color w:val="auto"/>
        </w:rPr>
      </w:pPr>
    </w:p>
    <w:p>
      <w:pPr>
        <w:ind w:right="100" w:firstLine="551"/>
        <w:spacing w:after="0" w:line="249" w:lineRule="exact"/>
        <w:rPr>
          <w:sz w:val="20"/>
          <w:szCs w:val="20"/>
          <w:color w:val="auto"/>
        </w:rPr>
      </w:pPr>
      <w:r>
        <w:rPr>
          <w:rFonts w:ascii="PMingLiU" w:cs="PMingLiU" w:eastAsia="PMingLiU" w:hAnsi="PMingLiU"/>
          <w:sz w:val="15"/>
          <w:szCs w:val="15"/>
          <w:color w:val="auto"/>
        </w:rPr>
        <w:t>(KHECCKD?97J?EDIIEBKJ?EDI9EDI?IJE&lt;&gt;?=&gt;BO9KIJEC?P78B;)"I7D:FHE:K9JIJ&gt;7J97D8;KI;:?D:?L?:K7BBOEH?D 9EC8?D7J?EDJE8K?B:H?9&gt;9EDJ;NJK7B9ECCKD?97J?EDIM?J&gt;?D7FFB?97J?EDI7BBEM?D=:;L;BEF;HIJE8K?B:ECD?9&gt;7DD;B ;D=7=;C;DJIM?J&gt;9KIJEC;HIMEHB:M?:;ECCKD?97J?EDI7BIE?D9BK:;IEKHECD?9&gt;7DD;B:?=?J7B;D=7=;C;DJ9;DJ;H7IM;BB7I IEBKJ?EDI&lt;EHKI;H?:;DJ?JO7D:7KJ&gt;;DJ?97J?ED7D:7:L7D9;:9ECFB?7D9;C7D7=;C;DJJEIKFFEHJIK99;IIM?J&gt;?D79&gt;7D=?D= ;9EIOIJ;CE&lt;H;=KB7J?EDI"DJ&gt;;&lt;EKHJ&gt;GK7HJ;HE&lt;M;CEL;:B;N7D:&amp;7HA;J?D=7CF7?=DI&lt;HECEKH7J7 FFB?97J?EDII?D9;H;D7C;:,;=C;DJ8KI?D;IIKD?JJEEKHECCKD?97J?EDI8KI?D;IIKD?J</w:t>
      </w:r>
    </w:p>
    <w:p>
      <w:pPr>
        <w:spacing w:after="0" w:line="225"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color w:val="auto"/>
        </w:rPr>
        <w:t>-&gt;;9EH;E&lt;&lt;;H?D=IE&lt;EKHECCKD?97J?EDI8KI?D;II?D9BK:;</w:t>
      </w:r>
    </w:p>
    <w:p>
      <w:pPr>
        <w:spacing w:after="0" w:line="229" w:lineRule="exact"/>
        <w:rPr>
          <w:sz w:val="20"/>
          <w:szCs w:val="20"/>
          <w:color w:val="auto"/>
        </w:rPr>
      </w:pPr>
    </w:p>
    <w:p>
      <w:pPr>
        <w:ind w:left="740"/>
        <w:spacing w:after="0" w:line="192" w:lineRule="exact"/>
        <w:tabs>
          <w:tab w:leader="none" w:pos="1280" w:val="left"/>
        </w:tabs>
        <w:rPr>
          <w:sz w:val="20"/>
          <w:szCs w:val="20"/>
          <w:color w:val="auto"/>
        </w:rPr>
      </w:pPr>
      <w:r>
        <w:rPr>
          <w:rFonts w:ascii="PMingLiU" w:cs="PMingLiU" w:eastAsia="PMingLiU" w:hAnsi="PMingLiU"/>
          <w:sz w:val="16"/>
          <w:szCs w:val="16"/>
          <w:color w:val="auto"/>
        </w:rPr>
        <w:t>U</w:t>
      </w:r>
      <w:r>
        <w:rPr>
          <w:sz w:val="20"/>
          <w:szCs w:val="20"/>
          <w:color w:val="auto"/>
        </w:rPr>
        <w:tab/>
      </w:r>
      <w:r>
        <w:rPr>
          <w:rFonts w:ascii="PMingLiU" w:cs="PMingLiU" w:eastAsia="PMingLiU" w:hAnsi="PMingLiU"/>
          <w:sz w:val="16"/>
          <w:szCs w:val="16"/>
          <w:b w:val="1"/>
          <w:bCs w:val="1"/>
          <w:color w:val="auto"/>
        </w:rPr>
        <w:t xml:space="preserve">1&gt;&gt;-3593 </w:t>
      </w:r>
      <w:r>
        <w:rPr>
          <w:rFonts w:ascii="PMingLiU" w:cs="PMingLiU" w:eastAsia="PMingLiU" w:hAnsi="PMingLiU"/>
          <w:sz w:val="16"/>
          <w:szCs w:val="16"/>
          <w:color w:val="auto"/>
        </w:rPr>
        <w:t>-M?B?E)HE=H7CC78B;&amp;;II7=?D=X&amp;;II7=?D=Y?I7D)"JEI;D:7D:H;9;?L;,&amp;,&amp;&amp;,-EBBH;;</w:t>
      </w:r>
    </w:p>
    <w:p>
      <w:pPr>
        <w:spacing w:after="0" w:line="78" w:lineRule="exact"/>
        <w:rPr>
          <w:sz w:val="20"/>
          <w:szCs w:val="20"/>
          <w:color w:val="auto"/>
        </w:rPr>
      </w:pPr>
    </w:p>
    <w:p>
      <w:pPr>
        <w:ind w:left="1100" w:right="400"/>
        <w:spacing w:after="0" w:line="245" w:lineRule="exact"/>
        <w:rPr>
          <w:sz w:val="20"/>
          <w:szCs w:val="20"/>
          <w:color w:val="auto"/>
        </w:rPr>
      </w:pPr>
      <w:r>
        <w:rPr>
          <w:rFonts w:ascii="PMingLiU" w:cs="PMingLiU" w:eastAsia="PMingLiU" w:hAnsi="PMingLiU"/>
          <w:sz w:val="15"/>
          <w:szCs w:val="15"/>
          <w:color w:val="auto"/>
        </w:rPr>
        <w:t>,&amp;,7D:EL;HJ&gt;;JEF;=0&gt;7JIFF7D:79;8EEA&amp;;II;D=;HC;II7=;I=BE87BBOEL;H7L7H?;JOE&lt;I;D:;H JOF;I"JKI;I?DJ;BB?=;DJI;D:?D=&lt;;7JKH;IJE;DIKH;C;II7=;IH;B?78BOH;79&gt;;D:KI;HIM&gt;;H;L;HJ&gt;;O7H;(KH 9KIJEC;HIKI;J&gt;?I)"JE7::H;IIDKC;HEKIKI;97I;I?D9BK:?D=799EKDJDEJ?&lt;?97J?EDIC7HA;J?D=799EKDJ I;9KH?JOC7II7B;HJI7D:EH:;H9ED&lt;?HC7J?EDI7IM;BB7ICKBJ?F7HJO7D:9EDL;HI7J?ED7BKI;97I;IIK9&gt;7I 9EDL;HI7J?ED7BC7HA;J?D=I7B;IIKFFEHJ7D:9KIJEC;H97H;+;L;DK;=;D;H7J;:&lt;HEC&amp;;II7=?D=?IFH?C7H?BO H;9E=D?P;:ED7KI7=;87I?I</w:t>
      </w:r>
    </w:p>
    <w:p>
      <w:pPr>
        <w:spacing w:after="0" w:line="223" w:lineRule="exact"/>
        <w:rPr>
          <w:sz w:val="20"/>
          <w:szCs w:val="20"/>
          <w:color w:val="auto"/>
        </w:rPr>
      </w:pPr>
    </w:p>
    <w:p>
      <w:pPr>
        <w:ind w:left="1100" w:hanging="359"/>
        <w:spacing w:after="0" w:line="249" w:lineRule="exact"/>
        <w:tabs>
          <w:tab w:leader="none" w:pos="1080" w:val="left"/>
        </w:tabs>
        <w:rPr>
          <w:sz w:val="20"/>
          <w:szCs w:val="20"/>
          <w:color w:val="auto"/>
        </w:rPr>
      </w:pPr>
      <w:r>
        <w:rPr>
          <w:rFonts w:ascii="PMingLiU" w:cs="PMingLiU" w:eastAsia="PMingLiU" w:hAnsi="PMingLiU"/>
          <w:sz w:val="15"/>
          <w:szCs w:val="15"/>
          <w:color w:val="auto"/>
        </w:rPr>
        <w:t>U</w:t>
      </w:r>
      <w:r>
        <w:rPr>
          <w:sz w:val="20"/>
          <w:szCs w:val="20"/>
          <w:color w:val="auto"/>
        </w:rPr>
        <w:tab/>
      </w:r>
      <w:r>
        <w:rPr>
          <w:rFonts w:ascii="PMingLiU" w:cs="PMingLiU" w:eastAsia="PMingLiU" w:hAnsi="PMingLiU"/>
          <w:sz w:val="15"/>
          <w:szCs w:val="15"/>
          <w:b w:val="1"/>
          <w:bCs w:val="1"/>
          <w:color w:val="auto"/>
        </w:rPr>
        <w:t>(:5/1 </w:t>
      </w:r>
      <w:r>
        <w:rPr>
          <w:rFonts w:ascii="PMingLiU" w:cs="PMingLiU" w:eastAsia="PMingLiU" w:hAnsi="PMingLiU"/>
          <w:sz w:val="15"/>
          <w:szCs w:val="15"/>
          <w:color w:val="auto"/>
        </w:rPr>
        <w:t>-M?B?E)HE=H7CC78B;/E?9;X/E?9;Y?I7D)"J&gt;7J7BBEMI:;L;BEF;HIJE8K?B:IEBKJ?EDIJEC7A;C7D7=;</w:t>
      </w:r>
      <w:r>
        <w:rPr>
          <w:rFonts w:ascii="PMingLiU" w:cs="PMingLiU" w:eastAsia="PMingLiU" w:hAnsi="PMingLiU"/>
          <w:sz w:val="15"/>
          <w:szCs w:val="15"/>
          <w:b w:val="1"/>
          <w:bCs w:val="1"/>
          <w:color w:val="auto"/>
        </w:rPr>
        <w:t xml:space="preserve"> </w:t>
      </w:r>
      <w:r>
        <w:rPr>
          <w:rFonts w:ascii="PMingLiU" w:cs="PMingLiU" w:eastAsia="PMingLiU" w:hAnsi="PMingLiU"/>
          <w:sz w:val="15"/>
          <w:szCs w:val="15"/>
          <w:color w:val="auto"/>
        </w:rPr>
        <w:t>7D:H;9;?L;F&gt;ED;97BBI=BE87BBOJ&gt;HEK=&gt;78HEMI;H7FFB?97J?EDF&gt;ED;EHEJ&gt;;HC;J&gt;E:I(KHLE?9;IE&lt;JM7H; M&gt;?9&gt;MEHAIEL;H8EJ&gt;J&gt;;JH7:?J?ED7BFK8B?9IM?J9&gt;;:J;B;F&gt;ED;D;JMEHA7D:EL;H"DJ;HD;J)HEJE9EBX/E")Y 7BBEMI:;L;BEF;HIJE?D9EHFEH7J;7:L7D9;:LE?9;&lt;KD9J?ED7B?JOIK9&gt;7IJ;NJJEIF;;9&gt;=BE87B9ED&lt;;H;D9?D= ;C;H=;D9O97BB?D=97BBH;9EH:?D=C;:?7IJH;7CI7D:EJ&gt;;HI7IM;BB7I7::H;IIKI;97I;IIK9&gt;7I9EDJ79J9;DJ;HI ?DJ;H79J?L;LE?9;H;IFEDI;IOIJ;CI97BBJH79A?D=7D7BOJ?9IIEBKJ?EDI7D:7DEDOC?P;:9ECCKD?97J?EDI+;L;DK; =;D;H7J;:&lt;HEC/E?9;?IFH?C7H?BOH;9E=D?P;:ED7KI7=;87I?I</w:t>
      </w:r>
    </w:p>
    <w:p>
      <w:pPr>
        <w:spacing w:after="0" w:line="222" w:lineRule="exact"/>
        <w:rPr>
          <w:sz w:val="20"/>
          <w:szCs w:val="20"/>
          <w:color w:val="auto"/>
        </w:rPr>
      </w:pPr>
    </w:p>
    <w:p>
      <w:pPr>
        <w:ind w:left="1100" w:right="140" w:hanging="359"/>
        <w:spacing w:after="0" w:line="249" w:lineRule="exact"/>
        <w:tabs>
          <w:tab w:leader="none" w:pos="1080" w:val="left"/>
        </w:tabs>
        <w:rPr>
          <w:sz w:val="20"/>
          <w:szCs w:val="20"/>
          <w:color w:val="auto"/>
        </w:rPr>
      </w:pPr>
      <w:r>
        <w:rPr>
          <w:rFonts w:ascii="PMingLiU" w:cs="PMingLiU" w:eastAsia="PMingLiU" w:hAnsi="PMingLiU"/>
          <w:sz w:val="14"/>
          <w:szCs w:val="14"/>
          <w:color w:val="auto"/>
        </w:rPr>
        <w:t>U</w:t>
      </w:r>
      <w:r>
        <w:rPr>
          <w:sz w:val="20"/>
          <w:szCs w:val="20"/>
          <w:color w:val="auto"/>
        </w:rPr>
        <w:tab/>
      </w:r>
      <w:r>
        <w:rPr>
          <w:rFonts w:ascii="PMingLiU" w:cs="PMingLiU" w:eastAsia="PMingLiU" w:hAnsi="PMingLiU"/>
          <w:sz w:val="14"/>
          <w:szCs w:val="14"/>
          <w:b w:val="1"/>
          <w:bCs w:val="1"/>
          <w:color w:val="auto"/>
        </w:rPr>
        <w:t>8-57 </w:t>
      </w:r>
      <w:r>
        <w:rPr>
          <w:rFonts w:ascii="PMingLiU" w:cs="PMingLiU" w:eastAsia="PMingLiU" w:hAnsi="PMingLiU"/>
          <w:sz w:val="14"/>
          <w:szCs w:val="14"/>
          <w:color w:val="auto"/>
        </w:rPr>
        <w:t>-M?B?E,;D: H?:C7?BXC7?BY?I7D)"J&gt;7JIEBL;I;C7?B:;B?L;HO9&gt;7BB;D=;I7JI97B;;D78B?D=</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9KIJEC;HIJE8K?B:9KIJEC?P;:IEBKJ?EDI7D:FHEL?:;I&gt;;BF&lt;KBI&gt;EHJ9KJIJEIJH;7CB?D;?DJ;=H7J?ED7D:EFJ?C?P;&lt;EH ?D8ENFB79;C;DJ(KHC7?B)"7BBEMI8KI?D;II;IJE?DJ;=H7J;M?J&gt;CKBJ?FB;B;7:?D=:;L;BEFC;DJ&lt;H7C;MEHAI 7D:9B?;DJB?8H7H?;I?DCKBJ?FB;B7D=K7=;I7IM;BB7I9KIJEC?P;L7H?EKIB?DAI7D::EC7?DI"J7BIEFHEL?:;II;D:;H 7KJ&gt;;DJ?97J?EDI;9KH?JOCE8?B;IKFFEHJ7D:C7DOEJ&gt;;HJEEBIKI?D;II;IKI;EKH;C7?BFHE:K9JI&lt;EH8EJ&gt; C7HA;J?D=C;II7=;I7D:JH7DI79J?ED7B;C7?BI?D9BK:?D=I&gt;?FF?D=DEJ?&lt;?97J?EDI&lt;H?;D:H;GK;IJIF7IIMEH:H;I;JI 7D:I?=DKF9ED&lt;?HC7J?EDI+;L;DK;=;D;H7J;:&lt;HECC7?B?IFH?C7H?BOH;9E=D?P;:ED7IK8I9H?FJ?ED87I?I</w:t>
      </w:r>
    </w:p>
    <w:p>
      <w:pPr>
        <w:sectPr>
          <w:pgSz w:w="12240" w:h="15840" w:orient="portrait"/>
          <w:cols w:equalWidth="0" w:num="1">
            <w:col w:w="10520"/>
          </w:cols>
          <w:pgMar w:left="880" w:top="64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44" w:right="840" w:bottom="0" w:gutter="0" w:footer="0" w:header="0"/>
          <w:type w:val="continuous"/>
        </w:sectPr>
      </w:pPr>
    </w:p>
    <w:bookmarkStart w:id="127" w:name="page128"/>
    <w:bookmarkEnd w:id="127"/>
    <w:p>
      <w:pPr>
        <w:ind w:left="740"/>
        <w:spacing w:after="0" w:line="180" w:lineRule="exact"/>
        <w:tabs>
          <w:tab w:leader="none" w:pos="1280" w:val="left"/>
        </w:tabs>
        <w:rPr>
          <w:sz w:val="20"/>
          <w:szCs w:val="20"/>
          <w:color w:val="auto"/>
        </w:rPr>
      </w:pPr>
      <w:r>
        <w:rPr>
          <w:rFonts w:ascii="PMingLiU" w:cs="PMingLiU" w:eastAsia="PMingLiU" w:hAnsi="PMingLiU"/>
          <w:sz w:val="15"/>
          <w:szCs w:val="15"/>
          <w:color w:val="auto"/>
        </w:rPr>
        <w:t>U</w:t>
      </w:r>
      <w:r>
        <w:rPr>
          <w:sz w:val="20"/>
          <w:szCs w:val="20"/>
          <w:color w:val="auto"/>
        </w:rPr>
        <w:tab/>
      </w:r>
      <w:r>
        <w:rPr>
          <w:rFonts w:ascii="PMingLiU" w:cs="PMingLiU" w:eastAsia="PMingLiU" w:hAnsi="PMingLiU"/>
          <w:sz w:val="15"/>
          <w:szCs w:val="15"/>
          <w:b w:val="1"/>
          <w:bCs w:val="1"/>
          <w:color w:val="auto"/>
        </w:rPr>
        <w:t xml:space="preserve">-=61?593-8;-539&gt; </w:t>
      </w:r>
      <w:r>
        <w:rPr>
          <w:rFonts w:ascii="PMingLiU" w:cs="PMingLiU" w:eastAsia="PMingLiU" w:hAnsi="PMingLiU"/>
          <w:sz w:val="15"/>
          <w:szCs w:val="15"/>
          <w:color w:val="auto"/>
        </w:rPr>
        <w:t>&amp;7HA;J?D=7CF7?=DI?I8K?BJEDJEFE&lt;EKHC7?B?D&lt;H7IJHK9JKH;JE&gt;;BF:?=?J7BC7HA;J;HI</w:t>
      </w:r>
    </w:p>
    <w:p>
      <w:pPr>
        <w:spacing w:after="0" w:line="90" w:lineRule="exact"/>
        <w:rPr>
          <w:sz w:val="20"/>
          <w:szCs w:val="20"/>
          <w:color w:val="auto"/>
        </w:rPr>
      </w:pPr>
    </w:p>
    <w:p>
      <w:pPr>
        <w:ind w:left="1100" w:right="160"/>
        <w:spacing w:after="0" w:line="245" w:lineRule="exact"/>
        <w:rPr>
          <w:sz w:val="20"/>
          <w:szCs w:val="20"/>
          <w:color w:val="auto"/>
        </w:rPr>
      </w:pPr>
      <w:r>
        <w:rPr>
          <w:rFonts w:ascii="PMingLiU" w:cs="PMingLiU" w:eastAsia="PMingLiU" w:hAnsi="PMingLiU"/>
          <w:sz w:val="15"/>
          <w:szCs w:val="15"/>
          <w:color w:val="auto"/>
        </w:rPr>
        <w:t>8K?B:7D:I;D:;C7?B97CF7?=DI7JI97B;0?J&gt;:H7=7D::HEF;:?J?D=7FFHE79&gt;78B;7KJEC7J?ED7D:FEM;H&lt;KB 9EDJ79JIC7D7=;C;DJ&amp;7HA;J?D=7CF7?=DI&gt;;BFIC7HA;J;HIJE7JJH79J7D:H;J7?D9KIJEC;HICEH;;&lt;&lt;?9?;DJBO &amp;7HA;J?D=7CF7?=DI?D9BK:;I;C7?B:;I?=D7D:J;CFB7J;IB?IJC7D7=;C;DJ:OD7C?99EDJ;DJ7D:;C7?BJ;IJ?D= +;L;DK;=;D;H7J;:&lt;HEC&amp;7HA;J?D=7CF7?=DI?IFH?C7H?BOH;9E=D?P;:ED7IK8I9H?FJ?ED87I?I</w:t>
      </w:r>
    </w:p>
    <w:p>
      <w:pPr>
        <w:spacing w:after="0" w:line="222" w:lineRule="exact"/>
        <w:rPr>
          <w:sz w:val="20"/>
          <w:szCs w:val="20"/>
          <w:color w:val="auto"/>
        </w:rPr>
      </w:pPr>
    </w:p>
    <w:p>
      <w:pPr>
        <w:ind w:left="740"/>
        <w:spacing w:after="0" w:line="216" w:lineRule="exact"/>
        <w:tabs>
          <w:tab w:leader="none" w:pos="1080" w:val="left"/>
          <w:tab w:leader="none" w:pos="8520" w:val="left"/>
        </w:tabs>
        <w:rPr>
          <w:sz w:val="20"/>
          <w:szCs w:val="20"/>
          <w:color w:val="auto"/>
        </w:rPr>
      </w:pPr>
      <w:r>
        <w:rPr>
          <w:rFonts w:ascii="PMingLiU" w:cs="PMingLiU" w:eastAsia="PMingLiU" w:hAnsi="PMingLiU"/>
          <w:sz w:val="18"/>
          <w:szCs w:val="18"/>
          <w:color w:val="auto"/>
        </w:rPr>
        <w:t>U</w:t>
      </w:r>
      <w:r>
        <w:rPr>
          <w:sz w:val="20"/>
          <w:szCs w:val="20"/>
          <w:color w:val="auto"/>
        </w:rPr>
        <w:tab/>
      </w:r>
      <w:r>
        <w:rPr>
          <w:rFonts w:ascii="PMingLiU" w:cs="PMingLiU" w:eastAsia="PMingLiU" w:hAnsi="PMingLiU"/>
          <w:sz w:val="18"/>
          <w:szCs w:val="18"/>
          <w:b w:val="1"/>
          <w:bCs w:val="1"/>
          <w:color w:val="auto"/>
        </w:rPr>
        <w:t xml:space="preserve">71C </w:t>
      </w:r>
      <w:r>
        <w:rPr>
          <w:rFonts w:ascii="PMingLiU" w:cs="PMingLiU" w:eastAsia="PMingLiU" w:hAnsi="PMingLiU"/>
          <w:sz w:val="18"/>
          <w:szCs w:val="18"/>
          <w:color w:val="auto"/>
        </w:rPr>
        <w:t>-M?B?EB;NXB;NY?I7:?=?J7B;D=7=;C;DJ9;DJ;H&lt;EHJ&gt;;;DJ?H;9KIJEC;H@EKHD;O</w:t>
      </w:r>
      <w:r>
        <w:rPr>
          <w:sz w:val="20"/>
          <w:szCs w:val="20"/>
          <w:color w:val="auto"/>
        </w:rPr>
        <w:tab/>
      </w:r>
      <w:r>
        <w:rPr>
          <w:rFonts w:ascii="PMingLiU" w:cs="PMingLiU" w:eastAsia="PMingLiU" w:hAnsi="PMingLiU"/>
          <w:sz w:val="13"/>
          <w:szCs w:val="13"/>
          <w:color w:val="auto"/>
        </w:rPr>
        <w:t>7I7B;IJEEB&lt;EHFH;</w:t>
      </w:r>
    </w:p>
    <w:p>
      <w:pPr>
        <w:spacing w:after="0" w:line="54" w:lineRule="exact"/>
        <w:rPr>
          <w:sz w:val="20"/>
          <w:szCs w:val="20"/>
          <w:color w:val="auto"/>
        </w:rPr>
      </w:pPr>
    </w:p>
    <w:p>
      <w:pPr>
        <w:ind w:left="1100"/>
        <w:spacing w:after="0" w:line="180" w:lineRule="exact"/>
        <w:rPr>
          <w:sz w:val="20"/>
          <w:szCs w:val="20"/>
          <w:color w:val="auto"/>
        </w:rPr>
      </w:pPr>
      <w:r>
        <w:rPr>
          <w:rFonts w:ascii="PMingLiU" w:cs="PMingLiU" w:eastAsia="PMingLiU" w:hAnsi="PMingLiU"/>
          <w:sz w:val="15"/>
          <w:szCs w:val="15"/>
          <w:color w:val="auto"/>
        </w:rPr>
        <w:t>FKH9&gt;7I;9EDL;HI7J?EDI79BEK:87I;:9EDJ79J9;DJ;H7D:7D?D7FF:?=?J7B9ED9?;H=;B;N?I8K?BJ&lt;EHJ&gt;;D;M</w:t>
      </w:r>
    </w:p>
    <w:p>
      <w:pPr>
        <w:spacing w:after="0" w:line="65" w:lineRule="exact"/>
        <w:rPr>
          <w:sz w:val="20"/>
          <w:szCs w:val="20"/>
          <w:color w:val="auto"/>
        </w:rPr>
      </w:pPr>
    </w:p>
    <w:p>
      <w:pPr>
        <w:ind w:left="1100"/>
        <w:spacing w:after="0" w:line="180" w:lineRule="exact"/>
        <w:rPr>
          <w:sz w:val="20"/>
          <w:szCs w:val="20"/>
          <w:color w:val="auto"/>
        </w:rPr>
      </w:pPr>
      <w:r>
        <w:rPr>
          <w:rFonts w:ascii="PMingLiU" w:cs="PMingLiU" w:eastAsia="PMingLiU" w:hAnsi="PMingLiU"/>
          <w:sz w:val="15"/>
          <w:szCs w:val="15"/>
          <w:color w:val="auto"/>
        </w:rPr>
        <w:t>MEHB:E&lt;J7?BEH;:9KIJEC;H;NF;H?;D9;I7D:ECD?9&gt;7DD;B9ECCKD?97J?EDI7BBEM?D=9ECF7D?;IJE:;FBEO78HE7:</w:t>
      </w:r>
    </w:p>
    <w:p>
      <w:pPr>
        <w:spacing w:after="0" w:line="65" w:lineRule="exact"/>
        <w:rPr>
          <w:sz w:val="20"/>
          <w:szCs w:val="20"/>
          <w:color w:val="auto"/>
        </w:rPr>
      </w:pPr>
    </w:p>
    <w:p>
      <w:pPr>
        <w:ind w:left="1100"/>
        <w:spacing w:after="0" w:line="192" w:lineRule="exact"/>
        <w:rPr>
          <w:sz w:val="20"/>
          <w:szCs w:val="20"/>
          <w:color w:val="auto"/>
        </w:rPr>
      </w:pPr>
      <w:r>
        <w:rPr>
          <w:rFonts w:ascii="PMingLiU" w:cs="PMingLiU" w:eastAsia="PMingLiU" w:hAnsi="PMingLiU"/>
          <w:sz w:val="16"/>
          <w:szCs w:val="16"/>
          <w:color w:val="auto"/>
        </w:rPr>
        <w:t>7HH7OE&lt;F;HIED7B?P;::7J7:H?L;D9KIJEC;H;D=7=;C;DJ9&gt;7DD;BIM&gt;?B;FHEL?:?D=J&gt;;JEEBIJE;7I?BO9H;7J;</w:t>
      </w:r>
    </w:p>
    <w:p>
      <w:pPr>
        <w:spacing w:after="0" w:line="53" w:lineRule="exact"/>
        <w:rPr>
          <w:sz w:val="20"/>
          <w:szCs w:val="20"/>
          <w:color w:val="auto"/>
        </w:rPr>
      </w:pPr>
    </w:p>
    <w:p>
      <w:pPr>
        <w:ind w:left="1100"/>
        <w:spacing w:after="0" w:line="180" w:lineRule="exact"/>
        <w:rPr>
          <w:sz w:val="20"/>
          <w:szCs w:val="20"/>
          <w:color w:val="auto"/>
        </w:rPr>
      </w:pPr>
      <w:r>
        <w:rPr>
          <w:rFonts w:ascii="PMingLiU" w:cs="PMingLiU" w:eastAsia="PMingLiU" w:hAnsi="PMingLiU"/>
          <w:sz w:val="15"/>
          <w:szCs w:val="15"/>
          <w:color w:val="auto"/>
        </w:rPr>
        <w:t>9&gt;7D=;EH;NJ;D:7DOF7HJE&lt;J&gt;;?H9KIJECIEBKJ?EDI0?J&gt;B;N8KI?D;II;I97DH7F?:BO:;FBEO7J7?BEH;:9BEK:</w:t>
      </w:r>
    </w:p>
    <w:p>
      <w:pPr>
        <w:spacing w:after="0" w:line="65" w:lineRule="exact"/>
        <w:rPr>
          <w:sz w:val="20"/>
          <w:szCs w:val="20"/>
          <w:color w:val="auto"/>
        </w:rPr>
      </w:pPr>
    </w:p>
    <w:p>
      <w:pPr>
        <w:ind w:left="1100"/>
        <w:spacing w:after="0" w:line="192" w:lineRule="exact"/>
        <w:rPr>
          <w:sz w:val="20"/>
          <w:szCs w:val="20"/>
          <w:color w:val="auto"/>
        </w:rPr>
      </w:pPr>
      <w:r>
        <w:rPr>
          <w:rFonts w:ascii="PMingLiU" w:cs="PMingLiU" w:eastAsia="PMingLiU" w:hAnsi="PMingLiU"/>
          <w:sz w:val="16"/>
          <w:szCs w:val="16"/>
          <w:color w:val="auto"/>
        </w:rPr>
        <w:t>87I;:;D=7=;C;DJ9;DJ;HJ&gt;7J7::H;II;IJ&gt;;?HIF;9?&lt;?9D;;:I+;L;DK;=;D;H7J;:&lt;HECB;N?IFH?C7H?BOH;9E=D?P;:</w:t>
      </w:r>
    </w:p>
    <w:p>
      <w:pPr>
        <w:spacing w:after="0" w:line="53" w:lineRule="exact"/>
        <w:rPr>
          <w:sz w:val="20"/>
          <w:szCs w:val="20"/>
          <w:color w:val="auto"/>
        </w:rPr>
      </w:pPr>
    </w:p>
    <w:p>
      <w:pPr>
        <w:ind w:left="1100"/>
        <w:spacing w:after="0" w:line="240" w:lineRule="exact"/>
        <w:rPr>
          <w:sz w:val="20"/>
          <w:szCs w:val="20"/>
          <w:color w:val="auto"/>
        </w:rPr>
      </w:pPr>
      <w:r>
        <w:rPr>
          <w:rFonts w:ascii="PMingLiU" w:cs="PMingLiU" w:eastAsia="PMingLiU" w:hAnsi="PMingLiU"/>
          <w:sz w:val="20"/>
          <w:szCs w:val="20"/>
          <w:color w:val="auto"/>
        </w:rPr>
        <w:t>ED7IK8I9H?FJ?ED87I?I</w:t>
      </w:r>
    </w:p>
    <w:p>
      <w:pPr>
        <w:spacing w:after="0" w:line="225" w:lineRule="exact"/>
        <w:rPr>
          <w:sz w:val="20"/>
          <w:szCs w:val="20"/>
          <w:color w:val="auto"/>
        </w:rPr>
      </w:pPr>
    </w:p>
    <w:p>
      <w:pPr>
        <w:ind w:left="740"/>
        <w:spacing w:after="0" w:line="192" w:lineRule="exact"/>
        <w:tabs>
          <w:tab w:leader="none" w:pos="1080" w:val="left"/>
        </w:tabs>
        <w:rPr>
          <w:sz w:val="20"/>
          <w:szCs w:val="20"/>
          <w:color w:val="auto"/>
        </w:rPr>
      </w:pPr>
      <w:r>
        <w:rPr>
          <w:rFonts w:ascii="PMingLiU" w:cs="PMingLiU" w:eastAsia="PMingLiU" w:hAnsi="PMingLiU"/>
          <w:sz w:val="16"/>
          <w:szCs w:val="16"/>
          <w:color w:val="auto"/>
        </w:rPr>
        <w:t>U</w:t>
      </w:r>
      <w:r>
        <w:rPr>
          <w:sz w:val="20"/>
          <w:szCs w:val="20"/>
          <w:color w:val="auto"/>
        </w:rPr>
        <w:tab/>
      </w:r>
      <w:r>
        <w:rPr>
          <w:rFonts w:ascii="PMingLiU" w:cs="PMingLiU" w:eastAsia="PMingLiU" w:hAnsi="PMingLiU"/>
          <w:sz w:val="16"/>
          <w:szCs w:val="16"/>
          <w:b w:val="1"/>
          <w:bCs w:val="1"/>
          <w:color w:val="auto"/>
        </w:rPr>
        <w:t>'&gt;1=019?5?D-90@?419?5/-?5:9 </w:t>
      </w:r>
      <w:r>
        <w:rPr>
          <w:rFonts w:ascii="PMingLiU" w:cs="PMingLiU" w:eastAsia="PMingLiU" w:hAnsi="PMingLiU"/>
          <w:sz w:val="16"/>
          <w:szCs w:val="16"/>
          <w:color w:val="auto"/>
        </w:rPr>
        <w:t>(KH.I;H":;DJ?JO7D:KJ&gt;;DJ?97J?ED&lt;EHC;HBO99EKDJ,;9KH?JOIEBKJ?EDI</w:t>
      </w:r>
    </w:p>
    <w:p>
      <w:pPr>
        <w:spacing w:after="0" w:line="78" w:lineRule="exact"/>
        <w:rPr>
          <w:sz w:val="20"/>
          <w:szCs w:val="20"/>
          <w:color w:val="auto"/>
        </w:rPr>
      </w:pPr>
    </w:p>
    <w:p>
      <w:pPr>
        <w:ind w:left="1100"/>
        <w:spacing w:after="0" w:line="180" w:lineRule="exact"/>
        <w:rPr>
          <w:sz w:val="20"/>
          <w:szCs w:val="20"/>
          <w:color w:val="auto"/>
        </w:rPr>
      </w:pPr>
      <w:r>
        <w:rPr>
          <w:rFonts w:ascii="PMingLiU" w:cs="PMingLiU" w:eastAsia="PMingLiU" w:hAnsi="PMingLiU"/>
          <w:sz w:val="15"/>
          <w:szCs w:val="15"/>
          <w:color w:val="auto"/>
        </w:rPr>
        <w:t>?D9BK:;7:L7D9;:IEBKJ?EDI&lt;EHH;=?IJ;H?D=ED8E7H:?D=7D:H;9E=D?P?D=9KIJEC;HI-M?B?E/;H?&lt;OX/;H?&lt;OY?I7</w:t>
      </w:r>
    </w:p>
    <w:p>
      <w:pPr>
        <w:spacing w:after="0" w:line="65" w:lineRule="exact"/>
        <w:rPr>
          <w:sz w:val="20"/>
          <w:szCs w:val="20"/>
          <w:color w:val="auto"/>
        </w:rPr>
      </w:pPr>
    </w:p>
    <w:p>
      <w:pPr>
        <w:ind w:left="1100"/>
        <w:spacing w:after="0" w:line="180" w:lineRule="exact"/>
        <w:rPr>
          <w:sz w:val="20"/>
          <w:szCs w:val="20"/>
          <w:color w:val="auto"/>
        </w:rPr>
      </w:pPr>
      <w:r>
        <w:rPr>
          <w:rFonts w:ascii="PMingLiU" w:cs="PMingLiU" w:eastAsia="PMingLiU" w:hAnsi="PMingLiU"/>
          <w:sz w:val="15"/>
          <w:szCs w:val="15"/>
          <w:color w:val="auto"/>
        </w:rPr>
        <w:t>C7D7=;:IEBKJ?ED&lt;EHCKBJ?9&gt;7DD;BKI;HL;H?&lt;?97J?EDM&gt;?9&gt;;&lt;&lt;;9J?L;BO7::II;9KH?JO7JJ&gt;;FE?DJE&lt;D;MKI;H</w:t>
      </w:r>
    </w:p>
    <w:p>
      <w:pPr>
        <w:spacing w:after="0" w:line="65" w:lineRule="exact"/>
        <w:rPr>
          <w:sz w:val="20"/>
          <w:szCs w:val="20"/>
          <w:color w:val="auto"/>
        </w:rPr>
      </w:pPr>
    </w:p>
    <w:p>
      <w:pPr>
        <w:ind w:left="1100"/>
        <w:spacing w:after="0" w:line="192" w:lineRule="exact"/>
        <w:rPr>
          <w:sz w:val="20"/>
          <w:szCs w:val="20"/>
          <w:color w:val="auto"/>
        </w:rPr>
      </w:pPr>
      <w:r>
        <w:rPr>
          <w:rFonts w:ascii="PMingLiU" w:cs="PMingLiU" w:eastAsia="PMingLiU" w:hAnsi="PMingLiU"/>
          <w:sz w:val="16"/>
          <w:szCs w:val="16"/>
          <w:color w:val="auto"/>
        </w:rPr>
        <w:t>79J?L7J?ED7D:EDM7H:IFHEL?:?D=7I;7CB;II9EDI?IJ;DJ7D:I;9KH;BE=?D;NF;H?;D9;.I?D=EKHJME&lt;79JEH</w:t>
      </w:r>
    </w:p>
    <w:p>
      <w:pPr>
        <w:spacing w:after="0" w:line="53" w:lineRule="exact"/>
        <w:rPr>
          <w:sz w:val="20"/>
          <w:szCs w:val="20"/>
          <w:color w:val="auto"/>
        </w:rPr>
      </w:pPr>
    </w:p>
    <w:p>
      <w:pPr>
        <w:ind w:left="1100"/>
        <w:spacing w:after="0" w:line="192" w:lineRule="exact"/>
        <w:rPr>
          <w:sz w:val="20"/>
          <w:szCs w:val="20"/>
          <w:color w:val="auto"/>
        </w:rPr>
      </w:pPr>
      <w:r>
        <w:rPr>
          <w:rFonts w:ascii="PMingLiU" w:cs="PMingLiU" w:eastAsia="PMingLiU" w:hAnsi="PMingLiU"/>
          <w:sz w:val="16"/>
          <w:szCs w:val="16"/>
          <w:color w:val="auto"/>
        </w:rPr>
        <w:t>7KJ&gt;;DJ?97J?ED)"I8KI?D;II;I97D7::7D;NJH7B7O;HE&lt;I;9KH?JOJEJ&gt;;?H7FFB?97J?EDIM?J&gt;I;9ED:&lt;79JEH</w:t>
      </w:r>
    </w:p>
    <w:p>
      <w:pPr>
        <w:spacing w:after="0" w:line="53" w:lineRule="exact"/>
        <w:rPr>
          <w:sz w:val="20"/>
          <w:szCs w:val="20"/>
          <w:color w:val="auto"/>
        </w:rPr>
      </w:pPr>
    </w:p>
    <w:p>
      <w:pPr>
        <w:ind w:left="1100"/>
        <w:spacing w:after="0" w:line="180" w:lineRule="exact"/>
        <w:rPr>
          <w:sz w:val="20"/>
          <w:szCs w:val="20"/>
          <w:color w:val="auto"/>
        </w:rPr>
      </w:pPr>
      <w:r>
        <w:rPr>
          <w:rFonts w:ascii="PMingLiU" w:cs="PMingLiU" w:eastAsia="PMingLiU" w:hAnsi="PMingLiU"/>
          <w:sz w:val="15"/>
          <w:szCs w:val="15"/>
          <w:color w:val="auto"/>
        </w:rPr>
        <w:t>F7IIMEH:II;DJJEKI;HIL?7,&amp;,LE?9;;C7?BEHFKI&gt;DEJ?&lt;?97J?EDI+;L;DK;=;D;H7J;:&lt;HEC.I;H":;DJ?JO7D:</w:t>
      </w:r>
    </w:p>
    <w:p>
      <w:pPr>
        <w:spacing w:after="0" w:line="65" w:lineRule="exact"/>
        <w:rPr>
          <w:sz w:val="20"/>
          <w:szCs w:val="20"/>
          <w:color w:val="auto"/>
        </w:rPr>
      </w:pPr>
    </w:p>
    <w:p>
      <w:pPr>
        <w:ind w:left="1100"/>
        <w:spacing w:after="0" w:line="240" w:lineRule="exact"/>
        <w:rPr>
          <w:sz w:val="20"/>
          <w:szCs w:val="20"/>
          <w:color w:val="auto"/>
        </w:rPr>
      </w:pPr>
      <w:r>
        <w:rPr>
          <w:rFonts w:ascii="PMingLiU" w:cs="PMingLiU" w:eastAsia="PMingLiU" w:hAnsi="PMingLiU"/>
          <w:sz w:val="20"/>
          <w:szCs w:val="20"/>
          <w:color w:val="auto"/>
        </w:rPr>
        <w:t>KJ&gt;;DJ?97J?ED?IFH?C7H?BOH;9E=D?P;:ED7KI7=;87I?I</w:t>
      </w:r>
    </w:p>
    <w:p>
      <w:pPr>
        <w:spacing w:after="0" w:line="220"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b w:val="1"/>
          <w:bCs w:val="1"/>
          <w:i w:val="1"/>
          <w:iCs w:val="1"/>
          <w:color w:val="auto"/>
        </w:rPr>
        <w:t>#/17/8&gt;</w:t>
      </w:r>
    </w:p>
    <w:p>
      <w:pPr>
        <w:spacing w:after="0" w:line="259" w:lineRule="exact"/>
        <w:rPr>
          <w:sz w:val="20"/>
          <w:szCs w:val="20"/>
          <w:color w:val="auto"/>
        </w:rPr>
      </w:pPr>
    </w:p>
    <w:p>
      <w:pPr>
        <w:ind w:right="120" w:firstLine="551"/>
        <w:spacing w:after="0" w:line="250" w:lineRule="exact"/>
        <w:rPr>
          <w:sz w:val="20"/>
          <w:szCs w:val="20"/>
          <w:color w:val="auto"/>
        </w:rPr>
      </w:pPr>
      <w:r>
        <w:rPr>
          <w:rFonts w:ascii="PMingLiU" w:cs="PMingLiU" w:eastAsia="PMingLiU" w:hAnsi="PMingLiU"/>
          <w:sz w:val="14"/>
          <w:szCs w:val="14"/>
          <w:color w:val="auto"/>
        </w:rPr>
        <w:t>0;8;B?;L;J&gt;7J7F;HIED7B?P;:FEI?J?L;9KIJEC;H;NF;H?;D9;?I7A;O:H?L;HE&lt;;&lt;&lt;;9J?L;9KIJEC;H;D=7=;C;DJ7D:BED= J;HC9KIJEC;HBEO7BJO(KH,;=C;DJIEBKJ?EDI;D78B;8KI?D;II;IJE9H;7J;&gt;?=&gt;BOF;HIED7B?P;:;NF;H?;D9;I7D:97CF7?=DI 79HEIICKBJ?FB;9&gt;7DD;BIKI?D=&lt;?HIJF7HJOH;7BJ?C;9KIJEC;H:7J7-&gt;;O7BIE7BBEM8KI?D;II;IJE8H;7A:EMD:7J7I?BEI79HEII J&gt;;?HEH=7D?P7J?EDI7D:JEB;L;H7=;7I?D=B;KD?&lt;?;:IEKH9;E&lt;9KIJEC;H:7J7&lt;EHJ&gt;;?HL7H?EKI8KI?D;IIJ;7CI</w:t>
      </w:r>
    </w:p>
    <w:p>
      <w:pPr>
        <w:spacing w:after="0" w:line="225"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color w:val="auto"/>
        </w:rPr>
        <w:t>-&gt;;9EH;E&lt;&lt;;H?D=IE&lt;EKH,;=C;DJ8KI?D;II?D9BK:;</w:t>
      </w:r>
    </w:p>
    <w:p>
      <w:pPr>
        <w:spacing w:after="0" w:line="229" w:lineRule="exact"/>
        <w:rPr>
          <w:sz w:val="20"/>
          <w:szCs w:val="20"/>
          <w:color w:val="auto"/>
        </w:rPr>
      </w:pPr>
    </w:p>
    <w:p>
      <w:pPr>
        <w:jc w:val="both"/>
        <w:ind w:left="1100" w:right="40" w:hanging="359"/>
        <w:spacing w:after="0" w:line="251" w:lineRule="exact"/>
        <w:tabs>
          <w:tab w:leader="none" w:pos="1080" w:val="left"/>
        </w:tabs>
        <w:rPr>
          <w:sz w:val="20"/>
          <w:szCs w:val="20"/>
          <w:color w:val="auto"/>
        </w:rPr>
      </w:pPr>
      <w:r>
        <w:rPr>
          <w:rFonts w:ascii="PMingLiU" w:cs="PMingLiU" w:eastAsia="PMingLiU" w:hAnsi="PMingLiU"/>
          <w:sz w:val="14"/>
          <w:szCs w:val="14"/>
          <w:b w:val="1"/>
          <w:bCs w:val="1"/>
          <w:color w:val="auto"/>
        </w:rPr>
        <w:t>F</w:t>
      </w:r>
      <w:r>
        <w:rPr>
          <w:sz w:val="20"/>
          <w:szCs w:val="20"/>
          <w:color w:val="auto"/>
        </w:rPr>
        <w:tab/>
      </w:r>
      <w:r>
        <w:rPr>
          <w:rFonts w:ascii="PMingLiU" w:cs="PMingLiU" w:eastAsia="PMingLiU" w:hAnsi="PMingLiU"/>
          <w:sz w:val="14"/>
          <w:szCs w:val="14"/>
          <w:b w:val="1"/>
          <w:bCs w:val="1"/>
          <w:color w:val="auto"/>
        </w:rPr>
        <w:t>%13819? </w:t>
      </w:r>
      <w:r>
        <w:rPr>
          <w:rFonts w:ascii="PMingLiU" w:cs="PMingLiU" w:eastAsia="PMingLiU" w:hAnsi="PMingLiU"/>
          <w:sz w:val="14"/>
          <w:szCs w:val="14"/>
          <w:color w:val="auto"/>
        </w:rPr>
        <w:t>-M?B?E,;=C;DJ?I7B;7:?D=9KIJEC;H:7J7FB7J&lt;EHCJ&gt;7JFHEL?:;I8KI?D;II;IM?J&gt;J&gt;;JEEBIJE&gt;7HD;II</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J&gt;;FEM;HE&lt;&lt;?HIJF7HJO:7J78OKD?&lt;O?D=H;7BJ?C;?D&lt;EHC7J?ED9EBB;9J;:J&gt;HEK=&gt;EKJ;79&gt;9KIJEC;HZI@EKHD;O?DJE 7KD?GK;FHE&lt;?B;,;=C;DJ9EBB;9JI9EDJ;NJK7B?P;I7D:KDBE9AIJ&gt;;FEJ;DJ?7BE&lt;&lt;?HIJF7HJOH;7BJ?C;:7J779HEIIJ&gt;; 9KIJEC;H;D=7=;C;DJIJ79A8O</w:t>
      </w:r>
    </w:p>
    <w:p>
      <w:pPr>
        <w:spacing w:after="0" w:line="226" w:lineRule="exact"/>
        <w:rPr>
          <w:sz w:val="20"/>
          <w:szCs w:val="20"/>
          <w:color w:val="auto"/>
        </w:rPr>
      </w:pPr>
    </w:p>
    <w:p>
      <w:pPr>
        <w:ind w:left="1480"/>
        <w:spacing w:after="0" w:line="192" w:lineRule="exact"/>
        <w:tabs>
          <w:tab w:leader="none" w:pos="1820" w:val="left"/>
        </w:tabs>
        <w:rPr>
          <w:sz w:val="20"/>
          <w:szCs w:val="20"/>
          <w:color w:val="auto"/>
        </w:rPr>
      </w:pPr>
      <w:r>
        <w:rPr>
          <w:rFonts w:ascii="PMingLiU" w:cs="PMingLiU" w:eastAsia="PMingLiU" w:hAnsi="PMingLiU"/>
          <w:sz w:val="16"/>
          <w:szCs w:val="16"/>
          <w:color w:val="auto"/>
        </w:rPr>
        <w:t>U</w:t>
      </w:r>
      <w:r>
        <w:rPr>
          <w:sz w:val="20"/>
          <w:szCs w:val="20"/>
          <w:color w:val="auto"/>
        </w:rPr>
        <w:tab/>
      </w:r>
      <w:r>
        <w:rPr>
          <w:rFonts w:ascii="PMingLiU" w:cs="PMingLiU" w:eastAsia="PMingLiU" w:hAnsi="PMingLiU"/>
          <w:sz w:val="16"/>
          <w:szCs w:val="16"/>
          <w:color w:val="auto"/>
        </w:rPr>
        <w:t>9EBB;9J?D=:7J7&lt;HEC9KIJEC;HIZ?DJ;H79J?EDIM?J&gt;M;8I?J;ICE8?B;7FFI:?=?J7B7:I7D:CEH;</w:t>
      </w:r>
    </w:p>
    <w:p>
      <w:pPr>
        <w:spacing w:after="0" w:line="298" w:lineRule="exact"/>
        <w:rPr>
          <w:sz w:val="20"/>
          <w:szCs w:val="20"/>
          <w:color w:val="auto"/>
        </w:rPr>
      </w:pPr>
    </w:p>
    <w:p>
      <w:pPr>
        <w:ind w:left="1480"/>
        <w:spacing w:after="0" w:line="180" w:lineRule="exact"/>
        <w:tabs>
          <w:tab w:leader="none" w:pos="1820" w:val="left"/>
        </w:tabs>
        <w:rPr>
          <w:sz w:val="20"/>
          <w:szCs w:val="20"/>
          <w:color w:val="auto"/>
        </w:rPr>
      </w:pPr>
      <w:r>
        <w:rPr>
          <w:rFonts w:ascii="PMingLiU" w:cs="PMingLiU" w:eastAsia="PMingLiU" w:hAnsi="PMingLiU"/>
          <w:sz w:val="15"/>
          <w:szCs w:val="15"/>
          <w:color w:val="auto"/>
        </w:rPr>
        <w:t>U</w:t>
      </w:r>
      <w:r>
        <w:rPr>
          <w:sz w:val="20"/>
          <w:szCs w:val="20"/>
          <w:color w:val="auto"/>
        </w:rPr>
        <w:tab/>
      </w:r>
      <w:r>
        <w:rPr>
          <w:rFonts w:ascii="PMingLiU" w:cs="PMingLiU" w:eastAsia="PMingLiU" w:hAnsi="PMingLiU"/>
          <w:sz w:val="15"/>
          <w:szCs w:val="15"/>
          <w:color w:val="auto"/>
        </w:rPr>
        <w:t>9EC8?D?D=:7J7&lt;HECJ&gt;;I;:?&lt;&lt;;H;DJIEKH9;I7D:IOIJ;CIJE&lt;EHC79ECFB;J;F?9JKH;E&lt;;79&gt;9KIJEC;H</w:t>
      </w:r>
    </w:p>
    <w:p>
      <w:pPr>
        <w:spacing w:after="0" w:line="310" w:lineRule="exact"/>
        <w:rPr>
          <w:sz w:val="20"/>
          <w:szCs w:val="20"/>
          <w:color w:val="auto"/>
        </w:rPr>
      </w:pPr>
    </w:p>
    <w:p>
      <w:pPr>
        <w:ind w:left="1480"/>
        <w:spacing w:after="0" w:line="180" w:lineRule="exact"/>
        <w:tabs>
          <w:tab w:leader="none" w:pos="1820" w:val="left"/>
        </w:tabs>
        <w:rPr>
          <w:sz w:val="20"/>
          <w:szCs w:val="20"/>
          <w:color w:val="auto"/>
        </w:rPr>
      </w:pPr>
      <w:r>
        <w:rPr>
          <w:rFonts w:ascii="PMingLiU" w:cs="PMingLiU" w:eastAsia="PMingLiU" w:hAnsi="PMingLiU"/>
          <w:sz w:val="15"/>
          <w:szCs w:val="15"/>
          <w:color w:val="auto"/>
        </w:rPr>
        <w:t>U</w:t>
      </w:r>
      <w:r>
        <w:rPr>
          <w:sz w:val="20"/>
          <w:szCs w:val="20"/>
          <w:color w:val="auto"/>
        </w:rPr>
        <w:tab/>
      </w:r>
      <w:r>
        <w:rPr>
          <w:rFonts w:ascii="PMingLiU" w:cs="PMingLiU" w:eastAsia="PMingLiU" w:hAnsi="PMingLiU"/>
          <w:sz w:val="15"/>
          <w:szCs w:val="15"/>
          <w:color w:val="auto"/>
        </w:rPr>
        <w:t>9H;7J?D=79KIJEC;HFHE&lt;?B;J&gt;7J97D8;799;II;:8O;L;HO8KI?D;IIJ;7CM?J&gt;?DJ&gt;;EH=7D?P7J?ED7D:</w:t>
      </w:r>
    </w:p>
    <w:p>
      <w:pPr>
        <w:spacing w:after="0" w:line="310" w:lineRule="exact"/>
        <w:rPr>
          <w:sz w:val="20"/>
          <w:szCs w:val="20"/>
          <w:color w:val="auto"/>
        </w:rPr>
      </w:pPr>
    </w:p>
    <w:p>
      <w:pPr>
        <w:ind w:left="1480"/>
        <w:spacing w:after="0" w:line="192" w:lineRule="exact"/>
        <w:tabs>
          <w:tab w:leader="none" w:pos="1820" w:val="left"/>
        </w:tabs>
        <w:rPr>
          <w:sz w:val="20"/>
          <w:szCs w:val="20"/>
          <w:color w:val="auto"/>
        </w:rPr>
      </w:pPr>
      <w:r>
        <w:rPr>
          <w:rFonts w:ascii="PMingLiU" w:cs="PMingLiU" w:eastAsia="PMingLiU" w:hAnsi="PMingLiU"/>
          <w:sz w:val="16"/>
          <w:szCs w:val="16"/>
          <w:color w:val="auto"/>
        </w:rPr>
        <w:t>U</w:t>
      </w:r>
      <w:r>
        <w:rPr>
          <w:sz w:val="20"/>
          <w:szCs w:val="20"/>
          <w:color w:val="auto"/>
        </w:rPr>
        <w:tab/>
      </w:r>
      <w:r>
        <w:rPr>
          <w:rFonts w:ascii="PMingLiU" w:cs="PMingLiU" w:eastAsia="PMingLiU" w:hAnsi="PMingLiU"/>
          <w:sz w:val="16"/>
          <w:szCs w:val="16"/>
          <w:color w:val="auto"/>
        </w:rPr>
        <w:t>?DJ;=H7J?D=9KIJEC;H:7J7?DJEIK8I;GK;DJ?DJ;H79J?EDIJE:H?L;F;HIED7B?P7J?ED79HEII9&gt;7DD;BI</w:t>
      </w:r>
    </w:p>
    <w:p>
      <w:pPr>
        <w:spacing w:after="0" w:line="281" w:lineRule="exact"/>
        <w:rPr>
          <w:sz w:val="20"/>
          <w:szCs w:val="20"/>
          <w:color w:val="auto"/>
        </w:rPr>
      </w:pPr>
    </w:p>
    <w:p>
      <w:pPr>
        <w:ind w:left="1100" w:right="340"/>
        <w:spacing w:after="0" w:line="317" w:lineRule="exact"/>
        <w:rPr>
          <w:sz w:val="20"/>
          <w:szCs w:val="20"/>
          <w:color w:val="auto"/>
        </w:rPr>
      </w:pPr>
      <w:r>
        <w:rPr>
          <w:rFonts w:ascii="PMingLiU" w:cs="PMingLiU" w:eastAsia="PMingLiU" w:hAnsi="PMingLiU"/>
          <w:sz w:val="12"/>
          <w:szCs w:val="12"/>
          <w:color w:val="auto"/>
        </w:rPr>
        <w:t>"D7::?J?EDJE9H;7J?D=KD?&lt;?;:FHE&lt;?B;IJ&gt;7J:H?L;F;HIED7B?P;:9KIJEC;H?DJ;H79J?EDI,;=C;DJ?D9BK:;IFH?L79O 7D:I;9KH?JO&lt;;7JKH;IJ&gt;7J&gt;;BF8KI?D;II;I9ECFBOM?J&gt;FH?L79OB7MI?D9BK:?D=J&gt;; ;D;H7B7J7)HEJ;9J?ED +;=KB7J?EDX )+Y7D:J&gt;;7B?&lt;EHD?7EDIKC;H)H?L79O9JE&lt;X)Y+;L;DK;=;D;H7J;:&lt;HEC ,;=C;DJ?IFH?C7H?BOH;9E=D?P;:ED7IK8I9H?FJ?ED87I?I</w:t>
      </w:r>
    </w:p>
    <w:p>
      <w:pPr>
        <w:spacing w:after="0" w:line="189" w:lineRule="exact"/>
        <w:rPr>
          <w:sz w:val="20"/>
          <w:szCs w:val="20"/>
          <w:color w:val="auto"/>
        </w:rPr>
      </w:pPr>
    </w:p>
    <w:p>
      <w:pPr>
        <w:ind w:left="1100" w:hanging="359"/>
        <w:spacing w:after="0" w:line="319" w:lineRule="exact"/>
        <w:tabs>
          <w:tab w:leader="none" w:pos="1080" w:val="left"/>
        </w:tabs>
        <w:rPr>
          <w:sz w:val="20"/>
          <w:szCs w:val="20"/>
          <w:color w:val="auto"/>
        </w:rPr>
      </w:pPr>
      <w:r>
        <w:rPr>
          <w:rFonts w:ascii="PMingLiU" w:cs="PMingLiU" w:eastAsia="PMingLiU" w:hAnsi="PMingLiU"/>
          <w:sz w:val="10"/>
          <w:szCs w:val="10"/>
          <w:color w:val="auto"/>
        </w:rPr>
        <w:t>U</w:t>
      </w:r>
      <w:r>
        <w:rPr>
          <w:sz w:val="20"/>
          <w:szCs w:val="20"/>
          <w:color w:val="auto"/>
        </w:rPr>
        <w:tab/>
      </w:r>
      <w:r>
        <w:rPr>
          <w:rFonts w:ascii="PMingLiU" w:cs="PMingLiU" w:eastAsia="PMingLiU" w:hAnsi="PMingLiU"/>
          <w:sz w:val="10"/>
          <w:szCs w:val="10"/>
          <w:b w:val="1"/>
          <w:bCs w:val="1"/>
          <w:color w:val="auto"/>
        </w:rPr>
        <w:t xml:space="preserve">93-31 </w:t>
      </w:r>
      <w:r>
        <w:rPr>
          <w:rFonts w:ascii="PMingLiU" w:cs="PMingLiU" w:eastAsia="PMingLiU" w:hAnsi="PMingLiU"/>
          <w:sz w:val="10"/>
          <w:szCs w:val="10"/>
          <w:color w:val="auto"/>
        </w:rPr>
        <w:t>-M?B?ED=7=;XD=7=;Y?I7D7KJEC7J?EDFB7J&lt;EHC&lt;EHJ&gt;;:;B?L;HOE&lt;ECD?9&gt;7DD;B97CF7?=DIM&gt;?9&gt;</w:t>
      </w:r>
      <w:r>
        <w:rPr>
          <w:rFonts w:ascii="PMingLiU" w:cs="PMingLiU" w:eastAsia="PMingLiU" w:hAnsi="PMingLiU"/>
          <w:sz w:val="10"/>
          <w:szCs w:val="10"/>
          <w:b w:val="1"/>
          <w:bCs w:val="1"/>
          <w:color w:val="auto"/>
        </w:rPr>
        <w:t xml:space="preserve"> </w:t>
      </w:r>
      <w:r>
        <w:rPr>
          <w:rFonts w:ascii="PMingLiU" w:cs="PMingLiU" w:eastAsia="PMingLiU" w:hAnsi="PMingLiU"/>
          <w:sz w:val="10"/>
          <w:szCs w:val="10"/>
          <w:color w:val="auto"/>
        </w:rPr>
        <w:t>8K?B:IKFEDJ&gt;;KD?&lt;?;:FHE&lt;?B;IE&lt;EKH,;=C;DJFB7J&lt;EHCJE;D78B;C7HA;J;HIJE9H;7J;F;HIED7B?P;:97CF7?=DI7D: JEC7D7=;C;7IKH;7D:I97B;J&gt;;CJ&gt;HEK=&gt;7I?D=B;FB7J&lt;EHC,K9&gt;97CF7?=DI97D?D9BK:;F;HIED7B?P;:C;II7=;I :;B?L;H;:L?7D7J?L;,&amp;,;C7?B7D:EH9KIJEC9&gt;7DD;BI-&gt;HEK=&gt;D=7=;8KI?D;II;I97D:;;F;DJ&gt;;?H9KIJEC;H H;B7J?EDI&gt;?FI7D:9EDL;HJM&gt;7JC?=&gt;JEJ&gt;;HM?I;&gt;7L;8;;D?IEB7J;:?DJ;H79J?EDI?DJE9EDJ?DKEKIBED=J;HC H;B7J?EDI&gt;?FI+;L;DK;=;D;H7J;:&lt;HECD=7=;?IFH?C7H?BOH;9E=D?P;:ED7IK8I9H?FJ?ED87I?I(KH ECCKD?97J?EDIFHE:K9JIJ&gt;7J7H;;C8;::;:?DJED=7=;7H;9&gt;7H=;:I;F7H7J;BOED7KI7=;87I?I7D:IK9&gt;&lt;;;I 7H;H;9E=D?P;:7IECCKD?97J?EDIH;L;DK;</w:t>
      </w:r>
    </w:p>
    <w:p>
      <w:pPr>
        <w:sectPr>
          <w:pgSz w:w="12240" w:h="15840" w:orient="portrait"/>
          <w:cols w:equalWidth="0" w:num="1">
            <w:col w:w="10520"/>
          </w:cols>
          <w:pgMar w:left="880" w:top="647"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47" w:right="840" w:bottom="0" w:gutter="0" w:footer="0" w:header="0"/>
          <w:type w:val="continuous"/>
        </w:sectPr>
      </w:pPr>
    </w:p>
    <w:bookmarkStart w:id="128" w:name="page129"/>
    <w:bookmarkEnd w:id="128"/>
    <w:p>
      <w:pPr>
        <w:spacing w:after="0" w:line="240" w:lineRule="exact"/>
        <w:rPr>
          <w:sz w:val="20"/>
          <w:szCs w:val="20"/>
          <w:color w:val="auto"/>
        </w:rPr>
      </w:pPr>
      <w:r>
        <w:rPr>
          <w:rFonts w:ascii="PMingLiU" w:cs="PMingLiU" w:eastAsia="PMingLiU" w:hAnsi="PMingLiU"/>
          <w:sz w:val="20"/>
          <w:szCs w:val="20"/>
          <w:b w:val="1"/>
          <w:bCs w:val="1"/>
          <w:color w:val="auto"/>
        </w:rPr>
        <w:t>"@=%?=-?13D</w:t>
      </w:r>
    </w:p>
    <w:p>
      <w:pPr>
        <w:spacing w:after="0" w:line="257" w:lineRule="exact"/>
        <w:rPr>
          <w:sz w:val="20"/>
          <w:szCs w:val="20"/>
          <w:color w:val="auto"/>
        </w:rPr>
      </w:pPr>
    </w:p>
    <w:p>
      <w:pPr>
        <w:ind w:right="300" w:firstLine="551"/>
        <w:spacing w:after="0" w:line="255" w:lineRule="exact"/>
        <w:rPr>
          <w:sz w:val="20"/>
          <w:szCs w:val="20"/>
          <w:color w:val="auto"/>
        </w:rPr>
      </w:pPr>
      <w:r>
        <w:rPr>
          <w:rFonts w:ascii="PMingLiU" w:cs="PMingLiU" w:eastAsia="PMingLiU" w:hAnsi="PMingLiU"/>
          <w:sz w:val="15"/>
          <w:szCs w:val="15"/>
          <w:color w:val="auto"/>
        </w:rPr>
        <w:t>(KH=E7B?IJE:;B?L;HJ&gt;;B;7:?D=9KIJEC;H;D=7=;C;DJFB7J&lt;EHC0;7H;9ED9;DJH7J?D=EDJ&gt;;&gt;?=&gt;;IJ?CF79JFHE:K9J 7H;7I&lt;EHEKH&lt;KJKH;7D:M;?DJ;D:JEFKHIK;J&gt;;&lt;EBBEM?D=IJH7J;=?;I</w:t>
      </w:r>
    </w:p>
    <w:p>
      <w:pPr>
        <w:spacing w:after="0" w:line="221" w:lineRule="exact"/>
        <w:rPr>
          <w:sz w:val="20"/>
          <w:szCs w:val="20"/>
          <w:color w:val="auto"/>
        </w:rPr>
      </w:pPr>
    </w:p>
    <w:p>
      <w:pPr>
        <w:ind w:left="1100" w:right="40" w:hanging="359"/>
        <w:spacing w:after="0" w:line="250" w:lineRule="exact"/>
        <w:tabs>
          <w:tab w:leader="none" w:pos="1080" w:val="left"/>
        </w:tabs>
        <w:rPr>
          <w:sz w:val="20"/>
          <w:szCs w:val="20"/>
          <w:color w:val="auto"/>
        </w:rPr>
      </w:pPr>
      <w:r>
        <w:rPr>
          <w:rFonts w:ascii="PMingLiU" w:cs="PMingLiU" w:eastAsia="PMingLiU" w:hAnsi="PMingLiU"/>
          <w:sz w:val="14"/>
          <w:szCs w:val="14"/>
          <w:color w:val="auto"/>
        </w:rPr>
        <w:t>U</w:t>
      </w:r>
      <w:r>
        <w:rPr>
          <w:sz w:val="20"/>
          <w:szCs w:val="20"/>
          <w:color w:val="auto"/>
        </w:rPr>
        <w:tab/>
      </w:r>
      <w:r>
        <w:rPr>
          <w:rFonts w:ascii="PMingLiU" w:cs="PMingLiU" w:eastAsia="PMingLiU" w:hAnsi="PMingLiU"/>
          <w:sz w:val="14"/>
          <w:szCs w:val="14"/>
          <w:b w:val="1"/>
          <w:bCs w:val="1"/>
          <w:color w:val="auto"/>
        </w:rPr>
        <w:t>";?585E593-90=:B593:88@95/-?5:9&gt; </w:t>
      </w:r>
      <w:r>
        <w:rPr>
          <w:rFonts w:ascii="PMingLiU" w:cs="PMingLiU" w:eastAsia="PMingLiU" w:hAnsi="PMingLiU"/>
          <w:sz w:val="14"/>
          <w:szCs w:val="14"/>
          <w:color w:val="auto"/>
        </w:rPr>
        <w:t>"DEKHECCKD?97J?EDIIEBKJ?EDIM;7H;&lt;E9KI?D=ED?CFHEL?D=</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FHE&lt;?J78?B?JO7D:=HEM?D=EKHC7HA;JI&gt;7H;-E79&gt;?;L;J&gt;?IM;7H;&lt;E9KI;:ED8EBIJ;H?D=EKH?D:;F;D:;DJ IE&lt;JM7H;L;D:EHX",/YH;B7J?EDI&gt;?FI?CFHEL?D=EKHI;B&lt;I;HL?9;97F78?B?J?;I9HEIII;BB?D=EKHECCKD?97J?EDI FHE:K9JI:H?L?D=FHE:K9J?DDEL7J?ED7D:;NF7D:?D=?DJ;HD7J?ED7BBOM&gt;?B;&lt;KHJ&gt;;HEFJ?C?P?D=EKH8KI?D;IIJ&gt;HEK=&gt; I?CFB?&lt;?97J?EDE&lt;8KI?D;IIFHE9;II;I7D:CE:;HD?P7J?EDE&lt;EKH?D&lt;H7IJHK9JKH;</w:t>
      </w:r>
    </w:p>
    <w:p>
      <w:pPr>
        <w:spacing w:after="0" w:line="220" w:lineRule="exact"/>
        <w:rPr>
          <w:sz w:val="20"/>
          <w:szCs w:val="20"/>
          <w:color w:val="auto"/>
        </w:rPr>
      </w:pPr>
    </w:p>
    <w:p>
      <w:pPr>
        <w:ind w:left="740"/>
        <w:spacing w:after="0" w:line="180" w:lineRule="exact"/>
        <w:tabs>
          <w:tab w:leader="none" w:pos="1300" w:val="left"/>
        </w:tabs>
        <w:rPr>
          <w:sz w:val="20"/>
          <w:szCs w:val="20"/>
          <w:color w:val="auto"/>
        </w:rPr>
      </w:pPr>
      <w:r>
        <w:rPr>
          <w:rFonts w:ascii="PMingLiU" w:cs="PMingLiU" w:eastAsia="PMingLiU" w:hAnsi="PMingLiU"/>
          <w:sz w:val="15"/>
          <w:szCs w:val="15"/>
          <w:color w:val="auto"/>
        </w:rPr>
        <w:t>U</w:t>
      </w:r>
      <w:r>
        <w:rPr>
          <w:sz w:val="20"/>
          <w:szCs w:val="20"/>
          <w:color w:val="auto"/>
        </w:rPr>
        <w:tab/>
      </w:r>
      <w:r>
        <w:rPr>
          <w:rFonts w:ascii="PMingLiU" w:cs="PMingLiU" w:eastAsia="PMingLiU" w:hAnsi="PMingLiU"/>
          <w:sz w:val="15"/>
          <w:szCs w:val="15"/>
          <w:b w:val="1"/>
          <w:bCs w:val="1"/>
          <w:color w:val="auto"/>
        </w:rPr>
        <w:t>59959359@&gt;?:81=-?-B5?4%13819?</w:t>
      </w:r>
      <w:r>
        <w:rPr>
          <w:rFonts w:ascii="PMingLiU" w:cs="PMingLiU" w:eastAsia="PMingLiU" w:hAnsi="PMingLiU"/>
          <w:sz w:val="15"/>
          <w:szCs w:val="15"/>
          <w:color w:val="auto"/>
        </w:rPr>
        <w:t>-EIKFFEHJ=HEM?D=EKHC7HA;JI&gt;7H;M;7H;&lt;E9KI;:ED,;=C;DJZI</w:t>
      </w:r>
    </w:p>
    <w:p>
      <w:pPr>
        <w:spacing w:after="0" w:line="90" w:lineRule="exact"/>
        <w:rPr>
          <w:sz w:val="20"/>
          <w:szCs w:val="20"/>
          <w:color w:val="auto"/>
        </w:rPr>
      </w:pPr>
    </w:p>
    <w:p>
      <w:pPr>
        <w:ind w:left="1100" w:right="220"/>
        <w:spacing w:after="0" w:line="245" w:lineRule="exact"/>
        <w:rPr>
          <w:sz w:val="20"/>
          <w:szCs w:val="20"/>
          <w:color w:val="auto"/>
        </w:rPr>
      </w:pPr>
      <w:r>
        <w:rPr>
          <w:rFonts w:ascii="PMingLiU" w:cs="PMingLiU" w:eastAsia="PMingLiU" w:hAnsi="PMingLiU"/>
          <w:sz w:val="15"/>
          <w:szCs w:val="15"/>
          <w:color w:val="auto"/>
        </w:rPr>
        <w:t>?DJ;HEF;H78?B?JO79HEIIJ&gt;;:7J7;9EIOIJ;C0;7BIE9EDJ?DK;JE?DL;IJ?DFH;:?9J?L;7D:=;D;H7J?L;"JE&gt;;BF 9KIJEC;HI?D9H;7I;J&gt;;L7BK;7D:?CF79JE&lt;,;=C;DJ?D9KIJEC;H;D=7=;C;DJ"D7::?J?EDM;7H;9ED:K9J?D=7D EF;H7J?ED7BH;L?;ME&lt;EKH,;=C;DJ8KI?D;II;NF;9J;:JE8;9ECFB;J;:?D&amp;7H9&gt;M&gt;?9&gt;M?BB?D&lt;EHCEKH IJH7J;=OM?J&gt;H;IF;9JJE,;=C;DJ=E?D=&lt;EHM7H:</w:t>
      </w:r>
    </w:p>
    <w:p>
      <w:pPr>
        <w:spacing w:after="0" w:line="222" w:lineRule="exact"/>
        <w:rPr>
          <w:sz w:val="20"/>
          <w:szCs w:val="20"/>
          <w:color w:val="auto"/>
        </w:rPr>
      </w:pPr>
    </w:p>
    <w:p>
      <w:pPr>
        <w:ind w:left="1100" w:hanging="359"/>
        <w:spacing w:after="0" w:line="250" w:lineRule="exact"/>
        <w:tabs>
          <w:tab w:leader="none" w:pos="1080" w:val="left"/>
        </w:tabs>
        <w:rPr>
          <w:sz w:val="20"/>
          <w:szCs w:val="20"/>
          <w:color w:val="auto"/>
        </w:rPr>
      </w:pPr>
      <w:r>
        <w:rPr>
          <w:rFonts w:ascii="PMingLiU" w:cs="PMingLiU" w:eastAsia="PMingLiU" w:hAnsi="PMingLiU"/>
          <w:sz w:val="15"/>
          <w:szCs w:val="15"/>
          <w:color w:val="auto"/>
        </w:rPr>
        <w:t>U</w:t>
      </w:r>
      <w:r>
        <w:rPr>
          <w:sz w:val="20"/>
          <w:szCs w:val="20"/>
          <w:color w:val="auto"/>
        </w:rPr>
        <w:tab/>
      </w:r>
      <w:r>
        <w:rPr>
          <w:rFonts w:ascii="PMingLiU" w:cs="PMingLiU" w:eastAsia="PMingLiU" w:hAnsi="PMingLiU"/>
          <w:sz w:val="15"/>
          <w:szCs w:val="15"/>
          <w:b w:val="1"/>
          <w:bCs w:val="1"/>
          <w:color w:val="auto"/>
        </w:rPr>
        <w:t>=5A593";1=-?5931A1=-31/=:&gt;&gt;:@=@&gt;591&gt;&gt; </w:t>
      </w:r>
      <w:r>
        <w:rPr>
          <w:rFonts w:ascii="PMingLiU" w:cs="PMingLiU" w:eastAsia="PMingLiU" w:hAnsi="PMingLiU"/>
          <w:sz w:val="15"/>
          <w:szCs w:val="15"/>
          <w:color w:val="auto"/>
        </w:rPr>
        <w:t>0;7H;?CFB;C;DJ?D=I;L;H7BEH=7D?P7J?ED7B?D?J?7J?L;I</w:t>
      </w:r>
      <w:r>
        <w:rPr>
          <w:rFonts w:ascii="PMingLiU" w:cs="PMingLiU" w:eastAsia="PMingLiU" w:hAnsi="PMingLiU"/>
          <w:sz w:val="15"/>
          <w:szCs w:val="15"/>
          <w:b w:val="1"/>
          <w:bCs w:val="1"/>
          <w:color w:val="auto"/>
        </w:rPr>
        <w:t xml:space="preserve"> </w:t>
      </w:r>
      <w:r>
        <w:rPr>
          <w:rFonts w:ascii="PMingLiU" w:cs="PMingLiU" w:eastAsia="PMingLiU" w:hAnsi="PMingLiU"/>
          <w:sz w:val="15"/>
          <w:szCs w:val="15"/>
          <w:color w:val="auto"/>
        </w:rPr>
        <w:t>J7H=;J;:7J?CFHEL?D=;&lt;&lt;?9?;D9?;IE&lt;EKHFHE9;II;I;D&gt;7D9?D=EKH&lt;?I97B:?I9?FB?D;ED7BBB;L;BIEFJ?C?P?D= KJ?B?P7J?EDE&lt;EKH:?IJH?8KJ;:MEHA&lt;EH9;:H?L?D=7=?B;:;9?I?EDC7A?D=&lt;H7C;MEHAI7D:CEH;0;;NF;9JJ&gt;7JJ&gt;;I; ?D?J?7J?L;IM?BBH;IKBJ?DEF;H7J?D=9EIJH;:K9J?EDI7D:?D9H;7I;;&lt;&lt;;9J?L;D;II7D:;&lt;&lt;?9?;D9OM?J&gt;?DEKH EH=7D?P7J?ED</w:t>
      </w:r>
    </w:p>
    <w:p>
      <w:pPr>
        <w:spacing w:after="0" w:line="221" w:lineRule="exact"/>
        <w:rPr>
          <w:sz w:val="20"/>
          <w:szCs w:val="20"/>
          <w:color w:val="auto"/>
        </w:rPr>
      </w:pPr>
    </w:p>
    <w:p>
      <w:pPr>
        <w:ind w:left="1100" w:right="60" w:hanging="359"/>
        <w:spacing w:after="0" w:line="250" w:lineRule="exact"/>
        <w:tabs>
          <w:tab w:leader="none" w:pos="1080" w:val="left"/>
        </w:tabs>
        <w:rPr>
          <w:sz w:val="20"/>
          <w:szCs w:val="20"/>
          <w:color w:val="auto"/>
        </w:rPr>
      </w:pPr>
      <w:r>
        <w:rPr>
          <w:rFonts w:ascii="PMingLiU" w:cs="PMingLiU" w:eastAsia="PMingLiU" w:hAnsi="PMingLiU"/>
          <w:sz w:val="14"/>
          <w:szCs w:val="14"/>
          <w:color w:val="auto"/>
        </w:rPr>
        <w:t>U</w:t>
      </w:r>
      <w:r>
        <w:rPr>
          <w:sz w:val="20"/>
          <w:szCs w:val="20"/>
          <w:color w:val="auto"/>
        </w:rPr>
        <w:tab/>
      </w:r>
      <w:r>
        <w:rPr>
          <w:rFonts w:ascii="PMingLiU" w:cs="PMingLiU" w:eastAsia="PMingLiU" w:hAnsi="PMingLiU"/>
          <w:sz w:val="14"/>
          <w:szCs w:val="14"/>
          <w:b w:val="1"/>
          <w:bCs w:val="1"/>
          <w:color w:val="auto"/>
        </w:rPr>
        <w:t>1A1=-3593</w:t>
      </w:r>
      <w:r>
        <w:rPr>
          <w:rFonts w:ascii="PMingLiU" w:cs="PMingLiU" w:eastAsia="PMingLiU" w:hAnsi="PMingLiU"/>
          <w:sz w:val="14"/>
          <w:szCs w:val="14"/>
          <w:color w:val="auto"/>
        </w:rPr>
        <w:t>0;7H;9EDJ?DK?D=JE?DL;IJ?D"7D:&amp;%97F78?B?J?;I?D9BK:?D=8EJ&gt;EKHKIJEC;H"</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97F78?B?J?;I7D:7BIE?DJ;HD7B7FFB?97J?EDIE&lt;"7D:&amp;%JE7KJEC7J;FHE9;II;I7D:&gt;;BFEKH8KI?D;IIHKDCEH; ;&lt;&lt;?9?;DJBO0;8;B?;L;"7D:&amp;%&gt;7L;J&gt;;FEJ;DJ?7BJE?D9H;7I;J&gt;;FEM;H7D:H;79&gt;E&lt;EKHFB7J&lt;EHCC7A;;L;HO ?DJ;H79J?EDCEH;F;HIED7B?P;:7D:?DJ;BB?=;DJ7D:799;B;H7J;EKH:7J77D:9ECCKD?97J?EDI&lt;BOM&gt;;;B8;D;&lt;?J?D= 8EJ&gt;EKHECCKD?97J?EDI7D:,;=C;DJFHE:K9JI</w:t>
      </w:r>
    </w:p>
    <w:p>
      <w:pPr>
        <w:spacing w:after="0" w:line="2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:8;1?5?5:9</w:t>
      </w:r>
    </w:p>
    <w:p>
      <w:pPr>
        <w:spacing w:after="0" w:line="294" w:lineRule="exact"/>
        <w:rPr>
          <w:sz w:val="20"/>
          <w:szCs w:val="20"/>
          <w:color w:val="auto"/>
        </w:rPr>
      </w:pPr>
    </w:p>
    <w:p>
      <w:pPr>
        <w:ind w:right="120" w:firstLine="551"/>
        <w:spacing w:after="0" w:line="239" w:lineRule="exact"/>
        <w:rPr>
          <w:sz w:val="20"/>
          <w:szCs w:val="20"/>
          <w:color w:val="auto"/>
        </w:rPr>
      </w:pPr>
      <w:r>
        <w:rPr>
          <w:rFonts w:ascii="PMingLiU" w:cs="PMingLiU" w:eastAsia="PMingLiU" w:hAnsi="PMingLiU"/>
          <w:sz w:val="14"/>
          <w:szCs w:val="14"/>
          <w:color w:val="auto"/>
        </w:rPr>
        <w:t>-&gt;;C7HA;JI&lt;EHEKHFHE:K9JI7H;H7F?:BO;LEBL?D=7D:7H;?D9H;7I?D=BO9ECF;J?J?L;"DEKHECCKD?97J?EDI8KI?D;II EKH9ECF;J?JEHI7H;FH?C7H?BO?9ECCKD?97J?EDIFB7J&lt;EHC7I7I;HL?9;X)77,Y9ECF7D?;IJ&gt;7JE&lt;&lt;;H9ECCKD?97J?EDI FHE:K9JI7D:7FFB?97J?EDI??EJ&gt;;HIE&lt;JM7H;9ECF7D?;IJ&gt;7J9ECF;J;M?J&gt;FEHJ?EDIE&lt;EKH9ECCKD?97J?EDIFHE:K9JB?D;7D: ???H;=?ED7BD;JMEHAI;HL?9;FHEL?:;HIJ&gt;7JE&lt;&lt;;HB?C?J;::;L;BEF;H&lt;KD9J?ED7B?JOEDJEFE&lt;J&gt;;?HEMDF&gt;OI?97B?D&lt;H7IJHK9JKH;"D EKH,;=C;DJ8KI?D;IIEKH9ECF;J?JEHI7H;FH?C7H?BO?IE&lt;JM7H;7I7I;HL?9;X,77,Y9ECF7D?;I7D:C7HA;J?D=9BEK: FB7J&lt;EHCL;D:EHIJ&gt;7JE&lt;&lt;;H8KD:B;:7FFB?97J?EDI7D:FB7J&lt;EHCI??9KIJEC;HH;B7J?EDI&gt;?FC7D7=;C;DJX+&amp;Y7D:9KIJEC;H ;NF;H?;D9;L;D:EHI7D:???IJ7D:7BED;9KIJEC;H:7J7FB7J&lt;EHCL;D:EHI</w:t>
      </w:r>
    </w:p>
    <w:p>
      <w:pPr>
        <w:spacing w:after="0" w:line="207" w:lineRule="exact"/>
        <w:rPr>
          <w:sz w:val="20"/>
          <w:szCs w:val="20"/>
          <w:color w:val="auto"/>
        </w:rPr>
      </w:pPr>
    </w:p>
    <w:p>
      <w:pPr>
        <w:ind w:right="260" w:firstLine="551"/>
        <w:spacing w:after="0" w:line="324" w:lineRule="exact"/>
        <w:rPr>
          <w:sz w:val="20"/>
          <w:szCs w:val="20"/>
          <w:color w:val="auto"/>
        </w:rPr>
      </w:pPr>
      <w:r>
        <w:rPr>
          <w:rFonts w:ascii="PMingLiU" w:cs="PMingLiU" w:eastAsia="PMingLiU" w:hAnsi="PMingLiU"/>
          <w:sz w:val="12"/>
          <w:szCs w:val="12"/>
          <w:color w:val="auto"/>
        </w:rPr>
        <w:t>-&gt;;FH?D9?F7B9ECF;J?J?L;&lt;79JEHI?DJ&gt;;I;C7HA;JI?D9BK:;9ECFB;J;D;IIE&lt;E&lt;&lt;;H?D=9H;:?8?B?JOM?J&gt;9KIJEC;HI=BE87B H;79&gt;;7I;E&lt;?DJ;=H7J?ED7D:FHE=H7CC78?B?JOFHE:K9J&lt;;7JKH;IFB7J&lt;EHCI97B78?B?JOH;B?78?B?JO:;B?L;H78?B?JOI;9KH?JO7D: F;H&lt;EHC7D9;8H7D:7M7H;D;II7D:H;FKJ7J?EDJ&gt;;IJH;D=J&gt;E&lt;I7B;I7D:C7HA;J?D=;&lt;&lt;EHJI9KIJEC;HIKFFEHJ7D:J&gt;;9EIJE&lt; :;FBEO?D=7D:KI?D=FHE:K9JI</w:t>
      </w:r>
    </w:p>
    <w:p>
      <w:pPr>
        <w:spacing w:after="0" w:line="214" w:lineRule="exact"/>
        <w:rPr>
          <w:sz w:val="20"/>
          <w:szCs w:val="20"/>
          <w:color w:val="auto"/>
        </w:rPr>
      </w:pPr>
    </w:p>
    <w:p>
      <w:pPr>
        <w:ind w:firstLine="551"/>
        <w:spacing w:after="0" w:line="252" w:lineRule="exact"/>
        <w:rPr>
          <w:sz w:val="20"/>
          <w:szCs w:val="20"/>
          <w:color w:val="auto"/>
        </w:rPr>
      </w:pPr>
      <w:r>
        <w:rPr>
          <w:rFonts w:ascii="PMingLiU" w:cs="PMingLiU" w:eastAsia="PMingLiU" w:hAnsi="PMingLiU"/>
          <w:sz w:val="14"/>
          <w:szCs w:val="14"/>
          <w:color w:val="auto"/>
        </w:rPr>
        <w:t>0;8;B?;L;J&gt;7JM;9ECF;J;&lt;7LEH78BOEDJ&gt;;87I?IE&lt;J&gt;;&lt;79JEHIB?IJ;:78EL;7D:J&gt;7JDED;E&lt;EKH9ECF;J?JEHI9KHH;DJBO 9ECF;J;:?H;9JBOM?J&gt;KI79HEII7BBE&lt;EKHFHE:K9JE&lt;&lt;;H?D=I0?J&gt;J&gt;;?DJHE:K9J?EDE&lt;D;MFHE:K9JI7D:I;HL?9;I7D:D;MC7HA;J ;DJH7DJIM;;NF;9J9ECF;J?J?EDJE?DJ;DI?&lt;O?DJ&gt;;&lt;KJKH;</w:t>
      </w:r>
    </w:p>
    <w:p>
      <w:pPr>
        <w:spacing w:after="0" w:line="2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$1&gt;1-=/4-901A17:;819?</w:t>
      </w:r>
    </w:p>
    <w:p>
      <w:pPr>
        <w:spacing w:after="0" w:line="257" w:lineRule="exact"/>
        <w:rPr>
          <w:sz w:val="20"/>
          <w:szCs w:val="20"/>
          <w:color w:val="auto"/>
        </w:rPr>
      </w:pPr>
    </w:p>
    <w:p>
      <w:pPr>
        <w:ind w:right="200" w:firstLine="551"/>
        <w:spacing w:after="0" w:line="255" w:lineRule="exact"/>
        <w:rPr>
          <w:sz w:val="20"/>
          <w:szCs w:val="20"/>
          <w:color w:val="auto"/>
        </w:rPr>
      </w:pPr>
      <w:r>
        <w:rPr>
          <w:rFonts w:ascii="PMingLiU" w:cs="PMingLiU" w:eastAsia="PMingLiU" w:hAnsi="PMingLiU"/>
          <w:sz w:val="15"/>
          <w:szCs w:val="15"/>
          <w:color w:val="auto"/>
        </w:rPr>
        <w:t>(KHH;I;7H9&gt;7D::;L;BEFC;DJ;&lt;&lt;EHJI7H;&lt;E9KI;:ED8K?B:?D=7JHKIJ;:9ECFH;&gt;;DI?L;9KIJEC;H;D=7=;C;DJFB7J&lt;EHC M&gt;?B;;D&gt;7D9?D=EKH;N?IJ?D=FHE:K9JI7D::;L;BEF?D=D;MFHE:K9JI7D:&lt;;7JKH;I</w:t>
      </w:r>
    </w:p>
    <w:p>
      <w:pPr>
        <w:sectPr>
          <w:pgSz w:w="12240" w:h="15840" w:orient="portrait"/>
          <w:cols w:equalWidth="0" w:num="1">
            <w:col w:w="10520"/>
          </w:cols>
          <w:pgMar w:left="880" w:top="64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44" w:right="840" w:bottom="0" w:gutter="0" w:footer="0" w:header="0"/>
          <w:type w:val="continuous"/>
        </w:sectPr>
      </w:pPr>
    </w:p>
    <w:bookmarkStart w:id="129" w:name="page130"/>
    <w:bookmarkEnd w:id="129"/>
    <w:p>
      <w:pPr>
        <w:ind w:left="560"/>
        <w:spacing w:after="0" w:line="192" w:lineRule="exact"/>
        <w:rPr>
          <w:sz w:val="20"/>
          <w:szCs w:val="20"/>
          <w:color w:val="auto"/>
        </w:rPr>
      </w:pPr>
      <w:r>
        <w:rPr>
          <w:rFonts w:ascii="PMingLiU" w:cs="PMingLiU" w:eastAsia="PMingLiU" w:hAnsi="PMingLiU"/>
          <w:sz w:val="16"/>
          <w:szCs w:val="16"/>
          <w:color w:val="auto"/>
        </w:rPr>
        <w:t>(KHH;I;7H9&gt;7D::;L;BEFC;DJEH=7D?P7J?ED?IFH;:EC?D7DJBO8K?BJ7HEKD:IC7BB:;L;BEFC;DJJ;7CI(KHIC7BB</w:t>
      </w:r>
    </w:p>
    <w:p>
      <w:pPr>
        <w:spacing w:after="0" w:line="74" w:lineRule="exact"/>
        <w:rPr>
          <w:sz w:val="20"/>
          <w:szCs w:val="20"/>
          <w:color w:val="auto"/>
        </w:rPr>
      </w:pPr>
    </w:p>
    <w:p>
      <w:pPr>
        <w:ind w:right="120"/>
        <w:spacing w:after="0" w:line="245" w:lineRule="exact"/>
        <w:rPr>
          <w:sz w:val="20"/>
          <w:szCs w:val="20"/>
          <w:color w:val="auto"/>
        </w:rPr>
      </w:pPr>
      <w:r>
        <w:rPr>
          <w:rFonts w:ascii="PMingLiU" w:cs="PMingLiU" w:eastAsia="PMingLiU" w:hAnsi="PMingLiU"/>
          <w:sz w:val="14"/>
          <w:szCs w:val="14"/>
          <w:color w:val="auto"/>
        </w:rPr>
        <w:t>:;L;BEFC;DJJ;7CI&lt;EIJ;H=H;7J;H7=?B?JOM&gt;?9&gt;;D78B;IKIJE:;L;BEFD;M?DDEL7J?L;FHE:K9JI7D:C7A;H7F?:9&gt;7D=;IJEEKH ?D&lt;H7IJHK9JKH;J&gt;7J?D9H;7I;H;I?B?;D9O7D:EF;H7J?ED7B;&lt;&lt;?9?;D9O(KH:;L;BEFC;DJJ;7CI:;I?=D;:7D:8K?BJCK9&gt;E&lt;EKH 9KIJEC;H;D=7=;C;DJFB7J&lt;EHCEKH9EH;FB7J&lt;EHCIIJ79A7IM;BB7IEKH,KF;H';JMEHA-&gt;;I;J;7CI9EDJ?DK;JE&lt;E9KIEDJ&gt;; &gt;?=&gt;;IJ?CF79JFHE:K9J7H;7I&lt;EHEKH&lt;KJKH;M&gt;?9&gt;?D9BK:;I&lt;E9KI?D=ED9EDJ?DK;:?DDEL7J?ED?DJ&gt;;&lt;79;E&lt;H7F?:J;9&gt;DEBE=?97B 9&gt;7D=;7D:9&gt;7D=?D=?D:KIJHOFH79J?9;I0;7H;9EDJ?DK?D=JE?DL;IJ?D"7D:&amp;%97F78?B?J?;IM&gt;?9&gt;M;8;B?;L;&gt;7L;J&gt;; FEJ;DJ?7BJE;D&gt;7D9;8EJ&gt;EKHECCKD?97J?EDI7D:,;=C;DJE&lt;&lt;;H?D=I7IM;BB7IJE7KJEC7J;FHE9;II;I7D:&gt;;BFEKH8KI?D;II HKDCEH;;&lt;&lt;?9?;DJBO</w:t>
      </w:r>
    </w:p>
    <w:p>
      <w:pPr>
        <w:spacing w:after="0" w:line="228"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color w:val="auto"/>
        </w:rPr>
        <w:t>IE&lt;;9;C8;HM;&gt;7:;CFBEO;;I?DEKHH;I;7H9&gt;7D::;L;BEFC;DJEH=7D?P7J?ED</w:t>
      </w:r>
    </w:p>
    <w:p>
      <w:pPr>
        <w:spacing w:after="0" w:line="242" w:lineRule="exact"/>
        <w:rPr>
          <w:sz w:val="20"/>
          <w:szCs w:val="20"/>
          <w:color w:val="auto"/>
        </w:rPr>
      </w:pPr>
    </w:p>
    <w:p>
      <w:pPr>
        <w:spacing w:after="0" w:line="240" w:lineRule="exact"/>
        <w:tabs>
          <w:tab w:leader="none" w:pos="1060" w:val="left"/>
        </w:tabs>
        <w:rPr>
          <w:sz w:val="20"/>
          <w:szCs w:val="20"/>
          <w:color w:val="auto"/>
        </w:rPr>
      </w:pPr>
      <w:r>
        <w:rPr>
          <w:rFonts w:ascii="PMingLiU" w:cs="PMingLiU" w:eastAsia="PMingLiU" w:hAnsi="PMingLiU"/>
          <w:sz w:val="20"/>
          <w:szCs w:val="20"/>
          <w:b w:val="1"/>
          <w:bCs w:val="1"/>
          <w:color w:val="auto"/>
        </w:rPr>
        <w:t>%-71&gt;-90</w:t>
      </w:r>
      <w:r>
        <w:rPr>
          <w:sz w:val="20"/>
          <w:szCs w:val="20"/>
          <w:color w:val="auto"/>
        </w:rPr>
        <w:tab/>
      </w:r>
      <w:r>
        <w:rPr>
          <w:rFonts w:ascii="PMingLiU" w:cs="PMingLiU" w:eastAsia="PMingLiU" w:hAnsi="PMingLiU"/>
          <w:sz w:val="19"/>
          <w:szCs w:val="19"/>
          <w:b w:val="1"/>
          <w:bCs w:val="1"/>
          <w:color w:val="auto"/>
        </w:rPr>
        <w:t>-=61?593</w:t>
      </w:r>
    </w:p>
    <w:p>
      <w:pPr>
        <w:spacing w:after="0" w:line="257" w:lineRule="exact"/>
        <w:rPr>
          <w:sz w:val="20"/>
          <w:szCs w:val="20"/>
          <w:color w:val="auto"/>
        </w:rPr>
      </w:pPr>
    </w:p>
    <w:p>
      <w:pPr>
        <w:ind w:right="160" w:firstLine="551"/>
        <w:spacing w:after="0" w:line="250" w:lineRule="exact"/>
        <w:rPr>
          <w:sz w:val="20"/>
          <w:szCs w:val="20"/>
          <w:color w:val="auto"/>
        </w:rPr>
      </w:pPr>
      <w:r>
        <w:rPr>
          <w:rFonts w:ascii="PMingLiU" w:cs="PMingLiU" w:eastAsia="PMingLiU" w:hAnsi="PMingLiU"/>
          <w:sz w:val="14"/>
          <w:szCs w:val="14"/>
          <w:color w:val="auto"/>
        </w:rPr>
        <w:t>(KHI7B;I7D:C7HA;J?D=J;7CIMEHA9BEI;BOJE=;J&gt;;HJE:H?L;7M7H;D;II7D:7:EFJ?EDE&lt;EKHFB7J&lt;EHC0;B;L;H7=;EKH 8H7D::;L;BEF;HD;JMEHA7D:9ED&lt;;H;D9;IIK9&gt;7I," '%JE;NF7D:EKH:;L;BEF;H7D:I;B&lt;I;HL?9;I7B;ICEJ?EDI0; &lt;KHJ&gt;;H9ECFB;C;DJJ&gt;?IM?J&gt;I7B;I:;L;BEFC;DJ?DI?:;I7B;I&lt;?;B:C7HA;J?D=7D:I7B;I7D:IEBKJ?EDI;D=?D;;H?D=JEIKFFEHJ ;DJ;HFH?I;",/F7HJD;H7D:C?:C7HA;JI7B;ICEJ?EDI</w:t>
      </w:r>
    </w:p>
    <w:p>
      <w:pPr>
        <w:spacing w:after="0" w:line="225" w:lineRule="exact"/>
        <w:rPr>
          <w:sz w:val="20"/>
          <w:szCs w:val="20"/>
          <w:color w:val="auto"/>
        </w:rPr>
      </w:pPr>
    </w:p>
    <w:p>
      <w:pPr>
        <w:ind w:right="260" w:firstLine="551"/>
        <w:spacing w:after="0" w:line="248" w:lineRule="exact"/>
        <w:rPr>
          <w:sz w:val="20"/>
          <w:szCs w:val="20"/>
          <w:color w:val="auto"/>
        </w:rPr>
      </w:pPr>
      <w:r>
        <w:rPr>
          <w:rFonts w:ascii="PMingLiU" w:cs="PMingLiU" w:eastAsia="PMingLiU" w:hAnsi="PMingLiU"/>
          <w:sz w:val="14"/>
          <w:szCs w:val="14"/>
          <w:color w:val="auto"/>
        </w:rPr>
        <w:t>(KH=EJEC7HA;JCE:;B&lt;EHEKHECCKD?97J?EDI8KI?D;II&gt;7IJ&gt;H;;F?BB7HII;B&lt;I;HL?9;:;L;BEF;HI",/F7HJD;HI7D: ;DJ;HFH?I;9KIJEC;HI;L;BEF;HI7H;78B;JE799;IIEKH;7IOJE9ED&lt;?=KH;)"I;NJ;DI?L;I;B&lt;I;HL?9;:E9KC;DJ7J?ED7D: 9KIJEC;HIKFFEHJJ;7CJE;C8;:EKH9ECCKD?97J?EDIFHE:K9JI?DJEJ&gt;;?H7FFB?97J?EDI:KH?D=7D?D?J?7B&lt;H;;JH?7BF;H?E: KIJEC;HI97DJ&gt;;DFHEL?:;J&gt;;?H9H;:?J97H:?D&lt;EHC7J?EDJEC7A;7DKF&lt;HEDJFH;F7OC;DJJ&gt;7J?I:H7MD:EMD7IJ&gt;;OKI;EKH FHE:K9JI",/IB;L;H7=;EKHECCKD?97J?EDI)"IJE8K?B:IE&lt;JM7H;7D:I;HL?9;IJ&gt;7JJ&gt;;O97DH;I;BBJE9KIJEC;HI79HEII7 L7HO?D=DKC8;HE&lt;KI;97I;I7D:L;HJ?97BIDJ;HFH?I;9KIJEC;HI&gt;7L;799;IIJEEKHIEBKJ?EDIJ;7CJEIKFFEHJJ&gt;;?H8KI?D;II;I 79HEIIJ&gt;;?H9KIJEC;H@EKHD;O</w:t>
      </w:r>
    </w:p>
    <w:p>
      <w:pPr>
        <w:spacing w:after="0" w:line="225" w:lineRule="exact"/>
        <w:rPr>
          <w:sz w:val="20"/>
          <w:szCs w:val="20"/>
          <w:color w:val="auto"/>
        </w:rPr>
      </w:pPr>
    </w:p>
    <w:p>
      <w:pPr>
        <w:ind w:right="60" w:firstLine="551"/>
        <w:spacing w:after="0" w:line="312" w:lineRule="exact"/>
        <w:rPr>
          <w:sz w:val="20"/>
          <w:szCs w:val="20"/>
          <w:color w:val="auto"/>
        </w:rPr>
      </w:pPr>
      <w:r>
        <w:rPr>
          <w:rFonts w:ascii="PMingLiU" w:cs="PMingLiU" w:eastAsia="PMingLiU" w:hAnsi="PMingLiU"/>
          <w:sz w:val="9"/>
          <w:szCs w:val="9"/>
          <w:color w:val="auto"/>
        </w:rPr>
        <w:t>(KH=EJEC7HA;JCE:;B&lt;EHEKH,;=C;DJ8KI?D;IIH;GK?H;I79EDIKBJ7J?L;IEBKJ?EDEH?;DJ;:I7B;ICE:;BJ&gt;7J;CF&gt;7I?P;I L7BK;87I;::?I9EL;HOJ;9&gt;D?97BFHEE&lt;E&lt;9ED9;FJ7D:9KIJEC;HH;B7J?EDI&gt;?F8K?B:?D=0;7H;:;B?8;H7J;?D:;L;BEF?D=J&gt;;I; IA?BBI7D:9KIJEC;HH;B7J?EDI&gt;?FIB;L;H7=?D=J&gt;;JHKIJ7D:H;FKJ7J?EDM;&gt;7L;8K?BJM&gt;?B;IEBL?D=D;M7D:8HE7:;HFHE8B;CI&lt;EH EKH9KIJEC;HI(KHI7B;IEH=7D?P7J?EDJ7H=;JIJ;9&gt;D?97BC7HA;J?D=7D:8KI?D;IIB;7:;HIM&gt;E7H;I;;A?D=JEB;L;H7=;IE&lt;JM7H;JE :H?L;IKF;H?EH9KIJEC;H;D=7=;C;DJ7D:9ECF;J?J?L;:?&lt;&lt;;H;DJ?7J?ED</w:t>
      </w:r>
    </w:p>
    <w:p>
      <w:pPr>
        <w:spacing w:after="0" w:line="224" w:lineRule="exact"/>
        <w:rPr>
          <w:sz w:val="20"/>
          <w:szCs w:val="20"/>
          <w:color w:val="auto"/>
        </w:rPr>
      </w:pPr>
    </w:p>
    <w:p>
      <w:pPr>
        <w:ind w:right="20" w:firstLine="551"/>
        <w:spacing w:after="0" w:line="415" w:lineRule="exact"/>
        <w:rPr>
          <w:sz w:val="20"/>
          <w:szCs w:val="20"/>
          <w:color w:val="auto"/>
        </w:rPr>
      </w:pPr>
      <w:r>
        <w:rPr>
          <w:rFonts w:ascii="PMingLiU" w:cs="PMingLiU" w:eastAsia="PMingLiU" w:hAnsi="PMingLiU"/>
          <w:sz w:val="7"/>
          <w:szCs w:val="7"/>
          <w:color w:val="auto"/>
        </w:rPr>
        <w:t>::?J?ED7BBOM&gt;;DFEJ;DJ?7B9KIJEC;HI:EDEJ&gt;7L;J&gt;;7L7?B78B;:;L;BEF;HH;IEKH9;IJE8K?B:J&gt;;?HEMD7FFB?97J?EDIM; H;&lt;;HJ&gt;;CJEEKHJ;9&gt;DEBE=OF7HJD;HIM&gt;E;C8;:EKHFHE:K9JI?DJ&gt;;IEBKJ?EDIJ&gt;7JJ&gt;;OI;BBJEEJ&gt;;H8KI?D;II;IIK9&gt;7I9EDJ79J 9;DJ;HI7D:C7HA;J?D=7KJEC7J?EDEKHFHE&lt;;II?ED7BI;HL?9;IJ;7CEHEKJI?:;9EDIKBJ?D=F7HJD;HIM&gt;EFHEL?:;9EDIKBJ?D=7D: :;L;BEFC;DJI;HL?9;I&lt;EHEH=7D?P7J?EDIJ&gt;7J&gt;7L;B?C?J;:H;IEKH9;IEH;NF;HJ?I;JE8K?B:EKHFB7J&lt;EHC?DJEJ&gt;;?HIE&lt;JM7H; 7FFB?97J?EDIEHJ;9&gt;DEBE=OIJ79AI</w:t>
      </w:r>
    </w:p>
    <w:p>
      <w:pPr>
        <w:spacing w:after="0" w:line="224"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color w:val="auto"/>
        </w:rPr>
        <w:t>IE&lt;;9;C8;HM;&gt;7:;CFBEO;;I?DEKHI7B;I7D:C7HA;J?D=EH=7D?P7J?ED</w:t>
      </w:r>
    </w:p>
    <w:p>
      <w:pPr>
        <w:spacing w:after="0" w:line="22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@&gt;?:81=%@;;:=?</w:t>
      </w:r>
    </w:p>
    <w:p>
      <w:pPr>
        <w:spacing w:after="0" w:line="257" w:lineRule="exact"/>
        <w:rPr>
          <w:sz w:val="20"/>
          <w:szCs w:val="20"/>
          <w:color w:val="auto"/>
        </w:rPr>
      </w:pPr>
    </w:p>
    <w:p>
      <w:pPr>
        <w:ind w:left="560"/>
        <w:spacing w:after="0" w:line="168" w:lineRule="exact"/>
        <w:rPr>
          <w:sz w:val="20"/>
          <w:szCs w:val="20"/>
          <w:color w:val="auto"/>
        </w:rPr>
      </w:pPr>
      <w:r>
        <w:rPr>
          <w:rFonts w:ascii="PMingLiU" w:cs="PMingLiU" w:eastAsia="PMingLiU" w:hAnsi="PMingLiU"/>
          <w:sz w:val="14"/>
          <w:szCs w:val="14"/>
          <w:color w:val="auto"/>
        </w:rPr>
        <w:t>-EC7A;?J;7IOJEB;7HD&gt;EMJEKI;EKHFHE:K9JIM;FHEL?:;7BBE&lt;EKHKI;HIM?J&gt;9ECFH;&gt;;DI?L;:E9KC;DJ7J?ED&gt;EMJE</w:t>
      </w:r>
    </w:p>
    <w:p>
      <w:pPr>
        <w:spacing w:after="0" w:line="9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=K?:;I7D:JKJEH?7BI0;IKFFB;C;DJ7D:;D&gt;7D9;J&gt;;I;JEEBIM?J&gt;J&gt;;F7HJ?9?F7J?EDE&lt;EKH;D=7=;:9KIJEC;H9ECCKD?JO"D</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7::?J?EDM;FHEL?:;IKFFEHJEFJ?EDIJE7::H;IIJ&gt;;?D:?L?:K7B?P;:D;;:IE&lt;EKH9KIJEC;HIBBE&lt;EKH9KIJEC;HI=;J&lt;H;;IKFFEHJ</w:t>
      </w:r>
    </w:p>
    <w:p>
      <w:pPr>
        <w:spacing w:after="0" w:line="7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7D:IOIJ;CIJ7JKIDEJ?&lt;?97J?EDI(KH9KIJEC;HI97D7BIE;D=7=;M?J&gt;J&gt;;8HE7:;H-M?B?E9ECCKD?JOJEH;IEBL;?IIK;I</w:t>
      </w:r>
    </w:p>
    <w:p>
      <w:pPr>
        <w:spacing w:after="0" w:line="277" w:lineRule="exact"/>
        <w:rPr>
          <w:sz w:val="20"/>
          <w:szCs w:val="20"/>
          <w:color w:val="auto"/>
        </w:rPr>
      </w:pPr>
    </w:p>
    <w:p>
      <w:pPr>
        <w:ind w:firstLine="551"/>
        <w:spacing w:after="0" w:line="415" w:lineRule="exact"/>
        <w:rPr>
          <w:sz w:val="20"/>
          <w:szCs w:val="20"/>
          <w:color w:val="auto"/>
        </w:rPr>
      </w:pPr>
      <w:r>
        <w:rPr>
          <w:rFonts w:ascii="PMingLiU" w:cs="PMingLiU" w:eastAsia="PMingLiU" w:hAnsi="PMingLiU"/>
          <w:sz w:val="7"/>
          <w:szCs w:val="7"/>
          <w:color w:val="auto"/>
        </w:rPr>
        <w:t>EHEKHECCKD?97J?EDIFHE:K9JIM;=;D;H7BBOE&lt;&lt;;HJ&gt;H;;F7?:J?;HIE&lt;IKFFEHJM?J&gt;?D9H;7I?D=B;L;BIE&lt;7L7?B78?B?JO7D: =K7H7DJ;;:H;IFEDI;J?C;I(KH&gt;?=&gt;;IJJ?;HFB7D?DJ;D:;:&lt;EHEKHB7H=;IJ9KIJEC;HI?D9BK:;I7:;I?=D7J;:IKFFEHJ;D=?D;;H :KJOC7D7=;H9EL;H7=;7D:GK7HJ;HBOIJ7JKIH;L?;MI,?C?B7HBOEKHIK8I9H?FJ?EDFHE:K9JI=;D;H7BBO&lt;;7JKH;787I;B;L;BE&lt; 9KIJEC;HIKFFEHJFBKIFH;C?KCF7?:IKFFEHJEFJ?EDI(KHIKFFEHJCE:;B?I=BE87BM?J&gt;9EL;H7=;7L7?B78B;N0;9KHH;DJBO :;H?L;7D?DI?=D?&lt;?97DJ7CEKDJE&lt;H;L;DK;&lt;HEC&lt;;;I&lt;EH9KIJEC;HIKFFEHJ</w:t>
      </w:r>
    </w:p>
    <w:p>
      <w:pPr>
        <w:spacing w:after="0" w:line="224" w:lineRule="exact"/>
        <w:rPr>
          <w:sz w:val="20"/>
          <w:szCs w:val="20"/>
          <w:color w:val="auto"/>
        </w:rPr>
      </w:pPr>
    </w:p>
    <w:p>
      <w:pPr>
        <w:ind w:right="300" w:firstLine="551"/>
        <w:spacing w:after="0" w:line="312" w:lineRule="exact"/>
        <w:rPr>
          <w:sz w:val="20"/>
          <w:szCs w:val="20"/>
          <w:color w:val="auto"/>
        </w:rPr>
      </w:pPr>
      <w:r>
        <w:rPr>
          <w:rFonts w:ascii="PMingLiU" w:cs="PMingLiU" w:eastAsia="PMingLiU" w:hAnsi="PMingLiU"/>
          <w:sz w:val="9"/>
          <w:szCs w:val="9"/>
          <w:color w:val="auto"/>
        </w:rPr>
        <w:t>0;7BIEE&lt;&lt;;HFHE&lt;;II?ED7BI;HL?9;IM&gt;?9&gt;FHEL?:;?D:;FJ&gt;&gt;7D:IED&lt;;;87I;:F79A7=;IE&lt;7:L?IEHOIE&lt;JM7H; 7H9&gt;?J;9JKH;?DJ;=H7J?ED7D:9E:?D=I;HL?9;IJE;N?IJ?D=7D:FHEIF;9J?L;9KIJEC;HI7D:F7HJD;HIJEEFJ?C?P;J&gt;;?HKI;E&lt;J&gt;; -M?B?EFB7J&lt;EHCEHB;N7D:,;=C;DJE&lt;&lt;;H?D=I?D9BK:;I;HL?9;I&lt;EH?CFB;C;DJ?D=:?=?J7B;D=7=;C;DJ9;DJ;HIEBKJ?EDI7D: 9KIJEC;H:7J7FB7J&lt;EHC:;I?=DEHEKHEJ&gt;;HECCKD?97J?EDIFHE:K9JIE&lt;&lt;;H?D=I?D9BK:;;C7?B?CFB;C;DJ7J?ED7D: :;B?L;H78?B?JO7D:9ED&lt;?=KH7J?ED7D:?DJ;=H7J?EDE&lt;EKH9ECCKD?97J?EDI9&gt;7DD;BI</w:t>
      </w:r>
    </w:p>
    <w:p>
      <w:pPr>
        <w:sectPr>
          <w:pgSz w:w="12240" w:h="15840" w:orient="portrait"/>
          <w:cols w:equalWidth="0" w:num="1">
            <w:col w:w="10520"/>
          </w:cols>
          <w:pgMar w:left="880" w:top="651" w:right="840" w:bottom="0" w:gutter="0" w:footer="0" w:header="0"/>
        </w:sectPr>
      </w:pPr>
    </w:p>
    <w:p>
      <w:pPr>
        <w:spacing w:after="0" w:line="37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51" w:right="840" w:bottom="0" w:gutter="0" w:footer="0" w:header="0"/>
          <w:type w:val="continuous"/>
        </w:sectPr>
      </w:pPr>
    </w:p>
    <w:bookmarkStart w:id="130" w:name="page131"/>
    <w:bookmarkEnd w:id="130"/>
    <w:p>
      <w:pPr>
        <w:spacing w:after="0" w:line="240" w:lineRule="exact"/>
        <w:rPr>
          <w:sz w:val="20"/>
          <w:szCs w:val="20"/>
          <w:color w:val="auto"/>
        </w:rPr>
      </w:pPr>
      <w:r>
        <w:rPr>
          <w:rFonts w:ascii="PMingLiU" w:cs="PMingLiU" w:eastAsia="PMingLiU" w:hAnsi="PMingLiU"/>
          <w:sz w:val="20"/>
          <w:szCs w:val="20"/>
          <w:b w:val="1"/>
          <w:bCs w:val="1"/>
          <w:color w:val="auto"/>
        </w:rPr>
        <w:t>9?1771/?@-7#=:;1=?D</w:t>
      </w:r>
    </w:p>
    <w:p>
      <w:pPr>
        <w:spacing w:after="0" w:line="257" w:lineRule="exact"/>
        <w:rPr>
          <w:sz w:val="20"/>
          <w:szCs w:val="20"/>
          <w:color w:val="auto"/>
        </w:rPr>
      </w:pPr>
    </w:p>
    <w:p>
      <w:pPr>
        <w:ind w:left="560"/>
        <w:spacing w:after="0" w:line="168" w:lineRule="exact"/>
        <w:rPr>
          <w:sz w:val="20"/>
          <w:szCs w:val="20"/>
          <w:color w:val="auto"/>
        </w:rPr>
      </w:pPr>
      <w:r>
        <w:rPr>
          <w:rFonts w:ascii="PMingLiU" w:cs="PMingLiU" w:eastAsia="PMingLiU" w:hAnsi="PMingLiU"/>
          <w:sz w:val="14"/>
          <w:szCs w:val="14"/>
          <w:color w:val="auto"/>
        </w:rPr>
        <w:t>0;H;BOED79EC8?D7J?EDE&lt;F7J;DJ9EFOH?=&gt;JJH7:;C7HAJH7:;I;9H;J7D:EJ&gt;;H?DJ;BB;9JK7BFHEF;HJOB7MI?DJ&gt;;.D?J;:</w:t>
      </w:r>
    </w:p>
    <w:p>
      <w:pPr>
        <w:spacing w:after="0" w:line="98" w:lineRule="exact"/>
        <w:rPr>
          <w:sz w:val="20"/>
          <w:szCs w:val="20"/>
          <w:color w:val="auto"/>
        </w:rPr>
      </w:pPr>
    </w:p>
    <w:p>
      <w:pPr>
        <w:ind w:right="220"/>
        <w:spacing w:after="0" w:line="245" w:lineRule="exact"/>
        <w:rPr>
          <w:sz w:val="20"/>
          <w:szCs w:val="20"/>
          <w:color w:val="auto"/>
        </w:rPr>
      </w:pPr>
      <w:r>
        <w:rPr>
          <w:rFonts w:ascii="PMingLiU" w:cs="PMingLiU" w:eastAsia="PMingLiU" w:hAnsi="PMingLiU"/>
          <w:sz w:val="14"/>
          <w:szCs w:val="14"/>
          <w:color w:val="auto"/>
        </w:rPr>
        <w:t>,J7J;I7D:EJ&gt;;H@KH?I:?9J?EDI7IM;BB7IB?9;DI;7=H;;C;DJIEJ&gt;;H9EDJH79JK7BFHEJ;9J?EDI7D:?DJ;HD7BFHE9;II;IFHE9;:KH;I 7D:9EDJHEBIJEFHEJ;9J;IJ78B?I&gt;C7?DJ7?D7D:;D&lt;EH9;EKH?DJ;BB;9JK7BFHEF;HJO7D:EJ&gt;;HFHEFH?;J7HOH?=&gt;JIJ;9&gt;DEBE=O0; 7BIEH;BOED7DKC8;HE&lt;H;=?IJ;H;:JH7:;C7HAI7FFB?97J?EDI&lt;EHJH7:;C7HAI7D:9ECCEDB7MFHEJ;9J?EDI7&lt;&lt;EH:;:JE9;HJ7?D KDH;=?IJ;H;:JH7:;C7HAIJEFHEJ;9JEKH8H7D:</w:t>
      </w:r>
    </w:p>
    <w:p>
      <w:pPr>
        <w:spacing w:after="0" w:line="226" w:lineRule="exact"/>
        <w:rPr>
          <w:sz w:val="20"/>
          <w:szCs w:val="20"/>
          <w:color w:val="auto"/>
        </w:rPr>
      </w:pPr>
    </w:p>
    <w:p>
      <w:pPr>
        <w:ind w:right="140" w:firstLine="551"/>
        <w:spacing w:after="0" w:line="415" w:lineRule="exact"/>
        <w:rPr>
          <w:sz w:val="20"/>
          <w:szCs w:val="20"/>
          <w:color w:val="auto"/>
        </w:rPr>
      </w:pPr>
      <w:r>
        <w:rPr>
          <w:rFonts w:ascii="PMingLiU" w:cs="PMingLiU" w:eastAsia="PMingLiU" w:hAnsi="PMingLiU"/>
          <w:sz w:val="7"/>
          <w:szCs w:val="7"/>
          <w:color w:val="auto"/>
        </w:rPr>
        <w:t>IE&lt;;9;C8;H?DJ&gt;;.D?J;:,J7J;IM;&gt;7L;8;;D?IIK;:F7J;DJIM&gt;?9&gt;;NF?H;8;JM;;D7D: IE&lt;IK9&gt;:7J;M;7BIE&gt;7:?IIK;:F7J;DJI?D&lt;EH;?=D@KH?I:?9J?EDI7BBE&lt;M&gt;?9&gt;7H;H;B7J;:JEEKH.,F7J;DJI7D:F7J;DJ 7FFB?97J?EDI0;&gt;7L;7BIE&lt;?B;:L7H?EKI7FFB?97J?EDI&lt;EHFHEJ;9J?EDE&lt;9;HJ7?D7IF;9JIE&lt;EKH?DJ;BB;9JK7BFHEF;HJO?DJ&gt;;.D?J;: ,J7J;I7D:?DJ;HD7J?ED7BBO"D7::?J?ED7IE&lt;;9;C8;HM;&gt;7:H;=?IJ;H;:JH7:;C7HAI?DJ&gt;;.D?J;:,J7J;I7D: H;=?IJ;H;:JH7:;C7HAI?D&lt;EH;?=D@KH?I:?9J?EDI</w:t>
      </w:r>
    </w:p>
    <w:p>
      <w:pPr>
        <w:spacing w:after="0" w:line="224" w:lineRule="exact"/>
        <w:rPr>
          <w:sz w:val="20"/>
          <w:szCs w:val="20"/>
          <w:color w:val="auto"/>
        </w:rPr>
      </w:pPr>
    </w:p>
    <w:p>
      <w:pPr>
        <w:ind w:right="120" w:firstLine="551"/>
        <w:spacing w:after="0" w:line="249" w:lineRule="exact"/>
        <w:rPr>
          <w:sz w:val="20"/>
          <w:szCs w:val="20"/>
          <w:color w:val="auto"/>
        </w:rPr>
      </w:pPr>
      <w:r>
        <w:rPr>
          <w:rFonts w:ascii="PMingLiU" w:cs="PMingLiU" w:eastAsia="PMingLiU" w:hAnsi="PMingLiU"/>
          <w:sz w:val="13"/>
          <w:szCs w:val="13"/>
          <w:color w:val="auto"/>
        </w:rPr>
        <w:t>0;9KHH;DJBO7D:M?BB9EDJ?DK;JEI;;AJEFHEJ;9JEKH?DJ;BB;9JK7BFHEF;HJO7D:EJ&gt;;HFHEFH?;J7HOH?=&gt;JI8O7CED=EJ&gt;;H J&gt;?D=I?CFB;C;DJ?D=C7?DJ7?D?D=7D:;D&lt;EH9?D=7FEB?9OJ&gt;7JH;GK?H;IEKH;CFBEO;;I?D:;F;D:;DJ9EDJH79JEHI7D:9;HJ7?D IKFFB?;HI?DLEBL;:?D:;L;BEF?D=?DJ;BB;9JK7BFHEF;HJO&lt;EHKIEHEDEKH8;&gt;7B&lt;JE;DJ;H?DJE7=H;;C;DJI79ADEMB;:=?D=J&gt;7J7BB MEHAFHE:K9JEHEJ&gt;;H&lt;EHCIE&lt;?DJ;BB;9JK7BFHEF;HJO=;D;H7J;:9H;7J;:H;:K9;:JEFH79J?9;9ED9;?L;:EHEJ&gt;;HM?I;:;L;BEF;: 8OJ&gt;;CEDEKH8;&gt;7B&lt;7H;EMD;:8OKIIK9&gt;J&gt;7JM;97DKI;J&gt;;?DJ;BB;9JK7BFHEF;HJOJ&gt;;O:;L;BEF&lt;EHEKH8KI?D;IIFKHFEI;I</w:t>
      </w:r>
    </w:p>
    <w:p>
      <w:pPr>
        <w:spacing w:after="0" w:line="2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$13@7-?:=D</w:t>
      </w:r>
    </w:p>
    <w:p>
      <w:pPr>
        <w:spacing w:after="0" w:line="257" w:lineRule="exact"/>
        <w:rPr>
          <w:sz w:val="20"/>
          <w:szCs w:val="20"/>
          <w:color w:val="auto"/>
        </w:rPr>
      </w:pPr>
    </w:p>
    <w:p>
      <w:pPr>
        <w:ind w:right="20" w:firstLine="551"/>
        <w:spacing w:after="0" w:line="235" w:lineRule="exact"/>
        <w:rPr>
          <w:sz w:val="20"/>
          <w:szCs w:val="20"/>
          <w:color w:val="auto"/>
        </w:rPr>
      </w:pPr>
      <w:r>
        <w:rPr>
          <w:rFonts w:ascii="PMingLiU" w:cs="PMingLiU" w:eastAsia="PMingLiU" w:hAnsi="PMingLiU"/>
          <w:sz w:val="14"/>
          <w:szCs w:val="14"/>
          <w:color w:val="auto"/>
        </w:rPr>
        <w:t>0;7H;IK8@;9JJE7DKC8;HE&lt;.,&lt;;:;H7B.,IJ7J;7D:&lt;EH;?=DB7MI7D:H;=KB7J?EDIJ&gt;7J?DLEBL;C7JJ;HI9;DJH7BJEEKH 8KI?D;II-&gt;;I;B7MI7D:H;=KB7J?EDIC7O?DLEBL;FH?L79O:7J7FHEJ;9J?ED:7J7I;9KH?JO?DJ;BB;9JK7BFHEF;HJO9ECF;J?J?ED J;B;9ECCKD?97J?EDI8HE7:87D:/E")9EDIKC;HFHEJ;9J?ED;NFEHJ9EDJHEBI;9EDEC?9I7D9J?EDI7DJ?8H?8;HO7DJ?9EHHKFJ?ED 7DJ?CED;OB7KD:;H?D=J7N7J?EDEHEJ&gt;;HIK8@;9JI&amp;7DOE&lt;J&gt;;B7MI7D:H;=KB7J?EDIJEM&gt;?9&gt;M;7H;IK8@;9J7H;IJ?BB;LEBL?D= 7D:M;;NF;9JJE8;9EC;IK8@;9JJE7::?J?ED7BB7MI7D:H;=KB7J?EDI?DJ&gt;;&lt;KJKH;-&gt;;7FFB?97J?ED7D:?DJ;HFH;J7J?EDE&lt;J&gt;;I; B7MI7D:H;=KB7J?EDIE&lt;J;D7H;KD9;HJ7?DF7HJ?9KB7HBO?DJ&gt;;D;M7D:H7F?:BO;LEBL?D=?D:KIJHO?DM&gt;?9&gt;M;EF;H7J;</w:t>
      </w:r>
    </w:p>
    <w:p>
      <w:pPr>
        <w:spacing w:after="0" w:line="210" w:lineRule="exact"/>
        <w:rPr>
          <w:sz w:val="20"/>
          <w:szCs w:val="20"/>
          <w:color w:val="auto"/>
        </w:rPr>
      </w:pPr>
    </w:p>
    <w:p>
      <w:pPr>
        <w:ind w:right="60" w:firstLine="551"/>
        <w:spacing w:after="0" w:line="236" w:lineRule="exact"/>
        <w:rPr>
          <w:sz w:val="20"/>
          <w:szCs w:val="20"/>
          <w:color w:val="auto"/>
        </w:rPr>
      </w:pPr>
      <w:r>
        <w:rPr>
          <w:rFonts w:ascii="PMingLiU" w:cs="PMingLiU" w:eastAsia="PMingLiU" w:hAnsi="PMingLiU"/>
          <w:sz w:val="14"/>
          <w:szCs w:val="14"/>
          <w:color w:val="auto"/>
        </w:rPr>
        <w:t>ECFB?7D9;M?J&gt;9KHH;DJ7D:&lt;KJKH;B7MI7D:H;=KB7J?EDI7D:9&gt;7D=;I?DJ&gt;;?H;D&lt;EH9;C;DJ7D:?DJ;HFH;J7J?EDC7O I?=D?&lt;?97DJBO?D9H;7I;EKH9ECFB?7D9;9EIJI7D:EJ&gt;;HM?I;7:L;HI;BO7&lt;&lt;;9JEKH8KI?D;II7D:H;IKBJIE&lt;EF;H7J?EDIEH7::?J?ED7B ?D&lt;EHC7J?ED78EKJB7MI7D:H;=KB7J?EDI7FFB?978B;JEEKH8KI?D;III;;)7HJ""J;CX+?IA79JEHI +?IAI+;B7J;:JE O8;HI;9KH?JO7J7)H?L79O7D:"DJ;BB;9JK7B)HEF;HJOY7D:X+?IA79JEHI +?IAI+;B7J;:JE%;=7B7D:+;=KB7JEHO&amp;7JJ;HIY?D J&gt;?IDDK7B+;FEHJEDEHC$</w:t>
      </w:r>
    </w:p>
    <w:p>
      <w:pPr>
        <w:spacing w:after="0" w:line="201" w:lineRule="exact"/>
        <w:rPr>
          <w:sz w:val="20"/>
          <w:szCs w:val="20"/>
          <w:color w:val="auto"/>
        </w:rPr>
      </w:pPr>
    </w:p>
    <w:p>
      <w:pPr>
        <w:spacing w:after="0" w:line="240" w:lineRule="exact"/>
        <w:tabs>
          <w:tab w:leader="none" w:pos="1180" w:val="left"/>
        </w:tabs>
        <w:rPr>
          <w:sz w:val="20"/>
          <w:szCs w:val="20"/>
          <w:color w:val="auto"/>
        </w:rPr>
      </w:pPr>
      <w:r>
        <w:rPr>
          <w:rFonts w:ascii="PMingLiU" w:cs="PMingLiU" w:eastAsia="PMingLiU" w:hAnsi="PMingLiU"/>
          <w:sz w:val="20"/>
          <w:szCs w:val="20"/>
          <w:b w:val="1"/>
          <w:bCs w:val="1"/>
          <w:color w:val="auto"/>
        </w:rPr>
        <w:t>&amp;41&amp;B575:</w:t>
        <w:tab/>
        <w:t>-35/</w:t>
      </w:r>
    </w:p>
    <w:p>
      <w:pPr>
        <w:spacing w:after="0" w:line="257" w:lineRule="exact"/>
        <w:rPr>
          <w:sz w:val="20"/>
          <w:szCs w:val="20"/>
          <w:color w:val="auto"/>
        </w:rPr>
      </w:pPr>
    </w:p>
    <w:p>
      <w:pPr>
        <w:jc w:val="both"/>
        <w:ind w:right="120" w:firstLine="551"/>
        <w:spacing w:after="0" w:line="252" w:lineRule="exact"/>
        <w:rPr>
          <w:sz w:val="20"/>
          <w:szCs w:val="20"/>
          <w:color w:val="auto"/>
        </w:rPr>
      </w:pPr>
      <w:r>
        <w:rPr>
          <w:rFonts w:ascii="PMingLiU" w:cs="PMingLiU" w:eastAsia="PMingLiU" w:hAnsi="PMingLiU"/>
          <w:sz w:val="14"/>
          <w:szCs w:val="14"/>
          <w:color w:val="auto"/>
        </w:rPr>
        <w:t>0;8;B?;L;J&gt;;H;?I7KD?GK;IF?H?JJE-M?B?EC7D?&lt;;IJ;:?DM&gt;EM;7H;7D:&gt;EMM;MEHAJE=;J&gt;;H0;L7BK;7D:?DL;IJ ?D7FEI?J?L;9KBJKH;E&lt;EFJ?C?IC?DDEL7J?ED7D:799EKDJ78?B?JO(KHL7BK;IM&gt;?9&gt;M;97BBJ&gt;;-M?B?E&amp;7=?9H;C?D:KI;L;HO :7OM&gt;EM;7H;7JEKH9EH;7D:=K?:;&gt;EMM;79J7D:&gt;EMM;C7A;:;9?I?EDI</w:t>
      </w:r>
    </w:p>
    <w:p>
      <w:pPr>
        <w:spacing w:after="0" w:line="222"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color w:val="auto"/>
        </w:rPr>
        <w:t>0;7H;</w:t>
      </w:r>
      <w:r>
        <w:rPr>
          <w:rFonts w:ascii="PMingLiU" w:cs="PMingLiU" w:eastAsia="PMingLiU" w:hAnsi="PMingLiU"/>
          <w:sz w:val="20"/>
          <w:szCs w:val="20"/>
          <w:b w:val="1"/>
          <w:bCs w:val="1"/>
          <w:color w:val="auto"/>
        </w:rPr>
        <w:t>@5701=&gt;</w:t>
      </w:r>
      <w:r>
        <w:rPr>
          <w:rFonts w:ascii="PMingLiU" w:cs="PMingLiU" w:eastAsia="PMingLiU" w:hAnsi="PMingLiU"/>
          <w:sz w:val="20"/>
          <w:szCs w:val="20"/>
          <w:color w:val="auto"/>
        </w:rPr>
        <w:t>0;7H;</w:t>
      </w:r>
      <w:r>
        <w:rPr>
          <w:rFonts w:ascii="PMingLiU" w:cs="PMingLiU" w:eastAsia="PMingLiU" w:hAnsi="PMingLiU"/>
          <w:sz w:val="20"/>
          <w:szCs w:val="20"/>
          <w:b w:val="1"/>
          <w:bCs w:val="1"/>
          <w:color w:val="auto"/>
        </w:rPr>
        <w:t>"B91=&gt;</w:t>
      </w:r>
      <w:r>
        <w:rPr>
          <w:rFonts w:ascii="PMingLiU" w:cs="PMingLiU" w:eastAsia="PMingLiU" w:hAnsi="PMingLiU"/>
          <w:sz w:val="20"/>
          <w:szCs w:val="20"/>
          <w:color w:val="auto"/>
        </w:rPr>
        <w:t>0;7H;</w:t>
      </w:r>
      <w:r>
        <w:rPr>
          <w:rFonts w:ascii="PMingLiU" w:cs="PMingLiU" w:eastAsia="PMingLiU" w:hAnsi="PMingLiU"/>
          <w:sz w:val="20"/>
          <w:szCs w:val="20"/>
          <w:b w:val="1"/>
          <w:bCs w:val="1"/>
          <w:color w:val="auto"/>
        </w:rPr>
        <w:t>@=5:@&gt;</w:t>
      </w:r>
      <w:r>
        <w:rPr>
          <w:rFonts w:ascii="PMingLiU" w:cs="PMingLiU" w:eastAsia="PMingLiU" w:hAnsi="PMingLiU"/>
          <w:sz w:val="20"/>
          <w:szCs w:val="20"/>
          <w:color w:val="auto"/>
        </w:rPr>
        <w:t>0;7H;</w:t>
      </w:r>
      <w:r>
        <w:rPr>
          <w:rFonts w:ascii="PMingLiU" w:cs="PMingLiU" w:eastAsia="PMingLiU" w:hAnsi="PMingLiU"/>
          <w:sz w:val="20"/>
          <w:szCs w:val="20"/>
          <w:b w:val="1"/>
          <w:bCs w:val="1"/>
          <w:color w:val="auto"/>
        </w:rPr>
        <w:t>#:&gt;5?=:9&gt;</w:t>
      </w:r>
      <w:r>
        <w:rPr>
          <w:rFonts w:ascii="PMingLiU" w:cs="PMingLiU" w:eastAsia="PMingLiU" w:hAnsi="PMingLiU"/>
          <w:sz w:val="20"/>
          <w:szCs w:val="20"/>
          <w:color w:val="auto"/>
        </w:rPr>
        <w:t/>
      </w:r>
    </w:p>
    <w:p>
      <w:pPr>
        <w:spacing w:after="0" w:line="24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&amp;B575: :=3</w:t>
      </w:r>
    </w:p>
    <w:p>
      <w:pPr>
        <w:spacing w:after="0" w:line="257" w:lineRule="exact"/>
        <w:rPr>
          <w:sz w:val="20"/>
          <w:szCs w:val="20"/>
          <w:color w:val="auto"/>
        </w:rPr>
      </w:pPr>
    </w:p>
    <w:p>
      <w:pPr>
        <w:ind w:right="60" w:firstLine="551"/>
        <w:spacing w:after="0" w:line="252" w:lineRule="exact"/>
        <w:rPr>
          <w:sz w:val="20"/>
          <w:szCs w:val="20"/>
          <w:color w:val="auto"/>
        </w:rPr>
      </w:pPr>
      <w:r>
        <w:rPr>
          <w:rFonts w:ascii="PMingLiU" w:cs="PMingLiU" w:eastAsia="PMingLiU" w:hAnsi="PMingLiU"/>
          <w:sz w:val="14"/>
          <w:szCs w:val="14"/>
          <w:color w:val="auto"/>
        </w:rPr>
        <w:t>ECCKD?97J?EDIFB7O79H?J?97BHEB;?DIEBL?D=IEC;E&lt;J&gt;;MEHB:ZIJEK=&gt;;IJIE9?7B9&gt;7BB;D=;IHEC;CFEM;H?D=F;EFB; 7&lt;&lt;;9J;:8OL?EB;D9;M?J&gt;9H?J?97BH;IEKH9;IJEIJH;7CB?D?D=IJ7&lt;&lt;7D:LEBKDJ;;H9EEH:?D7J?EDDEDFHE&lt;?JIB;L;H7=; 9ECCKD?97J?EDJ;9&gt;DEBE=OJE&gt;;BF?D:?L?:K7BI8K?B:BED=J;HCM;BB8;?D=7D:JE&gt;;BF9ECCKD?J?;IH;9EL;H&lt;HEC&gt;KC7D?J7H?7D</w:t>
      </w:r>
    </w:p>
    <w:p>
      <w:pPr>
        <w:spacing w:after="0" w:line="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9H?I;I-&gt;HEK=&gt;-M?B?EEH=M&gt;?9&gt;?I7F7HJE&lt;EKH9ECF7DO7D:DEJ7I;F7H7J;B;=7B;DJ?JOM;:ED7J;7D:I;BBEKHFHE:K9JI7J7</w:t>
      </w:r>
    </w:p>
    <w:p>
      <w:pPr>
        <w:spacing w:after="0" w:line="7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H;:K9;:H7J;JEDEDFHE&lt;?JI7D:E&lt;&lt;;H=H7DJ&lt;KD:?D=JE&gt;;BFI97B;J&gt;;I;EH=7D?P7J?EDIC?II?EDI"DM;H;I;HL;:E&lt;</w:t>
      </w:r>
    </w:p>
    <w:p>
      <w:pPr>
        <w:spacing w:after="0" w:line="53"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-M?B?EI9ECCEDIJE9AJE&lt;KD:-M?B?EEH=IE&lt;;9;C8;HI&gt;7H;IE&lt;-M?B?EB7II9ECCEDIJE9AM;H;I;J</w:t>
      </w:r>
    </w:p>
    <w:p>
      <w:pPr>
        <w:spacing w:after="0" w:line="4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7I?:;&lt;EH-M?B?EEH=9&gt;7H?J78B;79J?L?J?;I"DEL;H79J?L;IE9?7B?CF79J9KIJEC;HIKI;:-M?B?EFHE:K9JI7D:&lt;KD:?D=</w:t>
      </w:r>
    </w:p>
    <w:p>
      <w:pPr>
        <w:spacing w:after="0" w:line="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JEH;79&gt;CEH;J&gt;7DC?BB?EDF;EFB;MEHB:M?:;</w:t>
      </w:r>
    </w:p>
    <w:p>
      <w:pPr>
        <w:spacing w:after="0" w:line="229" w:lineRule="exact"/>
        <w:rPr>
          <w:sz w:val="20"/>
          <w:szCs w:val="20"/>
          <w:color w:val="auto"/>
        </w:rPr>
      </w:pPr>
    </w:p>
    <w:p>
      <w:pPr>
        <w:ind w:right="220" w:firstLine="551"/>
        <w:spacing w:after="0" w:line="415" w:lineRule="exact"/>
        <w:rPr>
          <w:sz w:val="20"/>
          <w:szCs w:val="20"/>
          <w:color w:val="auto"/>
        </w:rPr>
      </w:pPr>
      <w:r>
        <w:rPr>
          <w:rFonts w:ascii="PMingLiU" w:cs="PMingLiU" w:eastAsia="PMingLiU" w:hAnsi="PMingLiU"/>
          <w:sz w:val="7"/>
          <w:szCs w:val="7"/>
          <w:color w:val="auto"/>
        </w:rPr>
        <w:t>"D&lt;EHC7J?EDEDEKHA;O, FHE=H7CI=E7BI7D:9ECC?JC;DJI7D:9;HJ7?DC;JH?9I97D8;&lt;EKD:?DEKH7DDK7B"CF79J 7D:"+;FEHJ7L7?B78B;EDEKHM;8I?J;7J&gt;JJFI?DL;IJEHIJM?B?E9EC=EL;HD7D9;0;8I?J;H;&lt;;H;D9;IJ&gt;HEK=&gt;EKJJ&gt;?I :E9KC;DJ7H;FHEL?:;:&lt;EH9EDL;D?;D9;EDBO7D:J&gt;;9EDJ;DJEDJ&gt;;H;&lt;;H;D9;:M;8I?J;I?IDEJ?D9EHFEH7J;:8OH;&lt;;H;D9;?DJE J&gt;?IH;FEHJ0&gt;?B;M;8;B?;L;J&gt;7JEKH, =E7BI7B?=DM?J&gt;EKHBED=J;HC=HEMJ&gt;IJH7J;=O7D:&lt;?D7D9?7B7D:EF;H7J?ED7B FH?EH?J?;IJ&gt;;O7H;7IF?H7J?ED7B7D:C7O9&gt;7D=;7D:J&gt;;H;97D8;DE7IIKH7D9;J&gt;7JJ&gt;;OM?BB8;C;J</w:t>
      </w:r>
    </w:p>
    <w:p>
      <w:pPr>
        <w:spacing w:after="0" w:line="29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44" w:right="840" w:bottom="0" w:gutter="0" w:footer="0" w:header="0"/>
        </w:sectPr>
      </w:pPr>
    </w:p>
    <w:bookmarkStart w:id="131" w:name="page132"/>
    <w:bookmarkEnd w:id="131"/>
    <w:p>
      <w:pPr>
        <w:spacing w:after="0" w:line="240" w:lineRule="exact"/>
        <w:rPr>
          <w:sz w:val="20"/>
          <w:szCs w:val="20"/>
          <w:color w:val="auto"/>
        </w:rPr>
      </w:pPr>
      <w:r>
        <w:rPr>
          <w:rFonts w:ascii="PMingLiU" w:cs="PMingLiU" w:eastAsia="PMingLiU" w:hAnsi="PMingLiU"/>
          <w:sz w:val="20"/>
          <w:szCs w:val="20"/>
          <w:b w:val="1"/>
          <w:bCs w:val="1"/>
          <w:color w:val="auto"/>
        </w:rPr>
        <w:t>"@=8;7:D11&gt;-90@8-9-;5?-7$1&gt;:@=/1&gt;</w:t>
      </w:r>
    </w:p>
    <w:p>
      <w:pPr>
        <w:spacing w:after="0" w:line="257" w:lineRule="exact"/>
        <w:rPr>
          <w:sz w:val="20"/>
          <w:szCs w:val="20"/>
          <w:color w:val="auto"/>
        </w:rPr>
      </w:pPr>
    </w:p>
    <w:p>
      <w:pPr>
        <w:ind w:firstLine="551"/>
        <w:spacing w:after="0" w:line="248" w:lineRule="exact"/>
        <w:rPr>
          <w:sz w:val="20"/>
          <w:szCs w:val="20"/>
          <w:color w:val="auto"/>
        </w:rPr>
      </w:pPr>
      <w:r>
        <w:rPr>
          <w:rFonts w:ascii="PMingLiU" w:cs="PMingLiU" w:eastAsia="PMingLiU" w:hAnsi="PMingLiU"/>
          <w:sz w:val="14"/>
          <w:szCs w:val="14"/>
          <w:color w:val="auto"/>
        </w:rPr>
        <w:t>IE&lt;;9;C8;HM;&gt;7:7JEJ7BE&lt;;CFBEO;;I?D9BK:?D=;CFBEO;;IBE97J;:EKJI?:;E&lt;J&gt;;., BJ&gt;EK=&gt;M;&gt;7L;MEHAI9EKD9?BIJ7JKJEHO7D:EH9EBB;9J?L;87H=7?D?D=;CFBEO;;H;FH;I;DJ7J?EDE8B?=7J?EDI?D9;HJ7?D9EKDJH?;I EKJI?:;E&lt;J&gt;;.,DED;E&lt;EKH.,;CFBEO;;I7H;H;FH;I;DJ;:8O7B78EHKD?EDM?J&gt;H;IF;9JJEJ&gt;;?H;CFBEOC;DJCFBEO;;I ?D9;HJ7?DE&lt;EKHDED.,IK8I?:?7H?;I&gt;7L;J&gt;;8;D;&lt;?JIE&lt;9EBB;9J?L;87H=7?D?D=7HH7D=;C;DJI7JJ&gt;;D7J?ED7BB;L;B0;9EDI?:;H EKHH;B7J?EDIM?J&gt;EKH;CFBEO;;IJE8;=EE:7D:&gt;7L;DEJ;NF;H?;D9;:?DJ;HHKFJ?EDIE&lt;EF;H7J?EDIEHMEHAIJEFF7=;I:K;JE B78EH:?I7=H;;C;DJI</w:t>
      </w:r>
    </w:p>
    <w:p>
      <w:pPr>
        <w:spacing w:after="0" w:line="228" w:lineRule="exact"/>
        <w:rPr>
          <w:sz w:val="20"/>
          <w:szCs w:val="20"/>
          <w:color w:val="auto"/>
        </w:rPr>
      </w:pPr>
    </w:p>
    <w:p>
      <w:pPr>
        <w:ind w:right="80" w:firstLine="551"/>
        <w:spacing w:after="0" w:line="250" w:lineRule="exact"/>
        <w:rPr>
          <w:sz w:val="20"/>
          <w:szCs w:val="20"/>
          <w:color w:val="auto"/>
        </w:rPr>
      </w:pPr>
      <w:r>
        <w:rPr>
          <w:rFonts w:ascii="PMingLiU" w:cs="PMingLiU" w:eastAsia="PMingLiU" w:hAnsi="PMingLiU"/>
          <w:sz w:val="14"/>
          <w:szCs w:val="14"/>
          <w:color w:val="auto"/>
        </w:rPr>
        <w:t>0;7H;9ECC?JJ;:JE;C8;::?D=7D:EF;H7J?ED7B?P?D=:?L;HI?JO;GK?JO7D:?D9BKI?EDX"Y79HEIIEKH8KI?D;II&amp;EH; ?D&lt;EHC7J?EDEDEKH7FFHE79&gt;JE"7D:&gt;EMM;MEHAJE8K?B:7:?L;HI;7D:?D9BKI?L;MEHAFB79;97D8;&lt;EKD:?DEKH7DDK7B "CF79J7D:"H;FEHJI7L7?B78B;EDEKHM;8I?J;0;8I?J;H;&lt;;H;D9;IJ&gt;HEK=&gt;EKJJ&gt;?I:E9KC;DJ7H;FHEL?:;:&lt;EH9EDL;D?;D9; EDBO7D:J&gt;;9EDJ;DJEDJ&gt;;H;&lt;;H;D9;:M;8I?J;I?IDEJ?D9EHFEH7J;:8OH;&lt;;H;D9;?DJEJ&gt;?IH;FEHJ</w:t>
      </w:r>
    </w:p>
    <w:p>
      <w:pPr>
        <w:spacing w:after="0" w:line="225" w:lineRule="exact"/>
        <w:rPr>
          <w:sz w:val="20"/>
          <w:szCs w:val="20"/>
          <w:color w:val="auto"/>
        </w:rPr>
      </w:pPr>
    </w:p>
    <w:p>
      <w:pPr>
        <w:ind w:right="60" w:firstLine="551"/>
        <w:spacing w:after="0" w:line="250" w:lineRule="exact"/>
        <w:rPr>
          <w:sz w:val="20"/>
          <w:szCs w:val="20"/>
          <w:color w:val="auto"/>
        </w:rPr>
      </w:pPr>
      <w:r>
        <w:rPr>
          <w:rFonts w:ascii="PMingLiU" w:cs="PMingLiU" w:eastAsia="PMingLiU" w:hAnsi="PMingLiU"/>
          <w:sz w:val="14"/>
          <w:szCs w:val="14"/>
          <w:color w:val="auto"/>
        </w:rPr>
        <w:t>0;7H;9ECC?JJ;:JE:;B?L;H?D=79ECFH;&gt;;DI?L;9ECF;DI7J?ED7D:8;D;&lt;?JIFHE=H7CJ&gt;7JFHEL?:;IIKFFEHJ&lt;EH7BBE&lt;EKH ;CFBEO;;IZM;BB8;?D=0;FHEL?:;9ECF;J?J?L;9ECF;DI7J?ED7D:8;D;&lt;?JIJE7JJH79J7D:H;J7?DJ7B;DJ;:;CFBEO;;I?D9BK:?D= E&lt;&lt;;H?D=C7HA;J9ECF;J?J?L;I7B7H?;I?D9;DJ?L;9ECF;DI7J?ED?DJ&gt;;&lt;EHCE&lt;8EDKI;IEHI7B;I9ECC?II?EDI7D:;GK?JO 9ECF;DI7J?ED&lt;EH9;HJ7?D;CFBEO;;I</w:t>
      </w:r>
    </w:p>
    <w:p>
      <w:pPr>
        <w:spacing w:after="0" w:line="225" w:lineRule="exact"/>
        <w:rPr>
          <w:sz w:val="20"/>
          <w:szCs w:val="20"/>
          <w:color w:val="auto"/>
        </w:rPr>
      </w:pPr>
    </w:p>
    <w:p>
      <w:pPr>
        <w:ind w:right="280" w:firstLine="551"/>
        <w:spacing w:after="0" w:line="252" w:lineRule="exact"/>
        <w:rPr>
          <w:sz w:val="20"/>
          <w:szCs w:val="20"/>
          <w:color w:val="auto"/>
        </w:rPr>
      </w:pPr>
      <w:r>
        <w:rPr>
          <w:rFonts w:ascii="PMingLiU" w:cs="PMingLiU" w:eastAsia="PMingLiU" w:hAnsi="PMingLiU"/>
          <w:sz w:val="13"/>
          <w:szCs w:val="13"/>
          <w:color w:val="auto"/>
        </w:rPr>
        <w:t>0;;DIKH;J&gt;7JEKH9ECF;DI7J?ED?I&lt;7?H&lt;EH7BB;CFBEO;;IH;=7H:B;IIE&lt;9B7II?&lt;?97J?EDIIK9&gt;7IH79;7D:=;D:;H0; HEKJ?D;BOHKD7H?=EHEKIIJ7J?IJ?97B7D7BOI?IJE;DIKH;9ECF;DI7J?ED?I&lt;7?HJ7A?D=?DJE799EKDJ&lt;79JEHIJ&gt;7JI&gt;EKB:?CF79JF7O B?A;HEB;B;L;BBE97J?ED7D:F;H&lt;EHC7D9;</w:t>
      </w:r>
    </w:p>
    <w:p>
      <w:pPr>
        <w:spacing w:after="0" w:line="225" w:lineRule="exact"/>
        <w:rPr>
          <w:sz w:val="20"/>
          <w:szCs w:val="20"/>
          <w:color w:val="auto"/>
        </w:rPr>
      </w:pPr>
    </w:p>
    <w:p>
      <w:pPr>
        <w:ind w:right="40" w:firstLine="551"/>
        <w:spacing w:after="0" w:line="249" w:lineRule="exact"/>
        <w:rPr>
          <w:sz w:val="20"/>
          <w:szCs w:val="20"/>
          <w:color w:val="auto"/>
        </w:rPr>
      </w:pPr>
      <w:r>
        <w:rPr>
          <w:rFonts w:ascii="PMingLiU" w:cs="PMingLiU" w:eastAsia="PMingLiU" w:hAnsi="PMingLiU"/>
          <w:sz w:val="15"/>
          <w:szCs w:val="15"/>
          <w:color w:val="auto"/>
        </w:rPr>
        <w:t>(KH&lt;KBBJ?C;;CFBEO;;I7H;;B?=?8B;JEH;9;?L;IK8@;9JJEJ&gt;;I7J?I&lt;79J?EDE&lt;9;HJ7?D;B?=?8?B?JOH;GK?H;C;DJIEKH 9ECFH;&gt;;DI?L;8;D;&lt;?JIF79A7=;J&gt;7J?D9BK:;IC;:?97B:;DJ7B7D:L?I?ED?DIKH7D9;7D:B?&lt;;7D::?I78?B?JO?DIKH7D9;FB7DI"D 7::?J?EDM;FHEL?:;J?C;E&lt;&lt;7D:M;C7?DJ7?D7J7NGK7B?&lt;?;:AH;J?H;C;DJFB7DJ&gt;7JFHEL?:;I;B?=?8B;.,;CFBEO;;IM?J&gt; 7DEFFEHJKD?JOJEI7L;&lt;EHH;J?H;C;DJED7J7N7:L7DJ7=;:87I?I"DM;C7J9&gt;;:E&lt;J&gt;;&lt;?HIJE&lt;9EDJH?8KJ?EDI8O FB7DF7HJ?9?F7DJIIK8@;9JJE7DDK7B9EDJH?8KJ?EDB?C?JII;J&lt;EHJ&gt;?DJ&gt;;"DJ;HD7B+;L;DK;E:;E&lt;7I7C;D:;:</w:t>
      </w:r>
    </w:p>
    <w:p>
      <w:pPr>
        <w:spacing w:after="0" w:line="225" w:lineRule="exact"/>
        <w:rPr>
          <w:sz w:val="20"/>
          <w:szCs w:val="20"/>
          <w:color w:val="auto"/>
        </w:rPr>
      </w:pPr>
    </w:p>
    <w:p>
      <w:pPr>
        <w:ind w:right="20" w:firstLine="551"/>
        <w:spacing w:after="0" w:line="255" w:lineRule="exact"/>
        <w:rPr>
          <w:sz w:val="20"/>
          <w:szCs w:val="20"/>
          <w:color w:val="auto"/>
        </w:rPr>
      </w:pPr>
      <w:r>
        <w:rPr>
          <w:rFonts w:ascii="PMingLiU" w:cs="PMingLiU" w:eastAsia="PMingLiU" w:hAnsi="PMingLiU"/>
          <w:sz w:val="14"/>
          <w:szCs w:val="14"/>
          <w:color w:val="auto"/>
        </w:rPr>
        <w:t>"DIJHK9JKH?D=J&gt;;I;8;D;&lt;?JFB7DIM;I;;AJEFHEL?:;7D7==H;=7J;B;L;BE&lt;8;D;&lt;?JIJ&gt;7J7H;9ECF7H78B;JEJ&gt;EI;FHEL?:;: 8OI?C?B7H9ECF7D?;I</w:t>
      </w:r>
    </w:p>
    <w:p>
      <w:pPr>
        <w:spacing w:after="0" w:line="2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:=;:=-?192:=8-?5:9</w:t>
      </w:r>
    </w:p>
    <w:p>
      <w:pPr>
        <w:spacing w:after="0" w:line="257" w:lineRule="exact"/>
        <w:rPr>
          <w:sz w:val="20"/>
          <w:szCs w:val="20"/>
          <w:color w:val="auto"/>
        </w:rPr>
      </w:pPr>
    </w:p>
    <w:p>
      <w:pPr>
        <w:ind w:right="40" w:firstLine="551"/>
        <w:spacing w:after="0" w:line="250" w:lineRule="exact"/>
        <w:rPr>
          <w:sz w:val="20"/>
          <w:szCs w:val="20"/>
          <w:color w:val="auto"/>
        </w:rPr>
      </w:pPr>
      <w:r>
        <w:rPr>
          <w:rFonts w:ascii="PMingLiU" w:cs="PMingLiU" w:eastAsia="PMingLiU" w:hAnsi="PMingLiU"/>
          <w:sz w:val="14"/>
          <w:szCs w:val="14"/>
          <w:color w:val="auto"/>
        </w:rPr>
        <w:t>-M?B?E"D9M7I?D9EHFEH7J;:?D;B7M7H;?D&amp;7H9&gt;(KHFH?D9?F7B;N;9KJ?L;E&lt;&lt;?9;I7H;BE97J;:7J,F;7H,JH;;J ?&lt;J&gt;BEEH,7DH7D9?I9E7B?&lt;EHD?77D:EKHJ;B;F&gt;ED;DKC8;H?I(KHM;8I?J;7::H;II?I MMMJM?B?E9EC"D&lt;EHC7J?ED9EDJ7?D;:EDEHJ&gt;7J97D8;799;II;:J&gt;HEK=&gt;EKHM;8I?J;:E;IDEJ9EDIJ?JKJ;F7HJE&lt;J&gt;?IDDK7B +;FEHJEDEHC$</w:t>
      </w:r>
    </w:p>
    <w:p>
      <w:pPr>
        <w:spacing w:after="0" w:line="225" w:lineRule="exact"/>
        <w:rPr>
          <w:sz w:val="20"/>
          <w:szCs w:val="20"/>
          <w:color w:val="auto"/>
        </w:rPr>
      </w:pPr>
    </w:p>
    <w:p>
      <w:pPr>
        <w:jc w:val="both"/>
        <w:ind w:right="40" w:firstLine="551"/>
        <w:spacing w:after="0" w:line="252" w:lineRule="exact"/>
        <w:rPr>
          <w:sz w:val="20"/>
          <w:szCs w:val="20"/>
          <w:color w:val="auto"/>
        </w:rPr>
      </w:pPr>
      <w:r>
        <w:rPr>
          <w:rFonts w:ascii="PMingLiU" w:cs="PMingLiU" w:eastAsia="PMingLiU" w:hAnsi="PMingLiU"/>
          <w:sz w:val="14"/>
          <w:szCs w:val="14"/>
          <w:color w:val="auto"/>
        </w:rPr>
        <w:t>-M?B?EJ&gt;;-M?B?EBE=E7D:EJ&gt;;HJH7:;C7HAIEHI;HL?9;C7HAIE&lt;-M?B?E7FF;7H?D=?DJ&gt;?IDDK7B+;FEHJEDEHC$ 7H;J&gt;;?DJ;BB;9JK7BFHEF;HJOE&lt;-M?B?E-H7:;D7C;IJH7:;C7HAI7D:I;HL?9;C7HAIE&lt;EJ&gt;;H9ECF7D?;I7FF;7H?D=?DJ&gt;?IDDK7B +;FEHJEDEHC$7H;J&gt;;?DJ;BB;9JK7BFHEF;HJOE&lt;J&gt;;?HH;IF;9J?L;&gt;EB:;HI</w:t>
      </w:r>
    </w:p>
    <w:p>
      <w:pPr>
        <w:spacing w:after="0" w:line="2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92:=8-?5:9-.:@?1:3=-;45/$1A19@1</w:t>
      </w:r>
    </w:p>
    <w:p>
      <w:pPr>
        <w:spacing w:after="0" w:line="257" w:lineRule="exact"/>
        <w:rPr>
          <w:sz w:val="20"/>
          <w:szCs w:val="20"/>
          <w:color w:val="auto"/>
        </w:rPr>
      </w:pPr>
    </w:p>
    <w:p>
      <w:pPr>
        <w:jc w:val="both"/>
        <w:ind w:right="40" w:firstLine="551"/>
        <w:spacing w:after="0" w:line="255" w:lineRule="exact"/>
        <w:rPr>
          <w:sz w:val="20"/>
          <w:szCs w:val="20"/>
          <w:color w:val="auto"/>
        </w:rPr>
      </w:pPr>
      <w:r>
        <w:rPr>
          <w:rFonts w:ascii="PMingLiU" w:cs="PMingLiU" w:eastAsia="PMingLiU" w:hAnsi="PMingLiU"/>
          <w:sz w:val="15"/>
          <w:szCs w:val="15"/>
          <w:color w:val="auto"/>
        </w:rPr>
        <w:t>"D&lt;EHC7J?ED78EKJ=;E=H7F&gt;?9H;L;DK;?II;J&lt;EHJ&gt;?D'EJ;E&lt;EKH'EJ;IJEEDIEB?:7J;:?D7D9?7B,J7J;C;DJI?D9BK:;: ?D)7HJ"""J;CX?D7D9?7B,J7J;C;DJI7D:,KFFB;C;DJ7HO7J7YE&lt;J&gt;?IDDK7B+;FEHJEDEHC$</w:t>
      </w:r>
    </w:p>
    <w:p>
      <w:pPr>
        <w:spacing w:after="0" w:line="2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A-57-.7192:=8-?5:9</w:t>
      </w:r>
    </w:p>
    <w:p>
      <w:pPr>
        <w:spacing w:after="0" w:line="257" w:lineRule="exact"/>
        <w:rPr>
          <w:sz w:val="20"/>
          <w:szCs w:val="20"/>
          <w:color w:val="auto"/>
        </w:rPr>
      </w:pPr>
    </w:p>
    <w:p>
      <w:pPr>
        <w:ind w:right="40" w:firstLine="551"/>
        <w:spacing w:after="0" w:line="248" w:lineRule="exact"/>
        <w:rPr>
          <w:sz w:val="20"/>
          <w:szCs w:val="20"/>
          <w:color w:val="auto"/>
        </w:rPr>
      </w:pPr>
      <w:r>
        <w:rPr>
          <w:rFonts w:ascii="PMingLiU" w:cs="PMingLiU" w:eastAsia="PMingLiU" w:hAnsi="PMingLiU"/>
          <w:sz w:val="14"/>
          <w:szCs w:val="14"/>
          <w:color w:val="auto"/>
        </w:rPr>
        <w:t>(KH&lt;?B?D=I7H;7L7?B78B;JE8;L?;M;:7D::EMDBE7:;:&lt;H;;E&lt;9&gt;7H=;J&gt;HEK=&gt;EKH?DL;IJEHH;B7J?EDIM;8I?J;7&lt;J;HM;&lt;?B; J&gt;;CM?J&gt;J&gt;;,;9KH?J?;I7D:N9&gt;7D=;ECC?II?EDX,Y(KH&lt;?B?D=I?D9BK:;EKHDDK7B+;FEHJEDEHC$*K7HJ;HBO +;FEHJIEDEHC*EKH)HENO,J7J;C;DJ&lt;EHEKH7DDK7BC;;J?D=E&lt;IJE9A&gt;EB:;HIKHH;DJ+;FEHJIEDEHC$7D:EJ&gt;;H &lt;?B?D=IM?J&gt;J&gt;;,(KH?DL;IJEHH;B7J?EDIM;8I?J;?IBE97J;:7J&gt;JJF?DL;IJEHIJM?B?E9EC-&gt;;,7BIEC7?DJ7?DI7D"DJ;HD;J M;8I?J;J&gt;7J9EDJ7?DIF;H?E:?97D:9KHH;DJH;FEHJIFHENOIJ7J;C;DJI7D:EJ&gt;;H?D&lt;EHC7J?ED78EKJ?IIK;HIB?A;KIJ&gt;7J&lt;?B; ;B;9JHED?97BBOM?J&gt;J&gt;;,-&gt;;7::H;IIE&lt;J&gt;7JM;8I?J;?IMMMI;9=EL</w:t>
      </w:r>
    </w:p>
    <w:p>
      <w:pPr>
        <w:sectPr>
          <w:pgSz w:w="12240" w:h="15840" w:orient="portrait"/>
          <w:cols w:equalWidth="0" w:num="1">
            <w:col w:w="10520"/>
          </w:cols>
          <w:pgMar w:left="880" w:top="64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44" w:right="840" w:bottom="0" w:gutter="0" w:footer="0" w:header="0"/>
          <w:type w:val="continuous"/>
        </w:sectPr>
      </w:pPr>
    </w:p>
    <w:bookmarkStart w:id="132" w:name="page133"/>
    <w:bookmarkEnd w:id="132"/>
    <w:p>
      <w:pPr>
        <w:ind w:left="560"/>
        <w:spacing w:after="0" w:line="180" w:lineRule="exact"/>
        <w:rPr>
          <w:sz w:val="20"/>
          <w:szCs w:val="20"/>
          <w:color w:val="auto"/>
        </w:rPr>
      </w:pPr>
      <w:r>
        <w:rPr>
          <w:rFonts w:ascii="PMingLiU" w:cs="PMingLiU" w:eastAsia="PMingLiU" w:hAnsi="PMingLiU"/>
          <w:sz w:val="15"/>
          <w:szCs w:val="15"/>
          <w:color w:val="auto"/>
        </w:rPr>
        <w:t>0;M;897IJEKH;7HD?D=I97BBI7D:9;HJ7?D;L;DJIM;F7HJ?9?F7J;?DEH&gt;EIJM?J&gt;C;C8;HIE&lt;J&gt;;?DL;IJC;DJ9ECCKD?JO</w:t>
      </w:r>
    </w:p>
    <w:p>
      <w:pPr>
        <w:spacing w:after="0" w:line="8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EDEKH?DL;IJEHH;B7J?EDIM;8I?J;::?J?ED7BBOM;FHEL?:;DEJ?&lt;?97J?EDIE&lt;D;MIEH7DDEKD9;C;DJIH;=7H:?D=EKH&lt;?D7D9?7B</w:t>
      </w:r>
    </w:p>
    <w:p>
      <w:pPr>
        <w:spacing w:after="0" w:line="65" w:lineRule="exact"/>
        <w:rPr>
          <w:sz w:val="20"/>
          <w:szCs w:val="20"/>
          <w:color w:val="auto"/>
        </w:rPr>
      </w:pPr>
    </w:p>
    <w:p>
      <w:pPr>
        <w:ind w:right="400"/>
        <w:spacing w:after="0" w:line="408" w:lineRule="exact"/>
        <w:rPr>
          <w:sz w:val="20"/>
          <w:szCs w:val="20"/>
          <w:color w:val="auto"/>
        </w:rPr>
      </w:pPr>
      <w:r>
        <w:rPr>
          <w:rFonts w:ascii="PMingLiU" w:cs="PMingLiU" w:eastAsia="PMingLiU" w:hAnsi="PMingLiU"/>
          <w:sz w:val="7"/>
          <w:szCs w:val="7"/>
          <w:color w:val="auto"/>
        </w:rPr>
        <w:t>F;H&lt;EHC7D9;?D9BK:?D=,&lt;?B?D=I?DL;IJEH;L;DJIFH;II7D:;7HD?D=IH;B;7I;I7D:8BE=I7IF7HJE&lt;EKH?DL;IJEHH;B7J?EDI M;8I?J;KHJ&gt;;H9EHFEH7J;=EL;HD7D9;?D&lt;EHC7J?ED?D9BK:?D=EKH9EHFEH7J;=EL;HD7D9;=K?:;B?D;I7D:9E:;E&lt;8KI?D;II 9ED:K9J7D:;J&gt;?9I?I7BIE7L7?B78B;EDEKH?DL;IJEHH;B7J?EDIM;8I?J;KD:;HJ&gt;;&gt;;7:?D=X EL;HD7D9;Y-&gt;;9EDJ;DJIE&lt;EKH M;8I?J;I7H;DEJ?DJ;D:;:JE8;?D9EHFEH7J;:8OH;&lt;;H;D9;?DJEJ&gt;?IDDK7B+;FEHJEDEHC$EH?D7DOEJ&gt;;HH;FEHJEH :E9KC;DJM;&lt;?B;M?J&gt;J&gt;;,7D:7DOH;&lt;;H;D9;IJEEKHM;8I?J;I7H;?DJ;D:;:JE8;?D79J?L;J;NJK7BH;&lt;;H;D9;IEDBO</w:t>
      </w:r>
    </w:p>
    <w:p>
      <w:pPr>
        <w:spacing w:after="0" w:line="2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?18 </w:t>
      </w:r>
      <w:r>
        <w:rPr>
          <w:rFonts w:ascii="PMingLiU" w:cs="PMingLiU" w:eastAsia="PMingLiU" w:hAnsi="PMingLiU"/>
          <w:sz w:val="20"/>
          <w:szCs w:val="20"/>
          <w:b w:val="1"/>
          <w:bCs w:val="1"/>
          <w:i w:val="1"/>
          <w:iCs w:val="1"/>
          <w:color w:val="auto"/>
        </w:rPr>
        <w:t>"3=5+-&gt;9&lt;=</w:t>
      </w:r>
    </w:p>
    <w:p>
      <w:pPr>
        <w:spacing w:after="0" w:line="255" w:lineRule="exact"/>
        <w:rPr>
          <w:sz w:val="20"/>
          <w:szCs w:val="20"/>
          <w:color w:val="auto"/>
        </w:rPr>
      </w:pPr>
    </w:p>
    <w:p>
      <w:pPr>
        <w:ind w:right="200" w:firstLine="551"/>
        <w:spacing w:after="0" w:line="257" w:lineRule="exact"/>
        <w:rPr>
          <w:sz w:val="20"/>
          <w:szCs w:val="20"/>
          <w:color w:val="auto"/>
        </w:rPr>
      </w:pPr>
      <w:r>
        <w:rPr>
          <w:rFonts w:ascii="PMingLiU" w:cs="PMingLiU" w:eastAsia="PMingLiU" w:hAnsi="PMingLiU"/>
          <w:sz w:val="16"/>
          <w:szCs w:val="16"/>
          <w:i w:val="1"/>
          <w:iCs w:val="1"/>
          <w:color w:val="auto"/>
        </w:rPr>
        <w:t>4&lt;+9:/4-/45;82'99)533549:5)1C)533549:5)1D/4&lt;52&lt;+9'./-.*+-8++5,8/91*+9)8/6:/545,:.+8/919'4* ;4)+8:'/4:/+9'995)/':+*=/:.5;8(;9/4+99/99+:,58:.(+25=%5;9.5;2*)'8+,;22?)549/*+8:.+8/919'4*;4)+8:'/4:/+9</w:t>
      </w:r>
    </w:p>
    <w:p>
      <w:pPr>
        <w:spacing w:after="0" w:line="1" w:lineRule="exact"/>
        <w:rPr>
          <w:sz w:val="20"/>
          <w:szCs w:val="20"/>
          <w:color w:val="auto"/>
        </w:rPr>
      </w:pPr>
    </w:p>
    <w:p>
      <w:pPr>
        <w:ind w:right="320"/>
        <w:spacing w:after="0" w:line="367" w:lineRule="exact"/>
        <w:rPr>
          <w:sz w:val="20"/>
          <w:szCs w:val="20"/>
          <w:color w:val="auto"/>
        </w:rPr>
      </w:pPr>
      <w:r>
        <w:rPr>
          <w:rFonts w:ascii="PMingLiU" w:cs="PMingLiU" w:eastAsia="PMingLiU" w:hAnsi="PMingLiU"/>
          <w:sz w:val="8"/>
          <w:szCs w:val="8"/>
          <w:i w:val="1"/>
          <w:iCs w:val="1"/>
          <w:color w:val="auto"/>
        </w:rPr>
        <w:t>*+9)8/(+*(+25=:5-+:.+8=/:.'225,:.+5:.+8/4,583':/54/4:./944;'2 +658:54583 /4)2;*/4-:.+9+):/54:/:2+* C'4'-+3+4:E9/9);99/54'4*4'2?9/95,/4'4)/'254*/:/54'4* +9;2:95,6+8':/549D'4*5;8)54952/*':+*,/4'4)/'2 9:':+3+4:9'4*8+2':+*45:+9(+,58+3'1/4-'*+)/9/54:5/4&lt;+9:/45;8)533549:5)1".+8/919'4*;4)+8:'/4:/+9*+9)8/(+* (+25=3'?45:(+:.+542?54+9=+,')+,'4?5,:.+8/919'):;'22?5));85;8(;9/4+998+9;2:95,56+8':/549'4*,/4'4)/'2 )54*/:/54)5;2*(+'*&lt;+89+2?',,+):+*4:.':+&lt;+4::.+3'81+:68/)+5,5;8)533549:5)1)5;2**+)2/4+'4*?5;)5;2*259+ 6'8:58'225,?5;8/4&lt;+9:3+4:</w:t>
      </w:r>
    </w:p>
    <w:p>
      <w:pPr>
        <w:spacing w:after="0" w:line="2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$5&gt;6-/?:=%@88-=D</w:t>
      </w:r>
    </w:p>
    <w:p>
      <w:pPr>
        <w:spacing w:after="0" w:line="196" w:lineRule="exact"/>
        <w:rPr>
          <w:sz w:val="20"/>
          <w:szCs w:val="20"/>
          <w:color w:val="auto"/>
        </w:rPr>
      </w:pPr>
    </w:p>
    <w:p>
      <w:pPr>
        <w:ind w:left="560"/>
        <w:spacing w:after="0" w:line="168" w:lineRule="exact"/>
        <w:rPr>
          <w:sz w:val="20"/>
          <w:szCs w:val="20"/>
          <w:color w:val="auto"/>
        </w:rPr>
      </w:pPr>
      <w:r>
        <w:rPr>
          <w:rFonts w:ascii="PMingLiU" w:cs="PMingLiU" w:eastAsia="PMingLiU" w:hAnsi="PMingLiU"/>
          <w:sz w:val="14"/>
          <w:szCs w:val="14"/>
          <w:color w:val="auto"/>
        </w:rPr>
        <w:t>(KH8KI?D;IIEF;H7J?EDI7H;IK8@;9JJEDKC;HEKIH?IAI7D:KD9;HJ7?DJ?;I?D9BK:?D=J&gt;EI;EKJI?:;E&lt;EKH9EDJHEBJ&gt;7J9EKB:</w:t>
      </w:r>
    </w:p>
    <w:p>
      <w:pPr>
        <w:spacing w:after="0" w:line="98" w:lineRule="exact"/>
        <w:rPr>
          <w:sz w:val="20"/>
          <w:szCs w:val="20"/>
          <w:color w:val="auto"/>
        </w:rPr>
      </w:pPr>
    </w:p>
    <w:p>
      <w:pPr>
        <w:ind w:right="800"/>
        <w:spacing w:after="0" w:line="306" w:lineRule="exact"/>
        <w:rPr>
          <w:sz w:val="20"/>
          <w:szCs w:val="20"/>
          <w:color w:val="auto"/>
        </w:rPr>
      </w:pPr>
      <w:r>
        <w:rPr>
          <w:rFonts w:ascii="PMingLiU" w:cs="PMingLiU" w:eastAsia="PMingLiU" w:hAnsi="PMingLiU"/>
          <w:sz w:val="14"/>
          <w:szCs w:val="14"/>
          <w:color w:val="auto"/>
        </w:rPr>
        <w:t xml:space="preserve">97KI;EKH8KI?D;IIH;IKBJIE&lt;EF;H7J?EDI7D:&lt;?D7D9?7B9ED:?J?EDJE8;&gt;7HC;:?D9BK:?D=H?IAIH;=7H:?D=J&gt;;&lt;EBBEM?D= </w:t>
      </w:r>
      <w:r>
        <w:rPr>
          <w:rFonts w:ascii="PMingLiU" w:cs="PMingLiU" w:eastAsia="PMingLiU" w:hAnsi="PMingLiU"/>
          <w:sz w:val="14"/>
          <w:szCs w:val="14"/>
          <w:u w:val="single" w:color="auto"/>
          <w:color w:val="auto"/>
        </w:rPr>
        <w:t>+?IAI+;B7J;:JE(KHKI?D;II7D:"D:KIJHO</w:t>
      </w:r>
    </w:p>
    <w:p>
      <w:pPr>
        <w:spacing w:after="0" w:line="37" w:lineRule="exact"/>
        <w:rPr>
          <w:sz w:val="20"/>
          <w:szCs w:val="20"/>
          <w:color w:val="auto"/>
        </w:rPr>
      </w:pPr>
    </w:p>
    <w:p>
      <w:pPr>
        <w:ind w:left="380"/>
        <w:spacing w:after="0" w:line="240" w:lineRule="exact"/>
        <w:tabs>
          <w:tab w:leader="none" w:pos="720" w:val="left"/>
        </w:tabs>
        <w:rPr>
          <w:sz w:val="20"/>
          <w:szCs w:val="20"/>
          <w:color w:val="auto"/>
        </w:rPr>
      </w:pPr>
      <w:r>
        <w:rPr>
          <w:rFonts w:ascii="PMingLiU" w:cs="PMingLiU" w:eastAsia="PMingLiU" w:hAnsi="PMingLiU"/>
          <w:sz w:val="20"/>
          <w:szCs w:val="20"/>
          <w:i w:val="1"/>
          <w:iCs w:val="1"/>
          <w:color w:val="auto"/>
        </w:rPr>
        <w:t>A</w:t>
        <w:tab/>
        <w:t>:.+/36'):5,3')85+)5453/);4)+8:'/4:/+9</w:t>
      </w:r>
    </w:p>
    <w:p>
      <w:pPr>
        <w:spacing w:after="0" w:line="66" w:lineRule="exact"/>
        <w:rPr>
          <w:sz w:val="20"/>
          <w:szCs w:val="20"/>
          <w:color w:val="auto"/>
        </w:rPr>
      </w:pPr>
    </w:p>
    <w:p>
      <w:pPr>
        <w:ind w:left="380"/>
        <w:spacing w:after="0" w:line="228" w:lineRule="exact"/>
        <w:tabs>
          <w:tab w:leader="none" w:pos="720" w:val="left"/>
        </w:tabs>
        <w:rPr>
          <w:sz w:val="20"/>
          <w:szCs w:val="20"/>
          <w:color w:val="auto"/>
        </w:rPr>
      </w:pPr>
      <w:r>
        <w:rPr>
          <w:rFonts w:ascii="PMingLiU" w:cs="PMingLiU" w:eastAsia="PMingLiU" w:hAnsi="PMingLiU"/>
          <w:sz w:val="19"/>
          <w:szCs w:val="19"/>
          <w:i w:val="1"/>
          <w:iCs w:val="1"/>
          <w:color w:val="auto"/>
        </w:rPr>
        <w:t>A</w:t>
      </w:r>
      <w:r>
        <w:rPr>
          <w:sz w:val="20"/>
          <w:szCs w:val="20"/>
          <w:color w:val="auto"/>
        </w:rPr>
        <w:tab/>
      </w:r>
      <w:r>
        <w:rPr>
          <w:rFonts w:ascii="PMingLiU" w:cs="PMingLiU" w:eastAsia="PMingLiU" w:hAnsi="PMingLiU"/>
          <w:sz w:val="19"/>
          <w:szCs w:val="19"/>
          <w:i w:val="1"/>
          <w:iCs w:val="1"/>
          <w:color w:val="auto"/>
        </w:rPr>
        <w:t>,2;):;':/549/45;87;'8:+82?8+9;2:9'4*5;8'(/2/:?:53++:9+);8/:/+9'4'2?9:9E'4*/4&lt;+9:589E+&gt;6+):':/549</w:t>
      </w:r>
    </w:p>
    <w:p>
      <w:pPr>
        <w:spacing w:after="0" w:line="78" w:lineRule="exact"/>
        <w:rPr>
          <w:sz w:val="20"/>
          <w:szCs w:val="20"/>
          <w:color w:val="auto"/>
        </w:rPr>
      </w:pPr>
    </w:p>
    <w:p>
      <w:pPr>
        <w:ind w:left="380"/>
        <w:spacing w:after="0" w:line="240" w:lineRule="exact"/>
        <w:tabs>
          <w:tab w:leader="none" w:pos="720" w:val="left"/>
        </w:tabs>
        <w:rPr>
          <w:sz w:val="20"/>
          <w:szCs w:val="20"/>
          <w:color w:val="auto"/>
        </w:rPr>
      </w:pPr>
      <w:r>
        <w:rPr>
          <w:rFonts w:ascii="PMingLiU" w:cs="PMingLiU" w:eastAsia="PMingLiU" w:hAnsi="PMingLiU"/>
          <w:sz w:val="20"/>
          <w:szCs w:val="20"/>
          <w:i w:val="1"/>
          <w:iCs w:val="1"/>
          <w:color w:val="auto"/>
        </w:rPr>
        <w:t>A</w:t>
        <w:tab/>
        <w:t>:.++,,+):/&lt;+4+995,'):/549:'1+4:58+9:8;):;8+5;8(;9/4+99/4'2/-43+4:=/:.5;89:8':+-/)68/58/:/+9</w:t>
      </w:r>
    </w:p>
    <w:p>
      <w:pPr>
        <w:spacing w:after="0" w:line="66" w:lineRule="exact"/>
        <w:rPr>
          <w:sz w:val="20"/>
          <w:szCs w:val="20"/>
          <w:color w:val="auto"/>
        </w:rPr>
      </w:pPr>
    </w:p>
    <w:p>
      <w:pPr>
        <w:ind w:left="380"/>
        <w:spacing w:after="0" w:line="240" w:lineRule="exact"/>
        <w:tabs>
          <w:tab w:leader="none" w:pos="720" w:val="left"/>
        </w:tabs>
        <w:rPr>
          <w:sz w:val="20"/>
          <w:szCs w:val="20"/>
          <w:color w:val="auto"/>
        </w:rPr>
      </w:pPr>
      <w:r>
        <w:rPr>
          <w:rFonts w:ascii="PMingLiU" w:cs="PMingLiU" w:eastAsia="PMingLiU" w:hAnsi="PMingLiU"/>
          <w:sz w:val="20"/>
          <w:szCs w:val="20"/>
          <w:i w:val="1"/>
          <w:iCs w:val="1"/>
          <w:color w:val="auto"/>
        </w:rPr>
        <w:t>A</w:t>
        <w:tab/>
        <w:t>5;8(;9/4+99;4/:8+58-'4/@':/54'4*,;8:.+8).'4-+9:55;8(;9/4+9958-'4/@':/54'4*8+658:/4-9+-3+4:9</w:t>
      </w:r>
    </w:p>
    <w:p>
      <w:pPr>
        <w:spacing w:after="0" w:line="66" w:lineRule="exact"/>
        <w:rPr>
          <w:sz w:val="20"/>
          <w:szCs w:val="20"/>
          <w:color w:val="auto"/>
        </w:rPr>
      </w:pPr>
    </w:p>
    <w:p>
      <w:pPr>
        <w:ind w:left="380"/>
        <w:spacing w:after="0" w:line="204" w:lineRule="exact"/>
        <w:tabs>
          <w:tab w:leader="none" w:pos="720" w:val="left"/>
        </w:tabs>
        <w:rPr>
          <w:sz w:val="20"/>
          <w:szCs w:val="20"/>
          <w:color w:val="auto"/>
        </w:rPr>
      </w:pPr>
      <w:r>
        <w:rPr>
          <w:rFonts w:ascii="PMingLiU" w:cs="PMingLiU" w:eastAsia="PMingLiU" w:hAnsi="PMingLiU"/>
          <w:sz w:val="17"/>
          <w:szCs w:val="17"/>
          <w:i w:val="1"/>
          <w:iCs w:val="1"/>
          <w:color w:val="auto"/>
        </w:rPr>
        <w:t>A</w:t>
      </w:r>
      <w:r>
        <w:rPr>
          <w:sz w:val="20"/>
          <w:szCs w:val="20"/>
          <w:color w:val="auto"/>
        </w:rPr>
        <w:tab/>
      </w:r>
      <w:r>
        <w:rPr>
          <w:rFonts w:ascii="PMingLiU" w:cs="PMingLiU" w:eastAsia="PMingLiU" w:hAnsi="PMingLiU"/>
          <w:sz w:val="17"/>
          <w:szCs w:val="17"/>
          <w:i w:val="1"/>
          <w:iCs w:val="1"/>
          <w:color w:val="auto"/>
        </w:rPr>
        <w:t>5;8'(/2/:?:53'/4:'/4'4*-85=5;88+2':/549./69=/:.+&gt;/9:/4-);9:53+899;).:.'::.+?/4)8+'9+:.+/8;9'-+5,5;8</w:t>
      </w:r>
    </w:p>
    <w:p>
      <w:pPr>
        <w:spacing w:after="0" w:line="66" w:lineRule="exact"/>
        <w:rPr>
          <w:sz w:val="20"/>
          <w:szCs w:val="20"/>
          <w:color w:val="auto"/>
        </w:rPr>
      </w:pPr>
    </w:p>
    <w:p>
      <w:pPr>
        <w:ind w:left="740"/>
        <w:spacing w:after="0" w:line="240" w:lineRule="exact"/>
        <w:rPr>
          <w:sz w:val="20"/>
          <w:szCs w:val="20"/>
          <w:color w:val="auto"/>
        </w:rPr>
      </w:pPr>
      <w:r>
        <w:rPr>
          <w:rFonts w:ascii="PMingLiU" w:cs="PMingLiU" w:eastAsia="PMingLiU" w:hAnsi="PMingLiU"/>
          <w:sz w:val="20"/>
          <w:szCs w:val="20"/>
          <w:i w:val="1"/>
          <w:iCs w:val="1"/>
          <w:color w:val="auto"/>
        </w:rPr>
        <w:t>62':,583</w:t>
      </w:r>
    </w:p>
    <w:p>
      <w:pPr>
        <w:spacing w:after="0" w:line="41" w:lineRule="exact"/>
        <w:rPr>
          <w:sz w:val="20"/>
          <w:szCs w:val="20"/>
          <w:color w:val="auto"/>
        </w:rPr>
      </w:pPr>
    </w:p>
    <w:p>
      <w:pPr>
        <w:ind w:left="380"/>
        <w:spacing w:after="0" w:line="240" w:lineRule="exact"/>
        <w:tabs>
          <w:tab w:leader="none" w:pos="720" w:val="left"/>
        </w:tabs>
        <w:rPr>
          <w:sz w:val="20"/>
          <w:szCs w:val="20"/>
          <w:color w:val="auto"/>
        </w:rPr>
      </w:pPr>
      <w:r>
        <w:rPr>
          <w:rFonts w:ascii="PMingLiU" w:cs="PMingLiU" w:eastAsia="PMingLiU" w:hAnsi="PMingLiU"/>
          <w:sz w:val="20"/>
          <w:szCs w:val="20"/>
          <w:i w:val="1"/>
          <w:iCs w:val="1"/>
          <w:color w:val="auto"/>
        </w:rPr>
        <w:t>A</w:t>
        <w:tab/>
        <w:t>5;8'(/2/:?:5'::8'):4+=);9:53+89/4')59:+,,+):/&lt;+3'44+8</w:t>
      </w:r>
    </w:p>
    <w:p>
      <w:pPr>
        <w:spacing w:after="0" w:line="66" w:lineRule="exact"/>
        <w:rPr>
          <w:sz w:val="20"/>
          <w:szCs w:val="20"/>
          <w:color w:val="auto"/>
        </w:rPr>
      </w:pPr>
    </w:p>
    <w:p>
      <w:pPr>
        <w:ind w:left="380"/>
        <w:spacing w:after="0" w:line="240" w:lineRule="exact"/>
        <w:tabs>
          <w:tab w:leader="none" w:pos="720" w:val="left"/>
        </w:tabs>
        <w:rPr>
          <w:sz w:val="20"/>
          <w:szCs w:val="20"/>
          <w:color w:val="auto"/>
        </w:rPr>
      </w:pPr>
      <w:r>
        <w:rPr>
          <w:rFonts w:ascii="PMingLiU" w:cs="PMingLiU" w:eastAsia="PMingLiU" w:hAnsi="PMingLiU"/>
          <w:sz w:val="20"/>
          <w:szCs w:val="20"/>
          <w:i w:val="1"/>
          <w:iCs w:val="1"/>
          <w:color w:val="auto"/>
        </w:rPr>
        <w:t>A</w:t>
        <w:tab/>
        <w:t>5;8'(/2/:?:5/4)8+'9+'*56:/545,5;8685*;):9(?+4:+868/9+9</w:t>
      </w:r>
    </w:p>
    <w:p>
      <w:pPr>
        <w:spacing w:after="0" w:line="66" w:lineRule="exact"/>
        <w:rPr>
          <w:sz w:val="20"/>
          <w:szCs w:val="20"/>
          <w:color w:val="auto"/>
        </w:rPr>
      </w:pPr>
    </w:p>
    <w:p>
      <w:pPr>
        <w:ind w:left="380"/>
        <w:spacing w:after="0" w:line="228" w:lineRule="exact"/>
        <w:tabs>
          <w:tab w:leader="none" w:pos="720" w:val="left"/>
        </w:tabs>
        <w:rPr>
          <w:sz w:val="20"/>
          <w:szCs w:val="20"/>
          <w:color w:val="auto"/>
        </w:rPr>
      </w:pPr>
      <w:r>
        <w:rPr>
          <w:rFonts w:ascii="PMingLiU" w:cs="PMingLiU" w:eastAsia="PMingLiU" w:hAnsi="PMingLiU"/>
          <w:sz w:val="19"/>
          <w:szCs w:val="19"/>
          <w:i w:val="1"/>
          <w:iCs w:val="1"/>
          <w:color w:val="auto"/>
        </w:rPr>
        <w:t>A</w:t>
      </w:r>
      <w:r>
        <w:rPr>
          <w:sz w:val="20"/>
          <w:szCs w:val="20"/>
          <w:color w:val="auto"/>
        </w:rPr>
        <w:tab/>
      </w:r>
      <w:r>
        <w:rPr>
          <w:rFonts w:ascii="PMingLiU" w:cs="PMingLiU" w:eastAsia="PMingLiU" w:hAnsi="PMingLiU"/>
          <w:sz w:val="19"/>
          <w:szCs w:val="19"/>
          <w:i w:val="1"/>
          <w:iCs w:val="1"/>
          <w:color w:val="auto"/>
        </w:rPr>
        <w:t>5;8'(/2/:?:5*+&lt;+2564+=685*;):9'4*+4.'4)+3+4:9:.':')./+&lt;+3'81+:'))+6:'4)+'4*'*'6::5).'4-/4-</w:t>
      </w:r>
    </w:p>
    <w:p>
      <w:pPr>
        <w:spacing w:after="0" w:line="42" w:lineRule="exact"/>
        <w:rPr>
          <w:sz w:val="20"/>
          <w:szCs w:val="20"/>
          <w:color w:val="auto"/>
        </w:rPr>
      </w:pPr>
    </w:p>
    <w:p>
      <w:pPr>
        <w:ind w:left="740"/>
        <w:spacing w:after="0" w:line="240" w:lineRule="exact"/>
        <w:rPr>
          <w:sz w:val="20"/>
          <w:szCs w:val="20"/>
          <w:color w:val="auto"/>
        </w:rPr>
      </w:pPr>
      <w:r>
        <w:rPr>
          <w:rFonts w:ascii="PMingLiU" w:cs="PMingLiU" w:eastAsia="PMingLiU" w:hAnsi="PMingLiU"/>
          <w:sz w:val="20"/>
          <w:szCs w:val="20"/>
          <w:i w:val="1"/>
          <w:iCs w:val="1"/>
          <w:color w:val="auto"/>
        </w:rPr>
        <w:t>:+).4525-?'4*8+-;2':/549/4*;9:8?9:'4*'8*9'4*/4:+856+8'(/2/:?8+7;/8+3+4:9</w:t>
      </w:r>
    </w:p>
    <w:p>
      <w:pPr>
        <w:spacing w:after="0" w:line="41" w:lineRule="exact"/>
        <w:rPr>
          <w:sz w:val="20"/>
          <w:szCs w:val="20"/>
          <w:color w:val="auto"/>
        </w:rPr>
      </w:pPr>
    </w:p>
    <w:p>
      <w:pPr>
        <w:ind w:left="380"/>
        <w:spacing w:after="0" w:line="240" w:lineRule="exact"/>
        <w:tabs>
          <w:tab w:leader="none" w:pos="720" w:val="left"/>
        </w:tabs>
        <w:rPr>
          <w:sz w:val="20"/>
          <w:szCs w:val="20"/>
          <w:color w:val="auto"/>
        </w:rPr>
      </w:pPr>
      <w:r>
        <w:rPr>
          <w:rFonts w:ascii="PMingLiU" w:cs="PMingLiU" w:eastAsia="PMingLiU" w:hAnsi="PMingLiU"/>
          <w:sz w:val="20"/>
          <w:szCs w:val="20"/>
          <w:i w:val="1"/>
          <w:iCs w:val="1"/>
          <w:color w:val="auto"/>
        </w:rPr>
        <w:t>A</w:t>
        <w:tab/>
        <w:t>:.++&lt;52;:/545,:.+3'81+:9,585;8685*;):9</w:t>
      </w:r>
    </w:p>
    <w:p>
      <w:pPr>
        <w:spacing w:after="0" w:line="66" w:lineRule="exact"/>
        <w:rPr>
          <w:sz w:val="20"/>
          <w:szCs w:val="20"/>
          <w:color w:val="auto"/>
        </w:rPr>
      </w:pPr>
    </w:p>
    <w:p>
      <w:pPr>
        <w:ind w:left="380"/>
        <w:spacing w:after="0" w:line="240" w:lineRule="exact"/>
        <w:tabs>
          <w:tab w:leader="none" w:pos="720" w:val="left"/>
        </w:tabs>
        <w:rPr>
          <w:sz w:val="20"/>
          <w:szCs w:val="20"/>
          <w:color w:val="auto"/>
        </w:rPr>
      </w:pPr>
      <w:r>
        <w:rPr>
          <w:rFonts w:ascii="PMingLiU" w:cs="PMingLiU" w:eastAsia="PMingLiU" w:hAnsi="PMingLiU"/>
          <w:sz w:val="20"/>
          <w:szCs w:val="20"/>
          <w:i w:val="1"/>
          <w:iCs w:val="1"/>
          <w:color w:val="auto"/>
        </w:rPr>
        <w:t>A</w:t>
        <w:tab/>
        <w:t>5;8'(/2/:?:5+,,+):/&lt;+2?3'4'-+5;8-85=:.</w:t>
      </w:r>
    </w:p>
    <w:p>
      <w:pPr>
        <w:spacing w:after="0" w:line="66" w:lineRule="exact"/>
        <w:rPr>
          <w:sz w:val="20"/>
          <w:szCs w:val="20"/>
          <w:color w:val="auto"/>
        </w:rPr>
      </w:pPr>
    </w:p>
    <w:p>
      <w:pPr>
        <w:ind w:left="380"/>
        <w:spacing w:after="0" w:line="240" w:lineRule="exact"/>
        <w:tabs>
          <w:tab w:leader="none" w:pos="720" w:val="left"/>
        </w:tabs>
        <w:rPr>
          <w:sz w:val="20"/>
          <w:szCs w:val="20"/>
          <w:color w:val="auto"/>
        </w:rPr>
      </w:pPr>
      <w:r>
        <w:rPr>
          <w:rFonts w:ascii="PMingLiU" w:cs="PMingLiU" w:eastAsia="PMingLiU" w:hAnsi="PMingLiU"/>
          <w:sz w:val="20"/>
          <w:szCs w:val="20"/>
          <w:i w:val="1"/>
          <w:iCs w:val="1"/>
          <w:color w:val="auto"/>
        </w:rPr>
        <w:t>A</w:t>
        <w:tab/>
        <w:t>5;8'(/2/:?:5)536+:++,,+):/&lt;+2?/4/4:+49+2?)536+:/:/&lt;+3'81+:9</w:t>
      </w:r>
    </w:p>
    <w:p>
      <w:pPr>
        <w:spacing w:after="0" w:line="66" w:lineRule="exact"/>
        <w:rPr>
          <w:sz w:val="20"/>
          <w:szCs w:val="20"/>
          <w:color w:val="auto"/>
        </w:rPr>
      </w:pPr>
    </w:p>
    <w:p>
      <w:pPr>
        <w:ind w:left="380"/>
        <w:spacing w:after="0" w:line="240" w:lineRule="exact"/>
        <w:tabs>
          <w:tab w:leader="none" w:pos="720" w:val="left"/>
        </w:tabs>
        <w:rPr>
          <w:sz w:val="20"/>
          <w:szCs w:val="20"/>
          <w:color w:val="auto"/>
        </w:rPr>
      </w:pPr>
      <w:r>
        <w:rPr>
          <w:rFonts w:ascii="PMingLiU" w:cs="PMingLiU" w:eastAsia="PMingLiU" w:hAnsi="PMingLiU"/>
          <w:sz w:val="20"/>
          <w:szCs w:val="20"/>
          <w:i w:val="1"/>
          <w:iCs w:val="1"/>
          <w:color w:val="auto"/>
        </w:rPr>
        <w:t>A</w:t>
        <w:tab/>
        <w:t>5;8./9:58?5,2599+9'4*;4)+8:'/4:?'(5;:5;8,;:;8+685,/:'(/2/:?</w:t>
      </w:r>
    </w:p>
    <w:p>
      <w:pPr>
        <w:spacing w:after="0" w:line="66" w:lineRule="exact"/>
        <w:rPr>
          <w:sz w:val="20"/>
          <w:szCs w:val="20"/>
          <w:color w:val="auto"/>
        </w:rPr>
      </w:pPr>
    </w:p>
    <w:p>
      <w:pPr>
        <w:ind w:left="380"/>
        <w:spacing w:after="0" w:line="240" w:lineRule="exact"/>
        <w:tabs>
          <w:tab w:leader="none" w:pos="720" w:val="left"/>
        </w:tabs>
        <w:rPr>
          <w:sz w:val="20"/>
          <w:szCs w:val="20"/>
          <w:color w:val="auto"/>
        </w:rPr>
      </w:pPr>
      <w:r>
        <w:rPr>
          <w:rFonts w:ascii="PMingLiU" w:cs="PMingLiU" w:eastAsia="PMingLiU" w:hAnsi="PMingLiU"/>
          <w:sz w:val="20"/>
          <w:szCs w:val="20"/>
          <w:i w:val="1"/>
          <w:iCs w:val="1"/>
          <w:color w:val="auto"/>
        </w:rPr>
        <w:t>A</w:t>
        <w:tab/>
        <w:t>5;8'(/2/:?:5./8+/4:+-8':+'4*8+:'/4./-.2?91/22+*6+89544+2</w:t>
      </w:r>
    </w:p>
    <w:p>
      <w:pPr>
        <w:spacing w:after="0" w:line="66" w:lineRule="exact"/>
        <w:rPr>
          <w:sz w:val="20"/>
          <w:szCs w:val="20"/>
          <w:color w:val="auto"/>
        </w:rPr>
      </w:pPr>
    </w:p>
    <w:p>
      <w:pPr>
        <w:ind w:left="380"/>
        <w:spacing w:after="0" w:line="228" w:lineRule="exact"/>
        <w:tabs>
          <w:tab w:leader="none" w:pos="720" w:val="left"/>
        </w:tabs>
        <w:rPr>
          <w:sz w:val="20"/>
          <w:szCs w:val="20"/>
          <w:color w:val="auto"/>
        </w:rPr>
      </w:pPr>
      <w:r>
        <w:rPr>
          <w:rFonts w:ascii="PMingLiU" w:cs="PMingLiU" w:eastAsia="PMingLiU" w:hAnsi="PMingLiU"/>
          <w:sz w:val="19"/>
          <w:szCs w:val="19"/>
          <w:i w:val="1"/>
          <w:iCs w:val="1"/>
          <w:color w:val="auto"/>
        </w:rPr>
        <w:t>A</w:t>
      </w:r>
      <w:r>
        <w:rPr>
          <w:sz w:val="20"/>
          <w:szCs w:val="20"/>
          <w:color w:val="auto"/>
        </w:rPr>
        <w:tab/>
      </w:r>
      <w:r>
        <w:rPr>
          <w:rFonts w:ascii="PMingLiU" w:cs="PMingLiU" w:eastAsia="PMingLiU" w:hAnsi="PMingLiU"/>
          <w:sz w:val="19"/>
          <w:szCs w:val="19"/>
          <w:i w:val="1"/>
          <w:iCs w:val="1"/>
          <w:color w:val="auto"/>
        </w:rPr>
        <w:t>5;8'(/2/:?:53'/4:'/4'4*+4.'4)+5;8(8'4*'4*/4)8+'9+3'81+:'='8+4+995,5;8)536'4?'4*685*;):9</w:t>
      </w:r>
    </w:p>
    <w:p>
      <w:pPr>
        <w:spacing w:after="0" w:line="78" w:lineRule="exact"/>
        <w:rPr>
          <w:sz w:val="20"/>
          <w:szCs w:val="20"/>
          <w:color w:val="auto"/>
        </w:rPr>
      </w:pPr>
    </w:p>
    <w:p>
      <w:pPr>
        <w:ind w:left="380"/>
        <w:spacing w:after="0" w:line="240" w:lineRule="exact"/>
        <w:tabs>
          <w:tab w:leader="none" w:pos="720" w:val="left"/>
        </w:tabs>
        <w:rPr>
          <w:sz w:val="20"/>
          <w:szCs w:val="20"/>
          <w:color w:val="auto"/>
        </w:rPr>
      </w:pPr>
      <w:r>
        <w:rPr>
          <w:rFonts w:ascii="PMingLiU" w:cs="PMingLiU" w:eastAsia="PMingLiU" w:hAnsi="PMingLiU"/>
          <w:sz w:val="20"/>
          <w:szCs w:val="20"/>
          <w:i w:val="1"/>
          <w:iCs w:val="1"/>
          <w:color w:val="auto"/>
        </w:rPr>
        <w:t>A</w:t>
        <w:tab/>
        <w:t>*/98;6:/54958*+:+8/58':/54/47;'2/:?5,9+8&lt;/)+'4*)544+):/&lt;/:?(?:./8*6'8:?9+8&lt;/)+685&lt;/*+89</w:t>
      </w:r>
    </w:p>
    <w:p>
      <w:pPr>
        <w:spacing w:after="0" w:line="66" w:lineRule="exact"/>
        <w:rPr>
          <w:sz w:val="20"/>
          <w:szCs w:val="20"/>
          <w:color w:val="auto"/>
        </w:rPr>
      </w:pPr>
    </w:p>
    <w:p>
      <w:pPr>
        <w:ind w:left="380"/>
        <w:spacing w:after="0" w:line="240" w:lineRule="exact"/>
        <w:tabs>
          <w:tab w:leader="none" w:pos="720" w:val="left"/>
        </w:tabs>
        <w:rPr>
          <w:sz w:val="20"/>
          <w:szCs w:val="20"/>
          <w:color w:val="auto"/>
        </w:rPr>
      </w:pPr>
      <w:r>
        <w:rPr>
          <w:rFonts w:ascii="PMingLiU" w:cs="PMingLiU" w:eastAsia="PMingLiU" w:hAnsi="PMingLiU"/>
          <w:sz w:val="20"/>
          <w:szCs w:val="20"/>
          <w:i w:val="1"/>
          <w:iCs w:val="1"/>
          <w:color w:val="auto"/>
        </w:rPr>
        <w:t>A</w:t>
        <w:tab/>
        <w:t>,'/2;8+:59+:56:/3'268/)+9,585;8685*;):9</w:t>
      </w:r>
    </w:p>
    <w:p>
      <w:pPr>
        <w:spacing w:after="0" w:line="66" w:lineRule="exact"/>
        <w:rPr>
          <w:sz w:val="20"/>
          <w:szCs w:val="20"/>
          <w:color w:val="auto"/>
        </w:rPr>
      </w:pPr>
    </w:p>
    <w:p>
      <w:pPr>
        <w:ind w:left="380"/>
        <w:spacing w:after="0" w:line="240" w:lineRule="exact"/>
        <w:tabs>
          <w:tab w:leader="none" w:pos="720" w:val="left"/>
        </w:tabs>
        <w:rPr>
          <w:sz w:val="20"/>
          <w:szCs w:val="20"/>
          <w:color w:val="auto"/>
        </w:rPr>
      </w:pPr>
      <w:r>
        <w:rPr>
          <w:rFonts w:ascii="PMingLiU" w:cs="PMingLiU" w:eastAsia="PMingLiU" w:hAnsi="PMingLiU"/>
          <w:sz w:val="20"/>
          <w:szCs w:val="20"/>
          <w:i w:val="1"/>
          <w:iCs w:val="1"/>
          <w:color w:val="auto"/>
        </w:rPr>
        <w:t>A</w:t>
        <w:tab/>
        <w:t>5;8/4:+84':/54'256+8':/549</w:t>
      </w:r>
    </w:p>
    <w:p>
      <w:pPr>
        <w:spacing w:after="0" w:line="66" w:lineRule="exact"/>
        <w:rPr>
          <w:sz w:val="20"/>
          <w:szCs w:val="20"/>
          <w:color w:val="auto"/>
        </w:rPr>
      </w:pPr>
    </w:p>
    <w:p>
      <w:pPr>
        <w:ind w:left="380"/>
        <w:spacing w:after="0" w:line="240" w:lineRule="exact"/>
        <w:tabs>
          <w:tab w:leader="none" w:pos="720" w:val="left"/>
        </w:tabs>
        <w:rPr>
          <w:sz w:val="20"/>
          <w:szCs w:val="20"/>
          <w:color w:val="auto"/>
        </w:rPr>
      </w:pPr>
      <w:r>
        <w:rPr>
          <w:rFonts w:ascii="PMingLiU" w:cs="PMingLiU" w:eastAsia="PMingLiU" w:hAnsi="PMingLiU"/>
          <w:sz w:val="20"/>
          <w:szCs w:val="20"/>
          <w:i w:val="1"/>
          <w:iCs w:val="1"/>
          <w:color w:val="auto"/>
        </w:rPr>
        <w:t>A</w:t>
        <w:tab/>
        <w:t>5;88+2/'4)+545;82'8-+9:);9:53+89:5-+4+8':+'9/-4/,/)'4:'35;4:5,5;88+&lt;+4;+</w:t>
      </w:r>
    </w:p>
    <w:p>
      <w:pPr>
        <w:spacing w:after="0" w:line="66" w:lineRule="exact"/>
        <w:rPr>
          <w:sz w:val="20"/>
          <w:szCs w:val="20"/>
          <w:color w:val="auto"/>
        </w:rPr>
      </w:pPr>
    </w:p>
    <w:p>
      <w:pPr>
        <w:ind w:left="380"/>
        <w:spacing w:after="0" w:line="240" w:lineRule="exact"/>
        <w:tabs>
          <w:tab w:leader="none" w:pos="720" w:val="left"/>
        </w:tabs>
        <w:rPr>
          <w:sz w:val="20"/>
          <w:szCs w:val="20"/>
          <w:color w:val="auto"/>
        </w:rPr>
      </w:pPr>
      <w:r>
        <w:rPr>
          <w:rFonts w:ascii="PMingLiU" w:cs="PMingLiU" w:eastAsia="PMingLiU" w:hAnsi="PMingLiU"/>
          <w:sz w:val="20"/>
          <w:szCs w:val="20"/>
          <w:i w:val="1"/>
          <w:iCs w:val="1"/>
          <w:color w:val="auto"/>
        </w:rPr>
        <w:t>A</w:t>
        <w:tab/>
        <w:t>5;8'(/2/:?:5/4:+-8':+'4*')./+&lt;+:.++&gt;6+):+*(+4+,/:95,')7;/9/:/5496'8:4+89./69'4*/4&lt;+9:3+4:9</w:t>
      </w:r>
    </w:p>
    <w:p>
      <w:pPr>
        <w:spacing w:after="0" w:line="13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+?IAI+;B7J;:JEO8;HI;9KH?JO7J7)H?L79O7D:"DJ;BB;9JK7B)HEF;HJO</w:t>
      </w:r>
    </w:p>
    <w:p>
      <w:pPr>
        <w:spacing w:after="0" w:line="62" w:lineRule="exact"/>
        <w:rPr>
          <w:sz w:val="20"/>
          <w:szCs w:val="20"/>
          <w:color w:val="auto"/>
        </w:rPr>
      </w:pPr>
    </w:p>
    <w:p>
      <w:pPr>
        <w:ind w:left="380"/>
        <w:spacing w:after="0" w:line="216" w:lineRule="exact"/>
        <w:tabs>
          <w:tab w:leader="none" w:pos="720" w:val="left"/>
        </w:tabs>
        <w:rPr>
          <w:sz w:val="20"/>
          <w:szCs w:val="20"/>
          <w:color w:val="auto"/>
        </w:rPr>
      </w:pPr>
      <w:r>
        <w:rPr>
          <w:rFonts w:ascii="PMingLiU" w:cs="PMingLiU" w:eastAsia="PMingLiU" w:hAnsi="PMingLiU"/>
          <w:sz w:val="18"/>
          <w:szCs w:val="18"/>
          <w:i w:val="1"/>
          <w:iCs w:val="1"/>
          <w:color w:val="auto"/>
        </w:rPr>
        <w:t>A</w:t>
      </w:r>
      <w:r>
        <w:rPr>
          <w:sz w:val="20"/>
          <w:szCs w:val="20"/>
          <w:color w:val="auto"/>
        </w:rPr>
        <w:tab/>
      </w:r>
      <w:r>
        <w:rPr>
          <w:rFonts w:ascii="PMingLiU" w:cs="PMingLiU" w:eastAsia="PMingLiU" w:hAnsi="PMingLiU"/>
          <w:sz w:val="18"/>
          <w:szCs w:val="18"/>
          <w:i w:val="1"/>
          <w:iCs w:val="1"/>
          <w:color w:val="auto"/>
        </w:rPr>
        <w:t>'4?(8+').+95,5;84+:=5819589?9:+3958:.59+5,3'@54$+(!+8&lt;/)+9C$!D585;89+8&lt;/)+685&lt;/*+89</w:t>
      </w:r>
    </w:p>
    <w:p>
      <w:pPr>
        <w:spacing w:after="0" w:line="90" w:lineRule="exact"/>
        <w:rPr>
          <w:sz w:val="20"/>
          <w:szCs w:val="20"/>
          <w:color w:val="auto"/>
        </w:rPr>
      </w:pPr>
    </w:p>
    <w:p>
      <w:pPr>
        <w:ind w:left="740" w:right="440" w:hanging="359"/>
        <w:spacing w:after="0" w:line="257" w:lineRule="exact"/>
        <w:tabs>
          <w:tab w:leader="none" w:pos="720" w:val="left"/>
        </w:tabs>
        <w:rPr>
          <w:sz w:val="20"/>
          <w:szCs w:val="20"/>
          <w:color w:val="auto"/>
        </w:rPr>
      </w:pPr>
      <w:r>
        <w:rPr>
          <w:rFonts w:ascii="PMingLiU" w:cs="PMingLiU" w:eastAsia="PMingLiU" w:hAnsi="PMingLiU"/>
          <w:sz w:val="20"/>
          <w:szCs w:val="20"/>
          <w:i w:val="1"/>
          <w:iCs w:val="1"/>
          <w:color w:val="auto"/>
        </w:rPr>
        <w:t>A</w:t>
        <w:tab/>
        <w:t>5;8'):;'2586+8)+/&lt;+*,'/2;8+:5)5362?=/:./4)8+'9/4-2?9:8/4-+4:2'=98+-;2':/549'4*5(2/-':/5498+2':/4-:5 68/&lt;')?*':'685:+):/54'4**':'9+);8/:?</w:t>
      </w:r>
    </w:p>
    <w:p>
      <w:pPr>
        <w:sectPr>
          <w:pgSz w:w="12240" w:h="15840" w:orient="portrait"/>
          <w:cols w:equalWidth="0" w:num="1">
            <w:col w:w="10520"/>
          </w:cols>
          <w:pgMar w:left="880" w:top="651" w:right="840" w:bottom="0" w:gutter="0" w:footer="0" w:header="0"/>
        </w:sectPr>
      </w:pPr>
    </w:p>
    <w:p>
      <w:pPr>
        <w:spacing w:after="0" w:line="37" w:lineRule="exact"/>
        <w:rPr>
          <w:sz w:val="20"/>
          <w:szCs w:val="20"/>
          <w:color w:val="auto"/>
        </w:rPr>
      </w:pPr>
    </w:p>
    <w:p>
      <w:pPr>
        <w:ind w:left="380"/>
        <w:spacing w:after="0" w:line="96" w:lineRule="exact"/>
        <w:rPr>
          <w:sz w:val="20"/>
          <w:szCs w:val="20"/>
          <w:color w:val="auto"/>
        </w:rPr>
      </w:pPr>
      <w:r>
        <w:rPr>
          <w:rFonts w:ascii="PMingLiU" w:cs="PMingLiU" w:eastAsia="PMingLiU" w:hAnsi="PMingLiU"/>
          <w:sz w:val="8"/>
          <w:szCs w:val="8"/>
          <w:i w:val="1"/>
          <w:iCs w:val="1"/>
          <w:color w:val="auto"/>
        </w:rPr>
        <w:t>A</w:t>
      </w:r>
    </w:p>
    <w:p>
      <w:pPr>
        <w:spacing w:after="0" w:line="210" w:lineRule="exact"/>
        <w:rPr>
          <w:sz w:val="20"/>
          <w:szCs w:val="20"/>
          <w:color w:val="auto"/>
        </w:rPr>
      </w:pPr>
    </w:p>
    <w:p>
      <w:pPr>
        <w:ind w:left="380"/>
        <w:spacing w:after="0" w:line="96" w:lineRule="exact"/>
        <w:rPr>
          <w:sz w:val="20"/>
          <w:szCs w:val="20"/>
          <w:color w:val="auto"/>
        </w:rPr>
      </w:pPr>
      <w:r>
        <w:rPr>
          <w:rFonts w:ascii="PMingLiU" w:cs="PMingLiU" w:eastAsia="PMingLiU" w:hAnsi="PMingLiU"/>
          <w:sz w:val="8"/>
          <w:szCs w:val="8"/>
          <w:i w:val="1"/>
          <w:iCs w:val="1"/>
          <w:color w:val="auto"/>
        </w:rPr>
        <w:t>A</w:t>
      </w:r>
    </w:p>
    <w:p>
      <w:pPr>
        <w:spacing w:after="0" w:line="210" w:lineRule="exact"/>
        <w:rPr>
          <w:sz w:val="20"/>
          <w:szCs w:val="20"/>
          <w:color w:val="auto"/>
        </w:rPr>
      </w:pPr>
    </w:p>
    <w:p>
      <w:pPr>
        <w:ind w:left="380"/>
        <w:spacing w:after="0" w:line="96" w:lineRule="exact"/>
        <w:rPr>
          <w:sz w:val="20"/>
          <w:szCs w:val="20"/>
          <w:color w:val="auto"/>
        </w:rPr>
      </w:pPr>
      <w:r>
        <w:rPr>
          <w:rFonts w:ascii="PMingLiU" w:cs="PMingLiU" w:eastAsia="PMingLiU" w:hAnsi="PMingLiU"/>
          <w:sz w:val="8"/>
          <w:szCs w:val="8"/>
          <w:i w:val="1"/>
          <w:iCs w:val="1"/>
          <w:color w:val="auto"/>
        </w:rPr>
        <w:t>A</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5;8'(/2/:?:5685:+):5;8/4:+22+):;'26856+8:?8/-.:9</w:t>
      </w:r>
    </w:p>
    <w:p>
      <w:pPr>
        <w:spacing w:after="0" w:line="6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5;8;9+5,56+495;8)+95,:='8+</w:t>
      </w:r>
    </w:p>
    <w:p>
      <w:pPr>
        <w:spacing w:after="0" w:line="66" w:lineRule="exact"/>
        <w:rPr>
          <w:sz w:val="20"/>
          <w:szCs w:val="20"/>
          <w:color w:val="auto"/>
        </w:rPr>
      </w:pPr>
    </w:p>
    <w:p>
      <w:pPr>
        <w:spacing w:after="0" w:line="216" w:lineRule="exact"/>
        <w:rPr>
          <w:sz w:val="20"/>
          <w:szCs w:val="20"/>
          <w:color w:val="auto"/>
        </w:rPr>
      </w:pPr>
      <w:r>
        <w:rPr>
          <w:rFonts w:ascii="PMingLiU" w:cs="PMingLiU" w:eastAsia="PMingLiU" w:hAnsi="PMingLiU"/>
          <w:sz w:val="18"/>
          <w:szCs w:val="18"/>
          <w:i w:val="1"/>
          <w:iCs w:val="1"/>
          <w:color w:val="auto"/>
        </w:rPr>
        <w:t>5;88+2/'4)+54:./8*6'8:?:+).4525-?'4*/4:+22+):;'26856+8:?</w:t>
      </w:r>
    </w:p>
    <w:p>
      <w:pPr>
        <w:spacing w:after="0" w:line="200" w:lineRule="exact"/>
        <w:rPr>
          <w:sz w:val="20"/>
          <w:szCs w:val="20"/>
          <w:color w:val="auto"/>
        </w:rPr>
      </w:pPr>
    </w:p>
    <w:p>
      <w:pPr>
        <w:sectPr>
          <w:pgSz w:w="12240" w:h="15840" w:orient="portrait"/>
          <w:cols w:equalWidth="0" w:num="2">
            <w:col w:w="440" w:space="300"/>
            <w:col w:w="9780"/>
          </w:cols>
          <w:pgMar w:left="880" w:top="651" w:right="840" w:bottom="0" w:gutter="0" w:footer="0" w:header="0"/>
          <w:type w:val="continuous"/>
        </w:sectPr>
      </w:pPr>
    </w:p>
    <w:p>
      <w:pPr>
        <w:spacing w:after="0" w:line="3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51" w:right="840" w:bottom="0" w:gutter="0" w:footer="0" w:header="0"/>
          <w:type w:val="continuous"/>
        </w:sectPr>
      </w:pPr>
    </w:p>
    <w:bookmarkStart w:id="133" w:name="page134"/>
    <w:bookmarkEnd w:id="133"/>
    <w:p>
      <w:pPr>
        <w:ind w:right="5040" w:firstLine="367"/>
        <w:spacing w:after="0" w:line="318" w:lineRule="exact"/>
        <w:rPr>
          <w:sz w:val="20"/>
          <w:szCs w:val="20"/>
          <w:color w:val="auto"/>
        </w:rPr>
      </w:pPr>
      <w:r>
        <w:rPr>
          <w:rFonts w:ascii="PMingLiU" w:cs="PMingLiU" w:eastAsia="PMingLiU" w:hAnsi="PMingLiU"/>
          <w:sz w:val="18"/>
          <w:szCs w:val="18"/>
          <w:i w:val="1"/>
          <w:iCs w:val="1"/>
          <w:color w:val="auto"/>
        </w:rPr>
        <w:t xml:space="preserve">A 5;8;9+5,:+).4525-/+9/45;862':,583'4*(;9/4+99 </w:t>
      </w:r>
      <w:r>
        <w:rPr>
          <w:rFonts w:ascii="PMingLiU" w:cs="PMingLiU" w:eastAsia="PMingLiU" w:hAnsi="PMingLiU"/>
          <w:sz w:val="18"/>
          <w:szCs w:val="18"/>
          <w:u w:val="single" w:color="auto"/>
          <w:color w:val="auto"/>
        </w:rPr>
        <w:t>+?IAI+;B7J;:JE%;=7B7D:+;=KB7JEHO&amp;7JJ;HI</w:t>
      </w:r>
    </w:p>
    <w:p>
      <w:pPr>
        <w:spacing w:after="0" w:line="38" w:lineRule="exact"/>
        <w:rPr>
          <w:sz w:val="20"/>
          <w:szCs w:val="20"/>
          <w:color w:val="auto"/>
        </w:rPr>
      </w:pPr>
    </w:p>
    <w:p>
      <w:pPr>
        <w:ind w:left="740" w:right="80" w:hanging="359"/>
        <w:spacing w:after="0" w:line="257" w:lineRule="exact"/>
        <w:tabs>
          <w:tab w:leader="none" w:pos="720" w:val="left"/>
        </w:tabs>
        <w:rPr>
          <w:sz w:val="20"/>
          <w:szCs w:val="20"/>
          <w:color w:val="auto"/>
        </w:rPr>
      </w:pPr>
      <w:r>
        <w:rPr>
          <w:rFonts w:ascii="PMingLiU" w:cs="PMingLiU" w:eastAsia="PMingLiU" w:hAnsi="PMingLiU"/>
          <w:sz w:val="20"/>
          <w:szCs w:val="20"/>
          <w:i w:val="1"/>
          <w:iCs w:val="1"/>
          <w:color w:val="auto"/>
        </w:rPr>
        <w:t>A</w:t>
        <w:tab/>
        <w:t>5;8'(/2/:?:5)5362?=/:.:+2+)533;4/)':/5498+2':+*8+-;2':/549'4*:.+/36'):5,,;:;8+2+-/92':/&lt;+588+-;2':58? '):/549</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0" w:type="dxa"/>
            <w:vAlign w:val="bottom"/>
          </w:tcPr>
          <w:p>
            <w:pPr>
              <w:ind w:left="380"/>
              <w:spacing w:after="0" w:line="240" w:lineRule="exact"/>
              <w:rPr>
                <w:sz w:val="20"/>
                <w:szCs w:val="20"/>
                <w:color w:val="auto"/>
              </w:rPr>
            </w:pPr>
            <w:r>
              <w:rPr>
                <w:rFonts w:ascii="PMingLiU" w:cs="PMingLiU" w:eastAsia="PMingLiU" w:hAnsi="PMingLiU"/>
                <w:sz w:val="20"/>
                <w:szCs w:val="20"/>
                <w:i w:val="1"/>
                <w:iCs w:val="1"/>
                <w:color w:val="auto"/>
              </w:rPr>
              <w:t>A</w:t>
            </w:r>
          </w:p>
        </w:tc>
        <w:tc>
          <w:tcPr>
            <w:tcW w:w="9780" w:type="dxa"/>
            <w:vAlign w:val="bottom"/>
            <w:gridSpan w:val="5"/>
          </w:tcPr>
          <w:p>
            <w:pPr>
              <w:ind w:left="140"/>
              <w:spacing w:after="0" w:line="240" w:lineRule="exact"/>
              <w:rPr>
                <w:sz w:val="20"/>
                <w:szCs w:val="20"/>
                <w:color w:val="auto"/>
              </w:rPr>
            </w:pPr>
            <w:r>
              <w:rPr>
                <w:rFonts w:ascii="PMingLiU" w:cs="PMingLiU" w:eastAsia="PMingLiU" w:hAnsi="PMingLiU"/>
                <w:sz w:val="20"/>
                <w:szCs w:val="20"/>
                <w:i w:val="1"/>
                <w:iCs w:val="1"/>
                <w:color w:val="auto"/>
                <w:w w:val="88"/>
              </w:rPr>
              <w:t>5;8'(/2/:?:55(:'/4588+:'/4-+5-8'6./)'235(/2+8+-/54'225)'258:522,8++4;3(+89'4*:5+,,+):/&lt;+2?685)+99</w:t>
            </w:r>
          </w:p>
        </w:tc>
      </w:tr>
      <w:tr>
        <w:trPr>
          <w:trHeight w:val="270"/>
        </w:trPr>
        <w:tc>
          <w:tcPr>
            <w:tcW w:w="600" w:type="dxa"/>
            <w:vAlign w:val="bottom"/>
          </w:tcPr>
          <w:p>
            <w:pPr>
              <w:spacing w:after="0"/>
              <w:rPr>
                <w:sz w:val="23"/>
                <w:szCs w:val="23"/>
                <w:color w:val="auto"/>
              </w:rPr>
            </w:pPr>
          </w:p>
        </w:tc>
        <w:tc>
          <w:tcPr>
            <w:tcW w:w="9780" w:type="dxa"/>
            <w:vAlign w:val="bottom"/>
            <w:gridSpan w:val="5"/>
          </w:tcPr>
          <w:p>
            <w:pPr>
              <w:ind w:left="140"/>
              <w:spacing w:after="0" w:line="240" w:lineRule="exact"/>
              <w:rPr>
                <w:sz w:val="20"/>
                <w:szCs w:val="20"/>
                <w:color w:val="auto"/>
              </w:rPr>
            </w:pPr>
            <w:r>
              <w:rPr>
                <w:rFonts w:ascii="PMingLiU" w:cs="PMingLiU" w:eastAsia="PMingLiU" w:hAnsi="PMingLiU"/>
                <w:sz w:val="20"/>
                <w:szCs w:val="20"/>
                <w:i w:val="1"/>
                <w:iCs w:val="1"/>
                <w:color w:val="auto"/>
              </w:rPr>
              <w:t>8+7;+9:9:5658:9;).4;3(+89/4':/3+2?3'44+8*;+:5/4*;9:8?8+-;2':/549</w:t>
            </w:r>
          </w:p>
        </w:tc>
      </w:tr>
      <w:tr>
        <w:trPr>
          <w:trHeight w:val="306"/>
        </w:trPr>
        <w:tc>
          <w:tcPr>
            <w:tcW w:w="600" w:type="dxa"/>
            <w:vAlign w:val="bottom"/>
          </w:tcPr>
          <w:p>
            <w:pPr>
              <w:ind w:left="380"/>
              <w:spacing w:after="0" w:line="240" w:lineRule="exact"/>
              <w:rPr>
                <w:sz w:val="20"/>
                <w:szCs w:val="20"/>
                <w:color w:val="auto"/>
              </w:rPr>
            </w:pPr>
            <w:r>
              <w:rPr>
                <w:rFonts w:ascii="PMingLiU" w:cs="PMingLiU" w:eastAsia="PMingLiU" w:hAnsi="PMingLiU"/>
                <w:sz w:val="20"/>
                <w:szCs w:val="20"/>
                <w:i w:val="1"/>
                <w:iCs w:val="1"/>
                <w:color w:val="auto"/>
              </w:rPr>
              <w:t>A</w:t>
            </w:r>
          </w:p>
        </w:tc>
        <w:tc>
          <w:tcPr>
            <w:tcW w:w="9780" w:type="dxa"/>
            <w:vAlign w:val="bottom"/>
            <w:gridSpan w:val="5"/>
          </w:tcPr>
          <w:p>
            <w:pPr>
              <w:ind w:left="140"/>
              <w:spacing w:after="0" w:line="240" w:lineRule="exact"/>
              <w:rPr>
                <w:sz w:val="20"/>
                <w:szCs w:val="20"/>
                <w:color w:val="auto"/>
              </w:rPr>
            </w:pPr>
            <w:r>
              <w:rPr>
                <w:rFonts w:ascii="PMingLiU" w:cs="PMingLiU" w:eastAsia="PMingLiU" w:hAnsi="PMingLiU"/>
                <w:sz w:val="20"/>
                <w:szCs w:val="20"/>
                <w:i w:val="1"/>
                <w:iCs w:val="1"/>
                <w:color w:val="auto"/>
                <w:w w:val="94"/>
              </w:rPr>
              <w:t>,+*+8'2'4*9:':+2+-/92':/54'4*/4:+84':/54'22'=9/3659/4-5(2/-':/54954:.+9+4*+895,)533+8)/'2+3'/29</w:t>
            </w:r>
          </w:p>
        </w:tc>
      </w:tr>
      <w:tr>
        <w:trPr>
          <w:trHeight w:val="306"/>
        </w:trPr>
        <w:tc>
          <w:tcPr>
            <w:tcW w:w="600" w:type="dxa"/>
            <w:vAlign w:val="bottom"/>
          </w:tcPr>
          <w:p>
            <w:pPr>
              <w:ind w:left="380"/>
              <w:spacing w:after="0" w:line="240" w:lineRule="exact"/>
              <w:rPr>
                <w:sz w:val="20"/>
                <w:szCs w:val="20"/>
                <w:color w:val="auto"/>
              </w:rPr>
            </w:pPr>
            <w:r>
              <w:rPr>
                <w:rFonts w:ascii="PMingLiU" w:cs="PMingLiU" w:eastAsia="PMingLiU" w:hAnsi="PMingLiU"/>
                <w:sz w:val="20"/>
                <w:szCs w:val="20"/>
                <w:i w:val="1"/>
                <w:iCs w:val="1"/>
                <w:color w:val="auto"/>
              </w:rPr>
              <w:t>A</w:t>
            </w:r>
          </w:p>
        </w:tc>
        <w:tc>
          <w:tcPr>
            <w:tcW w:w="9780" w:type="dxa"/>
            <w:vAlign w:val="bottom"/>
            <w:gridSpan w:val="5"/>
          </w:tcPr>
          <w:p>
            <w:pPr>
              <w:ind w:left="140"/>
              <w:spacing w:after="0" w:line="240" w:lineRule="exact"/>
              <w:rPr>
                <w:sz w:val="20"/>
                <w:szCs w:val="20"/>
                <w:color w:val="auto"/>
              </w:rPr>
            </w:pPr>
            <w:r>
              <w:rPr>
                <w:rFonts w:ascii="PMingLiU" w:cs="PMingLiU" w:eastAsia="PMingLiU" w:hAnsi="PMingLiU"/>
                <w:sz w:val="20"/>
                <w:szCs w:val="20"/>
                <w:i w:val="1"/>
                <w:iCs w:val="1"/>
                <w:color w:val="auto"/>
              </w:rPr>
              <w:t>,8';*;2+4:58/22+-'2;9'-+5,58'):/&lt;/:?8+2':/4-:55;8685*;):9</w:t>
            </w:r>
          </w:p>
        </w:tc>
      </w:tr>
      <w:tr>
        <w:trPr>
          <w:trHeight w:val="306"/>
        </w:trPr>
        <w:tc>
          <w:tcPr>
            <w:tcW w:w="600" w:type="dxa"/>
            <w:vAlign w:val="bottom"/>
          </w:tcPr>
          <w:p>
            <w:pPr>
              <w:ind w:left="380"/>
              <w:spacing w:after="0" w:line="240" w:lineRule="exact"/>
              <w:rPr>
                <w:sz w:val="20"/>
                <w:szCs w:val="20"/>
                <w:color w:val="auto"/>
              </w:rPr>
            </w:pPr>
            <w:r>
              <w:rPr>
                <w:rFonts w:ascii="PMingLiU" w:cs="PMingLiU" w:eastAsia="PMingLiU" w:hAnsi="PMingLiU"/>
                <w:sz w:val="20"/>
                <w:szCs w:val="20"/>
                <w:i w:val="1"/>
                <w:iCs w:val="1"/>
                <w:color w:val="auto"/>
              </w:rPr>
              <w:t>A</w:t>
            </w:r>
          </w:p>
        </w:tc>
        <w:tc>
          <w:tcPr>
            <w:tcW w:w="9780" w:type="dxa"/>
            <w:vAlign w:val="bottom"/>
            <w:gridSpan w:val="5"/>
          </w:tcPr>
          <w:p>
            <w:pPr>
              <w:ind w:left="140"/>
              <w:spacing w:after="0" w:line="240" w:lineRule="exact"/>
              <w:rPr>
                <w:sz w:val="20"/>
                <w:szCs w:val="20"/>
                <w:color w:val="auto"/>
              </w:rPr>
            </w:pPr>
            <w:r>
              <w:rPr>
                <w:rFonts w:ascii="PMingLiU" w:cs="PMingLiU" w:eastAsia="PMingLiU" w:hAnsi="PMingLiU"/>
                <w:sz w:val="20"/>
                <w:szCs w:val="20"/>
                <w:i w:val="1"/>
                <w:iCs w:val="1"/>
                <w:color w:val="auto"/>
              </w:rPr>
              <w:t>).'4-+9/42'=9'4*8+-;2':/5498+2':+*:5:.+4:+84+:58/:9/4,8'9:8;):;8+</w:t>
            </w:r>
          </w:p>
        </w:tc>
      </w:tr>
      <w:tr>
        <w:trPr>
          <w:trHeight w:val="281"/>
        </w:trPr>
        <w:tc>
          <w:tcPr>
            <w:tcW w:w="600" w:type="dxa"/>
            <w:vAlign w:val="bottom"/>
          </w:tcPr>
          <w:p>
            <w:pPr>
              <w:ind w:left="380"/>
              <w:spacing w:after="0" w:line="240" w:lineRule="exact"/>
              <w:rPr>
                <w:sz w:val="20"/>
                <w:szCs w:val="20"/>
                <w:color w:val="auto"/>
              </w:rPr>
            </w:pPr>
            <w:r>
              <w:rPr>
                <w:rFonts w:ascii="PMingLiU" w:cs="PMingLiU" w:eastAsia="PMingLiU" w:hAnsi="PMingLiU"/>
                <w:sz w:val="20"/>
                <w:szCs w:val="20"/>
                <w:i w:val="1"/>
                <w:iCs w:val="1"/>
                <w:color w:val="auto"/>
              </w:rPr>
              <w:t>A</w:t>
            </w:r>
          </w:p>
        </w:tc>
        <w:tc>
          <w:tcPr>
            <w:tcW w:w="9780" w:type="dxa"/>
            <w:vAlign w:val="bottom"/>
            <w:gridSpan w:val="5"/>
          </w:tcPr>
          <w:p>
            <w:pPr>
              <w:ind w:left="140"/>
              <w:spacing w:after="0" w:line="240" w:lineRule="exact"/>
              <w:rPr>
                <w:sz w:val="20"/>
                <w:szCs w:val="20"/>
                <w:color w:val="auto"/>
              </w:rPr>
            </w:pPr>
            <w:r>
              <w:rPr>
                <w:rFonts w:ascii="PMingLiU" w:cs="PMingLiU" w:eastAsia="PMingLiU" w:hAnsi="PMingLiU"/>
                <w:sz w:val="20"/>
                <w:szCs w:val="20"/>
                <w:i w:val="1"/>
                <w:iCs w:val="1"/>
                <w:color w:val="auto"/>
                <w:w w:val="99"/>
              </w:rPr>
              <w:t>)5362/'4)+=/:.'662/)'(2+2'=9'4*8+-;2':/549/4)2;*/4-+&gt;658:)54:852+)5453/):8'*+9'4):/549'4*'4:/</w:t>
            </w:r>
          </w:p>
        </w:tc>
      </w:tr>
      <w:tr>
        <w:trPr>
          <w:trHeight w:val="270"/>
        </w:trPr>
        <w:tc>
          <w:tcPr>
            <w:tcW w:w="600" w:type="dxa"/>
            <w:vAlign w:val="bottom"/>
          </w:tcPr>
          <w:p>
            <w:pPr>
              <w:spacing w:after="0"/>
              <w:rPr>
                <w:sz w:val="23"/>
                <w:szCs w:val="23"/>
                <w:color w:val="auto"/>
              </w:rPr>
            </w:pPr>
          </w:p>
        </w:tc>
        <w:tc>
          <w:tcPr>
            <w:tcW w:w="3580" w:type="dxa"/>
            <w:vAlign w:val="bottom"/>
            <w:gridSpan w:val="3"/>
          </w:tcPr>
          <w:p>
            <w:pPr>
              <w:ind w:left="140"/>
              <w:spacing w:after="0" w:line="240" w:lineRule="exact"/>
              <w:rPr>
                <w:sz w:val="20"/>
                <w:szCs w:val="20"/>
                <w:color w:val="auto"/>
              </w:rPr>
            </w:pPr>
            <w:r>
              <w:rPr>
                <w:rFonts w:ascii="PMingLiU" w:cs="PMingLiU" w:eastAsia="PMingLiU" w:hAnsi="PMingLiU"/>
                <w:sz w:val="20"/>
                <w:szCs w:val="20"/>
                <w:i w:val="1"/>
                <w:iCs w:val="1"/>
                <w:color w:val="auto"/>
              </w:rPr>
              <w:t>)588;6:/548+-;2':/549</w:t>
            </w:r>
          </w:p>
        </w:tc>
        <w:tc>
          <w:tcPr>
            <w:tcW w:w="20" w:type="dxa"/>
            <w:vAlign w:val="bottom"/>
          </w:tcPr>
          <w:p>
            <w:pPr>
              <w:spacing w:after="0"/>
              <w:rPr>
                <w:sz w:val="23"/>
                <w:szCs w:val="23"/>
                <w:color w:val="auto"/>
              </w:rPr>
            </w:pPr>
          </w:p>
        </w:tc>
        <w:tc>
          <w:tcPr>
            <w:tcW w:w="6180" w:type="dxa"/>
            <w:vAlign w:val="bottom"/>
          </w:tcPr>
          <w:p>
            <w:pPr>
              <w:spacing w:after="0"/>
              <w:rPr>
                <w:sz w:val="23"/>
                <w:szCs w:val="23"/>
                <w:color w:val="auto"/>
              </w:rPr>
            </w:pPr>
          </w:p>
        </w:tc>
      </w:tr>
      <w:tr>
        <w:trPr>
          <w:trHeight w:val="306"/>
        </w:trPr>
        <w:tc>
          <w:tcPr>
            <w:tcW w:w="600" w:type="dxa"/>
            <w:vAlign w:val="bottom"/>
          </w:tcPr>
          <w:p>
            <w:pPr>
              <w:ind w:left="380"/>
              <w:spacing w:after="0" w:line="240" w:lineRule="exact"/>
              <w:rPr>
                <w:sz w:val="20"/>
                <w:szCs w:val="20"/>
                <w:color w:val="auto"/>
              </w:rPr>
            </w:pPr>
            <w:r>
              <w:rPr>
                <w:rFonts w:ascii="PMingLiU" w:cs="PMingLiU" w:eastAsia="PMingLiU" w:hAnsi="PMingLiU"/>
                <w:sz w:val="20"/>
                <w:szCs w:val="20"/>
                <w:i w:val="1"/>
                <w:iCs w:val="1"/>
                <w:color w:val="auto"/>
              </w:rPr>
              <w:t>A</w:t>
            </w:r>
          </w:p>
        </w:tc>
        <w:tc>
          <w:tcPr>
            <w:tcW w:w="9780" w:type="dxa"/>
            <w:vAlign w:val="bottom"/>
            <w:gridSpan w:val="5"/>
          </w:tcPr>
          <w:p>
            <w:pPr>
              <w:ind w:left="140"/>
              <w:spacing w:after="0" w:line="240" w:lineRule="exact"/>
              <w:rPr>
                <w:sz w:val="20"/>
                <w:szCs w:val="20"/>
                <w:color w:val="auto"/>
              </w:rPr>
            </w:pPr>
            <w:r>
              <w:rPr>
                <w:rFonts w:ascii="PMingLiU" w:cs="PMingLiU" w:eastAsia="PMingLiU" w:hAnsi="PMingLiU"/>
                <w:sz w:val="20"/>
                <w:szCs w:val="20"/>
                <w:i w:val="1"/>
                <w:iCs w:val="1"/>
                <w:color w:val="auto"/>
                <w:w w:val="84"/>
              </w:rPr>
              <w:t>9:'4*'8*9/3659+*(?68/&lt;':++4:/:/+9'4*/4(5&gt;9+8&lt;/)+685&lt;/*+89:.':/4:+8,+8+=/:.:.++,,+):/&lt;+4+995,5;862':,583</w:t>
            </w:r>
          </w:p>
        </w:tc>
      </w:tr>
      <w:tr>
        <w:trPr>
          <w:trHeight w:val="306"/>
        </w:trPr>
        <w:tc>
          <w:tcPr>
            <w:tcW w:w="600" w:type="dxa"/>
            <w:vAlign w:val="bottom"/>
          </w:tcPr>
          <w:p>
            <w:pPr>
              <w:ind w:left="380"/>
              <w:spacing w:after="0" w:line="240" w:lineRule="exact"/>
              <w:rPr>
                <w:sz w:val="20"/>
                <w:szCs w:val="20"/>
                <w:color w:val="auto"/>
              </w:rPr>
            </w:pPr>
            <w:r>
              <w:rPr>
                <w:rFonts w:ascii="PMingLiU" w:cs="PMingLiU" w:eastAsia="PMingLiU" w:hAnsi="PMingLiU"/>
                <w:sz w:val="20"/>
                <w:szCs w:val="20"/>
                <w:i w:val="1"/>
                <w:iCs w:val="1"/>
                <w:color w:val="auto"/>
              </w:rPr>
              <w:t>A</w:t>
            </w:r>
          </w:p>
        </w:tc>
        <w:tc>
          <w:tcPr>
            <w:tcW w:w="9780" w:type="dxa"/>
            <w:vAlign w:val="bottom"/>
            <w:gridSpan w:val="5"/>
          </w:tcPr>
          <w:p>
            <w:pPr>
              <w:ind w:left="140"/>
              <w:spacing w:after="0" w:line="240" w:lineRule="exact"/>
              <w:rPr>
                <w:sz w:val="20"/>
                <w:szCs w:val="20"/>
                <w:color w:val="auto"/>
              </w:rPr>
            </w:pPr>
            <w:r>
              <w:rPr>
                <w:rFonts w:ascii="PMingLiU" w:cs="PMingLiU" w:eastAsia="PMingLiU" w:hAnsi="PMingLiU"/>
                <w:sz w:val="20"/>
                <w:szCs w:val="20"/>
                <w:i w:val="1"/>
                <w:iCs w:val="1"/>
                <w:color w:val="auto"/>
              </w:rPr>
              <w:t>'4?2+-'2685)++*/4-958)2'/39'-'/49:;9</w:t>
            </w:r>
          </w:p>
        </w:tc>
      </w:tr>
      <w:tr>
        <w:trPr>
          <w:trHeight w:val="322"/>
        </w:trPr>
        <w:tc>
          <w:tcPr>
            <w:tcW w:w="4180" w:type="dxa"/>
            <w:vAlign w:val="bottom"/>
            <w:tcBorders>
              <w:bottom w:val="single" w:sz="8" w:color="auto"/>
            </w:tcBorders>
            <w:gridSpan w:val="4"/>
          </w:tcPr>
          <w:p>
            <w:pPr>
              <w:spacing w:after="0" w:line="240" w:lineRule="exact"/>
              <w:rPr>
                <w:sz w:val="20"/>
                <w:szCs w:val="20"/>
                <w:color w:val="auto"/>
              </w:rPr>
            </w:pPr>
            <w:r>
              <w:rPr>
                <w:rFonts w:ascii="PMingLiU" w:cs="PMingLiU" w:eastAsia="PMingLiU" w:hAnsi="PMingLiU"/>
                <w:sz w:val="20"/>
                <w:szCs w:val="20"/>
                <w:color w:val="auto"/>
                <w:w w:val="81"/>
              </w:rPr>
              <w:t>+?IAI+;B7J;:JE?D7D9?7B7D:99EKDJ?D=&amp;7JJ;HI</w:t>
            </w:r>
          </w:p>
        </w:tc>
        <w:tc>
          <w:tcPr>
            <w:tcW w:w="6200" w:type="dxa"/>
            <w:vAlign w:val="bottom"/>
            <w:gridSpan w:val="2"/>
          </w:tcPr>
          <w:p>
            <w:pPr>
              <w:spacing w:after="0"/>
              <w:rPr>
                <w:sz w:val="24"/>
                <w:szCs w:val="24"/>
                <w:color w:val="auto"/>
              </w:rPr>
            </w:pPr>
          </w:p>
        </w:tc>
      </w:tr>
      <w:tr>
        <w:trPr>
          <w:trHeight w:val="331"/>
        </w:trPr>
        <w:tc>
          <w:tcPr>
            <w:tcW w:w="600" w:type="dxa"/>
            <w:vAlign w:val="bottom"/>
          </w:tcPr>
          <w:p>
            <w:pPr>
              <w:ind w:left="380"/>
              <w:spacing w:after="0" w:line="240" w:lineRule="exact"/>
              <w:rPr>
                <w:sz w:val="20"/>
                <w:szCs w:val="20"/>
                <w:color w:val="auto"/>
              </w:rPr>
            </w:pPr>
            <w:r>
              <w:rPr>
                <w:rFonts w:ascii="PMingLiU" w:cs="PMingLiU" w:eastAsia="PMingLiU" w:hAnsi="PMingLiU"/>
                <w:sz w:val="20"/>
                <w:szCs w:val="20"/>
                <w:i w:val="1"/>
                <w:iCs w:val="1"/>
                <w:color w:val="auto"/>
              </w:rPr>
              <w:t>A</w:t>
            </w:r>
          </w:p>
        </w:tc>
        <w:tc>
          <w:tcPr>
            <w:tcW w:w="9780" w:type="dxa"/>
            <w:vAlign w:val="bottom"/>
            <w:gridSpan w:val="5"/>
          </w:tcPr>
          <w:p>
            <w:pPr>
              <w:ind w:left="140"/>
              <w:spacing w:after="0" w:line="240" w:lineRule="exact"/>
              <w:rPr>
                <w:sz w:val="20"/>
                <w:szCs w:val="20"/>
                <w:color w:val="auto"/>
              </w:rPr>
            </w:pPr>
            <w:r>
              <w:rPr>
                <w:rFonts w:ascii="PMingLiU" w:cs="PMingLiU" w:eastAsia="PMingLiU" w:hAnsi="PMingLiU"/>
                <w:sz w:val="20"/>
                <w:szCs w:val="20"/>
                <w:i w:val="1"/>
                <w:iCs w:val="1"/>
                <w:color w:val="auto"/>
              </w:rPr>
              <w:t>+&gt;659;8+:5,58+/-4);88+4)?+&gt;).'4-+8':+,2;):;':/549</w:t>
            </w:r>
          </w:p>
        </w:tc>
      </w:tr>
      <w:tr>
        <w:trPr>
          <w:trHeight w:val="306"/>
        </w:trPr>
        <w:tc>
          <w:tcPr>
            <w:tcW w:w="600" w:type="dxa"/>
            <w:vAlign w:val="bottom"/>
          </w:tcPr>
          <w:p>
            <w:pPr>
              <w:ind w:left="380"/>
              <w:spacing w:after="0" w:line="240" w:lineRule="exact"/>
              <w:rPr>
                <w:sz w:val="20"/>
                <w:szCs w:val="20"/>
                <w:color w:val="auto"/>
              </w:rPr>
            </w:pPr>
            <w:r>
              <w:rPr>
                <w:rFonts w:ascii="PMingLiU" w:cs="PMingLiU" w:eastAsia="PMingLiU" w:hAnsi="PMingLiU"/>
                <w:sz w:val="20"/>
                <w:szCs w:val="20"/>
                <w:i w:val="1"/>
                <w:iCs w:val="1"/>
                <w:color w:val="auto"/>
              </w:rPr>
              <w:t>A</w:t>
            </w:r>
          </w:p>
        </w:tc>
        <w:tc>
          <w:tcPr>
            <w:tcW w:w="9780" w:type="dxa"/>
            <w:vAlign w:val="bottom"/>
            <w:gridSpan w:val="5"/>
          </w:tcPr>
          <w:p>
            <w:pPr>
              <w:ind w:left="140"/>
              <w:spacing w:after="0" w:line="240" w:lineRule="exact"/>
              <w:rPr>
                <w:sz w:val="20"/>
                <w:szCs w:val="20"/>
                <w:color w:val="auto"/>
              </w:rPr>
            </w:pPr>
            <w:r>
              <w:rPr>
                <w:rFonts w:ascii="PMingLiU" w:cs="PMingLiU" w:eastAsia="PMingLiU" w:hAnsi="PMingLiU"/>
                <w:sz w:val="20"/>
                <w:szCs w:val="20"/>
                <w:i w:val="1"/>
                <w:iCs w:val="1"/>
                <w:color w:val="auto"/>
              </w:rPr>
              <w:t>5;89;(9:'4:/'2/4*+(:+*4+99:.':3'?*+)8+'9+5;8(;9/4+99,2+&gt;/(/2/:?</w:t>
            </w:r>
          </w:p>
        </w:tc>
      </w:tr>
      <w:tr>
        <w:trPr>
          <w:trHeight w:val="306"/>
        </w:trPr>
        <w:tc>
          <w:tcPr>
            <w:tcW w:w="600" w:type="dxa"/>
            <w:vAlign w:val="bottom"/>
          </w:tcPr>
          <w:p>
            <w:pPr>
              <w:ind w:left="380"/>
              <w:spacing w:after="0" w:line="240" w:lineRule="exact"/>
              <w:rPr>
                <w:sz w:val="20"/>
                <w:szCs w:val="20"/>
                <w:color w:val="auto"/>
              </w:rPr>
            </w:pPr>
            <w:r>
              <w:rPr>
                <w:rFonts w:ascii="PMingLiU" w:cs="PMingLiU" w:eastAsia="PMingLiU" w:hAnsi="PMingLiU"/>
                <w:sz w:val="20"/>
                <w:szCs w:val="20"/>
                <w:i w:val="1"/>
                <w:iCs w:val="1"/>
                <w:color w:val="auto"/>
              </w:rPr>
              <w:t>A</w:t>
            </w:r>
          </w:p>
        </w:tc>
        <w:tc>
          <w:tcPr>
            <w:tcW w:w="9780" w:type="dxa"/>
            <w:vAlign w:val="bottom"/>
            <w:gridSpan w:val="5"/>
          </w:tcPr>
          <w:p>
            <w:pPr>
              <w:ind w:left="140"/>
              <w:spacing w:after="0" w:line="240" w:lineRule="exact"/>
              <w:rPr>
                <w:sz w:val="20"/>
                <w:szCs w:val="20"/>
                <w:color w:val="auto"/>
              </w:rPr>
            </w:pPr>
            <w:r>
              <w:rPr>
                <w:rFonts w:ascii="PMingLiU" w:cs="PMingLiU" w:eastAsia="PMingLiU" w:hAnsi="PMingLiU"/>
                <w:sz w:val="20"/>
                <w:szCs w:val="20"/>
                <w:i w:val="1"/>
                <w:iCs w:val="1"/>
                <w:color w:val="auto"/>
              </w:rPr>
              <w:t>5;8'(/2/:?:55(:'/4'**/:/54'2)'6/:'2:59;6658:5;8(;9/4+99'4*/:9'&lt;'/2'(/2/:?54'))+6:'(2+:+839</w:t>
            </w:r>
          </w:p>
        </w:tc>
      </w:tr>
      <w:tr>
        <w:trPr>
          <w:trHeight w:val="306"/>
        </w:trPr>
        <w:tc>
          <w:tcPr>
            <w:tcW w:w="600" w:type="dxa"/>
            <w:vAlign w:val="bottom"/>
          </w:tcPr>
          <w:p>
            <w:pPr>
              <w:ind w:left="380"/>
              <w:spacing w:after="0" w:line="240" w:lineRule="exact"/>
              <w:rPr>
                <w:sz w:val="20"/>
                <w:szCs w:val="20"/>
                <w:color w:val="auto"/>
              </w:rPr>
            </w:pPr>
            <w:r>
              <w:rPr>
                <w:rFonts w:ascii="PMingLiU" w:cs="PMingLiU" w:eastAsia="PMingLiU" w:hAnsi="PMingLiU"/>
                <w:sz w:val="20"/>
                <w:szCs w:val="20"/>
                <w:i w:val="1"/>
                <w:iCs w:val="1"/>
                <w:color w:val="auto"/>
              </w:rPr>
              <w:t>A</w:t>
            </w:r>
          </w:p>
        </w:tc>
        <w:tc>
          <w:tcPr>
            <w:tcW w:w="9780" w:type="dxa"/>
            <w:vAlign w:val="bottom"/>
            <w:gridSpan w:val="5"/>
          </w:tcPr>
          <w:p>
            <w:pPr>
              <w:ind w:left="140"/>
              <w:spacing w:after="0" w:line="240" w:lineRule="exact"/>
              <w:rPr>
                <w:sz w:val="20"/>
                <w:szCs w:val="20"/>
                <w:color w:val="auto"/>
              </w:rPr>
            </w:pPr>
            <w:r>
              <w:rPr>
                <w:rFonts w:ascii="PMingLiU" w:cs="PMingLiU" w:eastAsia="PMingLiU" w:hAnsi="PMingLiU"/>
                <w:sz w:val="20"/>
                <w:szCs w:val="20"/>
                <w:i w:val="1"/>
                <w:iCs w:val="1"/>
                <w:color w:val="auto"/>
              </w:rPr>
              <w:t>:.+'));8')?5,5;81+?3+:8/)9'4*'99;36:/549'4*+9:/3':+9;9+*:5)'2);2':+:.+3</w:t>
            </w:r>
          </w:p>
        </w:tc>
      </w:tr>
      <w:tr>
        <w:trPr>
          <w:trHeight w:val="306"/>
        </w:trPr>
        <w:tc>
          <w:tcPr>
            <w:tcW w:w="600" w:type="dxa"/>
            <w:vAlign w:val="bottom"/>
          </w:tcPr>
          <w:p>
            <w:pPr>
              <w:ind w:left="380"/>
              <w:spacing w:after="0" w:line="240" w:lineRule="exact"/>
              <w:rPr>
                <w:sz w:val="20"/>
                <w:szCs w:val="20"/>
                <w:color w:val="auto"/>
              </w:rPr>
            </w:pPr>
            <w:r>
              <w:rPr>
                <w:rFonts w:ascii="PMingLiU" w:cs="PMingLiU" w:eastAsia="PMingLiU" w:hAnsi="PMingLiU"/>
                <w:sz w:val="20"/>
                <w:szCs w:val="20"/>
                <w:i w:val="1"/>
                <w:iCs w:val="1"/>
                <w:color w:val="auto"/>
              </w:rPr>
              <w:t>A</w:t>
            </w:r>
          </w:p>
        </w:tc>
        <w:tc>
          <w:tcPr>
            <w:tcW w:w="9780" w:type="dxa"/>
            <w:vAlign w:val="bottom"/>
            <w:gridSpan w:val="5"/>
          </w:tcPr>
          <w:p>
            <w:pPr>
              <w:ind w:left="140"/>
              <w:spacing w:after="0" w:line="240" w:lineRule="exact"/>
              <w:rPr>
                <w:sz w:val="20"/>
                <w:szCs w:val="20"/>
                <w:color w:val="auto"/>
              </w:rPr>
            </w:pPr>
            <w:r>
              <w:rPr>
                <w:rFonts w:ascii="PMingLiU" w:cs="PMingLiU" w:eastAsia="PMingLiU" w:hAnsi="PMingLiU"/>
                <w:sz w:val="20"/>
                <w:szCs w:val="20"/>
                <w:i w:val="1"/>
                <w:iCs w:val="1"/>
                <w:color w:val="auto"/>
              </w:rPr>
              <w:t>:.+'));8')?5,5;8+9:/3':+9'4*0;*-3+4:98+2':+*:55;8)8/:/)'2'))5;4:/4-652/)/+9</w:t>
            </w:r>
          </w:p>
        </w:tc>
      </w:tr>
      <w:tr>
        <w:trPr>
          <w:trHeight w:val="306"/>
        </w:trPr>
        <w:tc>
          <w:tcPr>
            <w:tcW w:w="600" w:type="dxa"/>
            <w:vAlign w:val="bottom"/>
          </w:tcPr>
          <w:p>
            <w:pPr>
              <w:ind w:left="380"/>
              <w:spacing w:after="0" w:line="240" w:lineRule="exact"/>
              <w:rPr>
                <w:sz w:val="20"/>
                <w:szCs w:val="20"/>
                <w:color w:val="auto"/>
              </w:rPr>
            </w:pPr>
            <w:r>
              <w:rPr>
                <w:rFonts w:ascii="PMingLiU" w:cs="PMingLiU" w:eastAsia="PMingLiU" w:hAnsi="PMingLiU"/>
                <w:sz w:val="20"/>
                <w:szCs w:val="20"/>
                <w:i w:val="1"/>
                <w:iCs w:val="1"/>
                <w:color w:val="auto"/>
              </w:rPr>
              <w:t>A</w:t>
            </w:r>
          </w:p>
        </w:tc>
        <w:tc>
          <w:tcPr>
            <w:tcW w:w="9780" w:type="dxa"/>
            <w:vAlign w:val="bottom"/>
            <w:gridSpan w:val="5"/>
          </w:tcPr>
          <w:p>
            <w:pPr>
              <w:ind w:left="140"/>
              <w:spacing w:after="0" w:line="240" w:lineRule="exact"/>
              <w:rPr>
                <w:sz w:val="20"/>
                <w:szCs w:val="20"/>
                <w:color w:val="auto"/>
              </w:rPr>
            </w:pPr>
            <w:r>
              <w:rPr>
                <w:rFonts w:ascii="PMingLiU" w:cs="PMingLiU" w:eastAsia="PMingLiU" w:hAnsi="PMingLiU"/>
                <w:sz w:val="20"/>
                <w:szCs w:val="20"/>
                <w:i w:val="1"/>
                <w:iCs w:val="1"/>
                <w:color w:val="auto"/>
              </w:rPr>
              <w:t>).'4-+9/4'))5;4:/4-9:'4*'8*9:.':3'?)';9+'*&lt;+89+,/4'4)/'28+658:/4-,2;):;':/549</w:t>
            </w:r>
          </w:p>
        </w:tc>
      </w:tr>
      <w:tr>
        <w:trPr>
          <w:trHeight w:val="306"/>
        </w:trPr>
        <w:tc>
          <w:tcPr>
            <w:tcW w:w="600" w:type="dxa"/>
            <w:vAlign w:val="bottom"/>
          </w:tcPr>
          <w:p>
            <w:pPr>
              <w:ind w:left="380"/>
              <w:spacing w:after="0" w:line="240" w:lineRule="exact"/>
              <w:rPr>
                <w:sz w:val="20"/>
                <w:szCs w:val="20"/>
                <w:color w:val="auto"/>
              </w:rPr>
            </w:pPr>
            <w:r>
              <w:rPr>
                <w:rFonts w:ascii="PMingLiU" w:cs="PMingLiU" w:eastAsia="PMingLiU" w:hAnsi="PMingLiU"/>
                <w:sz w:val="20"/>
                <w:szCs w:val="20"/>
                <w:i w:val="1"/>
                <w:iCs w:val="1"/>
                <w:color w:val="auto"/>
              </w:rPr>
              <w:t>A</w:t>
            </w:r>
          </w:p>
        </w:tc>
        <w:tc>
          <w:tcPr>
            <w:tcW w:w="9780" w:type="dxa"/>
            <w:vAlign w:val="bottom"/>
            <w:gridSpan w:val="5"/>
          </w:tcPr>
          <w:p>
            <w:pPr>
              <w:ind w:left="140"/>
              <w:spacing w:after="0" w:line="240" w:lineRule="exact"/>
              <w:rPr>
                <w:sz w:val="20"/>
                <w:szCs w:val="20"/>
                <w:color w:val="auto"/>
              </w:rPr>
            </w:pPr>
            <w:r>
              <w:rPr>
                <w:rFonts w:ascii="PMingLiU" w:cs="PMingLiU" w:eastAsia="PMingLiU" w:hAnsi="PMingLiU"/>
                <w:sz w:val="20"/>
                <w:szCs w:val="20"/>
                <w:i w:val="1"/>
                <w:iCs w:val="1"/>
                <w:color w:val="auto"/>
              </w:rPr>
              <w:t>:.+6599/(/2/:?:.':5;8-55*=/2258/4:'4-/(2+'99+:9)5;2*(+)53+/36'/8+*</w:t>
            </w:r>
          </w:p>
        </w:tc>
      </w:tr>
      <w:tr>
        <w:trPr>
          <w:trHeight w:val="306"/>
        </w:trPr>
        <w:tc>
          <w:tcPr>
            <w:tcW w:w="600" w:type="dxa"/>
            <w:vAlign w:val="bottom"/>
          </w:tcPr>
          <w:p>
            <w:pPr>
              <w:ind w:left="380"/>
              <w:spacing w:after="0" w:line="240" w:lineRule="exact"/>
              <w:rPr>
                <w:sz w:val="20"/>
                <w:szCs w:val="20"/>
                <w:color w:val="auto"/>
              </w:rPr>
            </w:pPr>
            <w:r>
              <w:rPr>
                <w:rFonts w:ascii="PMingLiU" w:cs="PMingLiU" w:eastAsia="PMingLiU" w:hAnsi="PMingLiU"/>
                <w:sz w:val="20"/>
                <w:szCs w:val="20"/>
                <w:i w:val="1"/>
                <w:iCs w:val="1"/>
                <w:color w:val="auto"/>
              </w:rPr>
              <w:t>A</w:t>
            </w:r>
          </w:p>
        </w:tc>
        <w:tc>
          <w:tcPr>
            <w:tcW w:w="9780" w:type="dxa"/>
            <w:vAlign w:val="bottom"/>
            <w:gridSpan w:val="5"/>
          </w:tcPr>
          <w:p>
            <w:pPr>
              <w:ind w:left="140"/>
              <w:spacing w:after="0" w:line="240" w:lineRule="exact"/>
              <w:rPr>
                <w:sz w:val="20"/>
                <w:szCs w:val="20"/>
                <w:color w:val="auto"/>
              </w:rPr>
            </w:pPr>
            <w:r>
              <w:rPr>
                <w:rFonts w:ascii="PMingLiU" w:cs="PMingLiU" w:eastAsia="PMingLiU" w:hAnsi="PMingLiU"/>
                <w:sz w:val="20"/>
                <w:szCs w:val="20"/>
                <w:i w:val="1"/>
                <w:iCs w:val="1"/>
                <w:color w:val="auto"/>
                <w:w w:val="91"/>
              </w:rPr>
              <w:t>5;8,'/2;8+:53'/4:'/4'4+,,+):/&lt;+9?9:+35,*/9)259;8+)54:8529'4*/4:+84'2)54:8525&lt;+8,/4'4)/'28+658:/4-</w:t>
            </w:r>
          </w:p>
        </w:tc>
      </w:tr>
      <w:tr>
        <w:trPr>
          <w:trHeight w:val="322"/>
        </w:trPr>
        <w:tc>
          <w:tcPr>
            <w:tcW w:w="10380" w:type="dxa"/>
            <w:vAlign w:val="bottom"/>
            <w:gridSpan w:val="6"/>
          </w:tcPr>
          <w:p>
            <w:pPr>
              <w:spacing w:after="0" w:line="240" w:lineRule="exact"/>
              <w:rPr>
                <w:sz w:val="20"/>
                <w:szCs w:val="20"/>
                <w:color w:val="auto"/>
              </w:rPr>
            </w:pPr>
            <w:r>
              <w:rPr>
                <w:rFonts w:ascii="PMingLiU" w:cs="PMingLiU" w:eastAsia="PMingLiU" w:hAnsi="PMingLiU"/>
                <w:sz w:val="20"/>
                <w:szCs w:val="20"/>
                <w:color w:val="auto"/>
              </w:rPr>
              <w:t>+?IAI+;B7J;:JE-7N&amp;7JJ;HI</w:t>
            </w:r>
          </w:p>
        </w:tc>
      </w:tr>
      <w:tr>
        <w:trPr>
          <w:trHeight w:val="20"/>
        </w:trPr>
        <w:tc>
          <w:tcPr>
            <w:tcW w:w="6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r>
        <w:trPr>
          <w:trHeight w:val="331"/>
        </w:trPr>
        <w:tc>
          <w:tcPr>
            <w:tcW w:w="600" w:type="dxa"/>
            <w:vAlign w:val="bottom"/>
          </w:tcPr>
          <w:p>
            <w:pPr>
              <w:ind w:left="380"/>
              <w:spacing w:after="0" w:line="240" w:lineRule="exact"/>
              <w:rPr>
                <w:sz w:val="20"/>
                <w:szCs w:val="20"/>
                <w:color w:val="auto"/>
              </w:rPr>
            </w:pPr>
            <w:r>
              <w:rPr>
                <w:rFonts w:ascii="PMingLiU" w:cs="PMingLiU" w:eastAsia="PMingLiU" w:hAnsi="PMingLiU"/>
                <w:sz w:val="20"/>
                <w:szCs w:val="20"/>
                <w:i w:val="1"/>
                <w:iCs w:val="1"/>
                <w:color w:val="auto"/>
              </w:rPr>
              <w:t>A</w:t>
            </w:r>
          </w:p>
        </w:tc>
        <w:tc>
          <w:tcPr>
            <w:tcW w:w="9780" w:type="dxa"/>
            <w:vAlign w:val="bottom"/>
            <w:gridSpan w:val="5"/>
          </w:tcPr>
          <w:p>
            <w:pPr>
              <w:ind w:left="140"/>
              <w:spacing w:after="0" w:line="240" w:lineRule="exact"/>
              <w:rPr>
                <w:sz w:val="20"/>
                <w:szCs w:val="20"/>
                <w:color w:val="auto"/>
              </w:rPr>
            </w:pPr>
            <w:r>
              <w:rPr>
                <w:rFonts w:ascii="PMingLiU" w:cs="PMingLiU" w:eastAsia="PMingLiU" w:hAnsi="PMingLiU"/>
                <w:sz w:val="20"/>
                <w:szCs w:val="20"/>
                <w:i w:val="1"/>
                <w:iCs w:val="1"/>
                <w:color w:val="auto"/>
                <w:w w:val="86"/>
              </w:rPr>
              <w:t>5;8'(/2/:?:5;9+5;84+:56+8':/4-2599+9'4*)+8:'/45:.+8:'&gt;'::8/(;:+9:55,,9+:,;:;8+:'&gt;'(2+/4)53+'4*:'&gt;+9</w:t>
            </w:r>
          </w:p>
        </w:tc>
      </w:tr>
      <w:tr>
        <w:trPr>
          <w:trHeight w:val="306"/>
        </w:trPr>
        <w:tc>
          <w:tcPr>
            <w:tcW w:w="600" w:type="dxa"/>
            <w:vAlign w:val="bottom"/>
          </w:tcPr>
          <w:p>
            <w:pPr>
              <w:ind w:left="380"/>
              <w:spacing w:after="0" w:line="240" w:lineRule="exact"/>
              <w:rPr>
                <w:sz w:val="20"/>
                <w:szCs w:val="20"/>
                <w:color w:val="auto"/>
              </w:rPr>
            </w:pPr>
            <w:r>
              <w:rPr>
                <w:rFonts w:ascii="PMingLiU" w:cs="PMingLiU" w:eastAsia="PMingLiU" w:hAnsi="PMingLiU"/>
                <w:sz w:val="20"/>
                <w:szCs w:val="20"/>
                <w:i w:val="1"/>
                <w:iCs w:val="1"/>
                <w:color w:val="auto"/>
              </w:rPr>
              <w:t>A</w:t>
            </w:r>
          </w:p>
        </w:tc>
        <w:tc>
          <w:tcPr>
            <w:tcW w:w="9780" w:type="dxa"/>
            <w:vAlign w:val="bottom"/>
            <w:gridSpan w:val="5"/>
          </w:tcPr>
          <w:p>
            <w:pPr>
              <w:ind w:left="140"/>
              <w:spacing w:after="0" w:line="240" w:lineRule="exact"/>
              <w:rPr>
                <w:sz w:val="20"/>
                <w:szCs w:val="20"/>
                <w:color w:val="auto"/>
              </w:rPr>
            </w:pPr>
            <w:r>
              <w:rPr>
                <w:rFonts w:ascii="PMingLiU" w:cs="PMingLiU" w:eastAsia="PMingLiU" w:hAnsi="PMingLiU"/>
                <w:sz w:val="20"/>
                <w:szCs w:val="20"/>
                <w:i w:val="1"/>
                <w:iCs w:val="1"/>
                <w:color w:val="auto"/>
                <w:w w:val="99"/>
              </w:rPr>
              <w:t>'**/:/54'2:'&gt;2/'(/2/:/+95865:+4:/'22?'*&lt;+89+:'&gt;)549+7;+4)+9545;8-25('256+8':/549'4*9:8;):;8+</w:t>
            </w:r>
          </w:p>
        </w:tc>
      </w:tr>
      <w:tr>
        <w:trPr>
          <w:trHeight w:val="306"/>
        </w:trPr>
        <w:tc>
          <w:tcPr>
            <w:tcW w:w="600" w:type="dxa"/>
            <w:vAlign w:val="bottom"/>
          </w:tcPr>
          <w:p>
            <w:pPr>
              <w:ind w:left="380"/>
              <w:spacing w:after="0" w:line="240" w:lineRule="exact"/>
              <w:rPr>
                <w:sz w:val="20"/>
                <w:szCs w:val="20"/>
                <w:color w:val="auto"/>
              </w:rPr>
            </w:pPr>
            <w:r>
              <w:rPr>
                <w:rFonts w:ascii="PMingLiU" w:cs="PMingLiU" w:eastAsia="PMingLiU" w:hAnsi="PMingLiU"/>
                <w:sz w:val="20"/>
                <w:szCs w:val="20"/>
                <w:i w:val="1"/>
                <w:iCs w:val="1"/>
                <w:color w:val="auto"/>
              </w:rPr>
              <w:t>A</w:t>
            </w:r>
          </w:p>
        </w:tc>
        <w:tc>
          <w:tcPr>
            <w:tcW w:w="3580" w:type="dxa"/>
            <w:vAlign w:val="bottom"/>
            <w:gridSpan w:val="3"/>
          </w:tcPr>
          <w:p>
            <w:pPr>
              <w:ind w:left="140"/>
              <w:spacing w:after="0" w:line="240" w:lineRule="exact"/>
              <w:rPr>
                <w:sz w:val="20"/>
                <w:szCs w:val="20"/>
                <w:color w:val="auto"/>
              </w:rPr>
            </w:pPr>
            <w:r>
              <w:rPr>
                <w:rFonts w:ascii="PMingLiU" w:cs="PMingLiU" w:eastAsia="PMingLiU" w:hAnsi="PMingLiU"/>
                <w:sz w:val="20"/>
                <w:szCs w:val="20"/>
                <w:i w:val="1"/>
                <w:iCs w:val="1"/>
                <w:color w:val="auto"/>
              </w:rPr>
              <w:t>).'4-+9/4:'&gt;8;2+9'4*8+-;2':/549</w:t>
            </w:r>
          </w:p>
        </w:tc>
        <w:tc>
          <w:tcPr>
            <w:tcW w:w="20" w:type="dxa"/>
            <w:vAlign w:val="bottom"/>
          </w:tcPr>
          <w:p>
            <w:pPr>
              <w:spacing w:after="0"/>
              <w:rPr>
                <w:sz w:val="24"/>
                <w:szCs w:val="24"/>
                <w:color w:val="auto"/>
              </w:rPr>
            </w:pPr>
          </w:p>
        </w:tc>
        <w:tc>
          <w:tcPr>
            <w:tcW w:w="6180" w:type="dxa"/>
            <w:vAlign w:val="bottom"/>
          </w:tcPr>
          <w:p>
            <w:pPr>
              <w:spacing w:after="0"/>
              <w:rPr>
                <w:sz w:val="24"/>
                <w:szCs w:val="24"/>
                <w:color w:val="auto"/>
              </w:rPr>
            </w:pPr>
          </w:p>
        </w:tc>
      </w:tr>
      <w:tr>
        <w:trPr>
          <w:trHeight w:val="322"/>
        </w:trPr>
        <w:tc>
          <w:tcPr>
            <w:tcW w:w="10380" w:type="dxa"/>
            <w:vAlign w:val="bottom"/>
            <w:gridSpan w:val="6"/>
          </w:tcPr>
          <w:p>
            <w:pPr>
              <w:spacing w:after="0" w:line="240" w:lineRule="exact"/>
              <w:rPr>
                <w:sz w:val="20"/>
                <w:szCs w:val="20"/>
                <w:color w:val="auto"/>
              </w:rPr>
            </w:pPr>
            <w:r>
              <w:rPr>
                <w:rFonts w:ascii="PMingLiU" w:cs="PMingLiU" w:eastAsia="PMingLiU" w:hAnsi="PMingLiU"/>
                <w:sz w:val="20"/>
                <w:szCs w:val="20"/>
                <w:color w:val="auto"/>
              </w:rPr>
              <w:t>+?IAI+;B7J;:JE(MD;HI&gt;?FE&lt;(KHECCED,JE9A</w:t>
            </w:r>
          </w:p>
        </w:tc>
      </w:tr>
      <w:tr>
        <w:trPr>
          <w:trHeight w:val="20"/>
        </w:trPr>
        <w:tc>
          <w:tcPr>
            <w:tcW w:w="6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40" w:type="dxa"/>
            <w:vAlign w:val="bottom"/>
            <w:gridSpan w:val="3"/>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r>
        <w:trPr>
          <w:trHeight w:val="331"/>
        </w:trPr>
        <w:tc>
          <w:tcPr>
            <w:tcW w:w="600" w:type="dxa"/>
            <w:vAlign w:val="bottom"/>
          </w:tcPr>
          <w:p>
            <w:pPr>
              <w:ind w:left="380"/>
              <w:spacing w:after="0" w:line="240" w:lineRule="exact"/>
              <w:rPr>
                <w:sz w:val="20"/>
                <w:szCs w:val="20"/>
                <w:color w:val="auto"/>
              </w:rPr>
            </w:pPr>
            <w:r>
              <w:rPr>
                <w:rFonts w:ascii="PMingLiU" w:cs="PMingLiU" w:eastAsia="PMingLiU" w:hAnsi="PMingLiU"/>
                <w:sz w:val="20"/>
                <w:szCs w:val="20"/>
                <w:i w:val="1"/>
                <w:iCs w:val="1"/>
                <w:color w:val="auto"/>
              </w:rPr>
              <w:t>A</w:t>
            </w:r>
          </w:p>
        </w:tc>
        <w:tc>
          <w:tcPr>
            <w:tcW w:w="9780" w:type="dxa"/>
            <w:vAlign w:val="bottom"/>
            <w:gridSpan w:val="5"/>
          </w:tcPr>
          <w:p>
            <w:pPr>
              <w:ind w:left="140"/>
              <w:spacing w:after="0" w:line="240" w:lineRule="exact"/>
              <w:rPr>
                <w:sz w:val="20"/>
                <w:szCs w:val="20"/>
                <w:color w:val="auto"/>
              </w:rPr>
            </w:pPr>
            <w:r>
              <w:rPr>
                <w:rFonts w:ascii="PMingLiU" w:cs="PMingLiU" w:eastAsia="PMingLiU" w:hAnsi="PMingLiU"/>
                <w:sz w:val="20"/>
                <w:szCs w:val="20"/>
                <w:i w:val="1"/>
                <w:iCs w:val="1"/>
                <w:color w:val="auto"/>
              </w:rPr>
              <w:t>&lt;52':/2/:?5,:.+:8'*/4-68/)+5,5;8)533549:5)1</w:t>
            </w:r>
          </w:p>
        </w:tc>
      </w:tr>
      <w:tr>
        <w:trPr>
          <w:trHeight w:val="306"/>
        </w:trPr>
        <w:tc>
          <w:tcPr>
            <w:tcW w:w="600" w:type="dxa"/>
            <w:vAlign w:val="bottom"/>
          </w:tcPr>
          <w:p>
            <w:pPr>
              <w:ind w:left="380"/>
              <w:spacing w:after="0" w:line="240" w:lineRule="exact"/>
              <w:rPr>
                <w:sz w:val="20"/>
                <w:szCs w:val="20"/>
                <w:color w:val="auto"/>
              </w:rPr>
            </w:pPr>
            <w:r>
              <w:rPr>
                <w:rFonts w:ascii="PMingLiU" w:cs="PMingLiU" w:eastAsia="PMingLiU" w:hAnsi="PMingLiU"/>
                <w:sz w:val="20"/>
                <w:szCs w:val="20"/>
                <w:i w:val="1"/>
                <w:iCs w:val="1"/>
                <w:color w:val="auto"/>
              </w:rPr>
              <w:t>A</w:t>
            </w:r>
          </w:p>
        </w:tc>
        <w:tc>
          <w:tcPr>
            <w:tcW w:w="9780" w:type="dxa"/>
            <w:vAlign w:val="bottom"/>
            <w:gridSpan w:val="5"/>
          </w:tcPr>
          <w:p>
            <w:pPr>
              <w:ind w:left="140"/>
              <w:spacing w:after="0" w:line="240" w:lineRule="exact"/>
              <w:rPr>
                <w:sz w:val="20"/>
                <w:szCs w:val="20"/>
                <w:color w:val="auto"/>
              </w:rPr>
            </w:pPr>
            <w:r>
              <w:rPr>
                <w:rFonts w:ascii="PMingLiU" w:cs="PMingLiU" w:eastAsia="PMingLiU" w:hAnsi="PMingLiU"/>
                <w:sz w:val="20"/>
                <w:szCs w:val="20"/>
                <w:i w:val="1"/>
                <w:iCs w:val="1"/>
                <w:color w:val="auto"/>
              </w:rPr>
              <w:t>65:+4:/'2*+)2/4+/4:.+3'81+:68/)+5,5;8)533549:5)1*;+:59;(9:'4:/'2,;:;8+9'2+95,9.'8+9</w:t>
            </w:r>
          </w:p>
        </w:tc>
      </w:tr>
      <w:tr>
        <w:trPr>
          <w:trHeight w:val="306"/>
        </w:trPr>
        <w:tc>
          <w:tcPr>
            <w:tcW w:w="600" w:type="dxa"/>
            <w:vAlign w:val="bottom"/>
          </w:tcPr>
          <w:p>
            <w:pPr>
              <w:ind w:left="380"/>
              <w:spacing w:after="0" w:line="240" w:lineRule="exact"/>
              <w:rPr>
                <w:sz w:val="20"/>
                <w:szCs w:val="20"/>
                <w:color w:val="auto"/>
              </w:rPr>
            </w:pPr>
            <w:r>
              <w:rPr>
                <w:rFonts w:ascii="PMingLiU" w:cs="PMingLiU" w:eastAsia="PMingLiU" w:hAnsi="PMingLiU"/>
                <w:sz w:val="20"/>
                <w:szCs w:val="20"/>
                <w:i w:val="1"/>
                <w:iCs w:val="1"/>
                <w:color w:val="auto"/>
              </w:rPr>
              <w:t>A</w:t>
            </w:r>
          </w:p>
        </w:tc>
        <w:tc>
          <w:tcPr>
            <w:tcW w:w="9780" w:type="dxa"/>
            <w:vAlign w:val="bottom"/>
            <w:gridSpan w:val="5"/>
          </w:tcPr>
          <w:p>
            <w:pPr>
              <w:ind w:left="140"/>
              <w:spacing w:after="0" w:line="240" w:lineRule="exact"/>
              <w:rPr>
                <w:sz w:val="20"/>
                <w:szCs w:val="20"/>
                <w:color w:val="auto"/>
              </w:rPr>
            </w:pPr>
            <w:r>
              <w:rPr>
                <w:rFonts w:ascii="PMingLiU" w:cs="PMingLiU" w:eastAsia="PMingLiU" w:hAnsi="PMingLiU"/>
                <w:sz w:val="20"/>
                <w:szCs w:val="20"/>
                <w:i w:val="1"/>
                <w:iCs w:val="1"/>
                <w:color w:val="auto"/>
                <w:w w:val="89"/>
              </w:rPr>
              <w:t>:.+6599/(/2/:?:.':=+3'?45:8+'2/@+:.+'4:/)/6':+*254-:+839:5)1.52*+8&lt;'2;+5,5;89.'8+8+6;8).'9+685-8'3</w:t>
            </w:r>
          </w:p>
        </w:tc>
      </w:tr>
      <w:tr>
        <w:trPr>
          <w:trHeight w:val="306"/>
        </w:trPr>
        <w:tc>
          <w:tcPr>
            <w:tcW w:w="600" w:type="dxa"/>
            <w:vAlign w:val="bottom"/>
          </w:tcPr>
          <w:p>
            <w:pPr>
              <w:ind w:left="380"/>
              <w:spacing w:after="0" w:line="240" w:lineRule="exact"/>
              <w:rPr>
                <w:sz w:val="20"/>
                <w:szCs w:val="20"/>
                <w:color w:val="auto"/>
              </w:rPr>
            </w:pPr>
            <w:r>
              <w:rPr>
                <w:rFonts w:ascii="PMingLiU" w:cs="PMingLiU" w:eastAsia="PMingLiU" w:hAnsi="PMingLiU"/>
                <w:sz w:val="20"/>
                <w:szCs w:val="20"/>
                <w:i w:val="1"/>
                <w:iCs w:val="1"/>
                <w:color w:val="auto"/>
              </w:rPr>
              <w:t>A</w:t>
            </w:r>
          </w:p>
        </w:tc>
        <w:tc>
          <w:tcPr>
            <w:tcW w:w="9780" w:type="dxa"/>
            <w:vAlign w:val="bottom"/>
            <w:gridSpan w:val="5"/>
          </w:tcPr>
          <w:p>
            <w:pPr>
              <w:ind w:left="140"/>
              <w:spacing w:after="0" w:line="240" w:lineRule="exact"/>
              <w:rPr>
                <w:sz w:val="20"/>
                <w:szCs w:val="20"/>
                <w:color w:val="auto"/>
              </w:rPr>
            </w:pPr>
            <w:r>
              <w:rPr>
                <w:rFonts w:ascii="PMingLiU" w:cs="PMingLiU" w:eastAsia="PMingLiU" w:hAnsi="PMingLiU"/>
                <w:sz w:val="20"/>
                <w:szCs w:val="20"/>
                <w:i w:val="1"/>
                <w:iCs w:val="1"/>
                <w:color w:val="auto"/>
              </w:rPr>
              <w:t>9+);8/:/+958/4*;9:8?'4'2?9:9).'4-/4-:.+/88+)533+4*':/5498+-'8*/4-5;8)533549:5)1</w:t>
            </w:r>
          </w:p>
        </w:tc>
      </w:tr>
      <w:tr>
        <w:trPr>
          <w:trHeight w:val="306"/>
        </w:trPr>
        <w:tc>
          <w:tcPr>
            <w:tcW w:w="600" w:type="dxa"/>
            <w:vAlign w:val="bottom"/>
          </w:tcPr>
          <w:p>
            <w:pPr>
              <w:ind w:left="380"/>
              <w:spacing w:after="0" w:line="240" w:lineRule="exact"/>
              <w:rPr>
                <w:sz w:val="20"/>
                <w:szCs w:val="20"/>
                <w:color w:val="auto"/>
              </w:rPr>
            </w:pPr>
            <w:r>
              <w:rPr>
                <w:rFonts w:ascii="PMingLiU" w:cs="PMingLiU" w:eastAsia="PMingLiU" w:hAnsi="PMingLiU"/>
                <w:sz w:val="20"/>
                <w:szCs w:val="20"/>
                <w:i w:val="1"/>
                <w:iCs w:val="1"/>
                <w:color w:val="auto"/>
              </w:rPr>
              <w:t>A</w:t>
            </w:r>
          </w:p>
        </w:tc>
        <w:tc>
          <w:tcPr>
            <w:tcW w:w="9780" w:type="dxa"/>
            <w:vAlign w:val="bottom"/>
            <w:gridSpan w:val="5"/>
          </w:tcPr>
          <w:p>
            <w:pPr>
              <w:ind w:left="140"/>
              <w:spacing w:after="0" w:line="240" w:lineRule="exact"/>
              <w:rPr>
                <w:sz w:val="20"/>
                <w:szCs w:val="20"/>
                <w:color w:val="auto"/>
              </w:rPr>
            </w:pPr>
            <w:r>
              <w:rPr>
                <w:rFonts w:ascii="PMingLiU" w:cs="PMingLiU" w:eastAsia="PMingLiU" w:hAnsi="PMingLiU"/>
                <w:sz w:val="20"/>
                <w:szCs w:val="20"/>
                <w:i w:val="1"/>
                <w:iCs w:val="1"/>
                <w:color w:val="auto"/>
                <w:w w:val="92"/>
              </w:rPr>
              <w:t>'4:/:'1+5&lt;+8685&lt;/9/549)54:'/4+*/45;8-5&lt;+84/4-*5);3+4:9'4*:.++&gt;)2;9/&lt;+,58;3685&lt;/9/54/45;8(?2'=9</w:t>
            </w:r>
          </w:p>
        </w:tc>
      </w:tr>
      <w:tr>
        <w:trPr>
          <w:trHeight w:val="322"/>
        </w:trPr>
        <w:tc>
          <w:tcPr>
            <w:tcW w:w="1160" w:type="dxa"/>
            <w:vAlign w:val="bottom"/>
            <w:tcBorders>
              <w:bottom w:val="single" w:sz="8" w:color="auto"/>
            </w:tcBorders>
            <w:gridSpan w:val="2"/>
          </w:tcPr>
          <w:p>
            <w:pPr>
              <w:ind w:left="160"/>
              <w:spacing w:after="0" w:line="240" w:lineRule="exact"/>
              <w:rPr>
                <w:sz w:val="20"/>
                <w:szCs w:val="20"/>
                <w:color w:val="auto"/>
              </w:rPr>
            </w:pPr>
            <w:r>
              <w:rPr>
                <w:rFonts w:ascii="PMingLiU" w:cs="PMingLiU" w:eastAsia="PMingLiU" w:hAnsi="PMingLiU"/>
                <w:sz w:val="20"/>
                <w:szCs w:val="20"/>
                <w:color w:val="auto"/>
                <w:w w:val="78"/>
              </w:rPr>
              <w:t>;D;H7B+?IAI</w:t>
            </w:r>
          </w:p>
        </w:tc>
        <w:tc>
          <w:tcPr>
            <w:tcW w:w="9220" w:type="dxa"/>
            <w:vAlign w:val="bottom"/>
            <w:gridSpan w:val="4"/>
          </w:tcPr>
          <w:p>
            <w:pPr>
              <w:spacing w:after="0"/>
              <w:rPr>
                <w:sz w:val="24"/>
                <w:szCs w:val="24"/>
                <w:color w:val="auto"/>
              </w:rPr>
            </w:pPr>
          </w:p>
        </w:tc>
      </w:tr>
      <w:tr>
        <w:trPr>
          <w:trHeight w:val="331"/>
        </w:trPr>
        <w:tc>
          <w:tcPr>
            <w:tcW w:w="600" w:type="dxa"/>
            <w:vAlign w:val="bottom"/>
          </w:tcPr>
          <w:p>
            <w:pPr>
              <w:ind w:left="380"/>
              <w:spacing w:after="0" w:line="240" w:lineRule="exact"/>
              <w:rPr>
                <w:sz w:val="20"/>
                <w:szCs w:val="20"/>
                <w:color w:val="auto"/>
              </w:rPr>
            </w:pPr>
            <w:r>
              <w:rPr>
                <w:rFonts w:ascii="PMingLiU" w:cs="PMingLiU" w:eastAsia="PMingLiU" w:hAnsi="PMingLiU"/>
                <w:sz w:val="20"/>
                <w:szCs w:val="20"/>
                <w:i w:val="1"/>
                <w:iCs w:val="1"/>
                <w:color w:val="auto"/>
              </w:rPr>
              <w:t>A</w:t>
            </w:r>
          </w:p>
        </w:tc>
        <w:tc>
          <w:tcPr>
            <w:tcW w:w="9780" w:type="dxa"/>
            <w:vAlign w:val="bottom"/>
            <w:gridSpan w:val="5"/>
          </w:tcPr>
          <w:p>
            <w:pPr>
              <w:ind w:left="140"/>
              <w:spacing w:after="0" w:line="240" w:lineRule="exact"/>
              <w:rPr>
                <w:sz w:val="20"/>
                <w:szCs w:val="20"/>
                <w:color w:val="auto"/>
              </w:rPr>
            </w:pPr>
            <w:r>
              <w:rPr>
                <w:rFonts w:ascii="PMingLiU" w:cs="PMingLiU" w:eastAsia="PMingLiU" w:hAnsi="PMingLiU"/>
                <w:sz w:val="20"/>
                <w:szCs w:val="20"/>
                <w:i w:val="1"/>
                <w:iCs w:val="1"/>
                <w:color w:val="auto"/>
              </w:rPr>
              <w:t>:.+5));88+4)+5,4':;8'2)':'9:856./)+&lt;+4:9'4*5:.+8+&lt;+4:9(+?54*5;8)54:852'4*</w:t>
            </w:r>
          </w:p>
        </w:tc>
      </w:tr>
      <w:tr>
        <w:trPr>
          <w:trHeight w:val="306"/>
        </w:trPr>
        <w:tc>
          <w:tcPr>
            <w:tcW w:w="600" w:type="dxa"/>
            <w:vAlign w:val="bottom"/>
          </w:tcPr>
          <w:p>
            <w:pPr>
              <w:ind w:left="380"/>
              <w:spacing w:after="0" w:line="240" w:lineRule="exact"/>
              <w:rPr>
                <w:sz w:val="20"/>
                <w:szCs w:val="20"/>
                <w:color w:val="auto"/>
              </w:rPr>
            </w:pPr>
            <w:r>
              <w:rPr>
                <w:rFonts w:ascii="PMingLiU" w:cs="PMingLiU" w:eastAsia="PMingLiU" w:hAnsi="PMingLiU"/>
                <w:sz w:val="20"/>
                <w:szCs w:val="20"/>
                <w:i w:val="1"/>
                <w:iCs w:val="1"/>
                <w:color w:val="auto"/>
              </w:rPr>
              <w:t>A</w:t>
            </w:r>
          </w:p>
        </w:tc>
        <w:tc>
          <w:tcPr>
            <w:tcW w:w="9780" w:type="dxa"/>
            <w:vAlign w:val="bottom"/>
            <w:gridSpan w:val="5"/>
          </w:tcPr>
          <w:p>
            <w:pPr>
              <w:ind w:left="140"/>
              <w:spacing w:after="0" w:line="240" w:lineRule="exact"/>
              <w:rPr>
                <w:sz w:val="20"/>
                <w:szCs w:val="20"/>
                <w:color w:val="auto"/>
              </w:rPr>
            </w:pPr>
            <w:r>
              <w:rPr>
                <w:rFonts w:ascii="PMingLiU" w:cs="PMingLiU" w:eastAsia="PMingLiU" w:hAnsi="PMingLiU"/>
                <w:sz w:val="20"/>
                <w:szCs w:val="20"/>
                <w:i w:val="1"/>
                <w:iCs w:val="1"/>
                <w:color w:val="auto"/>
              </w:rPr>
              <w:t>5;8/4/:/':/&lt;+9-5'29)533/:3+4:9'4**/9)259;8+98+2':+*:5!3'::+89</w:t>
            </w:r>
          </w:p>
        </w:tc>
      </w:tr>
    </w:tbl>
    <w:p>
      <w:pPr>
        <w:spacing w:after="0" w:line="200" w:lineRule="exact"/>
        <w:rPr>
          <w:sz w:val="20"/>
          <w:szCs w:val="20"/>
          <w:color w:val="auto"/>
        </w:rPr>
      </w:pPr>
    </w:p>
    <w:p>
      <w:pPr>
        <w:sectPr>
          <w:pgSz w:w="12240" w:h="15840" w:orient="portrait"/>
          <w:cols w:equalWidth="0" w:num="1">
            <w:col w:w="10380"/>
          </w:cols>
          <w:pgMar w:left="880" w:top="64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9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80"/>
          </w:cols>
          <w:pgMar w:left="880" w:top="647" w:right="980" w:bottom="0" w:gutter="0" w:footer="0" w:header="0"/>
          <w:type w:val="continuous"/>
        </w:sectPr>
      </w:pPr>
    </w:p>
    <w:bookmarkStart w:id="134" w:name="page135"/>
    <w:bookmarkEnd w:id="134"/>
    <w:p>
      <w:pPr>
        <w:jc w:val="center"/>
        <w:ind w:right="40"/>
        <w:spacing w:after="0" w:line="240" w:lineRule="exact"/>
        <w:rPr>
          <w:sz w:val="20"/>
          <w:szCs w:val="20"/>
          <w:color w:val="auto"/>
        </w:rPr>
      </w:pPr>
      <w:r>
        <w:rPr>
          <w:rFonts w:ascii="PMingLiU" w:cs="PMingLiU" w:eastAsia="PMingLiU" w:hAnsi="PMingLiU"/>
          <w:sz w:val="20"/>
          <w:szCs w:val="20"/>
          <w:b w:val="1"/>
          <w:bCs w:val="1"/>
          <w:color w:val="auto"/>
        </w:rPr>
        <w:t>$5&gt;6&gt;$17-?10?:"@=@&gt;591&gt;&gt;-90"@=90@&gt;?=D</w:t>
      </w:r>
    </w:p>
    <w:p>
      <w:pPr>
        <w:spacing w:after="0" w:line="248" w:lineRule="exact"/>
        <w:rPr>
          <w:sz w:val="20"/>
          <w:szCs w:val="20"/>
          <w:color w:val="auto"/>
        </w:rPr>
      </w:pPr>
    </w:p>
    <w:p>
      <w:pPr>
        <w:ind w:right="120" w:firstLine="551"/>
        <w:spacing w:after="0" w:line="258" w:lineRule="exact"/>
        <w:rPr>
          <w:sz w:val="20"/>
          <w:szCs w:val="20"/>
          <w:color w:val="auto"/>
        </w:rPr>
      </w:pPr>
      <w:r>
        <w:rPr>
          <w:rFonts w:ascii="PMingLiU" w:cs="PMingLiU" w:eastAsia="PMingLiU" w:hAnsi="PMingLiU"/>
          <w:sz w:val="20"/>
          <w:szCs w:val="20"/>
          <w:b w:val="1"/>
          <w:bCs w:val="1"/>
          <w:i w:val="1"/>
          <w:iCs w:val="1"/>
          <w:color w:val="auto"/>
        </w:rPr>
        <w:t>69,+6/-98973-+8.:963&gt;3-+6-98.3&gt;398=38-6?.3817+-&lt;9/-98973-?8-/&lt;&gt;+38&gt;3/=7+C-98&gt;38?/&gt;9+.@/&lt;=/6C37:+-&gt; 9?&lt;,?=38/==&lt;/=?6&gt;=909:/&lt;+&gt;398=+8.038+8-3+6-98.3&gt;398</w:t>
      </w:r>
    </w:p>
    <w:p>
      <w:pPr>
        <w:spacing w:after="0" w:line="228" w:lineRule="exact"/>
        <w:rPr>
          <w:sz w:val="20"/>
          <w:szCs w:val="20"/>
          <w:color w:val="auto"/>
        </w:rPr>
      </w:pPr>
    </w:p>
    <w:p>
      <w:pPr>
        <w:ind w:right="40" w:firstLine="698"/>
        <w:spacing w:after="0" w:line="252" w:lineRule="exact"/>
        <w:rPr>
          <w:sz w:val="20"/>
          <w:szCs w:val="20"/>
          <w:color w:val="auto"/>
        </w:rPr>
      </w:pPr>
      <w:r>
        <w:rPr>
          <w:rFonts w:ascii="PMingLiU" w:cs="PMingLiU" w:eastAsia="PMingLiU" w:hAnsi="PMingLiU"/>
          <w:sz w:val="14"/>
          <w:szCs w:val="14"/>
          <w:color w:val="auto"/>
        </w:rPr>
        <w:t>BE87B;9EDEC?97D:8KI?D;II79J?L?J?;I9EDJ?DK;JE&lt;79;M?:;IFH;7:C79HE;9EDEC?9KD9;HJ7?DJ?;I?D9BK:?D=9&gt;7D=;I?D J&gt;;B78EHC7HA;J7D:IKFFBO9&gt;7?D:?IHKFJ?EDI?D&lt;B7J?ED7D:CED;J7HOIKFFBOI&gt;?&lt;JILEB7J?B?JO?DJ&gt;;87DA?D=7D:&lt;?D7D9?7B I;HL?9;II;9JEHI7D:H;9;II?EDH?IAIM&gt;?9&gt;C7O9EDJ?DK;&lt;EH7D;NJ;D:;:F;H?E:::?J?ED7BBOJ&gt;;?DIJ78?B?JO?DJ&gt;;=;EFEB?J?97B</w:t>
      </w:r>
    </w:p>
    <w:p>
      <w:pPr>
        <w:spacing w:after="0" w:line="2" w:lineRule="exact"/>
        <w:rPr>
          <w:sz w:val="20"/>
          <w:szCs w:val="20"/>
          <w:color w:val="auto"/>
        </w:rPr>
      </w:pPr>
    </w:p>
    <w:p>
      <w:pPr>
        <w:ind w:right="180"/>
        <w:spacing w:after="0" w:line="245" w:lineRule="exact"/>
        <w:rPr>
          <w:sz w:val="20"/>
          <w:szCs w:val="20"/>
          <w:color w:val="auto"/>
        </w:rPr>
      </w:pPr>
      <w:r>
        <w:rPr>
          <w:rFonts w:ascii="PMingLiU" w:cs="PMingLiU" w:eastAsia="PMingLiU" w:hAnsi="PMingLiU"/>
          <w:sz w:val="13"/>
          <w:szCs w:val="13"/>
          <w:color w:val="auto"/>
        </w:rPr>
        <w:t>;DL?HEDC;DJ?DC7DOF7HJIE&lt;J&gt;;MEHB:?D9BK:?D=&lt;HECJ&gt;;M7H?D.AH7?D;7D:9ED&lt;B?9J?DJ&gt;;&amp;?::B;7IJC7O9EDJ?DK;JE 97KI;EH;N79;H87J;KD9;HJ7?D;9EDEC?99ED:?J?EDI-&gt;;I;C79HE;9EDEC?99ED:?J?EDI&gt;7L;H;IKBJ;:?D7D:C7O9EDJ?DK;JE H;IKBJ?D:;9H;7I;:8KI?D;IIIF;D:?D=8OEKH9KHH;DJ7D:FHEIF;9J?L;9KIJEC;HI7D:8KI?D;IIF7HJD;HIH;:K9;::;C7D:&lt;EHEH KI7=;E&lt;EKHFHE:K9JIBEM;HH;D;M7BH7J;I8OEKH9KIJEC;HIBED=;HEH:;B7O;:I7B;I9O9B;I?D9BK:?D=9KHH;DJ7D:FHEIF;9J?L; 9KIJEC;HI:;B7O?D=9EDJH79JI?=D?D=EH9EDJH79JH;D;M7BIH;:K9;:8K:=;JIEHC?D?CKC9ECC?JC;DJIH;B7J;:JEJ&gt;;FHE:K9JI J&gt;7JM;E&lt;&lt;;HEH:;B7OI?D9KIJEC;HF7OC;DJIEHEKH78?B?JOJE9EBB;9J799EKDJIH;9;?L78B;7BBE&lt;M&gt;?9&gt;9EKB:&gt;7L;7D7:L;HI; ?CF79JEDEKH8KI?D;IIH;IKBJIE&lt;EF;H7J?EDI7D:&lt;?D7D9?7B9ED:?J?ED</w:t>
      </w:r>
    </w:p>
    <w:p>
      <w:pPr>
        <w:spacing w:after="0" w:line="211" w:lineRule="exact"/>
        <w:rPr>
          <w:sz w:val="20"/>
          <w:szCs w:val="20"/>
          <w:color w:val="auto"/>
        </w:rPr>
      </w:pPr>
    </w:p>
    <w:p>
      <w:pPr>
        <w:ind w:firstLine="551"/>
        <w:spacing w:after="0" w:line="326" w:lineRule="exact"/>
        <w:rPr>
          <w:sz w:val="20"/>
          <w:szCs w:val="20"/>
          <w:color w:val="auto"/>
        </w:rPr>
      </w:pPr>
      <w:r>
        <w:rPr>
          <w:rFonts w:ascii="PMingLiU" w:cs="PMingLiU" w:eastAsia="PMingLiU" w:hAnsi="PMingLiU"/>
          <w:sz w:val="7"/>
          <w:szCs w:val="7"/>
          <w:color w:val="auto"/>
        </w:rPr>
        <w:t>-&gt;;9KHH;DJC79HE;9EDEC?9;DL?HEDC;DJ&gt;7I9EDIJH7?D;:J&gt;;8K:=;JI7D:&lt;?D7D9?7BH;IEKH9;IE&lt;IEC;E&lt;EKH9KHH;DJ7D: FHEIF;9J?L;9KIJEC;HIM&gt;?9&gt;&gt;7I97KI;:J&gt;;CJE8;9EC;CEH;8K:=;J9EDI9?EKI7D:JE:;B7O7D:EHH;:K9;IF;D:?D= ?L;D J&gt;7J7C7@EH?JOE&lt;EKHH;L;DK;?IKI7=;87I;:7D:?CF79J;:8O=;D;H7B9EDIKC;HI;DJ?C;DJ7D:79J?L?JOEKH8KI?D;IIC7O8; CEH;?CC;:?7J;BO7D:I;L;H;BO?CF79J;:8O7:L;HI;C79HE;9EDEC?99ED:?J?EDIJ&gt;7DJ&gt;EI;J&gt;7JH;BOFH?C7H?BOEDIE&lt;JM7H;7I7 I;HL?9;X,77,YIK8I9H?FJ?EDH;L;DK;-&gt;;9KHH;DJC79HE;9EDEC?9;DL?HEDC;DJ&gt;7I97KI;:9;HJ7?DE&lt;EKHECCKD?97J?EDI 9KIJEC;HIJEH;:K9;EHJ;HC?D7J;J&gt;;?HKI7=;E&lt;EKHFHE:K9JIM?J&gt;EKJDEJ?9;EHJ;HC?D7J?ED9&gt;7H=;IM&gt;?9&gt;&gt;7ID;=7J?L;BO ?CF79J;:7D::;IF?J;H;9;DJIJ78?B?P7J?ED?DKI7=;LEBKC;IC7O?DJ&gt;;&lt;KJKH;D;=7J?L;BO?CF79JEKHECCKD?97J?EDIH;L;DK; ,?C?B7HBOJ&gt;;9KHH;DJC79HE;9EDEC?9;DL?HEDC;DJ&gt;7I97KI;:9;HJ7?DE&lt;EKH,;=C;DJ7D:EJ&gt;;HIK8I9H?FJ?ED87I;:9KIJEC;HI JEH;D;=EJ?7J;;N?IJ?D=9EDJH79JIEDB;II7:L7DJ7=;EKIJ;HCIJEKIJ&gt;7DJ&gt;EI;9KHH;DJBO?DFB79;H;:K9;EHB?C?JJ&gt;;?H9EDJH79J L7BK;:;&lt;7KBJEDF7OC;DJI:K;ED;N?IJ?D=9EDJH79JIEH&lt;7?BJEH;D;M7JJ&gt;;;D:E&lt;J&gt;;?H9KHH;DJ9EDJH79JJ;HCM&gt;?9&gt;&gt;7I&gt;7: 7D:C7O9EDJ?DK;JE&gt;7L;7D;=7J?L;?CF79JEDEKHH;L;DK;FHEBED=;:;9EDEC?9IBEM:EMD9EKB:;N79;H87J;J&gt;;I;D;=7J?L; ;&lt;&lt;;9JIEDH;L;DK;7D:H;L;DK;=HEMJ&gt;?D8EJ&gt;EKHECCKD?97J?EDI7D:,;=C;DJ8KI?D;IIKD?JI::?J?ED7BBOM&gt;;D9KIJEC;HI &lt;7?BJEF7OKIEHH;:K9;J&gt;;?HIF;D:?D=M?J&gt;KIM;C7O8;7:L;HI;BO7&lt;&lt;;9J;:8O7D?D78?B?JOJE9EBB;9J7CEKDJI:K;J&gt;;9EIJIE&lt; ;D&lt;EH9?D=J&gt;;J;HCIE&lt;EKH9EDJH79JI?D9BK:?D=J&gt;HEK=&gt;B?J?=7J?ED7D:EH7H;:K9J?ED?DH;L;DK;EH;N7CFB;?D;8HK7HO ED;E&lt;EKH9KIJEC;HI(?,7H7P?B?7DJ;B;9EC9ECF7DO?D?J?7J;:H;EH=7D?P7J?EDFHE9;;:?D=I?D7H7P?B?7D87DAHKFJ9O9EKHJ 7IM;BB7I7I;9ED:7HOFHE9;;:?D=KD:;H&gt;7FJ;H?DJ&gt;;.D?J;:,J7J;I7D:;NFEI;:KIJEH?IAIED9EBB;9J?EDIE&lt;FH;F;J?J?ED H;9;?L78B;I7D:ED=E?D=H;L;DK;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80" w:firstLine="551"/>
        <w:spacing w:after="0" w:line="339" w:lineRule="exact"/>
        <w:rPr>
          <w:sz w:val="20"/>
          <w:szCs w:val="20"/>
          <w:color w:val="auto"/>
        </w:rPr>
      </w:pPr>
      <w:r>
        <w:rPr>
          <w:rFonts w:ascii="PMingLiU" w:cs="PMingLiU" w:eastAsia="PMingLiU" w:hAnsi="PMingLiU"/>
          <w:sz w:val="7"/>
          <w:szCs w:val="7"/>
          <w:color w:val="auto"/>
        </w:rPr>
        <w:t>&amp;7DOE&lt;EKH9KIJEC;HI7H;?D?D:KIJH?;IJ&gt;7J&gt;7L;8;;DD;=7J?L;BO?CF79J;:8OH;9;DJC79HE;9EDEC?99ED:?J?EDI ?D9BK:?D=9KIJEC;HI?DIE9?7BC;:?79HOFJE9KHH;D9?;IH;J7?B7D:;9ECC;H9;9EDIKC;HF79A7=;:=EE:I:?H;9JJE9EDIKC;H 7D:EJ&gt;;H?D:KIJH?;I:;F;D:;DJED9EDIKC;HIF;D:?D=7D:J&gt;;9ED9;DJH7J?EDE&lt;EKH9KIJEC;H87I;M?J&gt;?DJ&gt;;I;?D:KIJH?;I9EKB: ;N79;H87J;J&gt;;;&lt;&lt;;9JIE&lt;M;7A;D?D=C79HE;9EDEC?99ED:?J?EDIEDEKH8KI?D;IIEH;N7CFB;M;&gt;7L;;NF;H?;D9;::;9B?D;I?D KI7=;E&lt;EKHECCKD?97J?EDIFHE:K9JI8O9KIJEC;HI?D?D:KIJH?;ID;=7J?L;BO?CF79J;:8OC79HE;9EDEC?99ED:?J?EDIM&gt;?9&gt; :;IF?J;H;9;DJIJ78?B?P7J?ED?DKI7=;LEBKC;I9EKB:H;E99KHEHMEHI;D?DJ&gt;;&lt;KJKH;0;&gt;7L;7BIE=;D;H7BBO;NF;H?;D9;:7D: ;NF;9JJE9EDJ?DK;JE;NF;H?;D9;JEL7HO?D=:;=H;;IBED=;HI7B;I9O9B;IM&gt;;D;D=7=?D=M?J&gt;9KHH;DJ7D:FEJ;DJ?7B9KIJEC;HI?D IK9&gt;?D:KIJH?;I(KH9KIJEC;HI?D9BK:;C7DOIC7BB7D:C;:?KCI?P;:8KI?D;II;IM&gt;?9&gt;&gt;7L;8;;D7D:C7O9EDJ?DK;JE8; 7:L;HI;BO7&lt;&lt;;9J;:8OJ&gt;;C79HE;9EDEC?99ED:?J?EDI7D:KD9;HJ7?DJ?;IJE7=H;7J;H;NJ;DJJ&gt;7DB7H=;H;DJ;HFH?I;IM?J&gt;=H;7J;H &lt;?D7D9?7BH;IEKH9;I"&lt;J&gt;;;&lt;&lt;;9JIE&lt;J&gt;;9KHH;DJC79HE;9EDEC?9;DL?HEDC;DJ9EDJ?DK;JE7:L;HI;BO7&lt;&lt;;9JEKH8KI?D;II7D:J&gt;; 8KI?D;II;IE&lt;EKH9KHH;DJ7D:FHEIF;9J?L;9KIJEC;HIEKHH;IKBJIE&lt;EF;H7J?EDI7D:&lt;?D7D9?7B9ED:?J?EDC7O9EDJ?DK;JE8; &gt;7HC;:7D:C7DOE&lt;J&gt;;EJ&gt;;HH?IAI:;I9H?8;:?DJ&gt;?IX+?IA79JEHIYI;9J?EDM?BB8;;N79;H87J;: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20" w:firstLine="551"/>
        <w:spacing w:after="0" w:line="254" w:lineRule="exact"/>
        <w:rPr>
          <w:sz w:val="20"/>
          <w:szCs w:val="20"/>
          <w:color w:val="auto"/>
        </w:rPr>
      </w:pPr>
      <w:r>
        <w:rPr>
          <w:rFonts w:ascii="PMingLiU" w:cs="PMingLiU" w:eastAsia="PMingLiU" w:hAnsi="PMingLiU"/>
          <w:sz w:val="19"/>
          <w:szCs w:val="19"/>
          <w:b w:val="1"/>
          <w:bCs w:val="1"/>
          <w:i w:val="1"/>
          <w:iCs w:val="1"/>
          <w:color w:val="auto"/>
        </w:rPr>
        <w:t>?&lt;;?+&lt;&gt;/&lt;6C+8.+88?+6&lt;/=?6&gt;=909:/&lt;+&gt;398=2+@/06?-&gt;?+&gt;/.38&gt;2/:+=&gt;+8.7+C-98&gt;38?/&gt;9.9=938&gt;2/0?&gt;?&lt;/= +&lt;/=?6&gt;A/7+C0+36&gt;97//&gt;=/-?&lt;3&gt;3/=+8+6C=&gt;=E+8.38@/=&gt;9&lt;=E/B:/-&gt;+&gt;398=A23-2-9?6.-+?=/&gt;2/:&lt;3-/909?&lt;-97798 =&gt;9-5&gt;9./-638/</w:t>
      </w:r>
    </w:p>
    <w:p>
      <w:pPr>
        <w:spacing w:after="0" w:line="228" w:lineRule="exact"/>
        <w:rPr>
          <w:sz w:val="20"/>
          <w:szCs w:val="20"/>
          <w:color w:val="auto"/>
        </w:rPr>
      </w:pPr>
    </w:p>
    <w:p>
      <w:pPr>
        <w:ind w:right="20" w:firstLine="551"/>
        <w:spacing w:after="0" w:line="236" w:lineRule="exact"/>
        <w:rPr>
          <w:sz w:val="20"/>
          <w:szCs w:val="20"/>
          <w:color w:val="auto"/>
        </w:rPr>
      </w:pPr>
      <w:r>
        <w:rPr>
          <w:rFonts w:ascii="PMingLiU" w:cs="PMingLiU" w:eastAsia="PMingLiU" w:hAnsi="PMingLiU"/>
          <w:sz w:val="13"/>
          <w:szCs w:val="13"/>
          <w:color w:val="auto"/>
        </w:rPr>
        <w:t>(KHGK7HJ;HBO7D:7DDK7BH;IKBJIE&lt;EF;H7J?EDI&gt;7L;&lt;BK9JK7J;:?DJ&gt;;F7IJ7D:C7O9EDJ?DK;JE:EIE?DJ&gt;;&lt;KJKH;:K;JE7 L7H?;JOE&lt;&lt;79JEHIC7DOE&lt;M&gt;?9&gt;7H;EKJI?:;E&lt;EKH9EDJHEB-&gt;;I;&lt;BK9JK7J?EDI7D:J&gt;;H;B7J;:?CF79JIJE7DO;7HD?D=I=K?:7D9; M;C7O?IIK;&lt;HECJ?C;JEJ?C;9EKB:97KI;J&gt;;FH?9;E&lt;EKH9ECCEDIJE9AJE9&gt;7D=;I?=D?&lt;?97DJBOEH;NF;H?;D9;:;9B?D;I"D 7::?J?EDJEJ&gt;;EJ&gt;;HH?IAI:;I9H?8;:?DJ&gt;?IX+?IA79JEHIYI;9J?EDIEC;E&lt;J&gt;;&lt;79JEHIJ&gt;7JC7OH;IKBJ?D&lt;BK9JK7J?EDIJEEKH H;IKBJIE&lt;EF;H7J?EDI?D9BK:;</w:t>
      </w:r>
    </w:p>
    <w:p>
      <w:pPr>
        <w:sectPr>
          <w:pgSz w:w="12240" w:h="15840" w:orient="portrait"/>
          <w:cols w:equalWidth="0" w:num="1">
            <w:col w:w="10520"/>
          </w:cols>
          <w:pgMar w:left="880" w:top="64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44" w:right="840" w:bottom="0" w:gutter="0" w:footer="0" w:header="0"/>
          <w:type w:val="continuous"/>
        </w:sectPr>
      </w:pPr>
    </w:p>
    <w:bookmarkStart w:id="135" w:name="page136"/>
    <w:bookmarkEnd w:id="135"/>
    <w:p>
      <w:pPr>
        <w:ind w:left="180"/>
        <w:spacing w:after="0" w:line="180" w:lineRule="exact"/>
        <w:tabs>
          <w:tab w:leader="none" w:pos="520" w:val="left"/>
        </w:tabs>
        <w:rPr>
          <w:sz w:val="20"/>
          <w:szCs w:val="20"/>
          <w:color w:val="auto"/>
        </w:rPr>
      </w:pPr>
      <w:r>
        <w:rPr>
          <w:rFonts w:ascii="PMingLiU" w:cs="PMingLiU" w:eastAsia="PMingLiU" w:hAnsi="PMingLiU"/>
          <w:sz w:val="15"/>
          <w:szCs w:val="15"/>
          <w:color w:val="auto"/>
        </w:rPr>
        <w:t>U</w:t>
      </w:r>
      <w:r>
        <w:rPr>
          <w:sz w:val="20"/>
          <w:szCs w:val="20"/>
          <w:color w:val="auto"/>
        </w:rPr>
        <w:tab/>
      </w:r>
      <w:r>
        <w:rPr>
          <w:rFonts w:ascii="PMingLiU" w:cs="PMingLiU" w:eastAsia="PMingLiU" w:hAnsi="PMingLiU"/>
          <w:sz w:val="15"/>
          <w:szCs w:val="15"/>
          <w:color w:val="auto"/>
        </w:rPr>
        <w:t>&lt;BK9JK7J?EDI?D:;C7D:&lt;EHFH?9?D=E&lt;EHKI7=;E&lt;EKHFHE:K9JI?D9BK:?D=:K;JEJ&gt;;;&lt;&lt;;9JIE&lt;=BE87B</w:t>
      </w:r>
    </w:p>
    <w:p>
      <w:pPr>
        <w:spacing w:after="0" w:line="86" w:lineRule="exact"/>
        <w:rPr>
          <w:sz w:val="20"/>
          <w:szCs w:val="20"/>
          <w:color w:val="auto"/>
        </w:rPr>
      </w:pPr>
    </w:p>
    <w:p>
      <w:pPr>
        <w:ind w:left="540"/>
        <w:spacing w:after="0" w:line="180" w:lineRule="exact"/>
        <w:rPr>
          <w:sz w:val="20"/>
          <w:szCs w:val="20"/>
          <w:color w:val="auto"/>
        </w:rPr>
      </w:pPr>
      <w:r>
        <w:rPr>
          <w:rFonts w:ascii="PMingLiU" w:cs="PMingLiU" w:eastAsia="PMingLiU" w:hAnsi="PMingLiU"/>
          <w:sz w:val="15"/>
          <w:szCs w:val="15"/>
          <w:color w:val="auto"/>
        </w:rPr>
        <w:t>C79HE;9EDEC?99ED:?J?EDI9ECF;J?J?ED7D::?&lt;&lt;;H?D=B;L;BIE&lt;:;C7D:&lt;EHEKHFHE:K9JI87I;:ED9&gt;7D=?D=</w:t>
      </w:r>
    </w:p>
    <w:p>
      <w:pPr>
        <w:spacing w:after="0" w:line="65"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color w:val="auto"/>
        </w:rPr>
        <w:t>9KIJEC;HFH?EH?J?;IH;IEKH9;I&lt;?D7D9?7B9ED:?J?EDI7D:;9EDEC?9EKJBEEA</w:t>
      </w:r>
    </w:p>
    <w:p>
      <w:pPr>
        <w:spacing w:after="0" w:line="229" w:lineRule="exact"/>
        <w:rPr>
          <w:sz w:val="20"/>
          <w:szCs w:val="20"/>
          <w:color w:val="auto"/>
        </w:rPr>
      </w:pPr>
    </w:p>
    <w:p>
      <w:pPr>
        <w:ind w:left="180"/>
        <w:spacing w:after="0" w:line="180" w:lineRule="exact"/>
        <w:tabs>
          <w:tab w:leader="none" w:pos="520" w:val="left"/>
        </w:tabs>
        <w:rPr>
          <w:sz w:val="20"/>
          <w:szCs w:val="20"/>
          <w:color w:val="auto"/>
        </w:rPr>
      </w:pPr>
      <w:r>
        <w:rPr>
          <w:rFonts w:ascii="PMingLiU" w:cs="PMingLiU" w:eastAsia="PMingLiU" w:hAnsi="PMingLiU"/>
          <w:sz w:val="15"/>
          <w:szCs w:val="15"/>
          <w:color w:val="auto"/>
        </w:rPr>
        <w:t>U</w:t>
      </w:r>
      <w:r>
        <w:rPr>
          <w:sz w:val="20"/>
          <w:szCs w:val="20"/>
          <w:color w:val="auto"/>
        </w:rPr>
        <w:tab/>
      </w:r>
      <w:r>
        <w:rPr>
          <w:rFonts w:ascii="PMingLiU" w:cs="PMingLiU" w:eastAsia="PMingLiU" w:hAnsi="PMingLiU"/>
          <w:sz w:val="15"/>
          <w:szCs w:val="15"/>
          <w:color w:val="auto"/>
        </w:rPr>
        <w:t>=;D;H7B;9EDEC?99ED:?J?EDI?D9BK:?D=7:EMDJKHDEHH;9;II?EDH?I?D=?D&lt;B7J?ED7D:?DJ;H;IJH7J;I7D:</w:t>
      </w:r>
    </w:p>
    <w:p>
      <w:pPr>
        <w:spacing w:after="0" w:line="86"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color w:val="auto"/>
        </w:rPr>
        <w:t>=;EFEB?J?97BKD9;HJ7?DJO7D:?DIJ78?B?JO</w:t>
      </w:r>
    </w:p>
    <w:p>
      <w:pPr>
        <w:spacing w:after="0" w:line="229" w:lineRule="exact"/>
        <w:rPr>
          <w:sz w:val="20"/>
          <w:szCs w:val="20"/>
          <w:color w:val="auto"/>
        </w:rPr>
      </w:pPr>
    </w:p>
    <w:p>
      <w:pPr>
        <w:ind w:left="180"/>
        <w:spacing w:after="0" w:line="240" w:lineRule="exact"/>
        <w:tabs>
          <w:tab w:leader="none" w:pos="520" w:val="left"/>
        </w:tabs>
        <w:rPr>
          <w:sz w:val="20"/>
          <w:szCs w:val="20"/>
          <w:color w:val="auto"/>
        </w:rPr>
      </w:pPr>
      <w:r>
        <w:rPr>
          <w:rFonts w:ascii="PMingLiU" w:cs="PMingLiU" w:eastAsia="PMingLiU" w:hAnsi="PMingLiU"/>
          <w:sz w:val="20"/>
          <w:szCs w:val="20"/>
          <w:color w:val="auto"/>
        </w:rPr>
        <w:t>U</w:t>
        <w:tab/>
        <w:t>9&gt;7D=;I?DJ&gt;;EH=7D?P7J?EDE&lt;EKH8KI?D;IIKD?JI</w:t>
      </w:r>
    </w:p>
    <w:p>
      <w:pPr>
        <w:spacing w:after="0" w:line="250" w:lineRule="exact"/>
        <w:rPr>
          <w:sz w:val="20"/>
          <w:szCs w:val="20"/>
          <w:color w:val="auto"/>
        </w:rPr>
      </w:pPr>
    </w:p>
    <w:p>
      <w:pPr>
        <w:ind w:left="180"/>
        <w:spacing w:after="0" w:line="204" w:lineRule="exact"/>
        <w:tabs>
          <w:tab w:leader="none" w:pos="520" w:val="left"/>
        </w:tabs>
        <w:rPr>
          <w:sz w:val="20"/>
          <w:szCs w:val="20"/>
          <w:color w:val="auto"/>
        </w:rPr>
      </w:pPr>
      <w:r>
        <w:rPr>
          <w:rFonts w:ascii="PMingLiU" w:cs="PMingLiU" w:eastAsia="PMingLiU" w:hAnsi="PMingLiU"/>
          <w:sz w:val="17"/>
          <w:szCs w:val="17"/>
          <w:color w:val="auto"/>
        </w:rPr>
        <w:t>U</w:t>
      </w:r>
      <w:r>
        <w:rPr>
          <w:sz w:val="20"/>
          <w:szCs w:val="20"/>
          <w:color w:val="auto"/>
        </w:rPr>
        <w:tab/>
      </w:r>
      <w:r>
        <w:rPr>
          <w:rFonts w:ascii="PMingLiU" w:cs="PMingLiU" w:eastAsia="PMingLiU" w:hAnsi="PMingLiU"/>
          <w:sz w:val="17"/>
          <w:szCs w:val="17"/>
          <w:color w:val="auto"/>
        </w:rPr>
        <w:t>J&gt;;7CEKDJ7D:J?C?D=E&lt;9EIJI7D:7DO7:L;HI;;&lt;&lt;;9JI7IIE9?7J;:M?J&gt;EKHMEHA&lt;EH9;H;:K9J?EDI</w:t>
      </w:r>
    </w:p>
    <w:p>
      <w:pPr>
        <w:spacing w:after="0" w:line="286" w:lineRule="exact"/>
        <w:rPr>
          <w:sz w:val="20"/>
          <w:szCs w:val="20"/>
          <w:color w:val="auto"/>
        </w:rPr>
      </w:pPr>
    </w:p>
    <w:p>
      <w:pPr>
        <w:ind w:left="180"/>
        <w:spacing w:after="0" w:line="180" w:lineRule="exact"/>
        <w:tabs>
          <w:tab w:leader="none" w:pos="520" w:val="left"/>
        </w:tabs>
        <w:rPr>
          <w:sz w:val="20"/>
          <w:szCs w:val="20"/>
          <w:color w:val="auto"/>
        </w:rPr>
      </w:pPr>
      <w:r>
        <w:rPr>
          <w:rFonts w:ascii="PMingLiU" w:cs="PMingLiU" w:eastAsia="PMingLiU" w:hAnsi="PMingLiU"/>
          <w:sz w:val="15"/>
          <w:szCs w:val="15"/>
          <w:color w:val="auto"/>
        </w:rPr>
        <w:t>U</w:t>
      </w:r>
      <w:r>
        <w:rPr>
          <w:sz w:val="20"/>
          <w:szCs w:val="20"/>
          <w:color w:val="auto"/>
        </w:rPr>
        <w:tab/>
      </w:r>
      <w:r>
        <w:rPr>
          <w:rFonts w:ascii="PMingLiU" w:cs="PMingLiU" w:eastAsia="PMingLiU" w:hAnsi="PMingLiU"/>
          <w:sz w:val="15"/>
          <w:szCs w:val="15"/>
          <w:color w:val="auto"/>
        </w:rPr>
        <w:t>EKH78?B?JOJE7JJH79J7D:H;J7?DD;M9KIJEC;HIE8J7?DH;D;M7BI&lt;HEC;N?IJ?D=9KIJEC;HI7D:9HEIII;BBEH</w:t>
      </w:r>
    </w:p>
    <w:p>
      <w:pPr>
        <w:spacing w:after="0" w:line="86"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color w:val="auto"/>
        </w:rPr>
        <w:t>EJ&gt;;HM?I;?D9H;7I;H;L;DK;&lt;HEC;N?IJ?D=9KIJEC;HI</w:t>
      </w:r>
    </w:p>
    <w:p>
      <w:pPr>
        <w:spacing w:after="0" w:line="229" w:lineRule="exact"/>
        <w:rPr>
          <w:sz w:val="20"/>
          <w:szCs w:val="20"/>
          <w:color w:val="auto"/>
        </w:rPr>
      </w:pPr>
    </w:p>
    <w:p>
      <w:pPr>
        <w:ind w:left="180"/>
        <w:spacing w:after="0" w:line="240" w:lineRule="exact"/>
        <w:tabs>
          <w:tab w:leader="none" w:pos="520" w:val="left"/>
        </w:tabs>
        <w:rPr>
          <w:sz w:val="20"/>
          <w:szCs w:val="20"/>
          <w:color w:val="auto"/>
        </w:rPr>
      </w:pPr>
      <w:r>
        <w:rPr>
          <w:rFonts w:ascii="PMingLiU" w:cs="PMingLiU" w:eastAsia="PMingLiU" w:hAnsi="PMingLiU"/>
          <w:sz w:val="20"/>
          <w:szCs w:val="20"/>
          <w:color w:val="auto"/>
        </w:rPr>
        <w:t>U</w:t>
        <w:tab/>
        <w:t>EKH78?B?JOJE?DJHE:K9;D;MFHE:K9JI7D:;D&gt;7D9;;N?IJ?D=FHE:K9JI</w:t>
      </w:r>
    </w:p>
    <w:p>
      <w:pPr>
        <w:spacing w:after="0" w:line="250" w:lineRule="exact"/>
        <w:rPr>
          <w:sz w:val="20"/>
          <w:szCs w:val="20"/>
          <w:color w:val="auto"/>
        </w:rPr>
      </w:pPr>
    </w:p>
    <w:p>
      <w:pPr>
        <w:ind w:left="180"/>
        <w:spacing w:after="0" w:line="240" w:lineRule="exact"/>
        <w:tabs>
          <w:tab w:leader="none" w:pos="520" w:val="left"/>
        </w:tabs>
        <w:rPr>
          <w:sz w:val="20"/>
          <w:szCs w:val="20"/>
          <w:color w:val="auto"/>
        </w:rPr>
      </w:pPr>
      <w:r>
        <w:rPr>
          <w:rFonts w:ascii="PMingLiU" w:cs="PMingLiU" w:eastAsia="PMingLiU" w:hAnsi="PMingLiU"/>
          <w:sz w:val="20"/>
          <w:szCs w:val="20"/>
          <w:color w:val="auto"/>
        </w:rPr>
        <w:t>U</w:t>
        <w:tab/>
        <w:t>EKH78?B?JOJEB;L;H7=;CEH;E&lt;EKHI;B&lt;I;HL?9;97F78?B?J?;I&lt;EH9KIJEC;HI</w:t>
      </w:r>
    </w:p>
    <w:p>
      <w:pPr>
        <w:spacing w:after="0" w:line="250" w:lineRule="exact"/>
        <w:rPr>
          <w:sz w:val="20"/>
          <w:szCs w:val="20"/>
          <w:color w:val="auto"/>
        </w:rPr>
      </w:pPr>
    </w:p>
    <w:p>
      <w:pPr>
        <w:ind w:left="180"/>
        <w:spacing w:after="0" w:line="180" w:lineRule="exact"/>
        <w:tabs>
          <w:tab w:leader="none" w:pos="520" w:val="left"/>
        </w:tabs>
        <w:rPr>
          <w:sz w:val="20"/>
          <w:szCs w:val="20"/>
          <w:color w:val="auto"/>
        </w:rPr>
      </w:pPr>
      <w:r>
        <w:rPr>
          <w:rFonts w:ascii="PMingLiU" w:cs="PMingLiU" w:eastAsia="PMingLiU" w:hAnsi="PMingLiU"/>
          <w:sz w:val="15"/>
          <w:szCs w:val="15"/>
          <w:color w:val="auto"/>
        </w:rPr>
        <w:t>U</w:t>
      </w:r>
      <w:r>
        <w:rPr>
          <w:sz w:val="20"/>
          <w:szCs w:val="20"/>
          <w:color w:val="auto"/>
        </w:rPr>
        <w:tab/>
      </w:r>
      <w:r>
        <w:rPr>
          <w:rFonts w:ascii="PMingLiU" w:cs="PMingLiU" w:eastAsia="PMingLiU" w:hAnsi="PMingLiU"/>
          <w:sz w:val="15"/>
          <w:szCs w:val="15"/>
          <w:color w:val="auto"/>
        </w:rPr>
        <w:t>9ECF;J?J?ED7D:J&gt;;79J?EDIE&lt;EKH9ECF;J?JEHI?D9BK:?D=FH?9?D=9&gt;7D=;I7D:J&gt;;?DJHE:K9J?EDE&lt;D;M</w:t>
      </w:r>
    </w:p>
    <w:p>
      <w:pPr>
        <w:spacing w:after="0" w:line="86"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color w:val="auto"/>
        </w:rPr>
        <w:t>J;9&gt;DEBE=?;IFHE:K9JII;HL?9;I7D:=;E=H7F&gt;?;I</w:t>
      </w:r>
    </w:p>
    <w:p>
      <w:pPr>
        <w:spacing w:after="0" w:line="229" w:lineRule="exact"/>
        <w:rPr>
          <w:sz w:val="20"/>
          <w:szCs w:val="20"/>
          <w:color w:val="auto"/>
        </w:rPr>
      </w:pPr>
    </w:p>
    <w:p>
      <w:pPr>
        <w:ind w:left="180"/>
        <w:spacing w:after="0" w:line="168" w:lineRule="exact"/>
        <w:tabs>
          <w:tab w:leader="none" w:pos="520" w:val="left"/>
        </w:tabs>
        <w:rPr>
          <w:sz w:val="20"/>
          <w:szCs w:val="20"/>
          <w:color w:val="auto"/>
        </w:rPr>
      </w:pPr>
      <w:r>
        <w:rPr>
          <w:rFonts w:ascii="PMingLiU" w:cs="PMingLiU" w:eastAsia="PMingLiU" w:hAnsi="PMingLiU"/>
          <w:sz w:val="14"/>
          <w:szCs w:val="14"/>
          <w:color w:val="auto"/>
        </w:rPr>
        <w:t>U</w:t>
      </w:r>
      <w:r>
        <w:rPr>
          <w:sz w:val="20"/>
          <w:szCs w:val="20"/>
          <w:color w:val="auto"/>
        </w:rPr>
        <w:tab/>
      </w:r>
      <w:r>
        <w:rPr>
          <w:rFonts w:ascii="PMingLiU" w:cs="PMingLiU" w:eastAsia="PMingLiU" w:hAnsi="PMingLiU"/>
          <w:sz w:val="14"/>
          <w:szCs w:val="14"/>
          <w:color w:val="auto"/>
        </w:rPr>
        <w:t>I?=D?&lt;?97DJI;9KH?JO8H;79&gt;;IEH?D9?:;DJI?CF79J?D=EKHFB7J&lt;EHCEH?DJ;HHKFJ?EDIJEJ&gt;;:;B?L;HO7D:KI;E&lt;EKH</w:t>
      </w:r>
    </w:p>
    <w:p>
      <w:pPr>
        <w:spacing w:after="0" w:line="98"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color w:val="auto"/>
        </w:rPr>
        <w:t>FHE:K9JI</w:t>
      </w:r>
    </w:p>
    <w:p>
      <w:pPr>
        <w:spacing w:after="0" w:line="229" w:lineRule="exact"/>
        <w:rPr>
          <w:sz w:val="20"/>
          <w:szCs w:val="20"/>
          <w:color w:val="auto"/>
        </w:rPr>
      </w:pPr>
    </w:p>
    <w:p>
      <w:pPr>
        <w:ind w:left="180"/>
        <w:spacing w:after="0" w:line="168" w:lineRule="exact"/>
        <w:tabs>
          <w:tab w:leader="none" w:pos="520" w:val="left"/>
        </w:tabs>
        <w:rPr>
          <w:sz w:val="20"/>
          <w:szCs w:val="20"/>
          <w:color w:val="auto"/>
        </w:rPr>
      </w:pPr>
      <w:r>
        <w:rPr>
          <w:rFonts w:ascii="PMingLiU" w:cs="PMingLiU" w:eastAsia="PMingLiU" w:hAnsi="PMingLiU"/>
          <w:sz w:val="14"/>
          <w:szCs w:val="14"/>
          <w:color w:val="auto"/>
        </w:rPr>
        <w:t>U</w:t>
      </w:r>
      <w:r>
        <w:rPr>
          <w:sz w:val="20"/>
          <w:szCs w:val="20"/>
          <w:color w:val="auto"/>
        </w:rPr>
        <w:tab/>
      </w:r>
      <w:r>
        <w:rPr>
          <w:rFonts w:ascii="PMingLiU" w:cs="PMingLiU" w:eastAsia="PMingLiU" w:hAnsi="PMingLiU"/>
          <w:sz w:val="14"/>
          <w:szCs w:val="14"/>
          <w:color w:val="auto"/>
        </w:rPr>
        <w:t>9&gt;7D=;I?D9BEK:?D&lt;H7IJHK9JKH;D;JMEHAI;HL?9;I7D:EJ&gt;;HJ&gt;?H:F7HJOJ;9&gt;DEBE=O?D9BK:?D=J&gt;;&lt;;;I9&gt;7H=;:8O</w:t>
      </w:r>
    </w:p>
    <w:p>
      <w:pPr>
        <w:spacing w:after="0" w:line="98"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color w:val="auto"/>
        </w:rPr>
        <w:t>J&gt;;?HFHEL?:;HI</w:t>
      </w:r>
    </w:p>
    <w:p>
      <w:pPr>
        <w:spacing w:after="0" w:line="229" w:lineRule="exact"/>
        <w:rPr>
          <w:sz w:val="20"/>
          <w:szCs w:val="20"/>
          <w:color w:val="auto"/>
        </w:rPr>
      </w:pPr>
    </w:p>
    <w:p>
      <w:pPr>
        <w:ind w:left="180"/>
        <w:spacing w:after="0" w:line="240" w:lineRule="exact"/>
        <w:tabs>
          <w:tab w:leader="none" w:pos="520" w:val="left"/>
        </w:tabs>
        <w:rPr>
          <w:sz w:val="20"/>
          <w:szCs w:val="20"/>
          <w:color w:val="auto"/>
        </w:rPr>
      </w:pPr>
      <w:r>
        <w:rPr>
          <w:rFonts w:ascii="PMingLiU" w:cs="PMingLiU" w:eastAsia="PMingLiU" w:hAnsi="PMingLiU"/>
          <w:sz w:val="20"/>
          <w:szCs w:val="20"/>
          <w:color w:val="auto"/>
        </w:rPr>
        <w:t>U</w:t>
        <w:tab/>
        <w:t>J&gt;;FHE:K9J?L?JOE&lt;EKHI7B;I&lt;EH9;</w:t>
      </w:r>
    </w:p>
    <w:p>
      <w:pPr>
        <w:spacing w:after="0" w:line="250" w:lineRule="exact"/>
        <w:rPr>
          <w:sz w:val="20"/>
          <w:szCs w:val="20"/>
          <w:color w:val="auto"/>
        </w:rPr>
      </w:pPr>
    </w:p>
    <w:p>
      <w:pPr>
        <w:ind w:left="180"/>
        <w:spacing w:after="0" w:line="216" w:lineRule="exact"/>
        <w:tabs>
          <w:tab w:leader="none" w:pos="520" w:val="left"/>
        </w:tabs>
        <w:rPr>
          <w:sz w:val="20"/>
          <w:szCs w:val="20"/>
          <w:color w:val="auto"/>
        </w:rPr>
      </w:pPr>
      <w:r>
        <w:rPr>
          <w:rFonts w:ascii="PMingLiU" w:cs="PMingLiU" w:eastAsia="PMingLiU" w:hAnsi="PMingLiU"/>
          <w:sz w:val="18"/>
          <w:szCs w:val="18"/>
          <w:color w:val="auto"/>
        </w:rPr>
        <w:t>U</w:t>
      </w:r>
      <w:r>
        <w:rPr>
          <w:sz w:val="20"/>
          <w:szCs w:val="20"/>
          <w:color w:val="auto"/>
        </w:rPr>
        <w:tab/>
      </w:r>
      <w:r>
        <w:rPr>
          <w:rFonts w:ascii="PMingLiU" w:cs="PMingLiU" w:eastAsia="PMingLiU" w:hAnsi="PMingLiU"/>
          <w:sz w:val="18"/>
          <w:szCs w:val="18"/>
          <w:color w:val="auto"/>
        </w:rPr>
        <w:t>J&gt;;B;D=J&gt;7D:9ECFB;N?JOE&lt;J&gt;;I7B;I9O9B;&lt;EH9;HJ7?DE&lt;EKHFHE:K9JIEH9KIJEC;HI</w:t>
      </w:r>
    </w:p>
    <w:p>
      <w:pPr>
        <w:spacing w:after="0" w:line="274" w:lineRule="exact"/>
        <w:rPr>
          <w:sz w:val="20"/>
          <w:szCs w:val="20"/>
          <w:color w:val="auto"/>
        </w:rPr>
      </w:pPr>
    </w:p>
    <w:p>
      <w:pPr>
        <w:ind w:left="180"/>
        <w:spacing w:after="0" w:line="240" w:lineRule="exact"/>
        <w:tabs>
          <w:tab w:leader="none" w:pos="520" w:val="left"/>
        </w:tabs>
        <w:rPr>
          <w:sz w:val="20"/>
          <w:szCs w:val="20"/>
          <w:color w:val="auto"/>
        </w:rPr>
      </w:pPr>
      <w:r>
        <w:rPr>
          <w:rFonts w:ascii="PMingLiU" w:cs="PMingLiU" w:eastAsia="PMingLiU" w:hAnsi="PMingLiU"/>
          <w:sz w:val="20"/>
          <w:szCs w:val="20"/>
          <w:color w:val="auto"/>
        </w:rPr>
        <w:t>U</w:t>
        <w:tab/>
        <w:t>9&gt;7D=;I?DJ&gt;;C?NE&lt;FHE:K9JIJ&gt;7JEKH9KIJEC;HIKI;:KH?D=7F7HJ?9KB7HF;H?E:</w:t>
      </w:r>
    </w:p>
    <w:p>
      <w:pPr>
        <w:spacing w:after="0" w:line="250" w:lineRule="exact"/>
        <w:rPr>
          <w:sz w:val="20"/>
          <w:szCs w:val="20"/>
          <w:color w:val="auto"/>
        </w:rPr>
      </w:pPr>
    </w:p>
    <w:p>
      <w:pPr>
        <w:ind w:left="180"/>
        <w:spacing w:after="0" w:line="240" w:lineRule="exact"/>
        <w:tabs>
          <w:tab w:leader="none" w:pos="520" w:val="left"/>
        </w:tabs>
        <w:rPr>
          <w:sz w:val="20"/>
          <w:szCs w:val="20"/>
          <w:color w:val="auto"/>
        </w:rPr>
      </w:pPr>
      <w:r>
        <w:rPr>
          <w:rFonts w:ascii="PMingLiU" w:cs="PMingLiU" w:eastAsia="PMingLiU" w:hAnsi="PMingLiU"/>
          <w:sz w:val="20"/>
          <w:szCs w:val="20"/>
          <w:color w:val="auto"/>
        </w:rPr>
        <w:t>U</w:t>
        <w:tab/>
        <w:t>I;7IED7BJH;D:I?D9EDIKC;H79J?L?JO</w:t>
      </w:r>
    </w:p>
    <w:p>
      <w:pPr>
        <w:spacing w:after="0" w:line="250" w:lineRule="exact"/>
        <w:rPr>
          <w:sz w:val="20"/>
          <w:szCs w:val="20"/>
          <w:color w:val="auto"/>
        </w:rPr>
      </w:pPr>
    </w:p>
    <w:p>
      <w:pPr>
        <w:ind w:left="180"/>
        <w:spacing w:after="0" w:line="216" w:lineRule="exact"/>
        <w:tabs>
          <w:tab w:leader="none" w:pos="520" w:val="left"/>
        </w:tabs>
        <w:rPr>
          <w:sz w:val="20"/>
          <w:szCs w:val="20"/>
          <w:color w:val="auto"/>
        </w:rPr>
      </w:pPr>
      <w:r>
        <w:rPr>
          <w:rFonts w:ascii="PMingLiU" w:cs="PMingLiU" w:eastAsia="PMingLiU" w:hAnsi="PMingLiU"/>
          <w:sz w:val="18"/>
          <w:szCs w:val="18"/>
          <w:color w:val="auto"/>
        </w:rPr>
        <w:t>U</w:t>
      </w:r>
      <w:r>
        <w:rPr>
          <w:sz w:val="20"/>
          <w:szCs w:val="20"/>
          <w:color w:val="auto"/>
        </w:rPr>
        <w:tab/>
      </w:r>
      <w:r>
        <w:rPr>
          <w:rFonts w:ascii="PMingLiU" w:cs="PMingLiU" w:eastAsia="PMingLiU" w:hAnsi="PMingLiU"/>
          <w:sz w:val="18"/>
          <w:szCs w:val="18"/>
          <w:color w:val="auto"/>
        </w:rPr>
        <w:t>9&gt;7D=;I?DJ&gt;;C?NEH7CEKDJE&lt;FHE:K9JIIEB:?DJ&gt;;.D?J;:,J7J;IL;HIKI?DJ;HD7J?ED7BBO</w:t>
      </w:r>
    </w:p>
    <w:p>
      <w:pPr>
        <w:spacing w:after="0" w:line="274" w:lineRule="exact"/>
        <w:rPr>
          <w:sz w:val="20"/>
          <w:szCs w:val="20"/>
          <w:color w:val="auto"/>
        </w:rPr>
      </w:pPr>
    </w:p>
    <w:p>
      <w:pPr>
        <w:ind w:left="180"/>
        <w:spacing w:after="0" w:line="168" w:lineRule="exact"/>
        <w:tabs>
          <w:tab w:leader="none" w:pos="520" w:val="left"/>
        </w:tabs>
        <w:rPr>
          <w:sz w:val="20"/>
          <w:szCs w:val="20"/>
          <w:color w:val="auto"/>
        </w:rPr>
      </w:pPr>
      <w:r>
        <w:rPr>
          <w:rFonts w:ascii="PMingLiU" w:cs="PMingLiU" w:eastAsia="PMingLiU" w:hAnsi="PMingLiU"/>
          <w:sz w:val="14"/>
          <w:szCs w:val="14"/>
          <w:color w:val="auto"/>
        </w:rPr>
        <w:t>U</w:t>
      </w:r>
      <w:r>
        <w:rPr>
          <w:sz w:val="20"/>
          <w:szCs w:val="20"/>
          <w:color w:val="auto"/>
        </w:rPr>
        <w:tab/>
      </w:r>
      <w:r>
        <w:rPr>
          <w:rFonts w:ascii="PMingLiU" w:cs="PMingLiU" w:eastAsia="PMingLiU" w:hAnsi="PMingLiU"/>
          <w:sz w:val="14"/>
          <w:szCs w:val="14"/>
          <w:color w:val="auto"/>
        </w:rPr>
        <w:t>J&gt;;7CEKDJ7D:J?C?D=E&lt;EF;H7J?D=9EIJI7D:97F?J7B;NF;D:?JKH;IH;B7J;:JEJ&gt;;EF;H7J?EDI7D:;NF7DI?EDE&lt;EKH</w:t>
      </w:r>
    </w:p>
    <w:p>
      <w:pPr>
        <w:spacing w:after="0" w:line="98"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color w:val="auto"/>
        </w:rPr>
        <w:t>8KI?D;II</w:t>
      </w:r>
    </w:p>
    <w:p>
      <w:pPr>
        <w:spacing w:after="0" w:line="229" w:lineRule="exact"/>
        <w:rPr>
          <w:sz w:val="20"/>
          <w:szCs w:val="20"/>
          <w:color w:val="auto"/>
        </w:rPr>
      </w:pPr>
    </w:p>
    <w:p>
      <w:pPr>
        <w:ind w:left="180"/>
        <w:spacing w:after="0" w:line="216" w:lineRule="exact"/>
        <w:tabs>
          <w:tab w:leader="none" w:pos="520" w:val="left"/>
        </w:tabs>
        <w:rPr>
          <w:sz w:val="20"/>
          <w:szCs w:val="20"/>
          <w:color w:val="auto"/>
        </w:rPr>
      </w:pPr>
      <w:r>
        <w:rPr>
          <w:rFonts w:ascii="PMingLiU" w:cs="PMingLiU" w:eastAsia="PMingLiU" w:hAnsi="PMingLiU"/>
          <w:sz w:val="18"/>
          <w:szCs w:val="18"/>
          <w:color w:val="auto"/>
        </w:rPr>
        <w:t>U</w:t>
      </w:r>
      <w:r>
        <w:rPr>
          <w:sz w:val="20"/>
          <w:szCs w:val="20"/>
          <w:color w:val="auto"/>
        </w:rPr>
        <w:tab/>
      </w:r>
      <w:r>
        <w:rPr>
          <w:rFonts w:ascii="PMingLiU" w:cs="PMingLiU" w:eastAsia="PMingLiU" w:hAnsi="PMingLiU"/>
          <w:sz w:val="18"/>
          <w:szCs w:val="18"/>
          <w:color w:val="auto"/>
        </w:rPr>
        <w:t>;NF;DI;I?D9EDD;9J?EDM?J&gt;C;H=;HI79GK?I?J?EDI:?IFEI?J?EDIEHEJ&gt;;HIJH7J;=?9JH7DI79J?EDI</w:t>
      </w:r>
    </w:p>
    <w:p>
      <w:pPr>
        <w:spacing w:after="0" w:line="274" w:lineRule="exact"/>
        <w:rPr>
          <w:sz w:val="20"/>
          <w:szCs w:val="20"/>
          <w:color w:val="auto"/>
        </w:rPr>
      </w:pPr>
    </w:p>
    <w:p>
      <w:pPr>
        <w:ind w:left="180"/>
        <w:spacing w:after="0" w:line="204" w:lineRule="exact"/>
        <w:tabs>
          <w:tab w:leader="none" w:pos="520" w:val="left"/>
        </w:tabs>
        <w:rPr>
          <w:sz w:val="20"/>
          <w:szCs w:val="20"/>
          <w:color w:val="auto"/>
        </w:rPr>
      </w:pPr>
      <w:r>
        <w:rPr>
          <w:rFonts w:ascii="PMingLiU" w:cs="PMingLiU" w:eastAsia="PMingLiU" w:hAnsi="PMingLiU"/>
          <w:sz w:val="17"/>
          <w:szCs w:val="17"/>
          <w:color w:val="auto"/>
        </w:rPr>
        <w:t>U</w:t>
      </w:r>
      <w:r>
        <w:rPr>
          <w:sz w:val="20"/>
          <w:szCs w:val="20"/>
          <w:color w:val="auto"/>
        </w:rPr>
        <w:tab/>
      </w:r>
      <w:r>
        <w:rPr>
          <w:rFonts w:ascii="PMingLiU" w:cs="PMingLiU" w:eastAsia="PMingLiU" w:hAnsi="PMingLiU"/>
          <w:sz w:val="17"/>
          <w:szCs w:val="17"/>
          <w:color w:val="auto"/>
        </w:rPr>
        <w:t>J&gt;;J?C?D=E&lt;9KIJEC;HF7OC;DJI7D:EKH78?B?JOJE9EBB;9J799EKDJIH;9;?L78B;&lt;HEC9KIJEC;HI</w:t>
      </w:r>
    </w:p>
    <w:p>
      <w:pPr>
        <w:spacing w:after="0" w:line="286" w:lineRule="exact"/>
        <w:rPr>
          <w:sz w:val="20"/>
          <w:szCs w:val="20"/>
          <w:color w:val="auto"/>
        </w:rPr>
      </w:pPr>
    </w:p>
    <w:p>
      <w:pPr>
        <w:ind w:left="180"/>
        <w:spacing w:after="0" w:line="216" w:lineRule="exact"/>
        <w:tabs>
          <w:tab w:leader="none" w:pos="520" w:val="left"/>
        </w:tabs>
        <w:rPr>
          <w:sz w:val="20"/>
          <w:szCs w:val="20"/>
          <w:color w:val="auto"/>
        </w:rPr>
      </w:pPr>
      <w:r>
        <w:rPr>
          <w:rFonts w:ascii="PMingLiU" w:cs="PMingLiU" w:eastAsia="PMingLiU" w:hAnsi="PMingLiU"/>
          <w:sz w:val="18"/>
          <w:szCs w:val="18"/>
          <w:color w:val="auto"/>
        </w:rPr>
        <w:t>U</w:t>
      </w:r>
      <w:r>
        <w:rPr>
          <w:sz w:val="20"/>
          <w:szCs w:val="20"/>
          <w:color w:val="auto"/>
        </w:rPr>
        <w:tab/>
      </w:r>
      <w:r>
        <w:rPr>
          <w:rFonts w:ascii="PMingLiU" w:cs="PMingLiU" w:eastAsia="PMingLiU" w:hAnsi="PMingLiU"/>
          <w:sz w:val="18"/>
          <w:szCs w:val="18"/>
          <w:color w:val="auto"/>
        </w:rPr>
        <w:t>?D9H;7I;I?D?D&lt;B7J?ED7D:EKH78?B?JOJE9EDJHEB9EIJI?D9BK:?D=EKHEF;H7J?D=;NF;DI;I</w:t>
      </w:r>
    </w:p>
    <w:p>
      <w:pPr>
        <w:spacing w:after="0" w:line="274" w:lineRule="exact"/>
        <w:rPr>
          <w:sz w:val="20"/>
          <w:szCs w:val="20"/>
          <w:color w:val="auto"/>
        </w:rPr>
      </w:pPr>
    </w:p>
    <w:p>
      <w:pPr>
        <w:ind w:left="180"/>
        <w:spacing w:after="0" w:line="168" w:lineRule="exact"/>
        <w:tabs>
          <w:tab w:leader="none" w:pos="520" w:val="left"/>
        </w:tabs>
        <w:rPr>
          <w:sz w:val="20"/>
          <w:szCs w:val="20"/>
          <w:color w:val="auto"/>
        </w:rPr>
      </w:pPr>
      <w:r>
        <w:rPr>
          <w:rFonts w:ascii="PMingLiU" w:cs="PMingLiU" w:eastAsia="PMingLiU" w:hAnsi="PMingLiU"/>
          <w:sz w:val="14"/>
          <w:szCs w:val="14"/>
          <w:color w:val="auto"/>
        </w:rPr>
        <w:t>U</w:t>
      </w:r>
      <w:r>
        <w:rPr>
          <w:sz w:val="20"/>
          <w:szCs w:val="20"/>
          <w:color w:val="auto"/>
        </w:rPr>
        <w:tab/>
      </w:r>
      <w:r>
        <w:rPr>
          <w:rFonts w:ascii="PMingLiU" w:cs="PMingLiU" w:eastAsia="PMingLiU" w:hAnsi="PMingLiU"/>
          <w:sz w:val="14"/>
          <w:szCs w:val="14"/>
          <w:color w:val="auto"/>
        </w:rPr>
        <w:t>J&gt;;7CEKDJ7D:J?C?D=E&lt;9EIJI7IIE9?7J;:M?J&gt;H;9HK?J?D=JH7?D?D=7D:?DJ;=H7J?D=D;M;CFBEO;;I7D:H;J7?D?D=</w:t>
      </w:r>
    </w:p>
    <w:p>
      <w:pPr>
        <w:spacing w:after="0" w:line="98"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color w:val="auto"/>
        </w:rPr>
        <w:t>;N?IJ?D=;CFBEO;;I</w:t>
      </w:r>
    </w:p>
    <w:p>
      <w:pPr>
        <w:spacing w:after="0" w:line="229" w:lineRule="exact"/>
        <w:rPr>
          <w:sz w:val="20"/>
          <w:szCs w:val="20"/>
          <w:color w:val="auto"/>
        </w:rPr>
      </w:pPr>
    </w:p>
    <w:p>
      <w:pPr>
        <w:ind w:left="180"/>
        <w:spacing w:after="0" w:line="168" w:lineRule="exact"/>
        <w:tabs>
          <w:tab w:leader="none" w:pos="520" w:val="left"/>
        </w:tabs>
        <w:rPr>
          <w:sz w:val="20"/>
          <w:szCs w:val="20"/>
          <w:color w:val="auto"/>
        </w:rPr>
      </w:pPr>
      <w:r>
        <w:rPr>
          <w:rFonts w:ascii="PMingLiU" w:cs="PMingLiU" w:eastAsia="PMingLiU" w:hAnsi="PMingLiU"/>
          <w:sz w:val="14"/>
          <w:szCs w:val="14"/>
          <w:color w:val="auto"/>
        </w:rPr>
        <w:t>U</w:t>
      </w:r>
      <w:r>
        <w:rPr>
          <w:sz w:val="20"/>
          <w:szCs w:val="20"/>
          <w:color w:val="auto"/>
        </w:rPr>
        <w:tab/>
      </w:r>
      <w:r>
        <w:rPr>
          <w:rFonts w:ascii="PMingLiU" w:cs="PMingLiU" w:eastAsia="PMingLiU" w:hAnsi="PMingLiU"/>
          <w:sz w:val="14"/>
          <w:szCs w:val="14"/>
          <w:color w:val="auto"/>
        </w:rPr>
        <w:t>9&gt;7D=;I?D&lt;EH;?=D9KHH;D9O;N9&gt;7D=;H7J;I7D:EKH78?B?JOJE;&lt;&lt;;9J?L;BO&gt;;:=;EKH&lt;EH;?=D9KHH;D9O;NFEIKH;</w:t>
      </w:r>
    </w:p>
    <w:p>
      <w:pPr>
        <w:spacing w:after="0" w:line="322" w:lineRule="exact"/>
        <w:rPr>
          <w:sz w:val="20"/>
          <w:szCs w:val="20"/>
          <w:color w:val="auto"/>
        </w:rPr>
      </w:pPr>
    </w:p>
    <w:p>
      <w:pPr>
        <w:ind w:left="180"/>
        <w:spacing w:after="0" w:line="240" w:lineRule="exact"/>
        <w:tabs>
          <w:tab w:leader="none" w:pos="520" w:val="left"/>
        </w:tabs>
        <w:rPr>
          <w:sz w:val="20"/>
          <w:szCs w:val="20"/>
          <w:color w:val="auto"/>
        </w:rPr>
      </w:pPr>
      <w:r>
        <w:rPr>
          <w:rFonts w:ascii="PMingLiU" w:cs="PMingLiU" w:eastAsia="PMingLiU" w:hAnsi="PMingLiU"/>
          <w:sz w:val="20"/>
          <w:szCs w:val="20"/>
          <w:color w:val="auto"/>
        </w:rPr>
        <w:t>U</w:t>
        <w:tab/>
        <w:t>;NJH7EH:?D7HO;NF;DI;IIK9&gt;7IB?J?=7J?EDEHEJ&gt;;H:?IFKJ;H;B7J;:I;JJB;C;DJF7OC;DJI</w:t>
      </w:r>
    </w:p>
    <w:p>
      <w:pPr>
        <w:spacing w:after="0" w:line="250" w:lineRule="exact"/>
        <w:rPr>
          <w:sz w:val="20"/>
          <w:szCs w:val="20"/>
          <w:color w:val="auto"/>
        </w:rPr>
      </w:pPr>
    </w:p>
    <w:p>
      <w:pPr>
        <w:ind w:left="180"/>
        <w:spacing w:after="0" w:line="240" w:lineRule="exact"/>
        <w:tabs>
          <w:tab w:leader="none" w:pos="520" w:val="left"/>
        </w:tabs>
        <w:rPr>
          <w:sz w:val="20"/>
          <w:szCs w:val="20"/>
          <w:color w:val="auto"/>
        </w:rPr>
      </w:pPr>
      <w:r>
        <w:rPr>
          <w:rFonts w:ascii="PMingLiU" w:cs="PMingLiU" w:eastAsia="PMingLiU" w:hAnsi="PMingLiU"/>
          <w:sz w:val="20"/>
          <w:szCs w:val="20"/>
          <w:color w:val="auto"/>
        </w:rPr>
        <w:t>U</w:t>
        <w:tab/>
        <w:t>9&gt;7D=;I?DB7MI?D:KIJHOIJ7D:7H:I7D:H;=KB7J?EDIJ&gt;7J7&lt;&lt;;9JEKH8KI?D;II</w:t>
      </w:r>
    </w:p>
    <w:p>
      <w:pPr>
        <w:spacing w:after="0" w:line="250" w:lineRule="exact"/>
        <w:rPr>
          <w:sz w:val="20"/>
          <w:szCs w:val="20"/>
          <w:color w:val="auto"/>
        </w:rPr>
      </w:pPr>
    </w:p>
    <w:p>
      <w:pPr>
        <w:ind w:left="180"/>
        <w:spacing w:after="0" w:line="192" w:lineRule="exact"/>
        <w:tabs>
          <w:tab w:leader="none" w:pos="520" w:val="left"/>
        </w:tabs>
        <w:rPr>
          <w:sz w:val="20"/>
          <w:szCs w:val="20"/>
          <w:color w:val="auto"/>
        </w:rPr>
      </w:pPr>
      <w:r>
        <w:rPr>
          <w:rFonts w:ascii="PMingLiU" w:cs="PMingLiU" w:eastAsia="PMingLiU" w:hAnsi="PMingLiU"/>
          <w:sz w:val="16"/>
          <w:szCs w:val="16"/>
          <w:color w:val="auto"/>
        </w:rPr>
        <w:t>U</w:t>
      </w:r>
      <w:r>
        <w:rPr>
          <w:sz w:val="20"/>
          <w:szCs w:val="20"/>
          <w:color w:val="auto"/>
        </w:rPr>
        <w:tab/>
      </w:r>
      <w:r>
        <w:rPr>
          <w:rFonts w:ascii="PMingLiU" w:cs="PMingLiU" w:eastAsia="PMingLiU" w:hAnsi="PMingLiU"/>
          <w:sz w:val="16"/>
          <w:szCs w:val="16"/>
          <w:color w:val="auto"/>
        </w:rPr>
        <w:t>I7B;IJ7N7D:EJ&gt;;HJ7N:;J;HC?D7J?EDI8O7KJ&gt;EH?J?;I?DJ&gt;;@KH?I:?9J?EDI?DM&gt;?9&gt;M;9ED:K9J8KI?D;II</w:t>
      </w:r>
    </w:p>
    <w:p>
      <w:pPr>
        <w:spacing w:after="0" w:line="298" w:lineRule="exact"/>
        <w:rPr>
          <w:sz w:val="20"/>
          <w:szCs w:val="20"/>
          <w:color w:val="auto"/>
        </w:rPr>
      </w:pPr>
    </w:p>
    <w:p>
      <w:pPr>
        <w:ind w:left="180"/>
        <w:spacing w:after="0" w:line="240" w:lineRule="exact"/>
        <w:tabs>
          <w:tab w:leader="none" w:pos="520" w:val="left"/>
        </w:tabs>
        <w:rPr>
          <w:sz w:val="20"/>
          <w:szCs w:val="20"/>
          <w:color w:val="auto"/>
        </w:rPr>
      </w:pPr>
      <w:r>
        <w:rPr>
          <w:rFonts w:ascii="PMingLiU" w:cs="PMingLiU" w:eastAsia="PMingLiU" w:hAnsi="PMingLiU"/>
          <w:sz w:val="20"/>
          <w:szCs w:val="20"/>
          <w:color w:val="auto"/>
        </w:rPr>
        <w:t>U</w:t>
        <w:tab/>
        <w:t>J&gt;;?CF79JE&lt;D;M799EKDJ?D=FHEDEKD9;C;DJI7D:</w:t>
      </w:r>
    </w:p>
    <w:p>
      <w:pPr>
        <w:spacing w:after="0" w:line="386" w:lineRule="exact"/>
        <w:rPr>
          <w:sz w:val="20"/>
          <w:szCs w:val="20"/>
          <w:color w:val="auto"/>
        </w:rPr>
      </w:pPr>
    </w:p>
    <w:p>
      <w:pPr>
        <w:jc w:val="center"/>
        <w:ind w:right="4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00"/>
          </w:cols>
          <w:pgMar w:left="1440" w:top="651" w:right="1000" w:bottom="0" w:gutter="0" w:footer="0" w:header="0"/>
        </w:sectPr>
      </w:pPr>
    </w:p>
    <w:bookmarkStart w:id="136" w:name="page137"/>
    <w:bookmarkEnd w:id="136"/>
    <w:p>
      <w:pPr>
        <w:ind w:left="740"/>
        <w:spacing w:after="0" w:line="240" w:lineRule="exact"/>
        <w:tabs>
          <w:tab w:leader="none" w:pos="1080" w:val="left"/>
        </w:tabs>
        <w:rPr>
          <w:sz w:val="20"/>
          <w:szCs w:val="20"/>
          <w:color w:val="auto"/>
        </w:rPr>
      </w:pPr>
      <w:r>
        <w:rPr>
          <w:rFonts w:ascii="PMingLiU" w:cs="PMingLiU" w:eastAsia="PMingLiU" w:hAnsi="PMingLiU"/>
          <w:sz w:val="20"/>
          <w:szCs w:val="20"/>
          <w:color w:val="auto"/>
        </w:rPr>
        <w:t>U</w:t>
        <w:tab/>
        <w:t>&lt;BK9JK7J?EDI?DIJE9A87I;:9ECF;DI7J?ED;NF;DI;I</w:t>
      </w:r>
    </w:p>
    <w:p>
      <w:pPr>
        <w:spacing w:after="0" w:line="250" w:lineRule="exact"/>
        <w:rPr>
          <w:sz w:val="20"/>
          <w:szCs w:val="20"/>
          <w:color w:val="auto"/>
        </w:rPr>
      </w:pPr>
    </w:p>
    <w:p>
      <w:pPr>
        <w:ind w:right="160" w:firstLine="551"/>
        <w:spacing w:after="0" w:line="247" w:lineRule="exact"/>
        <w:rPr>
          <w:sz w:val="20"/>
          <w:szCs w:val="20"/>
          <w:color w:val="auto"/>
        </w:rPr>
      </w:pPr>
      <w:r>
        <w:rPr>
          <w:rFonts w:ascii="PMingLiU" w:cs="PMingLiU" w:eastAsia="PMingLiU" w:hAnsi="PMingLiU"/>
          <w:sz w:val="14"/>
          <w:szCs w:val="14"/>
          <w:color w:val="auto"/>
        </w:rPr>
        <w:t>-&gt;;E99KHH;D9;E&lt;ED;EHCEH;E&lt;J&gt;;&lt;EH;=E?D=7D:EJ&gt;;H&lt;79JEHIC7O97KI;EKHH;IKBJIE&lt;EF;H7J?EDIJEL7HO I?=D?&lt;?97DJBOIIK9&gt;9ECF7H?D=EKHEF;H7J?D=H;IKBJIED7F;H?E:JEF;H?E:87I?IC7ODEJ8;C;7D?D=&lt;KB7D:I&gt;EKB:DEJ8; H;B?;:KFED7I7D?D:?97J?EDE&lt;&lt;KJKH;F;H&lt;EHC7D9;"D7::?J?ED7I?=D?&lt;?97DJF;H9;DJ7=;E&lt;EKHEF;H7J?D=;NF;DI;I?I&lt;?N;:?D D7JKH;7D:?I87I;:ED&lt;EH;97IJ;:H;L;DK;JH;D:I99EH:?D=BO?DJ&gt;;;L;DJE&lt;7H;L;DK;I&gt;EHJ&lt;7BBM;C7ODEJ8;78B;JE C?J?=7J;J&gt;;D;=7J?L;?CF79JEDEKHD;J?D9EC;BEII7D:C7H=?DI?DJ&gt;;I&gt;EHJJ;HC"&lt;M;&lt;7?BJEC;;JEH;N9;;:J&gt;; ;NF;9J7J?EDIE&lt;?DL;IJEHIEHI;9KH?J?;I7D7BOIJIJ&gt;;DJ&gt;;JH7:?D=FH?9;E&lt;EKH9ECCEDIJE9A9EKB:&lt;7BBIK8IJ7DJ?7BBO7D:M; 9EKB:&lt;79;9EIJBOB7MIK?JI?D9BK:?D=I;9KH?J?;I9B7II79J?EDIK?JIM&gt;?9&gt;?DJKHD9EKB:&gt;7HCEKH8KI?D;IIH;IKBJIE&lt;EF;H7J?EDI 7D:&lt;?D7D9?7B9ED:?J?ED</w:t>
      </w:r>
    </w:p>
    <w:p>
      <w:pPr>
        <w:spacing w:after="0" w:line="218" w:lineRule="exact"/>
        <w:rPr>
          <w:sz w:val="20"/>
          <w:szCs w:val="20"/>
          <w:color w:val="auto"/>
        </w:rPr>
      </w:pPr>
    </w:p>
    <w:p>
      <w:pPr>
        <w:ind w:firstLine="551"/>
        <w:spacing w:after="0" w:line="258" w:lineRule="exact"/>
        <w:rPr>
          <w:sz w:val="20"/>
          <w:szCs w:val="20"/>
          <w:color w:val="auto"/>
        </w:rPr>
      </w:pPr>
      <w:r>
        <w:rPr>
          <w:rFonts w:ascii="PMingLiU" w:cs="PMingLiU" w:eastAsia="PMingLiU" w:hAnsi="PMingLiU"/>
          <w:sz w:val="20"/>
          <w:szCs w:val="20"/>
          <w:b w:val="1"/>
          <w:bCs w:val="1"/>
          <w:i w:val="1"/>
          <w:iCs w:val="1"/>
          <w:color w:val="auto"/>
        </w:rPr>
        <w:t>-&gt;398=&gt;2+&gt;A/+&lt;/&gt;+5381&gt;9&lt;/=&gt;&lt;?-&gt;?&lt;/9?&lt;,?=38/==38+63187/8&gt;A3&gt;29?&lt;=&gt;&lt;+&gt;/13-:&lt;39&lt;3&gt;3/=7+C89&gt;,/+=/00/-&gt;3@/ +=+8&gt;3-3:+&gt;/.</w:t>
      </w:r>
    </w:p>
    <w:p>
      <w:pPr>
        <w:spacing w:after="0" w:line="228" w:lineRule="exact"/>
        <w:rPr>
          <w:sz w:val="20"/>
          <w:szCs w:val="20"/>
          <w:color w:val="auto"/>
        </w:rPr>
      </w:pPr>
    </w:p>
    <w:p>
      <w:pPr>
        <w:ind w:right="400" w:firstLine="551"/>
        <w:spacing w:after="0" w:line="255" w:lineRule="exact"/>
        <w:rPr>
          <w:sz w:val="20"/>
          <w:szCs w:val="20"/>
          <w:color w:val="auto"/>
        </w:rPr>
      </w:pPr>
      <w:r>
        <w:rPr>
          <w:rFonts w:ascii="PMingLiU" w:cs="PMingLiU" w:eastAsia="PMingLiU" w:hAnsi="PMingLiU"/>
          <w:sz w:val="15"/>
          <w:szCs w:val="15"/>
          <w:color w:val="auto"/>
        </w:rPr>
        <w:t>"D;9;C8;HM;H;:K9;:EKHMEHA&lt;EH9;8O7FFHEN?C7J;BO7&lt;J;HH;:K9?D=EKHMEHA&lt;EH9;8O7FFHEN?C7J;BO 7D:7FFHEN?C7J;BO?D,;FJ;C8;H7D:;8HK7HOH;IF;9J?L;BO0&gt;?B;EKHH;:K9J?EDI?D&lt;EH9;7D:EJ&gt;;H</w:t>
      </w:r>
    </w:p>
    <w:p>
      <w:pPr>
        <w:spacing w:after="0" w:line="1" w:lineRule="exact"/>
        <w:rPr>
          <w:sz w:val="20"/>
          <w:szCs w:val="20"/>
          <w:color w:val="auto"/>
        </w:rPr>
      </w:pPr>
    </w:p>
    <w:p>
      <w:pPr>
        <w:ind w:right="180"/>
        <w:spacing w:after="0" w:line="245" w:lineRule="exact"/>
        <w:rPr>
          <w:sz w:val="20"/>
          <w:szCs w:val="20"/>
          <w:color w:val="auto"/>
        </w:rPr>
      </w:pPr>
      <w:r>
        <w:rPr>
          <w:rFonts w:ascii="PMingLiU" w:cs="PMingLiU" w:eastAsia="PMingLiU" w:hAnsi="PMingLiU"/>
          <w:sz w:val="14"/>
          <w:szCs w:val="14"/>
          <w:color w:val="auto"/>
        </w:rPr>
        <w:t>;&lt;&lt;EHJIJEH;IJHK9JKH;EKH8KI?D;IIM;H;:;I?=D;:JEIJH;7CB?D;EF;H7J?EDIH;:K9;EF;H7J?D=9EIJI?CFHEL;EF;H7J?D=C7H=?DI 7D:H;7B?=DEKHI;BB?D=97F79?JOM;C7O;D9EKDJ;H9&gt;7BB;D=;I?DJ&gt;;;N;9KJ?EDE&lt;J&gt;;I;;&lt;&lt;EHJIJ&gt;7J9EKB:FH;L;DJKI&lt;HEC H;9E=D?P?D=J&gt;;?DJ;D:;:8;D;&lt;?JIE&lt;IK9&gt;;&lt;&lt;EHJIEHEJ&gt;;HM?I;7:L;HI;BO7&lt;&lt;;9JEKH8KI?D;IIH;IKBJIE&lt;EF;H7J?EDI7D:&lt;?D7D9?7B 9ED:?J?ED</w:t>
      </w:r>
    </w:p>
    <w:p>
      <w:pPr>
        <w:spacing w:after="0" w:line="226" w:lineRule="exact"/>
        <w:rPr>
          <w:sz w:val="20"/>
          <w:szCs w:val="20"/>
          <w:color w:val="auto"/>
        </w:rPr>
      </w:pPr>
    </w:p>
    <w:p>
      <w:pPr>
        <w:ind w:right="40" w:firstLine="551"/>
        <w:spacing w:after="0" w:line="322" w:lineRule="exact"/>
        <w:rPr>
          <w:sz w:val="20"/>
          <w:szCs w:val="20"/>
          <w:color w:val="auto"/>
        </w:rPr>
      </w:pPr>
      <w:r>
        <w:rPr>
          <w:rFonts w:ascii="PMingLiU" w:cs="PMingLiU" w:eastAsia="PMingLiU" w:hAnsi="PMingLiU"/>
          <w:sz w:val="7"/>
          <w:szCs w:val="7"/>
          <w:color w:val="auto"/>
        </w:rPr>
        <w:t>I7H;IKBJE&lt;J&gt;;H;:K9J?EDI?D&lt;EH9;M;&gt;7L;?D9KHH;:7D:C7O9EDJ?DK;JE?D9KH7::?J?ED7B9EIJI?DJ&gt;;I&gt;EHJJ;HC ?D9BK:?D=97I&gt;;NF;D:?JKH;I&lt;EH;CFBEO;;JH7DI?J?EDIDEJ?9;F;H?E:7D:I;L;H7D9;F7OC;DJI;CFBEO;;8;D;&lt;?JI7D:H;B7J;: &lt;79?B?J7J?ED9EIJI7IM;BB7IDED97I&gt;;NF;D:?JKH;IH;B7J;:JEL;IJ?D=E&lt;I&gt;7H;87I;:7M7H:I-&gt;;I;7::?J?ED7B97I&gt;7D:DED97I&gt; ;NF;D:?JKH;I9EKB:&gt;7L;J&gt;;;&lt;&lt;;9JE&lt;H;:K9?D=EKHEF;H7J?D=C7H=?DI(KHH;:K9J?EDI?D&lt;EH9;C7OH;IKBJ?DKD?DJ;D:;: 9EDI;GK;D9;I?D9BK:?D=;CFBEO;;7JJH?J?ED8;OED:EKH?DJ;D:;:H;:K9J?ED?D&lt;EH9;:7C7=;JEEKH9EHFEH7J;9KBJKH;7D: :;9H;7I;:;CFBEO;;CEH7B;7CED=EKHH;C7?D?D=;CFBEO;;I:?L;HI?EDE&lt;C7D7=;C;DJ7JJ;DJ?ED:7C7=;JEEKHH;FKJ7J?ED7I 7D;CFBEO;HM&gt;?9&gt;9EKB:C7A;?JCEH;:?&lt;&lt;?9KBJ&lt;EHKIJE&gt;?H;D;M;CFBEO;;I?DJ&gt;;&lt;KJKH;7D:J&gt;;BEIIE&lt;?DIJ?JKJ?ED7B ADEMB;:=;7D:;NF;HJ?I;E&lt;:;F7HJ?D=;CFBEO;;I"&lt;M;;NF;H?;D9;7DOE&lt;J&gt;;I;7:L;HI;9EDI;GK;D9;IEKHH;:K9J?EDI?D&lt;EH9; 7D:EJ&gt;;HH;IJHK9JKH?D=;&lt;&lt;EHJIC7ODEJ79&gt;?;L;EHIKIJ7?DJ&gt;;?H?DJ;D:;:8;D;&lt;?JIEHJ&gt;;8;D;&lt;?JI;L;D?&lt;79&gt;?;L;:C7ODEJ8; 7:;GK7J;JEC;;JEKHBED=J;HCFHE&lt;?J78?B?JO7D:EF;H7J?ED7B;NF;9J7J?EDIM&gt;?9&gt;9EKB:7:L;HI;BO7&lt;&lt;;9JEKH8KI?D;IIH;IKBJIE&lt; EF;H7J?EDI7D:&lt;?D7D9?7B9ED:?J?ED"D7::?J?EDEKHH;:K9J?EDI?D&lt;EH9;7D:EJ&gt;;HH;IJHK9JKH?D=;&lt;&lt;EHJI9EKB:B;7:KIJE&lt;7?BJE C;;JEH97KI;:;B7OI?DC;;J?D=EKHEF;H7J?ED7B7D:=HEMJ&gt;J7H=;JI0&gt;?B;FEI?J?EDI&gt;7L;8;;D;B?C?D7J;:&lt;KD9J?EDIJ&gt;7JJ&gt;;O F;H&lt;EHC;:H;C7?DD;9;II7HOJEEKHEF;H7J?EDI7D:M;C7O8;KDIK99;II&lt;KB?D;&lt;&lt;;9J?L;BO7D:;&lt;&lt;?9?;DJBO:?IJH?8KJ?D=J&gt;;:KJ?;I 7D:E8B?=7J?EDIE&lt;:;F7HJ;:;CFBEO;;I7CED=EKHH;C7?D?D=;CFBEO;;I-&gt;;H;:K9J?ED?DEKHMEHA&lt;EH9;9EKB:7BIEFH;L;DJKI &lt;HECFKHIK?D=D;MEFFEHJKD?J?;I7D:?D?J?7J?L;IEHH;GK?H;KIJE7:@KIJEKH=HEMJ&gt;IJH7J;=OIF7HJE&lt;EKHH;:K9J?EDI?D&lt;EH9; M;&gt;7L;H;:K9;:J&gt;;I?P;E&lt;EKHI7B;I&lt;EH9;JE:H?L;&lt;KHJ&gt;;H;&lt;&lt;?9?;D9?;I?DEKHI7B;IEF;H7J?EDI0?J&gt;7IC7BB;HMEHA&lt;EH9;M; 7H;H;BO?D=CEH;&gt;;7L?BOEDEKHI;B&lt;I;HL?9;CE:;BJE:H?L;I7B;IE&lt;EKHECCKD?97J?EDIFHE:K9JIJE9KIJEC;HIJ&gt;7J:EDEJ H;GK?H;:?H;9J799EKDJ9EL;H7=;(KHI;B&lt;I;HL?9;97F78?B?J?;IC7ODEJ8;7IIK99;II&lt;KB7IM;7DJ?9?F7J;7D:I?C?B7HBOEKH ;&lt;&lt;EHJIJE799;B;H7J;,;=C;DJI7B;IC7ODEJ8;;&lt;&lt;;9J?L;EHC7OJ7A;BED=;HJ&gt;7DM;;NF;9JJE:H?L;=HEMJ&gt;"&lt;M;;NF;H?;D9; 7DOE&lt;J&gt;;I;7:L;HI;9EDI;GK;D9;IEKHH;:K9J?EDI?D&lt;EH9;7D:EJ&gt;;HH;IJHK9JKH?D=;&lt;&lt;EHJIC7ODEJ79&gt;?;L;EHIKIJ7?DJ&gt;;?H ?DJ;D:;:8;D;&lt;?JIEHJ&gt;;8;D;&lt;?JI;L;D?&lt;79&gt;?;L;:C7ODEJ8;7:;GK7J;JEC;;JEKHBED=J;HCFHE&lt;?J78?B?JO7D:EF;H7J?ED7B ;NF;9J7J?EDIM&gt;?9&gt;9EKB:7:L;HI;BO7&lt;&lt;;9JEKH8KI?D;IIH;IKBJIE&lt;EF;H7J?EDI7D:&lt;?D7D9?7B9ED:?J?ED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firstLine="551"/>
        <w:spacing w:after="0" w:line="249" w:lineRule="exact"/>
        <w:rPr>
          <w:sz w:val="20"/>
          <w:szCs w:val="20"/>
          <w:color w:val="auto"/>
        </w:rPr>
      </w:pPr>
      <w:r>
        <w:rPr>
          <w:rFonts w:ascii="PMingLiU" w:cs="PMingLiU" w:eastAsia="PMingLiU" w:hAnsi="PMingLiU"/>
          <w:sz w:val="13"/>
          <w:szCs w:val="13"/>
          <w:color w:val="auto"/>
        </w:rPr>
        <w:t>IM;9EDJ?DK;JE?:;DJ?&lt;O7H;7IE&lt;9EIJI7L?D=I7D:EF;H7J?D=;&lt;&lt;?9?;D9?;IM;C7O9EDI?:;H?CFB;C;DJ?D=&lt;KHJ&gt;;H C;7IKH;IJEH;:K9;EF;H7J?D=9EIJI7D:?CFHEL;EF;H7J?D=C7H=?DI0;C7ODEJ8;IK99;II&lt;KB?D?CFB;C;DJ?D=IK9&gt;?D?J?7J?L;I ?D9BK:?D=7I7H;IKBJE&lt;&lt;79JEHI8;OED:EKH9EDJHEB"&lt;M;7H;KD78B;JEH;7B?P;J&gt;;7DJ?9?F7J;:I7L?D=I7D:;&lt;&lt;?9?;D9?;I&lt;HECEKH H;:K9J?EDI?D&lt;EH9;EJ&gt;;HH;IJHK9JKH?D=;&lt;&lt;EHJI7D:&lt;KJKH;IJH7J;=?9?D?J?7J?L;IEKH8KI?D;IIH;IKBJIE&lt;EF;H7J?EDI7D:&lt;?D7D9?7B 9ED:?J?ED9EKB:8;&gt;7HC;:</w:t>
      </w:r>
    </w:p>
    <w:p>
      <w:pPr>
        <w:sectPr>
          <w:pgSz w:w="12240" w:h="15840" w:orient="portrait"/>
          <w:cols w:equalWidth="0" w:num="1">
            <w:col w:w="10520"/>
          </w:cols>
          <w:pgMar w:left="880" w:top="65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51" w:right="840" w:bottom="0" w:gutter="0" w:footer="0" w:header="0"/>
          <w:type w:val="continuous"/>
        </w:sectPr>
      </w:pPr>
    </w:p>
    <w:bookmarkStart w:id="137" w:name="page138"/>
    <w:bookmarkEnd w:id="137"/>
    <w:p>
      <w:pPr>
        <w:jc w:val="both"/>
        <w:ind w:right="680" w:firstLine="551"/>
        <w:spacing w:after="0" w:line="254" w:lineRule="exact"/>
        <w:rPr>
          <w:sz w:val="20"/>
          <w:szCs w:val="20"/>
          <w:color w:val="auto"/>
        </w:rPr>
      </w:pPr>
      <w:r>
        <w:rPr>
          <w:rFonts w:ascii="PMingLiU" w:cs="PMingLiU" w:eastAsia="PMingLiU" w:hAnsi="PMingLiU"/>
          <w:sz w:val="16"/>
          <w:szCs w:val="16"/>
          <w:b w:val="1"/>
          <w:bCs w:val="1"/>
          <w:i w:val="1"/>
          <w:iCs w:val="1"/>
          <w:color w:val="auto"/>
        </w:rPr>
        <w:t>8&gt;2/03&lt;=&gt;;?+&lt;&gt;/&lt;90 A/&lt;/9&lt;1+83D/.9?&lt;,?=38/==38&gt;9,?=38/==?83&gt;=+8.A/2+@/=38-/+.9:&gt;/.+&gt;A9 =/17/8&gt;&lt;/:9&lt;&gt;381=&gt;&lt;?-&gt;?&lt;/+8.0?&lt;&gt;2/&lt;79.303/.9?&lt;,?=38/==?83&gt;=+8.&lt;/:9&lt;&gt;381=/17/8&gt;=$2/=/-2+81/=7+C,/ .3=&lt;?:&gt;3@/&gt;99?&lt;,?=38/==+8.7+C89&gt;2+@/&gt;2/./=3&lt;/./00/-&gt;=</w:t>
      </w:r>
    </w:p>
    <w:p>
      <w:pPr>
        <w:spacing w:after="0" w:line="228" w:lineRule="exact"/>
        <w:rPr>
          <w:sz w:val="20"/>
          <w:szCs w:val="20"/>
          <w:color w:val="auto"/>
        </w:rPr>
      </w:pPr>
    </w:p>
    <w:p>
      <w:pPr>
        <w:ind w:firstLine="551"/>
        <w:spacing w:after="0" w:line="247" w:lineRule="exact"/>
        <w:rPr>
          <w:sz w:val="20"/>
          <w:szCs w:val="20"/>
          <w:color w:val="auto"/>
        </w:rPr>
      </w:pPr>
      <w:r>
        <w:rPr>
          <w:rFonts w:ascii="PMingLiU" w:cs="PMingLiU" w:eastAsia="PMingLiU" w:hAnsi="PMingLiU"/>
          <w:sz w:val="14"/>
          <w:szCs w:val="14"/>
          <w:color w:val="auto"/>
        </w:rPr>
        <w:t>"DJ&gt;;&lt;?HIJGK7HJ;HE&lt;M;H;EH=7D?P;:EKH8KI?D;II?DJEJME8KI?D;IIKD?JI ECCKD?97J?EDI7D:7J7 FFB?97J?EDI JE;D78B;KIJE:;L;BEFJ&gt;;EH=7D?P7J?ED7D:IOIJ;CIJEIK99;II&lt;KBBOEF;H7J;7CKBJ?FHE:K9J8KI?D;II7D:JE 8;JJ;H7B?=DEKHI7B;IH;IEKH9;IM?J&gt;9KIJEC;H7D:C7HA;JEFFEHJKD?J?;I"D7::?J?ED7IJ&gt;;8KI?D;IIKD?JIM;H;9H;7J;:87I;:ED &gt;EMC7D7=;C;DJL?;MI7D:;L7BK7J;IEKH8KI?D;II8;=?DD?D=M?J&gt;J&gt;;GK7HJ;H;D:;:#KD;M;9&gt;7D=;:EKHEF;H7J?D= 7D:H;FEHJ?D=I;=C;DJIJHK9JKH;&lt;HECED;H;FEHJ78B;I;=C;DJJEJMEH;FEHJ78B;I;=C;DJI7D:H;L?I;:EKHFH?EHF;H?E: FH;I;DJ7J?EDJE9ED&lt;EHCJEJ&gt;;D;MI;=C;DJI"DJ&gt;;&lt;EKHJ&gt;GK7HJ;HE&lt;M;CE:?&lt;?;:J&gt;;EH=7D?P7J?EDE&lt;EKH8KI?D;IIKD?JI 8OCEL?D=B;N7D:&amp;7HA;J?D=7CF7?=DI&lt;HEC7J7FFB?97J?EDIJEECCKD?97J?EDI7D:M;IK8I;GK;DJBOH;D7C;:7J7 FFB?97J?EDIJE,;=C;DJ</w:t>
      </w:r>
    </w:p>
    <w:p>
      <w:pPr>
        <w:spacing w:after="0" w:line="228" w:lineRule="exact"/>
        <w:rPr>
          <w:sz w:val="20"/>
          <w:szCs w:val="20"/>
          <w:color w:val="auto"/>
        </w:rPr>
      </w:pPr>
    </w:p>
    <w:p>
      <w:pPr>
        <w:ind w:left="560"/>
        <w:spacing w:after="0" w:line="168" w:lineRule="exact"/>
        <w:rPr>
          <w:sz w:val="20"/>
          <w:szCs w:val="20"/>
          <w:color w:val="auto"/>
        </w:rPr>
      </w:pPr>
      <w:r>
        <w:rPr>
          <w:rFonts w:ascii="PMingLiU" w:cs="PMingLiU" w:eastAsia="PMingLiU" w:hAnsi="PMingLiU"/>
          <w:sz w:val="14"/>
          <w:szCs w:val="14"/>
          <w:color w:val="auto"/>
        </w:rPr>
        <w:t>(KH8KI?D;IIKD?JH;EH=7D?P7J?ED7D:9&gt;7D=;I?DEKHI;=C;DJH;FEHJ?D=IJHK9JKH;&gt;7L;H;GK?H;:7D:M?BB9EDJ?DK;JE</w:t>
      </w:r>
    </w:p>
    <w:p>
      <w:pPr>
        <w:spacing w:after="0" w:line="9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H;GK?H;I?=D?&lt;?97DJ;NF;D:?JKH;I7BBE97J?EDE&lt;L7BK78B;C7D7=;C;DJH;IEKH9;I7D:I?=D?&lt;?97DJ:;C7D:IEDEKHEF;H7J?ED7B7D:</w:t>
      </w:r>
    </w:p>
    <w:p>
      <w:pPr>
        <w:spacing w:after="0" w:line="6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&lt;?D7D9?7B?D&lt;H7IJHK9JKH;-&gt;?I9EKB:B;7:JE7DKC8;HE&lt;H?IAI?D9BK:?D=79JK7BEHF;H9;?L;::?IHKFJ?EDE&lt;I;HL?9;EHH;:K9J?ED?D</w:t>
      </w:r>
    </w:p>
    <w:p>
      <w:pPr>
        <w:spacing w:after="0" w:line="8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I;HL?9;IJ7D:7H:IJEEKH9KIJEC;HIJ&gt;;&lt;7?BKH;JEFH;I;HL;7:;GK7J;?DJ;HD7B9EDJHEBI7IM;H;EH=7D?P;EKH=;D;H7B7D:</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7:C?D?IJH7J?L;&lt;KD9J?EDI?D9BK:?D=EKH?D&lt;EHC7J?EDJ;9&gt;DEBE=O7D:&lt;?D7D9?7BH;FEHJ?D=?D&lt;H7IJHK9JKH;J&gt;;&lt;7?BKH;JEFH;I;HL;</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F7HJD;HI&gt;?FI7B;I7D:EJ&gt;;H?CFEHJ7DJH;B7J?EDI&gt;?FI7D:JEH;IEBL;9ED&lt;B?9JIJ&gt;7JC7O7H?I;BEIIE&lt;I7B;I7IM;;B?C?D7J;9;HJ7?D</w:t>
      </w:r>
    </w:p>
    <w:p>
      <w:pPr>
        <w:spacing w:after="0" w:line="7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I7B;IFEI?J?EDIH;EH=7D?P;EKHI7B;IJ;7CI?DJE8KI?D;IIKD?JI7D:?CFHEL;7D:;NF7D:EKHKI;E&lt;I;B&lt;I;HL?9;97F78?B?J?;I</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&lt;7?BKH;JE:;L;BEF;&lt;&lt;;9J?L;9HEIII;BB?D=CEJ?EDI8;JM;;DJ&gt;;8KI?D;II;I&lt;7?BKH;E&lt;J&gt;;8KI?D;IIKD?JIJE:H?L;;&lt;&lt;?9?;D9?;I7D:</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B;L;H7=;:?L;HI?EDE&lt;C7D7=;C;DJ7JJ;DJ?ED&lt;HECED=E?D=8KI?D;II79J?L?J?;I7D:9EH;8KI?D;IIE8@;9J?L;I?DEH:;HJEC7D7=;</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EF;H7J?ED7B9&gt;7D=;I7D:J&gt;;&lt;7?BKH;JEC7?DJ7?DEKH9EHFEH7J;9KBJKH;;CFBEO;;CEH7B;7D:FHE:K9J?L?JO7D:JEH;J7?D&gt;?=&gt;BO</w:t>
      </w:r>
    </w:p>
    <w:p>
      <w:pPr>
        <w:spacing w:after="0" w:line="7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IA?BB;:;CFBEO;;I:K;JEH;:K9J?EDI?DEKHMEHA&lt;EH9;7D:9&gt;7D=;I?DB;7:;HI&gt;?FIJHK9JKH;;97KI;E&lt;J&gt;;I;7D:EJ&gt;;H&lt;79JEHI</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M;97DDEJFH;:?9JM&gt;;J&gt;;HM;M?BBH;7B?P;J&gt;;FKHFEI;7D:7DJ?9?F7J;:8;D;&lt;?JIE&lt;EKH8KI?D;IIH;EH=7D?P7J?EDI7D:I;=C;DJ</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H;FEHJ?D=9&gt;7D=;I7D:7DOI?C?B7H9&gt;7D=;I?DJ&gt;;&lt;KJKH;7D:?&lt;M;:EDEJEKH8KI?D;IIH;IKBJIE&lt;EF;H7J?EDI7D:&lt;?D7D9?7B</w:t>
      </w:r>
    </w:p>
    <w:p>
      <w:pPr>
        <w:spacing w:after="0" w:line="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9ED:?J?ED9EKB:8;7:L;HI;BO7&lt;&lt;;9J;:</w:t>
      </w:r>
    </w:p>
    <w:p>
      <w:pPr>
        <w:spacing w:after="0" w:line="229" w:lineRule="exact"/>
        <w:rPr>
          <w:sz w:val="20"/>
          <w:szCs w:val="20"/>
          <w:color w:val="auto"/>
        </w:rPr>
      </w:pPr>
    </w:p>
    <w:p>
      <w:pPr>
        <w:ind w:right="400" w:firstLine="551"/>
        <w:spacing w:after="0" w:line="255" w:lineRule="exact"/>
        <w:rPr>
          <w:sz w:val="20"/>
          <w:szCs w:val="20"/>
          <w:color w:val="auto"/>
        </w:rPr>
      </w:pPr>
      <w:r>
        <w:rPr>
          <w:rFonts w:ascii="PMingLiU" w:cs="PMingLiU" w:eastAsia="PMingLiU" w:hAnsi="PMingLiU"/>
          <w:sz w:val="14"/>
          <w:szCs w:val="14"/>
          <w:color w:val="auto"/>
        </w:rPr>
        <w:t>0;7H;9KHH;DJBO9ED:K9J?D=7DEF;H7J?ED7BH;L?;ME&lt;EKH,;=C;DJ8KI?D;IIM&gt;?9&gt;M;;NF;9JJE9ECFB;J;?D&amp;7H9&gt; 7D:M&gt;?9&gt;9EKB:H;IKBJ?D&lt;KHJ&gt;;H9&gt;7D=;IJEEKH,;=C;DJ8KI?D;II</w:t>
      </w:r>
    </w:p>
    <w:p>
      <w:pPr>
        <w:spacing w:after="0" w:line="225" w:lineRule="exact"/>
        <w:rPr>
          <w:sz w:val="20"/>
          <w:szCs w:val="20"/>
          <w:color w:val="auto"/>
        </w:rPr>
      </w:pPr>
    </w:p>
    <w:p>
      <w:pPr>
        <w:ind w:right="60" w:firstLine="551"/>
        <w:spacing w:after="0" w:line="248" w:lineRule="exact"/>
        <w:rPr>
          <w:sz w:val="20"/>
          <w:szCs w:val="20"/>
          <w:color w:val="auto"/>
        </w:rPr>
      </w:pPr>
      <w:r>
        <w:rPr>
          <w:rFonts w:ascii="PMingLiU" w:cs="PMingLiU" w:eastAsia="PMingLiU" w:hAnsi="PMingLiU"/>
          <w:sz w:val="14"/>
          <w:szCs w:val="14"/>
          <w:color w:val="auto"/>
        </w:rPr>
        <w:t>-&gt;;H;?IDE=K7H7DJ;;J&gt;7J?DL;IJEHI7D7BOIJIEHJ&gt;;C7HA;JM?BBKD:;HIJ7D:EH&lt;7LEH78BOL?;MJ&gt;;9&gt;7D=;IM;C7A;JE EKH&lt;?D7D9?7BH;FEHJ?D=?D9EDD;9J?EDM?J&gt;J&gt;;I&gt;?&lt;J&lt;HECED;JEJMEI;=C;DJIEHJ&gt;7J7DOIK9&gt;9&gt;7D=;IM?BB&gt;7L;J&gt;;:;I?H;: ;&lt;&lt;;9J7?BKH;E&lt;?DL;IJEHIEH7D7BOIJIJEKD:;HIJ7D:EKHH;L?I;:I;=C;DJH;FEHJ?D=IJHK9JKH;C7OD;=7J?L;BO7&lt;&lt;;9JJ&gt;;?H78?B?JO JEKD:;HIJ7D:EKH8KI?D;II7D:EF;H7J?D=H;IKBJIM&gt;?9&gt;9EKB:7:L;HI;BO7&lt;&lt;;9JEKHIJE9AFH?9;"D7::?J?EDM;J;IJ&lt;EH=EE:M?BB ?CF7?HC;DJ7JJ&gt;;H;FEHJ?D=KD?JB;L;B7D:9EDI?:;HJ&gt;;:?&lt;&lt;;H;D9;8;JM;;DJ&gt;;&lt;7?HL7BK;E&lt;7H;FEHJ?D=KD?J7D:?JI97HHO?D= L7BK;M&gt;;D:;J;HC?D?D=M&gt;;J&gt;;H7DO?CF7?HC;DJ;N?IJI-&gt;;H;97D8;DE7IIKH7D9;J&gt;7J9&gt;7D=;IJEEKHI;=C;DJH;FEHJ?D= IJHK9JKH;7D:8KI?D;IIKD?JIM?BBDEJH;IKBJ?D?CF7?HC;DJ9&gt;7H=;I?D&lt;KJKH;F;H?E:IM&gt;?9&gt;9EKB:&gt;7HCEKHEF;H7J?D=H;IKBJI</w:t>
      </w:r>
    </w:p>
    <w:p>
      <w:pPr>
        <w:spacing w:after="0" w:line="216" w:lineRule="exact"/>
        <w:rPr>
          <w:sz w:val="20"/>
          <w:szCs w:val="20"/>
          <w:color w:val="auto"/>
        </w:rPr>
      </w:pPr>
    </w:p>
    <w:p>
      <w:pPr>
        <w:ind w:right="200" w:firstLine="551"/>
        <w:spacing w:after="0" w:line="253" w:lineRule="exact"/>
        <w:rPr>
          <w:sz w:val="20"/>
          <w:szCs w:val="20"/>
          <w:color w:val="auto"/>
        </w:rPr>
      </w:pPr>
      <w:r>
        <w:rPr>
          <w:rFonts w:ascii="PMingLiU" w:cs="PMingLiU" w:eastAsia="PMingLiU" w:hAnsi="PMingLiU"/>
          <w:sz w:val="16"/>
          <w:szCs w:val="16"/>
          <w:b w:val="1"/>
          <w:bCs w:val="1"/>
          <w:i w:val="1"/>
          <w:iCs w:val="1"/>
          <w:color w:val="auto"/>
        </w:rPr>
        <w:t>?&lt;,?=38/==./:/8.=98-?=&gt;97/&lt;=38-&lt;/+=381&gt;2/3&lt;?=/909?&lt;:&lt;9.?-&gt;=+8.+69==90-?=&gt;97/&lt;=9&lt;./-638/38&gt;2/3&lt; ?=/909?&lt;:&lt;9.?-&gt;=-9?6.+.@/&lt;=/6C+00/-&gt;9?&lt;,?=38/==&lt;/=?6&gt;=909:/&lt;+&gt;398=+8.038+8-3+6-98.3&gt;398</w:t>
      </w:r>
    </w:p>
    <w:p>
      <w:pPr>
        <w:spacing w:after="0" w:line="218" w:lineRule="exact"/>
        <w:rPr>
          <w:sz w:val="20"/>
          <w:szCs w:val="20"/>
          <w:color w:val="auto"/>
        </w:rPr>
      </w:pPr>
    </w:p>
    <w:p>
      <w:pPr>
        <w:ind w:right="20" w:firstLine="551"/>
        <w:spacing w:after="0" w:line="247" w:lineRule="exact"/>
        <w:rPr>
          <w:sz w:val="20"/>
          <w:szCs w:val="20"/>
          <w:color w:val="auto"/>
        </w:rPr>
      </w:pPr>
      <w:r>
        <w:rPr>
          <w:rFonts w:ascii="PMingLiU" w:cs="PMingLiU" w:eastAsia="PMingLiU" w:hAnsi="PMingLiU"/>
          <w:sz w:val="13"/>
          <w:szCs w:val="13"/>
          <w:color w:val="auto"/>
        </w:rPr>
        <w:t>(KHH;L;DK;=HEMI7I9KIJEC;HI?D9H;7I;J&gt;;?HKI7=;E&lt;7FHE:K9J;NJ;D:J&gt;;?HKI7=;E&lt;7FHE:K9JJED;M7FFB?97J?EDIEH 7:EFJ7D;MFHE:K9JJ&gt;7JM;E&lt;&lt;;H-&gt;;C7@EH?JOE&lt;EKHH;L;DK;?IKI7=;87I;:7D:EKH78?B?JOJE=HEM7D:=;D;H7J;?D9H;C;DJ7B H;L;DK;:;F;D:I?DF7HJEDEKH78?B?JOJEC7?DJ7?D7D:=HEMEKHH;B7J?EDI&gt;?FIM?J&gt;;N?IJ?D=9KIJEC;HI7D:JE&gt;7L;J&gt;;C ?D9H;7I;J&gt;;?HKI7=;E&lt;EKHFHE:K9JI"&lt;EKH9KIJEC;HI:EDEJ?D9H;7I;J&gt;;?HKI;E&lt;EKHFHE:K9JIJ&gt;;DEKHH;L;DK;C7O:;9B?D;EH =HEM7JH7J;IBEM;HJ&gt;7D;NF;9J;:&amp;EIJE&lt;EKHKI7=;87I;:9KIJEC;HI:EDEJ&gt;7L;BED=J;HC9EDJH79JK7B&lt;?D7D9?7B 9ECC?JC;DJIJEKI7D:J&gt;;H;&lt;EH;C7OH;:K9;EH9;7I;J&gt;;?HKI;E&lt;EKHFHE:K9JI7J7DOJ?C;M?J&gt;EKJF;D7BJOEHJ;HC?D7J?ED 9&gt;7H=;I(KHIK8I9H?FJ?ED87I;:9KIJEC;HI=;D;H7BBO87I;J&gt;;?H9EDJH79JL7BK;ED7DJ?9?F7J;:KI7=;7D:?&lt;J&gt;;?H7DJ?9?F7J;: B;L;BIE&lt;KI7=;7H;DEJC;JJ&gt;;OC7OH;:K9;J&gt;;?H9EDJH79JL7BK;EH9&gt;EEI;DEJJEH;D;MJ&gt;;?H9EDJH79JKFED?JI;NF?H7J?ED</w:t>
      </w:r>
    </w:p>
    <w:p>
      <w:pPr>
        <w:spacing w:after="0" w:line="228" w:lineRule="exact"/>
        <w:rPr>
          <w:sz w:val="20"/>
          <w:szCs w:val="20"/>
          <w:color w:val="auto"/>
        </w:rPr>
      </w:pPr>
    </w:p>
    <w:p>
      <w:pPr>
        <w:ind w:right="20" w:firstLine="551"/>
        <w:spacing w:after="0" w:line="248" w:lineRule="exact"/>
        <w:rPr>
          <w:sz w:val="20"/>
          <w:szCs w:val="20"/>
          <w:color w:val="auto"/>
        </w:rPr>
      </w:pPr>
      <w:r>
        <w:rPr>
          <w:rFonts w:ascii="PMingLiU" w:cs="PMingLiU" w:eastAsia="PMingLiU" w:hAnsi="PMingLiU"/>
          <w:sz w:val="13"/>
          <w:szCs w:val="13"/>
          <w:color w:val="auto"/>
        </w:rPr>
        <w:t>KIJEC;HIC7OJ;HC?D7J;EHH;:K9;J&gt;;?HKI;E&lt;EKHFHE:K9JI&lt;EH7DODKC8;HE&lt;H;7IEDI?D9BK:?D=:?II7J?I&lt;79J?EDM?J&gt; EKHFHE:K9JIEHM?J&gt;J&gt;;L7BK;FHEFEI?J?EDE&lt;EKHFHE:K9JIEKH?D78?B?JOJEC;;JJ&gt;;?HD;;:I7D:;NF;9J7J?EDIJ&gt;;?HKI;E&lt; 9ECF;J?JEHIZFHE:K9JIC79HE;9EDEC?99ED:?J?EDIEHH;:K9J?EDI?DJ&gt;;?H8K:=;JI::?J?ED7BBOFH?EH?DIJ7D9;IE&lt;:?IHKFJ?EDI?D EKH9BEK:9ECCKD?97J?EDIFB7J&lt;EHC?CF79J;:EKH9KIJEC;HIZ78?B?JOJEKI;FHE:K9JIEDEKHFB7J&lt;EHC&lt;EHKFJEI;L;H7B&gt;EKHI7J7 J?C;"IIK;IM?J&gt;EKHFHE:K9JI&gt;7L;97KI;:7D:C7O?DJ&gt;;&lt;KJKH;97KI;KIJE?D9KH9;HJ7?D9EIJI7IIE9?7J;:M?J&gt;E&lt;&lt;;H?D= 9H;:?JIJEEKH7&lt;&lt;;9J;:9KIJEC;HIM&gt;?9&gt;&gt;7L;&gt;7:7D:?DJ&gt;;&lt;KJKH;C7O&gt;7L;7D7:L;HI;?CF79JED9KIJEC;HI7J?I&lt;79J?ED7D: EKH78?B?JOJEH;J7?DEH7JJH79J9KIJEC;HI</w:t>
      </w:r>
    </w:p>
    <w:p>
      <w:pPr>
        <w:sectPr>
          <w:pgSz w:w="12240" w:h="15840" w:orient="portrait"/>
          <w:cols w:equalWidth="0" w:num="1">
            <w:col w:w="10480"/>
          </w:cols>
          <w:pgMar w:left="880" w:top="642" w:right="880" w:bottom="0" w:gutter="0" w:footer="0" w:header="0"/>
        </w:sectPr>
      </w:pPr>
    </w:p>
    <w:p>
      <w:pPr>
        <w:spacing w:after="0" w:line="382"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480"/>
          </w:cols>
          <w:pgMar w:left="880" w:top="642" w:right="880" w:bottom="0" w:gutter="0" w:footer="0" w:header="0"/>
          <w:type w:val="continuous"/>
        </w:sectPr>
      </w:pPr>
    </w:p>
    <w:bookmarkStart w:id="138" w:name="page139"/>
    <w:bookmarkEnd w:id="138"/>
    <w:p>
      <w:pPr>
        <w:ind w:left="560"/>
        <w:spacing w:after="0" w:line="180" w:lineRule="exact"/>
        <w:rPr>
          <w:sz w:val="20"/>
          <w:szCs w:val="20"/>
          <w:color w:val="auto"/>
        </w:rPr>
      </w:pPr>
      <w:r>
        <w:rPr>
          <w:rFonts w:ascii="PMingLiU" w:cs="PMingLiU" w:eastAsia="PMingLiU" w:hAnsi="PMingLiU"/>
          <w:sz w:val="15"/>
          <w:szCs w:val="15"/>
          <w:color w:val="auto"/>
        </w:rPr>
        <w:t>::?J?ED7BBOM;8;B?;L;EKH78?B?JOJEFHEL?:;9KIJEC;HIM?J&gt;&gt;?=&gt;GK7B?JO;&lt;&lt;;9J?L;9KIJEC;HIKFFEHJI;HL?9;I7J7BB</w:t>
      </w:r>
    </w:p>
    <w:p>
      <w:pPr>
        <w:spacing w:after="0" w:line="86" w:lineRule="exact"/>
        <w:rPr>
          <w:sz w:val="20"/>
          <w:szCs w:val="20"/>
          <w:color w:val="auto"/>
        </w:rPr>
      </w:pPr>
    </w:p>
    <w:p>
      <w:pPr>
        <w:ind w:right="180"/>
        <w:spacing w:after="0" w:line="245" w:lineRule="exact"/>
        <w:rPr>
          <w:sz w:val="20"/>
          <w:szCs w:val="20"/>
          <w:color w:val="auto"/>
        </w:rPr>
      </w:pPr>
      <w:r>
        <w:rPr>
          <w:rFonts w:ascii="PMingLiU" w:cs="PMingLiU" w:eastAsia="PMingLiU" w:hAnsi="PMingLiU"/>
          <w:sz w:val="14"/>
          <w:szCs w:val="14"/>
          <w:color w:val="auto"/>
        </w:rPr>
        <w:t>IJ7=;IE&lt;J&gt;;FHE9;II?I79HK9?7B9ECFED;DJE&lt;C7?DJ7?D?D=9KIJEC;HI7J?I&lt;79J?ED=;D;H7J?D=?D9H;7I;:9KIJEC;HKI7=;E&lt;EKH FHE:K9JI7D:KBJ?C7J;BOH;J7?D?D=9KIJEC;HI"&lt;M;7H;KD78B;JE;&lt;&lt;;9J?L;BO7II?IJEKH9KIJEC;HI?J9EKB:7:L;HI;BO7&lt;&lt;;9JEKH 78?B?JOJEH;J7?D;N?IJ?D=9KIJEC;HI7D:9EKB::?I?D9;DJ?L?P;FHEIF;9J?L;9KIJEC;HI&lt;HEC7:EFJ?D=EKHFHE:K9JI-&gt;;H;IEKH9;I M;:;:?97J;JE9KIJEC;HI;HL?9;7J7F7HJ?9KB7HJ?C;C7OFHEL;?DIK&lt;&lt;?9?;DJIK9&gt;7I?DJ&gt;;;L;DJM;7H;KD78B;JEH;IFED: GK?9ABO;DEK=&gt;JE799ECCE:7J;I&gt;EHJJ;HC?D9H;7I;I?D:;C7D:&lt;EH9KIJEC;HIKFFEHJ0;7BIEC7O8;KD78B;JECE:?&lt;OJ&gt;; D7JKH;I9EF;7D::;B?L;HOE&lt;EKH9KIJEC;HIKFFEHJ?DEH:;HJE9ECF;J;M?J&gt;9&gt;7D=;I?DJ&gt;;IKFFEHJI;HL?9;IFHEL?:;:8OEKH 9ECF;J?JEHI(KHI7B;I7H;&gt;?=&gt;BO:;F;D:;DJEDEKH8KI?D;IIH;FKJ7J?ED7D:EDFEI?J?L;H;9ECC;D:7J?EDI&lt;HECEKH9KIJEC;HI "&lt;M;7H;KD78B;JEFHEL?:;&gt;?=&gt;GK7B?JO9KIJEC;HIKFFEHJEH?&lt;J&gt;;H;?I7C7HA;JF;H9;FJ?EDJ&gt;7JM;:EDEJC7?DJ7?D&gt;?=&gt; GK7B?JO9KIJEC;HIKFFEHJ?J9EKB:;HE:;J&gt;;JHKIJE&lt;9KHH;DJ7D:FEJ;DJ?7B9KIJEC;HI7D:7:L;HI;BO7&lt;&lt;;9JEKHH;FKJ7J?ED</w:t>
      </w:r>
    </w:p>
    <w:p>
      <w:pPr>
        <w:spacing w:after="0" w:line="230" w:lineRule="exact"/>
        <w:rPr>
          <w:sz w:val="20"/>
          <w:szCs w:val="20"/>
          <w:color w:val="auto"/>
        </w:rPr>
      </w:pPr>
    </w:p>
    <w:p>
      <w:pPr>
        <w:ind w:right="100" w:firstLine="551"/>
        <w:spacing w:after="0" w:line="356" w:lineRule="exact"/>
        <w:rPr>
          <w:sz w:val="20"/>
          <w:szCs w:val="20"/>
          <w:color w:val="auto"/>
        </w:rPr>
      </w:pPr>
      <w:r>
        <w:rPr>
          <w:rFonts w:ascii="PMingLiU" w:cs="PMingLiU" w:eastAsia="PMingLiU" w:hAnsi="PMingLiU"/>
          <w:sz w:val="7"/>
          <w:szCs w:val="7"/>
          <w:color w:val="auto"/>
        </w:rPr>
        <w:t>KIJEC;HKI7=;E&lt;EKHFHE:K9JI:;F;D:IED&lt;79JEHI=;D;H7BBOEKJI?:;E&lt;EKH9EDJHEB?D9BK:?D=C79HE;9EDEC?9 9ED:?J?EDIIE?J?I:?&lt;&lt;?9KBJJE799KH7J;BOFH;:?9J9KIJEC;HIZKI7=;B;L;BI-&gt;;BEIIE&lt;9KIJEC;HIEHH;:K9J?EDI?DJ&gt;;?HKI7=; B;L;BIE&lt;EKHFHE:K9JIC7O;79&gt;&gt;7L;7D;=7J?L;?CF79JEDEKH8KI?D;IIH;IKBJIE&lt;EF;H7J?EDI7D:&lt;?D7D9?7B9ED:?J?ED(KH EBB7H7I;:';JNF7DI?ED+7J;&gt;7IH;9;DJBO:;9B?D;:7I9ECF7H;:JEFH?EHF;H?E:I7D:?JC7O9EDJ?DK;JE:;9B?D;?DJ&gt;; &lt;KJKH;?&lt;9KIJEC;HI7H;DEJI7J?I&lt;?;:M?J&gt;EKHFHE:K9JI7D:H;B7J;:9KIJEC;HI;HL?9;;NF;H?;D9;J&gt;;L7BK;FHEFEI?J?EDE&lt;EKH FHE:K9JIEHEKH78?B?JOJEC;;JJ&gt;;?HD;;:I7D:;NF;9J7J?EDIEH:K;JEC79HE;9EDEC?99ED:?J?EDIEHH;:K9J?EDI?D9KIJEC;HIZ 8K:=;JI"&lt;7I?=D?&lt;?97DJDKC8;HE&lt;9KIJEC;HI9;7I;KI?D=EHH;:K9;J&gt;;?HKI7=;E&lt;EKHFHE:K9JI?D9BK:?D=:K;JE9EIJI7L?D= C;7IKH;I?DJ&gt;;&lt;79;E&lt;C79HE;9EDEC?9KD9;HJ7?DJOEH9&gt;7D=;I?DJ&gt;;9ECF;J?J?L;B7D:I97F;J&gt;;DM;C7O8;H;GK?H;:JEIF;D: I?=D?&lt;?97DJBOCEH;EDI7B;I7D:C7HA;J?D=J&gt;7DM;9KHH;DJBO;NF;9J?DEH:;HJEC7?DJ7?DEH?D9H;7I;H;L;DK;&lt;HEC9KIJEC;HI ,K9&gt;7::?J?ED7BI7B;I7D:C7HA;J?D=;NF;D:?JKH;I9EKB:7:L;HI;BO7&lt;&lt;;9JEKH8KI?D;IIH;IKBJIE&lt;EF;H7J?EDI7D:&lt;?D7D9?7B 9ED:?J?ED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520" w:firstLine="551"/>
        <w:spacing w:after="0" w:line="259" w:lineRule="exact"/>
        <w:rPr>
          <w:sz w:val="20"/>
          <w:szCs w:val="20"/>
          <w:color w:val="auto"/>
        </w:rPr>
      </w:pPr>
      <w:r>
        <w:rPr>
          <w:rFonts w:ascii="PMingLiU" w:cs="PMingLiU" w:eastAsia="PMingLiU" w:hAnsi="PMingLiU"/>
          <w:sz w:val="17"/>
          <w:szCs w:val="17"/>
          <w:b w:val="1"/>
          <w:bCs w:val="1"/>
          <w:i w:val="1"/>
          <w:iCs w:val="1"/>
          <w:color w:val="auto"/>
        </w:rPr>
        <w:t>0A/+&lt;/?8+,6/&gt;9+&gt;&gt;&lt;+-&gt;8/A-?=&gt;97/&lt;=9&lt;=/66+..3&gt;398+6:&lt;9.?-&gt;=&gt;99?&lt;/B3=&gt;381-?=&gt;97/&lt;=38+-9=&gt;/00/-&gt;3@/ 7+88/&lt;9?&lt;,?=38/==&lt;/=?6&gt;=909:/&lt;+&gt;398=+8.038+8-3+6-98.3&gt;398A9?6.,/+.@/&lt;=/6C+00/-&gt;/.</w:t>
      </w:r>
    </w:p>
    <w:p>
      <w:pPr>
        <w:spacing w:after="0" w:line="227" w:lineRule="exact"/>
        <w:rPr>
          <w:sz w:val="20"/>
          <w:szCs w:val="20"/>
          <w:color w:val="auto"/>
        </w:rPr>
      </w:pPr>
    </w:p>
    <w:p>
      <w:pPr>
        <w:ind w:right="20" w:firstLine="551"/>
        <w:spacing w:after="0" w:line="246" w:lineRule="exact"/>
        <w:rPr>
          <w:sz w:val="20"/>
          <w:szCs w:val="20"/>
          <w:color w:val="auto"/>
        </w:rPr>
      </w:pPr>
      <w:r>
        <w:rPr>
          <w:rFonts w:ascii="PMingLiU" w:cs="PMingLiU" w:eastAsia="PMingLiU" w:hAnsi="PMingLiU"/>
          <w:sz w:val="13"/>
          <w:szCs w:val="13"/>
          <w:color w:val="auto"/>
        </w:rPr>
        <w:t>-E=HEMEKH8KI?D;IIM;CKIJ9EDJ?DK;JE7JJH79JD;M9KIJEC;HI?D79EIJ;&lt;&lt;;9J?L;C7DD;H?D9H;7I;H;L;DK;&lt;HEC ;N?IJ?D=9KIJEC;HI7D:?D9H;7I;=HEIIFHE&lt;?JI;79&gt;E&lt;M&gt;?9&gt;:;F;D:I?DF7HJEDEKH78?B?JOJE?D9H;7I;7:EFJ?ED7D:KI7=;E&lt; EKHFHE:K9JI7D:IK99;II&lt;KBBOC7HA;JD;MFHE:K9JI?D9BK:?D=FHE:K9JIM?J&gt;&gt;?=&gt;;H=HEIIC7H=?DI?D79EIJ;&lt;&lt;;9J?L;C7DD;H 0;KI;7L7H?;JOE&lt;C7HA;J?D=9&gt;7DD;BIJEFHECEJ;EKHFHE:K9JI7D:FB7J&lt;EHCIK9&gt;7I:;L;BEF;H;L;DJI7D::;L;BEF;H ;L7D=;B?ICI;7H9&gt;;D=?D;C7HA;J?D=7D:EFJ?C?P7J?EDH;=?ED7B9KIJEC;H;L;DJI;C7?B97CF7?=DI8?BB8E7H:7:L;HJ?I?D=7D: FK8B?9H;B7J?EDI?D?J?7J?L;I"&lt;J&gt;;9EIJIE&lt;J&gt;;C7HA;J?D=9&gt;7DD;BIM;KI;?D9H;7I;J&gt;;DM;C7O9&gt;EEI;JEKI;7BJ;HD7J?L;7D: B;II;NF;DI?L;9&gt;7DD;BIM&gt;?9&gt;C7ODEJ8;7I;&lt;&lt;;9J?L;7IJ&gt;;9&gt;7DD;BIM;9KHH;DJBOKI;0;&gt;7L;C7:;?DJ&gt;;F7IJ7D:C7O C7A;?DJ&gt;;&lt;KJKH;I?=D?&lt;?97DJ;NF;D:?JKH;I7D:?DL;IJC;DJIE&lt;J?C;7D:H;IEKH9;I?DD;MC7HA;J?D=97CF7?=DI7D:I7B;I CEJ?EDI7D:M;97DDEJ=K7H7DJ;;J&gt;7J7DOIK9&gt;?DL;IJC;DJIM?BBB;7:JEM?:;H7:EFJ?EDE&lt;EKHFHE:K9JIEHJEJ&gt;;9EIJ;&lt;&lt;;9J?L; 79GK?I?J?EDE&lt;7::?J?ED7B9KIJEC;HI"D7::?J?EDD;MFHE:K9JIJ&gt;7JM;:;L;BEFC7OH;GK?H;?D9H;7I?D=BOIEF&gt;?IJ?97J;:7D:CEH; 9EIJBOI7B;I;&lt;&lt;EHJI7D:H;IKBJ?D7BED=;HI7B;I9O9B;"&lt;M;7H;KD78B;JEC7?DJ7?D;&lt;&lt;;9J?L;C7HA;J?D=FHE=H7CIEKH78?B?JOJE ;&lt;&lt;?9?;DJBO7JJH79JD;M9KIJEC;HI9EKB:8;7:L;HI;BO7&lt;&lt;;9J;:7D:M;C7ODEJ8;78B;JE7JJH79JJ&gt;;DKC8;H7D:JOF;IE&lt;D;M 9KIJEC;HIM;7H;I;;A?D="D7::?J?EDM;7H;9EDJ?DK?D=JE?CFHEL;7D:;NF7D:EKHKI;E&lt;I;B&lt;I;HL?9;97F78?B?J?;IF7HJ?9KB7HBO &lt;EHEKHECCKD?97J?EDI)"9KIJEC;HIM&gt;?9&gt;C7ODEJ8;7I;&lt;&lt;;9J?L;7IM;7DJ?9?F7J;?D:H?L?D=7:EFJ?EDEH?D9H;7I;:KI7=; E&lt;EKHFHE:K9JI"&lt;M;7H;KD78B;JEIK99;II&lt;KBBO?D9H;7I;7:EFJ?ED7D:KI7=;E&lt;EKH;N?IJ?D=7D:D;MFHE:K9JIEH?&lt;EKH;&lt;&lt;EHJI JE?D9H;7I;J&gt;;KI7=;E&lt;EKHFHE:K9JI7H;CEH;;NF;DI?L;EHJ?C;9EDIKC?D=J&gt;7DM;;NF;9JJ&gt;;DEKH8KI?D;IIH;IKBJIE&lt; EF;H7J?EDI7D:&lt;?D7D9?7B9ED:?J?EDMEKB:8;7:L;HI;BO7&lt;&lt;;9J;:</w:t>
      </w:r>
    </w:p>
    <w:p>
      <w:pPr>
        <w:spacing w:after="0" w:line="223" w:lineRule="exact"/>
        <w:rPr>
          <w:sz w:val="20"/>
          <w:szCs w:val="20"/>
          <w:color w:val="auto"/>
        </w:rPr>
      </w:pPr>
    </w:p>
    <w:p>
      <w:pPr>
        <w:ind w:right="80" w:firstLine="551"/>
        <w:spacing w:after="0" w:line="259" w:lineRule="exact"/>
        <w:rPr>
          <w:sz w:val="20"/>
          <w:szCs w:val="20"/>
          <w:color w:val="auto"/>
        </w:rPr>
      </w:pPr>
      <w:r>
        <w:rPr>
          <w:rFonts w:ascii="PMingLiU" w:cs="PMingLiU" w:eastAsia="PMingLiU" w:hAnsi="PMingLiU"/>
          <w:sz w:val="19"/>
          <w:szCs w:val="19"/>
          <w:b w:val="1"/>
          <w:bCs w:val="1"/>
          <w:i w:val="1"/>
          <w:iCs w:val="1"/>
          <w:color w:val="auto"/>
        </w:rPr>
        <w:t>0A/+&lt;/?8+,6/&gt;938-&lt;/+=/+.9:&gt;398909?&lt;:&lt;9.?-&gt;=,C/8&gt;/&lt;:&lt;3=/=9?&lt;,?=38/==&lt;/=?6&gt;=909:/&lt;+&gt;398=+8.038+8-3+6 -98.3&gt;3987+C,/+.@/&lt;=/6C+00/-&gt;/.</w:t>
      </w:r>
    </w:p>
    <w:p>
      <w:pPr>
        <w:spacing w:after="0" w:line="227" w:lineRule="exact"/>
        <w:rPr>
          <w:sz w:val="20"/>
          <w:szCs w:val="20"/>
          <w:color w:val="auto"/>
        </w:rPr>
      </w:pPr>
    </w:p>
    <w:p>
      <w:pPr>
        <w:ind w:firstLine="551"/>
        <w:spacing w:after="0" w:line="247" w:lineRule="exact"/>
        <w:rPr>
          <w:sz w:val="20"/>
          <w:szCs w:val="20"/>
          <w:color w:val="auto"/>
        </w:rPr>
      </w:pPr>
      <w:r>
        <w:rPr>
          <w:rFonts w:ascii="PMingLiU" w:cs="PMingLiU" w:eastAsia="PMingLiU" w:hAnsi="PMingLiU"/>
          <w:sz w:val="14"/>
          <w:szCs w:val="14"/>
          <w:color w:val="auto"/>
        </w:rPr>
        <w:t>!?IJEH?97BBO7C7@EH?JOE&lt;EKHH;L;DK;&gt;7I8;;D=;D;H7J;:7I7H;IKBJE&lt;IE&lt;JM7H;:;L;BEF;HI7:EFJ?D=EKH ECCKD?97J?EDI)"FHE:K9JIJ&gt;HEK=&gt;EKHI;B&lt;I;HL?9;CE:;B(KH78?B?JOJE?D9H;7I;EKH9KIJEC;H87I;;IF;9?7BBO7CED= ;DJ;HFH?I;I7D:79&gt;?;L;8HE7:;HC7HA;J799;FJ7D9;E&lt;EKHFHE:K9JIM?BB:;F;D:?DF7HJEDEKH78?B?JOJE;&lt;&lt;;9J?L;BOEH=7D?P; &lt;E9KI7D:JH7?DEKHI7B;IC7HA;J?D=7D:EJ&gt;;H;CFBEO;;I(KH78?B?JOJE9EDL?D9;;DJ;HFH?I;IJE7:EFJEKHFHE:K9JIM?BB:;F;D: ?DF7HJEDEKH78?B?JOJE7JJH79J7D:H;J7?DI7B;I;CFBEO;;IM?J&gt;;NF;H?;D9;I;BB?D=JE;DJ;HFH?I;I0;8;B?;L;J&gt;7JJ&gt;;H;?I I?=D?&lt;?97DJ9ECF;J?J?ED&lt;EH;NF;H?;D9;:I7B;IFHE&lt;;II?ED7BIM?J&gt;J&gt;;IA?BBI7D:J;9&gt;D?97BADEMB;:=;J&gt;7JM;H;GK?H;L;D?&lt;M; 7H;IK99;II&lt;KB?D&gt;?H?D=GK7B?&lt;?;:I7B;I;CFBEO;;ID;M&gt;?H;IH;GK?H;I?=D?&lt;?97DJJH7?D?D=7D:;NF;H?;D9;8;&lt;EH;J&gt;;O79&gt;?;L;&lt;KBB FHE:K9J?L?JOF7HJ?9KB7HBO&lt;EHI7B;I;&lt;&lt;EHJIJ7H=;J;:7J;DJ;HFH?I;I7D:D;MJ;HH?JEH?;I(KHH;9;DJ&gt;?H;I7D:FB7DD;:&gt;?H;IC7ODEJ 8;9EC;7IFHE:K9J?L;7IGK?9ABO7IM;;NF;9J7D:M;C7O;D9EKDJ;H:?&lt;&lt;?9KBJ?;IEH8;KD78B;JE&gt;?H;EHH;J7?DIK&lt;&lt;?9?;DJ DKC8;HIE&lt;GK7B?&lt;?;:?D:?L?:K7BI?DJ&gt;;&lt;KJKH;?DJ&gt;;C7HA;JIM&gt;;H;M;:E8KI?D;II;97KI;M;:EDEJ&gt;7L;7BED=&gt;?IJEHOE&lt; J7H=;J?D=EKHI7B;I;&lt;&lt;EHJI7J;DJ;HFH?I;IM;97DDEJFH;:?9JM&gt;;J&gt;;HEHJEM&gt;7J;NJ;DJEKHI7B;IM?BB?D9H;7I;7IM;EH=7D?P;7D: JH7?DEKHI7B;I&lt;EH9;EH&gt;EMBED=?JM?BBJ7A;&lt;EHI7B;I;CFBEO;;IJE8;9EC;FHE:K9J?L;</w:t>
      </w:r>
    </w:p>
    <w:p>
      <w:pPr>
        <w:spacing w:after="0" w:line="11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51" w:right="840" w:bottom="0" w:gutter="0" w:footer="0" w:header="0"/>
        </w:sectPr>
      </w:pPr>
    </w:p>
    <w:bookmarkStart w:id="139" w:name="page140"/>
    <w:bookmarkEnd w:id="139"/>
    <w:p>
      <w:pPr>
        <w:ind w:left="560"/>
        <w:spacing w:after="0" w:line="180" w:lineRule="exact"/>
        <w:rPr>
          <w:sz w:val="20"/>
          <w:szCs w:val="20"/>
          <w:color w:val="auto"/>
        </w:rPr>
      </w:pPr>
      <w:r>
        <w:rPr>
          <w:rFonts w:ascii="PMingLiU" w:cs="PMingLiU" w:eastAsia="PMingLiU" w:hAnsi="PMingLiU"/>
          <w:sz w:val="15"/>
          <w:szCs w:val="15"/>
          <w:color w:val="auto"/>
        </w:rPr>
        <w:t>IM;I;;AJE?D9H;7I;J&gt;;7:EFJ?EDE&lt;EKHFHE:K9JI8O;DJ;HFH?I;I?D9BK:?D=,;=C;DJ7D:D=7=;M&gt;?9&gt;7H;FH?C7H?BO</w:t>
      </w:r>
    </w:p>
    <w:p>
      <w:pPr>
        <w:spacing w:after="0" w:line="86" w:lineRule="exact"/>
        <w:rPr>
          <w:sz w:val="20"/>
          <w:szCs w:val="20"/>
          <w:color w:val="auto"/>
        </w:rPr>
      </w:pPr>
    </w:p>
    <w:p>
      <w:pPr>
        <w:spacing w:after="0" w:line="245" w:lineRule="exact"/>
        <w:rPr>
          <w:sz w:val="20"/>
          <w:szCs w:val="20"/>
          <w:color w:val="auto"/>
        </w:rPr>
      </w:pPr>
      <w:r>
        <w:rPr>
          <w:rFonts w:ascii="PMingLiU" w:cs="PMingLiU" w:eastAsia="PMingLiU" w:hAnsi="PMingLiU"/>
          <w:sz w:val="14"/>
          <w:szCs w:val="14"/>
          <w:color w:val="auto"/>
        </w:rPr>
        <w:t>7?C;:7J9ECFB;N9KIJEC;H:7J7FB7J&lt;EHC?CFB;C;DJ7J?EDI7JB7H=;H9ECF7D?;IM;;NF;9JJE?D9KH&gt;?=&gt;;H9EIJI7D:BED=;HI7B;I 9O9B;I"DJ&gt;;;DJ;HFH?I;C7HA;JI;=C;DJJ&gt;;:;9?I?EDJE7:EFJEKHFHE:K9JIC7OH;GK?H;J&gt;;7FFHEL7BE&lt;CKBJ?FB;J;9&gt;D?97B7D: 8KI?D;II:;9?I?EDC7A;HI?D9BK:?D=B;=7BI;9KH?JO9ECFB?7D9;FHE9KH;C;DJEF;H7J?EDI7D:?D&lt;EHC7J?EDJ;9&gt;DEBE=OX"-Y"D 7::?J?EDM&gt;?B;;DJ;HFH?I;9KIJEC;HIC7OGK?9ABO:;FBEOEKHFHE:K9JIED7B?C?J;:87I?I8;&lt;EH;J&gt;;OM?BB9ECC?JJE:;FBEO?D= EKHFHE:K9JI7JI97B;J&gt;;OE&lt;J;DH;GK?H;;NJ;DI?L;;:K97J?ED78EKJEKHFHE:K9JI7D:I?=D?&lt;?97DJ9KIJEC;HIKFFEHJJ?C;7D:7BIE ;D=7=;?DFHEJH79J;:FH?9?D=7D:9EDJH79JD;=EJ?7J?EDIM&gt;?9&gt;C7O8;;N79;H87J;:8O9&gt;7D=?D=?D&lt;B7J?ED7HOFH;IIKH;7D: H;:K9;:"-8K:=;JI7D:C7OH;IKBJ?D&gt;?=&gt;;H9EIJI7D:BED=;HI7B;I9O9B;I"D7::?J?EDI7B;I9O9B;I&lt;EH;DJ;HFH?I;I7H;?D&gt;;H;DJBO CEH;9ECFB;N7D:B;IIFH;:?9J78B;J&gt;7DJ&gt;;I7B;IJ&gt;HEK=&gt;EKHI;B&lt;I;HL?9;CE:;B7D:IEC;;DJ;HFH?I;9KIJEC;HIC7ODEJKI; EKHFHE:K9JI;DEK=&gt;JE=;D;H7J;H;L;DK;J&gt;7J@KIJ?&lt;?;IJ&gt;;9EIJJEE8J7?DIK9&gt;9KIJEC;HI-&gt;;I;9ECFB;N7D:H;IEKH9;?DJ;DI?L; I7B;I;&lt;&lt;EHJI9EKB:FB79;7::?J?ED7BIJH7?DEDEKHFHE:K9J7D:;D=?D;;H?D=H;IEKH9;IKHJ&gt;;H;DJ;HFH?I;I?D9BK:?D=IEC;E&lt;EKH ;N?IJ?D=9KIJEC;HIC7O9&gt;EEI;JE:;L;BEFJ&gt;;?HEMDIEBKJ?EDIJ&gt;7J:EDEJ?D9BK:;EKHFHE:K9JI-&gt;;OC7O7BIE:;C7D: H;:K9J?EDI?DFH?9?D=7IJ&gt;;?HKI7=;E&lt;EKHFHE:K9JI?D9H;7I;IDEJM?J&gt;IJ7D:?D=?D9H;7I;:9EIJI?D9KHH;:8OKIJEFHEL?:;IK9&gt; FHE:K9JIM&gt;?9&gt;9EKB:&gt;7L;7D7:L;HI;?CF79JEDEKH=HEIIC7H=?D::?J?ED7BBOM;&gt;7L;;NF;H?;D9;:7D:C7O9EDJ?DK;JE ;NF;H?;D9;9;HJ7?DE&lt;EKH9KIJEC;HI&lt;7?B?D=JEH;D;MJ&gt;;?H9EDJH79JIM?J&gt;KIH;:K9?D=EHB?C?J?D=J&gt;;?H9EDJH79JL7BK;I7D: ;D=7=?D=?DBED=;HI7B;I9O9B;I7IJ&gt;;I;9KIJEC;HI&lt;E9KIED=;D;H7B9EIJH;:K9J?EDI?DJ&gt;;&lt;79;E&lt;C79HE;9EDEC?9KD9;HJ7?DJO I7H;IKBJE&lt;EKHB?C?J;:;NF;H?;D9;I;BB?D=7D:C7HA;J?D=JE;DJ;HFH?I;IEKH;&lt;&lt;EHJIJEI;BBJEJ&gt;;I;FEJ;DJ?7B9KIJEC;HIC7O DEJ8;IK99;II&lt;KB"&lt;M;7H;KD78B;JE?D9H;7I;J&gt;;H;L;DK;J&gt;7JM;:;H?L;&lt;HEC;DJ;HFH?I;IJ&gt;;DEKH8KI?D;IIH;IKBJIE&lt; EF;H7J?EDI7D:&lt;?D7D9?7B9ED:?J?EDC7O8;7:L;HI;BO7&lt;&lt;;9J;:</w:t>
      </w:r>
    </w:p>
    <w:p>
      <w:pPr>
        <w:spacing w:after="0" w:line="226" w:lineRule="exact"/>
        <w:rPr>
          <w:sz w:val="20"/>
          <w:szCs w:val="20"/>
          <w:color w:val="auto"/>
        </w:rPr>
      </w:pPr>
    </w:p>
    <w:p>
      <w:pPr>
        <w:ind w:right="220" w:firstLine="551"/>
        <w:spacing w:after="0" w:line="254" w:lineRule="exact"/>
        <w:rPr>
          <w:sz w:val="20"/>
          <w:szCs w:val="20"/>
          <w:color w:val="auto"/>
        </w:rPr>
      </w:pPr>
      <w:r>
        <w:rPr>
          <w:rFonts w:ascii="PMingLiU" w:cs="PMingLiU" w:eastAsia="PMingLiU" w:hAnsi="PMingLiU"/>
          <w:sz w:val="19"/>
          <w:szCs w:val="19"/>
          <w:b w:val="1"/>
          <w:bCs w:val="1"/>
          <w:i w:val="1"/>
          <w:iCs w:val="1"/>
          <w:color w:val="auto"/>
        </w:rPr>
        <w:t>?&lt;0?&gt;?&lt;/=?--/==./:/8.=38:+&lt;&gt;989?&lt;+,363&gt;C&gt;9./@/69:8/A:&lt;9.?-&gt;=+8.:&lt;9.?-&gt;/82+8-/7/8&gt;=&gt;2+&gt;+-23/@/ 7+&lt;5/&gt;+--/:&gt;+8-/+=A/66+=+.+:&gt;+8.&lt;/=:98./00/-&gt;3@/6C&gt;9&lt;+:3.6C-2+81381&gt;/-289691C+8.&lt;/1?6+&gt;398=.C8+73- 38.?=&gt;&lt;C=&gt;+8.+&lt;.=+8./@96@38138&gt;/&lt;9:/&lt;+,363&gt;C&lt;/;?3&lt;/7/8&gt;=</w:t>
      </w:r>
    </w:p>
    <w:p>
      <w:pPr>
        <w:spacing w:after="0" w:line="228" w:lineRule="exact"/>
        <w:rPr>
          <w:sz w:val="20"/>
          <w:szCs w:val="20"/>
          <w:color w:val="auto"/>
        </w:rPr>
      </w:pPr>
    </w:p>
    <w:p>
      <w:pPr>
        <w:ind w:right="20" w:firstLine="551"/>
        <w:spacing w:after="0" w:line="275" w:lineRule="exact"/>
        <w:rPr>
          <w:sz w:val="20"/>
          <w:szCs w:val="20"/>
          <w:color w:val="auto"/>
        </w:rPr>
      </w:pPr>
      <w:r>
        <w:rPr>
          <w:rFonts w:ascii="PMingLiU" w:cs="PMingLiU" w:eastAsia="PMingLiU" w:hAnsi="PMingLiU"/>
          <w:sz w:val="10"/>
          <w:szCs w:val="10"/>
          <w:color w:val="auto"/>
        </w:rPr>
        <w:t>(KH78?B?JOJE7JJH79JD;M9KIJEC;HI7D:?D9H;7I;H;L;DK;&lt;HEC;N?IJ?D=9KIJEC;HI:;F;D:I?DB7H=;F7HJEDEKH78?B?JOJE ;D&gt;7D9;7D:?CFHEL;EKH;N?IJ?D=FHE:K9JI7D:JE?DJHE:K9;9ECF;BB?D=D;MFHE:K9JIJ&gt;7JH;&lt;B;9JJ&gt;;9&gt;7D=?D=D7JKH;E&lt;EKH C7HA;JIJ;9&gt;DEBE=O?D:KIJHOIJ7D:7H:I7D:9KIJEC;HD;;:I7D:FH;&lt;;H;D9;I-&gt;;IK99;IIE&lt;7DO;D&gt;7D9;C;DJIEHD;M FHE:K9JIM;?DJHE:K9;:;F;D:IEDI;L;H7B&lt;79JEHI?D9BK:?D=J?C;BO9ECFB;J?ED7:;GK7J;GK7B?JOJ;IJ?D=79JK7BF;H&lt;EHC7D9; GK7B?JOC7HA;J799;FJ;:FH?9?D=B;L;BI7D:EL;H7BBC7HA;J799;FJ7D9;D&gt;7D9;C;DJI7D:D;MFHE:K9JIJ&gt;7JM;:;L;BEFC7O DEJ8;?DJHE:K9;:?D7J?C;BOEH9EIJ;&lt;&lt;;9J?L;C7DD;HC7O9EDJ7?D;HHEHIEH:;&lt;;9JIC7OH;GK?H;H;MEHA?D=&lt;;7JKH;I7D: 97F78?B?J?;IC7O&gt;7L;?DJ;HEF;H78?B?JO:?&lt;&lt;?9KBJ?;IM?J&gt;EKHFB7J&lt;EHCEHEJ&gt;;HFHE:K9JIEHC7ODEJ79&gt;?;L;J&gt;;8HE7:C7HA;J 799;FJ7D9;D;9;II7HOJE=;D;H7J;I?=D?&lt;?97DJH;L;DK;EH?D9H;7I;EKH=HEIIFHE&lt;?JIKHJ&gt;;HCEH;EKH78?B?JOJE?D9H;7I;J&gt;;KI7=; E&lt;EKHFHE:K9JI:;F;D:I?DF7HJEDJ&gt;;:;L;BEFC;DJE&lt;D;MKI;97I;I&lt;EHEKHFHE:K9JIM&gt;?9&gt;?IJOF?97BBO:H?L;D8OEKH :;L;BEF;H9ECCKD?JO7D:C7O8;EKJI?:;E&lt;EKH9EDJHEB</w:t>
      </w:r>
    </w:p>
    <w:p>
      <w:pPr>
        <w:spacing w:after="0" w:line="224" w:lineRule="exact"/>
        <w:rPr>
          <w:sz w:val="20"/>
          <w:szCs w:val="20"/>
          <w:color w:val="auto"/>
        </w:rPr>
      </w:pPr>
    </w:p>
    <w:p>
      <w:pPr>
        <w:ind w:firstLine="551"/>
        <w:spacing w:after="0" w:line="246" w:lineRule="exact"/>
        <w:rPr>
          <w:sz w:val="20"/>
          <w:szCs w:val="20"/>
          <w:color w:val="auto"/>
        </w:rPr>
      </w:pPr>
      <w:r>
        <w:rPr>
          <w:rFonts w:ascii="PMingLiU" w:cs="PMingLiU" w:eastAsia="PMingLiU" w:hAnsi="PMingLiU"/>
          <w:sz w:val="14"/>
          <w:szCs w:val="14"/>
          <w:color w:val="auto"/>
        </w:rPr>
        <w:t>-&gt;;C7HA;JI&lt;EHEKHFHE:K9JI?D9BK:?D=J&gt;;C7HA;J&lt;EH9ECCKD?97J?EDI?D=;D;H7B7D:9BEK:9ECCKD?97J?EDI?D F7HJ?9KB7H7H;IK8@;9JJEH7F?:J;9&gt;DEBE=?97B9&gt;7D=;;LEBL?D=?D:KIJHOIJ7D:7H:I7D:9&gt;7D=?D=H;=KB7J?EDI7IM;BB7I9&gt;7D=?D= 9KIJEC;HD;;:IH;GK?H;C;DJI7D:FH;&lt;;H;D9;I-&gt;;I;7H;7BBKD9;HJ7?D7D:M;97DDEJFH;:?9JJ&gt;;9EDI;GK;D9;I;&lt;&lt;;9JIEH ?DJHE:K9J?EDE&lt;D;M:?IHKFJ?L;;C;H=?D=J;9&gt;DEBE=?;IEHJ&gt;;C7DD;H7D:F79;7JM&gt;?9&gt;EKHC7HA;JI:;L;BEFEL;HJ?C;7D:EKH 78?B?JOJE9ECF;J;?DJ&gt;;I;C7HA;JI:;F;D:IEDFH;:?9J?D=7D:7:7FJ?D=JEJ&gt;;I;9&gt;7D=?D=9?H9KCIJ7D9;I-&gt;;IK99;IIE&lt;EKH 8KI?D;IIM?BB:;F;D:?DF7HJEDEKH78?B?JOJE7:7FJ7D:H;IFED:;&lt;&lt;;9J?L;BOJEJ&gt;;I;9&gt;7D=;IED7J?C;BO87I?I7D:7DJ?9?F7J?D= J&gt;;I;&lt;79JEHIH;GK?H;IJ&gt;7JM;7BBE97J;I?=D?&lt;?97DJH;IEKH9;IM?J&gt;EKJ7DO=K7H7DJ;;J&gt;7J7DOIK9&gt;?DL;IJC;DJI7D:;&lt;&lt;EHJIM?BB H;IKBJ?D?D?J?7BEH;D&gt;7D9;:7:EFJ?EDE&lt;EKHFHE:K9JI?DJ&gt;;C7HA;JFB79;EH;N7CFB;M?J&gt;J&gt;;:;L;BEFC;DJE&lt;D;NJ=;D;H7J?ED IEBKJ?EDIJ&gt;7JKJ?B?P;D;M7D:7:L7D9;:&lt;;7JKH;I?D9BK:?D="7D:&amp;%M;;NF;9JJE9ECC?JI?=D?&lt;?97DJH;IEKH9;IJE:;L;BEF?D= D;MFHE:K9JI7D:;D&gt;7D9;C;DJI?D9EHFEH7J?D="7D:&amp;%7D:J&gt;;H;?IDE=K7H7DJ;;J&gt;7JEKH?DL;IJC;DJI7D:;&lt;&lt;EHJIM?BBH;IKBJ ?DM?:;H7:EFJ?EDE&lt;EKHFHE:K9JI?DJ&gt;;C7HA;JFB79;"&lt;D;MJ;9&gt;DEBE=?;I;C;H=;J&gt;7J7H;78B;JE:;B?L;H9ECF;J?J?L;FHE:K9JI 7D:I;HL?9;I7JBEM;HFH?9;ICEH;;&lt;&lt;?9?;DJBOCEH;9EDL;D?;DJBOEHCEH;I;9KH;BOEH?&lt;D;MFHE:K9JI7H;?DJHE:K9;:?DJEJ&gt;; C7HA;JJ&gt;7J9EKB:H;D:;HEKH;N?IJ?D=FHE:K9JIE8IEB;J;IK9&gt;J;9&gt;DEBE=?;I7D:FHE:K9JI9EKB:7:L;HI;BO?CF79JEKH78?B?JOJE 9ECF;J;;&lt;&lt;;9J?L;BO7D:C7OB;7:JE9KIJEC;HIH;:K9?D=EHJ;HC?D7J?D=J&gt;;?HKI7=;E&lt;EKHFHE:K9JIEH;N7CFB;?&lt;KI;H 7KJ&gt;;DJ?97J?EDFH79J?9;I;LEBL;JEH;:K9;EH;B?C?D7J;J&gt;;KI;E&lt;ED;J?C;F7IIMEH:IEKHH;L;DK;9EKB:8;7:L;HI;BO7&lt;&lt;;9J;:</w:t>
      </w:r>
    </w:p>
    <w:p>
      <w:pPr>
        <w:spacing w:after="0" w:line="234" w:lineRule="exact"/>
        <w:rPr>
          <w:sz w:val="20"/>
          <w:szCs w:val="20"/>
          <w:color w:val="auto"/>
        </w:rPr>
      </w:pPr>
    </w:p>
    <w:p>
      <w:pPr>
        <w:ind w:right="80" w:firstLine="551"/>
        <w:spacing w:after="0" w:line="247" w:lineRule="exact"/>
        <w:rPr>
          <w:sz w:val="20"/>
          <w:szCs w:val="20"/>
          <w:color w:val="auto"/>
        </w:rPr>
      </w:pPr>
      <w:r>
        <w:rPr>
          <w:rFonts w:ascii="PMingLiU" w:cs="PMingLiU" w:eastAsia="PMingLiU" w:hAnsi="PMingLiU"/>
          <w:sz w:val="14"/>
          <w:szCs w:val="14"/>
          <w:color w:val="auto"/>
        </w:rPr>
        <w:t>::?J?ED7BBOJ&gt;;IK99;IIE&lt;EKH;N?IJ?D=FHE:K9JI7D:7DOD;MFHE:K9JIM;?DJHE:K9;:;F;D:I?DF7HJEDEKH78?B?JOJE ?DJ;=H7J;J&gt;;CM?J&gt;J&gt;?H:F7HJOFHE:K9JIKI;:8OKIEHEKH9KIJEC;HI-&gt;;FHEL?:;HIE&lt;IK9&gt;J&gt;?H:F7HJOFHE:K9JIC7OCE:?&lt;O J&gt;;&lt;;7JKH;I&lt;KD9J?ED7B?JOFH?9?D=7D:EJ&gt;;HJ;HCI7D:9ED:?J?EDIM?J&gt;H;IF;9JJEIK9&gt;FHE:K9JI?D7C7DD;H7:L;HI;JEKI7D: JEEKH9KIJEC;HIJ&gt;7JKI;IK9&gt;J&gt;?H:F7HJOFHE:K9JI?D9EDD;9J?EDM?J&gt;EKHFHE:K9JI"&lt;M;7H;KD78B;JEC7?DJ7?DJ&gt;; ?DJ;=H7J?EDI8;JM;;DEKHFHE:K9JI7D:IK9&gt;J&gt;?H:F7HJOFHE:K9JIEKH78?B?JOJEC;;JJ&gt;;D;;:I7D:;NF;9J7J?EDIE&lt;EKH9KHH;DJ 7D:FHEIF;9J?L;9KIJEC;HI9EKB:8;7:L;HI;BO7&lt;&lt;;9J;:M&gt;?9&gt;9EKB:7:L;HI;BO7&lt;&lt;;9JEKH8KI?D;II(KHFB7J&lt;EHCCKIJ?DJ;=H7J; M?J&gt;7D:B;L;H7=;7L7H?;JOE&lt;?D&lt;H7IJHK9JKH;D;JMEHA&gt;7H:M7H;CE8?B;7D:IE&lt;JM7H;FB7J&lt;EHCI7D:J;9&gt;DEBE=?;I7D:M;D;;: JE9EDJ?DKEKIBOCE:?&lt;O7D:;D&gt;7D9;EKHFHE:K9JI7D:FB7J&lt;EHCJE7:7FJJE9&gt;7D=;I7D:?DDEL7J?ED?DJ&gt;;I;J;9&gt;DEBE=?;IEH</w:t>
      </w:r>
    </w:p>
    <w:p>
      <w:pPr>
        <w:spacing w:after="0" w:line="119"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00"/>
          </w:cols>
          <w:pgMar w:left="880" w:top="651" w:right="860" w:bottom="0" w:gutter="0" w:footer="0" w:header="0"/>
        </w:sectPr>
      </w:pPr>
    </w:p>
    <w:bookmarkStart w:id="140" w:name="page141"/>
    <w:bookmarkEnd w:id="140"/>
    <w:p>
      <w:pPr>
        <w:ind w:right="40"/>
        <w:spacing w:after="0" w:line="247" w:lineRule="exact"/>
        <w:rPr>
          <w:sz w:val="20"/>
          <w:szCs w:val="20"/>
          <w:color w:val="auto"/>
        </w:rPr>
      </w:pPr>
      <w:r>
        <w:rPr>
          <w:rFonts w:ascii="PMingLiU" w:cs="PMingLiU" w:eastAsia="PMingLiU" w:hAnsi="PMingLiU"/>
          <w:sz w:val="14"/>
          <w:szCs w:val="14"/>
          <w:color w:val="auto"/>
        </w:rPr>
        <w:t>;N7CFB;FFB; EE=B;27&gt;EE7D:EJ&gt;;H9;BBF&gt;ED;EF;H7J?D=IOIJ;CFHEL?:;HIEH?D8ENI;HL?9;FHEL?:;HI&gt;7L;:;L;BEF;: 7D:C7O?DJ&gt;;&lt;KJKH;:;L;BEFD;M7FFB?97J?EDIEH&lt;KD9J?EDI?DJ;D:;:JE&lt;?BJ;HIF7C7D:KDM7DJ;:F&gt;ED;97BBIC;II7=;IEH ;C7?BI-&gt;?H:F7HJOFB7J&lt;EHCIC7O7BIE?CFB;C;DJ9&gt;7D=;IJEJ&gt;;?HFH?L79OFEB?9?;IEHFH79J?9;IJ&gt;7JC7O7:L;HI;BO?CF79JKIEH EKH9KIJEC;HI"D7::?J?EDEKHD;JMEHAI;HL?9;FHEL?:;HIC7O7:EFJD;M&lt;?BJ;H?D=J;9&gt;DEBE=?;I?D7D;&lt;&lt;EHJJE9EC87JIF7CEH HE8E97BB?D=,K9&gt;J;9&gt;DEBE=?;IC7O?D7:L;HJ;DJBO&lt;?BJ;H:;I?H;:C;II7=;IEH97BBIJEEH&lt;HECEKH9KIJEC;HI"&lt;9;BBF&gt;ED; EF;H7J?D=IOIJ;CFHEL?:;HID;JMEHAI;HL?9;FHEL?:;HIEKH9KIJEC;HIEHJ&gt;;?H;D:KI;HI7:EFJD;MIE&lt;JM7H;FB7J&lt;EHCIEH ?D&lt;H7IJHK9JKH;M;C7O8;H;GK?H;:JE:;L;BEFD;ML;HI?EDIE&lt;EKHFHE:K9JIJEMEHAM?J&gt;J&gt;EI;D;MFB7J&lt;EHCIEH?D&lt;H7IJHK9JKH; -&gt;?I:;L;BEFC;DJ;&lt;&lt;EHJC7OH;GK?H;I?=D?&lt;?97DJH;IEKH9;IM&gt;?9&gt;MEKB:7:L;HI;BO7&lt;&lt;;9JEKH8KI?D;IIH;IKBJIE&lt;EF;H7J?EDI7D: &lt;?D7D9?7B9ED:?J?EDDO&lt;7?BKH;E&lt;EKHFHE:K9JI7D:FB7J&lt;EHCJEEF;H7J;;&lt;&lt;;9J?L;BOM?J&gt;;LEBL?D=EHD;MFB7J&lt;EHCI7D: J;9&gt;DEBE=?;I9EKB:H;:K9;J&gt;;:;C7D:&lt;EHEKHFHE:K9JI"&lt;M;7H;KD78B;JEH;IFED:JEJ&gt;;I;9&gt;7D=;I?D79EIJ;&lt;&lt;;9J?L;C7DD;H EKHFHE:K9JIC7O8;9EC;B;IIC7HA;J78B;7D:B;II9ECF;J?J?L;EHE8IEB;J;7D:EKH8KI?D;IIH;IKBJIE&lt;EF;H7J?EDI7D:&lt;?D7D9?7B 9ED:?J?ED9EKB:8;7:L;HI;BO7&lt;&lt;;9J;:</w:t>
      </w:r>
    </w:p>
    <w:p>
      <w:pPr>
        <w:spacing w:after="0" w:line="227" w:lineRule="exact"/>
        <w:rPr>
          <w:sz w:val="20"/>
          <w:szCs w:val="20"/>
          <w:color w:val="auto"/>
        </w:rPr>
      </w:pPr>
    </w:p>
    <w:p>
      <w:pPr>
        <w:ind w:right="60" w:firstLine="551"/>
        <w:spacing w:after="0" w:line="500" w:lineRule="exact"/>
        <w:rPr>
          <w:sz w:val="20"/>
          <w:szCs w:val="20"/>
          <w:color w:val="auto"/>
        </w:rPr>
      </w:pPr>
      <w:r>
        <w:rPr>
          <w:rFonts w:ascii="PMingLiU" w:cs="PMingLiU" w:eastAsia="PMingLiU" w:hAnsi="PMingLiU"/>
          <w:sz w:val="7"/>
          <w:szCs w:val="7"/>
          <w:color w:val="auto"/>
        </w:rPr>
        <w:t>"&lt;M;7H;KD78B;JEIK99;II&lt;KBBO7D:9EIJ;&lt;&lt;;9J?L;BO?D9H;7I;7:EFJ?ED7D:KI7=;E&lt;EKH;N?IJ?D=FHE:K9JI:;L;BEF7D: :H?L;7:EFJ?EDE&lt;D;MFHE:K9JIC7?DJ7?D?DJ;=H7J?EDIM?J&gt;J&gt;?H:F7HJOFHE:K9JIEH7DJ?9?F7J;7D:A;;FF79;M?J&gt;9&gt;7D=;I?D J;9&gt;DEBE=O9KIJEC;HIZD;;:I9KIJEC;HIZ;NF;9J7J?EDI7D:?D:KIJHOIJ7D:7H:IEKH8KI?D;IIH;IKBJIE&lt;EF;H7J?EDI7D:&lt;?D7D9?7B 9ED:?J?EDMEKB:8;7:L;HI;BO7&lt;&lt;;9J;:</w:t>
      </w:r>
    </w:p>
    <w:p>
      <w:pPr>
        <w:spacing w:after="0" w:line="215"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b w:val="1"/>
          <w:bCs w:val="1"/>
          <w:i w:val="1"/>
          <w:iCs w:val="1"/>
          <w:color w:val="auto"/>
        </w:rPr>
        <w:t>$2/7+&lt;5/&gt;=09&lt;9?&lt;:&lt;9.?-&gt;=-98&gt;38?/&gt;9/@96@/+8.7+C./-638/9&lt;/B:/&lt;3/8-/6373&gt;/.1&lt;9A&gt;2</w:t>
      </w:r>
    </w:p>
    <w:p>
      <w:pPr>
        <w:spacing w:after="0" w:line="259" w:lineRule="exact"/>
        <w:rPr>
          <w:sz w:val="20"/>
          <w:szCs w:val="20"/>
          <w:color w:val="auto"/>
        </w:rPr>
      </w:pPr>
    </w:p>
    <w:p>
      <w:pPr>
        <w:ind w:left="560"/>
        <w:spacing w:after="0" w:line="168" w:lineRule="exact"/>
        <w:rPr>
          <w:sz w:val="20"/>
          <w:szCs w:val="20"/>
          <w:color w:val="auto"/>
        </w:rPr>
      </w:pPr>
      <w:r>
        <w:rPr>
          <w:rFonts w:ascii="PMingLiU" w:cs="PMingLiU" w:eastAsia="PMingLiU" w:hAnsi="PMingLiU"/>
          <w:sz w:val="14"/>
          <w:szCs w:val="14"/>
          <w:color w:val="auto"/>
        </w:rPr>
        <w:t>-&gt;;C7HA;JI&lt;EHEKHFHE:K9JI9EDJ?DK;JE;LEBL;M&gt;?9&gt;C7A;IEKH8KI?D;II7D:&lt;KJKH;FHEIF;9JI:?&lt;&lt;?9KBJJE;L7BK7J;"&lt;</w:t>
      </w:r>
    </w:p>
    <w:p>
      <w:pPr>
        <w:spacing w:after="0" w:line="9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9KHH;DJ7D:FHEIF;9J?L;9KIJEC;HI:EDEJH;9E=D?P;J&gt;;D;;:&lt;EH7D:8;D;&lt;?JIE&lt;EKHFHE:K9JI7D:FB7J&lt;EHCJ&gt;;OC7O:;9?:;JE</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7:EFJ7BJ;HD7J?L;FHE:K9JI7D:I;HL?9;IJEI7J?I&lt;OIEC;FEHJ?EDE&lt;J&gt;;?H8KI?D;IID;;:I"DEH:;HJE=HEMEKH8KI?D;II7D:;NJ;D:</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EKHC7HA;JFEI?J?EDM;?DJ;D:JE&lt;E9KIED;:K97J?D=:;L;BEF;HI7D:;DJ;HFH?I;I78EKJJ&gt;;8;D;&lt;?JIE&lt;EKHFHE:K9JI7D:FB7J&lt;EHC</w:t>
      </w:r>
    </w:p>
    <w:p>
      <w:pPr>
        <w:spacing w:after="0" w:line="7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;NF7D:?D=7D:?CFHEL?D=J&gt;;&lt;KD9J?ED7B?JOE&lt;EKHFHE:K9JI7D:8H?D=?D=D;MJ;9&gt;DEBE=?;IJEC7HA;JJE?D9H;7I;C7HA;J</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799;FJ7D9;7D:KI;E&lt;EKHFB7J&lt;EHC(KH=HEMJ&gt;M?BB:;F;D:?DF7HJEDEKH78?B?JOJE;NF7D:J&gt;;C7HA;JIJ&gt;7JEKHFHE:K9JI</w:t>
      </w:r>
    </w:p>
    <w:p>
      <w:pPr>
        <w:spacing w:after="0" w:line="7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7::H;II(KH78?B?JOJE:EIE:;F;D:IKFED7DKC8;HE&lt;&lt;79JEHI?D9BK:?D=J&gt;;9EIJF;H&lt;EHC7D9;7D:F;H9;?L;:L7BK;7IIE9?7J;:</w:t>
      </w:r>
    </w:p>
    <w:p>
      <w:pPr>
        <w:spacing w:after="0" w:line="6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M?J&gt;IK9&gt;FHE:K9JI7D:FB7J&lt;EHC-&gt;;C7HA;JI&lt;EHEKHFHE:K9JI7D:FB7J&lt;EHC9EKB:&lt;7?BJE=HEMI?=D?&lt;?97DJBOEH7J7BBEHJ&gt;;H;</w:t>
      </w:r>
    </w:p>
    <w:p>
      <w:pPr>
        <w:spacing w:after="0" w:line="8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9EKB:8;7H;:K9J?ED?D:;C7D:&lt;EHEKHFHE:K9JI7I7H;IKBJE&lt;7DODKC8;HE&lt;&lt;79JEHI?D9BK:?D=7B79AE&lt;9KIJEC;H799;FJ7D9;</w:t>
      </w:r>
    </w:p>
    <w:p>
      <w:pPr>
        <w:spacing w:after="0" w:line="7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J;9&gt;DEBE=?97B9&gt;7BB;D=;I9ECF;J?D=FHE:K9JI7D:I;HL?9;I:;9H;7I;I?DIF;D:?D=8O9KHH;DJ7D:FHEIF;9J?L;9KIJEC;HI</w:t>
      </w:r>
    </w:p>
    <w:p>
      <w:pPr>
        <w:spacing w:after="0" w:line="5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M;7A;D?D=C79HE;9EDEC?99ED:?J?EDI7D:EJ&gt;;H97KI;I"&lt;J&gt;;I;C7HA;JI:EDEJ;NF;H?;D9;I?=D?&lt;?97DJ=HEMJ&gt;EH:;C7D:&lt;EH</w:t>
      </w:r>
    </w:p>
    <w:p>
      <w:pPr>
        <w:spacing w:after="0" w:line="6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EKHFHE:K9JI:;9H;7I;IJ&gt;;DEKH8KI?D;IIH;IKBJIE&lt;EF;H7J?EDI7D:&lt;?D7D9?7B9ED:?J?ED9EKB:8;7:L;HI;BO7&lt;&lt;;9J;:</w:t>
      </w:r>
    </w:p>
    <w:p>
      <w:pPr>
        <w:spacing w:after="0" w:line="267" w:lineRule="exact"/>
        <w:rPr>
          <w:sz w:val="20"/>
          <w:szCs w:val="20"/>
          <w:color w:val="auto"/>
        </w:rPr>
      </w:pPr>
    </w:p>
    <w:p>
      <w:pPr>
        <w:ind w:right="160" w:firstLine="551"/>
        <w:spacing w:after="0" w:line="259" w:lineRule="exact"/>
        <w:rPr>
          <w:sz w:val="20"/>
          <w:szCs w:val="20"/>
          <w:color w:val="auto"/>
        </w:rPr>
      </w:pPr>
      <w:r>
        <w:rPr>
          <w:rFonts w:ascii="PMingLiU" w:cs="PMingLiU" w:eastAsia="PMingLiU" w:hAnsi="PMingLiU"/>
          <w:sz w:val="19"/>
          <w:szCs w:val="19"/>
          <w:b w:val="1"/>
          <w:bCs w:val="1"/>
          <w:i w:val="1"/>
          <w:iCs w:val="1"/>
          <w:color w:val="auto"/>
        </w:rPr>
        <w:t>0A/0+36&gt;9/00/-&gt;3@/6C7+8+1/9?&lt;1&lt;9A&gt;2&gt;2/89?&lt;,?=38/==&lt;/=?6&gt;=909:/&lt;+&gt;398=+8.038+8-3+6-98.3&gt;398-9?6.,/ +.@/&lt;=/6C+00/-&gt;/.</w:t>
      </w:r>
    </w:p>
    <w:p>
      <w:pPr>
        <w:spacing w:after="0" w:line="227" w:lineRule="exact"/>
        <w:rPr>
          <w:sz w:val="20"/>
          <w:szCs w:val="20"/>
          <w:color w:val="auto"/>
        </w:rPr>
      </w:pPr>
    </w:p>
    <w:p>
      <w:pPr>
        <w:ind w:left="560"/>
        <w:spacing w:after="0" w:line="156" w:lineRule="exact"/>
        <w:rPr>
          <w:sz w:val="20"/>
          <w:szCs w:val="20"/>
          <w:color w:val="auto"/>
        </w:rPr>
      </w:pPr>
      <w:r>
        <w:rPr>
          <w:rFonts w:ascii="PMingLiU" w:cs="PMingLiU" w:eastAsia="PMingLiU" w:hAnsi="PMingLiU"/>
          <w:sz w:val="13"/>
          <w:szCs w:val="13"/>
          <w:color w:val="auto"/>
        </w:rPr>
        <w:t>BJ&gt;EK=&gt;M;97DDEJFHEL?:;7DO7IIKH7D9;J&gt;7JEKH8KI?D;IIM?BB9EDJ?DK;JE=HEM7JJ&gt;;I7C;H7J;EH7J7BB?DJ&gt;;&lt;KJKH;</w:t>
      </w:r>
    </w:p>
    <w:p>
      <w:pPr>
        <w:spacing w:after="0" w:line="11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M;&gt;7L;;NF;H?;D9;:IK8IJ7DJ?7B=HEMJ&gt;?DEKH8KI?D;II7D:EF;H7J?EDI?DH;9;DJO;7HIM&gt;?9&gt;&gt;7IFB79;:7D:C7O9EDJ?DK;JE</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FB79;I?=D?&lt;?97DJ:;C7D:IEDEKHC7D7=;C;DJ7D:EKHEF;H7J?ED7B7D:&lt;?D7D9?7BH;IEKH9;I;IF;9?7BBO7IM;9EDJ?DK;JE&lt;E9KI</w:t>
      </w:r>
    </w:p>
    <w:p>
      <w:pPr>
        <w:spacing w:after="0" w:line="7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ED?CFHEL?D=EKHEF;H7J?D=;&lt;&lt;?9?;D9OBJ&gt;EK=&gt;M;&gt;7L;9ED:K9J;:MEHA&lt;EH9;H;:K9J?EDI?DJ&gt;;F7IJM;C7O;NF;H?;D9;</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;CFBEO;;=HEMJ&gt;?DJ&gt;;&lt;KJKH;0;&gt;7L;7BIE;NF;H?;D9;:I?=D?&lt;?97DJ=HEMJ&gt;?DJ&gt;;DKC8;HE&lt;9KIJEC;HIKI7=;7D:7CEKDJE&lt;</w:t>
      </w:r>
    </w:p>
    <w:p>
      <w:pPr>
        <w:spacing w:after="0" w:line="77" w:lineRule="exact"/>
        <w:rPr>
          <w:sz w:val="20"/>
          <w:szCs w:val="20"/>
          <w:color w:val="auto"/>
        </w:rPr>
      </w:pPr>
    </w:p>
    <w:p>
      <w:pPr>
        <w:ind w:right="60"/>
        <w:spacing w:after="0" w:line="245" w:lineRule="exact"/>
        <w:rPr>
          <w:sz w:val="20"/>
          <w:szCs w:val="20"/>
          <w:color w:val="auto"/>
        </w:rPr>
      </w:pPr>
      <w:r>
        <w:rPr>
          <w:rFonts w:ascii="PMingLiU" w:cs="PMingLiU" w:eastAsia="PMingLiU" w:hAnsi="PMingLiU"/>
          <w:sz w:val="13"/>
          <w:szCs w:val="13"/>
          <w:color w:val="auto"/>
        </w:rPr>
        <w:t>:7J7J&gt;7JEKHFB7J&lt;EHC7D:7IIE9?7J;:?D&lt;H7IJHK9JKH;IKFFEHJI7H;IKBJE&lt;J&gt;?I=HEMJ&gt;EKHEH=7D?P7J?ED7BIJHK9JKH;?I8;9EC?D= CEH;9ECFB;N7IM;?CFHEL;EKHEF;H7J?ED7B&lt;?D7D9?7B7D:C7D7=;C;DJ9EDJHEBI7IM;BB7IEKHH;FEHJ?D=IOIJ;CI7D: FHE9;:KH;I-&gt;;;NF7DI?EDE&lt;EKHIOIJ;CI7D:?D&lt;H7IJHK9JKH;7IM;BB7IJ&gt;;9&gt;7D=;I7H?I?D=&lt;HECEKH8KI?D;IIH;EH=7D?P7J?EDI &gt;7IH;GK?H;:7D:M?BB9EDJ?DK;JEH;GK?H;KIJE9ECC?JIK8IJ7DJ?7B&lt;?D7D9?7BEF;H7J?ED7B7D:J;9&gt;D?97BH;IEKH9;I(KHH;L;DK; C7ODEJ?D9H;7I;7I7H;IKBJE&lt;EKH?DL;IJC;DJI?DJ&gt;;I;7H;7I7D:?&lt;H;L;DK;:E;I?D9H;7I;?JC7ODEJ?D9H;7I;;DEK=&gt;JEE&lt;&lt;I;J J&gt;;I;?DL;IJC;DJIEH?JC7OJ7A;I;L;H7BF;H?E:I8;&lt;EH;M;8;=?DJEI;;J&gt;;8;D;&lt;?JIE&lt;J&gt;;I;?DL;IJC;DJI"&lt;M;7H;KD78B;JE 7:;GK7J;BOC7D7=;EKH=HEMJ&gt;7D:EJ&gt;;H8KI?D;II9&gt;7D=;I?D7C7DD;HJ&gt;7JFH;I;HL;IJ&gt;;A;O7IF;9JIE&lt;EKH9EHFEH7J;9KBJKH; ?D9BK:?D=7I7H;IKBJE&lt;EKHF7IJH;:K9J?EDI?D&lt;EH9;7D:J&gt;;H;EH=7D?P7J?EDE&lt;EKH8KI?D;IIJ&gt;;GK7B?JO7D:F;H&lt;EHC7D9;E&lt;EKH FHE:K9JIC7OIK&lt;&lt;;HM&gt;?9&gt;9EKB:D;=7J?L;BO7&lt;&lt;;9JEKH8H7D:H;FKJ7J?ED7D:78?B?JOJEH;J7?D7D:7JJH79J9KIJEC;HI7D: ;CFBEO;;I?D7BBO?&lt;M;7H;KD78B;JEC7?DJ7?DH;B?78B;I;HL?9;B;L;BI&lt;EHEKH9KIJEC;HIEH?&lt;J&gt;;B;L;BE&lt;;&lt;&lt;?9?;D9O?DEKH EH=7D?P7J?EDIK&lt;&lt;;HI7IM;=HEM7D:JH7DI&lt;EHCEKHEF;H7J?D=CE:;BJ&gt;;DEKH8KI?D;IIH;IKBJIE&lt;EF;H7J?EDI7D:&lt;?D7D9?7B 9ED:?J?ED9EKB:8;7:L;HI;BO7&lt;&lt;;9J;:</w:t>
      </w:r>
    </w:p>
    <w:p>
      <w:pPr>
        <w:spacing w:after="0" w:line="214" w:lineRule="exact"/>
        <w:rPr>
          <w:sz w:val="20"/>
          <w:szCs w:val="20"/>
          <w:color w:val="auto"/>
        </w:rPr>
      </w:pPr>
    </w:p>
    <w:p>
      <w:pPr>
        <w:ind w:right="100" w:firstLine="551"/>
        <w:spacing w:after="0" w:line="249" w:lineRule="exact"/>
        <w:rPr>
          <w:sz w:val="20"/>
          <w:szCs w:val="20"/>
          <w:color w:val="auto"/>
        </w:rPr>
      </w:pPr>
      <w:r>
        <w:rPr>
          <w:rFonts w:ascii="PMingLiU" w:cs="PMingLiU" w:eastAsia="PMingLiU" w:hAnsi="PMingLiU"/>
          <w:sz w:val="14"/>
          <w:szCs w:val="14"/>
          <w:color w:val="auto"/>
        </w:rPr>
        <w:t>0;9EDJ?DK;JEI97B;J&gt;;97F79?JOE&lt;7D:;D&gt;7D9;J&gt;;97F78?B?JO7D:H;B?78?B?JOE&lt;EKHJ;9&gt;D?97B?D&lt;H7IJHK9JKH;JEIKFFEHJ ?D9H;7I;:79J?L?JOEDEKHFB7J&lt;EHCDO&lt;7?BKH;JEC7?DJ7?DF;H&lt;EHC7D9;H;B?78?B?JOI;9KH?JO?DJ;=H?JO7D:7L7?B78?B?JOE&lt;EKH FHE:K9JI7D:?D&lt;H7IJHK9JKH;JEJ&gt;;I7J?I&lt;79J?EDE&lt;EKH9KIJEC;HIC7O&gt;7HCEKHH;FKJ7J?ED7D:EKH78?B?JOJEH;J7?D;N?IJ?D= 9KIJEC;HIEH7JJH79JD;M9KIJEC;HI"&lt;M;&lt;7?BJE;&lt;&lt;?9?;DJBOI97B;7D:C7D7=;EKH?D&lt;H7IJHK9JKH;EH?&lt;EKH9KIJEC;HI;NF;H?;D9; I;HL?9;:?IHKFJ?EDIEHEKJ7=;IEKH8KI?D;II&lt;?D7D9?7B9ED:?J?ED7D:EF;H7J?D=H;IKBJIC7O8;7:L;HI;BO?CF79J;:</w:t>
      </w:r>
    </w:p>
    <w:p>
      <w:pPr>
        <w:spacing w:after="0" w:line="13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51" w:right="840" w:bottom="0" w:gutter="0" w:footer="0" w:header="0"/>
        </w:sectPr>
      </w:pPr>
    </w:p>
    <w:bookmarkStart w:id="141" w:name="page142"/>
    <w:bookmarkEnd w:id="141"/>
    <w:p>
      <w:pPr>
        <w:ind w:right="440" w:firstLine="551"/>
        <w:spacing w:after="0" w:line="258" w:lineRule="exact"/>
        <w:rPr>
          <w:sz w:val="20"/>
          <w:szCs w:val="20"/>
          <w:color w:val="auto"/>
        </w:rPr>
      </w:pPr>
      <w:r>
        <w:rPr>
          <w:rFonts w:ascii="PMingLiU" w:cs="PMingLiU" w:eastAsia="PMingLiU" w:hAnsi="PMingLiU"/>
          <w:sz w:val="20"/>
          <w:szCs w:val="20"/>
          <w:b w:val="1"/>
          <w:bCs w:val="1"/>
          <w:i w:val="1"/>
          <w:iCs w:val="1"/>
          <w:color w:val="auto"/>
        </w:rPr>
        <w:t>$2/7+&lt;5/&gt;=38A23-2A/:+&lt;&gt;3-3:+&gt;/+&lt;/38&gt;/8=/6C-97:/&gt;3&gt;3@/+8.30A/.989&gt;-97:/&gt;//00/-&gt;3@/6C9?&lt;,?=38/== &lt;/=?6&gt;=909:/&lt;+&gt;398=+8.038+8-3+6-98.3&gt;398-9?6.,/2+&lt;7/.</w:t>
      </w:r>
    </w:p>
    <w:p>
      <w:pPr>
        <w:spacing w:after="0" w:line="228" w:lineRule="exact"/>
        <w:rPr>
          <w:sz w:val="20"/>
          <w:szCs w:val="20"/>
          <w:color w:val="auto"/>
        </w:rPr>
      </w:pPr>
    </w:p>
    <w:p>
      <w:pPr>
        <w:ind w:right="40" w:firstLine="551"/>
        <w:spacing w:after="0" w:line="420" w:lineRule="exact"/>
        <w:rPr>
          <w:sz w:val="20"/>
          <w:szCs w:val="20"/>
          <w:color w:val="auto"/>
        </w:rPr>
      </w:pPr>
      <w:r>
        <w:rPr>
          <w:rFonts w:ascii="PMingLiU" w:cs="PMingLiU" w:eastAsia="PMingLiU" w:hAnsi="PMingLiU"/>
          <w:sz w:val="7"/>
          <w:szCs w:val="7"/>
          <w:color w:val="auto"/>
        </w:rPr>
        <w:t>-&gt;;C7HA;JI&lt;EHEKHFHE:K9JI7H;H7F?:BO;LEBL?D=I?=D?&lt;?97DJBO&lt;H7=C;DJ;:7D:&gt;?=&gt;BO9ECF;J?J?L;M?J&gt;H;B7J?L;BOBEM 87HH?;HIJE;DJHO?DIEC;I;=C;DJI-&gt;;FH?D9?F7B9ECF;J?J?L;&lt;79JEHI?DEKHC7HA;J?D9BK:;9ECFB;J;D;IIE&lt;E&lt;&lt;;H?D=9H;:?8?B?JO M?J&gt;9KIJEC;HI=BE87BH;79&gt;;7I;E&lt;?DJ;=H7J?ED7D:FHE=H7CC78?B?JOFHE:K9J&lt;;7JKH;IFB7J&lt;EHCI97B78?B?JOH;B?78?B?JO :;B?L;H78?B?JOI;9KH?JO7D:F;H&lt;EHC7D9;8H7D:7M7H;D;II7D:H;FKJ7J?EDJ&gt;;IJH;D=J&gt;E&lt;I7B;I7D:C7HA;J?D=;&lt;&lt;EHJI9KIJEC;H IKFFEHJ7D:J&gt;;9EIJE&lt;:;FBEO?D=7D:KI?D=FHE:K9JI"DEKHECCKD?97J?EDI8KI?D;IIEKH9ECF;J?JEHI7H;FH?C7H?BO? )77,9ECF7D?;IJ&gt;7JE&lt;&lt;;H9ECCKD?97J?EDIFHE:K9JI7D:7FFB?97J?EDI??EJ&gt;;HIE&lt;JM7H;9ECF7D?;IJ&gt;7J9ECF;J;M?J&gt; FEHJ?EDIE&lt;EKH9ECCKD?97J?EDIFHE:K9JB?D;7D:???H;=?ED7BD;JMEHAI;HL?9;FHEL?:;HIJ&gt;7JE&lt;&lt;;HB?C?J;::;L;BEF;H &lt;KD9J?ED7B?JOEDJEFE&lt;J&gt;;?HEMDF&gt;OI?97B?D&lt;H7IJHK9JKH;"DEKH,;=C;DJ8KI?D;IIEKH9ECF;J?JEHI7H;FH?C7H?BO?,77, 9ECF7D?;I7D:C7HA;J?D=9BEK:FB7J&lt;EHCL;D:EHIJ&gt;7JE&lt;&lt;;H8KD:B;:7FFB?97J?EDI7D:FB7J&lt;EHCI??+&amp;7D:9KIJEC;H ;NF;H?;D9;L;D:EHI7D:???IJ7D:7BED;9KIJEC;H:7J7FB7J&lt;EHCL;D:EHI</w:t>
      </w:r>
    </w:p>
    <w:p>
      <w:pPr>
        <w:spacing w:after="0" w:line="200" w:lineRule="exact"/>
        <w:rPr>
          <w:sz w:val="20"/>
          <w:szCs w:val="20"/>
          <w:color w:val="auto"/>
        </w:rPr>
      </w:pPr>
    </w:p>
    <w:p>
      <w:pPr>
        <w:spacing w:after="0" w:line="394" w:lineRule="exact"/>
        <w:rPr>
          <w:sz w:val="20"/>
          <w:szCs w:val="20"/>
          <w:color w:val="auto"/>
        </w:rPr>
      </w:pPr>
    </w:p>
    <w:p>
      <w:pPr>
        <w:ind w:right="20" w:firstLine="551"/>
        <w:spacing w:after="0" w:line="248" w:lineRule="exact"/>
        <w:rPr>
          <w:sz w:val="20"/>
          <w:szCs w:val="20"/>
          <w:color w:val="auto"/>
        </w:rPr>
      </w:pPr>
      <w:r>
        <w:rPr>
          <w:rFonts w:ascii="PMingLiU" w:cs="PMingLiU" w:eastAsia="PMingLiU" w:hAnsi="PMingLiU"/>
          <w:sz w:val="14"/>
          <w:szCs w:val="14"/>
          <w:color w:val="auto"/>
        </w:rPr>
        <w:t>,EC;E&lt;EKH9ECF;J?JEHI7D:FEJ;DJ?7B9ECF;J?JEHI7H;B7H=;H7D:&gt;7L;=H;7J;HD7C;H;9E=D?J?EDBED=;HEF;H7J?D= &gt;?IJEH?;ICEH;;IJ78B?I&gt;;:9KIJEC;HH;B7J?EDI&gt;?FIB7H=;H8K:=;JIBEM;HEF;H7J?D=9EIJI7D:I?=D?&lt;?97DJBO=H;7J;HH;IEKH9;I J&gt;7DM;:EI7H;IKBJEKH9ECF;J?JEHIC7O8;78B;JEH;IFED:CEH;GK?9ABO7D:;&lt;&lt;;9J?L;BOJ&gt;7DM;97DJED;MEH9&gt;7D=?D= EFFEHJKD?J?;IJ;9&gt;DEBE=?;IIJ7D:7H:I9KIJEC;HH;GK?H;C;DJIEH9&gt;7D=?D=;9EDEC?99ED:?J?EDI(KH9ECF;J?JEHIC7O7BIE E&lt;&lt;;HFHE:K9JIEHI;HL?9;IJ&gt;7J7::H;IIED;EH7B?C?J;:DKC8;HE&lt;&lt;KD9J?EDI7JBEM;HFH?9;IM?J&gt;=H;7J;H:;FJ&gt;J&gt;7DEKHFHE:K9JI EH?D:?&lt;&lt;;H;DJ=;E=H7F&gt;?;I(KH9KHH;DJ7D:FEJ;DJ?7B9ECF;J?JEHIC7O:;L;BEF7D:C7HA;JD;MFHE:K9JI7D:I;HL?9;IM?J&gt; 9ECF7H78B;&lt;KD9J?ED7B?JOJEEKHFHE:K9JI7D:J&gt;?I9EKB:B;7:JEKI&gt;7L?D=JE:;9H;7I;FH?9;I?DEH:;HJEH;C7?D9ECF;J?J?L;</w:t>
      </w:r>
    </w:p>
    <w:p>
      <w:pPr>
        <w:spacing w:after="0" w:line="225" w:lineRule="exact"/>
        <w:rPr>
          <w:sz w:val="20"/>
          <w:szCs w:val="20"/>
          <w:color w:val="auto"/>
        </w:rPr>
      </w:pPr>
    </w:p>
    <w:p>
      <w:pPr>
        <w:ind w:left="560"/>
        <w:spacing w:after="0" w:line="180" w:lineRule="exact"/>
        <w:rPr>
          <w:sz w:val="20"/>
          <w:szCs w:val="20"/>
          <w:color w:val="auto"/>
        </w:rPr>
      </w:pPr>
      <w:r>
        <w:rPr>
          <w:rFonts w:ascii="PMingLiU" w:cs="PMingLiU" w:eastAsia="PMingLiU" w:hAnsi="PMingLiU"/>
          <w:sz w:val="15"/>
          <w:szCs w:val="15"/>
          <w:color w:val="auto"/>
        </w:rPr>
        <w:t>0?J&gt;J&gt;;?DJHE:K9J?EDE&lt;D;MFHE:K9JI7D:I;HL?9;I7D:D;MC7HA;J;DJH7DJIM;;NF;9J9ECF;J?J?EDJE?DJ;DI?&lt;O?DJ&gt;;</w:t>
      </w:r>
    </w:p>
    <w:p>
      <w:pPr>
        <w:spacing w:after="0" w:line="8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&lt;KJKH;IM;;NF7D:J&gt;;I9EF;E&lt;EKHFHE:K9JIM;C7O&lt;79;7::?J?ED7B9ECF;J?J?ED7D:?DIEC;97I;IC7O&lt;?D:EKHFHE:K9JI</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?D9ECF;J?J?EDM?J&gt;J&gt;EI;E&lt;EKH9KIJEC;HIM&gt;?9&gt;9EKB:97KI;J&gt;;CJEH;FB79;EKHFHE:K9JIM?J&gt;9ECF;J?J?L;E&lt;&lt;;H?D=I"&lt;ED;</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EHCEH;E&lt;EKH9ECF;J?JEHIM;H;JEC;H=;EHF7HJD;HM?J&gt;7DEJ&gt;;HE&lt;EKH9ECF;J?JEHIEHEKHIKFFB?;HIJ&gt;;9&gt;7D=;?DJ&gt;;</w:t>
      </w:r>
    </w:p>
    <w:p>
      <w:pPr>
        <w:spacing w:after="0" w:line="77" w:lineRule="exact"/>
        <w:rPr>
          <w:sz w:val="20"/>
          <w:szCs w:val="20"/>
          <w:color w:val="auto"/>
        </w:rPr>
      </w:pPr>
    </w:p>
    <w:p>
      <w:pPr>
        <w:ind w:right="180"/>
        <w:spacing w:after="0" w:line="245" w:lineRule="exact"/>
        <w:rPr>
          <w:sz w:val="20"/>
          <w:szCs w:val="20"/>
          <w:color w:val="auto"/>
        </w:rPr>
      </w:pPr>
      <w:r>
        <w:rPr>
          <w:rFonts w:ascii="PMingLiU" w:cs="PMingLiU" w:eastAsia="PMingLiU" w:hAnsi="PMingLiU"/>
          <w:sz w:val="14"/>
          <w:szCs w:val="14"/>
          <w:color w:val="auto"/>
        </w:rPr>
        <w:t>9ECF;J?J?L;B7D:I97F;9EKB:7BIE7:L;HI;BO7&lt;&lt;;9JEKH78?B?JOJE9ECF;J;;&lt;&lt;;9J?L;BOEH;N7CFB;9;HJ7?DE&lt;EKH9ECF;J?JEHI &gt;7L;;D=7=;:?D79GK?I?J?ED79J?L?JO7D:M;;NF;9JJ&gt;7JEKH9ECF;J?JEHIM?BB9EDJ?DK;JE;L7BK7J;J&gt;;79GK?I?J?EDE&lt;9ECF7D?;I 7D:J;9&gt;DEBE=?;IJ&gt;7J9EKB:?D9H;7I;9ECF;J?J?EDM?J&gt;EKHFHE:K9JI?DJ&gt;;&lt;KJKH;"D7::?J?EDIEC;E&lt;EKH9ECF;J?JEHI&gt;7L; BEM;HB?IJFH?9;IJ&gt;7DKIM&gt;?9&gt;C7O8;7JJH79J?L;JE9;HJ7?D9KIJEC;HI;L;D?&lt;J&gt;EI;FHE:K9JI&gt;7L;:?&lt;&lt;;H;DJEHB;II;H &lt;KD9J?ED7B?JO)H?9?D=FH;IIKH;I7D:?D9H;7I;:9ECF;J?J?ED=;D;H7BBO9EKB:H;IKBJ?DH;:K9;:H;L;DK;H;:K9;:C7H=?DI ?D9H;7I;:BEII;IEHJ&gt;;&lt;7?BKH;E&lt;EKHFHE:K9JIJE79&gt;?;L;EHC7?DJ7?DM?:;IFH;7:C7HA;J799;FJ7D9;7DOE&lt;M&gt;?9&gt;9EKB:&gt;7HC EKH8KI?D;IIH;IKBJIE&lt;EF;H7J?EDI7D:&lt;?D7D9?7B9ED:?J?ED</w:t>
      </w:r>
    </w:p>
    <w:p>
      <w:pPr>
        <w:spacing w:after="0" w:line="228" w:lineRule="exact"/>
        <w:rPr>
          <w:sz w:val="20"/>
          <w:szCs w:val="20"/>
          <w:color w:val="auto"/>
        </w:rPr>
      </w:pPr>
    </w:p>
    <w:p>
      <w:pPr>
        <w:ind w:right="40" w:firstLine="551"/>
        <w:spacing w:after="0" w:line="249" w:lineRule="exact"/>
        <w:rPr>
          <w:sz w:val="20"/>
          <w:szCs w:val="20"/>
          <w:color w:val="auto"/>
        </w:rPr>
      </w:pPr>
      <w:r>
        <w:rPr>
          <w:rFonts w:ascii="PMingLiU" w:cs="PMingLiU" w:eastAsia="PMingLiU" w:hAnsi="PMingLiU"/>
          <w:sz w:val="14"/>
          <w:szCs w:val="14"/>
          <w:color w:val="auto"/>
        </w:rPr>
        <w:t>(KH8KI?D;IIH;IKBJIE&lt;EF;H7J?EDI7D:&lt;?D7D9?7B9ED:?J?ED7BIE:;F;D:I?DF7HJEDEKH78?B?JOJE;IJ78B?I&gt;7D:C7?DJ7?D H;B7J?EDI&gt;?FIJ&gt;HEK=&gt;H;I;BB;HI:?IJH?8KJEHI7D:IJH7J;=?9F7HJD;HIFEHJ?EDE&lt;EKHH;L;DK;?I:;H?L;:&lt;HECI7B;IC7:;8OJ&gt;;I; F7HJD;HI7D:7DOED;E&lt;J&gt;;CC7OB7J;H:;9?:;JEI;BBJ&gt;;?HEMDFHE:K9JIEHJ&gt;EI;E&lt;J&gt;?H:F7HJ?;IJ&gt;7JC7O8;9ECF;J?J?L;M?J&gt; EKHFHE:K9JIBEIIEHH;:K9J?ED?DI7B;IE&lt;EKHFHE:K9JIJ&gt;HEK=&gt;J&gt;;I;J&gt;?H:F7HJO?DJ;HC;:?7H?;I9EKB:7:L;HI;BO7&lt;&lt;;9JEKH H;L;DK;7D:EJ&gt;;HH;IKBJIE&lt;EF;H7J?EDI</w:t>
      </w:r>
    </w:p>
    <w:p>
      <w:pPr>
        <w:spacing w:after="0" w:line="218"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b w:val="1"/>
          <w:bCs w:val="1"/>
          <w:i w:val="1"/>
          <w:iCs w:val="1"/>
          <w:color w:val="auto"/>
        </w:rPr>
        <w:t>'/2+@/+23=&gt;9&lt;C9069==/=+8.7+C89&gt;+-23/@/9&lt;=?=&gt;+38:&lt;903&gt;+,363&gt;C38&gt;2/0?&gt;?&lt;/</w:t>
      </w:r>
    </w:p>
    <w:p>
      <w:pPr>
        <w:spacing w:after="0" w:line="259" w:lineRule="exact"/>
        <w:rPr>
          <w:sz w:val="20"/>
          <w:szCs w:val="20"/>
          <w:color w:val="auto"/>
        </w:rPr>
      </w:pPr>
    </w:p>
    <w:p>
      <w:pPr>
        <w:ind w:firstLine="551"/>
        <w:spacing w:after="0" w:line="360" w:lineRule="exact"/>
        <w:rPr>
          <w:sz w:val="20"/>
          <w:szCs w:val="20"/>
          <w:color w:val="auto"/>
        </w:rPr>
      </w:pPr>
      <w:r>
        <w:rPr>
          <w:rFonts w:ascii="PMingLiU" w:cs="PMingLiU" w:eastAsia="PMingLiU" w:hAnsi="PMingLiU"/>
          <w:sz w:val="7"/>
          <w:szCs w:val="7"/>
          <w:color w:val="auto"/>
        </w:rPr>
        <w:t>0;&gt;7L;?D9KHH;:D;JBEII;I?D;79&gt;O;7HI?D9;EKH?D9;FJ?ED?D9BK:?D=D;JBEII;IE&lt;8?BB?ED8?BB?ED7D: C?BB?ED?DJ&gt;;O;7HI;D:;:;9;C8;H7D:H;IF;9J?L;BO0;&gt;7:7D799KCKB7J;::;&lt;?9?JE&lt;8?BB?ED7IE&lt; ;9;C8;H0;M?BBD;;:JE=;D;H7J;7D:IKIJ7?D?D9H;7I;:H;L;DK;B;L;BI7D:C7D7=;EKHEF;H7J?D=;NF;DI;I?D &lt;KJKH;F;H?E:IJE8;9EC;FHE&lt;?J78B;7D:79&gt;?;L;EKHIJ7J;:FHE&lt;?J78?B?JO=E7BI7D:;L;D?&lt;M;:EM;C7ODEJ8;78B;JEC7?DJ7?D EH?D9H;7I;EKHB;L;BE&lt;FHE&lt;?J78?B?JO0;;NF;9JJE9EDJ?DK;JE;NF;D:IK8IJ7DJ?7B&lt;?D7D9?7B7D:EJ&gt;;HH;IEKH9;IED7CED=EJ&gt;;H J&gt;?D=I?DL;IJC;DJI?DEKH;D=?D;;H?D=J;7C?CFHEL;C;DJI?DI;9KH?JO7D::7J7FHEJ;9J?EDJ&gt;;:;L;BEFC;DJE&lt;D;MFHE:K9JI &lt;;7JKH;I7D:&lt;KD9J?ED7B?JO7D:;D&gt;7D9;C;DJIJEEKHFB7J&lt;EHCI7B;I7D:C7HA;J?D=;NF7DI?EDE&lt;EKHEF;H7J?EDI7D: ?D&lt;H7IJHK9JKH;8EJ&gt;:EC;IJ?97BBO7D:?DJ;HD7J?ED7BBO7D:=;D;H7B7:C?D?IJH7J?ED?D9BK:?D=B;=7B799EKDJ?D=7D:EJ&gt;;H;NF;DI;I H;B7J;:JE8;?D=7FK8B?99ECF7DO(KH;&lt;&lt;EHJIJE=HEMEKH8KI?D;IIC7O8;CEH;9EIJBOJ&gt;7DM;;NF;9J7D:M;C7ODEJ8; 78B;JE?D9H;7I;EKHH;L;DK;;DEK=&gt;JEE&lt;&lt;I;JEKH7IIE9?7J;:EF;H7J?D=;NF;DI;I0;C7O?D9KHI?=D?&lt;?97DJBEII;I?DJ&gt;;&lt;KJKH; &lt;EH7DKC8;HE&lt;H;7IEDI?D9BK:?D=J&gt;;EJ&gt;;HH?IAI:;I9H?8;:&gt;;H;?D7D:KD&lt;EH;I;;D;NF;DI;I:?&lt;&lt;?9KBJ?;I9ECFB?97J?EDI7D: :;B7OI7D:EJ&gt;;HKDADEMD;L;DJI"&lt;M;7H;KD78B;JE79&gt;?;L;7D:IKIJ7?DFHE&lt;?J78?B?JOEH?&lt;M;?D9KHI?=D?&lt;?97DJBEII;IJ&gt;; L7BK;E&lt;EKH8KI?D;II7D:9ECCEDIJE9AC7OI?=D?&lt;?97DJBO:;9H;7I;</w:t>
      </w:r>
    </w:p>
    <w:p>
      <w:pPr>
        <w:sectPr>
          <w:pgSz w:w="12240" w:h="15840" w:orient="portrait"/>
          <w:cols w:equalWidth="0" w:num="1">
            <w:col w:w="10520"/>
          </w:cols>
          <w:pgMar w:left="880" w:top="642"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42" w:right="840" w:bottom="0" w:gutter="0" w:footer="0" w:header="0"/>
          <w:type w:val="continuous"/>
        </w:sectPr>
      </w:pPr>
    </w:p>
    <w:bookmarkStart w:id="142" w:name="page143"/>
    <w:bookmarkEnd w:id="142"/>
    <w:p>
      <w:pPr>
        <w:jc w:val="both"/>
        <w:ind w:right="60" w:firstLine="551"/>
        <w:spacing w:after="0" w:line="254" w:lineRule="exact"/>
        <w:rPr>
          <w:sz w:val="20"/>
          <w:szCs w:val="20"/>
          <w:color w:val="auto"/>
        </w:rPr>
      </w:pPr>
      <w:r>
        <w:rPr>
          <w:rFonts w:ascii="PMingLiU" w:cs="PMingLiU" w:eastAsia="PMingLiU" w:hAnsi="PMingLiU"/>
          <w:sz w:val="18"/>
          <w:szCs w:val="18"/>
          <w:b w:val="1"/>
          <w:bCs w:val="1"/>
          <w:i w:val="1"/>
          <w:iCs w:val="1"/>
          <w:color w:val="auto"/>
        </w:rPr>
        <w:t>'/./:/8.6+&lt;1/6C98&gt;2/-98&gt;38?/.=/&lt;@3-/=9023126C=5366/.:/&lt;=988/638-6?.3819?&lt;=/839&lt;7+8+1/7/8&gt;+8.9&gt;2/&lt; 5/C/7:69C//=+8.&gt;2/38+,363&gt;C&gt;9+&gt;&gt;&lt;+-&gt;38&gt;/1&lt;+&gt;/9&lt;&lt;/&gt;+38=?-2/7:69C//=-9?6.+.@/&lt;=/6C+00/-&gt;9?&lt;,?=38/==&lt;/=?6&gt;=90 9:/&lt;+&gt;398=+8.038+8-3+6-98.3&gt;398</w:t>
      </w:r>
    </w:p>
    <w:p>
      <w:pPr>
        <w:spacing w:after="0" w:line="228" w:lineRule="exact"/>
        <w:rPr>
          <w:sz w:val="20"/>
          <w:szCs w:val="20"/>
          <w:color w:val="auto"/>
        </w:rPr>
      </w:pPr>
    </w:p>
    <w:p>
      <w:pPr>
        <w:ind w:left="560"/>
        <w:spacing w:after="0" w:line="168" w:lineRule="exact"/>
        <w:rPr>
          <w:sz w:val="20"/>
          <w:szCs w:val="20"/>
          <w:color w:val="auto"/>
        </w:rPr>
      </w:pPr>
      <w:r>
        <w:rPr>
          <w:rFonts w:ascii="PMingLiU" w:cs="PMingLiU" w:eastAsia="PMingLiU" w:hAnsi="PMingLiU"/>
          <w:sz w:val="14"/>
          <w:szCs w:val="14"/>
          <w:color w:val="auto"/>
        </w:rPr>
        <w:t>(KH&lt;KJKH;F;H&lt;EHC7D9;:;F;D:IEDJ&gt;;9EDJ?DK;:I;HL?9;I7D:9EDJH?8KJ?EDIE&lt;&gt;?=&gt;BOIA?BB;:F;HIEDD;B?D9BK:?D=EKH</w:t>
      </w:r>
    </w:p>
    <w:p>
      <w:pPr>
        <w:spacing w:after="0" w:line="9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I;D?EHC7D7=;C;DJ7D:EJ&gt;;HA;O;CFBEO;;IJE;N;9KJ;EDEKH8KI?D;IIFB7DJE:;L;BEFEKHFHE:K9JI7D:FB7J&lt;EHCJE:;B?L;H</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EKHFHE:K9JIJE9KIJEC;HIJE7JJH79J7D:H;J7?D9KIJEC;HI7D:JE?:;DJ?&lt;O7D:FKHIK;EFFEHJKD?J?;IJE;NF7D:EKH8KI?D;II0;</w:t>
      </w:r>
    </w:p>
    <w:p>
      <w:pPr>
        <w:spacing w:after="0" w:line="7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8;B?;L;J&gt;7JJ&gt;;H;?I7D:M?BB9EDJ?DK;JE8;?DJ;DI;9ECF;J?J?ED&lt;EH&gt;?=&gt;BOIA?BB;:C7D7=;C;DJJ;9&gt;D?97BI7B;I7D:EJ&gt;;H</w:t>
      </w:r>
    </w:p>
    <w:p>
      <w:pPr>
        <w:spacing w:after="0" w:line="6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;CFBEO;;IM?J&gt;;NF;H?;D9;?DEKH?D:KIJHO"D7::?J?EDM;&gt;7L;9ED:K9J;:H;:K9J?EDI?D&lt;EH9;7D:;NF;H?;D9;:7D:C7O</w:t>
      </w:r>
    </w:p>
    <w:p>
      <w:pPr>
        <w:spacing w:after="0" w:line="5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9EDJ?DK;JE;NF;H?;D9;;CFBEO;;7JJH?J?EDM&gt;?9&gt;9EKB:I?=D?&lt;?97DJBO:;B7OEHFH;L;DJJ&gt;;79&gt;?;L;C;DJE&lt;EKH8KI?D;II</w:t>
      </w:r>
    </w:p>
    <w:p>
      <w:pPr>
        <w:spacing w:after="0" w:line="5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E8@;9J?L;I7D:7DOH;IKBJ?D=?D&lt;BKNE&lt;D;M;CFBEO;;IC7OH;GK?H;KIJE;NF;D:J?C;7JJ;DJ?ED7D:H;IEKH9;IJEH;9HK?J7D:</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H;J7?D;CFBEO;;IH;IJHK9JKH;F7HJIE&lt;EKHEH=7D?P7J?ED7D:JH7?D7D:?DJ;=H7J;D;MF;HIEDD;B"&lt;M;&lt;7?BJE;&lt;&lt;;9J?L;BOC7D7=;</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7JJH?J?ED7D:JE&gt;?H;?DJ;=H7J;7D:7:;GK7J;BO?D9;DJ?L?P;EKHF;HIEDD;BEKH;&lt;&lt;?9?;D9O7D:78?B?JOJEC;;JEKHEF;H7J?ED7B7D:</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=HEMJ&gt;J7H=;JI7IM;BB7IEKH9EHFEH7J;9KBJKH;;CFBEO;;CEH7B;FHE:K9J?L?JO7D:H;J;DJ?ED9EKB:IK&lt;&lt;;H7D:EKH8KI?D;II7D:</w:t>
      </w:r>
    </w:p>
    <w:p>
      <w:pPr>
        <w:spacing w:after="0" w:line="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EF;H7J?D=H;IKBJIMEKB:8;7:L;HI;BO?CF79J;:</w:t>
      </w:r>
    </w:p>
    <w:p>
      <w:pPr>
        <w:spacing w:after="0" w:line="229" w:lineRule="exact"/>
        <w:rPr>
          <w:sz w:val="20"/>
          <w:szCs w:val="20"/>
          <w:color w:val="auto"/>
        </w:rPr>
      </w:pPr>
    </w:p>
    <w:p>
      <w:pPr>
        <w:ind w:right="60" w:firstLine="551"/>
        <w:spacing w:after="0" w:line="247" w:lineRule="exact"/>
        <w:rPr>
          <w:sz w:val="20"/>
          <w:szCs w:val="20"/>
          <w:color w:val="auto"/>
        </w:rPr>
      </w:pPr>
      <w:r>
        <w:rPr>
          <w:rFonts w:ascii="PMingLiU" w:cs="PMingLiU" w:eastAsia="PMingLiU" w:hAnsi="PMingLiU"/>
          <w:sz w:val="14"/>
          <w:szCs w:val="14"/>
          <w:color w:val="auto"/>
        </w:rPr>
        <w:t>::?J?ED7BBOBEIIE&lt;I;HL?9;IE&lt;I;D?EHC7D7=;C;DJEHEJ&gt;;HA;O;CFBEO;;I9EKB:I?=D?&lt;?97DJBO:;B7OEHFH;L;DJJ&gt;; 79&gt;?;L;C;DJE&lt;EKH:;L;BEFC;DJ7D:IJH7J;=?9E8@;9J?L;I"D#7DK7HOEKH9E&lt;EKD:;H#;&lt;&lt;%7MIEDH;I?=D;:7I&gt;?;&lt; N;9KJ?L;(&lt;&lt;?9;H7D:7I7C;C8;HE&lt;EKH8E7H:E&lt;:?H;9JEHI7D:$&gt;EP;C7,&gt;?F9&gt;7D:B;HEKH&lt;EHC;H)H;I?:;DJ-M?B?E ECCKD?97J?EDIM7I7FFE?DJ;:7I&gt;?;&lt;N;9KJ?L;(&lt;&lt;?9;H7D:7I7C;C8;HE&lt;EKH8E7H:E&lt;:?H;9JEHI0;M?BB?D9KHL7H?EKI ;NF;DI;I?D9EDD;9J?EDM?J&gt;J&gt;;JH7DI?J?ED7D:M;C7O&lt;79;9&gt;7BB;D=;I?D9EDD;9J?EDM?J&gt;J&gt;;JH7DI?J?EDIK9&gt;7IFEJ;DJ?7B 9&gt;7D=;IJEEKHIJH7J;=O9EHFEH7J;9KBJKH;7D:EJ&gt;;H9&gt;7D=;I?DEKHC7D7=;C;DJIJHK9JKH;EHHEB;IDOE&lt;EKH;N;9KJ?L; E&lt;&lt;?9;HIC7OJ;HC?D7J;;CFBEOC;DJM?J&gt;KI7J7DOJ?C;M?J&gt;DE7:L7D9;DEJ?9;0;&gt;7L;;NF;H?;D9;:7D:C7O9EDJ?DK;JE ;NF;H?;D9;&gt;?=&gt;7JJH?J?ED7CED=EKHI;D?EHC7D7=;C;DJJ;7C7D:A;O;CFBEO;;I-&gt;;H;FB79;C;DJE&lt;7DOE&lt;EKHI;D?EH C7D7=;C;DJEHEJ&gt;;HA;O;CFBEO;;IM?BB?DLEBL;I?=D?&lt;?97DJJ?C;7D:9EIJI7D:7DOBEIIE&lt;I;HL?9;IE&lt;7DOIK9&gt;A;O;CFBEO;; &lt;EH7DOH;7IED9EKB:I?=D?&lt;?97DJBO:;B7OEHFH;L;DJJ&gt;;79&gt;?;L;C;DJE&lt;EKH8KI?D;IIE8@;9J?L;I7D:9EKB:7:L;HI;BO7&lt;&lt;;9JEKH 8KI?D;IIH;IKBJIE&lt;EF;H7J?EDI7D:&lt;?D7D9?7B9ED:?J?ED</w:t>
      </w:r>
    </w:p>
    <w:p>
      <w:pPr>
        <w:spacing w:after="0" w:line="229" w:lineRule="exact"/>
        <w:rPr>
          <w:sz w:val="20"/>
          <w:szCs w:val="20"/>
          <w:color w:val="auto"/>
        </w:rPr>
      </w:pPr>
    </w:p>
    <w:p>
      <w:pPr>
        <w:ind w:right="100" w:firstLine="551"/>
        <w:spacing w:after="0" w:line="247" w:lineRule="exact"/>
        <w:rPr>
          <w:sz w:val="20"/>
          <w:szCs w:val="20"/>
          <w:color w:val="auto"/>
        </w:rPr>
      </w:pPr>
      <w:r>
        <w:rPr>
          <w:rFonts w:ascii="PMingLiU" w:cs="PMingLiU" w:eastAsia="PMingLiU" w:hAnsi="PMingLiU"/>
          <w:sz w:val="14"/>
          <w:szCs w:val="14"/>
          <w:color w:val="auto"/>
        </w:rPr>
        <w:t>-&gt;;B78EHC7HA;J&lt;EHEKH8KI?D;II?IIK8@;9JJE;NJ;HD7B&lt;79JEHIJ&gt;7J7H;8;OED:EKH9EDJHEB?D9BK:?D=EKH?D:KIJHOZI &gt;?=&gt;BO9ECF;J?J?L;C7HA;J&lt;EHIA?BB;:MEHA;HI7D:B;7:;HI0;CKIJFHEL?:;9ECF;J?J?L;9ECF;DI7J?EDF79A7=;I7D:7&gt;?=&gt; GK7B?JOMEHA;DL?HEDC;DJJE&gt;?H;H;J7?D7D:CEJ?L7J;;CFBEO;;I/EB7J?B?JO?DEHJ&gt;;79JK7BEHF;H9;?L;:B79AE&lt;F;H&lt;EHC7D9; E&lt;EKHIJE9AFH?9;C7O7&lt;&lt;;9JEKH78?B?JOJE7JJH79JCEJ?L7J;7D:H;J7?DA;O;CFBEO;;I"D,;FJ;C8;H;8HK7HO7D: ;9;C8;HM;?CFB;C;DJ;:H;:K9J?EDI?D&lt;EH9;M&gt;?9&gt;C7O&gt;7L;7D?CF79JEDEKH78?B?JOJE&gt;?H;H;J7?D7D:CEJ?L7J; ;CFBEO;;I"&lt;M;7H;KD78B;JEH;J7?D7D:CEJ?L7J;EKH;N?IJ?D=;CFBEO;;I7D:7JJH79JGK7B?&lt;?;:;CFBEO;;IJE&lt;?BBA;OFEI?J?EDI M;C7O8;KD78B;JEC7D7=;EKH8KI?D;II;&lt;&lt;;9J?L;BO?D9BK:?D=J&gt;;:;L;BEFC;DJC7HA;J?D=7D:I7B;E&lt;EKHFHE:K9JIM&gt;?9&gt; 9EKB:7:L;HI;BO7&lt;&lt;;9JEKH8KI?D;IIH;IKBJIE&lt;EF;H7J?EDI7D:&lt;?D7D9?7B9ED:?J?ED</w:t>
      </w:r>
    </w:p>
    <w:p>
      <w:pPr>
        <w:spacing w:after="0" w:line="218" w:lineRule="exact"/>
        <w:rPr>
          <w:sz w:val="20"/>
          <w:szCs w:val="20"/>
          <w:color w:val="auto"/>
        </w:rPr>
      </w:pPr>
    </w:p>
    <w:p>
      <w:pPr>
        <w:ind w:right="120" w:firstLine="551"/>
        <w:spacing w:after="0" w:line="259" w:lineRule="exact"/>
        <w:rPr>
          <w:sz w:val="20"/>
          <w:szCs w:val="20"/>
          <w:color w:val="auto"/>
        </w:rPr>
      </w:pPr>
      <w:r>
        <w:rPr>
          <w:rFonts w:ascii="PMingLiU" w:cs="PMingLiU" w:eastAsia="PMingLiU" w:hAnsi="PMingLiU"/>
          <w:sz w:val="18"/>
          <w:szCs w:val="18"/>
          <w:b w:val="1"/>
          <w:bCs w:val="1"/>
          <w:i w:val="1"/>
          <w:iCs w:val="1"/>
          <w:color w:val="auto"/>
        </w:rPr>
        <w:t>0A/+&lt;/89&gt;+,6/&gt;97+38&gt;+38+8./82+8-/9?&lt;,&lt;+8.+8.38-&lt;/+=/7+&lt;5/&gt;+A+&lt;/8/==909?&lt;-97:+8C+8.:&lt;9.?-&gt;= &gt;2/89?&lt;,?=38/==&lt;/=?6&gt;=909:/&lt;+&gt;398=+8.038+8-3+6-98.3&gt;3987+C,/+.@/&lt;=/6C+00/-&gt;/.</w:t>
      </w:r>
    </w:p>
    <w:p>
      <w:pPr>
        <w:spacing w:after="0" w:line="227" w:lineRule="exact"/>
        <w:rPr>
          <w:sz w:val="20"/>
          <w:szCs w:val="20"/>
          <w:color w:val="auto"/>
        </w:rPr>
      </w:pPr>
    </w:p>
    <w:p>
      <w:pPr>
        <w:ind w:firstLine="551"/>
        <w:spacing w:after="0" w:line="247" w:lineRule="exact"/>
        <w:rPr>
          <w:sz w:val="20"/>
          <w:szCs w:val="20"/>
          <w:color w:val="auto"/>
        </w:rPr>
      </w:pPr>
      <w:r>
        <w:rPr>
          <w:rFonts w:ascii="PMingLiU" w:cs="PMingLiU" w:eastAsia="PMingLiU" w:hAnsi="PMingLiU"/>
          <w:sz w:val="14"/>
          <w:szCs w:val="14"/>
          <w:color w:val="auto"/>
        </w:rPr>
        <w:t>0;8;B?;L;J&gt;7JC7?DJ7?D?D=7D:;D&gt;7D9?D=J&gt;;X-M?B?EY8H7D:?:;DJ?JO7D:?D9H;7I?D=C7HA;J7M7H;D;IIE&lt;EKH9ECF7DO 7D:FHE:K9JIF7HJ?9KB7HBO7CED=:;L;BEF;HI7D:;DJ;HFH?I;I?I9H?J?97BJE79&gt;?;L?D=M?:;IFH;7:799;FJ7D9;E&lt;EKHFB7J&lt;EHCJE IJH;D=J&gt;;D?D=EKHH;B7J?EDI&gt;?FIM?J&gt;EKH;N?IJ?D=9KIJEC;HI7D:JEEKH78?B?JOJE7JJH79JD;M9KIJEC;HI-&gt;;IK99;II&lt;KB FHECEJ?EDE&lt;EKH8H7D:M?BB:;F;D:B7H=;BOEDEKH9EDJ?DK;:C7HA;J?D=;&lt;&lt;EHJIEKH78?B?JOJE9EDJ?DK;JEE&lt;&lt;;H&gt;?=&gt;GK7B?JO FHE:K9JI7D:EKH78?B?JOJEIK99;II&lt;KBBO:?&lt;&lt;;H;DJ?7J;EKHFHE:K9JI7D:FB7J&lt;EHC&lt;HEC9ECF;J?D=FHE:K9JI7D:I;HL?9;I(KH 8H7D:FHECEJ?ED7D:J&gt;EK=&gt;JB;7:;HI&gt;?F79J?L?J?;IC7ODEJ8;IK99;II&lt;KBEHO?;B:?D9H;7I;:H;L;DK;"D7::?J?ED?D:;F;D:;DJ ?D:KIJHO7D7BOIJIE&lt;J;DFHEL?:;H;L?;MIE&lt;EKHFHE:K9JI7D:9ECF;J?D=FHE:K9JI7D:I;HL?9;IM&gt;?9&gt;C7OI?=D?&lt;?97DJBO?D&lt;BK;D9; J&gt;;F;H9;FJ?EDE&lt;EKHFHE:K9JI?DJ&gt;;C7HA;JFB79;"&lt;J&gt;;I;H;L?;MI7H;D;=7J?L;EHDEJ7IIJHED=7IH;L?;MIE&lt;EKH9ECF;J?JEHIZ FHE:K9JI7D:I;HL?9;IJ&gt;;DEKH8H7D:C7O8;&gt;7HC;:</w:t>
      </w:r>
    </w:p>
    <w:p>
      <w:pPr>
        <w:spacing w:after="0" w:line="226" w:lineRule="exact"/>
        <w:rPr>
          <w:sz w:val="20"/>
          <w:szCs w:val="20"/>
          <w:color w:val="auto"/>
        </w:rPr>
      </w:pPr>
    </w:p>
    <w:p>
      <w:pPr>
        <w:ind w:right="140" w:firstLine="551"/>
        <w:spacing w:after="0" w:line="252" w:lineRule="exact"/>
        <w:rPr>
          <w:sz w:val="20"/>
          <w:szCs w:val="20"/>
          <w:color w:val="auto"/>
        </w:rPr>
      </w:pPr>
      <w:r>
        <w:rPr>
          <w:rFonts w:ascii="PMingLiU" w:cs="PMingLiU" w:eastAsia="PMingLiU" w:hAnsi="PMingLiU"/>
          <w:sz w:val="14"/>
          <w:szCs w:val="14"/>
          <w:color w:val="auto"/>
        </w:rPr>
        <w:t>-&gt;;FHECEJ?EDE&lt;EKH8H7D:7BIEH;GK?H;IKIJEC7A;IK8IJ7DJ?7B;NF;D:?JKH;I7D:M;7DJ?9?F7J;J&gt;7JJ&gt;;I;;NF;D:?JKH;I M?BB?D9H;7I;7IEKHC7HA;JI8;9EC;CEH;9ECF;J?J?L;7D:7IM;;NF7D:?DJED;MC7HA;JI-EJ&gt;;;NJ;DJJ&gt;7JJ&gt;;I;79J?L?J?;I ?D9H;7I;H;L;DK;J&gt;?IH;L;DK;IJ?BBC7ODEJ8;;DEK=&gt;JEE&lt;&lt;I;JJ&gt;;?D9H;7I;:;NF;DI;IM;?D9KH</w:t>
      </w:r>
    </w:p>
    <w:p>
      <w:pPr>
        <w:sectPr>
          <w:pgSz w:w="12240" w:h="15840" w:orient="portrait"/>
          <w:cols w:equalWidth="0" w:num="1">
            <w:col w:w="10500"/>
          </w:cols>
          <w:pgMar w:left="880" w:top="64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00"/>
          </w:cols>
          <w:pgMar w:left="880" w:top="642" w:right="860" w:bottom="0" w:gutter="0" w:footer="0" w:header="0"/>
          <w:type w:val="continuous"/>
        </w:sectPr>
      </w:pPr>
    </w:p>
    <w:bookmarkStart w:id="143" w:name="page144"/>
    <w:bookmarkEnd w:id="143"/>
    <w:p>
      <w:pPr>
        <w:ind w:right="120" w:firstLine="551"/>
        <w:spacing w:after="0" w:line="252" w:lineRule="exact"/>
        <w:rPr>
          <w:sz w:val="20"/>
          <w:szCs w:val="20"/>
          <w:color w:val="auto"/>
        </w:rPr>
      </w:pPr>
      <w:r>
        <w:rPr>
          <w:rFonts w:ascii="PMingLiU" w:cs="PMingLiU" w:eastAsia="PMingLiU" w:hAnsi="PMingLiU"/>
          <w:sz w:val="16"/>
          <w:szCs w:val="16"/>
          <w:b w:val="1"/>
          <w:bCs w:val="1"/>
          <w:i w:val="1"/>
          <w:iCs w:val="1"/>
          <w:color w:val="auto"/>
        </w:rPr>
        <w:t>$9./63@/&lt;9?&lt;:&lt;9.?-&gt;=A/&lt;/6C988/&gt;A9&lt;5=/&lt;@3-/:&lt;9@3./&lt;=+8.38&gt;/&lt;8/&gt;=/&lt;@3-/:&lt;9@3./&lt;=09&lt;9?&lt;8/&gt;A9&lt;5=/&lt;@3-/ +8.-988/-&gt;3@3&gt;C+8..3=&lt;?:&gt;3989&lt;./&gt;/&lt;39&lt;+&gt;39838&gt;2/;?+63&gt;C90&gt;2/=/=/&lt;@3-/=9&lt;-2+81/=388/&gt;A9&lt;5=/&lt;@3-/:&lt;9@3./&lt;0//= &gt;2+&gt;A/:+C38-988/-&gt;398A3&gt;2&gt;2/./63@/&lt;C90-977?83-+&gt;398=989?&lt;:6+&gt;09&lt;7-9?6.+.@/&lt;=/6C+00/-&gt;9?&lt;,?=38/==&lt;/=?6&gt;= 909:/&lt;+&gt;398=+8.038+8-3+6-98.3&gt;398</w:t>
      </w:r>
    </w:p>
    <w:p>
      <w:pPr>
        <w:spacing w:after="0" w:line="229" w:lineRule="exact"/>
        <w:rPr>
          <w:sz w:val="20"/>
          <w:szCs w:val="20"/>
          <w:color w:val="auto"/>
        </w:rPr>
      </w:pPr>
    </w:p>
    <w:p>
      <w:pPr>
        <w:ind w:firstLine="551"/>
        <w:spacing w:after="0" w:line="358" w:lineRule="exact"/>
        <w:rPr>
          <w:sz w:val="20"/>
          <w:szCs w:val="20"/>
          <w:color w:val="auto"/>
        </w:rPr>
      </w:pPr>
      <w:r>
        <w:rPr>
          <w:rFonts w:ascii="PMingLiU" w:cs="PMingLiU" w:eastAsia="PMingLiU" w:hAnsi="PMingLiU"/>
          <w:sz w:val="7"/>
          <w:szCs w:val="7"/>
          <w:color w:val="auto"/>
        </w:rPr>
        <w:t>0;9KHH;DJBO?DJ;H9EDD;9JM?J&gt;&lt;?N;:7D:CE8?B;D;JMEHAI;HL?9;FHEL?:;HI7HEKD:J&gt;;MEHB:JE;D78B;J&gt;;KI;8OEKH 9KIJEC;HIE&lt;EKHFHE:K9JIEL;HJ&gt;;?HD;JMEHAIBJ&gt;EK=&gt;M;7H;?DJ&gt;;FHE9;IIE&lt;79GK?H?D=7KJ&gt;EH?P7J?ED?DC7DO9EKDJH?;I&lt;EH :?H;9J799;IIJEF&gt;ED;DKC8;HI7D:&lt;EHJ&gt;;FHEL?I?EDE&lt;LE?9;7D:C;II7=?D=I;HL?9;IEDJ&gt;;D;JMEHAIE&lt;&lt;?N;:7D:CE8?B; D;JMEHAI;HL?9;FHEL?:;HIM;;NF;9JJ&gt;7JM;M?BB9EDJ?DK;JEH;BOEDD;JMEHAI;HL?9;FHEL?:;HI&lt;EHJ&gt;;I;I;HL?9;I0&gt;;H;M;:E DEJ&gt;7L;:?H;9J799;IIJEF&gt;ED;DKC8;HIEKHH;B?7D9;EDD;JMEHAI;HL?9;FHEL?:;HI&gt;7IH;:K9;:EKHEF;H7J?D=&lt;B;N?8?B?JO78?B?JO JEC7A;J?C;BOI;HL?9;9&gt;7D=;I7D:9EDJHEBGK7B?JOE&lt;I;HL?9;"D7::?J?EDJ&gt;;&lt;;;IJ&gt;7JM;7H;9&gt;7H=;:8OD;JMEHAI;HL?9; FHEL?:;HIC7O9&gt;7D=;:7?BOEHM;;ABO7D:M;97D8;IK8@;9JJEJ&gt;;?CFEI?J?EDE&lt;7::?J?ED7B&lt;;;IF;D7BJ?;IEHEJ&gt;;H</w:t>
      </w:r>
    </w:p>
    <w:p>
      <w:pPr>
        <w:spacing w:after="0" w:line="305" w:lineRule="exact"/>
        <w:rPr>
          <w:sz w:val="20"/>
          <w:szCs w:val="20"/>
          <w:color w:val="auto"/>
        </w:rPr>
      </w:pPr>
    </w:p>
    <w:p>
      <w:pPr>
        <w:ind w:right="80"/>
        <w:spacing w:after="0" w:line="245" w:lineRule="exact"/>
        <w:rPr>
          <w:sz w:val="20"/>
          <w:szCs w:val="20"/>
          <w:color w:val="auto"/>
        </w:rPr>
      </w:pPr>
      <w:r>
        <w:rPr>
          <w:rFonts w:ascii="PMingLiU" w:cs="PMingLiU" w:eastAsia="PMingLiU" w:hAnsi="PMingLiU"/>
          <w:sz w:val="13"/>
          <w:szCs w:val="13"/>
          <w:color w:val="auto"/>
        </w:rPr>
        <w:t>7:C?D?IJH7J?L;EHJ;9&gt;D?97BH;GK?H;C;DJI7D:;L;DI;HL?9;?DJ;HHKFJ?ED:K;JEH;=KB7JEHO9ECF;J?J?L;EHEJ&gt;;H?D:KIJHOH;B7J;: 9&gt;7D=;IEL;HM&gt;?9&gt;M;&gt;7L;B?JJB;JEDE9EDJHEB0;JOF?97BBO:EDEJ9&gt;7D=;EKH9KIJEC;HIZFH?9?D=7IH7F?:BO7D:7I7H;IKBJ IK9&gt;&lt;;;?D9H;7I;I9EKB:7:L;HI;BO7&lt;&lt;;9JEKH8KI?D;II7D:H;IKBJIE&lt;EF;H7J?EDI</w:t>
      </w:r>
    </w:p>
    <w:p>
      <w:pPr>
        <w:spacing w:after="0" w:line="226" w:lineRule="exact"/>
        <w:rPr>
          <w:sz w:val="20"/>
          <w:szCs w:val="20"/>
          <w:color w:val="auto"/>
        </w:rPr>
      </w:pPr>
    </w:p>
    <w:p>
      <w:pPr>
        <w:ind w:right="60" w:firstLine="551"/>
        <w:spacing w:after="0" w:line="249" w:lineRule="exact"/>
        <w:rPr>
          <w:sz w:val="20"/>
          <w:szCs w:val="20"/>
          <w:color w:val="auto"/>
        </w:rPr>
      </w:pPr>
      <w:r>
        <w:rPr>
          <w:rFonts w:ascii="PMingLiU" w:cs="PMingLiU" w:eastAsia="PMingLiU" w:hAnsi="PMingLiU"/>
          <w:sz w:val="13"/>
          <w:szCs w:val="13"/>
          <w:color w:val="auto"/>
        </w:rPr>
        <w:t>EH;N7CFB;?DH;9;DJO;7HICKBJ?FB;C7@EH.,CE8?B;97HH?;HI&gt;7L;?DJHE:K9;:),&amp;,I;HL?9;E&lt;&lt;;H?D=IJ&gt;7J7::;: 7D;M&lt;;;&lt;EH),&amp;,C;II7=;I:;B?L;H;:JEJ&gt;;?HH;IF;9J?L;IK8I9H?8;HI7D:&lt;HECJ?C;JEJ?C;EJ&gt;;H.,CE8?B;97HH?;HI &gt;7L;7::;:I?C?B7H&lt;;;I0&gt;?B;M;&gt;7L;&gt;?IJEH?97BBOH;IFED:;:JEJ&gt;;I;JOF;IE&lt;&lt;;;?D9H;7I;IJ&gt;HEK=&gt;79EC8?D7J?EDE&lt;&lt;KHJ&gt;;H D;=EJ?7J?D=;&lt;&lt;EHJIM?J&gt;EKHD;JMEHAI;HL?9;FHEL?:;HI78IEH8?D=J&gt;;?D9H;7I;:9EIJIEHF7II?D=J&gt;;&lt;;;IJ&gt;HEK=&gt;JE9KIJEC;HI J&gt;;H;?IDE=K7H7DJ;;J&gt;7JM;M?BB9EDJ?DK;JE8;78B;JEH;IFED:?DJ&gt;;I;M7OI?DJ&gt;;&lt;KJKH;M?J&gt;EKJ7C7J;H?7BD;=7J?L;?CF79J</w:t>
      </w:r>
    </w:p>
    <w:p>
      <w:pPr>
        <w:spacing w:after="0" w:line="1" w:lineRule="exact"/>
        <w:rPr>
          <w:sz w:val="20"/>
          <w:szCs w:val="20"/>
          <w:color w:val="auto"/>
        </w:rPr>
      </w:pPr>
    </w:p>
    <w:p>
      <w:pPr>
        <w:ind w:right="100"/>
        <w:spacing w:after="0" w:line="364" w:lineRule="exact"/>
        <w:rPr>
          <w:sz w:val="20"/>
          <w:szCs w:val="20"/>
          <w:color w:val="auto"/>
        </w:rPr>
      </w:pPr>
      <w:r>
        <w:rPr>
          <w:rFonts w:ascii="PMingLiU" w:cs="PMingLiU" w:eastAsia="PMingLiU" w:hAnsi="PMingLiU"/>
          <w:sz w:val="7"/>
          <w:szCs w:val="7"/>
          <w:color w:val="auto"/>
        </w:rPr>
        <w:t>JEEKH8KI?D;II)7II?D=J&gt;;I;&lt;;;IJ&gt;HEK=&gt;JEEKH9KIJEC;HIJOF?97BBO&gt;7IJ&gt;;;&lt;&lt;;9JE&lt;?D9H;7I?D=EKHECCKD?97J?EDIH;L;DK; 7D:9EIJE&lt;H;L;DK;8KJJOF?97BBO:E;IDEJ?CF79JJ&gt;;=HEIIFHE&lt;?J:EBB7HIH;9;?L;:&lt;EHI;D:?D=J&gt;;I;C;II7=;I7D:7I7H;IKBJ &gt;7I7D;=7J?L;?CF79JEDEKH=HEIIC7H=?DI::?J?ED7BBOEKH78?B?JOJEH;IFED:JE7DOD;M&lt;;;IC7O8;9EDIJH7?D;:?&lt;7BB D;JMEHAI;HL?9;FHEL?:;HI?D7F7HJ?9KB7HC7HA;J?CFEI;;GK?L7B;DJ&lt;;;IJHK9JKH;I?&lt;J&gt;;C7=D?JK:;E&lt;J&gt;;&lt;;;I?I :?IFHEFEHJ?ED7J;BOB7H=;M&gt;;D9ECF7H;:JEJ&gt;;KD:;HBO?D=FH?9;IF7?:8OEKH9KIJEC;HIEH?&lt;J&gt;;C7HA;J9ED:?J?EDIB?C?JEKH 78?B?JOJE?D9H;7I;J&gt;;FH?9;M;9&gt;7H=;EKH9KIJEC;HI</w:t>
      </w:r>
    </w:p>
    <w:p>
      <w:pPr>
        <w:spacing w:after="0" w:line="239" w:lineRule="exact"/>
        <w:rPr>
          <w:sz w:val="20"/>
          <w:szCs w:val="20"/>
          <w:color w:val="auto"/>
        </w:rPr>
      </w:pPr>
    </w:p>
    <w:p>
      <w:pPr>
        <w:ind w:right="100" w:firstLine="551"/>
        <w:spacing w:after="0" w:line="249" w:lineRule="exact"/>
        <w:rPr>
          <w:sz w:val="20"/>
          <w:szCs w:val="20"/>
          <w:color w:val="auto"/>
        </w:rPr>
      </w:pPr>
      <w:r>
        <w:rPr>
          <w:rFonts w:ascii="PMingLiU" w:cs="PMingLiU" w:eastAsia="PMingLiU" w:hAnsi="PMingLiU"/>
          <w:sz w:val="14"/>
          <w:szCs w:val="14"/>
          <w:color w:val="auto"/>
        </w:rPr>
        <w:t>KHJ&gt;;HCEH;C7DOE&lt;J&gt;;I;D;JMEHAI;HL?9;FHEL?:;HI:EDEJ&gt;7L;BED=J;HC9ECC?JJ;:9EDJH79JIM?J&gt;KI7D:C7O ?DJ;HHKFJI;HL?9;IEHJ;HC?D7J;J&gt;;?H7=H;;C;DJIM?J&gt;KIM?J&gt;EKJDEJ?9;"&lt;7I?=D?&lt;?97DJFEHJ?EDE&lt;EKHD;JMEHAI;HL?9;FHEL?:;HI IJEFFHEL?:?D=KIM?J&gt;799;IIJEJ&gt;;?H?D&lt;H7IJHK9JKH;&lt;7?BJEFHEL?:;J&gt;;I;I;HL?9;IJEKIED79EIJ;&lt;&lt;;9J?L;87I?I9;7I; EF;H7J?EDIEHEJ&gt;;HM?I;J;HC?D7J;J&gt;;I;I;HL?9;IJ&gt;;:;B7O97KI;:8OGK7B?&lt;O?D=7D:IM?J9&gt;?D=JEEJ&gt;;HD;JMEHAI;HL?9; FHEL?:;HI9EKB:8;J?C;9EDIKC?D=7D:9EIJBO7D:9EKB:7:L;HI;BO7&lt;&lt;;9JEKH8KI?D;IIH;IKBJIE&lt;EF;H7J?EDI7D:&lt;?D7D9?7B</w:t>
      </w:r>
    </w:p>
    <w:p>
      <w:pPr>
        <w:spacing w:after="0" w:line="3" w:lineRule="exact"/>
        <w:rPr>
          <w:sz w:val="20"/>
          <w:szCs w:val="20"/>
          <w:color w:val="auto"/>
        </w:rPr>
      </w:pPr>
    </w:p>
    <w:p>
      <w:pPr>
        <w:ind w:right="160"/>
        <w:spacing w:after="0" w:line="245" w:lineRule="exact"/>
        <w:rPr>
          <w:sz w:val="20"/>
          <w:szCs w:val="20"/>
          <w:color w:val="auto"/>
        </w:rPr>
      </w:pPr>
      <w:r>
        <w:rPr>
          <w:rFonts w:ascii="PMingLiU" w:cs="PMingLiU" w:eastAsia="PMingLiU" w:hAnsi="PMingLiU"/>
          <w:sz w:val="14"/>
          <w:szCs w:val="14"/>
          <w:color w:val="auto"/>
        </w:rPr>
        <w:t>9ED:?J?EDKHJ&gt;;H?&lt;FHE8B;CIE99KHM?J&gt;EKHD;JMEHAI;HL?9;FHEL?:;HI?JC7O97KI;;HHEHII;HL?9;EKJ7=;IEHFEEHGK7B?JO 9ECCKD?97J?EDIEDEKHFHE:K9JI7D:M;9EKB:;D9EKDJ;H:?&lt;&lt;?9KBJO?:;DJ?&lt;O?D=J&gt;;IEKH9;E&lt;J&gt;;FHE8B;C-&gt;;E99KHH;D9;E&lt; ;HHEHII;HL?9;EKJ7=;IEHFEEHGK7B?JO9ECCKD?97J?EDIEDEKHFHE:K9JIM&gt;;J&gt;;H97KI;:8OEKHFB7J&lt;EHCEH7D;JMEHAI;HL?9; FHEL?:;HC7OH;IKBJ?DJ&gt;;BEIIE&lt;EKH;N?IJ?D=9KIJEC;HIEHJ&gt;;:;B7OE&lt;7:EFJ?EDE&lt;EKHFHE:K9JI8OFEJ;DJ?7B9KIJEC;HI7D: C7O7:L;HI;BO7&lt;&lt;;9JEKH8KI?D;IIH;IKBJIE&lt;EF;H7J?EDI7D:&lt;?D7D9?7B9ED:?J?ED</w:t>
      </w:r>
    </w:p>
    <w:p>
      <w:pPr>
        <w:spacing w:after="0" w:line="227" w:lineRule="exact"/>
        <w:rPr>
          <w:sz w:val="20"/>
          <w:szCs w:val="20"/>
          <w:color w:val="auto"/>
        </w:rPr>
      </w:pPr>
    </w:p>
    <w:p>
      <w:pPr>
        <w:ind w:right="40" w:firstLine="551"/>
        <w:spacing w:after="0" w:line="248" w:lineRule="exact"/>
        <w:rPr>
          <w:sz w:val="20"/>
          <w:szCs w:val="20"/>
          <w:color w:val="auto"/>
        </w:rPr>
      </w:pPr>
      <w:r>
        <w:rPr>
          <w:rFonts w:ascii="PMingLiU" w:cs="PMingLiU" w:eastAsia="PMingLiU" w:hAnsi="PMingLiU"/>
          <w:sz w:val="14"/>
          <w:szCs w:val="14"/>
          <w:color w:val="auto"/>
        </w:rPr>
        <w:t>KHJ&gt;;HM;IEC;J?C;I799;IID;JMEHAI;HL?9;IJ&gt;HEK=&gt;?DJ;HC;:?7H?;IM&gt;E&gt;7L;:?H;9J799;IIJED;JMEHAI;HL?9; FHEL?:;HIBJ&gt;EK=&gt;M;7H;?DJ&gt;;FHE9;IIE&lt;I;9KH?D=:?H;9J9EDD;9J?EDIM?J&gt;D;JMEHAI;HL?9;FHEL?:;HI?DC7DO9EKDJH?;IM; ;NF;9JJ&gt;7JM;M?BB9EDJ?DK;JEH;BOED?DJ;HC;:?7H?;I&lt;EHJ&gt;;I;I;HL?9;I&lt;EHIEC;F;H?E:E&lt;J?C;-&gt;;I;?DJ;HC;:?7H?;I IEC;J?C;I&gt;7L;E&lt;&lt;;H?D=IJ&gt;7J:?H;9JBO9ECF;J;M?J&gt;EKHFHE:K9JI7D:C7OIJEFFHEL?:?D=I;HL?9;IJEKIED79EIJ;&lt;&lt;;9J?L; 87I?I"&lt;7I?=D?&lt;?97DJFEHJ?EDE&lt;J&gt;;I;?DJ;HC;:?7H?;IIJEFFHEL?:?D=I;HL?9;IEHIJEFFHEL?:?D=I;HL?9;IED79EIJ;&lt;&lt;;9J?L;87I?I EKH8KI?D;II9EKB:8;7:L;HI;BO7&lt;&lt;;9J;:</w:t>
      </w:r>
    </w:p>
    <w:p>
      <w:pPr>
        <w:spacing w:after="0" w:line="228" w:lineRule="exact"/>
        <w:rPr>
          <w:sz w:val="20"/>
          <w:szCs w:val="20"/>
          <w:color w:val="auto"/>
        </w:rPr>
      </w:pPr>
    </w:p>
    <w:p>
      <w:pPr>
        <w:ind w:left="560"/>
        <w:spacing w:after="0" w:line="168" w:lineRule="exact"/>
        <w:rPr>
          <w:sz w:val="20"/>
          <w:szCs w:val="20"/>
          <w:color w:val="auto"/>
        </w:rPr>
      </w:pPr>
      <w:r>
        <w:rPr>
          <w:rFonts w:ascii="PMingLiU" w:cs="PMingLiU" w:eastAsia="PMingLiU" w:hAnsi="PMingLiU"/>
          <w:sz w:val="14"/>
          <w:szCs w:val="14"/>
          <w:color w:val="auto"/>
        </w:rPr>
        <w:t>0;7BIE?DJ;H9EDD;9JM?J&gt;?DJ;HD;JI;HL?9;FHEL?:;HI7HEKD:J&gt;;MEHB:JE;D78B;J&gt;;KI;E&lt;EKH;C7?BFHE:K9JI8OEKH</w:t>
      </w:r>
    </w:p>
    <w:p>
      <w:pPr>
        <w:spacing w:after="0" w:line="98" w:lineRule="exact"/>
        <w:rPr>
          <w:sz w:val="20"/>
          <w:szCs w:val="20"/>
          <w:color w:val="auto"/>
        </w:rPr>
      </w:pPr>
    </w:p>
    <w:p>
      <w:pPr>
        <w:ind w:right="20"/>
        <w:spacing w:after="0" w:line="245" w:lineRule="exact"/>
        <w:rPr>
          <w:sz w:val="20"/>
          <w:szCs w:val="20"/>
          <w:color w:val="auto"/>
        </w:rPr>
      </w:pPr>
      <w:r>
        <w:rPr>
          <w:rFonts w:ascii="PMingLiU" w:cs="PMingLiU" w:eastAsia="PMingLiU" w:hAnsi="PMingLiU"/>
          <w:sz w:val="14"/>
          <w:szCs w:val="14"/>
          <w:color w:val="auto"/>
        </w:rPr>
        <w:t>9KIJEC;HI7D:M;;NF;9JJE9EDJ?DK;JEH;BOED?DJ;HD;JI;HL?9;FHEL?:;HI&lt;EHD;JMEHA9EDD;9J?L?JO=E?D=&lt;EHM7H:(KHH;B?7D9; ED?DJ;HD;JI;HL?9;FHEL?:;HIH;:K9;IEKH9EDJHEBEL;HGK7B?JOE&lt;I;HL?9;7D:;NFEI;IKIJEFEJ;DJ?7BI;HL?9;EKJ7=;I7D:H7J; &lt;BK9JK7J?EDI-&gt;;E99KHH;D9;E&lt;FEEHGK7B?JOE&lt;I;HL?9;EHI;HL?9;EKJ7=;IEDEKHFHE:K9JIC7OH;IKBJ?DJ&gt;;BEIIE&lt;EKH;N?IJ?D= 9KIJEC;HIEHJ&gt;;:;B7OE&lt;7:EFJ?EDE&lt;EKHFHE:K9JI8OFEJ;DJ?7B9KIJEC;HI7D:C7O7:L;HI;BO7&lt;&lt;;9JEKH8KI?D;IIH;IKBJIE&lt; EF;H7J?EDI7D:&lt;?D7D9?7B9ED:?J?ED,?C?B7HBO?&lt;7I?=D?&lt;?97DJFEHJ?EDE&lt;EKH?DJ;HD;JI;HL?9;FHEL?:;HIIJEFFHEL?:?D=KIM?J&gt; 799;IIJEJ&gt;;?HD;JMEHA?D&lt;H7IJHK9JKH;&lt;7?BJEFHEL?:;799;IIED79EIJ;&lt;&lt;;9J?L;87I?I9;7I;EF;H7J?EDIEHEJ&gt;;HM?I;J;HC?D7J; 799;IIJ&gt;;:;B7O97KI;:8OGK7B?&lt;O?D=7D:IM?J9&gt;?D=JEEJ&gt;;H?DJ;HD;JI;HL?9;FHEL?:;HI9EKB:8;J?C;9EDIKC?D=7D:9EIJBO7D: 9EKB:7:L;HI;BO7&lt;&lt;;9JEKH8KI?D;IIH;IKBJIE&lt;EF;H7J?EDI7D:&lt;?D7D9?7B9ED:?J?ED</w:t>
      </w:r>
    </w:p>
    <w:p>
      <w:pPr>
        <w:sectPr>
          <w:pgSz w:w="12240" w:h="15840" w:orient="portrait"/>
          <w:cols w:equalWidth="0" w:num="1">
            <w:col w:w="10520"/>
          </w:cols>
          <w:pgMar w:left="880" w:top="642"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42" w:right="840" w:bottom="0" w:gutter="0" w:footer="0" w:header="0"/>
          <w:type w:val="continuous"/>
        </w:sectPr>
      </w:pPr>
    </w:p>
    <w:bookmarkStart w:id="144" w:name="page145"/>
    <w:bookmarkEnd w:id="144"/>
    <w:p>
      <w:pPr>
        <w:ind w:right="80" w:firstLine="551"/>
        <w:spacing w:after="0" w:line="258" w:lineRule="exact"/>
        <w:rPr>
          <w:sz w:val="20"/>
          <w:szCs w:val="20"/>
          <w:color w:val="auto"/>
        </w:rPr>
      </w:pPr>
      <w:r>
        <w:rPr>
          <w:rFonts w:ascii="PMingLiU" w:cs="PMingLiU" w:eastAsia="PMingLiU" w:hAnsi="PMingLiU"/>
          <w:sz w:val="20"/>
          <w:szCs w:val="20"/>
          <w:b w:val="1"/>
          <w:bCs w:val="1"/>
          <w:i w:val="1"/>
          <w:iCs w:val="1"/>
          <w:color w:val="auto"/>
        </w:rPr>
        <w:t>+36?&lt;/&gt;9=/&gt;9:&gt;37+6:&lt;3-/=09&lt;9?&lt;:&lt;9.?-&gt;=-9?6.+.@/&lt;=/6C37:+-&gt;9?&lt;,?=38/==&lt;/=?6&gt;=909:/&lt;+&gt;398=+8.038+8-3+6 -98.3&gt;398</w:t>
      </w:r>
    </w:p>
    <w:p>
      <w:pPr>
        <w:spacing w:after="0" w:line="228" w:lineRule="exact"/>
        <w:rPr>
          <w:sz w:val="20"/>
          <w:szCs w:val="20"/>
          <w:color w:val="auto"/>
        </w:rPr>
      </w:pPr>
    </w:p>
    <w:p>
      <w:pPr>
        <w:jc w:val="center"/>
        <w:ind w:right="180"/>
        <w:spacing w:after="0" w:line="255" w:lineRule="exact"/>
        <w:rPr>
          <w:sz w:val="20"/>
          <w:szCs w:val="20"/>
          <w:color w:val="auto"/>
        </w:rPr>
      </w:pPr>
      <w:r>
        <w:rPr>
          <w:rFonts w:ascii="PMingLiU" w:cs="PMingLiU" w:eastAsia="PMingLiU" w:hAnsi="PMingLiU"/>
          <w:sz w:val="14"/>
          <w:szCs w:val="14"/>
          <w:color w:val="auto"/>
        </w:rPr>
        <w:t>EH9;HJ7?DE&lt;EKHFHE:K9JIM;FH?C7H?BO9&gt;7H=;EKH9KIJEC;HI87I;:EDJ&gt;;?HKI7=;E&lt;IK9&gt;FHE:K9JI(D;E&lt;J&gt;; 9&gt;7BB;D=;IE&lt;J&gt;?IKI7=;87I;:FH?9?D=CE:;B?IJ&gt;;L7H?78?B?JOE&lt;J&gt;;&lt;;;IJ&gt;7JM;F7OJED;JMEHAI;HL?9;FHEL?:;HIEL;HM&gt;EI;</w:t>
      </w:r>
    </w:p>
    <w:p>
      <w:pPr>
        <w:spacing w:after="0" w:line="1" w:lineRule="exact"/>
        <w:rPr>
          <w:sz w:val="20"/>
          <w:szCs w:val="20"/>
          <w:color w:val="auto"/>
        </w:rPr>
      </w:pPr>
    </w:p>
    <w:p>
      <w:pPr>
        <w:ind w:right="140"/>
        <w:spacing w:after="0" w:line="245" w:lineRule="exact"/>
        <w:rPr>
          <w:sz w:val="20"/>
          <w:szCs w:val="20"/>
          <w:color w:val="auto"/>
        </w:rPr>
      </w:pPr>
      <w:r>
        <w:rPr>
          <w:rFonts w:ascii="PMingLiU" w:cs="PMingLiU" w:eastAsia="PMingLiU" w:hAnsi="PMingLiU"/>
          <w:sz w:val="13"/>
          <w:szCs w:val="13"/>
          <w:color w:val="auto"/>
        </w:rPr>
        <w:t>D;JMEHAIM;JH7DIC?J9ECCKD?97J?EDI,K9&gt;D;JMEHA&lt;;;I97DL7HO:7?BOEHM;;ABO7D:7H;7&lt;&lt;;9J;:8OLEBKC;7D:EJ&gt;;H &lt;79JEHIJ&gt;7JC7O8;EKJI?:;E&lt;EKH9EDJHEB7D:M&gt;?9&gt;7H;:?&lt;&lt;?9KBJJEFH;:?9J-&gt;?I97DH;IKBJ?DKI?D9KHH?D=?D9H;7I;:9EIJIJ&gt;7J M;C7O8;KD78B;EHKDM?BB?D=JEF7IIJ&gt;HEK=&gt;JEEKH9KIJEC;HIM&gt;?9&gt;9EKB:7:L;HI;BO?CF79JEKH8KI?D;IIH;IKBJIE&lt; EF;H7J?EDI7D:&lt;?D7D9?7B9ED:?J?ED"&lt;M;;B;9JJEF7IIJ&gt;HEK=&gt;?D9H;7I;:&lt;;;IJEEKH9KIJEC;HI?J9EKB:7:L;HI;BO7&lt;&lt;;9JEKH H;B7J?EDI&gt;?FM?J&gt;EKH9KIJEC;HI7D:EKH9KIJEC;HIC7OBEEA&lt;EHBEM;H9EIJ7BJ;HD7J?L;I</w:t>
      </w:r>
    </w:p>
    <w:p>
      <w:pPr>
        <w:spacing w:after="0" w:line="227" w:lineRule="exact"/>
        <w:rPr>
          <w:sz w:val="20"/>
          <w:szCs w:val="20"/>
          <w:color w:val="auto"/>
        </w:rPr>
      </w:pPr>
    </w:p>
    <w:p>
      <w:pPr>
        <w:ind w:right="80" w:firstLine="551"/>
        <w:spacing w:after="0" w:line="249" w:lineRule="exact"/>
        <w:rPr>
          <w:sz w:val="20"/>
          <w:szCs w:val="20"/>
          <w:color w:val="auto"/>
        </w:rPr>
      </w:pPr>
      <w:r>
        <w:rPr>
          <w:rFonts w:ascii="PMingLiU" w:cs="PMingLiU" w:eastAsia="PMingLiU" w:hAnsi="PMingLiU"/>
          <w:sz w:val="13"/>
          <w:szCs w:val="13"/>
          <w:color w:val="auto"/>
        </w:rPr>
        <w:t>0;7:@KIJJ&gt;;FH?9?D=CE:;BI&lt;EHEKHFHE:K9JI&lt;HECJ?C;JEJ?C;7D:;NF;9JJ&gt;7JM;M?BB9EDJ?DK;JE:EIE&amp;7DOE&lt;EKH KI7=;87I;:9KIJEC;HI;DJ;H?DJE9EDJH79JIM?J&gt;D;=EJ?7J;:FH?9?D=7D:EKHIK8I9H?FJ?ED9KIJEC;HI7H;7BIEIK8@;9JJE D;=EJ?7J;:FH?9?D=I9ECF;J?JEHI?DJHE:K9;D;MFHE:K9JIEHI;HL?9;IJ&gt;7J9ECF;J;M?J&gt;EKHIEHH;:K9;J&gt;;?HFH?9;IM;C7O8; KD78B;JE7JJH79JD;M9KIJEC;HIEHH;J7?D;N?IJ?D=9KIJEC;HI87I;:EDEKH&gt;?IJEH?97BFH?9?D="&lt;M;7H;H;GK?H;:EH9&gt;EEI;JE H;:K9;EKHFH?9;I?J9EKB:7:L;HI;BO7&lt;&lt;;9JEKH8KI?D;IIH;IKBJIE&lt;EF;H7J?EDI7D:&lt;?D7D9?7B9ED:?J?ED</w:t>
      </w:r>
    </w:p>
    <w:p>
      <w:pPr>
        <w:spacing w:after="0" w:line="216"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b w:val="1"/>
          <w:bCs w:val="1"/>
          <w:i w:val="1"/>
          <w:iCs w:val="1"/>
          <w:color w:val="auto"/>
        </w:rPr>
        <w:t>?&lt;38&gt;/&lt;8+&gt;398+69:/&lt;+&gt;398=/B:9=/?=&gt;9&lt;3=5=382/&lt;/8&gt;38169,+69:/&lt;+&gt;398=</w:t>
      </w:r>
    </w:p>
    <w:p>
      <w:pPr>
        <w:spacing w:after="0" w:line="259" w:lineRule="exact"/>
        <w:rPr>
          <w:sz w:val="20"/>
          <w:szCs w:val="20"/>
          <w:color w:val="auto"/>
        </w:rPr>
      </w:pPr>
    </w:p>
    <w:p>
      <w:pPr>
        <w:ind w:right="200" w:firstLine="551"/>
        <w:spacing w:after="0" w:line="249" w:lineRule="exact"/>
        <w:rPr>
          <w:sz w:val="20"/>
          <w:szCs w:val="20"/>
          <w:color w:val="auto"/>
        </w:rPr>
      </w:pPr>
      <w:r>
        <w:rPr>
          <w:rFonts w:ascii="PMingLiU" w:cs="PMingLiU" w:eastAsia="PMingLiU" w:hAnsi="PMingLiU"/>
          <w:sz w:val="14"/>
          <w:szCs w:val="14"/>
          <w:color w:val="auto"/>
        </w:rPr>
        <w:t>"DJ&gt;;O;7HI;D:;:;9;C8;H7D:M;:;H?L;:7D:E&lt;EKHH;L;DK;&lt;HEC9KIJEC;H 799EKDJIBE97J;:EKJI?:;J&gt;;.D?J;:,J7J;IH;IF;9J?L;BO-&gt;;&lt;KJKH;IK99;IIE&lt;EKH8KI?D;IIM?BB:;F;D:?DF7HJEDEKH78?B?JO JEIJH7J;=?97BBOC7?DJ7?D7D:;NF7D:EKH9KIJEC;H87I;MEHB:M?:;(F;H7J?D=?D?DJ;HD7J?ED7BC7HA;JIH;GK?H;II?=D?&lt;?97DJ H;IEKH9;I7D:C7D7=;C;DJ7JJ;DJ?ED7D:IK8@;9JIKIJEH;=KB7JEHO;9EDEC?97D:FEB?J?97BH?IAI?D7::?J?EDJEJ&gt;EI;M;&lt;79;?D J&gt;;.D?J;:,J7J;I</w:t>
      </w:r>
    </w:p>
    <w:p>
      <w:pPr>
        <w:spacing w:after="0" w:line="227" w:lineRule="exact"/>
        <w:rPr>
          <w:sz w:val="20"/>
          <w:szCs w:val="20"/>
          <w:color w:val="auto"/>
        </w:rPr>
      </w:pPr>
    </w:p>
    <w:p>
      <w:pPr>
        <w:ind w:left="560"/>
        <w:spacing w:after="0" w:line="192" w:lineRule="exact"/>
        <w:rPr>
          <w:sz w:val="20"/>
          <w:szCs w:val="20"/>
          <w:color w:val="auto"/>
        </w:rPr>
      </w:pPr>
      <w:r>
        <w:rPr>
          <w:rFonts w:ascii="PMingLiU" w:cs="PMingLiU" w:eastAsia="PMingLiU" w:hAnsi="PMingLiU"/>
          <w:sz w:val="16"/>
          <w:szCs w:val="16"/>
          <w:color w:val="auto"/>
        </w:rPr>
        <w:t>"D7::?J?EDM;&lt;79;H?IAI?D:E?D=8KI?D;II?DJ;HD7J?ED7BBOJ&gt;7J9EKB:7:L;HI;BO7&lt;&lt;;9JEKH8KI?D;II?D9BK:?D=</w:t>
      </w:r>
    </w:p>
    <w:p>
      <w:pPr>
        <w:spacing w:after="0" w:line="298" w:lineRule="exact"/>
        <w:rPr>
          <w:sz w:val="20"/>
          <w:szCs w:val="20"/>
          <w:color w:val="auto"/>
        </w:rPr>
      </w:pPr>
    </w:p>
    <w:p>
      <w:pPr>
        <w:ind w:left="740"/>
        <w:spacing w:after="0" w:line="240" w:lineRule="exact"/>
        <w:tabs>
          <w:tab w:leader="none" w:pos="1080" w:val="left"/>
        </w:tabs>
        <w:rPr>
          <w:sz w:val="20"/>
          <w:szCs w:val="20"/>
          <w:color w:val="auto"/>
        </w:rPr>
      </w:pPr>
      <w:r>
        <w:rPr>
          <w:rFonts w:ascii="PMingLiU" w:cs="PMingLiU" w:eastAsia="PMingLiU" w:hAnsi="PMingLiU"/>
          <w:sz w:val="20"/>
          <w:szCs w:val="20"/>
          <w:color w:val="auto"/>
        </w:rPr>
        <w:t>U</w:t>
        <w:tab/>
        <w:t>?D&lt;B7J?ED7D:79J?EDIJ7A;D8O9;DJH7B87DAIJE9EKDJ;H?D&lt;B7J?ED</w:t>
      </w:r>
    </w:p>
    <w:p>
      <w:pPr>
        <w:spacing w:after="0" w:line="250" w:lineRule="exact"/>
        <w:rPr>
          <w:sz w:val="20"/>
          <w:szCs w:val="20"/>
          <w:color w:val="auto"/>
        </w:rPr>
      </w:pPr>
    </w:p>
    <w:p>
      <w:pPr>
        <w:jc w:val="both"/>
        <w:ind w:left="1100" w:right="20" w:hanging="359"/>
        <w:spacing w:after="0" w:line="252" w:lineRule="exact"/>
        <w:tabs>
          <w:tab w:leader="none" w:pos="1080" w:val="left"/>
        </w:tabs>
        <w:rPr>
          <w:sz w:val="20"/>
          <w:szCs w:val="20"/>
          <w:color w:val="auto"/>
        </w:rPr>
      </w:pPr>
      <w:r>
        <w:rPr>
          <w:rFonts w:ascii="PMingLiU" w:cs="PMingLiU" w:eastAsia="PMingLiU" w:hAnsi="PMingLiU"/>
          <w:sz w:val="14"/>
          <w:szCs w:val="14"/>
          <w:color w:val="auto"/>
        </w:rPr>
        <w:t>U</w:t>
      </w:r>
      <w:r>
        <w:rPr>
          <w:sz w:val="20"/>
          <w:szCs w:val="20"/>
          <w:color w:val="auto"/>
        </w:rPr>
        <w:tab/>
      </w:r>
      <w:r>
        <w:rPr>
          <w:rFonts w:ascii="PMingLiU" w:cs="PMingLiU" w:eastAsia="PMingLiU" w:hAnsi="PMingLiU"/>
          <w:sz w:val="14"/>
          <w:szCs w:val="14"/>
          <w:color w:val="auto"/>
        </w:rPr>
        <w:t>J&gt;;:?&lt;&lt;?9KBJOE&lt;C7D7=?D=7D:IJ7&lt;&lt;?D=?DJ;HD7J?ED7BEF;H7J?EDI7D:J&gt;;?D9H;7I;:EF;H7J?EDIJH7L;B?D&lt;H7IJHK9JKH; 7D:B;=7B9ECFB?7D9;9EIJI7IIE9?7J;:M?J&gt;I;HL?9?D=?DJ;HD7J?ED7B9KIJEC;HI7D:EF;H7J?D=DKC;HEKI?DJ;HD7J?ED7B BE97J?EDI</w:t>
      </w:r>
    </w:p>
    <w:p>
      <w:pPr>
        <w:spacing w:after="0" w:line="226" w:lineRule="exact"/>
        <w:rPr>
          <w:sz w:val="20"/>
          <w:szCs w:val="20"/>
          <w:color w:val="auto"/>
        </w:rPr>
      </w:pPr>
    </w:p>
    <w:p>
      <w:pPr>
        <w:ind w:left="740"/>
        <w:spacing w:after="0" w:line="240" w:lineRule="exact"/>
        <w:tabs>
          <w:tab w:leader="none" w:pos="1080" w:val="left"/>
        </w:tabs>
        <w:rPr>
          <w:sz w:val="20"/>
          <w:szCs w:val="20"/>
          <w:color w:val="auto"/>
        </w:rPr>
      </w:pPr>
      <w:r>
        <w:rPr>
          <w:rFonts w:ascii="PMingLiU" w:cs="PMingLiU" w:eastAsia="PMingLiU" w:hAnsi="PMingLiU"/>
          <w:sz w:val="20"/>
          <w:szCs w:val="20"/>
          <w:color w:val="auto"/>
        </w:rPr>
        <w:t>U</w:t>
        <w:tab/>
        <w:t>EKH78?B?JOJE;&lt;&lt;;9J?L;BOFH?9;EKHFHE:K9JI?D9ECF;J?J?L;?DJ;HD7J?ED7BC7HA;JI</w:t>
      </w:r>
    </w:p>
    <w:p>
      <w:pPr>
        <w:spacing w:after="0" w:line="250" w:lineRule="exact"/>
        <w:rPr>
          <w:sz w:val="20"/>
          <w:szCs w:val="20"/>
          <w:color w:val="auto"/>
        </w:rPr>
      </w:pPr>
    </w:p>
    <w:p>
      <w:pPr>
        <w:ind w:left="740"/>
        <w:spacing w:after="0" w:line="204" w:lineRule="exact"/>
        <w:tabs>
          <w:tab w:leader="none" w:pos="1080" w:val="left"/>
        </w:tabs>
        <w:rPr>
          <w:sz w:val="20"/>
          <w:szCs w:val="20"/>
          <w:color w:val="auto"/>
        </w:rPr>
      </w:pPr>
      <w:r>
        <w:rPr>
          <w:rFonts w:ascii="PMingLiU" w:cs="PMingLiU" w:eastAsia="PMingLiU" w:hAnsi="PMingLiU"/>
          <w:sz w:val="17"/>
          <w:szCs w:val="17"/>
          <w:color w:val="auto"/>
        </w:rPr>
        <w:t>U</w:t>
      </w:r>
      <w:r>
        <w:rPr>
          <w:sz w:val="20"/>
          <w:szCs w:val="20"/>
          <w:color w:val="auto"/>
        </w:rPr>
        <w:tab/>
      </w:r>
      <w:r>
        <w:rPr>
          <w:rFonts w:ascii="PMingLiU" w:cs="PMingLiU" w:eastAsia="PMingLiU" w:hAnsi="PMingLiU"/>
          <w:sz w:val="17"/>
          <w:szCs w:val="17"/>
          <w:color w:val="auto"/>
        </w:rPr>
        <w:t>D;M7D::?&lt;&lt;;H;DJIEKH9;IE&lt;9ECF;J?J?EDEHEJ&gt;;H9&gt;7D=;IJEEKH9KHH;DJ9ECF;J?J?L;B7D:I97F;</w:t>
      </w:r>
    </w:p>
    <w:p>
      <w:pPr>
        <w:spacing w:after="0" w:line="286" w:lineRule="exact"/>
        <w:rPr>
          <w:sz w:val="20"/>
          <w:szCs w:val="20"/>
          <w:color w:val="auto"/>
        </w:rPr>
      </w:pPr>
    </w:p>
    <w:p>
      <w:pPr>
        <w:ind w:left="740"/>
        <w:spacing w:after="0" w:line="228" w:lineRule="exact"/>
        <w:tabs>
          <w:tab w:leader="none" w:pos="1080" w:val="left"/>
        </w:tabs>
        <w:rPr>
          <w:sz w:val="20"/>
          <w:szCs w:val="20"/>
          <w:color w:val="auto"/>
        </w:rPr>
      </w:pPr>
      <w:r>
        <w:rPr>
          <w:rFonts w:ascii="PMingLiU" w:cs="PMingLiU" w:eastAsia="PMingLiU" w:hAnsi="PMingLiU"/>
          <w:sz w:val="19"/>
          <w:szCs w:val="19"/>
          <w:color w:val="auto"/>
        </w:rPr>
        <w:t>U</w:t>
        <w:tab/>
        <w:t>FEJ;DJ?7BBO=H;7J;H:?&lt;&lt;?9KBJO9EBB;9J?D=799EKDJIH;9;?L78B;7D:BED=;HF7OC;DJ9O9B;I</w:t>
      </w:r>
    </w:p>
    <w:p>
      <w:pPr>
        <w:spacing w:after="0" w:line="262" w:lineRule="exact"/>
        <w:rPr>
          <w:sz w:val="20"/>
          <w:szCs w:val="20"/>
          <w:color w:val="auto"/>
        </w:rPr>
      </w:pPr>
    </w:p>
    <w:p>
      <w:pPr>
        <w:ind w:left="740"/>
        <w:spacing w:after="0" w:line="240" w:lineRule="exact"/>
        <w:tabs>
          <w:tab w:leader="none" w:pos="1080" w:val="left"/>
        </w:tabs>
        <w:rPr>
          <w:sz w:val="20"/>
          <w:szCs w:val="20"/>
          <w:color w:val="auto"/>
        </w:rPr>
      </w:pPr>
      <w:r>
        <w:rPr>
          <w:rFonts w:ascii="PMingLiU" w:cs="PMingLiU" w:eastAsia="PMingLiU" w:hAnsi="PMingLiU"/>
          <w:sz w:val="20"/>
          <w:szCs w:val="20"/>
          <w:color w:val="auto"/>
        </w:rPr>
        <w:t>U</w:t>
        <w:tab/>
        <w:t>&gt;?=&gt;;HEHCEH;L7H?78B;D;JMEHAI;HL?9;FHEL?:;H&lt;;;IEKJI?:;E&lt;J&gt;;.D?J;:,J7J;I</w:t>
      </w:r>
    </w:p>
    <w:p>
      <w:pPr>
        <w:spacing w:after="0" w:line="250" w:lineRule="exact"/>
        <w:rPr>
          <w:sz w:val="20"/>
          <w:szCs w:val="20"/>
          <w:color w:val="auto"/>
        </w:rPr>
      </w:pPr>
    </w:p>
    <w:p>
      <w:pPr>
        <w:ind w:left="740"/>
        <w:spacing w:after="0" w:line="240" w:lineRule="exact"/>
        <w:tabs>
          <w:tab w:leader="none" w:pos="1080" w:val="left"/>
        </w:tabs>
        <w:rPr>
          <w:sz w:val="20"/>
          <w:szCs w:val="20"/>
          <w:color w:val="auto"/>
        </w:rPr>
      </w:pPr>
      <w:r>
        <w:rPr>
          <w:rFonts w:ascii="PMingLiU" w:cs="PMingLiU" w:eastAsia="PMingLiU" w:hAnsi="PMingLiU"/>
          <w:sz w:val="20"/>
          <w:szCs w:val="20"/>
          <w:color w:val="auto"/>
        </w:rPr>
        <w:t>U</w:t>
        <w:tab/>
        <w:t>J&gt;;D;;:JE7:7FJ7D:BE97B?P;EKHFHE:K9JI7D:IKFFEHJ&lt;EHIF;9?&lt;?99EKDJH?;I</w:t>
      </w:r>
    </w:p>
    <w:p>
      <w:pPr>
        <w:spacing w:after="0" w:line="250" w:lineRule="exact"/>
        <w:rPr>
          <w:sz w:val="20"/>
          <w:szCs w:val="20"/>
          <w:color w:val="auto"/>
        </w:rPr>
      </w:pPr>
    </w:p>
    <w:p>
      <w:pPr>
        <w:jc w:val="both"/>
        <w:ind w:left="1100" w:right="340" w:hanging="359"/>
        <w:spacing w:after="0" w:line="378" w:lineRule="exact"/>
        <w:tabs>
          <w:tab w:leader="none" w:pos="1080" w:val="left"/>
        </w:tabs>
        <w:rPr>
          <w:sz w:val="20"/>
          <w:szCs w:val="20"/>
          <w:color w:val="auto"/>
        </w:rPr>
      </w:pPr>
      <w:r>
        <w:rPr>
          <w:rFonts w:ascii="PMingLiU" w:cs="PMingLiU" w:eastAsia="PMingLiU" w:hAnsi="PMingLiU"/>
          <w:sz w:val="8"/>
          <w:szCs w:val="8"/>
          <w:color w:val="auto"/>
        </w:rPr>
        <w:t>U</w:t>
      </w:r>
      <w:r>
        <w:rPr>
          <w:sz w:val="20"/>
          <w:szCs w:val="20"/>
          <w:color w:val="auto"/>
        </w:rPr>
        <w:tab/>
      </w:r>
      <w:r>
        <w:rPr>
          <w:rFonts w:ascii="PMingLiU" w:cs="PMingLiU" w:eastAsia="PMingLiU" w:hAnsi="PMingLiU"/>
          <w:sz w:val="8"/>
          <w:szCs w:val="8"/>
          <w:color w:val="auto"/>
        </w:rPr>
        <w:t>KD:;HIJ7D:?D=H;9ED9?B?D=7D:?CFB;C;DJ?D=J;9&gt;D?97B9EDJHEBIJE7::H;II:?&lt;&lt;;H;DJJ;9&gt;D?97BIJ7D:7H:I:7J7 FH?L79O7D:J;B;9ECCKD?97J?EDIH;=KB7J?EDI7D:H;=?IJH7J?ED7D:9;HJ?&lt;?97J?EDH;GK?H;C;DJIEKJI?:;J&gt;;.D?J;: ,J7J;IM&gt;?9&gt;9EKB:FH;L;DJ9KIJEC;HI&lt;HEC:;FBEO?D=EKHFHE:K9JIEHB?C?JJ&gt;;?HKI7=;</w:t>
      </w:r>
    </w:p>
    <w:p>
      <w:pPr>
        <w:spacing w:after="0" w:line="224" w:lineRule="exact"/>
        <w:rPr>
          <w:sz w:val="20"/>
          <w:szCs w:val="20"/>
          <w:color w:val="auto"/>
        </w:rPr>
      </w:pPr>
    </w:p>
    <w:p>
      <w:pPr>
        <w:ind w:left="1100" w:hanging="359"/>
        <w:spacing w:after="0" w:line="250" w:lineRule="exact"/>
        <w:tabs>
          <w:tab w:leader="none" w:pos="1080" w:val="left"/>
        </w:tabs>
        <w:rPr>
          <w:sz w:val="20"/>
          <w:szCs w:val="20"/>
          <w:color w:val="auto"/>
        </w:rPr>
      </w:pPr>
      <w:r>
        <w:rPr>
          <w:rFonts w:ascii="PMingLiU" w:cs="PMingLiU" w:eastAsia="PMingLiU" w:hAnsi="PMingLiU"/>
          <w:sz w:val="14"/>
          <w:szCs w:val="14"/>
          <w:color w:val="auto"/>
        </w:rPr>
        <w:t>U</w:t>
      </w:r>
      <w:r>
        <w:rPr>
          <w:sz w:val="20"/>
          <w:szCs w:val="20"/>
          <w:color w:val="auto"/>
        </w:rPr>
        <w:tab/>
      </w:r>
      <w:r>
        <w:rPr>
          <w:rFonts w:ascii="PMingLiU" w:cs="PMingLiU" w:eastAsia="PMingLiU" w:hAnsi="PMingLiU"/>
          <w:sz w:val="14"/>
          <w:szCs w:val="14"/>
          <w:color w:val="auto"/>
        </w:rPr>
        <w:t>EKH78?B?JOJE9ECFBOM?J&gt;B7MIH;=KB7J?EDI7D:?D:KIJHOIJ7D:7H:IH;B7J?D=JE:7J7FH?L79O:7J7FHEJ;9J?ED:7J7 BE97B?P7J?ED7D::7J7I;9KH?JO7IM;BB7IIKIJ7?D78?B?JO7D:EJ&gt;;H, C7JJ;HI;D79J;:?D9EKDJH?;I7D:EJ&gt;;H H;=?EDI?DM&gt;?9&gt;M;EF;H7J;EH:E8KI?D;II7D:J&gt;;7IIE9?7J;:9EIJI7D:C7D7=;C;DJ7JJ;DJ?EDH;GK?H;:JEIKFFEHJ IK9&gt;9ECFB?7D9;</w:t>
      </w:r>
    </w:p>
    <w:p>
      <w:pPr>
        <w:spacing w:after="0" w:line="225" w:lineRule="exact"/>
        <w:rPr>
          <w:sz w:val="20"/>
          <w:szCs w:val="20"/>
          <w:color w:val="auto"/>
        </w:rPr>
      </w:pPr>
    </w:p>
    <w:p>
      <w:pPr>
        <w:ind w:left="740"/>
        <w:spacing w:after="0" w:line="180" w:lineRule="exact"/>
        <w:tabs>
          <w:tab w:leader="none" w:pos="1080" w:val="left"/>
        </w:tabs>
        <w:rPr>
          <w:sz w:val="20"/>
          <w:szCs w:val="20"/>
          <w:color w:val="auto"/>
        </w:rPr>
      </w:pPr>
      <w:r>
        <w:rPr>
          <w:rFonts w:ascii="PMingLiU" w:cs="PMingLiU" w:eastAsia="PMingLiU" w:hAnsi="PMingLiU"/>
          <w:sz w:val="15"/>
          <w:szCs w:val="15"/>
          <w:color w:val="auto"/>
        </w:rPr>
        <w:t>U</w:t>
      </w:r>
      <w:r>
        <w:rPr>
          <w:sz w:val="20"/>
          <w:szCs w:val="20"/>
          <w:color w:val="auto"/>
        </w:rPr>
        <w:tab/>
      </w:r>
      <w:r>
        <w:rPr>
          <w:rFonts w:ascii="PMingLiU" w:cs="PMingLiU" w:eastAsia="PMingLiU" w:hAnsi="PMingLiU"/>
          <w:sz w:val="15"/>
          <w:szCs w:val="15"/>
          <w:color w:val="auto"/>
        </w:rPr>
        <w:t>:?&lt;&lt;?9KBJ?;I?DKD:;HIJ7D:?D=7D:9ECFBO?D=M?J&gt;BE97BB7MIH;=KB7J?EDI7D:9KIJECI?DDED.,@KH?I:?9J?EDI</w:t>
      </w:r>
    </w:p>
    <w:p>
      <w:pPr>
        <w:spacing w:after="0" w:line="310" w:lineRule="exact"/>
        <w:rPr>
          <w:sz w:val="20"/>
          <w:szCs w:val="20"/>
          <w:color w:val="auto"/>
        </w:rPr>
      </w:pPr>
    </w:p>
    <w:p>
      <w:pPr>
        <w:ind w:left="1100" w:right="300" w:hanging="359"/>
        <w:spacing w:after="0" w:line="252" w:lineRule="exact"/>
        <w:tabs>
          <w:tab w:leader="none" w:pos="1080" w:val="left"/>
        </w:tabs>
        <w:rPr>
          <w:sz w:val="20"/>
          <w:szCs w:val="20"/>
          <w:color w:val="auto"/>
        </w:rPr>
      </w:pPr>
      <w:r>
        <w:rPr>
          <w:rFonts w:ascii="PMingLiU" w:cs="PMingLiU" w:eastAsia="PMingLiU" w:hAnsi="PMingLiU"/>
          <w:sz w:val="15"/>
          <w:szCs w:val="15"/>
          <w:color w:val="auto"/>
        </w:rPr>
        <w:t>U</w:t>
      </w:r>
      <w:r>
        <w:rPr>
          <w:sz w:val="20"/>
          <w:szCs w:val="20"/>
          <w:color w:val="auto"/>
        </w:rPr>
        <w:tab/>
      </w:r>
      <w:r>
        <w:rPr>
          <w:rFonts w:ascii="PMingLiU" w:cs="PMingLiU" w:eastAsia="PMingLiU" w:hAnsi="PMingLiU"/>
          <w:sz w:val="15"/>
          <w:szCs w:val="15"/>
          <w:color w:val="auto"/>
        </w:rPr>
        <w:t>9ECFB?7D9;M?J&gt;;NFEHJ9EDJHEBI7D:;9EDEC?9I7D9J?EDIH;=KB7J?EDI7:C?D?IJ;H;:8O.,7D:&lt;EH;?=D =EL;HDC;DJ7B;DJ?J?;I?D@KH?I:?9J?EDI?DM&gt;?9&gt;M;EF;H7J;?D9BK:?D=J&gt;;;F7HJC;DJE&lt;ECC;H9;IKH;7KE&lt; "D:KIJHO7D:,;9KH?JO7D:J&gt;;-H;7IKHO;F7HJC;DJZI(&lt;&lt;?9;E&lt;EH;?=DII;JIEDJHEB</w:t>
      </w:r>
    </w:p>
    <w:p>
      <w:pPr>
        <w:sectPr>
          <w:pgSz w:w="12240" w:h="15840" w:orient="portrait"/>
          <w:cols w:equalWidth="0" w:num="1">
            <w:col w:w="10520"/>
          </w:cols>
          <w:pgMar w:left="880" w:top="642"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42" w:right="840" w:bottom="0" w:gutter="0" w:footer="0" w:header="0"/>
          <w:type w:val="continuous"/>
        </w:sectPr>
      </w:pPr>
    </w:p>
    <w:bookmarkStart w:id="145" w:name="page146"/>
    <w:bookmarkEnd w:id="145"/>
    <w:p>
      <w:pPr>
        <w:ind w:left="1100" w:right="140" w:hanging="359"/>
        <w:spacing w:after="0" w:line="255" w:lineRule="exact"/>
        <w:tabs>
          <w:tab w:leader="none" w:pos="1080" w:val="left"/>
        </w:tabs>
        <w:rPr>
          <w:sz w:val="20"/>
          <w:szCs w:val="20"/>
          <w:color w:val="auto"/>
        </w:rPr>
      </w:pPr>
      <w:r>
        <w:rPr>
          <w:rFonts w:ascii="PMingLiU" w:cs="PMingLiU" w:eastAsia="PMingLiU" w:hAnsi="PMingLiU"/>
          <w:sz w:val="15"/>
          <w:szCs w:val="15"/>
          <w:color w:val="auto"/>
        </w:rPr>
        <w:t>U</w:t>
      </w:r>
      <w:r>
        <w:rPr>
          <w:sz w:val="20"/>
          <w:szCs w:val="20"/>
          <w:color w:val="auto"/>
        </w:rPr>
        <w:tab/>
      </w:r>
      <w:r>
        <w:rPr>
          <w:rFonts w:ascii="PMingLiU" w:cs="PMingLiU" w:eastAsia="PMingLiU" w:hAnsi="PMingLiU"/>
          <w:sz w:val="15"/>
          <w:szCs w:val="15"/>
          <w:color w:val="auto"/>
        </w:rPr>
        <w:t>9ECFB?7D9;M?J&gt;L7H?EKI7DJ?8H?8;HO7D:7DJ?9EHHKFJ?EDB7MIIK9&gt;7IJ&gt;;.,EH;?=DEHHKFJ)H79J?9;I9J7I 7C;D:;:X)Y7D:.D?J;:$?D=:ECH?8;HO9JE&lt;</w:t>
      </w:r>
    </w:p>
    <w:p>
      <w:pPr>
        <w:spacing w:after="0" w:line="225" w:lineRule="exact"/>
        <w:rPr>
          <w:sz w:val="20"/>
          <w:szCs w:val="20"/>
          <w:color w:val="auto"/>
        </w:rPr>
      </w:pPr>
    </w:p>
    <w:p>
      <w:pPr>
        <w:ind w:left="740"/>
        <w:spacing w:after="0" w:line="168" w:lineRule="exact"/>
        <w:tabs>
          <w:tab w:leader="none" w:pos="1080" w:val="left"/>
        </w:tabs>
        <w:rPr>
          <w:sz w:val="20"/>
          <w:szCs w:val="20"/>
          <w:color w:val="auto"/>
        </w:rPr>
      </w:pPr>
      <w:r>
        <w:rPr>
          <w:rFonts w:ascii="PMingLiU" w:cs="PMingLiU" w:eastAsia="PMingLiU" w:hAnsi="PMingLiU"/>
          <w:sz w:val="14"/>
          <w:szCs w:val="14"/>
          <w:color w:val="auto"/>
        </w:rPr>
        <w:t>U</w:t>
      </w:r>
      <w:r>
        <w:rPr>
          <w:sz w:val="20"/>
          <w:szCs w:val="20"/>
          <w:color w:val="auto"/>
        </w:rPr>
        <w:tab/>
      </w:r>
      <w:r>
        <w:rPr>
          <w:rFonts w:ascii="PMingLiU" w:cs="PMingLiU" w:eastAsia="PMingLiU" w:hAnsi="PMingLiU"/>
          <w:sz w:val="14"/>
          <w:szCs w:val="14"/>
          <w:color w:val="auto"/>
        </w:rPr>
        <w:t>9&gt;7D=;I?D?DJ;HD7J?ED7BJH7:;FEB?9?;IJ7H?&lt;&lt;I7D:EJ&gt;;HDEDJ7H?&lt;&lt;87HH?;HIIK9&gt;7IGKEJ7I7D:BE97B9EDJ;DJHKB;I</w:t>
      </w:r>
    </w:p>
    <w:p>
      <w:pPr>
        <w:spacing w:after="0" w:line="322" w:lineRule="exact"/>
        <w:rPr>
          <w:sz w:val="20"/>
          <w:szCs w:val="20"/>
          <w:color w:val="auto"/>
        </w:rPr>
      </w:pPr>
    </w:p>
    <w:p>
      <w:pPr>
        <w:ind w:left="740"/>
        <w:spacing w:after="0" w:line="240" w:lineRule="exact"/>
        <w:tabs>
          <w:tab w:leader="none" w:pos="1080" w:val="left"/>
        </w:tabs>
        <w:rPr>
          <w:sz w:val="20"/>
          <w:szCs w:val="20"/>
          <w:color w:val="auto"/>
        </w:rPr>
      </w:pPr>
      <w:r>
        <w:rPr>
          <w:rFonts w:ascii="PMingLiU" w:cs="PMingLiU" w:eastAsia="PMingLiU" w:hAnsi="PMingLiU"/>
          <w:sz w:val="20"/>
          <w:szCs w:val="20"/>
          <w:color w:val="auto"/>
        </w:rPr>
        <w:t>U</w:t>
        <w:tab/>
        <w:t>CEH;B?C?J;:FHEJ;9J?ED&lt;EH?DJ;BB;9JK7BFHEF;HJOH?=&gt;JI?DIEC;9EKDJH?;I</w:t>
      </w:r>
    </w:p>
    <w:p>
      <w:pPr>
        <w:spacing w:after="0" w:line="250" w:lineRule="exact"/>
        <w:rPr>
          <w:sz w:val="20"/>
          <w:szCs w:val="20"/>
          <w:color w:val="auto"/>
        </w:rPr>
      </w:pPr>
    </w:p>
    <w:p>
      <w:pPr>
        <w:ind w:left="740"/>
        <w:spacing w:after="0" w:line="240" w:lineRule="exact"/>
        <w:tabs>
          <w:tab w:leader="none" w:pos="1080" w:val="left"/>
        </w:tabs>
        <w:rPr>
          <w:sz w:val="20"/>
          <w:szCs w:val="20"/>
          <w:color w:val="auto"/>
        </w:rPr>
      </w:pPr>
      <w:r>
        <w:rPr>
          <w:rFonts w:ascii="PMingLiU" w:cs="PMingLiU" w:eastAsia="PMingLiU" w:hAnsi="PMingLiU"/>
          <w:sz w:val="20"/>
          <w:szCs w:val="20"/>
          <w:color w:val="auto"/>
        </w:rPr>
        <w:t>U</w:t>
        <w:tab/>
        <w:t>7:L;HI;J7N9EDI;GK;D9;I</w:t>
      </w:r>
    </w:p>
    <w:p>
      <w:pPr>
        <w:spacing w:after="0" w:line="250" w:lineRule="exact"/>
        <w:rPr>
          <w:sz w:val="20"/>
          <w:szCs w:val="20"/>
          <w:color w:val="auto"/>
        </w:rPr>
      </w:pPr>
    </w:p>
    <w:p>
      <w:pPr>
        <w:ind w:left="1100" w:right="120" w:hanging="359"/>
        <w:spacing w:after="0" w:line="84" w:lineRule="exact"/>
        <w:tabs>
          <w:tab w:leader="none" w:pos="1080" w:val="left"/>
        </w:tabs>
        <w:rPr>
          <w:sz w:val="20"/>
          <w:szCs w:val="20"/>
          <w:color w:val="auto"/>
        </w:rPr>
      </w:pPr>
      <w:r>
        <w:rPr>
          <w:rFonts w:ascii="PMingLiU" w:cs="PMingLiU" w:eastAsia="PMingLiU" w:hAnsi="PMingLiU"/>
          <w:sz w:val="7"/>
          <w:szCs w:val="7"/>
          <w:color w:val="auto"/>
        </w:rPr>
        <w:t>U</w:t>
      </w:r>
      <w:r>
        <w:rPr>
          <w:sz w:val="20"/>
          <w:szCs w:val="20"/>
          <w:color w:val="auto"/>
        </w:rPr>
        <w:tab/>
      </w:r>
      <w:r>
        <w:rPr>
          <w:rFonts w:ascii="PMingLiU" w:cs="PMingLiU" w:eastAsia="PMingLiU" w:hAnsi="PMingLiU"/>
          <w:sz w:val="7"/>
          <w:szCs w:val="7"/>
          <w:color w:val="auto"/>
        </w:rPr>
        <w:t>&lt;BK9JK7J?EDI?D9KHH;D9O;N9&gt;7D=;H7J;IM&gt;?9&gt;9EKB:?D9H;7I;J&gt;;FH?9;E&lt;EKHFHE:K9JIEKJI?:;E&lt;J&gt;;.D?J;: ,J7J;I?D9H;7I;J&gt;;;NF;DI;IE&lt;EKH?DJ;HD7J?ED7BEF;H7J?EDI7D:;NFEI;KIJE&lt;EH;?=D9KHH;D9O;N9&gt;7D=;H7J;H?IA</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40"/>
        <w:spacing w:after="0" w:line="168" w:lineRule="exact"/>
        <w:tabs>
          <w:tab w:leader="none" w:pos="1080" w:val="left"/>
        </w:tabs>
        <w:rPr>
          <w:sz w:val="20"/>
          <w:szCs w:val="20"/>
          <w:color w:val="auto"/>
        </w:rPr>
      </w:pPr>
      <w:r>
        <w:rPr>
          <w:rFonts w:ascii="PMingLiU" w:cs="PMingLiU" w:eastAsia="PMingLiU" w:hAnsi="PMingLiU"/>
          <w:sz w:val="14"/>
          <w:szCs w:val="14"/>
          <w:color w:val="auto"/>
        </w:rPr>
        <w:t>U</w:t>
      </w:r>
      <w:r>
        <w:rPr>
          <w:sz w:val="20"/>
          <w:szCs w:val="20"/>
          <w:color w:val="auto"/>
        </w:rPr>
        <w:tab/>
      </w:r>
      <w:r>
        <w:rPr>
          <w:rFonts w:ascii="PMingLiU" w:cs="PMingLiU" w:eastAsia="PMingLiU" w:hAnsi="PMingLiU"/>
          <w:sz w:val="14"/>
          <w:szCs w:val="14"/>
          <w:color w:val="auto"/>
        </w:rPr>
        <w:t>9KHH;D9O9EDJHEBH;=KB7J?EDIM&gt;?9&gt;C?=&gt;JH;IJH?9JEHFHE&gt;?8?JEKH9EDL;HI?EDE&lt;EJ&gt;;H9KHH;D9?;I?DJE.,:EBB7HI</w:t>
      </w:r>
    </w:p>
    <w:p>
      <w:pPr>
        <w:spacing w:after="0" w:line="322" w:lineRule="exact"/>
        <w:rPr>
          <w:sz w:val="20"/>
          <w:szCs w:val="20"/>
          <w:color w:val="auto"/>
        </w:rPr>
      </w:pPr>
    </w:p>
    <w:p>
      <w:pPr>
        <w:ind w:left="740"/>
        <w:spacing w:after="0" w:line="240" w:lineRule="exact"/>
        <w:tabs>
          <w:tab w:leader="none" w:pos="1080" w:val="left"/>
        </w:tabs>
        <w:rPr>
          <w:sz w:val="20"/>
          <w:szCs w:val="20"/>
          <w:color w:val="auto"/>
        </w:rPr>
      </w:pPr>
      <w:r>
        <w:rPr>
          <w:rFonts w:ascii="PMingLiU" w:cs="PMingLiU" w:eastAsia="PMingLiU" w:hAnsi="PMingLiU"/>
          <w:sz w:val="20"/>
          <w:szCs w:val="20"/>
          <w:color w:val="auto"/>
        </w:rPr>
        <w:t>U</w:t>
        <w:tab/>
        <w:t>H;IJH?9J?EDIEDJ&gt;;JH7DI&lt;;HE&lt;&lt;KD:I</w:t>
      </w:r>
    </w:p>
    <w:p>
      <w:pPr>
        <w:spacing w:after="0" w:line="250" w:lineRule="exact"/>
        <w:rPr>
          <w:sz w:val="20"/>
          <w:szCs w:val="20"/>
          <w:color w:val="auto"/>
        </w:rPr>
      </w:pPr>
    </w:p>
    <w:p>
      <w:pPr>
        <w:ind w:left="740"/>
        <w:spacing w:after="0" w:line="240" w:lineRule="exact"/>
        <w:tabs>
          <w:tab w:leader="none" w:pos="1080" w:val="left"/>
        </w:tabs>
        <w:rPr>
          <w:sz w:val="20"/>
          <w:szCs w:val="20"/>
          <w:color w:val="auto"/>
        </w:rPr>
      </w:pPr>
      <w:r>
        <w:rPr>
          <w:rFonts w:ascii="PMingLiU" w:cs="PMingLiU" w:eastAsia="PMingLiU" w:hAnsi="PMingLiU"/>
          <w:sz w:val="20"/>
          <w:szCs w:val="20"/>
          <w:color w:val="auto"/>
        </w:rPr>
        <w:t>U</w:t>
        <w:tab/>
        <w:t>:;J;H?EH7J?EDE&lt;FEB?J?97BH;B7J?EDI8;JM;;DJ&gt;;.D?J;:,J7J;I7D:EJ&gt;;H9EKDJH?;I</w:t>
      </w:r>
    </w:p>
    <w:p>
      <w:pPr>
        <w:spacing w:after="0" w:line="250" w:lineRule="exact"/>
        <w:rPr>
          <w:sz w:val="20"/>
          <w:szCs w:val="20"/>
          <w:color w:val="auto"/>
        </w:rPr>
      </w:pPr>
    </w:p>
    <w:p>
      <w:pPr>
        <w:ind w:left="1100" w:right="220" w:hanging="359"/>
        <w:spacing w:after="0" w:line="252" w:lineRule="exact"/>
        <w:tabs>
          <w:tab w:leader="none" w:pos="1080" w:val="left"/>
        </w:tabs>
        <w:rPr>
          <w:sz w:val="20"/>
          <w:szCs w:val="20"/>
          <w:color w:val="auto"/>
        </w:rPr>
      </w:pPr>
      <w:r>
        <w:rPr>
          <w:rFonts w:ascii="PMingLiU" w:cs="PMingLiU" w:eastAsia="PMingLiU" w:hAnsi="PMingLiU"/>
          <w:sz w:val="14"/>
          <w:szCs w:val="14"/>
          <w:color w:val="auto"/>
        </w:rPr>
        <w:t>U</w:t>
      </w:r>
      <w:r>
        <w:rPr>
          <w:sz w:val="20"/>
          <w:szCs w:val="20"/>
          <w:color w:val="auto"/>
        </w:rPr>
        <w:tab/>
      </w:r>
      <w:r>
        <w:rPr>
          <w:rFonts w:ascii="PMingLiU" w:cs="PMingLiU" w:eastAsia="PMingLiU" w:hAnsi="PMingLiU"/>
          <w:sz w:val="14"/>
          <w:szCs w:val="14"/>
          <w:color w:val="auto"/>
        </w:rPr>
        <w:t>J&gt;;?CF79JE&lt;D7JKH7B:?I7IJ;HI7D:FK8B?9&gt;;7BJ&gt;;F?:;C?9IEHF7D:;C?9IIK9&gt;7I(/"ED;CFBEO;;I 9EDJ?D=;DJMEHA;HIF7HJD;HIJH7L;B7D:J&gt;;=BE87B;9EDECO7D:J&gt;;78?B?JOJEEF;H7J;&lt;H;;BO7D:;&lt;&lt;;9J?L;BO?D7 H;=?EDJ&gt;7JC7O8;&lt;KBBOEHF7HJ?7BBOEDBE9A:EMD7D:</w:t>
      </w:r>
    </w:p>
    <w:p>
      <w:pPr>
        <w:spacing w:after="0" w:line="226" w:lineRule="exact"/>
        <w:rPr>
          <w:sz w:val="20"/>
          <w:szCs w:val="20"/>
          <w:color w:val="auto"/>
        </w:rPr>
      </w:pPr>
    </w:p>
    <w:p>
      <w:pPr>
        <w:ind w:left="1100" w:right="200" w:hanging="359"/>
        <w:spacing w:after="0" w:line="250" w:lineRule="exact"/>
        <w:tabs>
          <w:tab w:leader="none" w:pos="1080" w:val="left"/>
        </w:tabs>
        <w:rPr>
          <w:sz w:val="20"/>
          <w:szCs w:val="20"/>
          <w:color w:val="auto"/>
        </w:rPr>
      </w:pPr>
      <w:r>
        <w:rPr>
          <w:rFonts w:ascii="PMingLiU" w:cs="PMingLiU" w:eastAsia="PMingLiU" w:hAnsi="PMingLiU"/>
          <w:sz w:val="13"/>
          <w:szCs w:val="13"/>
          <w:color w:val="auto"/>
        </w:rPr>
        <w:t>U</w:t>
      </w:r>
      <w:r>
        <w:rPr>
          <w:sz w:val="20"/>
          <w:szCs w:val="20"/>
          <w:color w:val="auto"/>
        </w:rPr>
        <w:tab/>
      </w:r>
      <w:r>
        <w:rPr>
          <w:rFonts w:ascii="PMingLiU" w:cs="PMingLiU" w:eastAsia="PMingLiU" w:hAnsi="PMingLiU"/>
          <w:sz w:val="13"/>
          <w:szCs w:val="13"/>
          <w:color w:val="auto"/>
        </w:rPr>
        <w:t>FEB?J?97BEHIE9?7BKDH;IJ;9EDEC?9?DIJ78?B?JO9ED&lt;B?9JEHM7H?D7IF;9?&lt;?99EKDJHOEHH;=?ED?DM&gt;?9&gt;M;EKH 9KIJEC;HIF7HJD;HIEHI;HL?9;FHEL?:;HIEF;H7J;M&gt;?9&gt;9EKB:&gt;7L;7D7:L;HI;?CF79JEDEKHEF;H7J?EDI?DJ&gt;; H;=?EDEHEJ&gt;;HM?I;&gt;7L;7C7J;H?7B?CF79JEDH;=?ED7BEH=BE87B;9EDEC?;I7DOEH7BBE&lt;M&gt;?9&gt;9EKB:7:L;HI;BO 7&lt;&lt;;9JEKH8KI?D;II</w:t>
      </w:r>
    </w:p>
    <w:p>
      <w:pPr>
        <w:spacing w:after="0" w:line="226" w:lineRule="exact"/>
        <w:rPr>
          <w:sz w:val="20"/>
          <w:szCs w:val="20"/>
          <w:color w:val="auto"/>
        </w:rPr>
      </w:pPr>
    </w:p>
    <w:p>
      <w:pPr>
        <w:ind w:firstLine="551"/>
        <w:spacing w:after="0" w:line="249" w:lineRule="exact"/>
        <w:rPr>
          <w:sz w:val="20"/>
          <w:szCs w:val="20"/>
          <w:color w:val="auto"/>
        </w:rPr>
      </w:pPr>
      <w:r>
        <w:rPr>
          <w:rFonts w:ascii="PMingLiU" w:cs="PMingLiU" w:eastAsia="PMingLiU" w:hAnsi="PMingLiU"/>
          <w:sz w:val="14"/>
          <w:szCs w:val="14"/>
          <w:color w:val="auto"/>
        </w:rPr>
        <w:t>BIE:K;JE9EIJI&lt;HECEKH?DJ;HD7J?ED7BEF;H7J?EDI7D:D;JMEHAI;HL?9;FHEL?:;H&lt;;;IEKJI?:;E&lt;J&gt;;.D?J;:,J7J;I M&gt;?9&gt;=;D;H7BBO7H;&gt;?=&gt;;HJ&gt;7D:EC;IJ?9H7J;IEKHECCKD?97J?EDI=HEIIC7H=?D&lt;EH?DJ;HD7J?ED7B9KIJEC;HI?IJOF?97BBOBEM;H J&gt;7DEKHECCKD?97J?EDI=HEIIC7H=?D&lt;EH:EC;IJ?99KIJEC;HII7H;IKBJEKHECCKD?97J?EDI=HEIIC7H=?D&gt;7I8;;D7D: C7O9EDJ?DK;JE8;7:L;HI;BO?CF79J;:8OEKH?DJ;HD7J?ED7BEF;H7J?EDI(KH&lt;7?BKH;JEC7D7=;7DOE&lt;J&gt;;I;H?IAIIK99;II&lt;KBBO 9EKB:&gt;7HCEKH?DJ;HD7J?ED7BEF;H7J?EDI7D:7:L;HI;BO7&lt;&lt;;9JEKH8KI?D;IIH;IKBJIE&lt;EF;H7J?EDI7D:&lt;?D7D9?7B9ED:?J?ED</w:t>
      </w:r>
    </w:p>
    <w:p>
      <w:pPr>
        <w:spacing w:after="0" w:line="218" w:lineRule="exact"/>
        <w:rPr>
          <w:sz w:val="20"/>
          <w:szCs w:val="20"/>
          <w:color w:val="auto"/>
        </w:rPr>
      </w:pPr>
    </w:p>
    <w:p>
      <w:pPr>
        <w:ind w:right="80" w:firstLine="551"/>
        <w:spacing w:after="0" w:line="259" w:lineRule="exact"/>
        <w:rPr>
          <w:sz w:val="20"/>
          <w:szCs w:val="20"/>
          <w:color w:val="auto"/>
        </w:rPr>
      </w:pPr>
      <w:r>
        <w:rPr>
          <w:rFonts w:ascii="PMingLiU" w:cs="PMingLiU" w:eastAsia="PMingLiU" w:hAnsi="PMingLiU"/>
          <w:sz w:val="17"/>
          <w:szCs w:val="17"/>
          <w:b w:val="1"/>
          <w:bCs w:val="1"/>
          <w:i w:val="1"/>
          <w:iCs w:val="1"/>
          <w:color w:val="auto"/>
        </w:rPr>
        <w:t>'/-?&lt;&lt;/8&gt;6C1/8/&lt;+&gt;/=318303-+8&gt;&lt;/@/8?/0&lt;979?&lt;6+&lt;1/=&gt;-?=&gt;97/&lt;=+8.&gt;2/69==9&lt;./-638/38&lt;/@/8?/0&lt;97+8C90 &gt;2/=/-?=&gt;97/&lt;=-9?6.2+&lt;79?&lt;,?=38/==&lt;/=?6&gt;=909:/&lt;+&gt;398=+8.038+8-3+6-98.3&gt;398</w:t>
      </w:r>
    </w:p>
    <w:p>
      <w:pPr>
        <w:spacing w:after="0" w:line="227" w:lineRule="exact"/>
        <w:rPr>
          <w:sz w:val="20"/>
          <w:szCs w:val="20"/>
          <w:color w:val="auto"/>
        </w:rPr>
      </w:pPr>
    </w:p>
    <w:p>
      <w:pPr>
        <w:ind w:right="20" w:firstLine="551"/>
        <w:spacing w:after="0" w:line="252" w:lineRule="exact"/>
        <w:rPr>
          <w:sz w:val="20"/>
          <w:szCs w:val="20"/>
          <w:color w:val="auto"/>
        </w:rPr>
      </w:pPr>
      <w:r>
        <w:rPr>
          <w:rFonts w:ascii="PMingLiU" w:cs="PMingLiU" w:eastAsia="PMingLiU" w:hAnsi="PMingLiU"/>
          <w:sz w:val="13"/>
          <w:szCs w:val="13"/>
          <w:color w:val="auto"/>
        </w:rPr>
        <w:t>"DJ&gt;;O;7HI;D:;:;9;C8;H7D:EKHB7H=;IJ9J?L;KIJEC;H99EKDJI=;D;H7J;:7D7==H;=7J; E&lt;7D:E&lt;EKHH;L;DK;H;IF;9J?L;BO"&lt;7DOE&lt;J&gt;;I;9KIJEC;HIEHEJ&gt;;HB7H=;9KIJEC;HI:EDEJ9EDJ?DK;JEKI; EKHFHE:K9JIKI;&lt;;M;HE&lt;EKHFHE:K9JIEHKI;EKHFHE:K9JI?D7CEH;B?C?J;:97F79?JOEHDEJ7J7BBEKH8KI?D;IIH;IKBJIE&lt;</w:t>
      </w:r>
    </w:p>
    <w:p>
      <w:pPr>
        <w:spacing w:after="0" w:line="1" w:lineRule="exact"/>
        <w:rPr>
          <w:sz w:val="20"/>
          <w:szCs w:val="20"/>
          <w:color w:val="auto"/>
        </w:rPr>
      </w:pPr>
    </w:p>
    <w:p>
      <w:pPr>
        <w:ind w:right="20"/>
        <w:spacing w:after="0" w:line="245" w:lineRule="exact"/>
        <w:rPr>
          <w:sz w:val="20"/>
          <w:szCs w:val="20"/>
          <w:color w:val="auto"/>
        </w:rPr>
      </w:pPr>
      <w:r>
        <w:rPr>
          <w:rFonts w:ascii="PMingLiU" w:cs="PMingLiU" w:eastAsia="PMingLiU" w:hAnsi="PMingLiU"/>
          <w:sz w:val="14"/>
          <w:szCs w:val="14"/>
          <w:color w:val="auto"/>
        </w:rPr>
        <w:t>EF;H7J?EDI7D:&lt;?D7D9?7B9ED:?J?ED9EKB:8;7:L;HI;BO7&lt;&lt;;9J;:::?J?ED7BBOJ&gt;;KI7=;E&lt;EKHFHE:K9JI8O9KIJEC;HIJ&gt;7J:EDEJ &gt;7L;BED=J;HC9EDJH79JIM?J&gt;KIC7O9&gt;7D=;8;JM;;DF;H?E:I-&gt;EI;M?J&gt;DEBED=J;HC9EDJH79JM?J&gt;KIC7OH;:K9;EH&lt;KBBO J;HC?D7J;J&gt;;?HKI7=;E&lt;EKHFHE:K9JI7J7DOJ?C;M?J&gt;EKJDEJ?9;F;D7BJOEHJ;HC?D7J?ED9&gt;7H=;IM&gt;?9&gt;C7O7:L;HI;BO?CF79J EKHH;IKBJIE&lt;EF;H7J?EDI</w:t>
      </w:r>
    </w:p>
    <w:p>
      <w:pPr>
        <w:spacing w:after="0" w:line="217" w:lineRule="exact"/>
        <w:rPr>
          <w:sz w:val="20"/>
          <w:szCs w:val="20"/>
          <w:color w:val="auto"/>
        </w:rPr>
      </w:pPr>
    </w:p>
    <w:p>
      <w:pPr>
        <w:ind w:right="480" w:firstLine="551"/>
        <w:spacing w:after="0" w:line="259" w:lineRule="exact"/>
        <w:rPr>
          <w:sz w:val="20"/>
          <w:szCs w:val="20"/>
          <w:color w:val="auto"/>
        </w:rPr>
      </w:pPr>
      <w:r>
        <w:rPr>
          <w:rFonts w:ascii="PMingLiU" w:cs="PMingLiU" w:eastAsia="PMingLiU" w:hAnsi="PMingLiU"/>
          <w:sz w:val="19"/>
          <w:szCs w:val="19"/>
          <w:b w:val="1"/>
          <w:bCs w:val="1"/>
          <w:i w:val="1"/>
          <w:iCs w:val="1"/>
          <w:color w:val="auto"/>
        </w:rPr>
        <w:t>'/7+C89&gt;&lt;/+63D/:9&gt;/8&gt;3+6,/8/03&gt;=0&lt;979?&lt;+-;?3=3&gt;398=:+&lt;&gt;8/&lt;=23:=+8.38@/=&gt;7/8&gt;=,/-+?=/90.3003-?6&gt;3/= &lt;/6+&gt;/.&gt;938&gt;/1&lt;+&gt;398&gt;2/+-23/@/7/8&gt;90=C8/&lt;13/=+8.9&gt;2/&lt;-2+66/81/=</w:t>
      </w:r>
    </w:p>
    <w:p>
      <w:pPr>
        <w:spacing w:after="0" w:line="227" w:lineRule="exact"/>
        <w:rPr>
          <w:sz w:val="20"/>
          <w:szCs w:val="20"/>
          <w:color w:val="auto"/>
        </w:rPr>
      </w:pPr>
    </w:p>
    <w:p>
      <w:pPr>
        <w:ind w:right="40" w:firstLine="551"/>
        <w:spacing w:after="0" w:line="247" w:lineRule="exact"/>
        <w:rPr>
          <w:sz w:val="20"/>
          <w:szCs w:val="20"/>
          <w:color w:val="auto"/>
        </w:rPr>
      </w:pPr>
      <w:r>
        <w:rPr>
          <w:rFonts w:ascii="PMingLiU" w:cs="PMingLiU" w:eastAsia="PMingLiU" w:hAnsi="PMingLiU"/>
          <w:sz w:val="14"/>
          <w:szCs w:val="14"/>
          <w:color w:val="auto"/>
        </w:rPr>
        <w:t>0;&gt;7L;79GK?H;:7D:?DL;IJ;:?D8KI?D;II;I7D:J;9&gt;DEBE=?;IJ&gt;7J7H;9ECFB;C;DJ7HOJEEKH8KI?D;IIJ&gt;HEK=&gt; 79GK?I?J?EDIF7HJD;HI&gt;?FIEH?DL;IJC;DJI7D:M;;NF;9JJE9EDJ?DK;JEI;B;9J?L;BO;L7BK7J;IJH7J;=?9EFFEHJKD?J?;I?DJ&gt;;&lt;KJKH; -&gt;;H;97D8;DE7IIKH7D9;IJ&gt;7JEKH8KI?D;II;I97D8;9EC8?D;:?D7C7DD;HJ&gt;7J7BBEMI&lt;EHJ&gt;;79&gt;?;L;C;DJE&lt;IK8IJ7DJ?7B 8;D;&lt;?JIDO?DJ;=H7J?EDFHE9;IIC7OH;GK?H;I?=D?&lt;?97DJJ?C;7D:H;IEKH9;I7D:M;C7ODEJ8;78B;JEC7D7=;J&gt;;FHE9;II IK99;II&lt;KBBO7IEKH78?B?JOJE79GK?H;7D:?DJ;=H7J;B7H=;HEHCEH;9ECFB;N9ECF7D?;IFHE:K9JIEHJ;9&gt;DEBE=O?D7IK99;II&lt;KB C7DD;H?IKDFHEL;D"&lt;M;7H;DEJ78B;JEIK99;II&lt;KBBO?DJ;=H7J;J&gt;;I;79GK?H;:8KI?D;II;IM?J&gt;EKHIEHFKHIK;EKH9KIJEC;H7D: FHE:K9JIJH7J;=OIK99;II&lt;KBBOJ&gt;;7DJ?9?F7J;:8;D;&lt;?JIE&lt;IK9&gt;79GK?I?J?EDIC7ODEJ8;H;7B?P;:&lt;KBBOEHC7OJ7A;BED=;HJ&gt;7D ;NF;9J;:JE8;H;7B?P;:KHJ&gt;;H?J?IFEII?8B;J&gt;7JJ&gt;;H;9EKB:8;7BEIIE&lt;EKHA;O;CFBEO;;I7D:9KIJEC;HI:?IHKFJ?EDE&lt; ED=E?D=8KI?D;II;IEHKD;NF;9J;:?IIK;I&gt;?=&gt;;HJ&gt;7D;NF;9J;:9EIJI7D:7DEL;H7BBFEIJ9ECFB;J?EDFHE9;IIJ&gt;7JJ7A;IBED=;H J&gt;7DEH?=?D7BBO7DJ?9?F7J;:"D7::?J?EDJ&gt;;&lt;EBBEM?D=?IIK;I7CED=EJ&gt;;HICKIJ8;7::H;II;:?DEH:;HJEH;7B?P;J&gt;;7DJ?9?F7J;: 8;D;&lt;?JIE&lt;EKH79GK?I?J?EDIF7HJD;HI&gt;?FIEH?DL;IJC;DJI</w:t>
      </w:r>
    </w:p>
    <w:p>
      <w:pPr>
        <w:spacing w:after="0" w:line="365"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00"/>
          </w:cols>
          <w:pgMar w:left="880" w:top="651" w:right="860" w:bottom="0" w:gutter="0" w:footer="0" w:header="0"/>
        </w:sectPr>
      </w:pPr>
    </w:p>
    <w:bookmarkStart w:id="146" w:name="page147"/>
    <w:bookmarkEnd w:id="146"/>
    <w:p>
      <w:pPr>
        <w:ind w:left="740"/>
        <w:spacing w:after="0" w:line="240" w:lineRule="exact"/>
        <w:tabs>
          <w:tab w:leader="none" w:pos="1080" w:val="left"/>
        </w:tabs>
        <w:rPr>
          <w:sz w:val="20"/>
          <w:szCs w:val="20"/>
          <w:color w:val="auto"/>
        </w:rPr>
      </w:pPr>
      <w:r>
        <w:rPr>
          <w:rFonts w:ascii="PMingLiU" w:cs="PMingLiU" w:eastAsia="PMingLiU" w:hAnsi="PMingLiU"/>
          <w:sz w:val="20"/>
          <w:szCs w:val="20"/>
          <w:color w:val="auto"/>
        </w:rPr>
        <w:t>U</w:t>
        <w:tab/>
        <w:t>9EC8?D?D=J&gt;;79GK?H;:8KI?D;II;IZ9EHFEH7J;&lt;KD9J?EDIM?J&gt;EKH9EHFEH7J;&lt;KD9J?EDI</w:t>
      </w:r>
    </w:p>
    <w:p>
      <w:pPr>
        <w:spacing w:after="0" w:line="250" w:lineRule="exact"/>
        <w:rPr>
          <w:sz w:val="20"/>
          <w:szCs w:val="20"/>
          <w:color w:val="auto"/>
        </w:rPr>
      </w:pPr>
    </w:p>
    <w:p>
      <w:pPr>
        <w:jc w:val="both"/>
        <w:ind w:left="1100" w:right="360" w:hanging="359"/>
        <w:spacing w:after="0" w:line="252" w:lineRule="exact"/>
        <w:tabs>
          <w:tab w:leader="none" w:pos="1080" w:val="left"/>
        </w:tabs>
        <w:rPr>
          <w:sz w:val="20"/>
          <w:szCs w:val="20"/>
          <w:color w:val="auto"/>
        </w:rPr>
      </w:pPr>
      <w:r>
        <w:rPr>
          <w:rFonts w:ascii="PMingLiU" w:cs="PMingLiU" w:eastAsia="PMingLiU" w:hAnsi="PMingLiU"/>
          <w:sz w:val="13"/>
          <w:szCs w:val="13"/>
          <w:color w:val="auto"/>
        </w:rPr>
        <w:t>U</w:t>
      </w:r>
      <w:r>
        <w:rPr>
          <w:sz w:val="20"/>
          <w:szCs w:val="20"/>
          <w:color w:val="auto"/>
        </w:rPr>
        <w:tab/>
      </w:r>
      <w:r>
        <w:rPr>
          <w:rFonts w:ascii="PMingLiU" w:cs="PMingLiU" w:eastAsia="PMingLiU" w:hAnsi="PMingLiU"/>
          <w:sz w:val="13"/>
          <w:szCs w:val="13"/>
          <w:color w:val="auto"/>
        </w:rPr>
        <w:t>9EC8?D?D=79GK?H;:8KI?D;II;IM?J&gt;EKH;N?IJ?D=8KI?D;II?D7C7DD;HJ&gt;7JF;HC?JIKIJE79&gt;?;L;J&gt;;IOD;H=?;I 7DJ?9?F7J;:JEH;IKBJ&lt;HECIK9&gt;79GK?I?J?EDIJ&gt;;&lt;7?BKH;E&lt;M&gt;?9&gt;MEKB:H;IKBJ?DJ&gt;;7DJ?9?F7J;:8;D;&lt;?JIE&lt;EKH 79GK?I?J?EDIDEJ8;?D=H;7B?P;:?DJ&gt;;J?C;&lt;H7C;9KHH;DJBO7DJ?9?F7J;:EH7J7BB</w:t>
      </w:r>
    </w:p>
    <w:p>
      <w:pPr>
        <w:spacing w:after="0" w:line="225" w:lineRule="exact"/>
        <w:rPr>
          <w:sz w:val="20"/>
          <w:szCs w:val="20"/>
          <w:color w:val="auto"/>
        </w:rPr>
      </w:pPr>
    </w:p>
    <w:p>
      <w:pPr>
        <w:ind w:left="1100" w:right="20" w:hanging="359"/>
        <w:spacing w:after="0" w:line="255" w:lineRule="exact"/>
        <w:tabs>
          <w:tab w:leader="none" w:pos="1080" w:val="left"/>
        </w:tabs>
        <w:rPr>
          <w:sz w:val="20"/>
          <w:szCs w:val="20"/>
          <w:color w:val="auto"/>
        </w:rPr>
      </w:pPr>
      <w:r>
        <w:rPr>
          <w:rFonts w:ascii="PMingLiU" w:cs="PMingLiU" w:eastAsia="PMingLiU" w:hAnsi="PMingLiU"/>
          <w:sz w:val="15"/>
          <w:szCs w:val="15"/>
          <w:color w:val="auto"/>
        </w:rPr>
        <w:t>U</w:t>
      </w:r>
      <w:r>
        <w:rPr>
          <w:sz w:val="20"/>
          <w:szCs w:val="20"/>
          <w:color w:val="auto"/>
        </w:rPr>
        <w:tab/>
      </w:r>
      <w:r>
        <w:rPr>
          <w:rFonts w:ascii="PMingLiU" w:cs="PMingLiU" w:eastAsia="PMingLiU" w:hAnsi="PMingLiU"/>
          <w:sz w:val="15"/>
          <w:szCs w:val="15"/>
          <w:color w:val="auto"/>
        </w:rPr>
        <w:t>C7?DJ7?D?D=;N?IJ?D=7=H;;C;DJIM?J&gt;9KIJEC;HI:?IJH?8KJEHIFHEL?:;HIJ7B;DJ7D:L;D:EHI7D:7LE?:?D=:;B7OI?D ;DJ;H?D=?DJED;M7=H;;C;DJIM?J&gt;FHEIF;9J?L;9KIJEC;HI:?IJH?8KJEHIFHEL?:;HIJ7B;DJ7D:L;D:EHI</w:t>
      </w:r>
    </w:p>
    <w:p>
      <w:pPr>
        <w:spacing w:after="0" w:line="225" w:lineRule="exact"/>
        <w:rPr>
          <w:sz w:val="20"/>
          <w:szCs w:val="20"/>
          <w:color w:val="auto"/>
        </w:rPr>
      </w:pPr>
    </w:p>
    <w:p>
      <w:pPr>
        <w:ind w:left="740"/>
        <w:spacing w:after="0" w:line="192" w:lineRule="exact"/>
        <w:tabs>
          <w:tab w:leader="none" w:pos="1080" w:val="left"/>
        </w:tabs>
        <w:rPr>
          <w:sz w:val="20"/>
          <w:szCs w:val="20"/>
          <w:color w:val="auto"/>
        </w:rPr>
      </w:pPr>
      <w:r>
        <w:rPr>
          <w:rFonts w:ascii="PMingLiU" w:cs="PMingLiU" w:eastAsia="PMingLiU" w:hAnsi="PMingLiU"/>
          <w:sz w:val="16"/>
          <w:szCs w:val="16"/>
          <w:color w:val="auto"/>
        </w:rPr>
        <w:t>U</w:t>
      </w:r>
      <w:r>
        <w:rPr>
          <w:sz w:val="20"/>
          <w:szCs w:val="20"/>
          <w:color w:val="auto"/>
        </w:rPr>
        <w:tab/>
      </w:r>
      <w:r>
        <w:rPr>
          <w:rFonts w:ascii="PMingLiU" w:cs="PMingLiU" w:eastAsia="PMingLiU" w:hAnsi="PMingLiU"/>
          <w:sz w:val="16"/>
          <w:szCs w:val="16"/>
          <w:color w:val="auto"/>
        </w:rPr>
        <w:t>:;J;HC?D?D=M&gt;;J&gt;;H7D:&gt;EMJE7::H;IIFEII?8B;:?&lt;&lt;;H;D9;I?D9EHFEH7J;9KBJKH;I7D:C7D7=;C;DJF&gt;?BEIEF&gt;?;I</w:t>
      </w:r>
    </w:p>
    <w:p>
      <w:pPr>
        <w:spacing w:after="0" w:line="298" w:lineRule="exact"/>
        <w:rPr>
          <w:sz w:val="20"/>
          <w:szCs w:val="20"/>
          <w:color w:val="auto"/>
        </w:rPr>
      </w:pPr>
    </w:p>
    <w:p>
      <w:pPr>
        <w:ind w:left="740"/>
        <w:spacing w:after="0" w:line="240" w:lineRule="exact"/>
        <w:tabs>
          <w:tab w:leader="none" w:pos="1080" w:val="left"/>
        </w:tabs>
        <w:rPr>
          <w:sz w:val="20"/>
          <w:szCs w:val="20"/>
          <w:color w:val="auto"/>
        </w:rPr>
      </w:pPr>
      <w:r>
        <w:rPr>
          <w:rFonts w:ascii="PMingLiU" w:cs="PMingLiU" w:eastAsia="PMingLiU" w:hAnsi="PMingLiU"/>
          <w:sz w:val="20"/>
          <w:szCs w:val="20"/>
          <w:color w:val="auto"/>
        </w:rPr>
        <w:t>U</w:t>
        <w:tab/>
        <w:t>?DJ;=H7J?D=J&gt;;9ECF7D?;IZ9ECFB?7D9;7:C?D?IJH7J?L;7D:"-?D&lt;H7IJHK9JKH;</w:t>
      </w:r>
    </w:p>
    <w:p>
      <w:pPr>
        <w:spacing w:after="0" w:line="250" w:lineRule="exact"/>
        <w:rPr>
          <w:sz w:val="20"/>
          <w:szCs w:val="20"/>
          <w:color w:val="auto"/>
        </w:rPr>
      </w:pPr>
    </w:p>
    <w:p>
      <w:pPr>
        <w:ind w:left="740"/>
        <w:spacing w:after="0" w:line="240" w:lineRule="exact"/>
        <w:tabs>
          <w:tab w:leader="none" w:pos="1080" w:val="left"/>
        </w:tabs>
        <w:rPr>
          <w:sz w:val="20"/>
          <w:szCs w:val="20"/>
          <w:color w:val="auto"/>
        </w:rPr>
      </w:pPr>
      <w:r>
        <w:rPr>
          <w:rFonts w:ascii="PMingLiU" w:cs="PMingLiU" w:eastAsia="PMingLiU" w:hAnsi="PMingLiU"/>
          <w:sz w:val="20"/>
          <w:szCs w:val="20"/>
          <w:color w:val="auto"/>
        </w:rPr>
        <w:t>U</w:t>
        <w:tab/>
        <w:t>:;L;BEF?D=FHE:K9JI7D:J;9&gt;DEBE=OJ&gt;7J7BBEML7BK;JE8;KDBE9A;:?DJ&gt;;&lt;KJKH;</w:t>
      </w:r>
    </w:p>
    <w:p>
      <w:pPr>
        <w:spacing w:after="0" w:line="250" w:lineRule="exact"/>
        <w:rPr>
          <w:sz w:val="20"/>
          <w:szCs w:val="20"/>
          <w:color w:val="auto"/>
        </w:rPr>
      </w:pPr>
    </w:p>
    <w:p>
      <w:pPr>
        <w:ind w:left="1100" w:right="500" w:hanging="359"/>
        <w:spacing w:after="0" w:line="255" w:lineRule="exact"/>
        <w:tabs>
          <w:tab w:leader="none" w:pos="1080" w:val="left"/>
        </w:tabs>
        <w:rPr>
          <w:sz w:val="20"/>
          <w:szCs w:val="20"/>
          <w:color w:val="auto"/>
        </w:rPr>
      </w:pPr>
      <w:r>
        <w:rPr>
          <w:rFonts w:ascii="PMingLiU" w:cs="PMingLiU" w:eastAsia="PMingLiU" w:hAnsi="PMingLiU"/>
          <w:sz w:val="14"/>
          <w:szCs w:val="14"/>
          <w:color w:val="auto"/>
        </w:rPr>
        <w:t>U</w:t>
      </w:r>
      <w:r>
        <w:rPr>
          <w:sz w:val="20"/>
          <w:szCs w:val="20"/>
          <w:color w:val="auto"/>
        </w:rPr>
        <w:tab/>
      </w:r>
      <w:r>
        <w:rPr>
          <w:rFonts w:ascii="PMingLiU" w:cs="PMingLiU" w:eastAsia="PMingLiU" w:hAnsi="PMingLiU"/>
          <w:sz w:val="14"/>
          <w:szCs w:val="14"/>
          <w:color w:val="auto"/>
        </w:rPr>
        <w:t>;L7BK7J?D=7D:&lt;EH;97IJ?D=J&gt;;&lt;?D7D9?7B?CF79JE&lt;IK9&gt;79GK?I?J?EDIF7HJD;HI&gt;?FI7D:?DL;IJC;DJI?D9BK:?D= 799EKDJ?D=9&gt;7H=;I7D:</w:t>
      </w:r>
    </w:p>
    <w:p>
      <w:pPr>
        <w:spacing w:after="0" w:line="225" w:lineRule="exact"/>
        <w:rPr>
          <w:sz w:val="20"/>
          <w:szCs w:val="20"/>
          <w:color w:val="auto"/>
        </w:rPr>
      </w:pPr>
    </w:p>
    <w:p>
      <w:pPr>
        <w:ind w:left="740"/>
        <w:spacing w:after="0" w:line="204" w:lineRule="exact"/>
        <w:tabs>
          <w:tab w:leader="none" w:pos="1080" w:val="left"/>
        </w:tabs>
        <w:rPr>
          <w:sz w:val="20"/>
          <w:szCs w:val="20"/>
          <w:color w:val="auto"/>
        </w:rPr>
      </w:pPr>
      <w:r>
        <w:rPr>
          <w:rFonts w:ascii="PMingLiU" w:cs="PMingLiU" w:eastAsia="PMingLiU" w:hAnsi="PMingLiU"/>
          <w:sz w:val="17"/>
          <w:szCs w:val="17"/>
          <w:color w:val="auto"/>
        </w:rPr>
        <w:t>U</w:t>
      </w:r>
      <w:r>
        <w:rPr>
          <w:sz w:val="20"/>
          <w:szCs w:val="20"/>
          <w:color w:val="auto"/>
        </w:rPr>
        <w:tab/>
      </w:r>
      <w:r>
        <w:rPr>
          <w:rFonts w:ascii="PMingLiU" w:cs="PMingLiU" w:eastAsia="PMingLiU" w:hAnsi="PMingLiU"/>
          <w:sz w:val="17"/>
          <w:szCs w:val="17"/>
          <w:color w:val="auto"/>
        </w:rPr>
        <w:t>;&lt;&lt;;9J?D=FEJ;DJ?7B79J?EDIJ&gt;7JC7O8;H;GK?H;:?D9EDD;9J?EDM?J&gt;E8J7?D?D=H;=KB7JEHO7FFHEL7BI</w:t>
      </w:r>
    </w:p>
    <w:p>
      <w:pPr>
        <w:spacing w:after="0" w:line="286" w:lineRule="exact"/>
        <w:rPr>
          <w:sz w:val="20"/>
          <w:szCs w:val="20"/>
          <w:color w:val="auto"/>
        </w:rPr>
      </w:pPr>
    </w:p>
    <w:p>
      <w:pPr>
        <w:ind w:right="40" w:firstLine="551"/>
        <w:spacing w:after="0" w:line="255" w:lineRule="exact"/>
        <w:rPr>
          <w:sz w:val="20"/>
          <w:szCs w:val="20"/>
          <w:color w:val="auto"/>
        </w:rPr>
      </w:pPr>
      <w:r>
        <w:rPr>
          <w:rFonts w:ascii="PMingLiU" w:cs="PMingLiU" w:eastAsia="PMingLiU" w:hAnsi="PMingLiU"/>
          <w:sz w:val="14"/>
          <w:szCs w:val="14"/>
          <w:color w:val="auto"/>
        </w:rPr>
        <w:t>"D7::?J?ED7JJ?C;IJ&gt;;7JJ;DJ?EDE&lt;9;HJ7?DC;C8;HIE&lt;EKHC7D7=;C;DJ7D:H;IEKH9;IC7O8;&lt;E9KI;:ED?DJ;=H7J?EDE&lt; J&gt;;79GK?H;:8KI?D;II;I7D::?L;HJ;:&lt;HEC:7OJE:7O8KI?D;IIEF;H7J?EDIM&gt;?9&gt;C7O:?IHKFJEKHED=E?D=8KI?D;II</w:t>
      </w:r>
    </w:p>
    <w:p>
      <w:pPr>
        <w:spacing w:after="0" w:line="225" w:lineRule="exact"/>
        <w:rPr>
          <w:sz w:val="20"/>
          <w:szCs w:val="20"/>
          <w:color w:val="auto"/>
        </w:rPr>
      </w:pPr>
    </w:p>
    <w:p>
      <w:pPr>
        <w:ind w:right="180" w:firstLine="551"/>
        <w:spacing w:after="0" w:line="250" w:lineRule="exact"/>
        <w:rPr>
          <w:sz w:val="20"/>
          <w:szCs w:val="20"/>
          <w:color w:val="auto"/>
        </w:rPr>
      </w:pPr>
      <w:r>
        <w:rPr>
          <w:rFonts w:ascii="PMingLiU" w:cs="PMingLiU" w:eastAsia="PMingLiU" w:hAnsi="PMingLiU"/>
          <w:sz w:val="14"/>
          <w:szCs w:val="14"/>
          <w:color w:val="auto"/>
        </w:rPr>
        <w:t>0;&gt;7L;?D9KHH;:7D:C7O9EDJ?DK;JE?D9KHI?=D?&lt;?97DJDEDH;9KHH?D=9EIJI?D9EDD;9J?EDM?J&gt;EKH79GK?I?J?EDI F7HJD;HI&gt;?FI7D:?DL;IJC;DJI7D:?DJ;=H7J?D=EKHEF;H7J?EDIM?J&gt;J&gt;EI;E&lt;J&gt;;79GK?H;:8KI?D;II;I?D9BK:?D=9EIJIJEC7?DJ7?D ;CFBEO;;CEH7B;7D:JEH;J7?DA;O;CFBEO;;I&amp;7D7=;C;DJ97DDEJ;DIKH;J&gt;7JJ&gt;;;B?C?D7J?EDE&lt;:KFB?97J?L;9EIJIEHJ&gt;; H;7B?P7J?EDE&lt;EJ&gt;;H;&lt;&lt;?9?;D9?;IM?BBE&lt;&lt;I;JJ&gt;;JH7DI79J?ED7D:?DJ;=H7J?ED9EIJI?DJ&gt;;D;7HJ;HCEH7J7BB</w:t>
      </w:r>
    </w:p>
    <w:p>
      <w:pPr>
        <w:spacing w:after="0" w:line="209" w:lineRule="exact"/>
        <w:rPr>
          <w:sz w:val="20"/>
          <w:szCs w:val="20"/>
          <w:color w:val="auto"/>
        </w:rPr>
      </w:pPr>
    </w:p>
    <w:p>
      <w:pPr>
        <w:ind w:right="40" w:firstLine="551"/>
        <w:spacing w:after="0" w:line="247" w:lineRule="exact"/>
        <w:rPr>
          <w:sz w:val="20"/>
          <w:szCs w:val="20"/>
          <w:color w:val="auto"/>
        </w:rPr>
      </w:pPr>
      <w:r>
        <w:rPr>
          <w:rFonts w:ascii="PMingLiU" w:cs="PMingLiU" w:eastAsia="PMingLiU" w:hAnsi="PMingLiU"/>
          <w:sz w:val="14"/>
          <w:szCs w:val="14"/>
          <w:color w:val="auto"/>
        </w:rPr>
        <w:t>HECJ?C;JEJ?C;M;C7O7BIE:?L;IJEHIJEF?DL;IJ?D=?D9;HJ7?D8KI?D;II;IEHFHE:K9JIEH;N7CFB;?DJ&gt;;I;9ED: GK7HJ;HE&lt;M;IEB:EKH"DJ;HD;JE&lt;-&gt;?D=I7II;JI7D:B?78?B?J?;I7D:?DJ&gt;;J&gt;?H:GK7HJ;HE&lt;M;IEB:EKH/7BK;?HIJ 8KI?D;II-&gt;;I7B;E&lt;78KI?D;IIEHFHE:K9JC7OH;GK?H;KIJEH;IJHK9JKH;EF;H7J?EDI7D:EHJ;HC?D7J;;CFBEO;;I7D:9EKB: ;NFEI;KIJEKD7DJ?9?F7J;:ED=E?D=E8B?=7J?EDI7D:B?78?B?J?;I?D9BK:?D=7I7H;IKBJE&lt;EKH?D:;CD?&lt;?97J?EDE8B?=7J?EDI ::?J?ED7BBOIK9&gt;JH7DI79J?EDI9EKB::?IHKFJEKH9KIJEC;HIKFFB?;H7D:EH;CFBEO;;H;B7J?EDI&gt;?FI7D::?L;HJC7D7=;C;DJ7D: EKH;CFBEO;;IZJ?C;7D:7JJ;DJ?EDKH?D=J&gt;;F;D:;D9OE&lt;7:?L;IJ?JKH;M;C7O8;IK8@;9JJEH?IAIH;B7J;:JE7:;9B?D;?DJ&gt;; 8KI?D;IIBEIIE&lt;;CFBEO;;I9KIJEC;HIEHIKFFB?;HI7D:J&gt;7JJ&gt;;JH7DI79J?EDC7ODEJ9BEI;M&gt;?9&gt;9EKB:&gt;7L;7D7:L;HI;;&lt;&lt;;9J EDJ&gt;;8KI?D;IIJE8;:?L;IJ;:7D:EDKI::?J?ED7BBOM;C7O;NF;H?;D9;&gt;7HCJEEKH&lt;?D7D9?7BH;IKBJI?D9BK:?D=BEIIE&lt; H;L;DK;7D:M;C7ODEJH;7B?P;J&gt;;;NF;9J;:8;D;&lt;?JI7D:9EIJI7L?D=IE&lt;J&gt;;I;79J?EDI7D:EKHEF;H7J?D=H;IKBJIC7O8; 7:L;HI;BO?CF79J;:</w:t>
      </w:r>
    </w:p>
    <w:p>
      <w:pPr>
        <w:spacing w:after="0" w:line="223"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auto"/>
        </w:rPr>
        <w:t>$5&gt;6&gt;$17-?10?:D.1=&gt;1/@=5?D-?-#=5A-/D-909?1771/?@-7#=:;1=?D</w:t>
      </w:r>
    </w:p>
    <w:p>
      <w:pPr>
        <w:spacing w:after="0" w:line="248" w:lineRule="exact"/>
        <w:rPr>
          <w:sz w:val="20"/>
          <w:szCs w:val="20"/>
          <w:color w:val="auto"/>
        </w:rPr>
      </w:pPr>
    </w:p>
    <w:p>
      <w:pPr>
        <w:jc w:val="both"/>
        <w:ind w:right="60" w:firstLine="551"/>
        <w:spacing w:after="0" w:line="252" w:lineRule="exact"/>
        <w:rPr>
          <w:sz w:val="20"/>
          <w:szCs w:val="20"/>
          <w:color w:val="auto"/>
        </w:rPr>
      </w:pPr>
      <w:r>
        <w:rPr>
          <w:rFonts w:ascii="PMingLiU" w:cs="PMingLiU" w:eastAsia="PMingLiU" w:hAnsi="PMingLiU"/>
          <w:sz w:val="15"/>
          <w:szCs w:val="15"/>
          <w:b w:val="1"/>
          <w:bCs w:val="1"/>
          <w:i w:val="1"/>
          <w:iCs w:val="1"/>
          <w:color w:val="auto"/>
        </w:rPr>
        <w:t>&lt;/+-2/=909&lt;38-3./8&gt;=37:+-&gt;3819?&lt;8/&gt;A9&lt;5=9&lt;=C=&gt;/7=9&lt;&gt;29=/90'#9&lt;9?&lt;=/&lt;@3-/:&lt;9@3./&lt;=-9?6../1&lt;+./ 9?&lt;+,363&gt;C&gt;9-98.?-&gt;9?&lt;,?=38/==-97:&lt;973=/&gt;2/38&gt;/1&lt;3&gt;C909?&lt;:&lt;9.?-&gt;=:6+&gt;09&lt;7+8..+&gt;+&lt;/=?6&gt;38=318303-+8&gt;69==9&lt; ?8+@+36+,363&gt;C90.+&gt;++8.&gt;2/&gt;2/0&gt;909?&lt;38&gt;/66/-&gt;?+6:&lt;9:/&lt;&gt;C.+7+1/9?&lt;&lt;/:?&gt;+&gt;398/B:9=/?=&gt;963+,363&gt;C&gt;9&gt;23&lt;.:+&lt;&gt;3/= +8.&lt;/;?3&lt;/?=&gt;938-?&lt;=318303-+8&gt;+..3&gt;398+6-9=&gt;=&gt;97+38&gt;+38&gt;2/=/-?&lt;3&gt;C909?&lt;8/&gt;A9&lt;5=+8..+&gt;+</w:t>
      </w:r>
    </w:p>
    <w:p>
      <w:pPr>
        <w:spacing w:after="0" w:line="229" w:lineRule="exact"/>
        <w:rPr>
          <w:sz w:val="20"/>
          <w:szCs w:val="20"/>
          <w:color w:val="auto"/>
        </w:rPr>
      </w:pPr>
    </w:p>
    <w:p>
      <w:pPr>
        <w:ind w:firstLine="551"/>
        <w:spacing w:after="0" w:line="247" w:lineRule="exact"/>
        <w:rPr>
          <w:sz w:val="20"/>
          <w:szCs w:val="20"/>
          <w:color w:val="auto"/>
        </w:rPr>
      </w:pPr>
      <w:r>
        <w:rPr>
          <w:rFonts w:ascii="PMingLiU" w:cs="PMingLiU" w:eastAsia="PMingLiU" w:hAnsi="PMingLiU"/>
          <w:sz w:val="14"/>
          <w:szCs w:val="14"/>
          <w:color w:val="auto"/>
        </w:rPr>
        <w:t>0;:;F;D:KFEDEKH"-IOIJ;CIJE9ED:K9JL?HJK7BBO7BBE&lt;EKH8KI?D;IIEF;H7J?EDIH7D=?D=&lt;HECEKH?DJ;HD7BEF;H7J?EDI 7D:H;I;7H9&gt;7D::;L;BEFC;DJ79J?L?J?;IJEEKHC7HA;J?D=7D:I7B;I;&lt;&lt;EHJI7D:9ECCKD?97J?EDIM?J&gt;EKH9KIJEC;HI7D: 8KI?D;IIF7HJD;HI0;&gt;7L;?DJ&gt;;F7IJ7D:C7O?DJ&gt;;&lt;KJKH;8;IK8@;9JJE7L7H?;JOE&lt;;LEBL?D=J&gt;H;7JI?D9BK:?D=8KJDEJB?C?J;: JEIE9?7B;D=?D;;H?D=7JJ79AI?D9BK:?D=J&gt;HEK=&gt;F&gt;?I&gt;?D=7JJ79AIC7B?9?EKI9E:;IK9&gt;7IL?HKI;I7D:MEHCIC7BM7H; ?D9BK:?D=7I7H;IKBJE&lt;7:L7D9;:F;HI?IJ;DJJ&gt;H;7J?DJHKI?EDI:;D?7BE&lt;I;HL?9;7JJ79AIIK9&gt;7I9H;:;DJ?7BIJK&lt;&lt;?D=F;HIEDD;B C?I9ED:K9JEH;HHEHH7DIECM7H;7JJ79AIIKFFBO9&gt;7?D7JJ79AIIE&lt;JM7H;8K=II;HL;HC7B&lt;KD9J?EDIIE&lt;JM7H;EH&gt;7H:M7H; &lt;7?BKH;IBEIIEHKD7L7?B78?B?JOE&lt;:7J7EHEJ&gt;;H?D&lt;EHC7J?EDJ;9&gt;DEBE=O7II;JI7:M7H;J;B;9ECCKD?97J?EDI&lt;7?BKH;I;7HJ&gt;GK7A;I &lt;?H;I&lt;BEE:ID7JKH7B:?I7IJ;HI7D:EJ&gt;;HI?C?B7HJ&gt;H;7JI</w:t>
      </w:r>
    </w:p>
    <w:p>
      <w:pPr>
        <w:spacing w:after="0" w:line="228" w:lineRule="exact"/>
        <w:rPr>
          <w:sz w:val="20"/>
          <w:szCs w:val="20"/>
          <w:color w:val="auto"/>
        </w:rPr>
      </w:pPr>
    </w:p>
    <w:p>
      <w:pPr>
        <w:ind w:right="20" w:firstLine="551"/>
        <w:spacing w:after="0" w:line="250" w:lineRule="exact"/>
        <w:rPr>
          <w:sz w:val="20"/>
          <w:szCs w:val="20"/>
          <w:color w:val="auto"/>
        </w:rPr>
      </w:pPr>
      <w:r>
        <w:rPr>
          <w:rFonts w:ascii="PMingLiU" w:cs="PMingLiU" w:eastAsia="PMingLiU" w:hAnsi="PMingLiU"/>
          <w:sz w:val="14"/>
          <w:szCs w:val="14"/>
          <w:color w:val="auto"/>
        </w:rPr>
        <w:t>"D:?L?:K7BIEH;DJ?J?;IC7O7JJ;CFJJEF;D;JH7J;J&gt;;I;9KH?JOE&lt;EKHFB7J&lt;EHCEHE&lt;EKHD;JMEHAEHIOIJ;CI7D:JE97KI; &gt;7HCJEEKH8KI?D;IIEF;H7J?EDI?D9BK:?D=8OC?I7FFHEFH?7J?D=EKHFHEFH?;J7HO?D&lt;EHC7J?EDEHJ&gt;7JE&lt;EKH9KIJEC;HI;CFBEO;;I 7D:8KI?D;IIF7HJD;HIEHJE97KI;?DJ;HHKFJ?EDIE&lt;EKHFHE:K9JI7D:FB7J&lt;EHC"DF7HJ?9KB7H9O8;H7JJ79AI7D:EJ&gt;;HC7B?9?EKI ?DJ;HD;J87I;:79J?L?JO9EDJ?DK;JE?D9H;7I;?D&lt;H;GK;D9O7D:?DC7=D?JK:;=;D;H7BBO7D:9BEK:87I;:9ECF7D?;I&gt;7L;8;;D</w:t>
      </w:r>
    </w:p>
    <w:p>
      <w:pPr>
        <w:spacing w:after="0" w:line="133"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00"/>
          </w:cols>
          <w:pgMar w:left="880" w:top="651" w:right="860" w:bottom="0" w:gutter="0" w:footer="0" w:header="0"/>
        </w:sectPr>
      </w:pPr>
    </w:p>
    <w:bookmarkStart w:id="147" w:name="page148"/>
    <w:bookmarkEnd w:id="147"/>
    <w:p>
      <w:pPr>
        <w:ind w:right="180"/>
        <w:spacing w:after="0" w:line="250" w:lineRule="exact"/>
        <w:rPr>
          <w:sz w:val="20"/>
          <w:szCs w:val="20"/>
          <w:color w:val="auto"/>
        </w:rPr>
      </w:pPr>
      <w:r>
        <w:rPr>
          <w:rFonts w:ascii="PMingLiU" w:cs="PMingLiU" w:eastAsia="PMingLiU" w:hAnsi="PMingLiU"/>
          <w:sz w:val="14"/>
          <w:szCs w:val="14"/>
          <w:color w:val="auto"/>
        </w:rPr>
        <w:t>J7H=;J;:?DJ&gt;;F7IJ"D7::?J?EDJEJ&gt;H;7JI&lt;HECJH7:?J?ED7B9ECFKJ;H&gt;79A;HIC7B?9?EKI9E:;IE&lt;JM7H;LKBD;H78?B?J?;IIKFFBO 9&gt;7?D7JJ79AI7D:LKBD;H78?B?J?;IJ&gt;HEK=&gt;EKHJ&gt;?H:F7HJOF7HJD;HI;CFBEO;;IJ&gt;;&lt;JEHC?IKI;F7IIMEH:IFH7O?D=F&gt;?I&gt;?D= IC?I&gt;?D=L?I&gt;?D=9H;:;DJ?7BIJK&lt;&lt;?D=7D::;D?7BE&lt;I;HL?9;7JJ79AIM;7BIE&lt;79;J&gt;H;7JI&lt;HECIEF&gt;?IJ?97J;:EH=7D?P;:9H?C; D7J?EDIJ7J;7D:D7J?EDIJ7J;IKFFEHJ;:79JEHIM&gt;E;D=7=;?D7JJ79AI?D9BK:?D=7:L7D9;:F;HI?IJ;DJJ&gt;H;7J?DJHKI?EDIJ&gt;7J7::</w:t>
      </w:r>
    </w:p>
    <w:p>
      <w:pPr>
        <w:spacing w:after="0" w:line="1" w:lineRule="exact"/>
        <w:rPr>
          <w:sz w:val="20"/>
          <w:szCs w:val="20"/>
          <w:color w:val="auto"/>
        </w:rPr>
      </w:pPr>
    </w:p>
    <w:p>
      <w:pPr>
        <w:ind w:right="60"/>
        <w:spacing w:after="0" w:line="245" w:lineRule="exact"/>
        <w:rPr>
          <w:sz w:val="20"/>
          <w:szCs w:val="20"/>
          <w:color w:val="auto"/>
        </w:rPr>
      </w:pPr>
      <w:r>
        <w:rPr>
          <w:rFonts w:ascii="PMingLiU" w:cs="PMingLiU" w:eastAsia="PMingLiU" w:hAnsi="PMingLiU"/>
          <w:sz w:val="14"/>
          <w:szCs w:val="14"/>
          <w:color w:val="auto"/>
        </w:rPr>
        <w:t>JEJ&gt;;H?IAJEEKHIOIJ;CI?D9BK:?D=J&gt;EI;&gt;EIJ;:ED0,EHEJ&gt;;H9BEK:I;HL?9;I?DJ;HD7BD;JMEHAIEKH9KIJEC;HIZIOIJ;CI 7D:J&gt;;?D&lt;EHC7J?EDJ&gt;7JJ&gt;;OIJEH;7D:FHE9;II+7DIECM7H;7D:9O8;H;NJEHJ?ED7JJ79AI?D9BK:?D=J&gt;EI;F;HF;JH7J;:8O EH=7D?P;:9H?C?D7BJ&gt;H;7J79JEHID7J?EDIJ7J;I7D:D7J?EDIJ7J;IKFFEHJ;:79JEHI7H;8;9EC?D=?D9H;7I?D=BOFH;L7B;DJ7D: I;L;H;7D:97DB;7:JEI?=D?&lt;?97DJ?DJ;HHKFJ?EDI?DEKHEF;H7J?EDIBEIIE&lt;:7J77D:?D9EC;H;FKJ7J?ED7B&gt;7HC7D::?L;HI?EDE&lt; &lt;KD:INJEHJ?EDF7OC;DJIC7O7BB;L?7J;EHH;:K9;J&gt;;D;=7J?L;?CF79JE&lt;7H7DIECM7H;7JJ79A8KJM;C7O8;KDM?BB?D=EH KD78B;JEC7A;IK9&gt;F7OC;DJI:K;JE&lt;EH;N7CFB;7FFB?978B;B7MIEHH;=KB7J?EDIFHE&gt;?8?J?D=IK9&gt;F7OC;DJI;97KI;J&gt;; J;9&gt;D?GK;IKI;:JE799;II:?IHKFJEHI78EJ7=;:;L?9;IIOIJ;CI7D:D;JMEHAI9&gt;7D=;&lt;H;GK;DJBO7D:C7ODEJ8;H;9E=D?P;: KDJ?BB7KD9&gt;;:7=7?DIJ7J7H=;JM;C7O8;H;GK?H;:JEC7A;&lt;KHJ&gt;;H?DL;IJC;DJIEL;HJ?C;JEFHEJ;9J:7J77D:?D&lt;H7IJHK9JKH;7I 9O8;HI;9KH?JOJ&gt;H;7JI:;L;BEF;LEBL;7D:=HEMCEH;9ECFB;NEL;HJ?C;0;C7O7BIE8;KD78B;JE7DJ?9?F7J;J&gt;;I;J;9&gt;D?GK;I 7D:M;C7ODEJ8;9EC;7M7H;?D7J?C;BOC7DD;HE&lt;7DOI;9KH?JO8H;79&gt;EH?D9?:;DJM&gt;?9&gt;9EKB:;N79;H87J;7DO:7C7=;M; ;NF;H?;D9;</w:t>
      </w:r>
    </w:p>
    <w:p>
      <w:pPr>
        <w:spacing w:after="0" w:line="231" w:lineRule="exact"/>
        <w:rPr>
          <w:sz w:val="20"/>
          <w:szCs w:val="20"/>
          <w:color w:val="auto"/>
        </w:rPr>
      </w:pPr>
    </w:p>
    <w:p>
      <w:pPr>
        <w:ind w:firstLine="551"/>
        <w:spacing w:after="0" w:line="246" w:lineRule="exact"/>
        <w:rPr>
          <w:sz w:val="20"/>
          <w:szCs w:val="20"/>
          <w:color w:val="auto"/>
        </w:rPr>
      </w:pPr>
      <w:r>
        <w:rPr>
          <w:rFonts w:ascii="PMingLiU" w:cs="PMingLiU" w:eastAsia="PMingLiU" w:hAnsi="PMingLiU"/>
          <w:sz w:val="13"/>
          <w:szCs w:val="13"/>
          <w:color w:val="auto"/>
        </w:rPr>
        <w:t>::?J?ED7BBOM;:;F;D:KFEDEKH;CFBEO;;I7D:9EDJH79JEHIJE7FFHEFH?7J;BO&gt;7D:B;9ED&lt;?:;DJ?7B7D:I;DI?J?L;:7J7 ?D9BK:?D=9KIJEC;H:7J77D:JE:;FBEOEKH"-H;IEKH9;I?D7I7&lt;;7D:I;9KH;C7DD;HJ&gt;7J:E;IDEJ;NFEI;EKHD;JMEHAIOIJ;CI JEI;9KH?JO8H;79&gt;;IEH?D9?:;DJIEHJ&gt;;BEII7BJ;H7J?EDKD7L7?B78?B?JOEHEJ&gt;;HKD7KJ&gt;EH?P;:FHE9;II?D=E&lt;:7J70;&gt;7L;8;;D 7D:;NF;9JJE8;IK8@;9JJE9O8;HI;9KH?JOJ&gt;H;7JI7D:?D9?:;DJI?D9BK:?D=:;D?7BE&lt;I;HL?9;7JJ79AI;CFBEO;;;HHEHIEH ?D:?L?:K7B7JJ;CFJIJE=7?DKD7KJ&gt;EH?P;:799;IIJE?D&lt;EHC7J?EDIOIJ;CI0;7BIE9EDJ?DK;JE?D9EHFEH7J;"IEBKJ?EDI7D: &lt;;7JKH;I?DJEEKHFB7J&lt;EHCM&gt;?9&gt;C7OH;IKBJ?DI;9KH?JO?D9?:;DJIEHEJ&gt;;HM?I;?D9H;7I;9O8;HI;9KH?JOH?IAIKHJ&gt;;H" J;9&gt;DEBE=?;IC7O8;KI;:?D9EDD;9J?EDM?J&gt;9;HJ7?D9O8;HI;9KH?JO7JJ79AIH;IKBJ?D=?D&gt;;?=&gt;J;D;:H?IAIE&lt;I;9KH?JO8H;79&gt;;I 7D:?D9?:;DJIDO:7J7I;9KH?JO?D9?:;DJI?D9BK:?D=?DJ;HD7BC7B&lt;;7I7D9;EH?D7:L;HJ;DJ:?I9BEIKH;I8OEKH;CFBEO;;IEH7J&gt;?H: F7HJOZI&lt;H7K:KB;DJ?D:K9;C;DJE&lt;EKH;CFBEO;;IJE:?I9BEI;?D&lt;EHC7J?EDKD7KJ&gt;EH?P;:799;IIEHKI7=;J&gt;;?DJHE:K9J?EDE&lt; L?HKI;IEHEJ&gt;;HC7B?9?EKI9E:;EH7DOEJ&gt;;H8H;79&gt;EH?D9?:;DJEH:?IHKFJ?EDE&lt;EKHFB7J&lt;EHCIOIJ;CIEHD;JMEHAIEHJ&gt;EI;E&lt; EKHI;HL?9;FHEL?:;HIIK9&gt;7I0,9EKB:H;IKBJ?DBEII9EHHKFJ?EDKD7L7?B78?B?JOEHEJ&gt;;HKD7KJ&gt;EH?P;:FHE9;II?D=E&lt; 9ED&lt;?:;DJ?7B?D&lt;EHC7J?ED7D:7DOIK9&gt;;L;DJEHJ&gt;;F;H9;FJ?EDJ&gt;7J?J&gt;7IE99KHH;:C7OH;IKBJ?D:7C7=;JEEKHH;FKJ7J?ED ;HEI?EDE&lt;9KIJEC;HJHKIJBEIIE&lt;9KIJEC;HIB?J?=7J?EDH;=KB7JEHO?DL;IJ?=7J?EDI&lt;?D;IF;D7BJ?;I7D:EJ&gt;;HB?78?B?J?;IEH ;N7CFB;?D#KD;7D:K=KIJM;8;97C;7M7H;J&gt;7JJ&gt;H;7J79JEHI&gt;7:9ED:K9J;:IEF&gt;?IJ?97J;:IE9?7B;D=?D;;H?D= 97CF7?=DI7=7?DIJIEC;E&lt;EKH;CFBEO;;I7&lt;J;H&gt;7L?D=E8J7?D;:;CFBEO;;D7C;I7D:9;BBF&gt;ED;DKC8;HI&lt;HECKDADEMD IEKH9;I-&gt;;7JJ79A?:;DJ?&lt;?;:?DK=KIJM&gt;?9&gt;?DLEBL;:IC?I&gt;?D=J;NJC;II7=;IJ&gt;7JFKHFEHJ;:JE8;&lt;HECEKH"-:;F7HJC;DJ H;IKBJ;:?DJ&gt;;J&gt;H;7J79JEHE8J7?D?D=IEC;E&lt;EKH;CFBEO;;IZ9H;:;DJ?7BI7D:799;IIJE9;HJ7?D:7J7E&lt;7FFHEN?C7J;BO 9KIJEC;HIEKJE&lt;EKHJEJ7B9KIJEC;H87I;E&lt;7FFHEN?C7J;BO7JJ&gt;7JJ?C;0;DEJ?&lt;?;:7D:MEHA;:M?J&gt;EKH7&lt;&lt;;9J;: 9KIJEC;HI0;7BIEDEJ?&lt;?;:7FFHEFH?7J;H;=KB7JEHI7D:7::H;II;:J&gt;;?HGK;IJ?EDI78EKJJ&gt;;?D9?:;DJ0;7BIEJEEAIJ;FIJE H;C;:?7J;J&gt;;?D9?:;DJ?D9BK:?D=;D&gt;7D9?D=EKHI;9KH?JOJH7?D?D=?CFHEL?D=EKHJME&lt;79JEH7KJ&gt;;DJ?97J?EDH;GK?H;C;DJI ?CFB;C;DJ?D=7::?J?ED7BB7O;HIE&lt;9EDJHEBM?J&gt;?DEKH/)'H;:K9?D=799;IIJE9;HJ7?D?DJ;HD7B7FFB?97J?EDI7D:JEEBI7D: ?D9H;7I?D=J&gt;;H;&lt;H;I&gt;&lt;H;GK;D9O&lt;EH799;IIJE9;HJ7?D?DJ;HD7B7FFB?97J?EDI"D:KIJHOH;FEHJI?D:?97J;J&gt;7JJ&gt;;J&gt;H;7J79JEHI7BIE 7JJ79A;:EJ&gt;;HJ;9&gt;DEBE=OJ;B;9ECCKD?97J?ED7D:9HOFJE9KHH;D9O9ECF7D?;I</w:t>
      </w:r>
    </w:p>
    <w:p>
      <w:pPr>
        <w:spacing w:after="0" w:line="228" w:lineRule="exact"/>
        <w:rPr>
          <w:sz w:val="20"/>
          <w:szCs w:val="20"/>
          <w:color w:val="auto"/>
        </w:rPr>
      </w:pPr>
    </w:p>
    <w:p>
      <w:pPr>
        <w:ind w:right="140" w:firstLine="551"/>
        <w:spacing w:after="0" w:line="250" w:lineRule="exact"/>
        <w:rPr>
          <w:sz w:val="20"/>
          <w:szCs w:val="20"/>
          <w:color w:val="auto"/>
        </w:rPr>
      </w:pPr>
      <w:r>
        <w:rPr>
          <w:rFonts w:ascii="PMingLiU" w:cs="PMingLiU" w:eastAsia="PMingLiU" w:hAnsi="PMingLiU"/>
          <w:sz w:val="14"/>
          <w:szCs w:val="14"/>
          <w:color w:val="auto"/>
        </w:rPr>
        <w:t>KHJ&gt;;HCEH;M;7H;H;GK?H;:JE9ECFBOM?J&gt;B7MI7D:H;=KB7J?EDIJ&gt;7JH;GK?H;KIJEC7?DJ7?DJ&gt;;I;9KH?JOE&lt;F;HIED7B ?D&lt;EHC7J?ED7D:M;C7O&gt;7L;9EDJH79JK7B7D:EJ&gt;;HB;=7BE8B?=7J?EDIJEDEJ?&lt;O9KIJEC;HIH;=KB7JEHI=EL;HDC;DJ7=;D9?;I ?CF79J;:?D:?L?:K7BIEHEJ&gt;;HH;B;L7DJIJ7A;&gt;EB:;HIE&lt;I;9KH?JO8H;79&gt;;I,K9&gt;:?I9BEIKH;I7H;9EIJBO7D:J&gt;;:?I9BEIKH;IEHJ&gt;; &lt;7?BKH;JE9ECFBOM?J&gt;IK9&gt;H;GK?H;C;DJI9EKB:B;7:JE7:L;HI;9EDI;GK;D9;I"&lt;M;EH7J&gt;?H:F7HJOKFEDM&gt;ECM;H;BO</w:t>
      </w:r>
    </w:p>
    <w:p>
      <w:pPr>
        <w:spacing w:after="0" w:line="1" w:lineRule="exact"/>
        <w:rPr>
          <w:sz w:val="20"/>
          <w:szCs w:val="20"/>
          <w:color w:val="auto"/>
        </w:rPr>
      </w:pPr>
    </w:p>
    <w:p>
      <w:pPr>
        <w:ind w:right="20"/>
        <w:spacing w:after="0" w:line="367" w:lineRule="exact"/>
        <w:rPr>
          <w:sz w:val="20"/>
          <w:szCs w:val="20"/>
          <w:color w:val="auto"/>
        </w:rPr>
      </w:pPr>
      <w:r>
        <w:rPr>
          <w:rFonts w:ascii="PMingLiU" w:cs="PMingLiU" w:eastAsia="PMingLiU" w:hAnsi="PMingLiU"/>
          <w:sz w:val="7"/>
          <w:szCs w:val="7"/>
          <w:color w:val="auto"/>
        </w:rPr>
        <w:t>;NF;H?;D9;7I;9KH?JO?D9?:;DJEH7H;F;H9;?L;:JE&gt;7L;;NF;H?;D9;:7I;9KH?JO?D9?:;DJM;C7O;NF;H?;D9;7:L;HI; 9EDI;GK;D9;I-&gt;;I;9EDI;GK;D9;IC7O?D9BK:;=EL;HDC;DJ;D&lt;EH9;C;DJ79J?EDI7D:EJ&gt;;H79J?EDIEHFHE9;;:?D=I&lt;EH ;N7CFB;?DL;IJ?=7J?EDI7K:?JI7D:?DIF;9J?EDI7D:H;B7J;:&lt;?D;IF;D7BJ?;IH;GK?H;:H;C;:?7B79J?EDIEHEJ&gt;;HE8B?=7J?EDI7D: B?78?B?J?;I7::?J?ED7BH;FEHJ?D=H;GK?H;C;DJI7D:EHEL;HI?=&gt;JH;IJH?9J?EDIEDFHE9;II?D=EHJH7DI&lt;;HH?D=:7J7?D9BK:?D=F;HIED7B :7J79B7?CI:;C7D:I7D:B?J?=7J?ED?D9BK:?D=9B7II9B7?CI?D:;CD?&lt;?97J?EDE8B?=7J?EDICED;J7HO&lt;KD::?L;HI?EDI ?DJ;HHKFJ?EDI?DEKHEF;H7J?EDI?D9BK:?D=7L7?B78?B?JOE&lt;:7J7&lt;?D7D9?7BBEII7D:EJ&gt;;HI?C?B7H&gt;7HCI9JK7B7D:F;H9;?L;: I;9KH?JO?D9?:;DJI7D:7JJ;D:7DJ9EDI;GK;D9;I9EKB:7BIEB;7:JED;=7J?L;FK8B?9?JO7D:H;FKJ7J?ED7B&gt;7HCC7O97KI;EKH 9KIJEC;HIJEBEI;9ED&lt;?:;D9;?DJ&gt;;;&lt;&lt;;9J?L;D;IIE&lt;EKHI;9KH?JOC;7IKH;I7D:H;GK?H;KIJE;NF;D:I?=D?&lt;?97DJ97F?J7B7D:EJ&gt;;H H;IEKH9;IJEH;IFED:JE7D:EHC?J?=7J;J&gt;;I;9KH?JO?D9?:;DJ99EH:?D=BO?&lt;EKH9O8;HI;9KH?JOC;7IKH;IEHJ&gt;EI;E&lt;0,EH EKHI;HL?9;FHEL?:;HI&lt;7?BJEFHEJ;9J7=7?DIJKD7KJ&gt;EH?P;:799;II7JJ79AIM&gt;?9&gt;C7O?D9BK:;IEF&gt;?IJ?97J;:9O8;H7JJ79AIEH?&lt; EKH;CFBEO;;IEH9EDJH79JEHI9ECFHEC?I;EHC?I&gt;7D:B;:7J7J&gt;;DEKHH;FKJ7J?ED9KIJEC;HJHKIJ8KI?D;IIH;IKBJIE&lt;EF;H7J?EDI 7D:&lt;?D7D9?7B9ED:?J?ED9EKB:8;7:L;HI;BO7&lt;&lt;;9J;:</w:t>
      </w:r>
    </w:p>
    <w:p>
      <w:pPr>
        <w:spacing w:after="0" w:line="200" w:lineRule="exact"/>
        <w:rPr>
          <w:sz w:val="20"/>
          <w:szCs w:val="20"/>
          <w:color w:val="auto"/>
        </w:rPr>
      </w:pPr>
    </w:p>
    <w:p>
      <w:pPr>
        <w:spacing w:after="0" w:line="396" w:lineRule="exact"/>
        <w:rPr>
          <w:sz w:val="20"/>
          <w:szCs w:val="20"/>
          <w:color w:val="auto"/>
        </w:rPr>
      </w:pPr>
    </w:p>
    <w:p>
      <w:pPr>
        <w:ind w:left="560"/>
        <w:spacing w:after="0" w:line="180" w:lineRule="exact"/>
        <w:rPr>
          <w:sz w:val="20"/>
          <w:szCs w:val="20"/>
          <w:color w:val="auto"/>
        </w:rPr>
      </w:pPr>
      <w:r>
        <w:rPr>
          <w:rFonts w:ascii="PMingLiU" w:cs="PMingLiU" w:eastAsia="PMingLiU" w:hAnsi="PMingLiU"/>
          <w:sz w:val="15"/>
          <w:szCs w:val="15"/>
          <w:color w:val="auto"/>
        </w:rPr>
        <w:t>0&gt;?B;M;C7?DJ7?D;HHEHIEC?II?EDI7D:9O8;HB?78?B?JO?DIKH7D9;FEB?9?;I9EL;H?D=9;HJ7?DI;9KH?JO7D:FH?L79O</w:t>
      </w:r>
    </w:p>
    <w:p>
      <w:pPr>
        <w:spacing w:after="0" w:line="8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:7C7=;IM;97DDEJ8;9;HJ7?DJ&gt;7JEKH;N?IJ?D=?DIKH7D9;9EL;H7=;M?BB9EDJ?DK;JE8;7L7?B78B;ED799;FJ78B;J;HCIEHM?BB8;</w:t>
      </w:r>
    </w:p>
    <w:p>
      <w:pPr>
        <w:spacing w:after="0" w:line="19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51" w:right="840" w:bottom="0" w:gutter="0" w:footer="0" w:header="0"/>
        </w:sectPr>
      </w:pPr>
    </w:p>
    <w:bookmarkStart w:id="148" w:name="page149"/>
    <w:bookmarkEnd w:id="148"/>
    <w:p>
      <w:pPr>
        <w:ind w:right="60"/>
        <w:spacing w:after="0" w:line="255" w:lineRule="exact"/>
        <w:rPr>
          <w:sz w:val="20"/>
          <w:szCs w:val="20"/>
          <w:color w:val="auto"/>
        </w:rPr>
      </w:pPr>
      <w:r>
        <w:rPr>
          <w:rFonts w:ascii="PMingLiU" w:cs="PMingLiU" w:eastAsia="PMingLiU" w:hAnsi="PMingLiU"/>
          <w:sz w:val="14"/>
          <w:szCs w:val="14"/>
          <w:color w:val="auto"/>
        </w:rPr>
        <w:t>7L7?B78B;7D:?DIK&lt;&lt;?9?;DJ7CEKDJIJE9EL;HJ&gt;;FEJ;DJ?7BBOI?=D?&lt;?97DJBEII;IJ&gt;7JC7OH;IKBJ&lt;HEC7I;9KH?JO?D9?:;DJEH8H;79&gt; EHJ&gt;7JJ&gt;;?DIKH;HM?BBDEJ:;DO9EL;H7=;7IJE7DO&lt;KJKH;9B7?C</w:t>
      </w:r>
    </w:p>
    <w:p>
      <w:pPr>
        <w:spacing w:after="0" w:line="216" w:lineRule="exact"/>
        <w:rPr>
          <w:sz w:val="20"/>
          <w:szCs w:val="20"/>
          <w:color w:val="auto"/>
        </w:rPr>
      </w:pPr>
    </w:p>
    <w:p>
      <w:pPr>
        <w:ind w:right="320" w:firstLine="551"/>
        <w:spacing w:after="0" w:line="254" w:lineRule="exact"/>
        <w:rPr>
          <w:sz w:val="20"/>
          <w:szCs w:val="20"/>
          <w:color w:val="auto"/>
        </w:rPr>
      </w:pPr>
      <w:r>
        <w:rPr>
          <w:rFonts w:ascii="PMingLiU" w:cs="PMingLiU" w:eastAsia="PMingLiU" w:hAnsi="PMingLiU"/>
          <w:sz w:val="19"/>
          <w:szCs w:val="19"/>
          <w:b w:val="1"/>
          <w:bCs w:val="1"/>
          <w:i w:val="1"/>
          <w:iCs w:val="1"/>
          <w:color w:val="auto"/>
        </w:rPr>
        <w:t>?&lt;+-&gt;?+69&lt;:/&lt;-/3@/.0+36?&lt;/&gt;9-97:6CA3&gt;238-&lt;/+=3816C=&gt;&lt;381/8&gt;6+A=&lt;/1?6+&gt;398=+8.-98&gt;&lt;+-&gt;?+69,631+&gt;398= &lt;/6+&gt;381&gt;9:&lt;3@+-C.+&gt;+:&lt;9&gt;/-&gt;398+8..+&gt;+=/-?&lt;3&gt;C-9?6.2+&lt;79?&lt;&lt;/:?&gt;+&gt;398+8.=?,4/-&gt;?=&gt;9=318303-+8&gt;038/=+8. 63+,363&gt;C9&lt;69==90,?=38/==</w:t>
      </w:r>
    </w:p>
    <w:p>
      <w:pPr>
        <w:spacing w:after="0" w:line="228" w:lineRule="exact"/>
        <w:rPr>
          <w:sz w:val="20"/>
          <w:szCs w:val="20"/>
          <w:color w:val="auto"/>
        </w:rPr>
      </w:pPr>
    </w:p>
    <w:p>
      <w:pPr>
        <w:ind w:right="160" w:firstLine="551"/>
        <w:spacing w:after="0" w:line="248" w:lineRule="exact"/>
        <w:rPr>
          <w:sz w:val="20"/>
          <w:szCs w:val="20"/>
          <w:color w:val="auto"/>
        </w:rPr>
      </w:pPr>
      <w:r>
        <w:rPr>
          <w:rFonts w:ascii="PMingLiU" w:cs="PMingLiU" w:eastAsia="PMingLiU" w:hAnsi="PMingLiU"/>
          <w:sz w:val="11"/>
          <w:szCs w:val="11"/>
          <w:color w:val="auto"/>
        </w:rPr>
        <w:t>0;7D:EKH9KIJEC;HI7H;IK8@;9JJEDKC;HEKI:EC;IJ?9&lt;EH;N7CFB;J&gt;;7B?&lt;EHD?7EDIKC;H)H?L79O9JE&lt; X)Y7D:&lt;EH;?=D&lt;EH;N7CFB;J&gt;; ;D;H7B7J7)HEJ;9J?ED+;=KB7J?EDX )+Y?DJ&gt;;KHEF;7D.D?EDX.Y FH?L79O:7J7FHEJ;9J?ED7D::7J7I;9KH?JOB7MI7D:H;=KB7J?EDIJ&gt;7JH;IJH?9JJ&gt;;9EBB;9J?EDKI;:?I9BEIKH;7D:FHE9;II?D=E&lt; F;HIED7B?D&lt;EHC7J?ED?D9BK:?D=&lt;?D7D9?7B7D:&gt;;7BJ&gt;:7J7-&gt;;I;B7MI7D:H;=KB7J?EDI7H;;NF7D:?D==BE87BBO;LEBL?D=7H; 8;?D=J;IJ;:?D9EKHJIC7OH;IKBJ?D?D9H;7I?D=H;=KB7JEHO7D:FK8B?9I9HKJ?DOE&lt;EKHFH79J?9;IH;B7J?D=JEF;HIED7B?D&lt;EHC7J?ED 7D:C7O?D9H;7I;EKH;NFEIKH;JEH;=KB7JEHO;D&lt;EH9;C;DJ79J?EDI7D9J?EDI7D:B?J?=7J?ED-&gt;;8H;7:J&gt;7D::;FJ&gt;E&lt;9&gt;7D=;I?D :7J7FHEJ;9J?EDE8B?=7J?EDI&gt;7IH;GK?H;:I?=D?&lt;?97DJJ?C;7D:H;IEKH9;I?D9BK:?D=7H;L?;ME&lt;EKHJ;9&gt;DEBE=O7D:IOIJ;CI 9KHH;DJBO?DKI;7=7?DIJJ&gt;;H;GK?H;C;DJIE&lt; )+</w:t>
      </w:r>
    </w:p>
    <w:p>
      <w:pPr>
        <w:spacing w:after="0" w:line="225" w:lineRule="exact"/>
        <w:rPr>
          <w:sz w:val="20"/>
          <w:szCs w:val="20"/>
          <w:color w:val="auto"/>
        </w:rPr>
      </w:pPr>
    </w:p>
    <w:p>
      <w:pPr>
        <w:ind w:firstLine="551"/>
        <w:spacing w:after="0" w:line="247" w:lineRule="exact"/>
        <w:rPr>
          <w:sz w:val="20"/>
          <w:szCs w:val="20"/>
          <w:color w:val="auto"/>
        </w:rPr>
      </w:pPr>
      <w:r>
        <w:rPr>
          <w:rFonts w:ascii="PMingLiU" w:cs="PMingLiU" w:eastAsia="PMingLiU" w:hAnsi="PMingLiU"/>
          <w:sz w:val="14"/>
          <w:szCs w:val="14"/>
          <w:color w:val="auto"/>
        </w:rPr>
        <w:t>-&gt;;)7I7C;D:;:8OJ&gt;;7B?&lt;EHD?7)H?L79O+?=&gt;JI9JE&lt;?CFEI;IE8B?=7J?EDIED8KI?D;II;IJEM&gt;?9&gt;?J 7FFB?;I-&gt;;I;E8B?=7J?EDI?D9BK:;8KJ7H;DEJB?C?J;:JEFHEL?:?D=IF;9?&lt;?9:?I9BEIKH;I?DFH?L79ODEJ?9;I7D:7&lt;&lt;EH:?D= 7B?&lt;EHD?7H;I?:;DJI8EJ&gt;9EDIKC;HI7D:;CFBEO;;I9;HJ7?DH?=&gt;JIH;B7J;:JEJ&gt;;?HF;HIED7B?D&lt;EHC7J?ED-&gt;;)7BBEMI&lt;EH IJ7JKJEHO&lt;?D;I&lt;EHDED9ECFB?7D9;,?C?B7HB7MI&gt;7L;8;;D;D79J;:EH8;;DFHEFEI;:7JJ&gt;;IJ7J;7D:&lt;;:;H7BB;L;BIEH;N7CFB; EDD;9J?9KJ.J7&gt;/?H=?D?77D:EBEH7:E&gt;7L;;79&gt;F7II;:B7MII?C?B7HJE8KJ:?&lt;&lt;;H;DJ&lt;HECJ&gt;;)J&gt;7JJEEA;&lt;&lt;;9J?D BEH?:7&amp;EDJ7D7(H;=ED7D:-;N7I&gt;7L;;D79J;:I?C?B7HB;=?IB7J?EDJ&gt;7J8;9EC;I;&lt;&lt;;9J?L;?D-;DD;II;; ;B7M7H;';M#;HI;O7D:"EM7&gt;7L;F7II;:IK9&gt;7B7MJ&gt;7JM?BBJ7A;;&lt;&lt;;9J?D7D:"D:?7D7&gt;7I;D79J;:I?C?B7HB;=?IB7J?ED J&gt;7JM?BB8;9EC;;&lt;&lt;;9J?L;?D"&lt;M;8;9EC;IK8@;9JJED;MFH?L79O:7J7FHEJ;9J?ED7D::7J7I;9KH?JOB7MIJ&gt;;H?IAE&lt; ;D&lt;EH9;C;DJ79J?ED7=7?DIJKI9EKB:?D9H;7I;8;97KI;M;C7O8;9EC;IK8@;9JJE7::?J?ED7BE8B?=7J?EDI7D:J&gt;;DKC8;HE&lt; ?D:?L?:K7BIEH;DJ?J?;IJ&gt;7J97D?D?J?7J;79J?EDI7=7?DIJKIC7O?D9H;7I;?D9BK:?D=?D:?L?:K7BIL?77FH?L7J;H?=&gt;JE&lt;79J?ED7D: IJ7J;79JEHI</w:t>
      </w:r>
    </w:p>
    <w:p>
      <w:pPr>
        <w:spacing w:after="0" w:line="229" w:lineRule="exact"/>
        <w:rPr>
          <w:sz w:val="20"/>
          <w:szCs w:val="20"/>
          <w:color w:val="auto"/>
        </w:rPr>
      </w:pPr>
    </w:p>
    <w:p>
      <w:pPr>
        <w:ind w:right="20" w:firstLine="551"/>
        <w:spacing w:after="0" w:line="247" w:lineRule="exact"/>
        <w:rPr>
          <w:sz w:val="20"/>
          <w:szCs w:val="20"/>
          <w:color w:val="auto"/>
        </w:rPr>
      </w:pPr>
      <w:r>
        <w:rPr>
          <w:rFonts w:ascii="PMingLiU" w:cs="PMingLiU" w:eastAsia="PMingLiU" w:hAnsi="PMingLiU"/>
          <w:sz w:val="14"/>
          <w:szCs w:val="14"/>
          <w:color w:val="auto"/>
        </w:rPr>
        <w:t>(KJI?:;J&gt;;.D?J;:,J7J;I7D?D9H;7I?D=DKC8;HE&lt;B7MIH;=KB7J?EDI7D:?D:KIJHOIJ7D:7H:I7FFBOJEFH?L79O:7J7 FHEJ;9J?ED7D::7J7I;9KH?JOEH;N7CFB;J&gt;; )+J&gt;;.D?J;:$?D=:ECZI7J7)HEJ;9J?ED9JX.$ )+Y7D:J&gt;; D;M,M?II;:;H7B9JED7J7)HEJ;9J?ED?CFEI;IJH?9JH;GK?H;C;DJI&lt;EHFHE9;II?D=J&gt;;F;HIED7B?D&lt;EHC7J?EDE&lt;?D:?L?:K7BI FHEJ;9J;:8OJ&gt;;B;=?IB7J?EDM&gt;;J&gt;;HJ&gt;;?H:7J7?IFHE9;II;:M?J&gt;?DEHEKJI?:;J&gt;;KHEF;7D9EDEC?9H;7XYJ&gt;;.D?J;: $?D=:ECX.$Y7D:,M?JP;HB7D:H;IF;9J?L;BOIK9&gt;@KH?I:?9J?EDI9EBB;9J?L;BOXKHEF;YEH;N7CFB;J&gt;; )+?CFEI;I I?=D?&lt;?97DJH;GK?H;C;DJIH;=7H:?D=J&gt;;FHE9;II?D=E&lt;?D:?L?:K7BIZF;HIED7B?D&lt;EHC7J?ED?D9BK:?D=?DH;B7J?EDJEJH7DIF7H;D9O B7M&lt;KBD;IIE&lt;FHE9;II?D=?D:?L?:K7BIZFH?L79OH?=&gt;JI9ECFB?7DJ9EDJH79J?D=:7J7C?D?C?P7J?ED:7J78H;79&gt;DEJ?&lt;?97J?ED:7J7 H;KI7=;:7J7H;J;DJ?EDI;9KH?JOE&lt;FHE9;II?D=7D:?DJ;HD7J?ED7B:7J7JH7DI&lt;;HI.D:;HJ&gt;; )+7D:.$ )+=EL;HDC;DJ H;=KB7JEHIC7O?CFEI;J;CFEH7HOEH:;&lt;?D?J?L;87DIED:7J7FHE9;II?D=EH:7J7JH7DI&lt;;HIH;GK?H;79ECF7DOJE:;B;J;:7J77I M;BB7I?CFEI;I?=D?&lt;?97DJ&lt;?D;IFEJ;DJ?7BBOH7D=?D=KFJEC?BB?EDKHEIKD:;HJ&gt;; )+C?BB?ED )KD:;HJ&gt;;.$</w:t>
      </w:r>
    </w:p>
    <w:p>
      <w:pPr>
        <w:spacing w:after="0" w:line="7" w:lineRule="exact"/>
        <w:rPr>
          <w:sz w:val="20"/>
          <w:szCs w:val="20"/>
          <w:color w:val="auto"/>
        </w:rPr>
      </w:pPr>
    </w:p>
    <w:p>
      <w:pPr>
        <w:ind w:firstLine="147"/>
        <w:spacing w:after="0" w:line="245" w:lineRule="exact"/>
        <w:rPr>
          <w:sz w:val="20"/>
          <w:szCs w:val="20"/>
          <w:color w:val="auto"/>
        </w:rPr>
      </w:pPr>
      <w:r>
        <w:rPr>
          <w:rFonts w:ascii="PMingLiU" w:cs="PMingLiU" w:eastAsia="PMingLiU" w:hAnsi="PMingLiU"/>
          <w:sz w:val="14"/>
          <w:szCs w:val="14"/>
          <w:color w:val="auto"/>
        </w:rPr>
        <w:t>)+EHE&lt;79ECF7DOZIMEHB:M?:;H;L;DK;M&gt;?9&gt;;L;H?I&gt;?=&gt;;HKHJ&gt;;H?D:?L?:K7BIC7O?D?J?7J;9ECF;DI7J?ED9B7?CI EHB?J?=7J?EDH;B7J;:JEEKHFHE9;II?D=E&lt;J&gt;;?HF;HIED7B?D&lt;EHC7J?ED(J&gt;;HFH?L79OB7MI?DKHEF;?CFEI;IJH?9JH;GK?H;C;DJI 7HEKD:C7HA;J?D=9ECCKD?97J?EDI7D:J&gt;;:;FBEOC;DJE&lt;9EEA?;IEDKI;HIZ:;L?9;II7DEJ&gt;;H;N7CFB;H7P?BZI ;D;H7B7J7 )HEJ;9J?ED%7M%;? ;H7B:;)HEJ;RQE:;7:EI);IIE7?IEHX% )Y%7M'EC7O7FFBOJEEKHEF;H7J?EDI -&gt;;% )8HE7:BOH;=KB7J;IFHE9;II?D=E&lt;F;HIED7B?D&lt;EHC7J?EDE&lt;?D:?L?:K7BI?DH7P?B7D:?CFEI;I9ECFB?7D9;E8B?=7J?EDI 7D:F;D7BJ?;I9ECF7H78B;JEJ&gt;EI;E&lt;J&gt;; )+::?J?ED7BBOM;;NF;9J7D?D9H;7I;?DJ&gt;;H;=KB7J?EDE&lt;J&gt;;KI;E&lt;"7D:&amp;% ?DFHE:K9JI7D:I;HL?9;IEH;N7CFB;?DKHEF;J&gt;;FHEFEI;:HJ?&lt;?9?7B"DJ;BB?=;D9;9JX"9JYED9;7:EFJ;:9EKB: ?CFEI;ED;HEKIE8B?=7J?EDIH;B7J;:JEJ&gt;;:;L;BEFC;DJFB79?D=EDJ&gt;;C7HA;J7D:KI;E&lt;"H;B7J;:IOIJ;CI0;C7O&gt;7L;JE 9&gt;7D=;EKH8KI?D;IIFH79J?9;IJE9ECFBOM?J&gt;E8B?=7J?EDIKD:;HJ&gt;;I;EHEJ&gt;;HD;M7D:;LEBL?D=H;=?C;I</w:t>
      </w:r>
    </w:p>
    <w:p>
      <w:pPr>
        <w:spacing w:after="0" w:line="230" w:lineRule="exact"/>
        <w:rPr>
          <w:sz w:val="20"/>
          <w:szCs w:val="20"/>
          <w:color w:val="auto"/>
        </w:rPr>
      </w:pPr>
    </w:p>
    <w:p>
      <w:pPr>
        <w:ind w:right="20" w:firstLine="551"/>
        <w:spacing w:after="0" w:line="249" w:lineRule="exact"/>
        <w:rPr>
          <w:sz w:val="20"/>
          <w:szCs w:val="20"/>
          <w:color w:val="auto"/>
        </w:rPr>
      </w:pPr>
      <w:r>
        <w:rPr>
          <w:rFonts w:ascii="PMingLiU" w:cs="PMingLiU" w:eastAsia="PMingLiU" w:hAnsi="PMingLiU"/>
          <w:sz w:val="13"/>
          <w:szCs w:val="13"/>
          <w:color w:val="auto"/>
        </w:rPr>
        <w:t>KHJ&gt;;HJ&gt;;?DJ;HFH;J7J?ED7D:7FFB?97J?EDE&lt;D;M:EC;IJ?97D:&lt;EH;?=DB7MI7D:H;=KB7J?EDI?DC7DO97I;I?IKD9;HJ7?D 7D:EKHB;=7B7D:H;=KB7JEHOE8B?=7J?EDI?DIK9&gt;@KH?I:?9J?EDI7H;IK8@;9JJE&lt;H;GK;DJ7D:KD;NF;9J;:9&gt;7D=;I?D9BK:?D=J&gt;; FEJ;DJ?7B&lt;EHL7H?EKIH;=KB7JEHOEHEJ&gt;;H=EL;HDC;DJ7B8E:?;IJE;D79JD;MEH7::?J?ED7BB7MIEHH;=KB7J?EDIJE?IIK;HKB?D=IJ&gt;7J ?DL7B?:7J;FH?EHB7MIEHH;=KB7J?EDIEHJE?D9H;7I;F;D7BJ?;II?=D?&lt;?97DJBOEH;N7CFB;J&gt;;.ZI?=?J7B,;HL?9;I9J?=?J7B &amp;7HA;JI9J7D:7J79JH;9;DJBO;DJ;H;:?DJE&lt;EH9;BIEJ&gt;;.$)7HB?7C;DJ?I9KHH;DJBO:;87J?D=J&gt;;7J7)HEJ;9J?ED7D: ?=?J7B"D&lt;EHC7J?ED'E?BBM&gt;?9&gt;?&lt;;D79J;:M?BB?DJHE:K9;9;HJ7?D9&gt;7D=;IJEJ&gt;;.$ZI:7J7FHEJ;9J?EDB7MI</w:t>
      </w:r>
    </w:p>
    <w:p>
      <w:pPr>
        <w:spacing w:after="0" w:line="225" w:lineRule="exact"/>
        <w:rPr>
          <w:sz w:val="20"/>
          <w:szCs w:val="20"/>
          <w:color w:val="auto"/>
        </w:rPr>
      </w:pPr>
    </w:p>
    <w:p>
      <w:pPr>
        <w:ind w:right="20" w:firstLine="551"/>
        <w:spacing w:after="0" w:line="252" w:lineRule="exact"/>
        <w:rPr>
          <w:sz w:val="20"/>
          <w:szCs w:val="20"/>
          <w:color w:val="auto"/>
        </w:rPr>
      </w:pPr>
      <w:r>
        <w:rPr>
          <w:rFonts w:ascii="PMingLiU" w:cs="PMingLiU" w:eastAsia="PMingLiU" w:hAnsi="PMingLiU"/>
          <w:sz w:val="14"/>
          <w:szCs w:val="14"/>
          <w:color w:val="auto"/>
        </w:rPr>
        <w:t>,?C?B7HBOM?J&gt;EKHH;=?IJH7J?ED7I7D?DJ;H9EDD;9J;:/E")FHEL?:;H&lt;EH9;HJ7?DFHE:K9JIM?J&gt;J&gt;;;:;H7B ECCKD?97J?EDIECC?II?EDXYM;7BIECKIJ9ECFBOM?J&gt;FH?L79OB7MI7IIE9?7J;:M?J&gt;9KIJEC;HFHEFH?;J7HOD;JMEHA ?D&lt;EHC7J?EDHKB;I?DJ&gt;;.D?J;:,J7J;I"&lt;M;&lt;7?BEH7H;F;H9;?L;:JE&gt;7L;&lt;7?B;:JEC7?DJ7?D9ECFB?7D9;M?J&gt;J&gt;;I;H;GK?H;C;DJI</w:t>
      </w:r>
    </w:p>
    <w:p>
      <w:pPr>
        <w:spacing w:after="0" w:line="36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51" w:right="840" w:bottom="0" w:gutter="0" w:footer="0" w:header="0"/>
        </w:sectPr>
      </w:pPr>
    </w:p>
    <w:bookmarkStart w:id="149" w:name="page150"/>
    <w:bookmarkEnd w:id="149"/>
    <w:p>
      <w:pPr>
        <w:ind w:right="40"/>
        <w:spacing w:after="0" w:line="96" w:lineRule="exact"/>
        <w:rPr>
          <w:sz w:val="20"/>
          <w:szCs w:val="20"/>
          <w:color w:val="auto"/>
        </w:rPr>
      </w:pPr>
      <w:r>
        <w:rPr>
          <w:rFonts w:ascii="PMingLiU" w:cs="PMingLiU" w:eastAsia="PMingLiU" w:hAnsi="PMingLiU"/>
          <w:sz w:val="8"/>
          <w:szCs w:val="8"/>
          <w:color w:val="auto"/>
        </w:rPr>
        <w:t>M;9EKB:8;IK8@;9JJEH;=KB7JEHO7K:?JI9?L?B7D:9H?C?D7BF;D7BJ?;I&lt;?D;I7D:8H;79&gt;E&lt;9EDJH79J9B7?CI7IM;BB7IH;FKJ7J?ED7B :7C7=;M&gt;?9&gt;9EKB:?CF79JJ&gt;;M?BB?D=D;IIE&lt;9KIJEC;HIJE:E8KI?D;IIM?J&gt;KI</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60" w:firstLine="551"/>
        <w:spacing w:after="0" w:line="248" w:lineRule="exact"/>
        <w:rPr>
          <w:sz w:val="20"/>
          <w:szCs w:val="20"/>
          <w:color w:val="auto"/>
        </w:rPr>
      </w:pPr>
      <w:r>
        <w:rPr>
          <w:rFonts w:ascii="PMingLiU" w:cs="PMingLiU" w:eastAsia="PMingLiU" w:hAnsi="PMingLiU"/>
          <w:sz w:val="13"/>
          <w:szCs w:val="13"/>
          <w:color w:val="auto"/>
        </w:rPr>
        <w:t>"D7::?J?EDJEEKHB;=7BE8B?=7J?EDIEKH9EDJH79JK7BE8B?=7J?EDIH;B7J?D=JEFH?L79O:7J7FHEJ;9J?ED7D::7J7I;9KH?JO&gt;7L; 8;9EC;?D9H;7I?D=BOIJH?D=;DJ:K;JE9&gt;7D=;I?DB7MI7D:H;=KB7J?EDI7D:J&gt;;;NF7DI?EDE&lt;EKHE&lt;&lt;;H?D=I;HJ7?DFH?L79O:7J7 FHEJ;9J?ED7D::7J7I;9KH?JOB7MIIK9&gt;7IJ&gt;; )+7D:J&gt;;)H;GK?H;EKH9KIJEC;HIJE?CFEI;IF;9?&lt;?99EDJH79JK7B H;IJH?9J?EDIEDJ&gt;;?HI;HL?9;FHEL?:;HI"D7::?J?EDM;IKFFEHJ9KIJEC;HMEHABE7:IJ&gt;7J?DLEBL;J&gt;;FHE9;II?D=E&lt;FHEJ;9J;: &gt;;7BJ&gt;?D&lt;EHC7J?ED7D:7H;H;GK?H;:JEI?=D8KI?D;II7IIE9?7J;7=H;;C;DJIM?J&gt;9KIJEC;HIJ&gt;7JIK8@;9JKIJEH;GK?H;C;DJIKD:;H J&gt;;&lt;;:;H7B!;7BJ&gt;"DIKH7D9;)EHJ78?B?JO7D:99EKDJ78?B?JO9JE&lt;7I7C;D:;:8OJ&gt;;!;7BJ&gt;"D&lt;EHC7J?ED-;9&gt;DEBE=O&lt;EH 9EDEC?97D:B?D?97B!;7BJ&gt;9JE&lt;7IM;BB7IIJ7J;B7MIJ&gt;7J=EL;HD&gt;;7BJ&gt;?D&lt;EHC7J?ED</w:t>
      </w:r>
    </w:p>
    <w:p>
      <w:pPr>
        <w:spacing w:after="0" w:line="226" w:lineRule="exact"/>
        <w:rPr>
          <w:sz w:val="20"/>
          <w:szCs w:val="20"/>
          <w:color w:val="auto"/>
        </w:rPr>
      </w:pPr>
    </w:p>
    <w:p>
      <w:pPr>
        <w:ind w:left="560"/>
        <w:spacing w:after="0" w:line="168" w:lineRule="exact"/>
        <w:rPr>
          <w:sz w:val="20"/>
          <w:szCs w:val="20"/>
          <w:color w:val="auto"/>
        </w:rPr>
      </w:pPr>
      <w:r>
        <w:rPr>
          <w:rFonts w:ascii="PMingLiU" w:cs="PMingLiU" w:eastAsia="PMingLiU" w:hAnsi="PMingLiU"/>
          <w:sz w:val="14"/>
          <w:szCs w:val="14"/>
          <w:color w:val="auto"/>
        </w:rPr>
        <w:t>(KH79JK7BEHF;H9;?L;:&lt;7?BKH;JE9ECFBOM?J&gt;B7MIH;=KB7J?EDI9EDJH79JK7B9ECC?JC;DJIEHEJ&gt;;H79JK7BEH7II;HJ;:</w:t>
      </w:r>
    </w:p>
    <w:p>
      <w:pPr>
        <w:spacing w:after="0" w:line="9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E8B?=7J?EDI?D9BK:?D=9;HJ7?D?D:KIJHOIJ7D:7H:IH;=7H:?D=FH?L79O:7J7FHEJ;9J?ED7D::7J7I;9KH?JO9EKB:B;7:JE9EIJBOB;=7B</w:t>
      </w:r>
    </w:p>
    <w:p>
      <w:pPr>
        <w:spacing w:after="0" w:line="77" w:lineRule="exact"/>
        <w:rPr>
          <w:sz w:val="20"/>
          <w:szCs w:val="20"/>
          <w:color w:val="auto"/>
        </w:rPr>
      </w:pPr>
    </w:p>
    <w:p>
      <w:pPr>
        <w:ind w:right="400"/>
        <w:spacing w:after="0" w:line="245" w:lineRule="exact"/>
        <w:rPr>
          <w:sz w:val="20"/>
          <w:szCs w:val="20"/>
          <w:color w:val="auto"/>
        </w:rPr>
      </w:pPr>
      <w:r>
        <w:rPr>
          <w:rFonts w:ascii="PMingLiU" w:cs="PMingLiU" w:eastAsia="PMingLiU" w:hAnsi="PMingLiU"/>
          <w:sz w:val="14"/>
          <w:szCs w:val="14"/>
          <w:color w:val="auto"/>
        </w:rPr>
        <w:t>79J?ED7:L;HI;FK8B?9?JOI?=D?&lt;?97DJB?78?B?JO?D78?B?JOJEFHE9;II:7J77D::;9H;7I;::;C7D:&lt;EHEKHI;HL?9;IM&gt;?9&gt;9EKB: 7:L;HI;BO7&lt;&lt;;9JEKH8KI?D;IIH;IKBJIE&lt;EF;H7J?EDI7D:&lt;?D7D9?7B9ED:?J?ED</w:t>
      </w:r>
    </w:p>
    <w:p>
      <w:pPr>
        <w:spacing w:after="0" w:line="225" w:lineRule="exact"/>
        <w:rPr>
          <w:sz w:val="20"/>
          <w:szCs w:val="20"/>
          <w:color w:val="auto"/>
        </w:rPr>
      </w:pPr>
    </w:p>
    <w:p>
      <w:pPr>
        <w:ind w:left="560"/>
        <w:spacing w:after="0" w:line="180" w:lineRule="exact"/>
        <w:rPr>
          <w:sz w:val="20"/>
          <w:szCs w:val="20"/>
          <w:color w:val="auto"/>
        </w:rPr>
      </w:pPr>
      <w:r>
        <w:rPr>
          <w:rFonts w:ascii="PMingLiU" w:cs="PMingLiU" w:eastAsia="PMingLiU" w:hAnsi="PMingLiU"/>
          <w:sz w:val="15"/>
          <w:szCs w:val="15"/>
          <w:color w:val="auto"/>
        </w:rPr>
        <w:t>I79KCKB7J?L;;N7CFB;E&lt;J&gt;;I;H?IAI8;97KI;EKHFH?C7HO:7J7FHE9;II?D=&lt;79?B?J?;I7H;?DJ&gt;;.D?J;:,J7J;IM;&gt;7L;</w:t>
      </w:r>
    </w:p>
    <w:p>
      <w:pPr>
        <w:spacing w:after="0" w:line="8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;NF;H?;D9;:&gt;;I?J7D9OH;BK9J7D9;EHH;&lt;KI7B8OKHEF;7DEHCKBJ?D7J?ED7B9KIJEC;HIJE9EDJ?DK;JEKI;EKHI;HL?9;I:K;JEJ&gt;;</w:t>
      </w:r>
    </w:p>
    <w:p>
      <w:pPr>
        <w:spacing w:after="0" w:line="77" w:lineRule="exact"/>
        <w:rPr>
          <w:sz w:val="20"/>
          <w:szCs w:val="20"/>
          <w:color w:val="auto"/>
        </w:rPr>
      </w:pPr>
    </w:p>
    <w:p>
      <w:pPr>
        <w:ind w:right="140"/>
        <w:spacing w:after="0" w:line="245" w:lineRule="exact"/>
        <w:rPr>
          <w:sz w:val="20"/>
          <w:szCs w:val="20"/>
          <w:color w:val="auto"/>
        </w:rPr>
      </w:pPr>
      <w:r>
        <w:rPr>
          <w:rFonts w:ascii="PMingLiU" w:cs="PMingLiU" w:eastAsia="PMingLiU" w:hAnsi="PMingLiU"/>
          <w:sz w:val="14"/>
          <w:szCs w:val="14"/>
          <w:color w:val="auto"/>
        </w:rPr>
        <w:t>FEJ;DJ?7BH?IAIFEI;:7I7H;IKBJE&lt;J&gt;;EKHJE&lt;#KIJ?9;ZI#KBOHKB?D=?DJ&gt;;X,9&gt;H;CI""Y97I;7IM;BB7IH;B7J;:=K?:7D9; &lt;HECH;=KB7JEHI7D:J&gt;;H;9;DJ;D&lt;EH9;C;DJ79J?ED7=7?DIJ&amp;;J78OJ&gt;;"H?I&gt;7J7)HEJ;9J?EDECC?II?EDEH;N7CFB;78I;DJ 7FFHEFH?7J;I7&lt;;=K7H:IEHEJ&gt;;H9?H9KCIJ7D9;IJ&gt;; )+7D:B7MI?D,M?JP;HB7D:7D:J&gt;;.$=;D;H7BBOH;IJH?9JJ&gt;;JH7DI&lt;;HE&lt; F;HIED7B?D&lt;EHC7J?EDJE9EKDJH?;IEKJI?:;E&lt;J&gt;;,M?JP;HB7D:7D:J&gt;;.$IK9&gt;7IJ&gt;;.D?J;:,J7J;I(D#KBOJ&gt;; KHEF;7DECC?II?ED7:EFJ;:?JI7:;GK79O:;9?I?ED&lt;EHJ&gt;;..,7J7)H?L79OH7C;MEHA7I;:EDJ&gt;?I:;9?I?ED F;HIED7B?D&lt;EHC7J?ED97D&lt;BEM&lt;HECJ&gt;;.JE.,9ECF7D?;IF7HJ?9?F7J?D=?DJ&gt;;..,7J7)H?L79OH7C;MEHAM?J&gt;EKJ &gt;7L?D=JEFKJ?DFB79;7::?J?ED7B:7J7FHEJ;9J?EDI7&lt;;=K7H:I0;7H;9;HJ?&lt;?;:KD:;HJ&gt;;..,7J7)H?L79OH7C;MEHAJ&gt;;</w:t>
      </w:r>
    </w:p>
    <w:p>
      <w:pPr>
        <w:spacing w:after="0" w:line="5" w:lineRule="exact"/>
        <w:rPr>
          <w:sz w:val="20"/>
          <w:szCs w:val="20"/>
          <w:color w:val="auto"/>
        </w:rPr>
      </w:pPr>
    </w:p>
    <w:p>
      <w:pPr>
        <w:ind w:right="40"/>
        <w:spacing w:after="0" w:line="245" w:lineRule="exact"/>
        <w:rPr>
          <w:sz w:val="20"/>
          <w:szCs w:val="20"/>
          <w:color w:val="auto"/>
        </w:rPr>
      </w:pPr>
      <w:r>
        <w:rPr>
          <w:rFonts w:ascii="PMingLiU" w:cs="PMingLiU" w:eastAsia="PMingLiU" w:hAnsi="PMingLiU"/>
          <w:sz w:val="14"/>
          <w:szCs w:val="14"/>
          <w:color w:val="auto"/>
        </w:rPr>
        <w:t>.$NJ;DI?EDJEJ&gt;;..,7J7)H?L79OH7C;MEHA7D:J&gt;;,M?II.,7J7)H?L79OH7C;MEHA"&lt;M;97DDEJC7?DJ7?D7 L7B?:C;9&gt;7D?IC&lt;EH9HEII8EH:;H:7J7JH7DI&lt;;HIM;7D:EKH9KIJEC;HIC7O&lt;79;?D9H;7I;:;NFEIKH;JEH;=KB7JEHO79J?EDI IK8IJ7DJ?7B&lt;?D;I7D:?D@KD9J?EDI7=7?DIJFHE9;II?D=EHJH7DI&lt;;HH?D=F;HIED7B?D&lt;EHC7J?ED&lt;HECKHEF;EH;BI;M&gt;;H;-&gt;; ?D78?B?JOJEJH7DI&lt;;HF;HIED7B?D&lt;EHC7J?EDJEJ&gt;;.D?J;:,J7J;I9EKB:I?=D?&lt;?97DJBO7D:D;=7J?L;BO?CF79JEKH8KI?D;IIEF;H7J?EDI B?C?JEKH78?B?JOJE9EBB78EH7J;M?J&gt;F7HJ?;IJ&gt;7J7H;IK8@;9JJE:7J7FH?L79O7D:I;9KH?JOB7MIEHH;GK?H;KIJE?D9H;7I;EKH F;HIED7B?D&lt;EHC7J?EDFHE9;II?D=97F78?B?J?;I?DKHEF;7D:EH;BI;M&gt;;H;7JI?=D?&lt;?97DJ;NF;DI;"D7::?J?EDEKJI?:;E&lt;KHEF; EJ&gt;;H@KH?I:?9J?EDI&gt;7L;FHEFEI;:7D:;D79J;:B7MIH;B7J?D=JE9HEII8EH:;H:7J7JH7DI&lt;;HEHH;GK?H?D=F;HIED7B?D&lt;EHC7J?EDEH 9;HJ7?DIK897J;=EH?;IE&lt;F;HIED7B?D&lt;EHC7J?EDJE8;IJEH;:?DJ&gt;;@KH?I:?9J?EDE&lt;EH?=?D"&lt;M;7H;KD78B;JE?D9H;7I;EKH:7J7 FHE9;II?D=97F78?B?J?;I7D:IJEH7=;?DKHEF;7D:EJ&gt;;H9EKDJH?;IJEB?C?JEH;B?C?D7J;J&gt;;D;;:&lt;EH:7J7JH7DI&lt;;HIEKJE&lt;KHEF; 7D:EJ&gt;;H7FFB?978B;9EKDJH?;IGK?9ABO;DEK=&gt;7D:L7B?:IEBKJ?EDI&lt;EHF;HIED7B?D&lt;EHC7J?EDJH7DI&lt;;HIJEJ&gt;;.D?J;:,J7J;IEH EJ&gt;;H9EKDJH?;I7H;DEJ7L7?B78B;EH7H;:?&lt;&lt;?9KBJJE?CFB;C;DJ?DJ&gt;;?DJ;H?CM;M?BBB?A;BO&lt;79;9EDJ?DK?D=H;BK9J7D9;&lt;HEC KHEF;7D7D:CKBJ?D7J?ED7B9KIJEC;HIJEKI;EKHI;HL?9;I7D:?D9H;7I;:;NFEIKH;JEH;=KB7JEHO79J?EDIIK8IJ7DJ?7B&lt;?D;I7D: ?D@KD9J?EDI7=7?DIJFHE9;II?D=EHJH7DI&lt;;HH?D=F;HIED7B?D&lt;EHC7J?ED79HEII8EH:;HI</w:t>
      </w:r>
    </w:p>
    <w:p>
      <w:pPr>
        <w:spacing w:after="0" w:line="232" w:lineRule="exact"/>
        <w:rPr>
          <w:sz w:val="20"/>
          <w:szCs w:val="20"/>
          <w:color w:val="auto"/>
        </w:rPr>
      </w:pPr>
    </w:p>
    <w:p>
      <w:pPr>
        <w:ind w:right="20" w:firstLine="551"/>
        <w:spacing w:after="0" w:line="247" w:lineRule="exact"/>
        <w:rPr>
          <w:sz w:val="20"/>
          <w:szCs w:val="20"/>
          <w:color w:val="auto"/>
        </w:rPr>
      </w:pPr>
      <w:r>
        <w:rPr>
          <w:rFonts w:ascii="PMingLiU" w:cs="PMingLiU" w:eastAsia="PMingLiU" w:hAnsi="PMingLiU"/>
          <w:sz w:val="13"/>
          <w:szCs w:val="13"/>
          <w:color w:val="auto"/>
        </w:rPr>
        <w:t>LEBL?D=B7MIH;=KB7J?EDI7D:EJ&gt;;H79JK7B7D:7II;HJ;:E8B?=7J?EDIH;B7J?D=JEFH?L79O:7J7FHEJ;9J?ED7D::7J7 I;9KH?JO7IM;BB7I7DOD;MEH;LEBL?D=E8B?=7J?EDIH;B7J?D=JEJ&gt;;KI;E&lt;"7D:&amp;%J;9&gt;DEBE=?;I9EKB:H;:K9;:;C7D:&lt;EHEKH FB7J&lt;EHC?D9H;7I;EKH9EIJI?CF7?HEKH78?B?JOJE=HEMEKH8KI?D;IIEHH;IJH?9JEKH78?B?JOJEIJEH;7D:FHE9;II:7J7EH?DIEC; 97I;I?CF79JEKH78?B?JOJEE&lt;&lt;;HEKHI;HL?9;?DIEC;BE97J?EDI7D:C7OIK8@;9JKIJEB?78?B?JOKHJ&gt;;H?DL?;ME&lt;D;MEH CE:?&lt;?;:&lt;;:;H7BIJ7J;EH&lt;EH;?=DB7MI7D:H;=KB7J?EDI?D:KIJHOIJ7D:7H:I9EDJH79JK7BE8B?=7J?EDI7D:EJ&gt;;H79JK7B7D:7II;HJ;: E8B?=7J?EDIEH7DO9&gt;7D=;I?DJ&gt;;?H?DJ;HFH;J7J?EDM;C7O&lt;?D:?JD;9;II7HOEH:;I?H78B;JE&lt;KD:7C;DJ7BBO9&gt;7D=;EKH8KI?D;II 79J?L?J?;I7D:FH79J?9;IEHJE;NF;D:I?=D?&lt;?97DJH;IEKH9;IJECE:?&lt;OEKHFH79J?9;I7D:FB7J&lt;EHC7D:EJ&gt;;HM?I;7:7FJJEJ&gt;;I; 9&gt;7D=;I0;C7O8;KD78B;JEC7A;IK9&gt;9&gt;7D=;I7D:CE:?&lt;?97J?EDI?D79ECC;H9?7BBOH;7IED78B;C7DD;HEH7J7BB7D:EKH 78?B?JOJE:;L;BEFD;MFHE:K9JI7D:&lt;;7JKH;I9EKB:8;B?C?J;:</w:t>
      </w:r>
    </w:p>
    <w:p>
      <w:pPr>
        <w:spacing w:after="0" w:line="217" w:lineRule="exact"/>
        <w:rPr>
          <w:sz w:val="20"/>
          <w:szCs w:val="20"/>
          <w:color w:val="auto"/>
        </w:rPr>
      </w:pPr>
    </w:p>
    <w:p>
      <w:pPr>
        <w:ind w:right="100" w:firstLine="551"/>
        <w:spacing w:after="0" w:line="259" w:lineRule="exact"/>
        <w:rPr>
          <w:sz w:val="20"/>
          <w:szCs w:val="20"/>
          <w:color w:val="auto"/>
        </w:rPr>
      </w:pPr>
      <w:r>
        <w:rPr>
          <w:rFonts w:ascii="PMingLiU" w:cs="PMingLiU" w:eastAsia="PMingLiU" w:hAnsi="PMingLiU"/>
          <w:sz w:val="16"/>
          <w:szCs w:val="16"/>
          <w:b w:val="1"/>
          <w:bCs w:val="1"/>
          <w:i w:val="1"/>
          <w:iCs w:val="1"/>
          <w:color w:val="auto"/>
        </w:rPr>
        <w:t>'/-9?6.38-?&lt;=?,=&gt;+8&gt;3+6-9=&gt;=38:&lt;9&gt;/-&gt;3819&lt;./0/8.3819?&lt;38&gt;/66/-&gt;?+6:&lt;9:/&lt;&gt;C&lt;312&gt;=+8.+8C0+36?&lt;/&gt;9:&lt;9&gt;/-&gt; 9?&lt;38&gt;/66/-&gt;?+6:&lt;9:/&lt;&gt;C-9?6.+.@/&lt;=/6C+00/-&gt;9?&lt;,?=38/==&lt;/=?6&gt;=909:/&lt;+&gt;398=+8.038+8-3+6-98.3&gt;398</w:t>
      </w:r>
    </w:p>
    <w:p>
      <w:pPr>
        <w:spacing w:after="0" w:line="227" w:lineRule="exact"/>
        <w:rPr>
          <w:sz w:val="20"/>
          <w:szCs w:val="20"/>
          <w:color w:val="auto"/>
        </w:rPr>
      </w:pPr>
    </w:p>
    <w:p>
      <w:pPr>
        <w:ind w:firstLine="551"/>
        <w:spacing w:after="0" w:line="358" w:lineRule="exact"/>
        <w:rPr>
          <w:sz w:val="20"/>
          <w:szCs w:val="20"/>
          <w:color w:val="auto"/>
        </w:rPr>
      </w:pPr>
      <w:r>
        <w:rPr>
          <w:rFonts w:ascii="PMingLiU" w:cs="PMingLiU" w:eastAsia="PMingLiU" w:hAnsi="PMingLiU"/>
          <w:sz w:val="7"/>
          <w:szCs w:val="7"/>
          <w:color w:val="auto"/>
        </w:rPr>
        <w:t>(KHIK99;II:;F;D:I?DF7HJEDEKH78?B?JOJEFHEJ;9JEKH8H7D:7D:J&gt;;FHEFH?;J7HOC;J&gt;E:I7D:J;9&gt;DEBE=?;IJ&gt;7JM; :;L;BEFKD:;HF7J;DJ7D:EJ&gt;;H?DJ;BB;9JK7BFHEF;HJOB7MI0;H;BOED79EC8?D7J?EDE&lt;F7J;DJI9EFOH?=&gt;JIJH7:;C7HAII;HL?9; C7HAIJH7:;I;9H;JB7MI7D:EJ&gt;;H?DJ;BB;9JK7BFHEF;HJOB7MI9EDJH79JK7BFHEL?I?EDI7D:?DJ;HD7BFHE9;II;IFHE9;:KH;I7D: 9EDJHEBI?D7D;&lt;&lt;EHJJE;IJ78B?I&gt;C7?DJ7?D;D&lt;EH9;7D:FHEJ;9JEKH?DJ;BB;9JK7BFHEF;HJO7D:FHEFH?;J7HOH?=&gt;JI!EM;L;HJ&gt;; IJ;FIM;J7A;JEFHEJ;9JEKH?DJ;BB;9JK7BFHEF;HJOC7O8;?D7:;GK7J;0&gt;?B;M;&gt;7L;8;;D?IIK;:F7J;DJI?DJ&gt;;.D?J;:,J7J;I7D: EJ&gt;;H9EKDJH?;I7D:&gt;7L;7::?J?ED7BF7J;DJ7FFB?97J?EDIF;D:?D=M;C7O8;KD78B;JEE8J7?DF7J;DJFHEJ;9J?ED&lt;EHJ&gt;; J;9&gt;DEBE=O9EL;H;:?DEKHF7J;DJ7FFB?97J?EDI"D7::?J?ED7DOF7J;DJI?IIK;:JEKI?DJ&gt;;&lt;KJKH;C7ODEJFHEL?:;KIM?J&gt;</w:t>
      </w:r>
    </w:p>
    <w:p>
      <w:pPr>
        <w:spacing w:after="0" w:line="200" w:lineRule="exact"/>
        <w:rPr>
          <w:sz w:val="20"/>
          <w:szCs w:val="20"/>
          <w:color w:val="auto"/>
        </w:rPr>
      </w:pPr>
    </w:p>
    <w:p>
      <w:pPr>
        <w:spacing w:after="0" w:line="22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51" w:right="840" w:bottom="0" w:gutter="0" w:footer="0" w:header="0"/>
        </w:sectPr>
      </w:pPr>
    </w:p>
    <w:bookmarkStart w:id="150" w:name="page151"/>
    <w:bookmarkEnd w:id="150"/>
    <w:p>
      <w:pPr>
        <w:ind w:right="40"/>
        <w:spacing w:after="0" w:line="249" w:lineRule="exact"/>
        <w:rPr>
          <w:sz w:val="20"/>
          <w:szCs w:val="20"/>
          <w:color w:val="auto"/>
        </w:rPr>
      </w:pPr>
      <w:r>
        <w:rPr>
          <w:rFonts w:ascii="PMingLiU" w:cs="PMingLiU" w:eastAsia="PMingLiU" w:hAnsi="PMingLiU"/>
          <w:sz w:val="14"/>
          <w:szCs w:val="14"/>
          <w:color w:val="auto"/>
        </w:rPr>
        <w:t>9ECF;J?J?L;7:L7DJ7=;IEHC7O8;IK99;II&lt;KBBO9&gt;7BB;D=;:8OJ&gt;?H:F7HJ?;IKHJ&gt;;HJ&gt;;B7MIE&lt;IEC;9EKDJH?;I:EDEJFHEJ;9J ?DJ;BB;9JK7BFHEF;HJOEHFHEFH?;J7HOH?=&gt;JIJEJ&gt;;I7C;;NJ;DJ7IJ&gt;;B7MIE&lt;J&gt;;.D?J;:,J7J;I7D:C;9&gt;7D?ICI&lt;EH;D&lt;EH9;C;DJ E&lt;IK9&gt;H?=&gt;JI?DIEC;&lt;EH;?=D9EKDJH?;IC7O8;?D7:;GK7J;-EJ&gt;;;NJ;DJM;;NF7D:EKH?DJ;HD7J?ED7B79J?L?J?;IEKH;NFEIKH; JEKD7KJ&gt;EH?P;:9EFO?D=7D:KI;E&lt;EKHFHE:K9JI7D:FHEFH?;J7HO?D&lt;EHC7J?EDC7O?D9H;7I;99EH:?D=BO:;IF?J;EKH;&lt;&lt;EHJIM; C7O8;KD78B;JEFH;L;DJJ&gt;?H:F7HJ?;I&lt;HEC?D&lt;H?D=?D=KFEDEHC?I7FFHEFH?7J?D=EKHJ;9&gt;DEBE=O7D:?DJ;BB;9JK7BFHEF;HJO</w:t>
      </w:r>
    </w:p>
    <w:p>
      <w:pPr>
        <w:spacing w:after="0" w:line="227" w:lineRule="exact"/>
        <w:rPr>
          <w:sz w:val="20"/>
          <w:szCs w:val="20"/>
          <w:color w:val="auto"/>
        </w:rPr>
      </w:pPr>
    </w:p>
    <w:p>
      <w:pPr>
        <w:ind w:right="200" w:firstLine="551"/>
        <w:spacing w:after="0" w:line="248" w:lineRule="exact"/>
        <w:rPr>
          <w:sz w:val="20"/>
          <w:szCs w:val="20"/>
          <w:color w:val="auto"/>
        </w:rPr>
      </w:pPr>
      <w:r>
        <w:rPr>
          <w:rFonts w:ascii="PMingLiU" w:cs="PMingLiU" w:eastAsia="PMingLiU" w:hAnsi="PMingLiU"/>
          <w:sz w:val="13"/>
          <w:szCs w:val="13"/>
          <w:color w:val="auto"/>
        </w:rPr>
        <w:t>0;7BIEH;BO?DF7HJED9EDJH79JK7B9ED&lt;?:;DJ?7B?JOE8B?=7J?EDIM;?CFEI;EDEKH8KI?D;IIF7HJD;HI;CFBEO;;I 9EDIKBJ7DJI7:L?IEHI9KIJEC;HI7D:EJ&gt;;HI?DEKH;&lt;&lt;EHJIJEFHEJ;9JEKHFHEFH?;J7HOJ;9&gt;DEBE=OFHE9;II;I7D:C;J&gt;E:I-&gt;;I; E8B?=7J?EDIC7ODEJ;&lt;&lt;;9J?L;BOFH;L;DJKD7KJ&gt;EH?P;::?I9BEIKH;EHKI;E&lt;EKH9ED&lt;?:;DJ?7B?D&lt;EHC7J?ED7D:?JC7O8;FEII?8B; &lt;EHKD7KJ&gt;EH?P;:F7HJ?;IJE9EFOEH799;IIEKHIE&lt;JM7H;EHEJ&gt;;HFHEFH?;J7HOJ;9&gt;DEBE=OEH?D&lt;EHC7J?EDEHJE:;L;BEFI?C?B7H FHE:K9JI?D:;F;D:;DJBOM?J&gt;EKJKI&gt;7L?D=7D7:;GK7J;H;C;:O&lt;EHKD7KJ&gt;EH?P;:KI;EH:?I9BEIKH;E&lt;EKH9ED&lt;?:;DJ?7B ?D&lt;EHC7J?ED"D7::?J?EDEJ&gt;;HIC7O?D:;F;D:;DJBO:?I9EL;HEKHJH7:;I;9H;JI7D:FHEFH?;J7HO?D&lt;EHC7J?ED7D:?DJ&gt;;I;97I;I M;C7ODEJ8;78B;JE7II;HJ7DOJH7:;I;9H;JH?=&gt;JI7=7?DIJJ&gt;EI;F7HJ?;I</w:t>
      </w:r>
    </w:p>
    <w:p>
      <w:pPr>
        <w:spacing w:after="0" w:line="226" w:lineRule="exact"/>
        <w:rPr>
          <w:sz w:val="20"/>
          <w:szCs w:val="20"/>
          <w:color w:val="auto"/>
        </w:rPr>
      </w:pPr>
    </w:p>
    <w:p>
      <w:pPr>
        <w:ind w:right="200" w:firstLine="551"/>
        <w:spacing w:after="0" w:line="434" w:lineRule="exact"/>
        <w:rPr>
          <w:sz w:val="20"/>
          <w:szCs w:val="20"/>
          <w:color w:val="auto"/>
        </w:rPr>
      </w:pPr>
      <w:r>
        <w:rPr>
          <w:rFonts w:ascii="PMingLiU" w:cs="PMingLiU" w:eastAsia="PMingLiU" w:hAnsi="PMingLiU"/>
          <w:sz w:val="7"/>
          <w:szCs w:val="7"/>
          <w:color w:val="auto"/>
        </w:rPr>
        <w:t>0;C7O8;H;GK?H;:JEIF;D:I?=D?&lt;?97DJH;IEKH9;IJECED?JEH;D&lt;EH9;C7?DJ7?D7D:FHEJ;9JEKH?DJ;BB;9JK7BFHEF;HJO 7D:FHEFH?;J7HOH?=&gt;JI%?J?=7J?ED8HEK=&gt;JJEFHEJ;9J7D:;D&lt;EH9;EKH?DJ;BB;9JK7BFHEF;HJOEHFHEFH?;J7HOH?=&gt;JI9EKB:8;9EIJBO J?C;9EDIKC?D=7D::?IJH79J?D=JEC7D7=;C;DJH;IKBJ?D7:?L;HI?EDE&lt;I?=D?&lt;?97DJH;IEKH9;IEHJ&gt;;D7HHEM?D=EH?DL7B?:7J?ED E&lt;FEHJ?EDIE&lt;EKH?DJ;BB;9JK7BFHEF;HJO(KH;&lt;&lt;EHJIJE;D&lt;EH9;EKH?DJ;BB;9JK7BFHEF;HJOEHFHEFH?;J7HOH?=&gt;JIC7O8;C;JM?J&gt; :;&lt;;DI;I9EKDJ;H9B7?CI7D:9EKDJ;HIK?JI7JJ79A?D=J&gt;;L7B?:?JO7D:;D&lt;EH9;78?B?JOE&lt;IK9&gt;H?=&gt;JI(KH&lt;7?BKH;JEC;7D?D=&lt;KBBO FHEJ;9JEKH?DJ;BB;9JK7BFHEF;HJO7D:FHEFH?;J7HOH?=&gt;JI9EKB:&gt;7L;7D7:L;HI;;&lt;&lt;;9JEDEKH8KI?D;IIH;IKBJIE&lt;EF;H7J?EDI7D: &lt;?D7D9?7B9ED:?J?ED</w:t>
      </w:r>
    </w:p>
    <w:p>
      <w:pPr>
        <w:spacing w:after="0" w:line="225" w:lineRule="exact"/>
        <w:rPr>
          <w:sz w:val="20"/>
          <w:szCs w:val="20"/>
          <w:color w:val="auto"/>
        </w:rPr>
      </w:pPr>
    </w:p>
    <w:p>
      <w:pPr>
        <w:ind w:right="160" w:firstLine="551"/>
        <w:spacing w:after="0" w:line="255" w:lineRule="exact"/>
        <w:rPr>
          <w:sz w:val="20"/>
          <w:szCs w:val="20"/>
          <w:color w:val="auto"/>
        </w:rPr>
      </w:pPr>
      <w:r>
        <w:rPr>
          <w:rFonts w:ascii="PMingLiU" w:cs="PMingLiU" w:eastAsia="PMingLiU" w:hAnsi="PMingLiU"/>
          <w:sz w:val="14"/>
          <w:szCs w:val="14"/>
          <w:color w:val="auto"/>
        </w:rPr>
        <w:t>0;&gt;7L;8;;DIK;:7D:C7O?DJ&gt;;&lt;KJKH;8;IK;:8OJ&gt;?H:F7HJ?;I&lt;EH7BB;=;:?D&lt;H?D=;C;DJE&lt;J&gt;;?H?DJ;BB;9JK7BEHEJ&gt;;H FHEFH?;J7HOH?=&gt;JIM&gt;?9&gt;9EKB:7:L;HI;BO7&lt;&lt;;9JEKH8KI?D;IIH;IKBJIE&lt;EF;H7J?EDI7D:&lt;?D7D9?7B9ED:?J?ED</w:t>
      </w:r>
    </w:p>
    <w:p>
      <w:pPr>
        <w:spacing w:after="0" w:line="225" w:lineRule="exact"/>
        <w:rPr>
          <w:sz w:val="20"/>
          <w:szCs w:val="20"/>
          <w:color w:val="auto"/>
        </w:rPr>
      </w:pPr>
    </w:p>
    <w:p>
      <w:pPr>
        <w:ind w:firstLine="551"/>
        <w:spacing w:after="0" w:line="247" w:lineRule="exact"/>
        <w:rPr>
          <w:sz w:val="20"/>
          <w:szCs w:val="20"/>
          <w:color w:val="auto"/>
        </w:rPr>
      </w:pPr>
      <w:r>
        <w:rPr>
          <w:rFonts w:ascii="PMingLiU" w:cs="PMingLiU" w:eastAsia="PMingLiU" w:hAnsi="PMingLiU"/>
          <w:sz w:val="13"/>
          <w:szCs w:val="13"/>
          <w:color w:val="auto"/>
        </w:rPr>
        <w:t>-&gt;;H;?I9EDI?:;H78B;F7J;DJ7D:EJ&gt;;H?DJ;BB;9JK7BFHEF;HJO:;L;BEFC;DJ79J?L?JO?DEKH?D:KIJHO0;C7O7BIE?DJHE:K9; EH79GK?H;D;MFHE:K9JIEHJ;9&gt;DEBE=?;I?D9BK:?D=?D7H;7IM&gt;;H;M;&gt;?IJEH?97BBO&gt;7L;DEJF7HJ?9?F7J;:M&gt;?9&gt;9EKB:?D9H;7I; EKH;NFEIKH;JE?DJ;BB;9JK7BFHEF;HJO?D&lt;H?D=;C;DJ9B7?CI8HEK=&gt;J8OJ&gt;?H:F7HJ?;I(KH&lt;KJKH;IK99;II:;F;D:I?DF7HJEDDEJ ?D&lt;H?D=?D=J&gt;;?DJ;BB;9JK7BFHEF;HJOEHFHEFH?;J7HOH?=&gt;JIE&lt;EJ&gt;;HI7D:M;C7O8;KD7M7H;E&lt;IK9&gt;H?=&gt;JIJ&gt;7JC7O9EL;HIEC;EH 7BBE&lt;EKHJ;9&gt;DEBE=OEH?DJ;BB;9JK7BFHEF;HJO0;&gt;7L;&lt;HECJ?C;JEJ?C;8;;DIK8@;9JJE9B7?CIJ&gt;7JEKHFHE:K9JIEHFB7J&lt;EHC 7D:KD:;HBO?D=J;9&gt;DEBE=O7H;?D&lt;H?D=?D=KFEDJ&gt;?H:F7HJO?DJ;BB;9JK7BFHEF;HJOEHFHEFH?;J7HOH?=&gt;JI0;C7O8;IK8@;9JJEIK9&gt; 9B7?CI?DJ&gt;;&lt;KJKH;7D:M;C7O8;&lt;EKD:JE8;?D&lt;H?D=?D=KFEDIK9&gt;H?=&gt;JIDO9B7?CIEHB?J?=7J?ED9EKB:97KI;KIJE?D9KH I?=D?&lt;?97DJ;NF;DI;I?D9BK:?D=I;JJB;C;DJF7OC;DJI7D:9EIJI7IIE9?7J;:M?J&gt;B?J?=7J?ED7D:?&lt;IK99;II&lt;KBBO7II;HJ;:7=7?DIJKI 9EKB:H;GK?H;J&gt;7JM;F7OIK8IJ7DJ?7B:7C7=;IEHED=E?D=HEO7BJOF7OC;DJIFH;L;DJKI&lt;HECE&lt;&lt;;H?D=EKHFHE:K9JIEHH;GK?H; J&gt;7JM;9ECFBOM?J&gt;EJ&gt;;HKD&lt;7LEH78B;J;HCI</w:t>
      </w:r>
    </w:p>
    <w:p>
      <w:pPr>
        <w:spacing w:after="0" w:line="224" w:lineRule="exact"/>
        <w:rPr>
          <w:sz w:val="20"/>
          <w:szCs w:val="20"/>
          <w:color w:val="auto"/>
        </w:rPr>
      </w:pPr>
    </w:p>
    <w:p>
      <w:pPr>
        <w:ind w:right="40" w:firstLine="551"/>
        <w:spacing w:after="0" w:line="250" w:lineRule="exact"/>
        <w:rPr>
          <w:sz w:val="20"/>
          <w:szCs w:val="20"/>
          <w:color w:val="auto"/>
        </w:rPr>
      </w:pPr>
      <w:r>
        <w:rPr>
          <w:rFonts w:ascii="PMingLiU" w:cs="PMingLiU" w:eastAsia="PMingLiU" w:hAnsi="PMingLiU"/>
          <w:sz w:val="14"/>
          <w:szCs w:val="14"/>
          <w:color w:val="auto"/>
        </w:rPr>
        <w:t>::?J?ED7BBOEKH7=H;;C;DJIM?J&gt;9KIJEC;HI7D:EJ&gt;;HJ&gt;?H:F7HJ?;IJOF?97BBO?D9BK:;?D:;CD?&lt;?97J?EDEHEJ&gt;;HFHEL?I?EDI KD:;HM&gt;?9&gt;M;7=H;;JE?D:;CD?&lt;OEH7H;EJ&gt;;HM?I;B?78B;JEJ&gt;;C&lt;EHBEII;IIK&lt;&lt;;H;:EH?D9KHH;:8OJ&gt;;C7I7H;IKBJE&lt;9B7?CI E&lt;?DJ;BB;9JK7BFHEF;HJO?D&lt;H?D=;C;DJBJ&gt;EK=&gt;M;JOF?97BBOB?C?JEKHB?78?B?JOM?J&gt;H;IF;9JJEIK9&gt;E8B?=7J?EDIJ&gt;HEK=&gt;IK9&gt; 7=H;;C;DJIM;C7OIJ?BB?D9KHIK8IJ7DJ?7BB?78?B?JOH;B7J;:JEEKH?D:;CD?&lt;?97J?EDE8B?=7J?EDI</w:t>
      </w:r>
    </w:p>
    <w:p>
      <w:pPr>
        <w:spacing w:after="0" w:line="225" w:lineRule="exact"/>
        <w:rPr>
          <w:sz w:val="20"/>
          <w:szCs w:val="20"/>
          <w:color w:val="auto"/>
        </w:rPr>
      </w:pPr>
    </w:p>
    <w:p>
      <w:pPr>
        <w:ind w:right="40" w:firstLine="551"/>
        <w:spacing w:after="0" w:line="370" w:lineRule="exact"/>
        <w:rPr>
          <w:sz w:val="20"/>
          <w:szCs w:val="20"/>
          <w:color w:val="auto"/>
        </w:rPr>
      </w:pPr>
      <w:r>
        <w:rPr>
          <w:rFonts w:ascii="PMingLiU" w:cs="PMingLiU" w:eastAsia="PMingLiU" w:hAnsi="PMingLiU"/>
          <w:sz w:val="7"/>
          <w:szCs w:val="7"/>
          <w:color w:val="auto"/>
        </w:rPr>
        <w:t>+;=7H:B;IIE&lt;J&gt;;C;H?JIEHKBJ?C7J;EKJ9EC;E&lt;7DO9B7?CIE&lt;?D&lt;H?D=;C;DJC?I7FFHEFH?7J?EDEHL?EB7J?EDE&lt;?DJ;BB;9JK7B EHEJ&gt;;HFHEFH?;J7HOH?=&gt;JIJ&gt;7J&gt;7L;8;;DEHC7O8;8HEK=&gt;J7=7?DIJKIEHJ&gt;7JM;C7O8H?D=7=7?DIJEJ&gt;;HIJ&gt;;I;JOF;IE&lt; 9B7?CI:?IFKJ;I7D:B7MIK?JI7H;J?C;9EDIKC?D=7D:;NF;DI?L;JEH;IEBL;:?L;HJC7D7=;C;DJZIJ?C;7D:7JJ;DJ?ED7D:9EKB: &gt;7HCEKHH;FKJ7J?ED%?J?=7J?ED?I?D&gt;;H;DJBOKDFH;:?9J78B;7D:M;97DDEJFH;:?9JJ&gt;;J?C?D=D7JKH;9EDJHEL;HIOEHEKJ9EC;E&lt; :?IFKJ;I8HEK=&gt;J7=7?DIJKIEH7IIKH;OEKJ&gt;7JJ&gt;;H;IKBJIE&lt;7DOE&lt;J&gt;;I;79J?EDIM?BBDEJ&gt;7L;7D7:L;HI;;&lt;&lt;;9JEDEKH8KI?D;II H;IKBJIE&lt;EF;H7J?EDIEH&lt;?D7D9?7B9ED:?J?ED</w:t>
      </w:r>
    </w:p>
    <w:p>
      <w:pPr>
        <w:spacing w:after="0" w:line="228" w:lineRule="exact"/>
        <w:rPr>
          <w:sz w:val="20"/>
          <w:szCs w:val="20"/>
          <w:color w:val="auto"/>
        </w:rPr>
      </w:pPr>
    </w:p>
    <w:p>
      <w:pPr>
        <w:ind w:right="480" w:firstLine="551"/>
        <w:spacing w:after="0" w:line="258" w:lineRule="exact"/>
        <w:rPr>
          <w:sz w:val="20"/>
          <w:szCs w:val="20"/>
          <w:color w:val="auto"/>
        </w:rPr>
      </w:pPr>
      <w:r>
        <w:rPr>
          <w:rFonts w:ascii="PMingLiU" w:cs="PMingLiU" w:eastAsia="PMingLiU" w:hAnsi="PMingLiU"/>
          <w:sz w:val="20"/>
          <w:szCs w:val="20"/>
          <w:b w:val="1"/>
          <w:bCs w:val="1"/>
          <w:i w:val="1"/>
          <w:iCs w:val="1"/>
          <w:color w:val="auto"/>
        </w:rPr>
        <w:t>?&lt;?=/909:/8=9?&lt;-/=90&gt;A+&lt;/-9?6.8/1+&gt;3@/6C+00/-&gt;9?&lt;+,363&gt;C&gt;9=/669?&lt;:&lt;9.?-&gt;=+8.=?,4/-&gt;?=&gt;9:9==3,6/ 63&gt;31+&gt;398</w:t>
      </w:r>
    </w:p>
    <w:p>
      <w:pPr>
        <w:spacing w:after="0" w:line="228" w:lineRule="exact"/>
        <w:rPr>
          <w:sz w:val="20"/>
          <w:szCs w:val="20"/>
          <w:color w:val="auto"/>
        </w:rPr>
      </w:pPr>
    </w:p>
    <w:p>
      <w:pPr>
        <w:ind w:right="40" w:firstLine="551"/>
        <w:spacing w:after="0" w:line="247" w:lineRule="exact"/>
        <w:rPr>
          <w:sz w:val="20"/>
          <w:szCs w:val="20"/>
          <w:color w:val="auto"/>
        </w:rPr>
      </w:pPr>
      <w:r>
        <w:rPr>
          <w:rFonts w:ascii="PMingLiU" w:cs="PMingLiU" w:eastAsia="PMingLiU" w:hAnsi="PMingLiU"/>
          <w:sz w:val="13"/>
          <w:szCs w:val="13"/>
          <w:color w:val="auto"/>
        </w:rPr>
        <w:t>(KHFHE:K9JI7D:FB7J&lt;EHC?D9EHFEH7J;EF;DIEKH9;IE&lt;JM7H;7D:M;;NF;9JJE9EDJ?DK;JE?D9EHFEH7J;EF;DIEKH9; IE&lt;JM7H;?DEKHFHE:K9JI7D:FB7J&lt;EHC?DJ&gt;;&lt;KJKH;;ME&lt;J&gt;;B?9;DI;I7FFB?978B;JEEF;DIEKH9;IE&lt;JM7H;&gt;7L;8;;D ?DJ;HFH;J;:8O9EKHJI7D:J&gt;;H;?I7H?IAJ&gt;7JJ&gt;;I;B?9;DI;I9EKB:8;9EDIJHK;:?D7C7DD;HJ&gt;7J9EKB:?CFEI;KD7DJ?9?F7J;: 9ED:?J?EDIEHH;IJH?9J?EDIEDEKH78?B?JOJE9ECC;H9?7B?P;EKHFHE:K9JI7D:FB7J&lt;EHCBJ&gt;EK=&gt;M;&gt;7L;?CFB;C;DJ;:FEB?9?;IJE H;=KB7J;J&gt;;KI;7D:?D9EHFEH7J?EDE&lt;EF;DIEKH9;IE&lt;JM7H;?DJEEKHFHE:K9JI7D:FB7J&lt;EHCM;97DDEJ8;9;HJ7?DJ&gt;7JM;&gt;7L; DEJ?D9EHFEH7J;:EF;DIEKH9;IE&lt;JM7H;?DEKHFHE:K9JIEHFB7J&lt;EHC?D7C7DD;HJ&gt;7J?I?D9EDI?IJ;DJM?J&gt;IK9&gt;FEB?9?;I"&lt;M;&lt;7?B JE9ECFBOM?J&gt;EF;DIEKH9;B?9;DI;IM;C7O8;IK8@;9JJE9;HJ7?DH;GK?H;C;DJI?D9BK:?D=H;GK?H;C;DJIJ&gt;7JM;E&lt;&lt;;HEKH FHE:K9JIJ&gt;7J?D9EHFEH7J;J&gt;;EF;DIEKH9;IE&lt;JM7H;&lt;EHDE9EIJJ&gt;7JM;C7A;7L7?B78B;J&gt;;IEKH9;9E:;&lt;EH7DOCE:?&lt;?97J?EDIEH</w:t>
      </w:r>
    </w:p>
    <w:p>
      <w:pPr>
        <w:spacing w:after="0" w:line="12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51" w:right="840" w:bottom="0" w:gutter="0" w:footer="0" w:header="0"/>
        </w:sectPr>
      </w:pPr>
    </w:p>
    <w:bookmarkStart w:id="151" w:name="page152"/>
    <w:bookmarkEnd w:id="151"/>
    <w:p>
      <w:pPr>
        <w:ind w:right="20"/>
        <w:spacing w:after="0" w:line="247" w:lineRule="exact"/>
        <w:rPr>
          <w:sz w:val="20"/>
          <w:szCs w:val="20"/>
          <w:color w:val="auto"/>
        </w:rPr>
      </w:pPr>
      <w:r>
        <w:rPr>
          <w:rFonts w:ascii="PMingLiU" w:cs="PMingLiU" w:eastAsia="PMingLiU" w:hAnsi="PMingLiU"/>
          <w:sz w:val="14"/>
          <w:szCs w:val="14"/>
          <w:color w:val="auto"/>
        </w:rPr>
        <w:t>:;H?L7J?L;MEHAIM;9H;7J;87I;:KFED?D9EHFEH7J?D=EHKI?D=J&gt;;EF;DIEKH9;IE&lt;JM7H;7D:J&gt;7JM;B?9;DI;IK9&gt;CE:?&lt;?97J?EDI EH:;H?L7J?L;MEHAIKD:;HJ&gt;;J;HCIE&lt;7FFB?978B;EF;DIEKH9;B?9;DI;I"&lt;7D7KJ&gt;EHEHEJ&gt;;HJ&gt;?H:F7HJOJ&gt;7J:?IJH?8KJ;IIK9&gt; EF;DIEKH9;IE&lt;JM7H;M;H;JE7BB;=;J&gt;7JM;&gt;7:DEJEH&gt;7L;DEJ9ECFB?;:M?J&gt;J&gt;;J;HCI7D:9ED:?J?EDIE&lt;J&gt;;B?9;DI;&lt;EHIK9&gt; EF;DIEKH9;IE&lt;JM7H;M;9EKB:8;H;GK?H;:JE?D9KHI?=D?&lt;?97DJB;=7B;NF;DI;I:;&lt;;D:?D=7=7?DIJIK9&gt;7BB;=7J?EDI7D:9EKB:8; IK8@;9JJEI?=D?&lt;?97DJ:7C7=;I;D@E?D;:&lt;HEC=;D;H7J?D=H;L;DK;&lt;HEC9KIJEC;HIKI?D=FHE:K9JIJ&gt;7J9EDJ7?D;:J&gt;;EF;DIEKH9; IE&lt;JM7H;7D:H;GK?H;:JE9ECFBOM?J&gt;ED;HEKI9ED:?J?EDIEHH;IJH?9J?EDIEDJ&gt;;I;FHE:K9JI"D7DOE&lt;J&gt;;I;;L;DJIM;7D:EKH 9KIJEC;HI9EKB:8;H;GK?H;:JEI;;AB?9;DI;I&lt;HECJ&gt;?H:F7HJ?;I?DEH:;HJE9EDJ?DK;E&lt;&lt;;H?D=EKHFHE:K9JI7D:FB7J&lt;EHC7D:JE H;;D=?D;;HEKHFHE:K9JIEHFB7J&lt;EHCEH:?I9EDJ?DK;E&lt;&lt;;H?D=EKHFHE:K9JIJE9KIJEC;HI?DJ&gt;;;L;DJH;;D=?D;;H?D=97DDEJ8; 799ECFB?I&gt;;:ED7J?C;BO87I?IDOE&lt;J&gt;;&lt;EH;=E?D=9EKB:H;GK?H;KIJE:;LEJ;7::?J?ED7BH;I;7H9&gt;7D::;L;BEFC;DJH;IEKH9;I JEH;;D=?D;;HEKHFHE:K9JIEHFB7J&lt;EHC:7C7=;EKHH;FKJ7J?ED=?L;H?I;JE?D9H;7I;:I9HKJ?DOH;=7H:?D=EKHKI;E&lt;EF;DIEKH9; IE&lt;JM7H;H;IKBJ?D9KIJEC;H:?II7J?I&lt;79J?ED7D:C7O7:L;HI;BO7&lt;&lt;;9JEKH8KI?D;IIH;IKBJIE&lt;EF;H7J?EDI7D:&lt;?D7D9?7B9ED:?J?ED</w:t>
      </w:r>
    </w:p>
    <w:p>
      <w:pPr>
        <w:spacing w:after="0" w:line="220" w:lineRule="exact"/>
        <w:rPr>
          <w:sz w:val="20"/>
          <w:szCs w:val="20"/>
          <w:color w:val="auto"/>
        </w:rPr>
      </w:pPr>
    </w:p>
    <w:p>
      <w:pPr>
        <w:ind w:right="140" w:firstLine="551"/>
        <w:spacing w:after="0" w:line="258" w:lineRule="exact"/>
        <w:rPr>
          <w:sz w:val="20"/>
          <w:szCs w:val="20"/>
          <w:color w:val="auto"/>
        </w:rPr>
      </w:pPr>
      <w:r>
        <w:rPr>
          <w:rFonts w:ascii="PMingLiU" w:cs="PMingLiU" w:eastAsia="PMingLiU" w:hAnsi="PMingLiU"/>
          <w:sz w:val="20"/>
          <w:szCs w:val="20"/>
          <w:b w:val="1"/>
          <w:bCs w:val="1"/>
          <w:i w:val="1"/>
          <w:iCs w:val="1"/>
          <w:color w:val="auto"/>
        </w:rPr>
        <w:t>'/&lt;/6C98&gt;/-289691C+8.38&gt;/66/-&gt;?+6:&lt;9:/&lt;&gt;C90&gt;23&lt;.:+&lt;&gt;3/=&gt;2/69==90A23-2-9?6.6373&gt;&gt;2/0?8-&gt;398+63&gt;C909?&lt; :&lt;9.?-&gt;=+8..3=&lt;?:&gt;9?&lt;,?=38/==</w:t>
      </w:r>
    </w:p>
    <w:p>
      <w:pPr>
        <w:spacing w:after="0" w:line="228" w:lineRule="exact"/>
        <w:rPr>
          <w:sz w:val="20"/>
          <w:szCs w:val="20"/>
          <w:color w:val="auto"/>
        </w:rPr>
      </w:pPr>
    </w:p>
    <w:p>
      <w:pPr>
        <w:ind w:right="60" w:firstLine="551"/>
        <w:spacing w:after="0" w:line="248" w:lineRule="exact"/>
        <w:rPr>
          <w:sz w:val="20"/>
          <w:szCs w:val="20"/>
          <w:color w:val="auto"/>
        </w:rPr>
      </w:pPr>
      <w:r>
        <w:rPr>
          <w:rFonts w:ascii="PMingLiU" w:cs="PMingLiU" w:eastAsia="PMingLiU" w:hAnsi="PMingLiU"/>
          <w:sz w:val="14"/>
          <w:szCs w:val="14"/>
          <w:color w:val="auto"/>
        </w:rPr>
        <w:t>0;KI;J;9&gt;DEBE=O7D:?DJ;BB;9JK7BFHEF;HJOB?9;DI;:&lt;HECJ&gt;?H:F7HJ?;I?D9;HJ7?DE&lt;EKHFHE:K9JI7D:EKHFB7J&lt;EHC7D: M;;NF;9JJEB?9;DI;7::?J?ED7BJ&gt;?H:F7HJOJ;9&gt;DEBE=O7D:?DJ;BB;9JK7BFHEF;HJO?DJ&gt;;&lt;KJKH;%?9;DI;:J;9&gt;DEBE=O7D: ?DJ;BB;9JK7BFHEF;HJOC7ODEJ9EDJ?DK;JE8;7L7?B78B;ED9ECC;H9?7BBOH;7IED78B;J;HCIEH7J7BB-&gt;;BEIIE&lt;J&gt;;H?=&gt;JJE B?9;DI;7D::?IJH?8KJ;J&gt;?H:F7HJOJ;9&gt;DEBE=O9EKB:B?C?JJ&gt;;&lt;KD9J?ED7B?JOE&lt;EKHFHE:K9JIEHFB7J&lt;EHC7D:9EKB:H;GK?H;KIJE H;:;I?=DEKHFHE:K9JIEHFB7J&lt;EHC"D7::?J?ED?&lt;J&gt;;J&gt;?H:F7HJOJ;9&gt;DEBE=O7D:?DJ;BB;9JK7BFHEF;HJOM;KI;&gt;7I;HHEHII;9KH?JO LKBD;H78?B?J?;IEHEJ&gt;;HM?I;C7B&lt;KD9J?EDIJ&gt;;&lt;KD9J?ED7B?JOE&lt;EKHFHE:K9JI7D:FB7J&lt;EHCC7O8;D;=7J?L;BO?CF79J;:EKH 9KIJEC;HIC7O;NF;H?;D9;H;:K9;:I;HL?9;B;L;BI7D:EKH8KI?D;IIC7O8;7:L;HI;BO7&lt;&lt;;9J;:</w:t>
      </w:r>
    </w:p>
    <w:p>
      <w:pPr>
        <w:spacing w:after="0" w:line="225" w:lineRule="exact"/>
        <w:rPr>
          <w:sz w:val="20"/>
          <w:szCs w:val="20"/>
          <w:color w:val="auto"/>
        </w:rPr>
      </w:pPr>
    </w:p>
    <w:p>
      <w:pPr>
        <w:ind w:right="20" w:firstLine="551"/>
        <w:spacing w:after="0" w:line="309" w:lineRule="exact"/>
        <w:rPr>
          <w:sz w:val="20"/>
          <w:szCs w:val="20"/>
          <w:color w:val="auto"/>
        </w:rPr>
      </w:pPr>
      <w:r>
        <w:rPr>
          <w:rFonts w:ascii="PMingLiU" w:cs="PMingLiU" w:eastAsia="PMingLiU" w:hAnsi="PMingLiU"/>
          <w:sz w:val="7"/>
          <w:szCs w:val="7"/>
          <w:color w:val="auto"/>
        </w:rPr>
        <w:t>EH;N7CFB;M;EKJIEKH9;7IK8IJ7DJ?7BC7@EH?JOE&lt;EKH9BEK:?D&lt;H7IJHK9JKH;JE0,M&gt;?9&gt;&gt;EIJIEKHFHE:K9JI7D: FB7J&lt;EHC(KH9KIJEC;HID;;:JE8;78B;JEH;B?78BO799;IIEKHFB7J&lt;EHCM?J&gt;EKJC7J;H?7B?DJ;HHKFJ?EDEH:;=H7:7J?EDE&lt; F;H&lt;EHC7D9;0,HKDI?JIEMDFB7J&lt;EHCJ&gt;7JM;799;II7D:M;7H;J&gt;;H;&lt;EH;LKBD;H78B;JEI;HL?9;?DJ;HHKFJ?EDI7J0,0; &gt;7L;;NF;H?;D9;:7D:;NF;9JJ&gt;7JM;C7O;NF;H?;D9;?DJ;HHKFJ?EDI:;B7OI7D:EKJ7=;I?DI;HL?9;7D:7L7?B78?B?JO?DJ&gt;;&lt;KJKH; :K;JE7L7H?;JOE&lt;&lt;79JEHI?D9BK:?D=?D&lt;H7IJHK9JKH;9&gt;7D=;I&gt;KC7DEHIE&lt;JM7H;;HHEHIM;8I?J;&gt;EIJ?D=:?IHKFJ?EDI7D:97F79?JO 9EDIJH7?DJI7F79?JO9EDIJH7?DJI9EKB:8;97KI;:8O7DKC8;HE&lt;FEJ;DJ?7B97KI;I?D9BK:?D=J;9&gt;D?97B&lt;7?BKH;ID7JKH7B:?I7IJ;HI FK8B?9&gt;;7BJ&gt;;F?:;C?9IEHF7D:;C?9I&lt;H7K:EHI;9KH?JO7JJ79AI"D7::?J?ED?&lt;EKHI;9KH?JOEHJ&gt;7JE&lt;0,?I9ECFHEC?I;: EKHFHE:K9JIEHFB7J&lt;EHC8;9EC;KD7L7?B78B;EH?&lt;EKHKI;HI7H;KD78B;JEKI;EKHFHE:K9JIM?J&gt;?D7H;7IED78B;7CEKDJE&lt;J?C; EH7J7BB7DOED;E&lt;M&gt;?9&gt;C7O8;:K;JE9?H9KCIJ7D9;I8;OED:EKH9EDJHEBJ&gt;;DEKH8KI?D;IIH;IKBJIE&lt;EF;H7J?EDI7D: &lt;?D7D9?7B9ED:?J?ED9EKB:8;7:L;HI;BO7&lt;&lt;;9J;:"DIEC;?DIJ7D9;IM;C7O;D9EKDJ;H:?&lt;&lt;?9KBJ?;IEHEJ&gt;;HM?I;DEJ8;78B;JE ?:;DJ?&lt;OJ&gt;;97KI;EH97KI;IE&lt;J&gt;;I;F;H&lt;EHC7D9;FHE8B;CIM?J&gt;?D7F;H?E:E&lt;J?C;799;FJ78B;JEEKH9KIJEC;HI"JC7O8;9EC;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280" w:lineRule="exact"/>
        <w:rPr>
          <w:sz w:val="20"/>
          <w:szCs w:val="20"/>
          <w:color w:val="auto"/>
        </w:rPr>
      </w:pPr>
      <w:r>
        <w:rPr>
          <w:rFonts w:ascii="PMingLiU" w:cs="PMingLiU" w:eastAsia="PMingLiU" w:hAnsi="PMingLiU"/>
          <w:sz w:val="8"/>
          <w:szCs w:val="8"/>
          <w:color w:val="auto"/>
        </w:rPr>
        <w:t>?D9H;7I?D=BO:?&lt;&lt;?9KBJJEC7?DJ7?D7D:?CFHEL;EKHFB7J&lt;EHCF;H&lt;EHC7D9;7D:JEJHEK8B;I&gt;EEJF;H&lt;EHC7D9;?IIK;I;IF;9?7BBO :KH?D=F;7AKI7=;J?C;I7IEKHFHE:K9JI8;9EC;CEH;9ECFB;N7D:J&gt;;KI7=;E&lt;EKHFHE:K9JI?D9H;7I;I-EJ&gt;;;NJ;DJJ&gt;7JM; :EDEJ;&lt;&lt;;9J?L;BO7::H;II97F79?JO9EDIJH7?DJI;?J&gt;;HJ&gt;HEK=&gt;0,EH7BJ;HD7J?L;FHEL?:;HIE&lt;9BEK:?D&lt;H7IJHK9JKH;EHJ&gt;HEK=&gt; EJ&gt;;H&lt;79JEHIJ&gt;7JC7OH;IKBJ?D?DJ;HHKFJ?EDI:;B7OI7D:EKJ7=;I?DI;HL?9;7D:7L7?B78?B?JOE&lt;EKHFHE:K9JI7D:EHI;HL?9;IEKH 8KI?D;IIH;IKBJIE&lt;EF;H7J?EDI7D:&lt;?D7D9?7B9ED:?J?EDC7O8;7:L;HI;BO7&lt;&lt;;9J;:"D7::?J?ED?&lt;C7PED9EC"D9XC7PEDY H;GK?H;IJ&gt;7JM;9ECFBOM?J&gt;KD&lt;7LEH78B;J;HCI?DEH:;HJE9EDJ?DK;EKHKI;E&lt;0,EH?&lt;C7PED?CFB;C;DJI7DO9&gt;7D=;I?D ?JII;HL?9;B;L;BI&lt;EH0,J&gt;;9&gt;7D=;IC7O7:L;HI;BO7&lt;&lt;;9JEKH78?B?JOJEC;;JEKH9KIJEC;HIZH;GK?H;C;DJIH;IKBJ?DD;=7J?L; FK8B?9?JOM&gt;?9&gt;9EKB:&gt;7HCEKHH;FKJ7J?ED7D:8H7D:7D:C7O7:L;HI;BO7&lt;&lt;;9JJ&gt;;KI7=;E&lt;EKHFB7J&lt;EHC</w:t>
      </w:r>
    </w:p>
    <w:p>
      <w:pPr>
        <w:spacing w:after="0" w:line="226" w:lineRule="exact"/>
        <w:rPr>
          <w:sz w:val="20"/>
          <w:szCs w:val="20"/>
          <w:color w:val="auto"/>
        </w:rPr>
      </w:pPr>
    </w:p>
    <w:p>
      <w:pPr>
        <w:ind w:firstLine="551"/>
        <w:spacing w:after="0" w:line="247" w:lineRule="exact"/>
        <w:rPr>
          <w:sz w:val="20"/>
          <w:szCs w:val="20"/>
          <w:color w:val="auto"/>
        </w:rPr>
      </w:pPr>
      <w:r>
        <w:rPr>
          <w:rFonts w:ascii="PMingLiU" w:cs="PMingLiU" w:eastAsia="PMingLiU" w:hAnsi="PMingLiU"/>
          <w:sz w:val="13"/>
          <w:szCs w:val="13"/>
          <w:color w:val="auto"/>
        </w:rPr>
        <w:t>-&gt;;IK8IJ7DJ?7BC7@EH?JOE&lt;J&gt;;I;HL?9;IM;KI;&lt;HEC0,7H;&lt;EH9BEK:87I;:H;I;HL;I;HL?9;97F79?JO7D:JE7B;II;H ;NJ;DJIJEH7=;7D:EJ&gt;;HEFJ?C?P7J?EDE&lt;&lt;;H?D=I0,;D78B;IKIJEEH:;H7D:H;I;HL;I;HL?9;97F79?JO?DL7HO?D=7CEKDJI7D: I?P;I:?IJH?8KJ;:79HEIICKBJ?FB;H;=?EDI0;799;II0,?D&lt;H7IJHK9JKH;J&gt;HEK=&gt;IJ7D:7H:")9EDD;9J?L?JOFHEJE9EBI0, FHEL?:;IKIM?J&gt;9ECFKJ?D=7D:IJEH7=;97F79?JOFKHIK7DJJE7D7=H;;C;DJJ&gt;7J9EDJ?DK;IKDJ?BJ;HC?D7J;:8O;?J&gt;;HF7HJO0, C7OJ;HC?D7J;J&gt;;7=H;;C;DJ?&lt;M;&lt;7?BJE9KH;78H;79&gt;E&lt;J&gt;;7=H;;C;DJM?J&gt;?D:7OIE&lt;EKH8;?D=DEJ?&lt;?;:E&lt;J&gt;;8H;79&gt;7D: ?DIEC;97I;I0,C7OIKIF;D:J&gt;;7=H;;C;DJ?CC;:?7J;BO&lt;EH97KI;KFEDDEJ?9;BJ&gt;EK=&gt;M;;NF;9JJ&gt;7JM;9EKB:FHE9KH; I?C?B7HI;HL?9;I&lt;HECEJ&gt;;HJ&gt;?H:F7HJ?;I?&lt;7DOE&lt;EKH7HH7D=;C;DJIM?J&gt;0,7H;J;HC?D7J;:M;9EKB:;NF;H?;D9; ?DJ;HHKFJ?EDIJEEKHFB7J&lt;EHC7D:;D9EKDJ;H:?&lt;&lt;?9KBJ?;I?DEKH78?B?JOJEC7A;EKHFHE:K9JIH;B?78BO799;II?8B;8O9KIJEC;HI7I M;BB7I:;B7OI7D:7::?J?ED7B;NF;DI;I?DFHE9KH?D=?CFB;C;DJ?D=7D:JH7DI?J?ED?D=JE7BJ;HD7J?L;9BEK:?D&lt;H7IJHK9JKH;I;HL?9;I DOE&lt;J&gt;;78EL;9?H9KCIJ7D9;IEH;L;DJIC7O&gt;7HCEKHH;FKJ7J?ED;HE:;9KIJEC;HJHKIJ97KI;9KIJEC;HIJEIJEFKI?D=EH H;:K9;J&gt;;?HKI7=;E&lt;EKHFHE:K9JI:?I9EKH7=;9KIJEC;HI&lt;HECH;D;M?D=J&gt;;?H9EDJH79JI?CF7?HEKH78?B?JOJE?D9H;7I;H;L;DK; &lt;HEC;N?IJ?D=9KIJEC;HI?CF7?HEKH78?B?JOJE=HEMEKH9KIJEC;H87I;IK8@;9JKIJE&lt;?D7D9?7BF;D7BJ?;I7D:B?78?B?J?;IKD:;HEKH I;HL?9;B;L;B7=H;;C;DJI7D:EJ&gt;;HM?I;&gt;7HCEKH8KI?D;IIH;IKBJIE&lt;EF;H7J?EDI7D:&lt;?D7D9?7B9ED:?J?ED</w:t>
      </w:r>
    </w:p>
    <w:p>
      <w:pPr>
        <w:sectPr>
          <w:pgSz w:w="12240" w:h="15840" w:orient="portrait"/>
          <w:cols w:equalWidth="0" w:num="1">
            <w:col w:w="10500"/>
          </w:cols>
          <w:pgMar w:left="880" w:top="651"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00"/>
          </w:cols>
          <w:pgMar w:left="880" w:top="651" w:right="860" w:bottom="0" w:gutter="0" w:footer="0" w:header="0"/>
          <w:type w:val="continuous"/>
        </w:sectPr>
      </w:pPr>
    </w:p>
    <w:bookmarkStart w:id="152" w:name="page153"/>
    <w:bookmarkEnd w:id="152"/>
    <w:p>
      <w:pPr>
        <w:ind w:right="140" w:firstLine="551"/>
        <w:spacing w:after="0" w:line="259" w:lineRule="exact"/>
        <w:rPr>
          <w:sz w:val="20"/>
          <w:szCs w:val="20"/>
          <w:color w:val="auto"/>
        </w:rPr>
      </w:pPr>
      <w:r>
        <w:rPr>
          <w:rFonts w:ascii="PMingLiU" w:cs="PMingLiU" w:eastAsia="PMingLiU" w:hAnsi="PMingLiU"/>
          <w:sz w:val="18"/>
          <w:szCs w:val="18"/>
          <w:b w:val="1"/>
          <w:bCs w:val="1"/>
          <w:i w:val="1"/>
          <w:iCs w:val="1"/>
          <w:color w:val="auto"/>
        </w:rPr>
        <w:t>$2/?=/90&gt;/-2896913/=389?&lt;:6+&gt;09&lt;7+8.9?&lt;,?=38/==7+C89&gt;:&lt;9.?-/&gt;2/./=3&lt;/.,/8/03&gt;=+8.7+C&lt;/=?6&gt;38 38-&lt;/+=/.63+,363&gt;C&lt;/:?&gt;+&gt;398+62+&lt;79&lt;9&gt;2/&lt;+.@/&lt;=/-98=/;?/8-/=</w:t>
      </w:r>
    </w:p>
    <w:p>
      <w:pPr>
        <w:spacing w:after="0" w:line="227" w:lineRule="exact"/>
        <w:rPr>
          <w:sz w:val="20"/>
          <w:szCs w:val="20"/>
          <w:color w:val="auto"/>
        </w:rPr>
      </w:pPr>
    </w:p>
    <w:p>
      <w:pPr>
        <w:ind w:firstLine="551"/>
        <w:spacing w:after="0" w:line="246" w:lineRule="exact"/>
        <w:rPr>
          <w:sz w:val="20"/>
          <w:szCs w:val="20"/>
          <w:color w:val="auto"/>
        </w:rPr>
      </w:pPr>
      <w:r>
        <w:rPr>
          <w:rFonts w:ascii="PMingLiU" w:cs="PMingLiU" w:eastAsia="PMingLiU" w:hAnsi="PMingLiU"/>
          <w:sz w:val="13"/>
          <w:szCs w:val="13"/>
          <w:color w:val="auto"/>
        </w:rPr>
        <w:t>0;9EDJ?DK;JE?D9EHFEH7J;7::?J?ED7B"IEBKJ?EDI7D:&lt;;7JKH;I?DJEEKHFB7J&lt;EHC7D:EKH8KI?D;II?D9BK:?D= KIJEC;H"7D:J&gt;;I;IEBKJ?EDI7D:&lt;;7JKH;IC7O8;9EC;CEH;?CFEHJ7DJJEEKHEF;H7J?EDIEHJEEKH&lt;KJKH;=HEMJ&gt;EL;HJ?C; 0;;NF;9JJEH;BOED"IEBKJ?EDI7D:&lt;;7JKH;IJE&gt;;BF:H?L;&lt;KJKH;=HEMJ&gt;?DEKH8KI?D;II8KJJ&gt;;H;97D8;DE7IIKH7D9;J&gt;7JM; M?BBH;7B?P;J&gt;;:;I?H;:EH7DJ?9?F7J;:8;D;&lt;?JI&lt;HEC"(KH?DL;IJC;DJI?D"IEBKJ?EDI7D:&lt;;7JKH;I&gt;7L;7D:C7O9EDJ?DK;JE D;=7J?L;BO?CF79JEKH9EIJE&lt;H;L;DK;7D:=HEIIC7H=?DIF7HJ?9KB7HBO&lt;EHEKH,;=C;DJ8KI?D;IIKDJ?BM;7H;78B;JE?D9H;7I; H;L;DK;;DEK=&gt;JEE&lt;&lt;I;JJ&gt;;I;?DL;IJC;DJI0;C7O7BIE&lt;7?BJEFHEF;HBO?CFB;C;DJEHC7HA;JEKH"IEBKJ?EDI7D:&lt;;7JKH;I (KH9ECF;J?JEHIEHEJ&gt;;HJ&gt;?H:F7HJ?;IC7O?D9EHFEH7J;"?DJEJ&gt;;?HFHE:K9JIE&lt;&lt;;H?D=I7D:IEBKJ?EDICEH;GK?9ABOEHCEH; IK99;II&lt;KBBOJ&gt;7DKIM&gt;?9&gt;9EKB:?CF7?HEKH78?B?JOJE9ECF;J;;&lt;&lt;;9J?L;BO7D:7:L;HI;BO7&lt;&lt;;9JEKHH;IKBJIE&lt;EF;H7J?EDI(KH 78?B?JOJE;&lt;&lt;;9J?L;BO?CFB;C;DJ7D:C7HA;JEKH"IEBKJ?EDI7D:&lt;;7JKH;IM?BB:;F;D:?DF7HJEDEKH78?B?JOJE7JJH79J7D:H;J7?D ;CFBEO;;IM?J&gt;";NF;HJ?I;7D:M;;NF;9JI?=D?&lt;?97DJ9ECF;J?J?ED&lt;EHFHE&lt;;II?ED7BIM?J&gt;J&gt;;IA?BBI7D:J;9&gt;D?97BADEMB;:=; J&gt;7JM;M?BBH;GK?H;::?J?ED7BBOEKHE&lt;&lt;;H?D=I87I;:ED"C7O;NFEI;KIJE7::?J?ED7B9B7?CI:;C7D:I7D:FHE9;;:?D=I8O FH?L7J;F7HJ?;I7D:H;=KB7JEHO7KJ&gt;EH?J?;I7D:IK8@;9JKIJEB;=7BB?78?B?JO7IM;BB7I8H7D:7D:H;FKJ7J?ED7B&gt;7HCEH;N7CFB; EKH8KI?D;II&lt;?D7D9?7B9ED:?J?ED7D:H;IKBJIE&lt;EF;H7J?EDIC7O8;7:L;HI;BO7&lt;&lt;;9J;:?&lt;9EDJ;DJEHH;9ECC;D:7J?EDIJ&gt;7J" IEBKJ?EDIEH&lt;;7JKH;I7II?IJ?DFHE:K9?D=7H;EH7H;7BB;=;:JE8;:;&lt;?9?;DJ?D799KH7J;EH8?7I;:EH?&lt;IK9&gt;9EDJ;DJ H;9ECC;D:7J?EDIIEBKJ?EDIEH&lt;;7JKH;IEHJ&gt;;?H:;L;BEFC;DJEH:;FBEOC;DJ?D9BK:?D=J&gt;;9EBB;9J?EDKI;EHEJ&gt;;HFHE9;II?D= E&lt;:7J7KI;:JEJH7?DEH9H;7J;IK9&gt;"IEBKJ?EDIEH&lt;;7JKH;I7H;&lt;EKD:JE&gt;7L;EH7BB;=;:JE&gt;7L;?D&lt;H?D=;:KFEDEH</w:t>
      </w:r>
    </w:p>
    <w:p>
      <w:pPr>
        <w:spacing w:after="0" w:line="9" w:lineRule="exact"/>
        <w:rPr>
          <w:sz w:val="20"/>
          <w:szCs w:val="20"/>
          <w:color w:val="auto"/>
        </w:rPr>
      </w:pPr>
    </w:p>
    <w:p>
      <w:pPr>
        <w:ind w:right="100"/>
        <w:spacing w:after="0" w:line="245" w:lineRule="exact"/>
        <w:rPr>
          <w:sz w:val="20"/>
          <w:szCs w:val="20"/>
          <w:color w:val="auto"/>
        </w:rPr>
      </w:pPr>
      <w:r>
        <w:rPr>
          <w:rFonts w:ascii="PMingLiU" w:cs="PMingLiU" w:eastAsia="PMingLiU" w:hAnsi="PMingLiU"/>
          <w:sz w:val="14"/>
          <w:szCs w:val="14"/>
          <w:color w:val="auto"/>
        </w:rPr>
        <w:t>C?I7FFHEFH?7J;:J&gt;?H:F7HJO?DJ;BB;9JK7BFHEF;HJOH?=&gt;JIEHL?EB7J;:7FFB?978B;B7MIH;=KB7J?EDIEHEJ&gt;;H79JK7BEH7II;HJ;:B;=7B E8B?=7J?EDIJEM&gt;?9&gt;M;7H;EHC7O8;9EC;IK8@;9J-&gt;;B;=7BH;=KB7JEHO7D:FEB?9O;DL?HEDC;DJI7HEKD:"7H;;LEBL?D= H7F?:BO7D:M;C7O8;9EC;IK8@;9JJED;M7D:;LEBL?D=B;=7B7D:EJ&gt;;HE8B?=7J?EDI-&gt;;I;7D:EJ&gt;;H:;L;BEFC;DJIC7O H;GK?H;KIJEC7A;I?=D?&lt;?97DJ9&gt;7D=;IJEEKHKI;E&lt;"?D9BK:?D=8OB?C?J?D=EHH;IJH?9J?D=EKHKI;E&lt;"7D:M&gt;?9&gt;C7O H;GK?H;KIJEC7A;I?=D?&lt;?97DJ9&gt;7D=;IJEEKHFEB?9?;I7D:FH79J?9;IM&gt;?9&gt;C7OD;9;II?J7J;;NF;D:?JKH;E&lt;I?=D?&lt;?97DJJ?C; ;NF;DI;7D:EJ&gt;;HH;IEKH9;I"7BIEFH;I;DJI;C;H=?D=;J&gt;?97B?IIK;I7D:?&lt;EKHKI;E&lt;"8;9EC;I9EDJHEL;HI?7BM;C7O ;NF;H?;D9;8H7D:EHH;FKJ7J?ED7B&gt;7HC</w:t>
      </w:r>
    </w:p>
    <w:p>
      <w:pPr>
        <w:spacing w:after="0" w:line="221" w:lineRule="exact"/>
        <w:rPr>
          <w:sz w:val="20"/>
          <w:szCs w:val="20"/>
          <w:color w:val="auto"/>
        </w:rPr>
      </w:pPr>
    </w:p>
    <w:p>
      <w:pPr>
        <w:jc w:val="center"/>
        <w:ind w:right="40"/>
        <w:spacing w:after="0" w:line="240" w:lineRule="exact"/>
        <w:tabs>
          <w:tab w:leader="none" w:pos="180" w:val="left"/>
        </w:tabs>
        <w:rPr>
          <w:sz w:val="20"/>
          <w:szCs w:val="20"/>
          <w:color w:val="auto"/>
        </w:rPr>
      </w:pPr>
      <w:r>
        <w:rPr>
          <w:rFonts w:ascii="PMingLiU" w:cs="PMingLiU" w:eastAsia="PMingLiU" w:hAnsi="PMingLiU"/>
          <w:sz w:val="20"/>
          <w:szCs w:val="20"/>
          <w:b w:val="1"/>
          <w:bCs w:val="1"/>
          <w:color w:val="auto"/>
        </w:rPr>
        <w:t>$5&gt;6&gt;$17-?10?:13-7-90$13@7-?:=D</w:t>
      </w:r>
      <w:r>
        <w:rPr>
          <w:sz w:val="20"/>
          <w:szCs w:val="20"/>
          <w:color w:val="auto"/>
        </w:rPr>
        <w:tab/>
      </w:r>
      <w:r>
        <w:rPr>
          <w:rFonts w:ascii="PMingLiU" w:cs="PMingLiU" w:eastAsia="PMingLiU" w:hAnsi="PMingLiU"/>
          <w:sz w:val="17"/>
          <w:szCs w:val="17"/>
          <w:b w:val="1"/>
          <w:bCs w:val="1"/>
          <w:color w:val="auto"/>
        </w:rPr>
        <w:t>-??1=&gt;</w:t>
      </w:r>
    </w:p>
    <w:p>
      <w:pPr>
        <w:spacing w:after="0" w:line="248" w:lineRule="exact"/>
        <w:rPr>
          <w:sz w:val="20"/>
          <w:szCs w:val="20"/>
          <w:color w:val="auto"/>
        </w:rPr>
      </w:pPr>
    </w:p>
    <w:p>
      <w:pPr>
        <w:ind w:right="340" w:firstLine="551"/>
        <w:spacing w:after="0" w:line="259" w:lineRule="exact"/>
        <w:rPr>
          <w:sz w:val="20"/>
          <w:szCs w:val="20"/>
          <w:color w:val="auto"/>
        </w:rPr>
      </w:pPr>
      <w:r>
        <w:rPr>
          <w:rFonts w:ascii="PMingLiU" w:cs="PMingLiU" w:eastAsia="PMingLiU" w:hAnsi="PMingLiU"/>
          <w:sz w:val="16"/>
          <w:szCs w:val="16"/>
          <w:b w:val="1"/>
          <w:bCs w:val="1"/>
          <w:i w:val="1"/>
          <w:iCs w:val="1"/>
          <w:color w:val="auto"/>
        </w:rPr>
        <w:t>/&lt;&gt;+38909?&lt;:&lt;9.?-&gt;=+&lt;/=?,4/-&gt;&gt;9&gt;/6/-977?83-+&gt;398=&lt;/6+&gt;/.&lt;/1?6+&gt;398=+8.0?&gt;?&lt;/6/13=6+&gt;3@/9&lt;&lt;/1?6+&gt;9&lt;C +-&gt;398=-9?6.+.@/&lt;=/6C+00/-&gt;9?&lt;,?=38/==&lt;/=?6&gt;=909:/&lt;+&gt;398=+8.038+8-3+6-98.3&gt;398</w:t>
      </w:r>
    </w:p>
    <w:p>
      <w:pPr>
        <w:spacing w:after="0" w:line="227" w:lineRule="exact"/>
        <w:rPr>
          <w:sz w:val="20"/>
          <w:szCs w:val="20"/>
          <w:color w:val="auto"/>
        </w:rPr>
      </w:pPr>
    </w:p>
    <w:p>
      <w:pPr>
        <w:ind w:firstLine="551"/>
        <w:spacing w:after="0" w:line="247" w:lineRule="exact"/>
        <w:rPr>
          <w:sz w:val="20"/>
          <w:szCs w:val="20"/>
          <w:color w:val="auto"/>
        </w:rPr>
      </w:pPr>
      <w:r>
        <w:rPr>
          <w:rFonts w:ascii="PMingLiU" w:cs="PMingLiU" w:eastAsia="PMingLiU" w:hAnsi="PMingLiU"/>
          <w:sz w:val="14"/>
          <w:szCs w:val="14"/>
          <w:color w:val="auto"/>
        </w:rPr>
        <w:t>I7FHEL?:;HE&lt;9ECCKD?97J?EDIFHE:K9JIM;7H;IK8@;9JJE;N?IJ?D=EHFEJ;DJ?7BH;=KB7J?EDIH;B7J?D=JEFH?L79O J;B;9ECCKD?97J?EDI9EDIKC;HFHEJ;9J?ED7D:EJ&gt;;HH;GK?H;C;DJI"D7::?J?EDJ&gt;;;NJ;DI?EDE&lt;J;B;9ECCKD?97J?EDIH;=KB7J?EDI JEEKHDED?DJ;H9EDD;9J;:/E")I;HL?9;I9EKB:H;IKBJ?D7::?J?ED7B&lt;;:;H7B7D:IJ7J;H;=KB7JEHOE8B?=7J?EDI7D:J7N;I0;7H; 7BIE?D:?I9KII?EDIM?J&gt;9;HJ7?D@KH?I:?9J?EDIH;=7H:?D=FEJ;DJ?7BI7B;I7D:EJ&gt;;HJ7N;I&lt;EHFH?EHF;H?E:IJ&gt;7JM;C7OEM;"DJ&gt;; ;L;DJ7DOE&lt;J&gt;;I;@KH?I:?9J?EDI:?I7=H;;M?J&gt;C7D7=;C;DJZI7IIKCFJ?EDI7D:7D7BOI?IJ&gt;;7II;IIC;DJE&lt;EKHJ7N;NFEIKH; 9EKB::?&lt;&lt;;HC7J;H?7BBO&lt;HECC7D7=;C;DJI9KHH;DJ;IJ?C7J;IM&gt;?9&gt;C7O?D9H;7I;EKH9EIJIE&lt;:E?D=8KI?D;II7D:D;=7J?L;BO 7&lt;&lt;;9JJ&gt;;FH?9;IEKH9KIJEC;HIF7O&lt;EHEKHI;HL?9;I"&lt;M;:EDEJ9ECFBOM?J&gt;HKB;I7D:H;=KB7J?EDIM;9EKB:8;IK8@;9JJE ;D&lt;EH9;C;DJ79J?EDI&lt;?D;IBEIIE&lt;B?9;DI;I7D:FEII?8BOH;IJH?9J?EDIEDEKH78?B?JOJEEF;H7J;EHE&lt;&lt;;H9;HJ7?DE&lt;EKH FHE:K9JIEH;N7CFB;ED#7DK7HOM;H;9;?L;:7X9;7I;7D::;I?IJYB;JJ;H&lt;HECJ&gt;;H;B7J;:JEH;FEHJ;:&lt;H7K:KB;DJ JH7&lt;&lt;?9EDEKHC;II7=?D=FB7J&lt;EHC0;IK8I;GK;DJBOH;CEL;:J&gt;;?:;DJ?&lt;?;:JH7&lt;&lt;?9"DH;IFEDI;JEMH?JJ;DGK;IJ?EDI&lt;HECJ&gt;;</w:t>
      </w:r>
    </w:p>
    <w:p>
      <w:pPr>
        <w:spacing w:after="0" w:line="7" w:lineRule="exact"/>
        <w:rPr>
          <w:sz w:val="20"/>
          <w:szCs w:val="20"/>
          <w:color w:val="auto"/>
        </w:rPr>
      </w:pPr>
    </w:p>
    <w:p>
      <w:pPr>
        <w:ind w:right="20"/>
        <w:spacing w:after="0" w:line="245" w:lineRule="exact"/>
        <w:rPr>
          <w:sz w:val="20"/>
          <w:szCs w:val="20"/>
          <w:color w:val="auto"/>
        </w:rPr>
      </w:pPr>
      <w:r>
        <w:rPr>
          <w:rFonts w:ascii="PMingLiU" w:cs="PMingLiU" w:eastAsia="PMingLiU" w:hAnsi="PMingLiU"/>
          <w:sz w:val="14"/>
          <w:szCs w:val="14"/>
          <w:color w:val="auto"/>
        </w:rPr>
        <w:t>M;I;DJ7&lt;EBBEMKFB;JJ;HJEJ&gt;;7=;D9OED;8HK7HO:;J7?B?D=EKH&lt;H7K:C?J?=7J?EDFH79J?9;I7D:L7H?EKIFB7DD;: ?CFHEL;C;DJIJEH;:K9;&lt;KJKH;H?IAI-&gt;;H;&gt;7I8;;DDE&lt;KHJ&gt;;H9ECCKD?97J?ED&lt;HECJ&gt;;7=;D9OEDJ&gt;?IC7JJ;HDO ;D&lt;EH9;C;DJ79J?ED8OJ&gt;;M&gt;?9&gt;C7O8;7FK8B?9FHE9;IIMEKB:&gt;KHJEKHH;FKJ7J?ED?DJ&gt;;?D:KIJHO9EKB:;HE:;9KIJEC;H JHKIJFEII?8BO?CF7?HEKH78?B?JOJEI;BBEKH/E")EJ&gt;;HJ;B;9ECCKD?97J?EDIFHE:K9JI7D:EHEJ&gt;;HI;HL?9;IJE9KIJEC;HI7D: 9EKB:7:L;HI;BO7&lt;&lt;;9JEKH8KI?D;IIH;IKBJIE&lt;EF;H7J?EDI7D:&lt;?D7D9?7B9ED:?J?ED</w:t>
      </w:r>
    </w:p>
    <w:p>
      <w:pPr>
        <w:spacing w:after="0" w:line="227" w:lineRule="exact"/>
        <w:rPr>
          <w:sz w:val="20"/>
          <w:szCs w:val="20"/>
          <w:color w:val="auto"/>
        </w:rPr>
      </w:pPr>
    </w:p>
    <w:p>
      <w:pPr>
        <w:ind w:right="220" w:firstLine="551"/>
        <w:spacing w:after="0" w:line="255" w:lineRule="exact"/>
        <w:rPr>
          <w:sz w:val="20"/>
          <w:szCs w:val="20"/>
          <w:color w:val="auto"/>
        </w:rPr>
      </w:pPr>
      <w:r>
        <w:rPr>
          <w:rFonts w:ascii="PMingLiU" w:cs="PMingLiU" w:eastAsia="PMingLiU" w:hAnsi="PMingLiU"/>
          <w:sz w:val="15"/>
          <w:szCs w:val="15"/>
          <w:color w:val="auto"/>
        </w:rPr>
        <w:t>;HJ7?DE&lt;EKHFHE:K9JI7H;IK8@;9JJE7DKC8;HE&lt;H;=KB7J?EDI7D:B7MIJ&gt;7J7H;7:C?D?IJ;H;:8OJ&gt;;CED= EJ&gt;;HIM;CKIJ9ECFBO?DM&gt;EB;EH?DF7HJM?J&gt;</w:t>
      </w:r>
    </w:p>
    <w:p>
      <w:pPr>
        <w:spacing w:after="0" w:line="225" w:lineRule="exact"/>
        <w:rPr>
          <w:sz w:val="20"/>
          <w:szCs w:val="20"/>
          <w:color w:val="auto"/>
        </w:rPr>
      </w:pPr>
    </w:p>
    <w:p>
      <w:pPr>
        <w:ind w:left="1100" w:right="400" w:hanging="359"/>
        <w:spacing w:after="0" w:line="256" w:lineRule="exact"/>
        <w:tabs>
          <w:tab w:leader="none" w:pos="1080" w:val="left"/>
        </w:tabs>
        <w:rPr>
          <w:sz w:val="20"/>
          <w:szCs w:val="20"/>
          <w:color w:val="auto"/>
        </w:rPr>
      </w:pPr>
      <w:r>
        <w:rPr>
          <w:rFonts w:ascii="PMingLiU" w:cs="PMingLiU" w:eastAsia="PMingLiU" w:hAnsi="PMingLiU"/>
          <w:sz w:val="16"/>
          <w:szCs w:val="16"/>
          <w:color w:val="auto"/>
        </w:rPr>
        <w:t>U</w:t>
      </w:r>
      <w:r>
        <w:rPr>
          <w:sz w:val="20"/>
          <w:szCs w:val="20"/>
          <w:color w:val="auto"/>
        </w:rPr>
        <w:tab/>
      </w:r>
      <w:r>
        <w:rPr>
          <w:rFonts w:ascii="PMingLiU" w:cs="PMingLiU" w:eastAsia="PMingLiU" w:hAnsi="PMingLiU"/>
          <w:sz w:val="16"/>
          <w:szCs w:val="16"/>
          <w:color w:val="auto"/>
        </w:rPr>
        <w:t>J&gt;;ECCKD?97J?EDI9JE&lt;7I7C;D:;:M&gt;?9&gt;H;=KB7J;I9ECCKD?97J?EDII;HL?9;I7D:J&gt;;FHEL?I?EDE&lt; IK9&gt;I;HL?9;I</w:t>
      </w:r>
    </w:p>
    <w:p>
      <w:pPr>
        <w:spacing w:after="0" w:line="224" w:lineRule="exact"/>
        <w:rPr>
          <w:sz w:val="20"/>
          <w:szCs w:val="20"/>
          <w:color w:val="auto"/>
        </w:rPr>
      </w:pPr>
    </w:p>
    <w:p>
      <w:pPr>
        <w:ind w:left="1100" w:right="400" w:hanging="359"/>
        <w:spacing w:after="0" w:line="255" w:lineRule="exact"/>
        <w:tabs>
          <w:tab w:leader="none" w:pos="1080" w:val="left"/>
        </w:tabs>
        <w:rPr>
          <w:sz w:val="20"/>
          <w:szCs w:val="20"/>
          <w:color w:val="auto"/>
        </w:rPr>
      </w:pPr>
      <w:r>
        <w:rPr>
          <w:rFonts w:ascii="PMingLiU" w:cs="PMingLiU" w:eastAsia="PMingLiU" w:hAnsi="PMingLiU"/>
          <w:sz w:val="15"/>
          <w:szCs w:val="15"/>
          <w:color w:val="auto"/>
        </w:rPr>
        <w:t>U</w:t>
      </w:r>
      <w:r>
        <w:rPr>
          <w:sz w:val="20"/>
          <w:szCs w:val="20"/>
          <w:color w:val="auto"/>
        </w:rPr>
        <w:tab/>
      </w:r>
      <w:r>
        <w:rPr>
          <w:rFonts w:ascii="PMingLiU" w:cs="PMingLiU" w:eastAsia="PMingLiU" w:hAnsi="PMingLiU"/>
          <w:sz w:val="15"/>
          <w:szCs w:val="15"/>
          <w:color w:val="auto"/>
        </w:rPr>
        <w:t>J&gt;;-;B;F&gt;ED;EDIKC;H)HEJ;9J?ED9JM&gt;?9&gt;B?C?JIJ&gt;;KI;E&lt;7KJEC7J?9:?7B?D=IOIJ;CI&lt;EH97BBI7D:J;NJI 7HJ?&lt;?9?7BEHFH;H;9EH:;:LE?9;C;II7=;I7D:&lt;7NC79&gt;?D;I</w:t>
      </w:r>
    </w:p>
    <w:p>
      <w:pPr>
        <w:spacing w:after="0" w:line="225" w:lineRule="exact"/>
        <w:rPr>
          <w:sz w:val="20"/>
          <w:szCs w:val="20"/>
          <w:color w:val="auto"/>
        </w:rPr>
      </w:pPr>
    </w:p>
    <w:p>
      <w:pPr>
        <w:ind w:left="1100" w:right="900" w:hanging="359"/>
        <w:spacing w:after="0" w:line="255" w:lineRule="exact"/>
        <w:tabs>
          <w:tab w:leader="none" w:pos="1080" w:val="left"/>
        </w:tabs>
        <w:rPr>
          <w:sz w:val="20"/>
          <w:szCs w:val="20"/>
          <w:color w:val="auto"/>
        </w:rPr>
      </w:pPr>
      <w:r>
        <w:rPr>
          <w:rFonts w:ascii="PMingLiU" w:cs="PMingLiU" w:eastAsia="PMingLiU" w:hAnsi="PMingLiU"/>
          <w:sz w:val="15"/>
          <w:szCs w:val="15"/>
          <w:color w:val="auto"/>
        </w:rPr>
        <w:t>U</w:t>
      </w:r>
      <w:r>
        <w:rPr>
          <w:sz w:val="20"/>
          <w:szCs w:val="20"/>
          <w:color w:val="auto"/>
        </w:rPr>
        <w:tab/>
      </w:r>
      <w:r>
        <w:rPr>
          <w:rFonts w:ascii="PMingLiU" w:cs="PMingLiU" w:eastAsia="PMingLiU" w:hAnsi="PMingLiU"/>
          <w:sz w:val="15"/>
          <w:szCs w:val="15"/>
          <w:color w:val="auto"/>
        </w:rPr>
        <w:t>J&gt;;ECCKD?97J?EDIII?IJ7D9;&lt;EH%7MD&lt;EH9;C;DJ9JM&gt;?9&gt;H;GK?H;I9EL;H;:;DJ?J?;IJE7II?IJB7M ;D&lt;EH9;C;DJ?DKD:;HJ7A?D=;B;9JHED?9IKHL;?BB7D9;</w:t>
      </w:r>
    </w:p>
    <w:p>
      <w:pPr>
        <w:spacing w:after="0" w:line="11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42" w:right="840" w:bottom="0" w:gutter="0" w:footer="0" w:header="0"/>
        </w:sectPr>
      </w:pPr>
    </w:p>
    <w:bookmarkStart w:id="153" w:name="page154"/>
    <w:bookmarkEnd w:id="153"/>
    <w:p>
      <w:pPr>
        <w:ind w:left="740"/>
        <w:spacing w:after="0" w:line="240" w:lineRule="exact"/>
        <w:tabs>
          <w:tab w:leader="none" w:pos="1080" w:val="left"/>
        </w:tabs>
        <w:rPr>
          <w:sz w:val="20"/>
          <w:szCs w:val="20"/>
          <w:color w:val="auto"/>
        </w:rPr>
      </w:pPr>
      <w:r>
        <w:rPr>
          <w:rFonts w:ascii="PMingLiU" w:cs="PMingLiU" w:eastAsia="PMingLiU" w:hAnsi="PMingLiU"/>
          <w:sz w:val="20"/>
          <w:szCs w:val="20"/>
          <w:color w:val="auto"/>
        </w:rPr>
        <w:t>U</w:t>
        <w:tab/>
        <w:t>H;GK?H;C;DJIJEI7&lt;;=K7H:J&gt;;FH?L79OE&lt;9;HJ7?D9KIJEC;H?D&lt;EHC7J?ED</w:t>
      </w:r>
    </w:p>
    <w:p>
      <w:pPr>
        <w:spacing w:after="0" w:line="250" w:lineRule="exact"/>
        <w:rPr>
          <w:sz w:val="20"/>
          <w:szCs w:val="20"/>
          <w:color w:val="auto"/>
        </w:rPr>
      </w:pPr>
    </w:p>
    <w:p>
      <w:pPr>
        <w:ind w:left="1100" w:right="140" w:hanging="359"/>
        <w:spacing w:after="0" w:line="255" w:lineRule="exact"/>
        <w:tabs>
          <w:tab w:leader="none" w:pos="1080" w:val="left"/>
        </w:tabs>
        <w:rPr>
          <w:sz w:val="20"/>
          <w:szCs w:val="20"/>
          <w:color w:val="auto"/>
        </w:rPr>
      </w:pPr>
      <w:r>
        <w:rPr>
          <w:rFonts w:ascii="PMingLiU" w:cs="PMingLiU" w:eastAsia="PMingLiU" w:hAnsi="PMingLiU"/>
          <w:sz w:val="15"/>
          <w:szCs w:val="15"/>
          <w:color w:val="auto"/>
        </w:rPr>
        <w:t>U</w:t>
      </w:r>
      <w:r>
        <w:rPr>
          <w:sz w:val="20"/>
          <w:szCs w:val="20"/>
          <w:color w:val="auto"/>
        </w:rPr>
        <w:tab/>
      </w:r>
      <w:r>
        <w:rPr>
          <w:rFonts w:ascii="PMingLiU" w:cs="PMingLiU" w:eastAsia="PMingLiU" w:hAnsi="PMingLiU"/>
          <w:sz w:val="15"/>
          <w:szCs w:val="15"/>
          <w:color w:val="auto"/>
        </w:rPr>
        <w:t>F7OC;DJE&lt;7DDK7BH;=KB7JEHO&lt;;;I7D:9EDJH?8KJ?EDIJE7:C?D?IJ;H;:&lt;KD:I87I;:EDEKH?DJ;HIJ7J;7D: ?DJ;HD7J?ED7BH;L;DK;I7D:</w:t>
      </w:r>
    </w:p>
    <w:p>
      <w:pPr>
        <w:spacing w:after="0" w:line="225" w:lineRule="exact"/>
        <w:rPr>
          <w:sz w:val="20"/>
          <w:szCs w:val="20"/>
          <w:color w:val="auto"/>
        </w:rPr>
      </w:pPr>
    </w:p>
    <w:p>
      <w:pPr>
        <w:ind w:left="1100" w:right="100" w:hanging="359"/>
        <w:spacing w:after="0" w:line="255" w:lineRule="exact"/>
        <w:tabs>
          <w:tab w:leader="none" w:pos="1080" w:val="left"/>
        </w:tabs>
        <w:rPr>
          <w:sz w:val="20"/>
          <w:szCs w:val="20"/>
          <w:color w:val="auto"/>
        </w:rPr>
      </w:pPr>
      <w:r>
        <w:rPr>
          <w:rFonts w:ascii="PMingLiU" w:cs="PMingLiU" w:eastAsia="PMingLiU" w:hAnsi="PMingLiU"/>
          <w:sz w:val="17"/>
          <w:szCs w:val="17"/>
          <w:color w:val="auto"/>
        </w:rPr>
        <w:t>U</w:t>
      </w:r>
      <w:r>
        <w:rPr>
          <w:sz w:val="20"/>
          <w:szCs w:val="20"/>
          <w:color w:val="auto"/>
        </w:rPr>
        <w:tab/>
      </w:r>
      <w:r>
        <w:rPr>
          <w:rFonts w:ascii="PMingLiU" w:cs="PMingLiU" w:eastAsia="PMingLiU" w:hAnsi="PMingLiU"/>
          <w:sz w:val="17"/>
          <w:szCs w:val="17"/>
          <w:color w:val="auto"/>
        </w:rPr>
        <w:t>HKB;IF;HJ7?D?D=JE799;IIJEEKHI;HL?9;I8OF;EFB;M?J&gt;:?I78?B?J?;I7D:9EDJH?8KJ?EDIJEJ&gt;;-;B;9ECCKD?97J?EDI +;B7O,;HL?9;I&lt;KD:</w:t>
      </w:r>
    </w:p>
    <w:p>
      <w:pPr>
        <w:spacing w:after="0" w:line="225" w:lineRule="exact"/>
        <w:rPr>
          <w:sz w:val="20"/>
          <w:szCs w:val="20"/>
          <w:color w:val="auto"/>
        </w:rPr>
      </w:pPr>
    </w:p>
    <w:p>
      <w:pPr>
        <w:ind w:left="560"/>
        <w:spacing w:after="0" w:line="180" w:lineRule="exact"/>
        <w:rPr>
          <w:sz w:val="20"/>
          <w:szCs w:val="20"/>
          <w:color w:val="auto"/>
        </w:rPr>
      </w:pPr>
      <w:r>
        <w:rPr>
          <w:rFonts w:ascii="PMingLiU" w:cs="PMingLiU" w:eastAsia="PMingLiU" w:hAnsi="PMingLiU"/>
          <w:sz w:val="15"/>
          <w:szCs w:val="15"/>
          <w:color w:val="auto"/>
        </w:rPr>
        <w:t>"D7::?J?EDED=H;II7D:J&gt;;7H;7JJ;CFJ?D=JEC?J?=7J;J&gt;;FH;L7B;D9;E&lt;HE8E97BBI8OH;GK?H?D=F7HJ?9?F7J?ED?D7</w:t>
      </w:r>
    </w:p>
    <w:p>
      <w:pPr>
        <w:spacing w:after="0" w:line="8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J;9&gt;D?97BIJ7D:7H:97BB;:,?=D7JKH;87I;:!7D:B?D=E&lt;II;HJ;:"D&lt;EHC7J?ED.I?D=JE$'IX,!$'Y7D:,;9KH;</w:t>
      </w:r>
    </w:p>
    <w:p>
      <w:pPr>
        <w:spacing w:after="0" w:line="17"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-;B;F&gt;ED;":;DJ?JO+;L?I?J;:X,-"+YJE=;J&gt;;HX,!$',-"+YM&gt;?9&gt;7BBEMILE?9;97HH?;HIJE7KJ&gt;;DJ?97J;97BB;H"</w:t>
      </w:r>
    </w:p>
    <w:p>
      <w:pPr>
        <w:spacing w:after="0" w:line="4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FHE&gt;?8?J?D=C7B?9?EKIIFEE&lt;?D=-&gt;;7BIE&gt;7IEF;DFHE9;;:?D=IH;B7J?D=JEHE8E97BBI7D:HE8EJ;NJI0&gt;?B;M;:EDEJ</w:t>
      </w:r>
    </w:p>
    <w:p>
      <w:pPr>
        <w:spacing w:after="0" w:line="5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9KHH;DJBO;NF;9JJ&gt;;JEH;GK?H;CEH;J&gt;7DJ&gt;;HE8E97BB7D:HE8EJ;NJ?D=C;7IKH;IJ&gt;7JM;&gt;7L;IJ7HJ;:JE?CFB;C;DJ?&lt;J&gt;;</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M;H;JE?CFB;C;DJD;MH;=KB7J?EDIEHH;GK?H;C;DJIJ&gt;7JB?C?J;:J&gt;;JOF;IE&lt;9KIJEC;HI7BBEM;:JEKI;EKHFB7J&lt;EHCEH</w:t>
      </w:r>
    </w:p>
    <w:p>
      <w:pPr>
        <w:spacing w:after="0" w:line="6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EL;HBO8KH:;DIEC;H;GK?H;C;DJI&lt;EHEKH9KIJEC;HIJ&gt;EI;79J?EDI9EKB:B?C?JJ&gt;;9KIJEC;HIJ&gt;7JM;7H;78B;JEI;HL;</w:t>
      </w:r>
    </w:p>
    <w:p>
      <w:pPr>
        <w:spacing w:after="0" w:line="277" w:lineRule="exact"/>
        <w:rPr>
          <w:sz w:val="20"/>
          <w:szCs w:val="20"/>
          <w:color w:val="auto"/>
        </w:rPr>
      </w:pPr>
    </w:p>
    <w:p>
      <w:pPr>
        <w:ind w:firstLine="551"/>
        <w:spacing w:after="0" w:line="247" w:lineRule="exact"/>
        <w:rPr>
          <w:sz w:val="20"/>
          <w:szCs w:val="20"/>
          <w:color w:val="auto"/>
        </w:rPr>
      </w:pPr>
      <w:r>
        <w:rPr>
          <w:rFonts w:ascii="PMingLiU" w:cs="PMingLiU" w:eastAsia="PMingLiU" w:hAnsi="PMingLiU"/>
          <w:sz w:val="14"/>
          <w:szCs w:val="14"/>
          <w:color w:val="auto"/>
        </w:rPr>
        <w:t>,?C?B7HBO?D&amp;7OJ&gt;;?:;D:C?D?IJH7J?ED?IIK;:7DN;9KJ?L;(H:;HH;GK?H?D=&lt;;:;H7B7=;D9?;IJE?CFB;C;DJ 7::?J?ED7B?D&lt;EHC7J?EDJ;9&gt;DEBE=OI;9KH?JOC;7IKH;I?D9BK:?D=7CED=EJ&gt;;HJ&gt;?D=IH;GK?H?D=7=;D9?;IJE7:EFJCKBJ?&lt;79JEH 7KJ&gt;;DJ?97J?ED7D:;D9HOFJ?ED&lt;EH:7J77JH;IJ7D:?DJH7DI?JJEJ&gt;;C7N?CKC;NJ;DJ9EDI?IJ;DJM?J&gt;;:;H7BH;9EH:IB7MI7D: EJ&gt;;H7FFB?978B;B7MI-&gt;;'7J?ED7B"DIJ?JKJ;E&lt;,J7D:7H:I7D:-;9&gt;DEBE=O?IIK;:7,;9KH;,E&lt;JM7H;;L;BEFC;DJH7C;MEHA ,,ED,;FJ;C8;H7D:,E&lt;JM7H;,KFFBO&gt;7?D,;9KH?JO K?:7D9;?D9EHFEH7J?D=J&gt;;,,ED;8HK7HO 7D:ED&amp;7H9&gt;J&gt;;(&lt;&lt;?9;E&lt;&amp;7D7=;C;DJ7D:K:=;J:?H;9J;:&lt;;:;H7B7=;D9?;IJE?D9EHFEH7J;8EJ&gt;:E9KC;DJI?DJEJ&gt;;?H IE&lt;JM7H;B?&lt;;9O9B;7D:79GK?I?J?EDIFH79J?9;I-&gt;;N;9KJ?L;(H:;H7BIEC7OB;7:JEJ&gt;;:;L;BEFC;DJE&lt;7::?J?ED7BI;9KH; IE&lt;JM7H;:;L;BEFC;DJFH79J?9;I7D:EH9H?J;H?7&lt;EH79EDIKC;HIE&lt;JM7H;B78;B?D=FHE=H7CJ&gt;;9H?J;H?7M&gt;?9&gt;M?BBH;&lt;B;9J7 87I;B?D;B;L;BE&lt;I;9KH;FH79J?9;I&lt;EHIE&lt;JM7H;J&gt;7J?I:;L;BEF;:7D:IEB:JEJ&gt;;.,&lt;;:;H7B=EL;HDC;DJ,E&lt;JM7H;:;L;BEF;HI M?BB8;H;GK?H;:JEFHEL?:;L?I?8?B?JO?DJEJ&gt;;?HIE&lt;JM7H;7D:C7A;I;9KH?JO:7J7FK8B?9BO7L7?B78B;K;JEJ&gt;?IN;9KJ?L;(H:;H &lt;;:;H7B7=;D9?;IC7OH;GK?H;KIJECE:?&lt;OEKH9O8;HI;9KH?JOFH79J?9;I7D:FEB?9?;IJ&gt;;H;8O?D9H;7I?D=EKH9ECFB?7D9;9EIJI"&lt; M;7H;KD78B;JEC;;JJ&gt;;H;GK?H;C;DJIE&lt;J&gt;;N;9KJ?L;(H:;HEKH78?B?JOJEMEHAM?J&gt;J&gt;;.,=EL;HDC;DJC7O8;?CF7?H;: 7D:C7OH;IKBJ?D7BEIIE&lt;H;L;DK;</w:t>
      </w:r>
    </w:p>
    <w:p>
      <w:pPr>
        <w:spacing w:after="0" w:line="226" w:lineRule="exact"/>
        <w:rPr>
          <w:sz w:val="20"/>
          <w:szCs w:val="20"/>
          <w:color w:val="auto"/>
        </w:rPr>
      </w:pPr>
    </w:p>
    <w:p>
      <w:pPr>
        <w:ind w:right="20" w:firstLine="551"/>
        <w:spacing w:after="0" w:line="250" w:lineRule="exact"/>
        <w:rPr>
          <w:sz w:val="20"/>
          <w:szCs w:val="20"/>
          <w:color w:val="auto"/>
        </w:rPr>
      </w:pPr>
      <w:r>
        <w:rPr>
          <w:rFonts w:ascii="PMingLiU" w:cs="PMingLiU" w:eastAsia="PMingLiU" w:hAnsi="PMingLiU"/>
          <w:sz w:val="13"/>
          <w:szCs w:val="13"/>
          <w:color w:val="auto"/>
        </w:rPr>
        <w:t>"&lt;M;:EDEJ9ECFBOM?J&gt;7DO9KHH;DJEH&lt;KJKH;HKB;IEHH;=KB7J?EDIJ&gt;7J7FFBOJEEKH8KI?D;IIM;9EKB:8;IK8@;9JJE IK8IJ7DJ?7B&lt;?D;I7D:F;D7BJ?;I7D:M;C7O&gt;7L;JEH;IJHK9JKH;EKHE&lt;&lt;;H?D=I;N?J9;HJ7?DC7HA;JIEHH7?I;J&gt;;FH?9;E&lt;EKH FHE:K9JI"D7::?J?ED7DOKD9;HJ7?DJOH;=7H:?D=M&gt;;J&gt;;HF7HJ?9KB7HH;=KB7J?EDI7FFBOJEEKH8KI?D;II7D:&gt;EMJ&gt;;O7FFBO9EKB: ?D9H;7I;EKH9EIJIEHB?C?JEKH78?B?JOJE=HEM</w:t>
      </w:r>
    </w:p>
    <w:p>
      <w:pPr>
        <w:spacing w:after="0" w:line="226" w:lineRule="exact"/>
        <w:rPr>
          <w:sz w:val="20"/>
          <w:szCs w:val="20"/>
          <w:color w:val="auto"/>
        </w:rPr>
      </w:pPr>
    </w:p>
    <w:p>
      <w:pPr>
        <w:ind w:right="160" w:firstLine="551"/>
        <w:spacing w:after="0" w:line="252" w:lineRule="exact"/>
        <w:rPr>
          <w:sz w:val="20"/>
          <w:szCs w:val="20"/>
          <w:color w:val="auto"/>
        </w:rPr>
      </w:pPr>
      <w:r>
        <w:rPr>
          <w:rFonts w:ascii="PMingLiU" w:cs="PMingLiU" w:eastAsia="PMingLiU" w:hAnsi="PMingLiU"/>
          <w:sz w:val="14"/>
          <w:szCs w:val="14"/>
          <w:color w:val="auto"/>
        </w:rPr>
        <w:t>IM;9EDJ?DK;JE;NF7D:?DJ;HD7J?ED7BBOM;&gt;7L;8;9EC;IK8@;9JJEJ;B;9ECCKD?97J?EDIB7MI7D:H;=KB7J?EDI?DJ&gt;; &lt;EH;?=D9EKDJH?;IM&gt;;H;M;E&lt;&lt;;HEKHFHE:K9JI"DJ;HD7J?ED7BBOM;9KHH;DJBOE&lt;&lt;;HEKHFHE:K9JI?DCEH;J&gt;7D9EKDJH?;I7D: J;HH?JEH?;I</w:t>
      </w:r>
    </w:p>
    <w:p>
      <w:pPr>
        <w:spacing w:after="0" w:line="226" w:lineRule="exact"/>
        <w:rPr>
          <w:sz w:val="20"/>
          <w:szCs w:val="20"/>
          <w:color w:val="auto"/>
        </w:rPr>
      </w:pPr>
    </w:p>
    <w:p>
      <w:pPr>
        <w:ind w:right="20" w:firstLine="551"/>
        <w:spacing w:after="0" w:line="264" w:lineRule="exact"/>
        <w:rPr>
          <w:sz w:val="20"/>
          <w:szCs w:val="20"/>
          <w:color w:val="auto"/>
        </w:rPr>
      </w:pPr>
      <w:r>
        <w:rPr>
          <w:rFonts w:ascii="PMingLiU" w:cs="PMingLiU" w:eastAsia="PMingLiU" w:hAnsi="PMingLiU"/>
          <w:sz w:val="13"/>
          <w:szCs w:val="13"/>
          <w:color w:val="auto"/>
        </w:rPr>
        <w:t>(KH?DJ;HD7J?ED7BEF;H7J?EDI7H;IK8@;9JJE9EKDJHOIF;9?&lt;?9=EL;HDC;DJ7BH;=KB7J?ED7D:H;B7J;:79J?EDIJ&gt;7J&gt;7L; ?D9H;7I;:7D:M?BB9EDJ?DK;JE?D9H;7I;EKH9ECFB?7D9;9EIJIEH?CF79JEKHFHE:K9JI7D:FB7J&lt;EHCEHFH;L;DJKI&lt;HECE&lt;&lt;;H?D=EH FHEL?:?D=EKHFHE:K9JI?D9;HJ7?D9EKDJH?;I&amp;EH;EL;HJ&gt;;H;=KB7J?EDE&lt;)77,9ECF7D?;IB?A;KI?I9EDJ?DK?D=JE;LEBL; ?DJ;HD7J?ED7BBO7D:C7DO;N?IJ?D=H;=KB7J?EDIC7ODEJ&lt;KBBO9EDJ;CFB7J;J&gt;;)77,8KI?D;IICE:;BEH&gt;EMJ&gt;;O&lt;?J?DJEJ&gt;; 9ECCKD?97J?EDIH;=KB7JEHO&lt;H7C;MEHAI7H;IKBJ?DJ;HFH;J7J?ED7D:;D&lt;EH9;C;DJE&lt;H;=KB7J?EDIE&lt;J;D?DLEBL;I?=D?&lt;?97DJ KD9;HJ7?DJ?;I"DC7DO9EKDJH?;I?D9BK:?D=J&gt;EI;?DJ&gt;;KHEF;7D.D?ED7DKC8;HE&lt;EKHFHE:K9JIEHI;HL?9;I7H;IK8@;9JJE B?9;DI?D=7D:9ECCKD?97J?EDIH;=KB7JEHOH;GK?H;C;DJIM&gt;?9&gt;?D9H;7I;IJ&gt;;B;L;BE&lt;I9HKJ?DO7D:;D&lt;EH9;C;DJ8OH;=KB7JEHI KJKH;B;=?IB7J?L;H;=KB7JEHOEH@K:?9?7B79J?EDI?CF79J?D=)77,I;HL?9;I9EKB:7BIE?D9H;7I;J&gt;;9EIJ7D:9ECFB;N?JOE&lt; 9ECFB?7D9;7D:;NFEI;KIJEB?78?B?JOEH;N7CFB;?DIEC;9EKDJH?;IIEC;EH7BBE&lt;J&gt;;I;HL?9;IM;E&lt;&lt;;H7H;DEJ9EDI?:;H;: H;=KB7J;:J;B;9ECCKD?97J?EDII;HL?9;IM&gt;?B;?DEJ&gt;;H9EKDJH?;IJ&gt;;O7H;IK8@;9JJEJ;B;9ECCKD?97J?EDIH;=KB7J?EDI?D9BK:?D= 8KJDEJB?C?J;:JEF7OC;DJ?DJEKD?L;HI7BI;HL?9;&lt;KD:IB?9;DI?D=&lt;;;IFHEL?I?EDE&lt;;C;H=;D9OI;HL?9;IFHEL?I?EDE&lt; ?D&lt;EHC7J?EDJEIKFFEHJ;C;H=;D9OI;HL?9;I7D:DKC8;HFEHJ78?B?JO7?BKH;JE9ECFBOM?J&gt;J&gt;;I;H;=KB7J?EDI9EKB:H;IKBJ?DEKH ECF7DO8;?D=?IIK;:H;C;:?7B:?H;9J?EDIJEKD:;HJ7A;?D:;F;D:;DJ7K:?JI7D:?CFB;C;DJ;&lt;&lt;;9J?L;IOIJ;CIFHE9;II;I7D: FH79J?9;IJE;DIKH;9ECFB?7D9;I?=D?&lt;?97DJ&lt;?D;IEH8;?D=FHE&gt;?8?J;:&lt;HECFHEL?:?D=J;B;9ECCKD?97J?EDII;HL?9;I?D7 @KH?I:?9J?ED</w:t>
      </w:r>
    </w:p>
    <w:p>
      <w:pPr>
        <w:spacing w:after="0" w:line="225" w:lineRule="exact"/>
        <w:rPr>
          <w:sz w:val="20"/>
          <w:szCs w:val="20"/>
          <w:color w:val="auto"/>
        </w:rPr>
      </w:pPr>
    </w:p>
    <w:p>
      <w:pPr>
        <w:jc w:val="both"/>
        <w:ind w:right="80" w:firstLine="551"/>
        <w:spacing w:after="0" w:line="252" w:lineRule="exact"/>
        <w:rPr>
          <w:sz w:val="20"/>
          <w:szCs w:val="20"/>
          <w:color w:val="auto"/>
        </w:rPr>
      </w:pPr>
      <w:r>
        <w:rPr>
          <w:rFonts w:ascii="PMingLiU" w:cs="PMingLiU" w:eastAsia="PMingLiU" w:hAnsi="PMingLiU"/>
          <w:sz w:val="14"/>
          <w:szCs w:val="14"/>
          <w:color w:val="auto"/>
        </w:rPr>
        <w:t>"D7::?J?ED&lt;HECJ?C;JEJ?C;M;?CFB;C;DJ$DEM2EKHKIJEC;H7D:EH$DEM2EKH-H7&lt;&lt;?9H;B7J;:FHE9;II;I?DJ&gt;; @KH?I:?9J?EDI?DM&gt;?9&gt;M;EF;H7J;M&gt;?9&gt;C7O9H;7J;&lt;H?9J?ED&lt;EHEKH9KIJEC;HIH;GK?H;C7D7=;C;DJ7JJ;DJ?ED7D:?D9H;7I;EKH 9ECFB?7D9;9EIJI</w:t>
      </w:r>
    </w:p>
    <w:p>
      <w:pPr>
        <w:spacing w:after="0" w:line="362"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00"/>
          </w:cols>
          <w:pgMar w:left="880" w:top="651" w:right="860" w:bottom="0" w:gutter="0" w:footer="0" w:header="0"/>
        </w:sectPr>
      </w:pPr>
    </w:p>
    <w:bookmarkStart w:id="154" w:name="page155"/>
    <w:bookmarkEnd w:id="154"/>
    <w:p>
      <w:pPr>
        <w:ind w:right="20" w:firstLine="551"/>
        <w:spacing w:after="0" w:line="313" w:lineRule="exact"/>
        <w:rPr>
          <w:sz w:val="20"/>
          <w:szCs w:val="20"/>
          <w:color w:val="auto"/>
        </w:rPr>
      </w:pPr>
      <w:r>
        <w:rPr>
          <w:rFonts w:ascii="PMingLiU" w:cs="PMingLiU" w:eastAsia="PMingLiU" w:hAnsi="PMingLiU"/>
          <w:sz w:val="7"/>
          <w:szCs w:val="7"/>
          <w:color w:val="auto"/>
        </w:rPr>
        <w:t>&amp;EH;EL;H9;HJ7?DE&lt;EKHFHE:K9JIC7O8;KI;:8O9KIJEC;HIBE97J;:?D9EKDJH?;IM&gt;;H;LE?9;7D:EJ&gt;;H&lt;EHCIE&lt;"DJ;HD;J )HEJE9EBX")Y9ECCKD?97J?EDIC7O8;?BB;=7BEHH;GK?H;IF;9?7BB?9;DI?D=EH?D9EKDJH?;IED7.,;C87H=EB?IJL;DM&gt;;H; EKHFHE:K9JI7H;H;FEHJ;:BO?BB;=7BEH8;9EC;?BB;=7BEHM&gt;;H;KI;HI7H;BE97J;:?D7D;C87H=E;:9EKDJHOKI;HI?DJ&gt;EI; 9EKDJH?;IC7O8;78B;JE9EDJ?DK;JEKI;EKHFHE:K9JI?DJ&gt;EI;9EKDJH?;IDEJM?J&gt;IJ7D:?D=J&gt;;?BB;=7B?JOEH;C87H=E0;C7O8; IK8@;9JJEF;D7BJ?;IEH=EL;HDC;DJ7B79J?ED?&lt;9EDIKC;HI9EDJ?DK;JEKI;EKHFHE:K9JI?D9EKDJH?;IM&gt;;H;?J?I?BB;=7BJE:EIEEH ?&lt;M;KI;7BE97BF7HJD;HJEFHEL?:;I;HL?9;I?D79EKDJHO7D:J&gt;;BE97BF7HJD;H:E;IDEJ9ECFBOM?J&gt;7FFB?978B;=EL;HDC;DJ7B H;=KB7J?EDIDOIK9&gt;F;D7BJ?;IEH=EL;HDC;DJ7B79J?EDC7O8;9EIJBO7D:C7O&gt;7HCEKH8KI?D;II7D::7C7=;EKH8H7D:7D: H;FKJ7J?ED0;C7O8;H;GK?H;:JE?D9KH7::?J?ED7B;NF;DI;IJEC;;J7FFB?978B;?DJ;HD7J?ED7BH;=KB7JEHOH;GK?H;C;DJIEH8; H;GK?H;:JEH7?I;J&gt;;FH?9;IE&lt;I;HL?9;IEHH;IJHK9JKH;EH:?I9EDJ?DK;J&gt;EI;I;HL?9;I?&lt;H;GK?H;:8OB7MEH?&lt;M;97DDEJEHM?BBDEJ C;;JJ&gt;EI;H;GK?H;C;DJIDOE&lt;J&gt;;&lt;EH;=E?D=9EKB:7:L;HI;BO7&lt;&lt;;9JEKH8KI?D;IIH;IKBJIE&lt;EF;H7J?EDI7D:&lt;?D7D9?7B9ED:?J?ED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0" w:firstLine="551"/>
        <w:spacing w:after="0" w:line="253" w:lineRule="exact"/>
        <w:rPr>
          <w:sz w:val="20"/>
          <w:szCs w:val="20"/>
          <w:color w:val="auto"/>
        </w:rPr>
      </w:pPr>
      <w:r>
        <w:rPr>
          <w:rFonts w:ascii="PMingLiU" w:cs="PMingLiU" w:eastAsia="PMingLiU" w:hAnsi="PMingLiU"/>
          <w:sz w:val="16"/>
          <w:szCs w:val="16"/>
          <w:b w:val="1"/>
          <w:bCs w:val="1"/>
          <w:i w:val="1"/>
          <w:iCs w:val="1"/>
          <w:color w:val="auto"/>
        </w:rPr>
        <w:t>0A/+&lt;/?8+,6/&gt;99,&gt;+389&lt;&lt;/&gt;+381/91&lt;+:23-+679,36/&lt;/1398+669-+69&lt;&gt;9660&lt;//8?7,/&lt;=9&lt;&gt;9/00/-&gt;3@/6C:&lt;9-/== &lt;/;?/=&gt;=&gt;9:9&lt;&gt;=?-28?7,/&lt;=38+&gt;37/6C7+88/&lt;.?/&gt;938.?=&gt;&lt;C&lt;/1?6+&gt;398=9?&lt;,?=38/==+8.&lt;/=?6&gt;=909:/&lt;+&gt;398=7+C,/ +.@/&lt;=/6C+00/-&gt;/.</w:t>
      </w:r>
    </w:p>
    <w:p>
      <w:pPr>
        <w:spacing w:after="0" w:line="227" w:lineRule="exact"/>
        <w:rPr>
          <w:sz w:val="20"/>
          <w:szCs w:val="20"/>
          <w:color w:val="auto"/>
        </w:rPr>
      </w:pPr>
    </w:p>
    <w:p>
      <w:pPr>
        <w:ind w:left="560"/>
        <w:spacing w:after="0" w:line="168" w:lineRule="exact"/>
        <w:rPr>
          <w:sz w:val="20"/>
          <w:szCs w:val="20"/>
          <w:color w:val="auto"/>
        </w:rPr>
      </w:pPr>
      <w:r>
        <w:rPr>
          <w:rFonts w:ascii="PMingLiU" w:cs="PMingLiU" w:eastAsia="PMingLiU" w:hAnsi="PMingLiU"/>
          <w:sz w:val="14"/>
          <w:szCs w:val="14"/>
          <w:color w:val="auto"/>
        </w:rPr>
        <w:t>(KH&lt;KJKH;IK99;II:;F;D:I?DF7HJEDEKH78?B?JOJEE8J7?D7BBE97J?EDIE&lt;=;E=H7F&gt;?97BCE8?B;H;=?ED7BBE97B7D:JEBB</w:t>
      </w:r>
    </w:p>
    <w:p>
      <w:pPr>
        <w:spacing w:after="0" w:line="98"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&lt;H;;:?H;9J?DM7H::?7B?D=DKC8;HIEHF&gt;ED;DKC8;HI7IM;BB7II&gt;EHJ9E:;I7D:7BF&gt;7DKC;H?9I;D:;H"I9EBB;9J?L;BO</w:t>
      </w:r>
    </w:p>
    <w:p>
      <w:pPr>
        <w:spacing w:after="0" w:line="5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X'KC8;H?D=+;IEKH9;IY?DJ&gt;;.D?J;:,J7J;I7D:&lt;EH;?=D9EKDJH?;I7J7H;7IED78B;9EIJ7D:M?J&gt;EKJEL;HBO8KH:;DIEC;</w:t>
      </w:r>
    </w:p>
    <w:p>
      <w:pPr>
        <w:spacing w:after="0" w:line="5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H;IJH?9J?EDI(KH78?B?JOJEE8J7?D7BBE97J?EDIE&lt;7II?=D7D:H;J7?D'KC8;H?D=+;IEKH9;I:;F;D:IED&lt;79JEHIEKJI?:;E&lt;EKH</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9EDJHEBIK9&gt;7I7FFB?978B;H;=KB7J?EDIJ&gt;;FH79J?9;IE&lt;7KJ&gt;EH?J?;IJ&gt;7J7:C?D?IJ;HD7J?ED7BDKC8;H?D=FB7DIEHE&lt;D;JMEHA</w:t>
      </w:r>
    </w:p>
    <w:p>
      <w:pPr>
        <w:spacing w:after="0" w:line="7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I;HL?9;FHEL?:;HI&lt;HECM&gt;ECM;97DFHEL?I?ED'KC8;H?D=+;IEKH9;IIK9&gt;7IE&lt;&lt;;H?D=J&gt;;I;'KC8;H?D=+;IEKH9;IM?J&gt;</w:t>
      </w:r>
    </w:p>
    <w:p>
      <w:pPr>
        <w:spacing w:after="0" w:line="5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9ED:?J?ED7BC?D?CKCLEBKC;97BBB;L;BH;GK?H;C;DJIJ&gt;;9EIJE&lt;J&gt;;I;'KC8;H?D=+;IEKH9;I7D:J&gt;;B;L;BE&lt;EL;H7BB</w:t>
      </w:r>
    </w:p>
    <w:p>
      <w:pPr>
        <w:spacing w:after="0" w:line="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9ECF;J?J?L;:;C7D:&lt;EHD;M'KC8;H?D=+;IEKH9;I</w:t>
      </w:r>
    </w:p>
    <w:p>
      <w:pPr>
        <w:spacing w:after="0" w:line="229" w:lineRule="exact"/>
        <w:rPr>
          <w:sz w:val="20"/>
          <w:szCs w:val="20"/>
          <w:color w:val="auto"/>
        </w:rPr>
      </w:pPr>
    </w:p>
    <w:p>
      <w:pPr>
        <w:ind w:right="100" w:firstLine="551"/>
        <w:spacing w:after="0" w:line="247" w:lineRule="exact"/>
        <w:rPr>
          <w:sz w:val="20"/>
          <w:szCs w:val="20"/>
          <w:color w:val="auto"/>
        </w:rPr>
      </w:pPr>
      <w:r>
        <w:rPr>
          <w:rFonts w:ascii="PMingLiU" w:cs="PMingLiU" w:eastAsia="PMingLiU" w:hAnsi="PMingLiU"/>
          <w:sz w:val="14"/>
          <w:szCs w:val="14"/>
          <w:color w:val="auto"/>
        </w:rPr>
        <w:t>"D7::?J?ED?DEH:;HJEE8J7?D7BBE97J?EDIE&lt;7II?=D7D:H;J7?D'KC8;H?D=+;IEKH9;I?DJ&gt;;.EH9;HJ7?DEJ&gt;;HH;=?EDI M;7H;E&lt;J;DH;GK?H;:JE8;B?9;DI;:8OBE97BJ;B;9ECCKD?97J?EDIH;=KB7JEHO7KJ&gt;EH?J?;IIEC;E&lt;M&gt;?9&gt;&gt;7L;8;;D?D9H;7I?D=BO CED?JEH?D=7D:H;=KB7J?D=J&gt;;97J;=EH?;IE&lt;'KC8;H?D=+;IEKH9;IJ&gt;7J7H;;B?=?8B;&lt;EHFHEL?I?ED?D=JEEKH9KIJEC;HI0;&gt;7L; E8J7?D;:B?9;DI;I7D:7H;?DJ&gt;;FHE9;IIE&lt;E8J7?D?D=B?9;DI;I?DL7H?EKI9EKDJH?;I?DM&gt;?9&gt;M;:E8KI?D;II8KJ?DIEC; 9EKDJH?;IJ&gt;;H;=KB7JEHOH;=?C;7HEKD:FHEL?I?ED?D=E&lt;'KC8;H?D=+;IEKH9;I?IKD9B;7HIK8@;9JJE9&gt;7D=;EL;HJ?C;7D: IEC;J?C;IC7O9ED&lt;B?9J&lt;HEC@KH?I:?9J?EDJE@KH?I:?9J?EDKHJ&gt;;HCEH;J&gt;;I;H;=KB7J?EDI7D:=EL;HDC;DJIZ7FFHE79&gt;JEJ&gt;;?H ;D&lt;EH9;C;DJ7IM;BB7IEKHFHE:K9JI7D:I;HL?9;I7H;IJ?BB;LEBL?D=7D:M;C7O8;KD78B;JEC7?DJ7?D9ECFB?7D9;M?J&gt; 7FFB?978B;H;=KB7J?EDIEH;D&lt;EH9;9ECFB?7D9;8OEKH9KIJEC;HIED7J?C;BO87I?IEHM?J&gt;EKJI?=D?&lt;?97DJ9EIJBIE9ECFB?7D9; M?J&gt;J&gt;;I;JOF;IE&lt;H;=KB7J?EDC7OH;GK?H;9&gt;7D=;I?DFHE:K9JIEH8KI?D;IIFH79J?9;IJ&gt;7JH;IKBJ?DH;:K9;:H;L;DK;K;JEEKH</w:t>
      </w:r>
    </w:p>
    <w:p>
      <w:pPr>
        <w:spacing w:after="0" w:line="2" w:lineRule="exact"/>
        <w:rPr>
          <w:sz w:val="20"/>
          <w:szCs w:val="20"/>
          <w:color w:val="auto"/>
        </w:rPr>
      </w:pPr>
    </w:p>
    <w:p>
      <w:pPr>
        <w:spacing w:after="0" w:line="245" w:lineRule="exact"/>
        <w:rPr>
          <w:sz w:val="20"/>
          <w:szCs w:val="20"/>
          <w:color w:val="auto"/>
        </w:rPr>
      </w:pPr>
      <w:r>
        <w:rPr>
          <w:rFonts w:ascii="PMingLiU" w:cs="PMingLiU" w:eastAsia="PMingLiU" w:hAnsi="PMingLiU"/>
          <w:sz w:val="14"/>
          <w:szCs w:val="14"/>
          <w:color w:val="auto"/>
        </w:rPr>
        <w:t>EHEKH9KIJEC;HIZ7II?=DC;DJ7D:EHKI;E&lt;'KC8;H?D=+;IEKH9;I?D9;HJ7?D9EKDJH?;I?D7C7DD;HJ&gt;7JL?EB7J;I7FFB?978B;HKB;I 7D:H;=KB7J?EDIM;&gt;7L;8;;DIK8@;9J;:JE=EL;HDC;DJ?DGK?H?;I7D:7K:?JI7D:C7O?DJ&gt;;&lt;KJKH;8;IK8@;9JJEI?=D?&lt;?97DJ F;D7BJ?;IEH&lt;KHJ&gt;;H=EL;HDC;DJ7B79J?ED7D:?D;NJH;C;97I;IC7O8;FH;9BK:;:&lt;HEC:E?D=8KI?D;II?DJ&gt;7JF7HJ?9KB7H9EKDJHO 0;&gt;7L;7BIE8;;D&lt;EH9;:JEH;9B7?C'KC8;H?D=+;IEKH9;I&lt;HECEKH9KIJEC;HI7I7H;IKBJE&lt;9;HJ7?D;L;DJIE&lt;DED9ECFB?7D9; -&gt;;I;H;9B7C7J?EDIH;IKBJ?DBEIIE&lt;9KIJEC;HIBEIIE&lt;H;L;DK;H;FKJ7J?ED7B&gt;7HC;HEI?EDE&lt;9KIJEC;HJHKIJ7D:C7O7BIEH;IKBJ ?D8H;79&gt;E&lt;9EDJH79J9B7?CI7BBE&lt;M&gt;?9&gt;9EKB:&gt;7L;7D7:L;HI;;&lt;&lt;;9JEDEKH8KI?D;IIH;IKBJIE&lt;EF;H7J?EDI7D:&lt;?D7D9?7B 9ED:?J?ED</w:t>
      </w:r>
    </w:p>
    <w:p>
      <w:pPr>
        <w:spacing w:after="0" w:line="228" w:lineRule="exact"/>
        <w:rPr>
          <w:sz w:val="20"/>
          <w:szCs w:val="20"/>
          <w:color w:val="auto"/>
        </w:rPr>
      </w:pPr>
    </w:p>
    <w:p>
      <w:pPr>
        <w:ind w:right="20" w:firstLine="551"/>
        <w:spacing w:after="0" w:line="247" w:lineRule="exact"/>
        <w:rPr>
          <w:sz w:val="20"/>
          <w:szCs w:val="20"/>
          <w:color w:val="auto"/>
        </w:rPr>
      </w:pPr>
      <w:r>
        <w:rPr>
          <w:rFonts w:ascii="PMingLiU" w:cs="PMingLiU" w:eastAsia="PMingLiU" w:hAnsi="PMingLiU"/>
          <w:sz w:val="14"/>
          <w:szCs w:val="14"/>
          <w:color w:val="auto"/>
        </w:rPr>
        <w:t>K;JEJ&gt;;?HB?C?J;:7L7?B78?B?JOJ&gt;;H;7H;9;HJ7?DFEFKB7H7H;79E:;FH;&lt;?N;IJ&gt;7JM;=;D;H7BBO97DDEJE8J7?D(KH ?D78?B?JOJE79GK?H;EHH;J7?D'KC8;H?D=+;IEKH9;I&lt;EHEKHEF;H7J?EDIC7OC7A;EKHLE?9;7D:C;II7=?D=FHE:K9JIB;II 7JJH79J?L;JEFEJ;DJ?7B9KIJEC;HI?DJ&gt;;7&lt;&lt;;9J;:BE97B=;E=H7F&gt;?97H;7I"D7::?J?ED&lt;KJKH;=HEMJ&gt;?DEKH9KIJEC;H87I;JE=;J&gt;;H M?J&gt;=HEMJ&gt;?DJ&gt;;9KIJEC;H87I;IE&lt;EJ&gt;;HFHEL?:;HIE&lt;9BEK:9ECCKD?97J?EDI&gt;7I?D9H;7I;:M&gt;?9&gt;?D9H;7I;IEKH:;F;D:;D9; EDD;;:?D=IK&lt;&lt;?9?;DJBOB7H=;GK7DJ?J?;IE&lt;'KC8;H?D=+;IEKH9;I"JC7O8;9EC;?D9H;7I?D=BO:?&lt;&lt;?9KBJJEIEKH9;B7H=;H GK7DJ?J?;IE&lt;'KC8;H?D=+;IEKH9;I7IM;I97B;7D:M;C7OD;;:JEF7O&gt;?=&gt;;H9EIJI&lt;EH'KC8;H?D=+;IEKH9;I7D:'KC8;H?D= +;IEKH9;IC7O8;9EC;IK8@;9JJECEH;IJH?D=;DJH;=KB7J?EDEH9ED:?J?EDIE&lt;KI7=;IK9&gt;7IJ&gt;;H;=?IJH7J?ED7D:ED=E?D= 9ECFB?7D9;H;GK?H;C;DJI:?I9KII;:78EL;</w:t>
      </w:r>
    </w:p>
    <w:p>
      <w:pPr>
        <w:spacing w:after="0" w:line="228" w:lineRule="exact"/>
        <w:rPr>
          <w:sz w:val="20"/>
          <w:szCs w:val="20"/>
          <w:color w:val="auto"/>
        </w:rPr>
      </w:pPr>
    </w:p>
    <w:p>
      <w:pPr>
        <w:ind w:left="560"/>
        <w:spacing w:after="0" w:line="168" w:lineRule="exact"/>
        <w:rPr>
          <w:sz w:val="20"/>
          <w:szCs w:val="20"/>
          <w:color w:val="auto"/>
        </w:rPr>
      </w:pPr>
      <w:r>
        <w:rPr>
          <w:rFonts w:ascii="PMingLiU" w:cs="PMingLiU" w:eastAsia="PMingLiU" w:hAnsi="PMingLiU"/>
          <w:sz w:val="14"/>
          <w:szCs w:val="14"/>
          <w:color w:val="auto"/>
        </w:rPr>
        <w:t>::?J?ED7BBO?DIEC;=;E=H7F&gt;?;IM;IKFFEHJDKC8;HFEHJ78?B?JOM&gt;?9&gt;7BBEMIEKH9KIJEC;HIJEJH7DI&lt;;HJ&gt;;?H;N?IJ?D=</w:t>
      </w:r>
    </w:p>
    <w:p>
      <w:pPr>
        <w:spacing w:after="0" w:line="98" w:lineRule="exact"/>
        <w:rPr>
          <w:sz w:val="20"/>
          <w:szCs w:val="20"/>
          <w:color w:val="auto"/>
        </w:rPr>
      </w:pPr>
    </w:p>
    <w:p>
      <w:pPr>
        <w:ind w:right="140"/>
        <w:spacing w:after="0" w:line="245" w:lineRule="exact"/>
        <w:rPr>
          <w:sz w:val="20"/>
          <w:szCs w:val="20"/>
          <w:color w:val="auto"/>
        </w:rPr>
      </w:pPr>
      <w:r>
        <w:rPr>
          <w:rFonts w:ascii="PMingLiU" w:cs="PMingLiU" w:eastAsia="PMingLiU" w:hAnsi="PMingLiU"/>
          <w:sz w:val="14"/>
          <w:szCs w:val="14"/>
          <w:color w:val="auto"/>
        </w:rPr>
        <w:t>F&gt;ED;DKC8;HIJEKI7D:J&gt;;H;8OH;J7?DJ&gt;;?H;N?IJ?D=F&gt;ED;DKC8;HIM&gt;;DIK8I9H?8?D=JEEKHLE?9;7D:C;II7=?D=FHE:K9JI -H7DI&lt;;HH?D=;N?IJ?D=DKC8;HI?I7C7DK7BFHE9;IIJ&gt;7J97DJ7A;KFJE8KI?D;II:7OIEHBED=;HJE9ECFB;J;DO:;B7OJ&gt;7J M;;NF;H?;D9;?DJH7DI&lt;;HH?D=J&gt;;I;DKC8;HIJOF?97BBOH;IKBJI&lt;HECJ&gt;;&lt;79JJ&gt;7JM;:;F;D:EDD;JMEHAI;HL?9;FHEL?:;HIJE JH7DI&lt;;HJ&gt;;I;DKC8;HI7FHE9;IIJ&gt;7JM;:EDEJ9EDJHEB7D:J&gt;;I;D;JMEHAI;HL?9;FHEL?:;HIC7OH;&lt;KI;EHIK8IJ7DJ?7BBO:;B7O J&gt;;JH7DI&lt;;HE&lt;J&gt;;I;DKC8;HIJEKI'KC8;HFEHJ78?B?JO?I9EDI?:;H;:7D?CFEHJ7DJ&lt;;7JKH;8OC7DOFEJ;DJ?7B9KIJEC;HI7D:?&lt; M;&lt;7?BJEH;:K9;7DOH;B7J;::;B7OIJ&gt;;DM;C7O;NF;H?;D9;?D9H;7I;::?&lt;&lt;?9KBJO?D79GK?H?D=D;M9KIJEC;HI</w:t>
      </w:r>
    </w:p>
    <w:p>
      <w:pPr>
        <w:sectPr>
          <w:pgSz w:w="12240" w:h="15840" w:orient="portrait"/>
          <w:cols w:equalWidth="0" w:num="1">
            <w:col w:w="10520"/>
          </w:cols>
          <w:pgMar w:left="880" w:top="65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51" w:right="840" w:bottom="0" w:gutter="0" w:footer="0" w:header="0"/>
          <w:type w:val="continuous"/>
        </w:sectPr>
      </w:pPr>
    </w:p>
    <w:bookmarkStart w:id="155" w:name="page156"/>
    <w:bookmarkEnd w:id="155"/>
    <w:p>
      <w:pPr>
        <w:jc w:val="both"/>
        <w:ind w:right="660" w:firstLine="551"/>
        <w:spacing w:after="0" w:line="254" w:lineRule="exact"/>
        <w:rPr>
          <w:sz w:val="20"/>
          <w:szCs w:val="20"/>
          <w:color w:val="auto"/>
        </w:rPr>
      </w:pPr>
      <w:r>
        <w:rPr>
          <w:rFonts w:ascii="PMingLiU" w:cs="PMingLiU" w:eastAsia="PMingLiU" w:hAnsi="PMingLiU"/>
          <w:sz w:val="15"/>
          <w:szCs w:val="15"/>
          <w:b w:val="1"/>
          <w:bCs w:val="1"/>
          <w:i w:val="1"/>
          <w:iCs w:val="1"/>
          <w:color w:val="auto"/>
        </w:rPr>
        <w:t>%83&gt;/.#&gt;+&gt;/=0/./&lt;+6+8.=&gt;+&gt;/6/13=6+&gt;398+8.38&gt;/&lt;8+&gt;398+66+A=37:9=/-/&lt;&gt;+389,631+&gt;398=98&gt;2/=/8./&lt;=90 -977/&lt;-3+6/7+36=A23-2-9?6.738373D/&gt;2//00/-&gt;3@/8/==909?&lt;:6+&gt;09&lt;7+8./=&gt;+,63=2038+8-3+6:/8+6&gt;3/=09&lt;898 -97:63+8-/A23-2-9?6.38-&lt;/+=/&gt;2/-9=&gt;=909?&lt;,?=38/==</w:t>
      </w:r>
    </w:p>
    <w:p>
      <w:pPr>
        <w:spacing w:after="0" w:line="228" w:lineRule="exact"/>
        <w:rPr>
          <w:sz w:val="20"/>
          <w:szCs w:val="20"/>
          <w:color w:val="auto"/>
        </w:rPr>
      </w:pPr>
    </w:p>
    <w:p>
      <w:pPr>
        <w:ind w:firstLine="551"/>
        <w:spacing w:after="0" w:line="346" w:lineRule="exact"/>
        <w:rPr>
          <w:sz w:val="20"/>
          <w:szCs w:val="20"/>
          <w:color w:val="auto"/>
        </w:rPr>
      </w:pPr>
      <w:r>
        <w:rPr>
          <w:rFonts w:ascii="PMingLiU" w:cs="PMingLiU" w:eastAsia="PMingLiU" w:hAnsi="PMingLiU"/>
          <w:sz w:val="7"/>
          <w:szCs w:val="7"/>
          <w:color w:val="auto"/>
        </w:rPr>
        <w:t>-&gt;;;:;H7BEDJHEBB?D=J&gt;;II7KBJE&lt;'ED,EB?9?J;:)EHDE=H7F&gt;O7D:&amp;7HA;J?D=9JE&lt;J&gt;;X',)&amp;9JY ;IJ78B?I&gt;;I9;HJ7?DH;GK?H;C;DJI&lt;EH9ECC;H9?7B;C7?BC;II7=;I7D:JH7DI79J?ED7B;C7?BC;II7=;I7D:IF;9?&lt;?;IF;D7BJ?;I&lt;EHJ&gt;; JH7DIC?II?EDE&lt;;C7?BC;II7=;IJ&gt;7J7H;?DJ;D:;:JE:;9;?L;J&gt;;H;9?F?;DJ7IJEIEKH9;EH9EDJ;DJCED=EJ&gt;;HJ&gt;?D=IJ&gt;;' ,)&amp;9JE8B?=7J;IJ&gt;;I;D:;HE&lt;9ECC;H9?7B;C7?BIJEFHEL?:;H;9?F?;DJIM?J&gt;J&gt;;78?B?JOJEXEFJEKJYE&lt;H;9;?L?D=&lt;KJKH; 9ECC;H9?7B;C7?BI&lt;HECJ&gt;;I;D:;H"D7::?J?EDIEC;IJ7J;I&gt;7L;F7II;:B7MIH;=KB7J?D=9ECC;H9?7B;C7?BFH79J?9;IJ&gt;7J7H; I?=D?&lt;?97DJBOCEH;H;IJH?9J?L;7D::?&lt;&lt;?9KBJJE9ECFBOM?J&gt;J&gt;7DJ&gt;;',)&amp;9JEH;N7CFB;.J7&gt;7D:&amp;?9&gt;?=7DFHE&gt;?8?J J&gt;;I;D:?D=E&lt;;C7?BC;II7=;IJ&gt;7J7:L;HJ?I;FHE:K9JIEHI;HL?9;IJ&gt;7JC?DEHI7H;FHE&gt;?8?J;:8OB7M&lt;HECFKH9&gt;7I?D=EHJ&gt;7J 9EDJ7?D9EDJ;DJ&gt;7HC&lt;KBJEC?DEHIJE;C7?B7::H;II;IB?IJ;:EDIF;9?&lt;?;:9&gt;?B:FHEJ;9J?EDH;=?IJH?;I,EC;FEHJ?EDIE&lt;J&gt;;I;IJ7J; B7MIC7ODEJ8;FH;;CFJ;:8OJ&gt;;',)&amp;9J"D7::?J?ED9;HJ7?DDED.,@KH?I:?9J?EDI?DM&gt;?9&gt;M;EF;H7J;&gt;7L; ;D79J;:B7MIH;=KB7J?D=J&gt;;I;D:?D=E&lt;;C7?BJ&gt;7J7H;CEH;H;IJH?9J?L;J&gt;7D.,B7MIEH;N7CFB;IEC;&lt;EH;?=DB7MIFHE&gt;?8?J I;D:?D=8HE7:97J;=EH?;IE&lt;;C7?BKDB;IIJ&gt;;H;9?F?;DJ&gt;7IFHEL?:;:J&gt;;I;D:;H7:L7D9;9EDI;DJEHXEFJ;:?DYJEH;9;?FJE&lt; IK9&gt;;C7?B"&lt;M;M;H;&lt;EKD:JE8;?DL?EB7J?EDE&lt;J&gt;;',)&amp;9J7FFB?978B;IJ7J;B7MI=EL;HD?D=;C7?BDEJFH;;CFJ;:8O J&gt;;',)&amp;9JEH&lt;EH;?=DB7MIH;=KB7J?D=J&gt;;:?IJH?8KJ?EDE&lt;;C7?BM&gt;;J&gt;;H7I7H;IKBJE&lt;L?EB7J?EDI8OEKH9KIJEC;HIEH EKHEMD79JIEHEC?II?EDIM;9EKB:8;H;GK?H;:JEF7OB7H=;F;D7BJ?;IM&gt;?9&gt;MEKB:7:L;HI;BO7&lt;&lt;;9JEKH&lt;?D7D9?7B9ED:?J?ED I?=D?&lt;?97DJBO&gt;7HCEKH8KI?D;II?D@KH;EKHH;FKJ7J?ED7D:;HE:;9KIJEC;HJHKIJ-&gt;;J;HCIE&lt;7DO?D@KD9J?EDI@K:=C;DJI 9EDI;DJ:;9H;;IEHI;JJB;C;DJ7=H;;C;DJI;DJ;H;:?DJE?D9EDD;9J?EDM?J&gt;;D&lt;EH9;C;DJ79J?EDIEH?DL;IJ?=7J?EDI7=7?DIJEKH 9ECF7DO?D9EDD;9J?EDM?J&gt;7DOE&lt;J&gt;;&lt;EH;=E?D=B7MIC7O7BIEH;GK?H;KIJE9&gt;7D=;ED;EHCEH;7IF;9JIE&lt;J&gt;;M7OM;EF;H7J; EKH8KI?D;IIM&gt;?9&gt;9EKB:?CF7?HEKH78?B?JOJE7JJH79J7D:H;J7?D9KIJEC;HIEH9EKB:?D9H;7I;EKHEF;H7J?D=9EIJI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260" w:firstLine="551"/>
        <w:spacing w:after="0" w:line="252" w:lineRule="exact"/>
        <w:rPr>
          <w:sz w:val="20"/>
          <w:szCs w:val="20"/>
          <w:color w:val="auto"/>
        </w:rPr>
      </w:pPr>
      <w:r>
        <w:rPr>
          <w:rFonts w:ascii="PMingLiU" w:cs="PMingLiU" w:eastAsia="PMingLiU" w:hAnsi="PMingLiU"/>
          <w:sz w:val="15"/>
          <w:szCs w:val="15"/>
          <w:b w:val="1"/>
          <w:bCs w:val="1"/>
          <w:i w:val="1"/>
          <w:iCs w:val="1"/>
          <w:color w:val="auto"/>
        </w:rPr>
        <w:t>?&lt;-?=&gt;97/&lt;=E+8.9&gt;2/&lt;?=/&lt;=E@396+&gt;398909?&lt;:963-3/=9&lt;9&gt;2/&lt;73=?=/909?&lt;:6+&gt;09&lt;7&gt;9&gt;&lt;+8=73&gt;?8+?&gt;29&lt;3D/. 900/8=3@/9&lt;366/1+67/==+1/==:+7:23=2381=-+7=+8.A/,=3&gt;/6385=&gt;92+&lt;70?6+::63-+&gt;398=9&lt;09&lt;9&gt;2/&lt;0&lt;+?.?6/8&gt;9&lt; 366/1+6+-&gt;3@3&gt;C-9?6..+7+1/9?&lt;&lt;/:?&gt;+&gt;398+8.A/7+C0+-/+&lt;3=59063&gt;31+&gt;398+8.63+,363&gt;C09&lt;366/1+6+-&gt;3@3&gt;3/=989?&lt; :6+&gt;09&lt;7+8.?8+?&gt;29&lt;3D/.38+--?&lt;+&gt;/9&lt;0&lt;+?.?6/8&gt;3809&lt;7+&gt;398.3=&gt;&lt;3,?&gt;/.@3+9?&lt;:6+&gt;09&lt;7</w:t>
      </w:r>
    </w:p>
    <w:p>
      <w:pPr>
        <w:spacing w:after="0" w:line="229" w:lineRule="exact"/>
        <w:rPr>
          <w:sz w:val="20"/>
          <w:szCs w:val="20"/>
          <w:color w:val="auto"/>
        </w:rPr>
      </w:pPr>
    </w:p>
    <w:p>
      <w:pPr>
        <w:ind w:left="560"/>
        <w:spacing w:after="0" w:line="180" w:lineRule="exact"/>
        <w:rPr>
          <w:sz w:val="20"/>
          <w:szCs w:val="20"/>
          <w:color w:val="auto"/>
        </w:rPr>
      </w:pPr>
      <w:r>
        <w:rPr>
          <w:rFonts w:ascii="PMingLiU" w:cs="PMingLiU" w:eastAsia="PMingLiU" w:hAnsi="PMingLiU"/>
          <w:sz w:val="15"/>
          <w:szCs w:val="15"/>
          <w:color w:val="auto"/>
        </w:rPr>
        <w:t>-&gt;;79JK7BEHF;H9;?L;:?CFHEF;HI;D:?D=E&lt;J;NJC;II7=;IEHLE?9;97BBIC7OIK8@;9JKIJEFEJ;DJ?7BH?IAI?D9BK:?D=</w:t>
      </w:r>
    </w:p>
    <w:p>
      <w:pPr>
        <w:spacing w:after="0" w:line="8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B?78?B?J?;IEH9B7?CIH;B7J?D=JE9EDIKC;HFHEJ;9J?EDB7MI7D:H;=KB7JEHO;D&lt;EH9;C;DJ?D9BK:?D=&lt;?D;IEH;N7CFB;J&gt;;</w:t>
      </w:r>
    </w:p>
    <w:p>
      <w:pPr>
        <w:spacing w:after="0" w:line="65"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-;B;F&gt;ED;EDIKC;H)HEJ;9J?ED9JE&lt;X-)YH;IJH?9JIJ;B;C7HA;J?D=7D:J&gt;;KI;E&lt;7KJEC7J?9,&amp;,J;NJC;II7=;I</w:t>
      </w:r>
    </w:p>
    <w:p>
      <w:pPr>
        <w:spacing w:after="0" w:line="4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M?J&gt;EKJ;NFB?9?J9KIJEC;H9EDI;DJ-)L?EB7J?EDI97DH;IKBJ?DI?=D?&lt;?97DJ&lt;?D7D9?7BF;D7BJ?;I7I8KI?D;II;I97D?D9KH</w:t>
      </w:r>
    </w:p>
    <w:p>
      <w:pPr>
        <w:spacing w:after="0" w:line="5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F;D7BJ?;IEH9H?C?D7B&lt;?D;I?CFEI;:8OJ&gt;;EH8;&lt;?D;:KFJEF;HL?EB7J?EDJ&gt;HEK=&gt;FH?L7J;B?J?=7J?EDEHIJ7J;</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7JJEHD;OI=;D;H7BEHEJ&gt;;HIJ7J;79JEH;D&lt;EH9;C;DJB7II79J?EDIK?JI7H;J&gt;;CEIJ9ECCEDC;J&gt;E:&lt;EHFH?L7J;;D&lt;EH9;C;DJ</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-&gt;?I&gt;7IH;IKBJ;:?D9?L?B9B7?CI7=7?DIJEKH9ECF7DO7D:H;GK;IJI&lt;EH?D&lt;EHC7J?EDJ&gt;HEK=&gt;J&gt;?H:F7HJOIK8FE;D7I-&gt;;I9EF;</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7D:?DJ;HFH;J7J?EDE&lt;J&gt;;B7MIJ&gt;7J7H;EHC7O8;7FFB?978B;JEJ&gt;;:;B?L;HOE&lt;J;NJC;II7=;IEHLE?9;97BBI7H;9EDJ?DKEKIBO</w:t>
      </w:r>
    </w:p>
    <w:p>
      <w:pPr>
        <w:spacing w:after="0" w:line="7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;LEBL?D=7D::;L;BEF?D="&lt;M;:EDEJ9ECFBOM?J&gt;J&gt;;I;B7MIEHH;=KB7J?EDIEH?&lt;M;8;9EC;B?78B;KD:;HJ&gt;;I;B7MIEH</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H;=KB7J?EDI:K;JEJ&gt;;&lt;7?BKH;E&lt;EKH9KIJEC;HIJE9ECFBOM?J&gt;J&gt;;I;B7MI8OE8J7?D?D=FHEF;H9EDI;DJM;9EKB:&lt;79;:?H;9J</w:t>
      </w:r>
    </w:p>
    <w:p>
      <w:pPr>
        <w:spacing w:after="0" w:line="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B?78?B?JO</w:t>
      </w:r>
    </w:p>
    <w:p>
      <w:pPr>
        <w:spacing w:after="0" w:line="229" w:lineRule="exact"/>
        <w:rPr>
          <w:sz w:val="20"/>
          <w:szCs w:val="20"/>
          <w:color w:val="auto"/>
        </w:rPr>
      </w:pPr>
    </w:p>
    <w:p>
      <w:pPr>
        <w:ind w:right="40" w:firstLine="551"/>
        <w:spacing w:after="0" w:line="264" w:lineRule="exact"/>
        <w:rPr>
          <w:sz w:val="20"/>
          <w:szCs w:val="20"/>
          <w:color w:val="auto"/>
        </w:rPr>
      </w:pPr>
      <w:r>
        <w:rPr>
          <w:rFonts w:ascii="PMingLiU" w:cs="PMingLiU" w:eastAsia="PMingLiU" w:hAnsi="PMingLiU"/>
          <w:sz w:val="11"/>
          <w:szCs w:val="11"/>
          <w:color w:val="auto"/>
        </w:rPr>
        <w:t>&amp;EH;EL;H9;HJ7?D9KIJEC;HIC7OKI;EKHFB7J&lt;EHCJEJH7DIC?JKD7KJ&gt;EH?P;:E&lt;&lt;;DI?L;EH?BB;=7BC;II7=;I97BBIIF7C F&gt;?I&gt;?D=I97CI7D:M;8I?J;B?DAIJE&gt;7HC&lt;KB7FFB?97J?EDIH;FHE:K9;7D::?IJH?8KJ;9EFOH?=&gt;J;:C7J;H?7BEHJ&gt;;JH7:;C7HAIE&lt; EJ&gt;;HIM?J&gt;EKJF;HC?II?ED7D:H;FEHJ?D799KH7J;EH&lt;H7K:KB;DJ:7J7EH?D&lt;EHC7J?ED-&gt;;I;?IIK;I7BIE7H?I;M?J&gt;H;IF;9JJE7 FEHJ?EDE&lt;J&gt;EI;KI;HIM&gt;EKI;EKHFB7J&lt;EHCED7&lt;H;;JH?7B87I?IEHKFED?D?J?7BKI;-&gt;;I;79J?EDI7H;?DL?EB7J?EDE&lt;EKH FEB?9?;I?DF7HJ?9KB7HEKH99;FJ78B;.I;)EB?9OEH;N7CFB;ED#7DK7HOM;H;9;?L;:79;7I;7D::;I?IJB;JJ;H&lt;HEC J&gt;;7BB;=?D=J&gt;7JM;M;H;JH7DIC?JJ?D=?BB;=7BHE8E97BBJH7&lt;&lt;?9J&gt;7JEH?=?D7J;:&lt;HEC7D?D:;F;D:;DJIE&lt;JM7H;L;D:EH 9KIJEC;H7D:J&gt;;?H;D:KI;H9KIJEC;H"DH;IFEDI;M;IKIF;D:;:J&gt;;9KIJEC;HIZ799EKDJI7D:I;DJJ&gt;;7&lt;EBBEMKFB;JJ;H ED;8HK7HO:;J7?B?D=EKH&lt;H7K:C?J?=7J?EDFH79J?9;I7D:L7H?EKIFB7DD;:?CFHEL;C;DJIJEH;:K9;&lt;KJKH;H?IAI-&gt;;H; &gt;7I8;;DDE&lt;KHJ&gt;;H9ECCKD?97J?ED&lt;HECJ&gt;;7=;D9OEDJ&gt;?IC7JJ;H7?BKH;JEH;IFED:7FFHEFH?7J;BOJEJ&gt;;ZI7BB;=7J?EDI 9EKB:7BBEM:EC;IJ?997HH?;HIJE8;=?D8BE9A?D=7BBLE?9;JH7&lt;&lt;?9JH7DIC?JJ?D=&lt;HECEKHD;JMEHA!EM;L;HEKH;&lt;&lt;EHJIJE:;&lt;;7J IF7CC?D=7JJ79AI?BB;=7BHE8E97BBI7D:EJ&gt;;H&lt;H7K:KB;DJ79J?L?JOM?BBDEJFH;L;DJ7BBIK9&gt;7JJ79AI7D:79J?L?JO,K9&gt;KI;E&lt;EKH FB7J&lt;EHC9EKB::7C7=;EKHH;FKJ7J?ED7D:M;9EKB:&lt;79;9B7?CI&lt;EH:7C7=;IH;=KB7JEHO;D&lt;EH9;C;DJ9EFOH?=&gt;JEHJH7:;C7HA ?D&lt;H?D=;C;DJ:;&lt;7C7J?EDD;=B?=;D9;EH&lt;H7K:KHJ&gt;;HCEH;;D79J?D=CEH;IJH?D=;DJ9EDJHEBIEDEKH9KIJEC;HIZKI;E&lt;EKH FB7J&lt;EHCJE9EC87JIK9&gt;L?EB7J?EDIE&lt;EKH99;FJ78B;.I;)EB?9O9EKB:?D9H;7I;&lt;H?9J?ED&lt;EHEKHB;=?J?C7J;9KIJEC;HI7D: :;9H;7I;J&gt;;?HKI;E&lt;EKHFB7J&lt;EHC</w:t>
      </w:r>
    </w:p>
    <w:p>
      <w:pPr>
        <w:spacing w:after="0" w:line="231" w:lineRule="exact"/>
        <w:rPr>
          <w:sz w:val="20"/>
          <w:szCs w:val="20"/>
          <w:color w:val="auto"/>
        </w:rPr>
      </w:pPr>
    </w:p>
    <w:p>
      <w:pPr>
        <w:ind w:right="20" w:firstLine="551"/>
        <w:spacing w:after="0" w:line="252" w:lineRule="exact"/>
        <w:rPr>
          <w:sz w:val="20"/>
          <w:szCs w:val="20"/>
          <w:color w:val="auto"/>
        </w:rPr>
      </w:pPr>
      <w:r>
        <w:rPr>
          <w:rFonts w:ascii="PMingLiU" w:cs="PMingLiU" w:eastAsia="PMingLiU" w:hAnsi="PMingLiU"/>
          <w:sz w:val="14"/>
          <w:szCs w:val="14"/>
          <w:color w:val="auto"/>
        </w:rPr>
        <w:t>(KH9KIJEC;HIZ7D:EJ&gt;;HKI;HIZFHECEJ?EDE&lt;J&gt;;?HFHE:K9JI7D:I;HL?9;IJ&gt;HEK=&gt;EKHFB7J&lt;EHCC?=&gt;JDEJ9ECFBOM?J&gt; &lt;;:;H7BIJ7J;7D:&lt;EH;?=DB7MIEHE&lt;9EDJH79JK7BH;GK?H;C;DJI?CFEI;:8O97HH?;HIIK9&gt;7IJ&gt;;-",&gt;EHJ9E:;=H;;C;DJ-&gt;; 7CF7?=D+;=?IJHO7D:7IIE9?7J;:FEB?9?;I0;H;BOED9EDJH79JK7BH;FH;I;DJ7J?EDIC7:;JEKI8OEKH9KIJEC;HIJ&gt;7JJ&gt;;?HKI;</w:t>
      </w:r>
    </w:p>
    <w:p>
      <w:pPr>
        <w:spacing w:after="0" w:line="11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42" w:right="840" w:bottom="0" w:gutter="0" w:footer="0" w:header="0"/>
        </w:sectPr>
      </w:pPr>
    </w:p>
    <w:bookmarkStart w:id="156" w:name="page157"/>
    <w:bookmarkEnd w:id="156"/>
    <w:p>
      <w:pPr>
        <w:ind w:right="40"/>
        <w:spacing w:after="0" w:line="415" w:lineRule="exact"/>
        <w:rPr>
          <w:sz w:val="20"/>
          <w:szCs w:val="20"/>
          <w:color w:val="auto"/>
        </w:rPr>
      </w:pPr>
      <w:r>
        <w:rPr>
          <w:rFonts w:ascii="PMingLiU" w:cs="PMingLiU" w:eastAsia="PMingLiU" w:hAnsi="PMingLiU"/>
          <w:sz w:val="7"/>
          <w:szCs w:val="7"/>
          <w:color w:val="auto"/>
        </w:rPr>
        <w:t>E&lt;EKHFB7J&lt;EHCM?BB9ECFBOM?J&gt;EKHFEB?9?;I7D:7FFB?978B;B7M?D9BK:?D=M?J&gt;EKJB?C?J7J?EDEKH;C7?B7D:C;II7=?D= FEB?9?;IBJ&gt;EK=&gt;M;H;J7?DJ&gt;;H?=&gt;JJEL;H?&lt;OJ&gt;7J9KIJEC;HI7D:EJ&gt;;HKI;HI7H;78?:?D=8O9;HJ7?D9EDJH79JK7BJ;HCIEKH 99;FJ78B;.I;)EB?9O7D:EKH;C7?B7D:C;II7=?D=FEB?9?;I7D:?D9;HJ7?D9?H9KCIJ7D9;IJEH;L?;MJ&gt;;?H;C7?BC;II7=;I7D: :?IJH?8KJ?EDB?IJIEKH9KIJEC;HI7D:EJ&gt;;HKI;HI7H;KBJ?C7J;BOH;IFEDI?8B;&lt;EH9ECFB?7D9;M?J&gt;EKHFEB?9?;I7D:M;:EDEJ IOIJ;C7J?97BBO7K:?JEKH9KIJEC;HIEHEJ&gt;;HKI;HIJE9ED&lt;?HC9ECFB?7D9;M?J&gt;EKHFEB?9?;I0;97DDEJFH;:?9JM&gt;;J&gt;;HEKHHEB;</w:t>
      </w:r>
    </w:p>
    <w:p>
      <w:pPr>
        <w:ind w:right="20"/>
        <w:spacing w:after="0" w:line="286" w:lineRule="exact"/>
        <w:rPr>
          <w:sz w:val="20"/>
          <w:szCs w:val="20"/>
          <w:color w:val="auto"/>
        </w:rPr>
      </w:pPr>
      <w:r>
        <w:rPr>
          <w:rFonts w:ascii="PMingLiU" w:cs="PMingLiU" w:eastAsia="PMingLiU" w:hAnsi="PMingLiU"/>
          <w:sz w:val="13"/>
          <w:szCs w:val="13"/>
          <w:color w:val="auto"/>
        </w:rPr>
        <w:t>?D&lt;79?B?J7J?D=EKH9KIJEC;HIZEHEJ&gt;;HKI;HIZ79J?L?J?;IM?BBH;IKBJ?DL?EB7J?EDIE&lt;97HH?;HFEB?9?;IM&gt;?9&gt;9EKB:H;IKBJ?D&lt;?D;I 7:C?D?IJH7J?L;:;B7OIEHI;HL?9;?DJ;HHKFJ?EDI0;7BIE97DDEJFH;:?9JM&gt;;J&gt;;HEKHHEB;?D&lt;79?B?J7J?D=EKH9KIJEC;HIZEHEJ&gt;;H KI;HIZ79J?L?J?;IMEKB:;NFEI;KIJEB?78?B?JOKD:;H7FFB?978B;IJ7J;EH&lt;;:;H7BB7MEHM&gt;;J&gt;;HJ&gt;7JFEII?8?B?JO9EKB:8;9EC; CEH;B?A;BO?&lt;9&gt;7D=;IJE9KHH;DJB7MIH;=KB7J?D=9EDJ;DJCE:;H7J?EDIK9&gt;7I,;9J?EDE&lt;J&gt;;ECCKD?97J?EDI;9;D9O9J 7H;;D79J;:"&lt;M;7H;&lt;EKD:B?78B;&lt;EHEKH9KIJEC;HIZEHEJ&gt;;HKI;HIZ79J?L?J?;IM;9EKB:8;H;GK?H;:JEF7O&lt;?D;IEHF;D7BJ?;I H;:;I?=D8KI?D;IIC;J&gt;E:IEHEJ&gt;;HM?I;;NF;D:H;IEKH9;IJEH;C;:O7DO:7C7=;I97KI;:8OIK9&gt;79J?EDI7D:JE7LE?:&lt;KJKH; B?78?B?JO</w:t>
      </w:r>
    </w:p>
    <w:p>
      <w:pPr>
        <w:spacing w:after="0" w:line="226" w:lineRule="exact"/>
        <w:rPr>
          <w:sz w:val="20"/>
          <w:szCs w:val="20"/>
          <w:color w:val="auto"/>
        </w:rPr>
      </w:pPr>
    </w:p>
    <w:p>
      <w:pPr>
        <w:ind w:left="560"/>
        <w:spacing w:after="0" w:line="168" w:lineRule="exact"/>
        <w:rPr>
          <w:sz w:val="20"/>
          <w:szCs w:val="20"/>
          <w:color w:val="auto"/>
        </w:rPr>
      </w:pPr>
      <w:r>
        <w:rPr>
          <w:rFonts w:ascii="PMingLiU" w:cs="PMingLiU" w:eastAsia="PMingLiU" w:hAnsi="PMingLiU"/>
          <w:sz w:val="14"/>
          <w:szCs w:val="14"/>
          <w:color w:val="auto"/>
        </w:rPr>
        <w:t>::?J?ED7BBOEKHFHE:K9JIC7O8;IK8@;9JJE&lt;H7K:KB;DJKI7=;?D9BK:?D=8KJDEJB?C?J;:JEH;L;DK;I&gt;7H;&lt;H7K::EC;IJ?9</w:t>
      </w:r>
    </w:p>
    <w:p>
      <w:pPr>
        <w:spacing w:after="0" w:line="9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JH7&lt;&lt;?9FKCF?D=IK8I9H?FJ?ED&lt;H7K:FH;C?KCJ;NJC;II7=;I97CI7D:EJ&gt;;H&lt;H7K:KB;DJI9&gt;;C;IBJ&gt;EK=&gt;EKH9KIJEC;HI7H;</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H;GK?H;:JEI;JF7IIMEH:IEHF;HIED7B?:;DJ?&lt;?97J?EDDKC8;HIJEFHEJ;9JJ&gt;;?H799EKDJIJ&gt;?H:F7HJ?;I&gt;7L;?DJ&gt;;F7IJ8;;D7D:</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C7O?DJ&gt;;&lt;KJKH;8;78B;JE799;II7D:KI;J&gt;;?H799EKDJIJ&gt;HEK=&gt;&lt;H7K:KB;DJC;7DIKHJ&gt;;HCEH;IF7CC;HI7JJ;CFJJEKI;EKH</w:t>
      </w:r>
    </w:p>
    <w:p>
      <w:pPr>
        <w:spacing w:after="0" w:line="7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FHE:K9JIJEI;D:J7H=;J;:7D:KDJ7H=;J;:IF7CC;II7=;I0;97DDEJ8;9;HJ7?DJ&gt;7JEKH;&lt;&lt;EHJIJE:;&lt;;7JIF7CC?D=7JJ79AIM?BB</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8;IK99;II&lt;KB?D;B?C?D7J?D=7BBIF7CC;II7=;I&lt;HEC8;?D=I;DJKI?D=EKHFB7J&lt;EHC"D7::?J?ED79O8;HI;9KH?JO8H;79&gt;E&lt;EKH</w:t>
      </w:r>
    </w:p>
    <w:p>
      <w:pPr>
        <w:spacing w:after="0" w:line="7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9KIJEC;HIZIOIJ;CI9EKB:H;IKBJ?D;NFEIKH;E&lt;J&gt;;?H7KJ&gt;;DJ?97J?ED9H;:;DJ?7BIKD7KJ&gt;EH?P;:799;IIJEJ&gt;;?H799EKDJIEH</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&lt;H7K:KB;DJ97BBIEDJ&gt;;?H799EKDJI7DOE&lt;M&gt;?9&gt;9EKB:7:L;HI;BO7&lt;&lt;;9JEKH8KI?D;IIH;IKBJIE&lt;EF;H7J?EDI7D:&lt;?D7D9?7B</w:t>
      </w:r>
    </w:p>
    <w:p>
      <w:pPr>
        <w:spacing w:after="0" w:line="6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9ED:?J?ED</w:t>
      </w:r>
    </w:p>
    <w:p>
      <w:pPr>
        <w:spacing w:after="0" w:line="220" w:lineRule="exact"/>
        <w:rPr>
          <w:sz w:val="20"/>
          <w:szCs w:val="20"/>
          <w:color w:val="auto"/>
        </w:rPr>
      </w:pPr>
    </w:p>
    <w:p>
      <w:pPr>
        <w:ind w:right="140" w:firstLine="551"/>
        <w:spacing w:after="0" w:line="258" w:lineRule="exact"/>
        <w:rPr>
          <w:sz w:val="20"/>
          <w:szCs w:val="20"/>
          <w:color w:val="auto"/>
        </w:rPr>
      </w:pPr>
      <w:r>
        <w:rPr>
          <w:rFonts w:ascii="PMingLiU" w:cs="PMingLiU" w:eastAsia="PMingLiU" w:hAnsi="PMingLiU"/>
          <w:sz w:val="15"/>
          <w:szCs w:val="15"/>
          <w:b w:val="1"/>
          <w:bCs w:val="1"/>
          <w:i w:val="1"/>
          <w:iCs w:val="1"/>
          <w:color w:val="auto"/>
        </w:rPr>
        <w:t>2+81/=386+A=+8.&lt;/1?6+&gt;398=&lt;/6+&gt;/.&gt;9&gt;2/8&gt;/&lt;8/&gt;9&lt;-2+81/=38&gt;2/8&gt;/&lt;8/&gt;380&lt;+=&gt;&lt;?-&gt;?&lt;/3&gt;=/607+C.37383=2 &gt;2/./7+8.09&lt;9?&lt;:&lt;9.?-&gt;=+8.-9?6.+.@/&lt;=/6C+00/-&gt;9?&lt;,?=38/==&lt;/=?6&gt;=909:/&lt;+&gt;398=+8.038+8-3+6-98.3&gt;398</w:t>
      </w:r>
    </w:p>
    <w:p>
      <w:pPr>
        <w:spacing w:after="0" w:line="228" w:lineRule="exact"/>
        <w:rPr>
          <w:sz w:val="20"/>
          <w:szCs w:val="20"/>
          <w:color w:val="auto"/>
        </w:rPr>
      </w:pPr>
    </w:p>
    <w:p>
      <w:pPr>
        <w:ind w:right="80" w:firstLine="551"/>
        <w:spacing w:after="0" w:line="247" w:lineRule="exact"/>
        <w:rPr>
          <w:sz w:val="20"/>
          <w:szCs w:val="20"/>
          <w:color w:val="auto"/>
        </w:rPr>
      </w:pPr>
      <w:r>
        <w:rPr>
          <w:rFonts w:ascii="PMingLiU" w:cs="PMingLiU" w:eastAsia="PMingLiU" w:hAnsi="PMingLiU"/>
          <w:sz w:val="14"/>
          <w:szCs w:val="14"/>
          <w:color w:val="auto"/>
        </w:rPr>
        <w:t>-&gt;;&lt;KJKH;IK99;IIE&lt;EKH8KI?D;II:;F;D:IKFEDJ&gt;;9EDJ?DK;:KI;E&lt;J&gt;;"DJ;HD;J7I7FH?C7HOC;:?KC&lt;EH9ECC;H9; 9ECCKD?97J?EDI7D:8KI?D;II7FFB?97J?EDI;:;H7BIJ7J;EH&lt;EH;?=D=EL;HDC;DJ8E:?;IEH7=;D9?;I&gt;7L;?DJ&gt;;F7IJ7:EFJ;: 7D:C7O?DJ&gt;;&lt;KJKH;7:EFJB7MIEHH;=KB7J?EDI7&lt;&lt;;9J?D=J&gt;;KI;E&lt;J&gt;;"DJ;HD;J7I79ECC;H9?7BC;:?KC&gt;7D=;I?DJ&gt;;I; B7MIEHH;=KB7J?EDI9EKB:H;GK?H;KIJECE:?&lt;OEKHFHE:K9JI7D:FB7J&lt;EHC?DEH:;HJE9ECFBOM?J&gt;J&gt;;I;9&gt;7D=;I"D7::?J?ED =EL;HDC;DJ7=;D9?;IEHFH?L7J;EH=7D?P7J?EDI&gt;7L;?CFEI;:7D:C7O?CFEI;7::?J?ED7BJ7N;I&lt;;;IEHEJ&gt;;H9&gt;7H=;I&lt;EH 799;II?D=J&gt;;"DJ;HD;JEH9ECC;H9;9ED:K9J;:L?7J&gt;;"DJ;HD;J-&gt;;I;B7MIEH9&gt;7H=;I9EKB:B?C?JJ&gt;;=HEMJ&gt;E&lt;"DJ;HD;JH;B7J;: 9ECC;H9;EH9ECCKD?97J?EDI=;D;H7BBOEHH;IKBJ?DH;:K9J?EDI?DJ&gt;;:;C7D:&lt;EH"DJ;HD;J87I;:FHE:K9JI7D:I;HL?9;IIK9&gt;7I EKHFHE:K9JI7D:FB7J&lt;EHC</w:t>
      </w:r>
    </w:p>
    <w:p>
      <w:pPr>
        <w:spacing w:after="0" w:line="228" w:lineRule="exact"/>
        <w:rPr>
          <w:sz w:val="20"/>
          <w:szCs w:val="20"/>
          <w:color w:val="auto"/>
        </w:rPr>
      </w:pPr>
    </w:p>
    <w:p>
      <w:pPr>
        <w:ind w:right="40" w:firstLine="551"/>
        <w:spacing w:after="0" w:line="246" w:lineRule="exact"/>
        <w:rPr>
          <w:sz w:val="20"/>
          <w:szCs w:val="20"/>
          <w:color w:val="auto"/>
        </w:rPr>
      </w:pPr>
      <w:r>
        <w:rPr>
          <w:rFonts w:ascii="PMingLiU" w:cs="PMingLiU" w:eastAsia="PMingLiU" w:hAnsi="PMingLiU"/>
          <w:sz w:val="14"/>
          <w:szCs w:val="14"/>
          <w:color w:val="auto"/>
        </w:rPr>
        <w:t>-&gt;;9KHH;DJB;=?IB7J?L;7D:H;=KB7JEHOB7D:I97F;H;=7H:?D=J&gt;;H;=KB7J?EDE&lt;J&gt;;"DJ;HD;J?IIK8@;9JJEKD9;HJ7?DJOEH ;N7CFB;?D#7DK7HOJ&gt;;H;B;7I;:7DEH:;HJ&gt;7JH;F;7B;:J&gt;;XEF;D"DJ;HD;JHKB;IYE&lt;J;DADEMD7IXD;JD;KJH7B?JOY M&gt;?9&gt;9EKB:7&lt;&lt;;9JJ&gt;;I;HL?9;IKI;:8OKI7D:EKH9KIJEC;HI"DH;IFEDI;JEJ&gt;?I:;9?I?ED7B?&lt;EHD?77D:7DKC8;HE&lt;IJ7J;I ?CFB;C;DJ;:J&gt;;?HEMDD;JD;KJH7B?JOHKB;IM&gt;?9&gt;C?HHEH;:F7HJIE&lt;J&gt;;H;F;7B;:&lt;;:;H7BH;=KB7J?EDI"D(9JE8;HJ&gt;; LEJ;:JE8;=?DJ&gt;;FHE9;IIE&lt;H;?DIJ7J?D=IK8IJ7DJ?7BBO7BBE&lt;J&gt;;D;JD;KJH7B?JOHKB;IJ&gt;7J&gt;7:8;;D?DFB79;FH?EHJEJ&gt;; H;F;7B0;97DDEJFH;:?9JJ&gt;;79J?EDIJ&gt;;C7OJ7A;M&gt;;J&gt;;H7DOD;MEH:;HEHIJ7J;?D?J?7J?L;IH;=KB7J?D=FHEL?:;HI M?BB8;CE:?&lt;?;:EL;HJKHD;:EHL797J;:8OB;=7B79J?ED&lt;;:;H7BB;=?IB7J?EDEHJ&gt;;?JI;B&lt;EHJ&gt;;:;=H;;JEM&gt;?9&gt;&lt;KHJ&gt;;H H;=KB7JEHO79J?EDVEH?D79J?EDVC7O7:L;HI;BO7&lt;&lt;;9JEKH8KI?D;II,&gt;EKB:J&gt;;DEJH;?DIJ7J;D;JD;KJH7B?JOEH?&lt;IJ7J; ?D?J?7J?L;I9E:?&lt;O?D=I?C?B7HFHEJ;9J?EDI7H;CE:?&lt;?;:EL;HJKHD;:EHL797J;:?DJ;HD;JI;HL?9;FHEL?:;HIC7O8;78B;JEB?C?JEKH KI;HIZ78?B?JOJE799;IIEKHFB7J&lt;EHCEHC7A;EKHFB7J&lt;EHC7B;II7JJH79J?L;7BJ;HD7J?L;JEEKH9ECF;J?JEHIZ7FFB?97J?EDI(DJ&gt;; EJ&gt;;H&gt;7D:?&lt;B?C?JI7H;?CFEI;:EDJ&gt;;JOF;IE&lt;JH7&lt;&lt;?9J&gt;7J.,:EC;IJ?997HH?;HI97D97HHOEL;HJ&gt;;?H8HE7:87D:D;JMEHAI?J 9EKB:7:L;HI;BO7&lt;&lt;;9JJ&gt;;7CEKDJE&lt;97HH?;HEH?=?D7J;:JH7&lt;&lt;?9J&gt;7JM;97HHO"D7H;B7J;:H;=KB7JEHO9EDJ;NJM&gt;?B;J&gt;;. H;GK?H;I;GK7B799;IIJE?DJ;HD;J9EDJ;DJKD:;H?JI?=?J7B,?D=B;&amp;7HA;J?D?J?7J?L;J&gt;;.C7O?CFEI;7::?J?ED7BH;GK?H;C;DJI J&gt;7J9EKB:?D9H;7I;EKH9EIJI"&lt;D;M.EHEJ&gt;;HHKB;I:?H;9JBOEH?D7:L;HJ;DJBO?CFEI;9EIJIEDEDB?D;FHEL?:;HIB?A;EKH 8KI?D;IIEKH;NF;DI;IC7OH?I;0;H;7DOE&lt;J&gt;;I;EKJ9EC;IJEE99KHEKH78?B?JOJEH;J7?D;N?IJ?D=KI;HIEH7JJH79JD;MKI;HI C7O8;?CF7?H;:EKH9EIJIC7O?D9H;7I;7D:EKH8KI?D;IIC7O8;I?=D?&lt;?97DJBO&gt;7HC;:</w:t>
      </w:r>
    </w:p>
    <w:p>
      <w:pPr>
        <w:spacing w:after="0" w:line="233" w:lineRule="exact"/>
        <w:rPr>
          <w:sz w:val="20"/>
          <w:szCs w:val="20"/>
          <w:color w:val="auto"/>
        </w:rPr>
      </w:pPr>
    </w:p>
    <w:p>
      <w:pPr>
        <w:ind w:left="560"/>
        <w:spacing w:after="0" w:line="180" w:lineRule="exact"/>
        <w:rPr>
          <w:sz w:val="20"/>
          <w:szCs w:val="20"/>
          <w:color w:val="auto"/>
        </w:rPr>
      </w:pPr>
      <w:r>
        <w:rPr>
          <w:rFonts w:ascii="PMingLiU" w:cs="PMingLiU" w:eastAsia="PMingLiU" w:hAnsi="PMingLiU"/>
          <w:sz w:val="15"/>
          <w:szCs w:val="15"/>
          <w:color w:val="auto"/>
        </w:rPr>
        <w:t>"D7::?J?EDJ&gt;;KI;E&lt;J&gt;;"DJ;HD;J7I78KI?D;IIJEEB9EKB:8;7:L;HI;BO7&lt;&lt;;9J;::K;JE:;B7OI?DJ&gt;;:;L;BEFC;DJEH</w:t>
      </w:r>
    </w:p>
    <w:p>
      <w:pPr>
        <w:spacing w:after="0" w:line="8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7:EFJ?EDE&lt;D;MIJ7D:7H:I7D:FHEJE9EBIJE&gt;7D:B;?D9H;7I;::;C7D:IE&lt;"DJ;HD;J79J?L?JOI;9KH?JOH;B?78?B?JO9EIJ;7I;E&lt;KI;</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799;II?8?B?JO7D:GK7B?JOE&lt;I;HL?9;-&gt;;F;H&lt;EHC7D9;E&lt;J&gt;;"DJ;HD;J7D:?JI799;FJ7D9;7I78KI?D;IIJEEB&gt;7I8;;D7:L;HI;BO</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7&lt;&lt;;9J;:8OXL?HKI;IYXMEHCIY7D:I?C?B7HC7B?9?EKIFHE=H7CI"&lt;J&gt;;KI;E&lt;J&gt;;"DJ;HD;J?IH;:K9;:7I7H;IKBJE&lt;J&gt;;I;EHEJ&gt;;H</w:t>
      </w:r>
    </w:p>
    <w:p>
      <w:pPr>
        <w:spacing w:after="0" w:line="7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?IIK;IJ&gt;;D:;C7D:&lt;EHEKHFHE:K9JI9EKB::;9B?D;M&gt;?9&gt;9EKB:7:L;HI;BO7&lt;&lt;;9JEKH8KI?D;IIH;IKBJIE&lt;EF;H7J?EDI7D:</w:t>
      </w:r>
    </w:p>
    <w:p>
      <w:pPr>
        <w:spacing w:after="0" w:line="6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&lt;?D7D9?7B9ED:?J?ED</w:t>
      </w:r>
    </w:p>
    <w:p>
      <w:pPr>
        <w:spacing w:after="0" w:line="365"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00"/>
          </w:cols>
          <w:pgMar w:left="880" w:top="651" w:right="860" w:bottom="0" w:gutter="0" w:footer="0" w:header="0"/>
        </w:sectPr>
      </w:pPr>
    </w:p>
    <w:bookmarkStart w:id="157" w:name="page158"/>
    <w:bookmarkEnd w:id="157"/>
    <w:p>
      <w:pPr>
        <w:ind w:right="20" w:firstLine="551"/>
        <w:spacing w:after="0" w:line="254" w:lineRule="exact"/>
        <w:rPr>
          <w:sz w:val="20"/>
          <w:szCs w:val="20"/>
          <w:color w:val="auto"/>
        </w:rPr>
      </w:pPr>
      <w:r>
        <w:rPr>
          <w:rFonts w:ascii="PMingLiU" w:cs="PMingLiU" w:eastAsia="PMingLiU" w:hAnsi="PMingLiU"/>
          <w:sz w:val="18"/>
          <w:szCs w:val="18"/>
          <w:b w:val="1"/>
          <w:bCs w:val="1"/>
          <w:i w:val="1"/>
          <w:iCs w:val="1"/>
          <w:color w:val="auto"/>
        </w:rPr>
        <w:t>?&lt;169,+69:/&lt;+&gt;398==?,4/-&gt;?=&gt;9:9&gt;/8&gt;3+663+,363&gt;C?8./&lt;/B:9&lt;&gt;-98&gt;&lt;96/-98973-&gt;&lt;+./=+8-&gt;398=+8&gt;3-9&lt;&lt;?:&gt;398 +8.9&gt;2/&lt;6+A=+8.&lt;/1?6+&gt;398=+8.=?-2@396+&gt;398=-9?6.37:+3&lt;9?&lt;+,363&gt;C&gt;9-97:/&gt;/3838&gt;/&lt;8+&gt;398+67+&lt;5/&gt;=+8.-9?6. =?,4/-&gt;?=&gt;963+,363&gt;C09&lt;-97:63+8-/@396+&gt;398=</w:t>
      </w:r>
    </w:p>
    <w:p>
      <w:pPr>
        <w:spacing w:after="0" w:line="228" w:lineRule="exact"/>
        <w:rPr>
          <w:sz w:val="20"/>
          <w:szCs w:val="20"/>
          <w:color w:val="auto"/>
        </w:rPr>
      </w:pPr>
    </w:p>
    <w:p>
      <w:pPr>
        <w:ind w:right="60" w:firstLine="551"/>
        <w:spacing w:after="0" w:line="246" w:lineRule="exact"/>
        <w:rPr>
          <w:sz w:val="20"/>
          <w:szCs w:val="20"/>
          <w:color w:val="auto"/>
        </w:rPr>
      </w:pPr>
      <w:r>
        <w:rPr>
          <w:rFonts w:ascii="PMingLiU" w:cs="PMingLiU" w:eastAsia="PMingLiU" w:hAnsi="PMingLiU"/>
          <w:sz w:val="14"/>
          <w:szCs w:val="14"/>
          <w:color w:val="auto"/>
        </w:rPr>
        <w:t>;HJ7?DE&lt;EKHFHE:K9JI7D:I;HL?9;IC7O8;IK8@;9JJE;NFEHJ9EDJHEB7D:;9EDEC?9I7D9J?EDIB7MI7D:H;=KB7J?EDI ?D9BK:?D=J&gt;;.,NFEHJ:C?D?IJH7J?ED+;=KB7J?EDI.,KIJECIH;=KB7J?EDI7D:L7H?EKI;9EDEC?97D:JH7:;I7D9J?EDI H;=KB7J?EDI7:C?D?IJ;H;:8OJ&gt;;.,-H;7IKHO;F7HJC;DJZI(&lt;&lt;?9;E&lt;EH;?=DII;JIEDJHEB7IM;BB7II?C?B7HB7MI7D: H;=KB7J?EDI?DEJ&gt;;H9EKDJH?;I?DM&gt;?9&gt;M;:E8KI?D;IINFEHJIE&lt;EKHFHE:K9JI7D:J&gt;;FHEL?I?EDE&lt;EKHI;HL?9;ICKIJ8;C7:; ?D9ECFB?7D9;M?J&gt;J&gt;;I;H;GK?H;C;DJI0;J7A;FH;97KJ?EDIJEFH;L;DJEKHFHE:K9JI7D:I;HL?9;I&lt;HEC8;?D=FHEL?:;:?D L?EB7J?EDE&lt;IK9&gt;B7MI&gt;EM;L;HM;7H;7M7H;E&lt;;NFEHJIE&lt;9;HJ7?DE&lt;EKHFHE:K9JIJE7IC7BBDKC8;HE&lt;F;HIEDI7D: EH=7D?P7J?EDIJ&gt;7J7H;J&gt;;IK8@;9JE&lt;.,I7D9J?EDIEH7H;BE97J;:?D9EKDJH?;IEHH;=?EDIIK8@;9JJE.,I7D9J?EDI"&lt;M;&lt;7?BJE 9ECFBOM?J&gt;J&gt;;I;B7MI7D:H;=KB7J?EDIM;7D:9;HJ7?DE&lt;EKH;CFBEO;;I9EKB:8;IK8@;9JJEIK8IJ7DJ?7B9?L?BEH9H?C?D7B F;D7BJ?;I?D9BK:?D=J&gt;;FEII?8B;BEIIE&lt;;NFEHJFH?L?B;=;I&lt;?D;IM&gt;?9&gt;C7O8;?CFEI;:EDKI7D:H;IFEDI?8B;;CFBEO;;IEH C7D7=;HI7D:?D;NJH;C;97I;IJ&gt;;?D97H9;H7J?EDE&lt;H;IFEDI?8B;;CFBEO;;IEHC7D7=;HIDO9&gt;7D=;?DJH7:;FHEJ;9J?EDB7MI FEB?9?;I;NFEHJI7D9J?EDI7D:EJ&gt;;HH;=KB7JEHOH;GK?H;C;DJI7&lt;&lt;;9J?D=JH7:;7D:?DL;IJC;DJII&gt;?&lt;J?DJ&gt;;;D&lt;EH9;C;DJEHI9EF; E&lt;;N?IJ?D=H;=KB7J?EDIEH9&gt;7D=;?DJ&gt;;9EKDJH?;I=EL;HDC;DJIF;HIEDIEHJ;9&gt;DEBE=?;IJ7H=;J;:8OIK9&gt;H;=KB7J?EDI9EKB: 7BIEH;IKBJ?D:;9H;7I;:KI;E&lt;EKHFHE:K9JI7D:I;HL?9;IEH?DEKH:;9H;7I;:78?B?JOJE;NFEHJEKHFHE:K9JIEHFHEL?:;EKH I;HL?9;IJE;N?IJ?D=EHFHEIF;9J?L;9KIJEC;HIM?J&gt;?DJ;HD7J?ED7BEF;H7J?EDIDO:;9H;7I;:KI;E&lt;EKHFHE:K9JI7D:I;HL?9;IEH B?C?J7J?EDIEDEKH78?B?JOJE;NFEHJEKHFHE:K9JI7D:FHEL?:;EKHI;HL?9;I9EKB:7:L;HI;BO7&lt;&lt;;9JEKH8KI?D;IIH;IKBJIE&lt; EF;H7J?EDI7D:&lt;?D7D9?7B9ED:?J?ED</w:t>
      </w:r>
    </w:p>
    <w:p>
      <w:pPr>
        <w:spacing w:after="0" w:line="233" w:lineRule="exact"/>
        <w:rPr>
          <w:sz w:val="20"/>
          <w:szCs w:val="20"/>
          <w:color w:val="auto"/>
        </w:rPr>
      </w:pPr>
    </w:p>
    <w:p>
      <w:pPr>
        <w:ind w:left="560"/>
        <w:spacing w:after="0" w:line="180" w:lineRule="exact"/>
        <w:rPr>
          <w:sz w:val="20"/>
          <w:szCs w:val="20"/>
          <w:color w:val="auto"/>
        </w:rPr>
      </w:pPr>
      <w:r>
        <w:rPr>
          <w:rFonts w:ascii="PMingLiU" w:cs="PMingLiU" w:eastAsia="PMingLiU" w:hAnsi="PMingLiU"/>
          <w:sz w:val="15"/>
          <w:szCs w:val="15"/>
          <w:color w:val="auto"/>
        </w:rPr>
        <w:t>KHJ&gt;;HM;?D9EHFEH7J;;D9HOFJ?EDJ;9&gt;DEBE=O?DJE9;HJ7?DE&lt;EKHFHE:K9JI/7H?EKI9EKDJH?;IH;=KB7J;J&gt;;?CFEHJE&lt;</w:t>
      </w:r>
    </w:p>
    <w:p>
      <w:pPr>
        <w:spacing w:after="0" w:line="86" w:lineRule="exact"/>
        <w:rPr>
          <w:sz w:val="20"/>
          <w:szCs w:val="20"/>
          <w:color w:val="auto"/>
        </w:rPr>
      </w:pPr>
    </w:p>
    <w:p>
      <w:pPr>
        <w:ind w:right="40"/>
        <w:spacing w:after="0" w:line="438" w:lineRule="exact"/>
        <w:rPr>
          <w:sz w:val="20"/>
          <w:szCs w:val="20"/>
          <w:color w:val="auto"/>
        </w:rPr>
      </w:pPr>
      <w:r>
        <w:rPr>
          <w:rFonts w:ascii="PMingLiU" w:cs="PMingLiU" w:eastAsia="PMingLiU" w:hAnsi="PMingLiU"/>
          <w:sz w:val="7"/>
          <w:szCs w:val="7"/>
          <w:color w:val="auto"/>
        </w:rPr>
        <w:t>9;HJ7?D;D9HOFJ?EDJ;9&gt;DEBE=O?D9BK:?D=J&gt;HEK=&gt;?CFEHJF;HC?JJ?D=7D:B?9;DI?D=H;GK?H;C;DJI7D:&gt;7L;;D79J;:B7MIJ&gt;7J 9EKB:B?C?JEKH9KIJEC;HIZ78?B?JOJE?CFEHJEKHFHE:K9JI?DJEJ&gt;EI;9EKDJH?;ID9HOFJ?EDFHE:K9JI7D:J&gt;;KD:;HBO?D= J;9&gt;DEBE=OC7O7BIE8;IK8@;9JJE;NFEHJ9EDJHEBH;IJH?9J?EDI EL;HDC;DJ7BH;=KB7J?EDE&lt;;D9HOFJ?EDJ;9&gt;DEBE=O7D:H;=KB7J?ED E&lt;;NFEHJIE&lt;;D9HOFJ?EDFHE:K9JIEHEKH&lt;7?BKH;JEE8J7?DH;GK?H;:7FFHEL7B&lt;EHEKHFHE:K9JIM&gt;;D7FFB?978B;9EKB:&gt;7HCEKH ?DJ;HD7J?ED7BI7B;I7D:7:L;HI;BO7&lt;&lt;;9JEKHH;L;DK;ECFB?7D9;M?J&gt;7FFB?978B;H;=KB7JEHOH;GK?H;C;DJIH;=7H:?D=J&gt;;;NFEHJ E&lt;EKHFHE:K9JI7D:FHEL?I?EDE&lt;EKHI;HL?9;I?D9BK:?D=M?J&gt;H;IF;9JJED;MH;B;7I;IE&lt;EKHFHE:K9JI7D:I;HL?9;IC7O9H;7J; :;B7OI?DJ&gt;;?DJHE:K9J?EDE&lt;EKHFHE:K9JI7D:I;HL?9;I?D?DJ;HD7J?ED7BC7HA;JIFH;L;DJEKH9KIJEC;HIM?J&gt;?DJ;HD7J?ED7B EF;H7J?EDI&lt;HEC:;FBEO?D=EKHFHE:K9JI7D:KI?D=EKHI;HL?9;IJ&gt;HEK=&gt;EKJJ&gt;;?H=BE87BBO:?IJH?8KJ;:IOIJ;CIEH?DIEC;97I;I FH;L;DJJ&gt;;;NFEHJE&lt;EKHFHE:K9JIEHFHEL?I?EDE&lt;EKHI;HL?9;IJEIEC;9EKDJH?;I7BJE=;J&gt;;H</w:t>
      </w:r>
    </w:p>
    <w:p>
      <w:pPr>
        <w:spacing w:after="0" w:line="237" w:lineRule="exact"/>
        <w:rPr>
          <w:sz w:val="20"/>
          <w:szCs w:val="20"/>
          <w:color w:val="auto"/>
        </w:rPr>
      </w:pPr>
    </w:p>
    <w:p>
      <w:pPr>
        <w:ind w:right="60" w:firstLine="551"/>
        <w:spacing w:after="0" w:line="246" w:lineRule="exact"/>
        <w:rPr>
          <w:sz w:val="20"/>
          <w:szCs w:val="20"/>
          <w:color w:val="auto"/>
        </w:rPr>
      </w:pPr>
      <w:r>
        <w:rPr>
          <w:rFonts w:ascii="PMingLiU" w:cs="PMingLiU" w:eastAsia="PMingLiU" w:hAnsi="PMingLiU"/>
          <w:sz w:val="14"/>
          <w:szCs w:val="14"/>
          <w:color w:val="auto"/>
        </w:rPr>
        <w:t>0;7H;7BIEIK8@;9JJE.,7D:&lt;EH;?=D7DJ?9EHHKFJ?ED7D:7DJ?8H?8;HOB7MI?D9BK:?D=J&gt;;)J&gt;;.$H?8;HO9J 7D:EJ&gt;;H7DJ?9EHHKFJ?EDB7MI7D:H;=KB7J?EDI?DJ&gt;;9EKDJH?;I?DM&gt;?9&gt;M;9ED:K9J79J?L?J?;IDJ?9EHHKFJ?EDB7MI7H; ?DJ;HFH;J;:8HE7:BO7D:=;D;H7BBOFHE&gt;?8?J9ECF7D?;IJ&gt;;?H;CFBEO;;I7=;DJIH;FH;I;DJ7J?L;I8KI?D;IIF7HJD;HI7D:J&gt;?H: F7HJO?DJ;HC;:?7H?;I&lt;HEC:?H;9JBOEH?D:?H;9JBO7KJ&gt;EH?P?D=E&lt;&lt;;H?D=EHFHEL?:?D=?CFHEF;HF7OC;DJIEHJ&gt;?D=IE&lt;L7BK;JE H;9?F?;DJI?DJ&gt;;FK8B?9EHFH?L7J;I;9JEH7D:7BIEH;GK?H;J&gt;7JM;C7?DJ7?D799KH7J;8EEAI7D:H;9EH:I7D:7:;GK7J;?DJ;HD7B 9EDJHEBI7D:9ECFB?7D9;FHE9;:KH;I:;I?=D;:JEFH;L;DJL?EB7J?EDI0;IEC;J?C;IB;L;H7=;J&gt;?H:F7HJ?;IJEI;BBEKHFHE:K9JI 7D:9ED:K9JEKH8KI?D;II78HE7:0;EKH;CFBEO;;I7=;DJIH;FH;I;DJ7J?L;I8KI?D;IIF7HJD;HI7D:J&gt;?H:F7HJO?DJ;HC;:?7H?;I C7O&gt;7L;:?H;9JEH?D:?H;9J?DJ;H79J?EDIM?J&gt;E&lt;&lt;?9?7BI7D:;CFBEO;;IE&lt;=EL;HDC;DJ7=;D9?;IEHIJ7J;EMD;:EH7&lt;&lt;?B?7J;: ;DJ?J?;I7D:M;C7O8;&gt;;B:B?78B;&lt;EHJ&gt;;9EHHKFJEHEJ&gt;;H?BB;=7B79J?L?J?;IE&lt;J&gt;;I;;CFBEO;;I7=;DJIH;FH;I;DJ7J?L;I8KI?D;II F7HJD;HIEHJ&gt;?H:F7HJO?DJ;HC;:?7H?;I;L;D?&lt;M;:EDEJ;NFB?9?JBO7KJ&gt;EH?P;IK9&gt;79J?L?J?;I"J?IFEII?8B;J&gt;7JEKH;CFBEO;;I 7=;DJIH;FH;I;DJ7J?L;I8KI?D;IIF7HJD;HIEHJ&gt;?H:F7HJO?DJ;HC;:?7H?;I9EKB:&lt;7?BJE9ECFBOM?J&gt;EKHFEB?9?;I7D:7FFB?978B; B7MI7D:H;=KB7J?EDI&lt;EHM&gt;?9&gt;M;C7OKBJ?C7J;BO8;&gt;;B:H;IFEDI?8B;DO7BB;=7J?EDIEHL?EB7J?EDE&lt;J&gt;;)EHEJ&gt;;H 7FFB?978B;7DJ?8H?8;HO7D:7DJ?9EHHKFJ?EDB7MI7D:7DJ?CED;OB7KD:;H?D=B7MI9EKB:H;IKBJ9EKB:H;IKBJ?DM&gt;?IJB;8BEM;H 9ECFB7?DJII7D9J?EDII;JJB;C;DJIFHEI;9KJ?ED;D&lt;EH9;C;DJ79J?EDII?=D?&lt;?97DJ&lt;?D;I7D:F;D7BJ?;I:7C7=;I7:L;HI;C;:?7 9EL;H7=;?DL;IJ?=7J?EDIBEIIE&lt;;NFEHJFH?L?B;=;II;L;H;9H?C?D7BEH9?L?BI7D9J?EDIEHIKIF;DI?EDEH:;87HC;DJ&lt;HEC =EL;HDC;DJ9EDJH79JI7BBE&lt;M&gt;?9&gt;C7O&gt;7L;7D7:L;HI;;&lt;&lt;;9JEDEKHH;FKJ7J?ED8KI?D;IIH;IKBJIE&lt;EF;H7J?EDI7D:FHEIF;9JI +;IFED:?D=JE7DO?DL;IJ?=7J?EDEH79J?EDMEKB:B?A;BOH;IKBJ?D7C7J;H?7BBOI?=D?&lt;?97DJ:?L;HI?EDE&lt;C7D7=;C;DJZI7JJ;DJ?ED 7D:H;IEKH9;II?=D?&lt;?97DJ:;&lt;;DI;9EIJI7D:EJ&gt;;HFHE&lt;;II?ED7B&lt;;;I</w:t>
      </w:r>
    </w:p>
    <w:p>
      <w:pPr>
        <w:spacing w:after="0" w:line="222" w:lineRule="exact"/>
        <w:rPr>
          <w:sz w:val="20"/>
          <w:szCs w:val="20"/>
          <w:color w:val="auto"/>
        </w:rPr>
      </w:pPr>
    </w:p>
    <w:p>
      <w:pPr>
        <w:ind w:firstLine="551"/>
        <w:spacing w:after="0" w:line="254" w:lineRule="exact"/>
        <w:rPr>
          <w:sz w:val="20"/>
          <w:szCs w:val="20"/>
          <w:color w:val="auto"/>
        </w:rPr>
      </w:pPr>
      <w:r>
        <w:rPr>
          <w:rFonts w:ascii="PMingLiU" w:cs="PMingLiU" w:eastAsia="PMingLiU" w:hAnsi="PMingLiU"/>
          <w:sz w:val="19"/>
          <w:szCs w:val="19"/>
          <w:b w:val="1"/>
          <w:bCs w:val="1"/>
          <w:i w:val="1"/>
          <w:iCs w:val="1"/>
          <w:color w:val="auto"/>
        </w:rPr>
        <w:t>$2/=&gt;+8.+&lt;.=37:9=/.,C:&lt;3@+&gt;//8&gt;3&gt;3/=+8.38,9B=/&lt;@3-/:&lt;9@3./&lt;=&gt;9&lt;/1?6+&gt;/&gt;2/?=/+8../63@/&lt;C90/7+362+@/38 &gt;2/:+=&gt;38&gt;/&lt;0/&lt;/.A3&gt;2+8.7+C-98&gt;38?/&gt;938&gt;/&lt;0/&lt;/A3&gt;2&gt;2//00/-&gt;3@/8/==909?&lt;:6+&gt;09&lt;7+8.9?&lt;+,363&gt;C&gt;9-98.?-&gt; ,?=38/==</w:t>
      </w:r>
    </w:p>
    <w:p>
      <w:pPr>
        <w:spacing w:after="0" w:line="228" w:lineRule="exact"/>
        <w:rPr>
          <w:sz w:val="20"/>
          <w:szCs w:val="20"/>
          <w:color w:val="auto"/>
        </w:rPr>
      </w:pPr>
    </w:p>
    <w:p>
      <w:pPr>
        <w:ind w:left="560"/>
        <w:spacing w:after="0" w:line="180" w:lineRule="exact"/>
        <w:rPr>
          <w:sz w:val="20"/>
          <w:szCs w:val="20"/>
          <w:color w:val="auto"/>
        </w:rPr>
      </w:pPr>
      <w:r>
        <w:rPr>
          <w:rFonts w:ascii="PMingLiU" w:cs="PMingLiU" w:eastAsia="PMingLiU" w:hAnsi="PMingLiU"/>
          <w:sz w:val="15"/>
          <w:szCs w:val="15"/>
          <w:color w:val="auto"/>
        </w:rPr>
        <w:t>HECJ?C;JEJ?C;FH?L7J;;DJ?J?;I7D:?D8ENI;HL?9;FHEL?:;HI?CFEI;H;GK?H;C;DJIJ&gt;7J?CF79JEKH7D:EKH9KIJEC;HIZ</w:t>
      </w:r>
    </w:p>
    <w:p>
      <w:pPr>
        <w:spacing w:after="0" w:line="8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78?B?JOJEKI;7D::;B?L;H;C7?BEH;N7CFB;IEC;E&lt;EKH")7::H;II;I&gt;7L;8;9EC;7D:M;;NF;9JM?BB9EDJ?DK;JE8;B?IJ;:</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M?J&gt;ED;EHCEH;:;DOB?IJ?D=;DJ?J?;I:K;JEJ&gt;;C;II7=?D=FH79J?9;IE&lt;EKH9KIJEC;HI7D:EJ&gt;;HKI;HI0;C7O8;7J7D</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?D9H;7I;:H?IAE&lt;&gt;7L?D=EKH")7::H;II;I:;DOB?IJ;::K;JEEKHI97B;7D:LEBKC;E&lt;;C7?BFHE9;II;:9ECF7H;:JEEKHIC7BB;H</w:t>
      </w:r>
    </w:p>
    <w:p>
      <w:pPr>
        <w:spacing w:after="0" w:line="180"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00"/>
          </w:cols>
          <w:pgMar w:left="880" w:top="642" w:right="860" w:bottom="0" w:gutter="0" w:footer="0" w:header="0"/>
        </w:sectPr>
      </w:pPr>
    </w:p>
    <w:bookmarkStart w:id="158" w:name="page159"/>
    <w:bookmarkEnd w:id="158"/>
    <w:p>
      <w:pPr>
        <w:ind w:right="220"/>
        <w:spacing w:after="0" w:line="247" w:lineRule="exact"/>
        <w:rPr>
          <w:sz w:val="20"/>
          <w:szCs w:val="20"/>
          <w:color w:val="auto"/>
        </w:rPr>
      </w:pPr>
      <w:r>
        <w:rPr>
          <w:rFonts w:ascii="PMingLiU" w:cs="PMingLiU" w:eastAsia="PMingLiU" w:hAnsi="PMingLiU"/>
          <w:sz w:val="14"/>
          <w:szCs w:val="14"/>
          <w:color w:val="auto"/>
        </w:rPr>
        <w:t>9ECF;J?JEHI-&gt;;H;97D8;DE=K7H7DJ;;J&gt;7JM;M?BB8;78B;JEIK99;II&lt;KBBOH;CEL;EKHI;BL;I&lt;HECJ&gt;EI;B?IJI;97KI;M; &lt;KB&lt;?BB;C7?B:;B?L;HOED8;&gt;7B&lt;E&lt;EKH9KIJEC;HI:;DOB?IJ?D=E&lt;J&gt;?IJOF;9EKB:KD:;HC?D;J&gt;;;&lt;&lt;;9J?L;D;IIE&lt;EKH9KIJEC;HIZ JH7DI79J?ED7B;C7?B;C7?BC7HA;J?D=FHE=H7CI7D:EJ&gt;;H;C7?B9ECCKD?97J?EDI7BBE&lt;M&gt;?9&gt;9EKB:&gt;7L;7C7J;H?7BD;=7J?L; ?CF79JEDEKH8KI?D;II&lt;?D7D9?7B9ED:?J?ED7D:H;IKBJIE&lt;EF;H7J?EDI"DJ&gt;;&lt;?HIJGK7HJ;HE&lt; EE=B;7D:27&gt;EE8;=7D ;D&lt;EH9?D=D;M;C7?BI;D:;HH;GK?H;C;DJI7?C;:7JI;D:;H7KJ&gt;;DJ?97J?ED?D9BK:?D=EC7?D87I;:&amp;;II7=;KJ&gt;;DJ?97J?ED +;FEHJ?D=7D:ED&lt;EHC7D9;X&amp;+YH;9EH:H;GK?H;C;DJI0;;NF;9JJ&gt;7JJ&gt;;I;H;GK?H;C;DJIM?BBH;GK?H;KIJE:;LEJ; J?C;7D:H;IEKH9;IJEM7H:9ECFB?7D9;;&lt;&lt;EHJI7D:J&gt;;I;EHI?C?B7H7KJ&gt;;DJ?97J?EDH;GK?H;C;DJI?CFEI;:?DJ&gt;;&lt;KJKH;9EKB: H;IKBJ?DH;:K9;:LEBKC;I&lt;EHEKH;C7?BFHE:K9JI7D:9EKB:7:L;HI;BO7&lt;&lt;;9JEKH8KI?D;II&lt;?D7D9?7B9ED:?J?ED7D:H;IKBJIE&lt; EF;H7J?EDI</w:t>
      </w:r>
    </w:p>
    <w:p>
      <w:pPr>
        <w:spacing w:after="0" w:line="226" w:lineRule="exact"/>
        <w:rPr>
          <w:sz w:val="20"/>
          <w:szCs w:val="20"/>
          <w:color w:val="auto"/>
        </w:rPr>
      </w:pPr>
    </w:p>
    <w:p>
      <w:pPr>
        <w:ind w:firstLine="551"/>
        <w:spacing w:after="0" w:line="263" w:lineRule="exact"/>
        <w:rPr>
          <w:sz w:val="20"/>
          <w:szCs w:val="20"/>
          <w:color w:val="auto"/>
        </w:rPr>
      </w:pPr>
      <w:r>
        <w:rPr>
          <w:rFonts w:ascii="PMingLiU" w:cs="PMingLiU" w:eastAsia="PMingLiU" w:hAnsi="PMingLiU"/>
          <w:sz w:val="13"/>
          <w:szCs w:val="13"/>
          <w:color w:val="auto"/>
        </w:rPr>
        <w:t>::?J?ED7BBO?D8ENI;HL?9;FHEL?:;HI97D8BE9A;C7?BI&lt;HECH;79&gt;?D=J&gt;;?HKI;HIEH97J;=EH?P;9;HJ7?D;C7?BI7I XFHECEJ?ED7BY;C7?BI7D:7I7H;IKBJ:?H;9JJ&gt;;CJE7D7BJ;HD7J;EHXJ788;:YI;9J?EDE&lt;J&gt;;H;9?F?;DJZI?D8EN-&gt;; ?CFB;C;DJ7J?EDE&lt;D;MEHCEH;H;IJH?9J?L;FEB?9?;I8O?D8ENI;HL?9;FHEL?:;HIC7OC7A;?JCEH;:?&lt;&lt;?9KBJJE:;B?L;HEKH 9KIJEC;HIZ;C7?BIF7HJ?9KB7HBO?&lt;M;7H;DEJ=?L;D7:;GK7J;DEJ?9;E&lt;79&gt;7D=;?DFEB?9OEHIJHK==B;JEKF:7J;EKHFB7J&lt;EHCEH I;HL?9;IJE9ECFBOM?J&gt;J&gt;;9&gt;7D=;:FEB?9O?D7H;7IED78B;7CEKDJE&lt;J?C;"&lt;J&gt;;EF;DH7J;IE&lt;EKH9KIJEC;HIZ;C7?BI7H; D;=7J?L;BO?CF79J;:8OJ&gt;;79J?EDIE&lt;?D8ENI;HL?9;FHEL?:;HIJE8BE9AEH97J;=EH?P;;C7?BIJ&gt;;D9KIJEC;HIC7OGK;IJ?EDJ&gt;; ;&lt;&lt;;9J?L;D;IIE&lt;EKHFB7J&lt;EHC7D:97D9;BJ&gt;;?H799EKDJI-&gt;?I?DJKHD9EKB:&gt;7HCEKH8KI?D;II&lt;?D7D9?7B9ED:?J?ED7D:H;IKBJIE&lt; EF;H7J?EDI</w:t>
      </w:r>
    </w:p>
    <w:p>
      <w:pPr>
        <w:spacing w:after="0" w:line="357" w:lineRule="exact"/>
        <w:rPr>
          <w:sz w:val="20"/>
          <w:szCs w:val="20"/>
          <w:color w:val="auto"/>
        </w:rPr>
      </w:pPr>
    </w:p>
    <w:p>
      <w:pPr>
        <w:ind w:right="680" w:firstLine="551"/>
        <w:spacing w:after="0" w:line="258" w:lineRule="exact"/>
        <w:rPr>
          <w:sz w:val="20"/>
          <w:szCs w:val="20"/>
          <w:color w:val="auto"/>
        </w:rPr>
      </w:pPr>
      <w:r>
        <w:rPr>
          <w:rFonts w:ascii="PMingLiU" w:cs="PMingLiU" w:eastAsia="PMingLiU" w:hAnsi="PMingLiU"/>
          <w:sz w:val="20"/>
          <w:szCs w:val="20"/>
          <w:b w:val="1"/>
          <w:bCs w:val="1"/>
          <w:i w:val="1"/>
          <w:iCs w:val="1"/>
          <w:color w:val="auto"/>
        </w:rPr>
        <w:t>8C6/1+6:&lt;9-//.381=9&lt;-6+37=+1+38=&gt;?=-9?6.,/-9=&gt;6C+8.&gt;37/-98=?7381&gt;9./0/8.+8.-9?6.2+&lt;79?&lt; &lt;/:?&gt;+&gt;398&lt;/1+&lt;.6/==90&gt;2/9?&gt;-97/</w:t>
      </w:r>
    </w:p>
    <w:p>
      <w:pPr>
        <w:spacing w:after="0" w:line="228" w:lineRule="exact"/>
        <w:rPr>
          <w:sz w:val="20"/>
          <w:szCs w:val="20"/>
          <w:color w:val="auto"/>
        </w:rPr>
      </w:pPr>
    </w:p>
    <w:p>
      <w:pPr>
        <w:ind w:right="20" w:firstLine="551"/>
        <w:spacing w:after="0" w:line="248" w:lineRule="exact"/>
        <w:rPr>
          <w:sz w:val="20"/>
          <w:szCs w:val="20"/>
          <w:color w:val="auto"/>
        </w:rPr>
      </w:pPr>
      <w:r>
        <w:rPr>
          <w:rFonts w:ascii="PMingLiU" w:cs="PMingLiU" w:eastAsia="PMingLiU" w:hAnsi="PMingLiU"/>
          <w:sz w:val="14"/>
          <w:szCs w:val="14"/>
          <w:color w:val="auto"/>
        </w:rPr>
        <w:t>0;7H;7D:C7O?DJ&gt;;&lt;KJKH;8;9EC;IK8@;9JJEB;=7BFHE9;;:?D=I7D:9B7?CIJ&gt;7J7H?I;?DJ&gt;;EH:?D7HO9EKHI;E&lt; 8KI?D;IIIK9&gt;7I:?IFKJ;IEH;CFBEOC;DJ9B7?CIC7:;8OEKH9KHH;DJEH&lt;EHC;H;CFBEO;;IDOB?J?=7J?EDM&gt;;J&gt;;HC;H?JEH?EKI EHDEJ9EKB:&gt;7HCEKHH;FKJ7J?EDM?BB?D9H;7I;EKH9EIJI7D:C7O:?L;HJC7D7=;C;DJZI7JJ;DJ?EDJ?C;7D:H;IEKH9;IM&gt;?9&gt; C7O?DJKHDI;H?EKIBO&gt;7HCEKH8KI?D;II"DIKH7D9;C?=&gt;JDEJ9EL;HIK9&gt;9B7?CIEHJ&gt;;9EIJIJE:;&lt;;D:IK9&gt;9B7?CIC?=&gt;JDEJ FHEL?:;IK&lt;&lt;?9?;DJF7OC;DJIJE9EL;H7BBJ&gt;;9EIJIJEH;IEBL;ED;EHCEH;IK9&gt;9B7?CI7D:C?=&gt;JDEJ9EDJ?DK;JE8;7L7?B78B;ED J;HCI799;FJ78B;JEKI9B7?C8HEK=&gt;J7=7?DIJKIJ&gt;7J?IKD?DIKH;:EHKD:;H?DIKH;:9EKB:H;IKBJ?DKD7DJ?9?F7J;:9EIJI7D: 9EKB:I;H?EKIBO&gt;7HCEKH8KI?D;II"&lt;M;7H;H;GK?H;:JEC7A;IK8IJ7DJ?7BF7OC;DJIEH?CFB;C;DJI?=D?&lt;?97DJ9&gt;7D=;IJEEKH</w:t>
      </w:r>
    </w:p>
    <w:p>
      <w:pPr>
        <w:spacing w:after="0" w:line="1" w:lineRule="exact"/>
        <w:rPr>
          <w:sz w:val="20"/>
          <w:szCs w:val="20"/>
          <w:color w:val="auto"/>
        </w:rPr>
      </w:pPr>
    </w:p>
    <w:p>
      <w:pPr>
        <w:ind w:right="680"/>
        <w:spacing w:after="0" w:line="245" w:lineRule="exact"/>
        <w:rPr>
          <w:sz w:val="20"/>
          <w:szCs w:val="20"/>
          <w:color w:val="auto"/>
        </w:rPr>
      </w:pPr>
      <w:r>
        <w:rPr>
          <w:rFonts w:ascii="PMingLiU" w:cs="PMingLiU" w:eastAsia="PMingLiU" w:hAnsi="PMingLiU"/>
          <w:sz w:val="14"/>
          <w:szCs w:val="14"/>
          <w:color w:val="auto"/>
        </w:rPr>
        <w:t>EF;H7J?EDI7I7H;IKBJE&lt;B;=7BFHE9;;:?D=IEH9B7?CIEKH8KI?D;IIH;IKBJIE&lt;EF;H7J?EDI7D:&lt;?D7D9?7B9ED:?J?ED9EKB:8; 7:L;HI;BO7&lt;&lt;;9J;:</w:t>
      </w:r>
    </w:p>
    <w:p>
      <w:pPr>
        <w:spacing w:after="0" w:line="218" w:lineRule="exact"/>
        <w:rPr>
          <w:sz w:val="20"/>
          <w:szCs w:val="20"/>
          <w:color w:val="auto"/>
        </w:rPr>
      </w:pPr>
    </w:p>
    <w:p>
      <w:pPr>
        <w:jc w:val="center"/>
        <w:ind w:right="20"/>
        <w:spacing w:after="0" w:line="240" w:lineRule="exact"/>
        <w:tabs>
          <w:tab w:leader="none" w:pos="160" w:val="left"/>
        </w:tabs>
        <w:rPr>
          <w:sz w:val="20"/>
          <w:szCs w:val="20"/>
          <w:color w:val="auto"/>
        </w:rPr>
      </w:pPr>
      <w:r>
        <w:rPr>
          <w:rFonts w:ascii="PMingLiU" w:cs="PMingLiU" w:eastAsia="PMingLiU" w:hAnsi="PMingLiU"/>
          <w:sz w:val="20"/>
          <w:szCs w:val="20"/>
          <w:b w:val="1"/>
          <w:bCs w:val="1"/>
          <w:color w:val="auto"/>
        </w:rPr>
        <w:t>$5&gt;6&gt;$17-?10?:59-9/5-7-90//:@9?593</w:t>
      </w:r>
      <w:r>
        <w:rPr>
          <w:sz w:val="20"/>
          <w:szCs w:val="20"/>
          <w:color w:val="auto"/>
        </w:rPr>
        <w:tab/>
      </w:r>
      <w:r>
        <w:rPr>
          <w:rFonts w:ascii="PMingLiU" w:cs="PMingLiU" w:eastAsia="PMingLiU" w:hAnsi="PMingLiU"/>
          <w:sz w:val="18"/>
          <w:szCs w:val="18"/>
          <w:b w:val="1"/>
          <w:bCs w:val="1"/>
          <w:color w:val="auto"/>
        </w:rPr>
        <w:t>-??1=&gt;</w:t>
      </w:r>
    </w:p>
    <w:p>
      <w:pPr>
        <w:spacing w:after="0" w:line="248" w:lineRule="exact"/>
        <w:rPr>
          <w:sz w:val="20"/>
          <w:szCs w:val="20"/>
          <w:color w:val="auto"/>
        </w:rPr>
      </w:pPr>
    </w:p>
    <w:p>
      <w:pPr>
        <w:ind w:right="300" w:firstLine="551"/>
        <w:spacing w:after="0" w:line="258" w:lineRule="exact"/>
        <w:rPr>
          <w:sz w:val="20"/>
          <w:szCs w:val="20"/>
          <w:color w:val="auto"/>
        </w:rPr>
      </w:pPr>
      <w:r>
        <w:rPr>
          <w:rFonts w:ascii="PMingLiU" w:cs="PMingLiU" w:eastAsia="PMingLiU" w:hAnsi="PMingLiU"/>
          <w:sz w:val="20"/>
          <w:szCs w:val="20"/>
          <w:b w:val="1"/>
          <w:bCs w:val="1"/>
          <w:i w:val="1"/>
          <w:iCs w:val="1"/>
          <w:color w:val="auto"/>
        </w:rPr>
        <w:t>'/0+-//B:9=?&lt;/&gt;909&lt;/318-?&lt;&lt;/8-C/B-2+81/&lt;+&gt;/06?-&gt;?+&gt;398=+8.=?-206?-&gt;?+&gt;398=-9?6.+.@/&lt;=/6C+00/-&gt;9?&lt; ,?=38/==&lt;/=?6&gt;=909:/&lt;+&gt;398=+8.038+8-3+6-98.3&gt;398</w:t>
      </w:r>
    </w:p>
    <w:p>
      <w:pPr>
        <w:spacing w:after="0" w:line="228" w:lineRule="exact"/>
        <w:rPr>
          <w:sz w:val="20"/>
          <w:szCs w:val="20"/>
          <w:color w:val="auto"/>
        </w:rPr>
      </w:pPr>
    </w:p>
    <w:p>
      <w:pPr>
        <w:ind w:left="560"/>
        <w:spacing w:after="0" w:line="168" w:lineRule="exact"/>
        <w:rPr>
          <w:sz w:val="20"/>
          <w:szCs w:val="20"/>
          <w:color w:val="auto"/>
        </w:rPr>
      </w:pPr>
      <w:r>
        <w:rPr>
          <w:rFonts w:ascii="PMingLiU" w:cs="PMingLiU" w:eastAsia="PMingLiU" w:hAnsi="PMingLiU"/>
          <w:sz w:val="14"/>
          <w:szCs w:val="14"/>
          <w:color w:val="auto"/>
        </w:rPr>
        <w:t>IEKH?DJ;HD7J?ED7BEF;H7J?EDI;NF7D:EKH;NFEIKH;JEJ&gt;;;&lt;&lt;;9JIE&lt;&lt;BK9JK7J?EDI?D9KHH;D9O;N9&gt;7D=;H7J;I=HEMIEH</w:t>
      </w:r>
    </w:p>
    <w:p>
      <w:pPr>
        <w:spacing w:after="0" w:line="9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;N7CFB;=BE87B=;EFEB?J?97B;L;DJIIK9&gt;7IJ&gt;;M7H?D.AH7?D;7D:9ED&lt;B?9J?DJ&gt;;&amp;?::B;7IJ;9EDEC?9;L;DJIFK8B?9&gt;;7BJ&gt;</w:t>
      </w:r>
    </w:p>
    <w:p>
      <w:pPr>
        <w:spacing w:after="0" w:line="77" w:lineRule="exact"/>
        <w:rPr>
          <w:sz w:val="20"/>
          <w:szCs w:val="20"/>
          <w:color w:val="auto"/>
        </w:rPr>
      </w:pPr>
    </w:p>
    <w:p>
      <w:pPr>
        <w:ind w:right="280"/>
        <w:spacing w:after="0" w:line="245" w:lineRule="exact"/>
        <w:rPr>
          <w:sz w:val="20"/>
          <w:szCs w:val="20"/>
          <w:color w:val="auto"/>
        </w:rPr>
      </w:pPr>
      <w:r>
        <w:rPr>
          <w:rFonts w:ascii="PMingLiU" w:cs="PMingLiU" w:eastAsia="PMingLiU" w:hAnsi="PMingLiU"/>
          <w:sz w:val="14"/>
          <w:szCs w:val="14"/>
          <w:color w:val="auto"/>
        </w:rPr>
        <w:t>;F?:;C?9I7D:F7D:;C?9IIK9&gt;7IJ&gt;;(/"F7D:;C?9JH7:;J7H?&lt;&lt;:;L;BEFC;DJI7D:EJ&gt;;H;L;DJI&gt;7L;97KI;:=BE87B ;9EDEC?9KD9;HJ7?DJO7D:L7H?78?B?JO?D&lt;EH;?=D9KHH;D9O;N9&gt;7D=;H7J;I0&gt;?B;M;&gt;7L;FH?C7H?BOJH7DI79J;:M?J&gt;9KIJEC;HI 7D:8KI?D;IIF7HJD;HI?D.,:EBB7HIM;&gt;7L;7BIE9ED:K9J;:8KI?D;II?D9KHH;D9?;IEJ&gt;;HJ&gt;7DJ&gt;;.,:EBB7H0;;NF;9JJE ;NF7D:J&gt;;DKC8;HE&lt;JH7DI79J?EDIM?J&gt;9KIJEC;HIJ&gt;7J7H;:;DEC?D7J;:?D&lt;EH;?=D9KHH;D9?;I?DJ&gt;;&lt;KJKH;7IM;9EDJ?DK;JE ;NF7D:EKH8KI?D;II?DJ;HD7J?ED7BBO0;7BIE?D9KH;NF;DI;I&lt;EHIEC;E&lt;EKHD;JMEHAI;HL?9;FHEL?:;H9EIJIEKJI?:;E&lt;J&gt;;</w:t>
      </w:r>
    </w:p>
    <w:p>
      <w:pPr>
        <w:spacing w:after="0" w:line="3" w:lineRule="exact"/>
        <w:rPr>
          <w:sz w:val="20"/>
          <w:szCs w:val="20"/>
          <w:color w:val="auto"/>
        </w:rPr>
      </w:pPr>
    </w:p>
    <w:p>
      <w:pPr>
        <w:ind w:right="120"/>
        <w:spacing w:after="0" w:line="245" w:lineRule="exact"/>
        <w:rPr>
          <w:sz w:val="20"/>
          <w:szCs w:val="20"/>
          <w:color w:val="auto"/>
        </w:rPr>
      </w:pPr>
      <w:r>
        <w:rPr>
          <w:rFonts w:ascii="PMingLiU" w:cs="PMingLiU" w:eastAsia="PMingLiU" w:hAnsi="PMingLiU"/>
          <w:sz w:val="15"/>
          <w:szCs w:val="15"/>
          <w:color w:val="auto"/>
        </w:rPr>
        <w:t>.D?J;:,J7J;I?DBE97B9KHH;D9?;I7D:&lt;EH;CFBEO;;9ECF;DI7J?ED7D:EJ&gt;;HEF;H7J?D=;NF;DI;I7JEKHDED.,BE97J?EDI?DJ&gt;; H;IF;9J?L;BE97B9KHH;D9OBK9JK7J?EDI?DJ&gt;;;N9&gt;7D=;H7J;I8;JM;;DJ&gt;;.,:EBB7H7D:EJ&gt;;H9KHH;D9?;I9EKB:H;IKBJ?D7D ?D9H;7I;JEJ&gt;;.,:EBB7H;GK?L7B;DJE&lt;IK9&gt;;NF;DI;I</w:t>
      </w:r>
    </w:p>
    <w:p>
      <w:pPr>
        <w:spacing w:after="0" w:line="225" w:lineRule="exact"/>
        <w:rPr>
          <w:sz w:val="20"/>
          <w:szCs w:val="20"/>
          <w:color w:val="auto"/>
        </w:rPr>
      </w:pPr>
    </w:p>
    <w:p>
      <w:pPr>
        <w:ind w:left="560"/>
        <w:spacing w:after="0" w:line="168" w:lineRule="exact"/>
        <w:rPr>
          <w:sz w:val="20"/>
          <w:szCs w:val="20"/>
          <w:color w:val="auto"/>
        </w:rPr>
      </w:pPr>
      <w:r>
        <w:rPr>
          <w:rFonts w:ascii="PMingLiU" w:cs="PMingLiU" w:eastAsia="PMingLiU" w:hAnsi="PMingLiU"/>
          <w:sz w:val="14"/>
          <w:szCs w:val="14"/>
          <w:color w:val="auto"/>
        </w:rPr>
        <w:t>"D7::?J?EDEKH?DJ;HD7J?ED7BIK8I?:?7H?;IC7?DJ7?DD;J7II;JIJ&gt;7J7H;:;DEC?D7J;:?D9KHH;D9?;IEJ&gt;;HJ&gt;7DJ&gt;;&lt;KD9J?ED7B</w:t>
      </w:r>
    </w:p>
    <w:p>
      <w:pPr>
        <w:spacing w:after="0" w:line="9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EF;H7J?D=9KHH;D9?;IE&lt;J&gt;;I;;DJ?J?;IIM;9EDJ?DK;JE;NF7D:EKH?DJ;HD7J?ED7BEF;H7J?EDIM;8;9EC;CEH;;NFEI;:JEJ&gt;;</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;&lt;&lt;;9JIE&lt;&lt;BK9JK7J?EDI?D9KHH;D9O;N9&gt;7D=;H7J;I99EH:?D=BO9&gt;7D=;I?DJ&gt;;L7BK;E&lt;&lt;EH;?=D9KHH;D9?;IH;B7J?L;JEJ&gt;;.,</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:EBB7H97D7&lt;&lt;;9JEKHH;IKBJIE&lt;EF;H7J?EDI:K;JEJH7DI79J?ED7B7D:JH7DIB7J?ED7BH;C;7IKH;C;DJII7H;IKBJE&lt;IK9&gt;&lt;EH;?=D</w:t>
      </w:r>
    </w:p>
    <w:p>
      <w:pPr>
        <w:spacing w:after="0" w:line="7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9KHH;D9O;N9&gt;7D=;H7J;&lt;BK9JK7J?EDI?J9EKB:8;CEH;:?&lt;&lt;?9KBJJE:;J;9JKD:;HBO?D=JH;D:I?DEKH8KI?D;II7D:H;IKBJIE&lt;</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EF;H7J?EDI"D7::?J?EDJEJ&gt;;;NJ;DJJ&gt;7J&lt;BK9JK7J?EDI?D9KHH;D9O;N9&gt;7D=;H7J;I97KI;EKHH;IKBJIE&lt;EF;H7J?EDIJE:?&lt;&lt;;H&lt;HEC</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EKH;NF;9J7J?EDIEHJ&gt;;;NF;9J7J?EDIE&lt;EKH?DL;IJEHI7D:I;9KH?J?;I7D7BOIJIM&gt;E&lt;EBBEMEKHIJE9AJ&gt;;JH7:?D=FH?9;E&lt;EKH</w:t>
      </w:r>
    </w:p>
    <w:p>
      <w:pPr>
        <w:spacing w:after="0" w:line="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9ECCEDIJE9A9EKB:8;7:L;HI;BO7&lt;&lt;;9J;:</w:t>
      </w:r>
    </w:p>
    <w:p>
      <w:pPr>
        <w:spacing w:after="0" w:line="229" w:lineRule="exact"/>
        <w:rPr>
          <w:sz w:val="20"/>
          <w:szCs w:val="20"/>
          <w:color w:val="auto"/>
        </w:rPr>
      </w:pPr>
    </w:p>
    <w:p>
      <w:pPr>
        <w:ind w:left="560"/>
        <w:spacing w:after="0" w:line="180" w:lineRule="exact"/>
        <w:rPr>
          <w:sz w:val="20"/>
          <w:szCs w:val="20"/>
          <w:color w:val="auto"/>
        </w:rPr>
      </w:pPr>
      <w:r>
        <w:rPr>
          <w:rFonts w:ascii="PMingLiU" w:cs="PMingLiU" w:eastAsia="PMingLiU" w:hAnsi="PMingLiU"/>
          <w:sz w:val="15"/>
          <w:szCs w:val="15"/>
          <w:color w:val="auto"/>
        </w:rPr>
        <w:t>0;&gt;7L;?CFB;C;DJ;:7FHE=H7CJE&gt;;:=;JH7DI79J?ED7B;NFEIKH;7=7?DIJJ&gt;;KHE7D:C7O:EIE?DJ&gt;;&lt;KJKH;M?J&gt;</w:t>
      </w:r>
    </w:p>
    <w:p>
      <w:pPr>
        <w:spacing w:after="0" w:line="8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H;IF;9JJEEJ&gt;;H&lt;EH;?=D9KHH;D9?;I0;7BIEKI;:;H?L7J?L;?DIJHKC;DJIIK9&gt;7I&lt;EH;?=D9KHH;D9O&lt;EHM7H:7D:EFJ?ED9EDJH79JI</w:t>
      </w:r>
    </w:p>
    <w:p>
      <w:pPr>
        <w:spacing w:after="0" w:line="192"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00"/>
          </w:cols>
          <w:pgMar w:left="880" w:top="651" w:right="860" w:bottom="0" w:gutter="0" w:footer="0" w:header="0"/>
        </w:sectPr>
      </w:pPr>
    </w:p>
    <w:bookmarkStart w:id="159" w:name="page160"/>
    <w:bookmarkEnd w:id="159"/>
    <w:p>
      <w:pPr>
        <w:ind w:right="60"/>
        <w:spacing w:after="0" w:line="250" w:lineRule="exact"/>
        <w:rPr>
          <w:sz w:val="20"/>
          <w:szCs w:val="20"/>
          <w:color w:val="auto"/>
        </w:rPr>
      </w:pPr>
      <w:r>
        <w:rPr>
          <w:rFonts w:ascii="PMingLiU" w:cs="PMingLiU" w:eastAsia="PMingLiU" w:hAnsi="PMingLiU"/>
          <w:sz w:val="14"/>
          <w:szCs w:val="14"/>
          <w:color w:val="auto"/>
        </w:rPr>
        <w:t>JE&gt;;:=;9;HJ7?D;NFEIKH;IJE&lt;BK9JK7J?EDI?D&lt;EH;?=D9KHH;D9O;N9&gt;7D=;H7J;I-&gt;;KI;E&lt;IK9&gt;&gt;;:=?D=79J?L?J?;IC7ODEJE&lt;&lt;I;J 7DOEHCEH;J&gt;7D7FEHJ?EDE&lt;J&gt;;7:L;HI;&lt;?D7D9?7B;&lt;&lt;;9JIE&lt;KD&lt;7LEH78B;CEL;C;DJI?D&lt;EH;?=D;N9&gt;7D=;H7J;IEL;HJ&gt;;B?C?J;: J?C;J&gt;;&gt;;:=;I7H;?DFB79;&amp;EH;EL;HJ&gt;;KI;E&lt;&gt;;:=?D=?DIJHKC;DJIC7O?DJHE:K9;7::?J?ED7BH?IAI?&lt;M;7H;KD78B;JE IJHK9JKH;;&lt;&lt;;9J?L;&gt;;:=;IM?J&gt;IK9&gt;?DIJHKC;DJI</w:t>
      </w:r>
    </w:p>
    <w:p>
      <w:pPr>
        <w:spacing w:after="0" w:line="216" w:lineRule="exact"/>
        <w:rPr>
          <w:sz w:val="20"/>
          <w:szCs w:val="20"/>
          <w:color w:val="auto"/>
        </w:rPr>
      </w:pPr>
    </w:p>
    <w:p>
      <w:pPr>
        <w:ind w:right="60" w:firstLine="551"/>
        <w:spacing w:after="0" w:line="247" w:lineRule="exact"/>
        <w:rPr>
          <w:sz w:val="20"/>
          <w:szCs w:val="20"/>
          <w:color w:val="auto"/>
        </w:rPr>
      </w:pPr>
      <w:r>
        <w:rPr>
          <w:rFonts w:ascii="PMingLiU" w:cs="PMingLiU" w:eastAsia="PMingLiU" w:hAnsi="PMingLiU"/>
          <w:sz w:val="20"/>
          <w:szCs w:val="20"/>
          <w:b w:val="1"/>
          <w:bCs w:val="1"/>
          <w:i w:val="1"/>
          <w:iCs w:val="1"/>
          <w:color w:val="auto"/>
        </w:rPr>
        <w:t>'/2+@/38-?&lt;&lt;/.=?,=&gt;+8&gt;3+638./,&gt;/.8/==&gt;2+&gt;7+C./-&lt;/+=/9?&lt;,?=38/==06/B3,363&gt;C+--/==&gt;9-+:3&gt;+6+8.9&lt; 38-&lt;/+=/9?&lt;,9&lt;&lt;9A381-9=&gt;=+8.A/7+C=&gt;36638-?&lt;=?,=&gt;+8&gt;3+66C79&lt;/./,&gt;A23-27+C+.@/&lt;=/6C+00/-&gt;9?&lt;9:/&lt;+&gt;398=+8. 038+8-3+6&lt;/=?6&gt;=</w:t>
      </w:r>
    </w:p>
    <w:p>
      <w:pPr>
        <w:spacing w:after="0" w:line="217" w:lineRule="exact"/>
        <w:rPr>
          <w:sz w:val="20"/>
          <w:szCs w:val="20"/>
          <w:color w:val="auto"/>
        </w:rPr>
      </w:pPr>
    </w:p>
    <w:p>
      <w:pPr>
        <w:ind w:right="120" w:firstLine="551"/>
        <w:spacing w:after="0" w:line="255" w:lineRule="exact"/>
        <w:rPr>
          <w:sz w:val="20"/>
          <w:szCs w:val="20"/>
          <w:color w:val="auto"/>
        </w:rPr>
      </w:pPr>
      <w:r>
        <w:rPr>
          <w:rFonts w:ascii="PMingLiU" w:cs="PMingLiU" w:eastAsia="PMingLiU" w:hAnsi="PMingLiU"/>
          <w:sz w:val="17"/>
          <w:szCs w:val="17"/>
          <w:color w:val="auto"/>
        </w:rPr>
        <w:t>IE&lt;;9;C8;HM;&gt;7:8?BB?EDE&lt;?D:;8J;:D;IIEKJIJ7D:?D=;N9BK:?D=?DJ;H9ECF7DO?D:;8J;:D;II(KH ?D:;8J;:D;IIC7O</w:t>
      </w:r>
    </w:p>
    <w:p>
      <w:pPr>
        <w:spacing w:after="0" w:line="225" w:lineRule="exact"/>
        <w:rPr>
          <w:sz w:val="20"/>
          <w:szCs w:val="20"/>
          <w:color w:val="auto"/>
        </w:rPr>
      </w:pPr>
    </w:p>
    <w:p>
      <w:pPr>
        <w:ind w:left="1100" w:right="600" w:hanging="359"/>
        <w:spacing w:after="0" w:line="255" w:lineRule="exact"/>
        <w:tabs>
          <w:tab w:leader="none" w:pos="1080" w:val="left"/>
        </w:tabs>
        <w:rPr>
          <w:sz w:val="20"/>
          <w:szCs w:val="20"/>
          <w:color w:val="auto"/>
        </w:rPr>
      </w:pPr>
      <w:r>
        <w:rPr>
          <w:rFonts w:ascii="PMingLiU" w:cs="PMingLiU" w:eastAsia="PMingLiU" w:hAnsi="PMingLiU"/>
          <w:sz w:val="14"/>
          <w:szCs w:val="14"/>
          <w:color w:val="auto"/>
        </w:rPr>
        <w:t>U</w:t>
      </w:r>
      <w:r>
        <w:rPr>
          <w:sz w:val="20"/>
          <w:szCs w:val="20"/>
          <w:color w:val="auto"/>
        </w:rPr>
        <w:tab/>
      </w:r>
      <w:r>
        <w:rPr>
          <w:rFonts w:ascii="PMingLiU" w:cs="PMingLiU" w:eastAsia="PMingLiU" w:hAnsi="PMingLiU"/>
          <w:sz w:val="14"/>
          <w:szCs w:val="14"/>
          <w:color w:val="auto"/>
        </w:rPr>
        <w:t>B?C?JEKH78?B?JOJEE8J7?D7::?J?ED7B&lt;?D7D9?D=JE&lt;KD:&lt;KJKH;MEHA?D=97F?J7B97F?J7B;NF;D:?JKH;I8KI?D;II EFFEHJKD?J?;I79GK?I?J?EDIEHEJ&gt;;H=;D;H7B9EHFEH7J;H;GK?H;C;DJI</w:t>
      </w:r>
    </w:p>
    <w:p>
      <w:pPr>
        <w:spacing w:after="0" w:line="225" w:lineRule="exact"/>
        <w:rPr>
          <w:sz w:val="20"/>
          <w:szCs w:val="20"/>
          <w:color w:val="auto"/>
        </w:rPr>
      </w:pPr>
    </w:p>
    <w:p>
      <w:pPr>
        <w:jc w:val="both"/>
        <w:ind w:left="1100" w:right="380" w:hanging="359"/>
        <w:spacing w:after="0" w:line="252" w:lineRule="exact"/>
        <w:tabs>
          <w:tab w:leader="none" w:pos="1080" w:val="left"/>
        </w:tabs>
        <w:rPr>
          <w:sz w:val="20"/>
          <w:szCs w:val="20"/>
          <w:color w:val="auto"/>
        </w:rPr>
      </w:pPr>
      <w:r>
        <w:rPr>
          <w:rFonts w:ascii="PMingLiU" w:cs="PMingLiU" w:eastAsia="PMingLiU" w:hAnsi="PMingLiU"/>
          <w:sz w:val="14"/>
          <w:szCs w:val="14"/>
          <w:color w:val="auto"/>
        </w:rPr>
        <w:t>U</w:t>
      </w:r>
      <w:r>
        <w:rPr>
          <w:sz w:val="20"/>
          <w:szCs w:val="20"/>
          <w:color w:val="auto"/>
        </w:rPr>
        <w:tab/>
      </w:r>
      <w:r>
        <w:rPr>
          <w:rFonts w:ascii="PMingLiU" w:cs="PMingLiU" w:eastAsia="PMingLiU" w:hAnsi="PMingLiU"/>
          <w:sz w:val="14"/>
          <w:szCs w:val="14"/>
          <w:color w:val="auto"/>
        </w:rPr>
        <w:t>H;GK?H;7FEHJ?EDE&lt;EKH97I&gt;&lt;BEMIJE8;:;:?97J;:JE:;8JI;HL?9;F7OC;DJI?DIJ;7:E&lt;EJ&gt;;HFKHFEI;IJ&gt;;H;8O H;:K9?D=J&gt;;7CEKDJE&lt;97I&gt;&lt;BEMI7L7?B78B;&lt;EHMEHA?D=97F?J7B97F?J7B;NF;D:?JKH;I8KI?D;IIEFFEHJKD?J?;I 79GK?I?J?EDI7D:EJ&gt;;H=;D;H7B9EHFEH7J;FKHFEI;I</w:t>
      </w:r>
    </w:p>
    <w:p>
      <w:pPr>
        <w:spacing w:after="0" w:line="226" w:lineRule="exact"/>
        <w:rPr>
          <w:sz w:val="20"/>
          <w:szCs w:val="20"/>
          <w:color w:val="auto"/>
        </w:rPr>
      </w:pPr>
    </w:p>
    <w:p>
      <w:pPr>
        <w:ind w:left="740"/>
        <w:spacing w:after="0" w:line="192" w:lineRule="exact"/>
        <w:tabs>
          <w:tab w:leader="none" w:pos="1080" w:val="left"/>
        </w:tabs>
        <w:rPr>
          <w:sz w:val="20"/>
          <w:szCs w:val="20"/>
          <w:color w:val="auto"/>
        </w:rPr>
      </w:pPr>
      <w:r>
        <w:rPr>
          <w:rFonts w:ascii="PMingLiU" w:cs="PMingLiU" w:eastAsia="PMingLiU" w:hAnsi="PMingLiU"/>
          <w:sz w:val="16"/>
          <w:szCs w:val="16"/>
          <w:color w:val="auto"/>
        </w:rPr>
        <w:t>U</w:t>
      </w:r>
      <w:r>
        <w:rPr>
          <w:sz w:val="20"/>
          <w:szCs w:val="20"/>
          <w:color w:val="auto"/>
        </w:rPr>
        <w:tab/>
      </w:r>
      <w:r>
        <w:rPr>
          <w:rFonts w:ascii="PMingLiU" w:cs="PMingLiU" w:eastAsia="PMingLiU" w:hAnsi="PMingLiU"/>
          <w:sz w:val="16"/>
          <w:szCs w:val="16"/>
          <w:color w:val="auto"/>
        </w:rPr>
        <w:t>?D9H;7I;EKHLKBD;H78?B?JOJE7:L;HI;9&gt;7D=;I?D=;D;H7B;9EDEC?9?D:KIJHO7D:9ECF;J?J?L;9ED:?J?EDI</w:t>
      </w:r>
    </w:p>
    <w:p>
      <w:pPr>
        <w:spacing w:after="0" w:line="298" w:lineRule="exact"/>
        <w:rPr>
          <w:sz w:val="20"/>
          <w:szCs w:val="20"/>
          <w:color w:val="auto"/>
        </w:rPr>
      </w:pPr>
    </w:p>
    <w:p>
      <w:pPr>
        <w:ind w:left="1100" w:right="180" w:hanging="359"/>
        <w:spacing w:after="0" w:line="255" w:lineRule="exact"/>
        <w:tabs>
          <w:tab w:leader="none" w:pos="1080" w:val="left"/>
        </w:tabs>
        <w:rPr>
          <w:sz w:val="20"/>
          <w:szCs w:val="20"/>
          <w:color w:val="auto"/>
        </w:rPr>
      </w:pPr>
      <w:r>
        <w:rPr>
          <w:rFonts w:ascii="PMingLiU" w:cs="PMingLiU" w:eastAsia="PMingLiU" w:hAnsi="PMingLiU"/>
          <w:sz w:val="13"/>
          <w:szCs w:val="13"/>
          <w:color w:val="auto"/>
        </w:rPr>
        <w:t>U</w:t>
      </w:r>
      <w:r>
        <w:rPr>
          <w:sz w:val="20"/>
          <w:szCs w:val="20"/>
          <w:color w:val="auto"/>
        </w:rPr>
        <w:tab/>
      </w:r>
      <w:r>
        <w:rPr>
          <w:rFonts w:ascii="PMingLiU" w:cs="PMingLiU" w:eastAsia="PMingLiU" w:hAnsi="PMingLiU"/>
          <w:sz w:val="13"/>
          <w:szCs w:val="13"/>
          <w:color w:val="auto"/>
        </w:rPr>
        <w:t>;NFEI;KIJEJ&gt;;H?IAE&lt;?D9H;7I;:?DJ;H;IJH7J;I7I9;HJ7?DE&lt;EKH8EHHEM?D=I?D9BK:?D=8EHHEM?D=IKD:;H7&lt;KJKH; H;LEBL?D=9H;:?J&lt;79?B?JOC7O8;7JL7H?78B;H7J;IE&lt;?DJ;H;IJ</w:t>
      </w:r>
    </w:p>
    <w:p>
      <w:pPr>
        <w:spacing w:after="0" w:line="225" w:lineRule="exact"/>
        <w:rPr>
          <w:sz w:val="20"/>
          <w:szCs w:val="20"/>
          <w:color w:val="auto"/>
        </w:rPr>
      </w:pPr>
    </w:p>
    <w:p>
      <w:pPr>
        <w:ind w:left="740"/>
        <w:spacing w:after="0" w:line="240" w:lineRule="exact"/>
        <w:tabs>
          <w:tab w:leader="none" w:pos="1080" w:val="left"/>
        </w:tabs>
        <w:rPr>
          <w:sz w:val="20"/>
          <w:szCs w:val="20"/>
          <w:color w:val="auto"/>
        </w:rPr>
      </w:pPr>
      <w:r>
        <w:rPr>
          <w:rFonts w:ascii="PMingLiU" w:cs="PMingLiU" w:eastAsia="PMingLiU" w:hAnsi="PMingLiU"/>
          <w:sz w:val="20"/>
          <w:szCs w:val="20"/>
          <w:color w:val="auto"/>
        </w:rPr>
        <w:t>U</w:t>
        <w:tab/>
        <w:t>FB79;KI7J79ECF;J?J?L;:?I7:L7DJ7=;9ECF7H;:JEEKHB;IIB;L;H7=;:9ECF;J?JEHI7D:</w:t>
      </w:r>
    </w:p>
    <w:p>
      <w:pPr>
        <w:spacing w:after="0" w:line="250" w:lineRule="exact"/>
        <w:rPr>
          <w:sz w:val="20"/>
          <w:szCs w:val="20"/>
          <w:color w:val="auto"/>
        </w:rPr>
      </w:pPr>
    </w:p>
    <w:p>
      <w:pPr>
        <w:ind w:left="740"/>
        <w:spacing w:after="0" w:line="240" w:lineRule="exact"/>
        <w:tabs>
          <w:tab w:leader="none" w:pos="1080" w:val="left"/>
        </w:tabs>
        <w:rPr>
          <w:sz w:val="20"/>
          <w:szCs w:val="20"/>
          <w:color w:val="auto"/>
        </w:rPr>
      </w:pPr>
      <w:r>
        <w:rPr>
          <w:rFonts w:ascii="PMingLiU" w:cs="PMingLiU" w:eastAsia="PMingLiU" w:hAnsi="PMingLiU"/>
          <w:sz w:val="20"/>
          <w:szCs w:val="20"/>
          <w:color w:val="auto"/>
        </w:rPr>
        <w:t>U</w:t>
        <w:tab/>
        <w:t>?D9H;7I;EKH9EIJE&lt;8EHHEM?D=</w:t>
      </w:r>
    </w:p>
    <w:p>
      <w:pPr>
        <w:spacing w:after="0" w:line="250" w:lineRule="exact"/>
        <w:rPr>
          <w:sz w:val="20"/>
          <w:szCs w:val="20"/>
          <w:color w:val="auto"/>
        </w:rPr>
      </w:pPr>
    </w:p>
    <w:p>
      <w:pPr>
        <w:ind w:right="60" w:firstLine="551"/>
        <w:spacing w:after="0" w:line="434" w:lineRule="exact"/>
        <w:rPr>
          <w:sz w:val="20"/>
          <w:szCs w:val="20"/>
          <w:color w:val="auto"/>
        </w:rPr>
      </w:pPr>
      <w:r>
        <w:rPr>
          <w:rFonts w:ascii="PMingLiU" w:cs="PMingLiU" w:eastAsia="PMingLiU" w:hAnsi="PMingLiU"/>
          <w:sz w:val="7"/>
          <w:szCs w:val="7"/>
          <w:color w:val="auto"/>
        </w:rPr>
        <w:t>"D7::?J?EDJ&gt;;?D:;DJKH;M&gt;?9&gt;=EL;HDIEKHDEJ;I:K;J&gt;;X'EJ;IY7D:EKHDEJ;I:K; J&gt;;X'EJ;IY7D:JE=;J&gt;;HM?J&gt;J&gt;;'EJ;IJ&gt;;X'EJ;IY9EDJ7?DIH;IJH?9J?L;9EL;D7DJIJ&gt;7JB?C?JEKH78?B?JOJE;D=7=; ?D79J?L?J?;IJ&gt;7JC7O8;?DEKHBED=J;HC8;IJ?DJ;H;IJ(KH&lt;7?BKH;JE9ECFBOM?J&gt;J&gt;EI;9EL;D7DJI9EKB:H;IKBJ?D7D;L;DJE&lt; :;&lt;7KBJM&gt;?9&gt;?&lt;DEJ9KH;:EHM7?L;:9EKB:F;HC?JJ&gt;;JHKIJ;;EHF;HC?JJ&gt;;&gt;EB:;HIE&lt;J&gt;;'EJ;IJE97KI;J&gt;;JHKIJ;;JE:;9B7H; 7BBEHF7HJE&lt;J&gt;;'EJ;IJE8;?CC;:?7J;BO:K;7D:F7O78B;EHJE;N;H9?I;7DOH;C;:?;IFHEL?:;:JEJ&gt;;JHKIJ;;7D:EHH;IKBJ?D J&gt;;799;B;H7J?EDE&lt;IK8IJ7DJ?7BBO7BBE&lt;EKH?D:;8J;:D;IIDOIK9&gt;;L;DJMEKB:7:L;HI;BO7&lt;&lt;;9JEKH8KI?D;IIH;IKBJIE&lt; EF;H7J?EDI7D:&lt;?D7D9?7B9ED:?J?ED</w:t>
      </w:r>
    </w:p>
    <w:p>
      <w:pPr>
        <w:spacing w:after="0" w:line="225" w:lineRule="exact"/>
        <w:rPr>
          <w:sz w:val="20"/>
          <w:szCs w:val="20"/>
          <w:color w:val="auto"/>
        </w:rPr>
      </w:pPr>
    </w:p>
    <w:p>
      <w:pPr>
        <w:ind w:left="560"/>
        <w:spacing w:after="0" w:line="168" w:lineRule="exact"/>
        <w:rPr>
          <w:sz w:val="20"/>
          <w:szCs w:val="20"/>
          <w:color w:val="auto"/>
        </w:rPr>
      </w:pPr>
      <w:r>
        <w:rPr>
          <w:rFonts w:ascii="PMingLiU" w:cs="PMingLiU" w:eastAsia="PMingLiU" w:hAnsi="PMingLiU"/>
          <w:sz w:val="14"/>
          <w:szCs w:val="14"/>
          <w:color w:val="auto"/>
        </w:rPr>
        <w:t>"&lt;EKH97I&gt;&lt;BEMI7D:97F?J7BH;IEKH9;I7H;?DIK&lt;&lt;?9?;DJJE&lt;KD:EKH:;8JI;HL?9;E8B?=7J?EDIM;9EKB:&lt;79;IK8IJ7DJ?7B</w:t>
      </w:r>
    </w:p>
    <w:p>
      <w:pPr>
        <w:spacing w:after="0" w:line="9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B?GK?:?JOFHE8B;CI7D:C7O8;&lt;EH9;:JEH;:K9;EH:;B7O?DL;IJC;DJI7D:97F?J7B;NF;D:?JKH;I0;C7O8;&lt;EH9;:JEI;BB7II;JI</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I;;A7::?J?ED7B97F?J7BEHH;IJHK9JKH;EHH;&lt;?D7D9;EKH?D:;8J;:D;II?D9BK:?D=J&gt;;'EJ;I(KH78?B?JOJEH;IJHK9JKH;EHH;&lt;?D7D9;</w:t>
      </w:r>
    </w:p>
    <w:p>
      <w:pPr>
        <w:spacing w:after="0" w:line="77" w:lineRule="exact"/>
        <w:rPr>
          <w:sz w:val="20"/>
          <w:szCs w:val="20"/>
          <w:color w:val="auto"/>
        </w:rPr>
      </w:pPr>
    </w:p>
    <w:p>
      <w:pPr>
        <w:spacing w:after="0" w:line="245" w:lineRule="exact"/>
        <w:rPr>
          <w:sz w:val="20"/>
          <w:szCs w:val="20"/>
          <w:color w:val="auto"/>
        </w:rPr>
      </w:pPr>
      <w:r>
        <w:rPr>
          <w:rFonts w:ascii="PMingLiU" w:cs="PMingLiU" w:eastAsia="PMingLiU" w:hAnsi="PMingLiU"/>
          <w:sz w:val="14"/>
          <w:szCs w:val="14"/>
          <w:color w:val="auto"/>
        </w:rPr>
        <w:t>EKH:;8JM?BB:;F;D:ED7CED=EJ&gt;;HJ&gt;?D=IJ&gt;;9ED:?J?EDE&lt;97F?J7BC7HA;JI7D:EKH&lt;?D7D9?7B9ED:?J?ED7JIK9&gt;J?C;DO H;&lt;?D7D9?D=E&lt;EKH:;8J9EKB:8;7J&gt;?=&gt;;H?DJ;H;IJH7J;I7D:C7OH;GK?H;KIJE9ECFBOM?J&gt;CEH;ED;HEKI9EL;D7DJIM&gt;?9&gt; 9EKB:&lt;KHJ&gt;;HH;IJH?9JEKH8KI?D;IIEF;H7J?EDI-&gt;;J;HCIE&lt;;N?IJ?D=EH&lt;KJKH;:;8J?DIJHKC;DJI7D:J&gt;;?D:;DJKH;J&gt;7J=EL;HDIJ&gt;; 'EJ;IC7OH;IJH?9JKI&lt;HEC7:EFJ?D=IEC;E&lt;J&gt;;I;7BJ;HD7J?L;I"D7::?J?ED7DO&lt;7?BKH;JEC7A;F7OC;DJIE&lt;?DJ;H;IJ7D: FH?D9?F7BEDEKHEKJIJ7D:?D=?D:;8J;:D;IIED7J?C;BO87I?IMEKB:B?A;BOH;IKBJ?D7H;:K9J?EDE&lt;EKH9H;:?JH7J?D=M&gt;?9&gt;9EKB: &gt;7HCEKH78?B?JOJE?D9KH7::?J?ED7B?D:;8J;:D;II7D:EKH&lt;?D7D9?7B9ED:?J?ED"DJ&gt;;78I;D9;E&lt;IK9&gt;97I&gt;&lt;BEMI7D:H;IEKH9;I M;9EKB:&lt;79;IK8IJ7DJ?7BB?GK?:?JOFHE8B;CI7D:C?=&gt;J8;H;GK?H;:JE:?IFEI;E&lt;C7J;H?7B7II;JIEHEF;H7J?EDIJEC;;JEKH:;8J I;HL?9;7D:EJ&gt;;HE8B?=7J?EDI</w:t>
      </w:r>
    </w:p>
    <w:p>
      <w:pPr>
        <w:spacing w:after="0" w:line="220" w:lineRule="exact"/>
        <w:rPr>
          <w:sz w:val="20"/>
          <w:szCs w:val="20"/>
          <w:color w:val="auto"/>
        </w:rPr>
      </w:pPr>
    </w:p>
    <w:p>
      <w:pPr>
        <w:ind w:right="540" w:firstLine="551"/>
        <w:spacing w:after="0" w:line="253" w:lineRule="exact"/>
        <w:rPr>
          <w:sz w:val="20"/>
          <w:szCs w:val="20"/>
          <w:color w:val="auto"/>
        </w:rPr>
      </w:pPr>
      <w:r>
        <w:rPr>
          <w:rFonts w:ascii="PMingLiU" w:cs="PMingLiU" w:eastAsia="PMingLiU" w:hAnsi="PMingLiU"/>
          <w:sz w:val="20"/>
          <w:szCs w:val="20"/>
          <w:b w:val="1"/>
          <w:bCs w:val="1"/>
          <w:i w:val="1"/>
          <w:iCs w:val="1"/>
          <w:color w:val="auto"/>
        </w:rPr>
        <w:t>'/7+C&lt;/;?3&lt;/+..3&gt;398+6-+:3&gt;+6&gt;9=?::9&lt;&gt;9?&lt;,?=38/==+8.&gt;23=-+:3&gt;+67312&gt;89&gt;,/+@+36+,6/98+--/:&gt;+,6/ &gt;/&lt;7=30+&gt;+66</w:t>
      </w:r>
    </w:p>
    <w:p>
      <w:pPr>
        <w:spacing w:after="0" w:line="218" w:lineRule="exact"/>
        <w:rPr>
          <w:sz w:val="20"/>
          <w:szCs w:val="20"/>
          <w:color w:val="auto"/>
        </w:rPr>
      </w:pPr>
    </w:p>
    <w:p>
      <w:pPr>
        <w:ind w:left="560"/>
        <w:spacing w:after="0" w:line="168" w:lineRule="exact"/>
        <w:rPr>
          <w:sz w:val="20"/>
          <w:szCs w:val="20"/>
          <w:color w:val="auto"/>
        </w:rPr>
      </w:pPr>
      <w:r>
        <w:rPr>
          <w:rFonts w:ascii="PMingLiU" w:cs="PMingLiU" w:eastAsia="PMingLiU" w:hAnsi="PMingLiU"/>
          <w:sz w:val="14"/>
          <w:szCs w:val="14"/>
          <w:color w:val="auto"/>
        </w:rPr>
        <w:t>0;?DJ;D:JE9EDJ?DK;JEC7A;?DL;IJC;DJIJEIKFFEHJEKH8KI?D;II7D:C7OH;GK?H;7::?J?ED7B&lt;KD:I"DF7HJ?9KB7HM;</w:t>
      </w:r>
    </w:p>
    <w:p>
      <w:pPr>
        <w:spacing w:after="0" w:line="9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C7OI;;A7::?J?ED7B&lt;KD:IJE:;L;BEFD;MFHE:K9JI7D:;D&gt;7D9;EKHFB7J&lt;EHC7D:;N?IJ?D=FHE:K9JI;NF7D:EKHEF;H7J?EDI</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?D9BK:?D=EKHI7B;I7D:C7HA;J?D=EH=7D?P7J?EDI7D:EKHFH;I;D9;EKJI?:;E&lt;J&gt;;.D?J;:,J7J;I?CFHEL;EKH?D&lt;H7IJHK9JKH;EH</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79GK?H;9ECFB;C;DJ7HO8KI?D;II;IJ;9&gt;DEBE=?;II;HL?9;IFHE:K9JI7D:EJ&gt;;H7II;JI"D7::?J?EDM;C7OKI;7FEHJ?EDE&lt;EKH</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97I&gt;JEI7J?I&lt;OJ7NM?J&gt;&gt;EB:?D=7D:H;C?JJ7D9;E8B?=7J?EDIH;B7J;:JEEKJIJ7D:?D=H;IJH?9J;:IJE9AKD?JI99EH:?D=BOM;C7O</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D;;:JE;D=7=;?D;GK?JOEH:;8J&lt;?D7D9?D=IJEI;9KH;7::?J?ED7B&lt;KD:I"&lt;M;H7?I;7::?J?ED7B&lt;KD:IJ&gt;HEK=&gt;&lt;KJKH;?IIK7D9;IE&lt;</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;GK?JOEH9EDL;HJ?8B;:;8JI;9KH?J?;IEKHIJE9A&gt;EB:;HI9EKB:IK&lt;&lt;;HI?=D?&lt;?97DJ:?BKJ?ED7D:7DOD;M;GK?JOI;9KH?J?;IM;?IIK;</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9EKB:&gt;7L;H?=&gt;JIFH;&lt;;H;D9;I7D:FH?L?B;=;IIKF;H?EHJEJ&gt;EI;E&lt;&gt;EB:;HIE&lt;EKH9ECCEDIJE9ADO:;8J&lt;?D7D9?D=J&gt;7JM;C7O</w:t>
      </w:r>
    </w:p>
    <w:p>
      <w:pPr>
        <w:spacing w:after="0" w:line="24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51" w:right="840" w:bottom="0" w:gutter="0" w:footer="0" w:header="0"/>
        </w:sectPr>
      </w:pPr>
    </w:p>
    <w:bookmarkStart w:id="160" w:name="page161"/>
    <w:bookmarkEnd w:id="160"/>
    <w:p>
      <w:pPr>
        <w:ind w:right="100"/>
        <w:spacing w:after="0" w:line="248" w:lineRule="exact"/>
        <w:rPr>
          <w:sz w:val="20"/>
          <w:szCs w:val="20"/>
          <w:color w:val="auto"/>
        </w:rPr>
      </w:pPr>
      <w:r>
        <w:rPr>
          <w:rFonts w:ascii="PMingLiU" w:cs="PMingLiU" w:eastAsia="PMingLiU" w:hAnsi="PMingLiU"/>
          <w:sz w:val="13"/>
          <w:szCs w:val="13"/>
          <w:color w:val="auto"/>
        </w:rPr>
        <w:t>I;9KH;?DJ&gt;;&lt;KJKH;9EKB:?DLEBL;H;IJH?9J?L;9EL;D7DJIH;B7J?D=JEEKH97F?J7BH7?I?D=79J?L?J?;IEKH78?B?JOJEH;FKH9&gt;7I;IJE9A 7D:EJ&gt;;H&lt;?D7D9?7B7D:EF;H7J?ED7BC7JJ;HIM&gt;?9&gt;C7OC7A;?JCEH;:?&lt;&lt;?9KBJ&lt;EHKIJEE8J7?D7::?J?ED7B97F?J7B7D:JEFKHIK; 8KI?D;IIEFFEHJKD?J?;I0;C7ODEJ8;78B;JEE8J7?D7::?J?ED7B&lt;?D7D9?D=EDJ;HCI&lt;7LEH78B;JEKI?&lt;7J7BBF7HJ?9KB7HBO:KH?D= J?C;IE&lt;C7HA;JLEB7J?B?JO7D:=;D;H7B;9EDEC?9?DIJ78?B?JO"&lt;M;7H;KD78B;JEE8J7?D7:;GK7J;&lt;?D7D9?D=EH&lt;?D7D9?D=EDJ;HCI I7J?I&lt;79JEHOJEKIM&gt;;DM;H;GK?H;?JEKH78?B?JOJE9EDJ?DK;JEIKFFEHJEKH8KI?D;II=HEMJ&gt;I97B;EKH?D&lt;H7IJHK9JKH;:;L;BEF FHE:K9J;D&gt;7D9;C;DJI7D:JEH;IFED:JE8KI?D;II9&gt;7BB;D=;I9EKB:8;I?=D?&lt;?97DJBO?CF7?H;:7D:EKH8KI?D;IIH;IKBJIE&lt; EF;H7J?EDI7D:&lt;?D7D9?7B9ED:?J?EDC7O8;7:L;HI;BO7&lt;&lt;;9J;:</w:t>
      </w:r>
    </w:p>
    <w:p>
      <w:pPr>
        <w:spacing w:after="0" w:line="217" w:lineRule="exact"/>
        <w:rPr>
          <w:sz w:val="20"/>
          <w:szCs w:val="20"/>
          <w:color w:val="auto"/>
        </w:rPr>
      </w:pPr>
    </w:p>
    <w:p>
      <w:pPr>
        <w:ind w:right="300" w:firstLine="551"/>
        <w:spacing w:after="0" w:line="253" w:lineRule="exact"/>
        <w:rPr>
          <w:sz w:val="20"/>
          <w:szCs w:val="20"/>
          <w:color w:val="auto"/>
        </w:rPr>
      </w:pPr>
      <w:r>
        <w:rPr>
          <w:rFonts w:ascii="PMingLiU" w:cs="PMingLiU" w:eastAsia="PMingLiU" w:hAnsi="PMingLiU"/>
          <w:sz w:val="19"/>
          <w:szCs w:val="19"/>
          <w:b w:val="1"/>
          <w:bCs w:val="1"/>
          <w:i w:val="1"/>
          <w:iCs w:val="1"/>
          <w:color w:val="auto"/>
        </w:rPr>
        <w:t>'/&lt;/6C98+==?7:&gt;398=+8./=&gt;37+&gt;/=&gt;9-+6-?6+&gt;/-/&lt;&gt;+38909?&lt;5/C7/&gt;&lt;3-=+8.&lt;/+69&lt;:/&lt;-/3@/.38+--?&lt;+-3/=38 =?-27/&gt;&lt;3-=-9?6.+.@/&lt;=/6C+00/-&gt;9?&lt;&lt;/:?&gt;+&gt;398+8.9?&lt;,?=38/==</w:t>
      </w:r>
    </w:p>
    <w:p>
      <w:pPr>
        <w:spacing w:after="0" w:line="218" w:lineRule="exact"/>
        <w:rPr>
          <w:sz w:val="20"/>
          <w:szCs w:val="20"/>
          <w:color w:val="auto"/>
        </w:rPr>
      </w:pPr>
    </w:p>
    <w:p>
      <w:pPr>
        <w:ind w:right="160" w:firstLine="551"/>
        <w:spacing w:after="0" w:line="250" w:lineRule="exact"/>
        <w:rPr>
          <w:sz w:val="20"/>
          <w:szCs w:val="20"/>
          <w:color w:val="auto"/>
        </w:rPr>
      </w:pPr>
      <w:r>
        <w:rPr>
          <w:rFonts w:ascii="PMingLiU" w:cs="PMingLiU" w:eastAsia="PMingLiU" w:hAnsi="PMingLiU"/>
          <w:sz w:val="14"/>
          <w:szCs w:val="14"/>
          <w:color w:val="auto"/>
        </w:rPr>
        <w:t>0;H;BOED7IIKCFJ?EDI7D:;IJ?C7J;IJE97B9KB7J;9;HJ7?DE&lt;EKHA;OC;JH?9IIK9&gt;7I9J?L;KIJEC;H99EKDJI7D: EBB7H7I;:';JNF7DI?ED+7J;(KHA;OC;JH?9I7H;DEJ87I;:ED7DOIJ7D:7H:?P;:?D:KIJHOC;J&gt;E:EBE=O7D:7H;DEJ D;9;II7H?BO97B9KB7J;:?DJ&gt;;I7C;C7DD;HEH9ECF7H78B;JEI?C?B7HBOJ?JB;:C;7IKH;IFH;I;DJ;:8OEJ&gt;;H9ECF7D?;I,?C?B7HBO EKHA;OC;JH?9IC7O:?&lt;&lt;;H&lt;HEC;IJ?C7J;IFK8B?I&gt;;:8OJ&gt;?H:F7HJ?;IEH&lt;HECI?C?B7HBOJ?JB;:C;JH?9IE&lt;EKH9ECF;J?JEHI:K;JE</w:t>
      </w:r>
    </w:p>
    <w:p>
      <w:pPr>
        <w:spacing w:after="0" w:line="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:?&lt;&lt;;H;D9;I?DC;J&gt;E:EBE=O-&gt;;DKC8;HIJ&gt;7JM;KI;JE97B9KB7J;9J?L;KIJEC;H99EKDJI7D:EBB7H7I;:';JNF7DI?ED</w:t>
      </w:r>
    </w:p>
    <w:p>
      <w:pPr>
        <w:spacing w:after="0" w:line="5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+7J;7H;87I;:ED?DJ;HD7B:7J70&gt;?B;J&gt;;I;DKC8;HI7H;87I;:EDM&gt;7JM;8;B?;L;JE8;H;7IED78B;@K:=C;DJI7D:;IJ?C7J;I</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&lt;EHJ&gt;;7FFB?978B;F;H?E:E&lt;C;7IKH;C;DJJ&gt;;H;7H;?D&gt;;H;DJ9&gt;7BB;D=;I?DC;7IKH?D=KI7=;0;H;=KB7HBOH;L?;M7D:C7O</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7:@KIJEKHFHE9;II;I&lt;EH97B9KB7J?D=EKH?DJ;HD7BC;JH?9IJE?CFHEL;J&gt;;?H799KH79O"&lt;?DL;IJEHIEH7D7BOIJI:EDEJF;H9;?L;EKH</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C;JH?9IJE8;799KH7J;H;FH;I;DJ7J?EDIE&lt;EKH8KI?D;IIEH?&lt;M;:?I9EL;HC7J;H?7B?D799KH79?;I?DEKHC;JH?9IEKHH;FKJ7J?ED</w:t>
      </w:r>
    </w:p>
    <w:p>
      <w:pPr>
        <w:spacing w:after="0" w:line="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8KI?D;IIH;IKBJIE&lt;EF;H7J?EDI7D:&lt;?D7D9?7B9ED:?J?EDMEKB:8;&gt;7HC;:</w:t>
      </w:r>
    </w:p>
    <w:p>
      <w:pPr>
        <w:spacing w:after="0" w:line="220" w:lineRule="exact"/>
        <w:rPr>
          <w:sz w:val="20"/>
          <w:szCs w:val="20"/>
          <w:color w:val="auto"/>
        </w:rPr>
      </w:pPr>
    </w:p>
    <w:p>
      <w:pPr>
        <w:ind w:right="860" w:firstLine="551"/>
        <w:spacing w:after="0" w:line="253" w:lineRule="exact"/>
        <w:rPr>
          <w:sz w:val="20"/>
          <w:szCs w:val="20"/>
          <w:color w:val="auto"/>
        </w:rPr>
      </w:pPr>
      <w:r>
        <w:rPr>
          <w:rFonts w:ascii="PMingLiU" w:cs="PMingLiU" w:eastAsia="PMingLiU" w:hAnsi="PMingLiU"/>
          <w:sz w:val="20"/>
          <w:szCs w:val="20"/>
          <w:b w:val="1"/>
          <w:bCs w:val="1"/>
          <w:i w:val="1"/>
          <w:iCs w:val="1"/>
          <w:color w:val="auto"/>
        </w:rPr>
        <w:t>09?&lt;/=&gt;37+&gt;/=9&lt;4?.17/8&gt;=&lt;/6+&gt;381&gt;99?&lt;-&lt;3&gt;3-+6+--9?8&gt;381:963-3/=:&lt;9@/&gt;9,/38-9&lt;&lt;/-&gt;9?&lt;&lt;/=?6&gt;=90 9:/&lt;+&gt;398=-9?6.,/+.@/&lt;=/6C+00/-&gt;/.</w:t>
      </w:r>
    </w:p>
    <w:p>
      <w:pPr>
        <w:spacing w:after="0" w:line="218" w:lineRule="exact"/>
        <w:rPr>
          <w:sz w:val="20"/>
          <w:szCs w:val="20"/>
          <w:color w:val="auto"/>
        </w:rPr>
      </w:pPr>
    </w:p>
    <w:p>
      <w:pPr>
        <w:ind w:right="40" w:firstLine="551"/>
        <w:spacing w:after="0" w:line="247" w:lineRule="exact"/>
        <w:rPr>
          <w:sz w:val="20"/>
          <w:szCs w:val="20"/>
          <w:color w:val="auto"/>
        </w:rPr>
      </w:pPr>
      <w:r>
        <w:rPr>
          <w:rFonts w:ascii="PMingLiU" w:cs="PMingLiU" w:eastAsia="PMingLiU" w:hAnsi="PMingLiU"/>
          <w:sz w:val="14"/>
          <w:szCs w:val="14"/>
          <w:color w:val="auto"/>
        </w:rPr>
        <w:t>-&gt;;FH;F7H7J?EDE&lt;&lt;?D7D9?7BIJ7J;C;DJI?D9ED&lt;EHC?JOM?J&gt;.,=;D;H7BBO799;FJ;:799EKDJ?D=FH?D9?FB;IX )Y H;GK?H;IC7D7=;C;DJJEC7A;;IJ?C7J;I7D:7IIKCFJ?EDIJ&gt;7J7&lt;&lt;;9JJ&gt;;7CEKDJIH;FEHJ;:?DJ&gt;;9EDIEB?:7J;:&lt;?D7D9?7B IJ7J;C;DJI7D:799ECF7DO?D=DEJ;I0;87I;EKH;IJ?C7J;IED&gt;?IJEH?97B;NF;H?;D9;7D:EDL7H?EKIEJ&gt;;H7IIKCFJ?EDIJ&gt;7JM; 8;B?;L;JE8;H;7IED78B;KD:;HJ&gt;;9?H9KCIJ7D9;I7IFHEL?:;:?D)7HJ"""J;CX&amp;7D7=;C;DJZI?I9KII?ED7D:D7BOI?IE&lt; ?D7D9?7BED:?J?ED7D:+;IKBJIE&lt;(F;H7J?EDIY-&gt;;H;IKBJIE&lt;J&gt;;I;;IJ?C7J;I&lt;EHCJ&gt;;87I?I&lt;EHC7A?D=@K:=C;DJI78EKJJ&gt;; 97HHO?D=L7BK;IE&lt;7II;JIB?78?B?J?;I7D:;GK?JO7D:J&gt;;7CEKDJE&lt;H;L;DK;7D:;NF;DI;IJ&gt;7J7H;DEJH;7:?BO7FF7H;DJ&lt;HECEJ&gt;;H IEKH9;IIIKCFJ?EDI7D:;IJ?C7J;IKI;:?DFH;F7H?D=EKH9EDIEB?:7J;:&lt;?D7D9?7BIJ7J;C;DJI?D9BK:;J&gt;EI;H;B7J;:JEH;L;DK; H;9E=D?J?ED7D:8KI?D;II9EC8?D7J?EDI(KHH;IKBJIE&lt;EF;H7J?EDIC7O8;7:L;HI;BO7&lt;&lt;;9J;:?&lt;EKH7IIKCFJ?EDI9&gt;7D=;EH?&lt; 79JK7B9?H9KCIJ7D9;I:?&lt;&lt;;H&lt;HECJ&gt;EI;?DEKH7IIKCFJ?EDIM&gt;?9&gt;9EKB:97KI;EKHH;IKBJIE&lt;EF;H7J?EDIJE&lt;7BB8;BEMJ&gt;; ;NF;9J7J?EDIE&lt;I;9KH?J?;I7D7BOIJI7D:?DL;IJEHIH;IKBJ?D=?D7:;9B?D;?DJ&gt;;JH7:?D=FH?9;E&lt;EKH9ECCEDIJE9A</w:t>
      </w:r>
    </w:p>
    <w:p>
      <w:pPr>
        <w:spacing w:after="0" w:line="221" w:lineRule="exact"/>
        <w:rPr>
          <w:sz w:val="20"/>
          <w:szCs w:val="20"/>
          <w:color w:val="auto"/>
        </w:rPr>
      </w:pPr>
    </w:p>
    <w:p>
      <w:pPr>
        <w:ind w:right="320" w:firstLine="551"/>
        <w:spacing w:after="0" w:line="253" w:lineRule="exact"/>
        <w:rPr>
          <w:sz w:val="20"/>
          <w:szCs w:val="20"/>
          <w:color w:val="auto"/>
        </w:rPr>
      </w:pPr>
      <w:r>
        <w:rPr>
          <w:rFonts w:ascii="PMingLiU" w:cs="PMingLiU" w:eastAsia="PMingLiU" w:hAnsi="PMingLiU"/>
          <w:sz w:val="20"/>
          <w:szCs w:val="20"/>
          <w:b w:val="1"/>
          <w:bCs w:val="1"/>
          <w:i w:val="1"/>
          <w:iCs w:val="1"/>
          <w:color w:val="auto"/>
        </w:rPr>
        <w:t>2+81/=38+--9?8&gt;381=&gt;+8.+&lt;.=9&lt;:&lt;+-&gt;3-/=7+C-+?=/+.@/&lt;=/?8/B:/-&gt;/.038+8-3+6&lt;/:9&lt;&gt;38106?-&gt;?+&gt;398=+8. +00/-&gt;9?&lt;&lt;/=?6&gt;=909:/&lt;+&gt;398=</w:t>
      </w:r>
    </w:p>
    <w:p>
      <w:pPr>
        <w:spacing w:after="0" w:line="218" w:lineRule="exact"/>
        <w:rPr>
          <w:sz w:val="20"/>
          <w:szCs w:val="20"/>
          <w:color w:val="auto"/>
        </w:rPr>
      </w:pPr>
    </w:p>
    <w:p>
      <w:pPr>
        <w:ind w:right="300" w:firstLine="551"/>
        <w:spacing w:after="0" w:line="249" w:lineRule="exact"/>
        <w:rPr>
          <w:sz w:val="20"/>
          <w:szCs w:val="20"/>
          <w:color w:val="auto"/>
        </w:rPr>
      </w:pPr>
      <w:r>
        <w:rPr>
          <w:rFonts w:ascii="PMingLiU" w:cs="PMingLiU" w:eastAsia="PMingLiU" w:hAnsi="PMingLiU"/>
          <w:sz w:val="14"/>
          <w:szCs w:val="14"/>
          <w:color w:val="auto"/>
        </w:rPr>
        <w:t>9&gt;7D=;?D799EKDJ?D=IJ7D:7H:IEHFH79J?9;IC7O&gt;7L;7I?=D?&lt;?97DJ;&lt;&lt;;9JEDEKHH;IKBJIE&lt;EF;H7J?EDI7D:C7O;L;D 7&lt;&lt;;9JEKHH;FEHJ?D=E&lt;JH7DI79J?EDI9ECFB;J;:8;&lt;EH;J&gt;;9&gt;7D=;?I;&lt;&lt;;9J?L;';M799EKDJ?D=FHEDEKD9;C;DJI7D:L7HO?D= ?DJ;HFH;J7J?EDIE&lt;799EKDJ?D=FHEDEKD9;C;DJI&gt;7L;E99KHH;:7D:C7OE99KH?DJ&gt;;&lt;KJKH;&gt;7D=;IJE;N?IJ?D=HKB;IEHJ&gt;; GK;IJ?ED?D=E&lt;9KHH;DJFH79J?9;IC7O7:L;HI;BO7&lt;&lt;;9JEKHH;FEHJ;:&lt;?D7D9?7BH;IKBJIEHJ&gt;;M7OM;9ED:K9JEKH8KI?D;IIEH ;N7CFB;99EKDJ?D=,J7D:7H:IE:?&lt;?97J?EDX,YX%;7I;IYJ&gt;7J8;97C;;&lt;&lt;;9J?L;#7DK7HO&gt;7:7C7J;H?7B</w:t>
      </w:r>
    </w:p>
    <w:p>
      <w:pPr>
        <w:spacing w:after="0" w:line="3" w:lineRule="exact"/>
        <w:rPr>
          <w:sz w:val="20"/>
          <w:szCs w:val="20"/>
          <w:color w:val="auto"/>
        </w:rPr>
      </w:pPr>
    </w:p>
    <w:p>
      <w:pPr>
        <w:ind w:right="160"/>
        <w:spacing w:after="0" w:line="245" w:lineRule="exact"/>
        <w:rPr>
          <w:sz w:val="20"/>
          <w:szCs w:val="20"/>
          <w:color w:val="auto"/>
        </w:rPr>
      </w:pPr>
      <w:r>
        <w:rPr>
          <w:rFonts w:ascii="PMingLiU" w:cs="PMingLiU" w:eastAsia="PMingLiU" w:hAnsi="PMingLiU"/>
          <w:sz w:val="14"/>
          <w:szCs w:val="14"/>
          <w:color w:val="auto"/>
        </w:rPr>
        <w:t>?CF79JEDEKH9EDIEB?:7J;:&lt;?D7D9?7BIJ7J;C;DJI7I:;I9H?8;:?D:;J7?B?D'EJ;JEJ&gt;;9EDIEB?:7J;:&lt;?D7D9?7BIJ7J;C;DJI ?D9BK:;:?DEKHDDK7B+;FEHJEDEHC$&lt;EHJ&gt;;O;7H;D:;:;9;C8;H:EFJ?EDE&lt;J&gt;;I;JOF;IE&lt;799EKDJ?D= IJ7D:7H:I7D:7DO:?&lt;&lt;?9KBJ?;I?D?CFB;C;DJ7J?EDE&lt;9&gt;7D=;I?D799EKDJ?D=FH?D9?FB;I?D9BK:?D=J&gt;;78?B?JOJECE:?&lt;OEKH 799EKDJ?D=IOIJ;CI9EKB:97KI;KIJE&lt;7?BJEC;;JEKH&lt;?D7D9?7BH;FEHJ?D=E8B?=7J?EDIM&gt;?9&gt;H;IKBJ?DH;=KB7JEHO:?I9?FB?D;7D: &gt;7HC?DL;IJEHI9ED&lt;?:;D9;?DKI</w:t>
      </w:r>
    </w:p>
    <w:p>
      <w:pPr>
        <w:spacing w:after="0" w:line="218" w:lineRule="exact"/>
        <w:rPr>
          <w:sz w:val="20"/>
          <w:szCs w:val="20"/>
          <w:color w:val="auto"/>
        </w:rPr>
      </w:pPr>
    </w:p>
    <w:p>
      <w:pPr>
        <w:ind w:left="560"/>
        <w:spacing w:after="0" w:line="192" w:lineRule="exact"/>
        <w:rPr>
          <w:sz w:val="20"/>
          <w:szCs w:val="20"/>
          <w:color w:val="auto"/>
        </w:rPr>
      </w:pPr>
      <w:r>
        <w:rPr>
          <w:rFonts w:ascii="PMingLiU" w:cs="PMingLiU" w:eastAsia="PMingLiU" w:hAnsi="PMingLiU"/>
          <w:sz w:val="16"/>
          <w:szCs w:val="16"/>
          <w:b w:val="1"/>
          <w:bCs w:val="1"/>
          <w:i w:val="1"/>
          <w:iCs w:val="1"/>
          <w:color w:val="auto"/>
        </w:rPr>
        <w:t>09?&lt;199.A3669&lt;38&gt;+813,6/+==/&gt;=,/-97/37:+3&lt;/.A/7+C,/&lt;/;?3&lt;/.&gt;9&lt;/-9&lt;.+=318303-+8&gt;-2+&lt;1/&gt;9/+&lt;8381=</w:t>
      </w:r>
    </w:p>
    <w:p>
      <w:pPr>
        <w:spacing w:after="0" w:line="307" w:lineRule="exact"/>
        <w:rPr>
          <w:sz w:val="20"/>
          <w:szCs w:val="20"/>
          <w:color w:val="auto"/>
        </w:rPr>
      </w:pPr>
    </w:p>
    <w:p>
      <w:pPr>
        <w:ind w:firstLine="551"/>
        <w:spacing w:after="0" w:line="248" w:lineRule="exact"/>
        <w:rPr>
          <w:sz w:val="20"/>
          <w:szCs w:val="20"/>
          <w:color w:val="auto"/>
        </w:rPr>
      </w:pPr>
      <w:r>
        <w:rPr>
          <w:rFonts w:ascii="PMingLiU" w:cs="PMingLiU" w:eastAsia="PMingLiU" w:hAnsi="PMingLiU"/>
          <w:sz w:val="14"/>
          <w:szCs w:val="14"/>
          <w:color w:val="auto"/>
        </w:rPr>
        <w:t>0;H;L?;MEKH?DJ7D=?8B;7II;JI&lt;EH?CF7?HC;DJM&gt;;D;L;DJIEH9&gt;7D=;I?D9?H9KCIJ7D9;I?D:?97J;J&gt;;97HHO?D=L7BK;C7O DEJ8;H;9EL;H78B; EE:M?BB?IH;GK?H;:JE8;J;IJ;:&lt;EH?CF7?HC;DJ7JB;7IJ7DDK7BBOIE&lt;;9;C8;HM;97HH?;:7 D;J8?BB?EDE&lt;=EE:M?BB7D:?DJ7D=?8B;7II;JID7:L;HI;9&gt;7D=;?DC7HA;J9ED:?J?EDIEHI?=D?&lt;?97DJ9&gt;7D=;I?D799EKDJ?D= 9ED9BKI?EDIF7HJ?9KB7HBO?&lt;IK9&gt;9&gt;7D=;I&gt;7L;J&gt;;;&lt;&lt;;9JE&lt;9&gt;7D=?D=ED;E&lt;EKH9H?J?97B7IIKCFJ?EDIEH;IJ?C7J;I9EKB:H;IKBJ?D 79&gt;7D=;JEJ&gt;;;IJ?C7J?EDE&lt;&lt;7?HL7BK;J&gt;7J9EKB:H;IKBJ?D7D?CF7?HC;DJ9&gt;7H=;JEEKH=EE:M?BBEH?DJ7D=?8B;7II;JIEH ;N7CFB;:KH?D=J&gt;;O;7H;D:;:;9;C8;HM;H;9EH:;:7D?CF7?HC;DJE&lt;?DJ7D=?8B;7II;JIH;B7J;:JE,;=C;DJJEJ7B?D=</w:t>
      </w:r>
    </w:p>
    <w:p>
      <w:pPr>
        <w:sectPr>
          <w:pgSz w:w="12240" w:h="15840" w:orient="portrait"/>
          <w:cols w:equalWidth="0" w:num="1">
            <w:col w:w="10520"/>
          </w:cols>
          <w:pgMar w:left="880" w:top="651" w:right="840"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51" w:right="840" w:bottom="0" w:gutter="0" w:footer="0" w:header="0"/>
          <w:type w:val="continuous"/>
        </w:sectPr>
      </w:pPr>
    </w:p>
    <w:bookmarkStart w:id="161" w:name="page162"/>
    <w:bookmarkEnd w:id="161"/>
    <w:p>
      <w:pPr>
        <w:ind w:right="500"/>
        <w:spacing w:after="0" w:line="255" w:lineRule="exact"/>
        <w:rPr>
          <w:sz w:val="20"/>
          <w:szCs w:val="20"/>
          <w:color w:val="auto"/>
        </w:rPr>
      </w:pPr>
      <w:r>
        <w:rPr>
          <w:rFonts w:ascii="PMingLiU" w:cs="PMingLiU" w:eastAsia="PMingLiU" w:hAnsi="PMingLiU"/>
          <w:sz w:val="15"/>
          <w:szCs w:val="15"/>
          <w:color w:val="auto"/>
        </w:rPr>
        <w:t>7FFHEN?C7J;BOC?BB?ED7I:;I9H?8;:?D7::?J?ED7B:;J7?B?D'EJ;JEEKH9EDIEB?:7J;:&lt;?D7D9?7BIJ7J;C;DJI?D9BK:;: ;BI;M&gt;;H;?DJ&gt;?IDDK7B+;FEHJEDEHC$DOIK9&gt;9&gt;7H=;IC7O7:L;HI;BO7&lt;&lt;;9JEKHH;IKBJIE&lt;EF;H7J?EDI</w:t>
      </w:r>
    </w:p>
    <w:p>
      <w:pPr>
        <w:spacing w:after="0" w:line="215" w:lineRule="exact"/>
        <w:rPr>
          <w:sz w:val="20"/>
          <w:szCs w:val="20"/>
          <w:color w:val="auto"/>
        </w:rPr>
      </w:pPr>
    </w:p>
    <w:p>
      <w:pPr>
        <w:ind w:right="460" w:firstLine="551"/>
        <w:spacing w:after="0" w:line="258" w:lineRule="exact"/>
        <w:rPr>
          <w:sz w:val="20"/>
          <w:szCs w:val="20"/>
          <w:color w:val="auto"/>
        </w:rPr>
      </w:pPr>
      <w:r>
        <w:rPr>
          <w:rFonts w:ascii="PMingLiU" w:cs="PMingLiU" w:eastAsia="PMingLiU" w:hAnsi="PMingLiU"/>
          <w:sz w:val="15"/>
          <w:szCs w:val="15"/>
          <w:b w:val="1"/>
          <w:bCs w:val="1"/>
          <w:i w:val="1"/>
          <w:iCs w:val="1"/>
          <w:color w:val="auto"/>
        </w:rPr>
        <w:t>0A/0+36&gt;97+38&gt;+38+8/00/-&gt;3@/=C=&gt;/790.3=-69=?&lt;/-98&gt;&lt;96=+8.38&gt;/&lt;8+6-98&gt;&lt;969@/&lt;038+8-3+6&lt;/:9&lt;&gt;3819?&lt; +,363&gt;C&gt;9:&lt;9.?-/&gt;37/6C+8.+--?&lt;+&gt;/038+8-3+6=&gt;+&gt;/7/8&gt;=9&lt;-97:6CA3&gt;2+::63-+,6/&lt;/1?6+&gt;398=-9?6.,/37:+3&lt;/.</w:t>
      </w:r>
    </w:p>
    <w:p>
      <w:pPr>
        <w:spacing w:after="0" w:line="228" w:lineRule="exact"/>
        <w:rPr>
          <w:sz w:val="20"/>
          <w:szCs w:val="20"/>
          <w:color w:val="auto"/>
        </w:rPr>
      </w:pPr>
    </w:p>
    <w:p>
      <w:pPr>
        <w:ind w:firstLine="551"/>
        <w:spacing w:after="0" w:line="248" w:lineRule="exact"/>
        <w:rPr>
          <w:sz w:val="20"/>
          <w:szCs w:val="20"/>
          <w:color w:val="auto"/>
        </w:rPr>
      </w:pPr>
      <w:r>
        <w:rPr>
          <w:rFonts w:ascii="PMingLiU" w:cs="PMingLiU" w:eastAsia="PMingLiU" w:hAnsi="PMingLiU"/>
          <w:sz w:val="14"/>
          <w:szCs w:val="14"/>
          <w:color w:val="auto"/>
        </w:rPr>
        <w:t>I7FK8B?99ECF7DOM;7H;H;GK?H;:JEC7?DJ7?D?DJ;HD7B9EDJHEBEL;H&lt;?D7D9?7BH;FEHJ?D=7D:JEH;FEHJ7DOC7J;H?7B M;7AD;II;I?DIK9&gt;?DJ;HD7B9EDJHEB,;9J?EDE&lt;J&gt;;,7H87D;I(NB;O9JE&lt;J&gt;;X,7H87D;I(NB;O9JYH;GK?H;IJ&gt;7J M;;L7BK7J;7D::;J;HC?D;J&gt;;;&lt;&lt;;9J?L;D;IIE&lt;EKH?DJ;HD7B9EDJHEBEL;H&lt;?D7D9?7BH;FEHJ?D=7D:FHEL?:;7C7D7=;C;DJH;FEHJED ?DJ;HD7B9EDJHEBEL;H&lt;?D7D9?7BH;FEHJ?D=C7J;H?7BM;7AD;II?I7:;&lt;?9?;D9OEH9EC8?D7J?EDE&lt;:;&lt;?9?;D9?;I?D?DJ;HD7B9EDJHEB EL;H&lt;?D7D9?7BH;FEHJ?D=IK9&gt;J&gt;7JJ&gt;;H;?I7H;7IED78B;FEII?8?B?JOJ&gt;7J7C7J;H?7BC?IIJ7J;C;DJE&lt;EKH&lt;?D7D9?7BIJ7J;C;DJIM?BB DEJ8;FH;L;DJ;:EH:;J;9J;:ED7J?C;BO87I?I</w:t>
      </w:r>
    </w:p>
    <w:p>
      <w:pPr>
        <w:spacing w:after="0" w:line="228" w:lineRule="exact"/>
        <w:rPr>
          <w:sz w:val="20"/>
          <w:szCs w:val="20"/>
          <w:color w:val="auto"/>
        </w:rPr>
      </w:pPr>
    </w:p>
    <w:p>
      <w:pPr>
        <w:ind w:left="560"/>
        <w:spacing w:after="0" w:line="168" w:lineRule="exact"/>
        <w:rPr>
          <w:sz w:val="20"/>
          <w:szCs w:val="20"/>
          <w:color w:val="auto"/>
        </w:rPr>
      </w:pPr>
      <w:r>
        <w:rPr>
          <w:rFonts w:ascii="PMingLiU" w:cs="PMingLiU" w:eastAsia="PMingLiU" w:hAnsi="PMingLiU"/>
          <w:sz w:val="14"/>
          <w:szCs w:val="14"/>
          <w:color w:val="auto"/>
        </w:rPr>
        <w:t>(KH9KHH;DJ9EDJHEBI7D:7DOD;M9EDJHEBIJ&gt;7JM;:;L;BEFC7O8;9EC;?D7:;GK7J;8;97KI;E&lt;9&gt;7D=;I?D9ED:?J?EDI?D</w:t>
      </w:r>
    </w:p>
    <w:p>
      <w:pPr>
        <w:spacing w:after="0" w:line="98" w:lineRule="exact"/>
        <w:rPr>
          <w:sz w:val="20"/>
          <w:szCs w:val="20"/>
          <w:color w:val="auto"/>
        </w:rPr>
      </w:pPr>
    </w:p>
    <w:p>
      <w:pPr>
        <w:ind w:right="40"/>
        <w:spacing w:after="0" w:line="324" w:lineRule="exact"/>
        <w:rPr>
          <w:sz w:val="20"/>
          <w:szCs w:val="20"/>
          <w:color w:val="auto"/>
        </w:rPr>
      </w:pPr>
      <w:r>
        <w:rPr>
          <w:rFonts w:ascii="PMingLiU" w:cs="PMingLiU" w:eastAsia="PMingLiU" w:hAnsi="PMingLiU"/>
          <w:sz w:val="7"/>
          <w:szCs w:val="7"/>
          <w:color w:val="auto"/>
        </w:rPr>
        <w:t>EKH8KI?D;IIKHJ&gt;;HM;7AD;II;I?DEKH:?I9BEIKH;9EDJHEBI7D:?DJ;HD7B9EDJHEBEL;H&lt;?D7D9?7BH;FEHJ?D=C7O8;:?I9EL;H;:?D J&gt;;&lt;KJKH;"D7::?J?ED?&lt;M;79GK?H;7::?J?ED7B8KI?D;II;IM;C7ODEJ8;78B;JEIK99;II&lt;KBBO?DJ;=H7J;J&gt;;79GK?H;:EF;H7J?EDI 7D:J;9&gt;DEBE=?;I7D:C7?DJ7?D?DJ;HD7B9EDJHEBEL;H&lt;?D7D9?7BH;FEHJ?D=?&lt;7FFB?978B;?D799EH:7D9;M?J&gt;J&gt;;H;GK?H;C;DJIE&lt; ,;9J?EDE&lt;J&gt;;,7H87D;I(NB;O9JDO&lt;7?BKH;JE:;L;BEFEHC7?DJ7?D;&lt;&lt;;9J?L;9EDJHEBIEH7DO:?&lt;&lt;?9KBJ?;I;D9EKDJ;H;:?D J&gt;;?H?CFB;C;DJ7J?EDEH?CFHEL;C;DJ9EKB:&gt;7HCEKHH;IKBJIE&lt;EF;H7J?EDIEH97KI;KIJE&lt;7?BJEC;;JEKHH;FEHJ?D=E8B?=7J?EDI 7D:C7OH;IKBJ?D7H;IJ7J;C;DJE&lt;EKH&lt;?D7D9?7BIJ7J;C;DJI&lt;EHFH?EHF;H?E:IDO&lt;7?BKH;JE?CFB;C;DJ7D:C7?DJ7?D;&lt;&lt;;9J?L; ?DJ;HD7B9EDJHEBEL;H&lt;?D7D9?7BH;FEHJ?D=7BIE9EKB:7:L;HI;BO7&lt;&lt;;9JJ&gt;;H;IKBJIE&lt;F;H?E:?9C7D7=;C;DJ;L7BK7J?EDI7D:7DDK7B ?D:;F;D:;DJH;=?IJ;H;:FK8B?9799EKDJ?D=&lt;?HC7JJ;IJ7J?EDH;FEHJIH;=7H:?D=J&gt;;;&lt;&lt;;9J?L;D;IIE&lt;EKH?DJ;HD7B9EDJHEBEL;H &lt;?D7D9?7BH;FEHJ?D=J&gt;7JM;7H;H;GK?H;:JE?D9BK:;?DEKHF;H?E:?9H;FEHJIJ&gt;7JM?BB8;&lt;?B;:M?J&gt;J&gt;;,"D;&lt;&lt;;9J?L;:?I9BEIKH; 9EDJHEBI7D:FHE9;:KH;I7D:?DJ;HD7B9EDJHEBEL;H&lt;?D7D9?7BH;FEHJ?D=9EKB:7BIE97KI;?DL;IJEHIJEBEI;9ED&lt;?:;D9;?DEKH H;FEHJ;:&lt;?D7D9?7B7D:EJ&gt;;H?D&lt;EHC7J?ED7D:9EKB:&gt;7L;7C7J;H?7B7D:7:L;HI;;&lt;&lt;;9JEDEKH8KI?D;IIH;IKBJIE&lt;EF;H7J?EDI7D: &lt;?D7D9?7B9ED:?J?ED7D:9EKB:97KI;7:;9B?D;?DJ&gt;;JH7:?D=FH?9;E&lt;EKH9ECCEDIJE9A"D7::?J?ED?&lt;M;7H;KD78B;JE9EDJ?DK; JEC;;JJ&gt;;I;H;GK?H;C;DJIM;C7ODEJ8;78B;JEH;C7?DB?IJ;:EDJ&gt;;';M2EHA,JE9AN9&gt;7D=;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0"/>
        <w:spacing w:after="0" w:line="240" w:lineRule="exact"/>
        <w:tabs>
          <w:tab w:leader="none" w:pos="180" w:val="left"/>
        </w:tabs>
        <w:rPr>
          <w:sz w:val="20"/>
          <w:szCs w:val="20"/>
          <w:color w:val="auto"/>
        </w:rPr>
      </w:pPr>
      <w:r>
        <w:rPr>
          <w:rFonts w:ascii="PMingLiU" w:cs="PMingLiU" w:eastAsia="PMingLiU" w:hAnsi="PMingLiU"/>
          <w:sz w:val="20"/>
          <w:szCs w:val="20"/>
          <w:b w:val="1"/>
          <w:bCs w:val="1"/>
          <w:color w:val="auto"/>
        </w:rPr>
        <w:t>$5&gt;6&gt;$17-?10?:&amp;-C</w:t>
      </w:r>
      <w:r>
        <w:rPr>
          <w:sz w:val="20"/>
          <w:szCs w:val="20"/>
          <w:color w:val="auto"/>
        </w:rPr>
        <w:tab/>
      </w:r>
      <w:r>
        <w:rPr>
          <w:rFonts w:ascii="PMingLiU" w:cs="PMingLiU" w:eastAsia="PMingLiU" w:hAnsi="PMingLiU"/>
          <w:sz w:val="18"/>
          <w:szCs w:val="18"/>
          <w:b w:val="1"/>
          <w:bCs w:val="1"/>
          <w:color w:val="auto"/>
        </w:rPr>
        <w:t>-??1=&gt;</w:t>
      </w:r>
    </w:p>
    <w:p>
      <w:pPr>
        <w:spacing w:after="0" w:line="248" w:lineRule="exact"/>
        <w:rPr>
          <w:sz w:val="20"/>
          <w:szCs w:val="20"/>
          <w:color w:val="auto"/>
        </w:rPr>
      </w:pPr>
    </w:p>
    <w:p>
      <w:pPr>
        <w:ind w:right="280" w:firstLine="551"/>
        <w:spacing w:after="0" w:line="259" w:lineRule="exact"/>
        <w:rPr>
          <w:sz w:val="20"/>
          <w:szCs w:val="20"/>
          <w:color w:val="auto"/>
        </w:rPr>
      </w:pPr>
      <w:r>
        <w:rPr>
          <w:rFonts w:ascii="PMingLiU" w:cs="PMingLiU" w:eastAsia="PMingLiU" w:hAnsi="PMingLiU"/>
          <w:sz w:val="17"/>
          <w:szCs w:val="17"/>
          <w:b w:val="1"/>
          <w:bCs w:val="1"/>
          <w:i w:val="1"/>
          <w:iCs w:val="1"/>
          <w:color w:val="auto"/>
        </w:rPr>
        <w:t>?&lt;+,363&gt;C&gt;9?=/9?&lt;8/&gt;9:/&lt;+&gt;38169==/=+8.-/&lt;&gt;+389&gt;2/&lt;&gt;+B+&gt;&gt;&lt;3,?&gt;/=&gt;9900=/&gt;0?&gt;?&lt;/&gt;+B+,6/38-97/+8.&gt;+B/= 7+C,/=?,4/-&gt;&gt;9-/&lt;&gt;+386373&gt;+&gt;398=</w:t>
      </w:r>
    </w:p>
    <w:p>
      <w:pPr>
        <w:spacing w:after="0" w:line="227" w:lineRule="exact"/>
        <w:rPr>
          <w:sz w:val="20"/>
          <w:szCs w:val="20"/>
          <w:color w:val="auto"/>
        </w:rPr>
      </w:pPr>
    </w:p>
    <w:p>
      <w:pPr>
        <w:ind w:right="100" w:firstLine="551"/>
        <w:spacing w:after="0" w:line="443" w:lineRule="exact"/>
        <w:rPr>
          <w:sz w:val="20"/>
          <w:szCs w:val="20"/>
          <w:color w:val="auto"/>
        </w:rPr>
      </w:pPr>
      <w:r>
        <w:rPr>
          <w:rFonts w:ascii="PMingLiU" w:cs="PMingLiU" w:eastAsia="PMingLiU" w:hAnsi="PMingLiU"/>
          <w:sz w:val="7"/>
          <w:szCs w:val="7"/>
          <w:color w:val="auto"/>
        </w:rPr>
        <w:t>IE&lt;;9;C8;HM;&gt;7:.,&lt;;:;H7BIJ7J;7D:&lt;EH;?=DD;JEF;H7J?D=BEII97HHO&lt;EHM7H:IX'(%IYE&lt; 8?BB?ED8?BB?ED7D:8?BB?EDH;IF;9J?L;BO.J?B?P7J?EDE&lt;J&gt;;I;'(%97HHO&lt;EHM7H:I:;F;D:IEDEKH&lt;KJKH;J7N78B; ?D9EC;7D:J&gt;;H;?IH?IAJ&gt;7J7FEHJ?EDE&lt;EKH;N?IJ?D='(%I9EKB:;NF?H;KDKI;:7D:J&gt;7J;L;D?&lt;M;79&gt;?;L;FHE&lt;?J78?B?JOJ&gt;; KI;E&lt;EKHKD;NF?H;:'(%IMEKB:8;IK8@;9JJEB?C?J7J?EDIM&gt;?9&gt;9EKB:C7J;H?7BBO7D:7:L;HI;BO7&lt;&lt;;9JEKHEF;H7J?D=H;IKBJI .,&lt;;:;H7B'(%I=;D;H7J;:?DJ7N78B;O;7HI8;=?DD?D=8;&lt;EH;#7DK7HOC7O8;97HH?;:&lt;EHM7H:EDBOO;7HIJEE&lt;&lt;I;J &lt;KJKH;J7N78B;?D9EC;?&lt;7DO.D:;H9KHH;DJB7M.,&lt;;:;H7B'(%I=;D;H7J;:?DJ7N78B;O;7HI8;=?DD?D=7&lt;J;H;9;C8;H 97D8;97HH?;:&lt;EHM7H:?D:;&lt;?D?J;BO8KJJ&gt;;:;:K9J?8?B?JOE&lt;IK9&gt;.,&lt;;:;H7B'(%I?DJ7N78B;O;7HI8;=?DD?D=7&lt;J;H ;9;C8;H?IB?C?J;:JEE&lt;J7N78B;?D9EC;"J?IKD9;HJ7?D?&lt;7D:JEM&gt;7J;NJ;DJL7H?EKIIJ7J;IM?BB9ED&lt;EHCJE &lt;;:;H7BB7M</w:t>
      </w:r>
    </w:p>
    <w:p>
      <w:pPr>
        <w:spacing w:after="0" w:line="237" w:lineRule="exact"/>
        <w:rPr>
          <w:sz w:val="20"/>
          <w:szCs w:val="20"/>
          <w:color w:val="auto"/>
        </w:rPr>
      </w:pPr>
    </w:p>
    <w:p>
      <w:pPr>
        <w:ind w:firstLine="551"/>
        <w:spacing w:after="0" w:line="252" w:lineRule="exact"/>
        <w:rPr>
          <w:sz w:val="20"/>
          <w:szCs w:val="20"/>
          <w:color w:val="auto"/>
        </w:rPr>
      </w:pPr>
      <w:r>
        <w:rPr>
          <w:rFonts w:ascii="PMingLiU" w:cs="PMingLiU" w:eastAsia="PMingLiU" w:hAnsi="PMingLiU"/>
          <w:sz w:val="14"/>
          <w:szCs w:val="14"/>
          <w:color w:val="auto"/>
        </w:rPr>
        <w:t>.D:;H,;9J?EDI7D:E&lt;J&gt;;"DJ;HD7B+;L;DK;E:;E&lt;7I7C;D:;:J&gt;;XE:;Y7D:9EHH;IFED:?D= FHEL?I?EDIE&lt;IJ7J;B7M79EHFEH7J?EDJ&gt;7JKD:;H=E;I7DXEMD;HI&gt;?F9&gt;7D=;Y=;D;H7BBO:;&lt;?D;:7I7=H;7J;HJ&gt;7DF;H9;DJ7=; FE?DJ9KCKB7J?L;9&gt;7D=;8OL7BK;?DJ&gt;;;GK?JOEMD;HI&gt;?FE&lt;9;HJ7?DIJE9A&gt;EB:;HIEL;H7HEBB?D=J&gt;H;;O;7HF;H?E:?IIK8@;9JJE</w:t>
      </w:r>
    </w:p>
    <w:p>
      <w:pPr>
        <w:spacing w:after="0" w:line="2" w:lineRule="exact"/>
        <w:rPr>
          <w:sz w:val="20"/>
          <w:szCs w:val="20"/>
          <w:color w:val="auto"/>
        </w:rPr>
      </w:pPr>
    </w:p>
    <w:p>
      <w:pPr>
        <w:ind w:right="80"/>
        <w:spacing w:after="0" w:line="245" w:lineRule="exact"/>
        <w:rPr>
          <w:sz w:val="20"/>
          <w:szCs w:val="20"/>
          <w:color w:val="auto"/>
        </w:rPr>
      </w:pPr>
      <w:r>
        <w:rPr>
          <w:rFonts w:ascii="PMingLiU" w:cs="PMingLiU" w:eastAsia="PMingLiU" w:hAnsi="PMingLiU"/>
          <w:sz w:val="14"/>
          <w:szCs w:val="14"/>
          <w:color w:val="auto"/>
        </w:rPr>
        <w:t>B?C?J7J?EDIED?JI78?B?JOJEKJ?B?P;?JIFH;9&gt;7D=;'(%I7D:EJ&gt;;HFH;9&gt;7D=;J7N7JJH?8KJ;IJEE&lt;&lt;I;JFEIJ9&gt;7D=;J7N78B;?D9EC; 7D:J7N;I(KH;N?IJ?D='(%I7D:EJ&gt;;HJ7N7JJH?8KJ;IC7O8;IK8@;9JJEB?C?J7J?EDI7H?I?D=&lt;HECFH;L?EKIEMD;HI&gt;?F9&gt;7D=;I</w:t>
      </w:r>
    </w:p>
    <w:p>
      <w:pPr>
        <w:spacing w:after="0" w:line="1" w:lineRule="exact"/>
        <w:rPr>
          <w:sz w:val="20"/>
          <w:szCs w:val="20"/>
          <w:color w:val="auto"/>
        </w:rPr>
      </w:pPr>
    </w:p>
    <w:p>
      <w:pPr>
        <w:ind w:right="120"/>
        <w:spacing w:after="0" w:line="245" w:lineRule="exact"/>
        <w:rPr>
          <w:sz w:val="20"/>
          <w:szCs w:val="20"/>
          <w:color w:val="auto"/>
        </w:rPr>
      </w:pPr>
      <w:r>
        <w:rPr>
          <w:rFonts w:ascii="PMingLiU" w:cs="PMingLiU" w:eastAsia="PMingLiU" w:hAnsi="PMingLiU"/>
          <w:sz w:val="14"/>
          <w:szCs w:val="14"/>
          <w:color w:val="auto"/>
        </w:rPr>
        <w:t>7D:?&lt;M;KD:;H=E7DEMD;HI&gt;?F9&gt;7D=;?DJ&gt;;&lt;KJKH;EKH78?B?JOJEKJ?B?P;'(%I9EKB:8;&lt;KHJ&gt;;HB?C?J;:8O,;9J?EDE&lt;J&gt;; E:;KJKH;9&gt;7D=;I?DEKHIJE9AEMD;HI&gt;?FIEC;E&lt;M&gt;?9&gt;C7O8;EKJI?:;E&lt;EKH9EDJHEB9EKB:H;IKBJ?D7DEMD;HI&gt;?F 9&gt;7D=;KD:;H,;9J?EDE&lt;J&gt;;E:;"D7::?J?ED7JJ&gt;;IJ7J;B;L;BJ&gt;;H;C7O8;F;H?E:I:KH?D=M&gt;?9&gt;J&gt;;KI;E&lt;'(% 97HHO&lt;EHM7H:I?IIKIF;D:;:EHEJ&gt;;HM?I;B?C?J;:M&gt;?9&gt;9EKB:799;B;H7J;EHF;HC7D;DJBO?D9H;7I;IJ7J;J7N;IEM;:</w:t>
      </w:r>
    </w:p>
    <w:p>
      <w:pPr>
        <w:spacing w:after="0" w:line="217" w:lineRule="exact"/>
        <w:rPr>
          <w:sz w:val="20"/>
          <w:szCs w:val="20"/>
          <w:color w:val="auto"/>
        </w:rPr>
      </w:pPr>
    </w:p>
    <w:p>
      <w:pPr>
        <w:ind w:left="560"/>
        <w:spacing w:after="0" w:line="192" w:lineRule="exact"/>
        <w:rPr>
          <w:sz w:val="20"/>
          <w:szCs w:val="20"/>
          <w:color w:val="auto"/>
        </w:rPr>
      </w:pPr>
      <w:r>
        <w:rPr>
          <w:rFonts w:ascii="PMingLiU" w:cs="PMingLiU" w:eastAsia="PMingLiU" w:hAnsi="PMingLiU"/>
          <w:sz w:val="16"/>
          <w:szCs w:val="16"/>
          <w:b w:val="1"/>
          <w:bCs w:val="1"/>
          <w:i w:val="1"/>
          <w:iCs w:val="1"/>
          <w:color w:val="auto"/>
        </w:rPr>
        <w:t>'/7+C2+@/+..3&gt;398+6&gt;+B63+,363&gt;3/=A23-2-9?6.2+&lt;79?&lt;,?=38/==&lt;/=?6&gt;=909:/&lt;+&gt;398=+8.038+8-3+6-98.3&gt;398</w:t>
      </w:r>
    </w:p>
    <w:p>
      <w:pPr>
        <w:spacing w:after="0" w:line="307" w:lineRule="exact"/>
        <w:rPr>
          <w:sz w:val="20"/>
          <w:szCs w:val="20"/>
          <w:color w:val="auto"/>
        </w:rPr>
      </w:pPr>
    </w:p>
    <w:p>
      <w:pPr>
        <w:ind w:right="160" w:firstLine="551"/>
        <w:spacing w:after="0" w:line="250" w:lineRule="exact"/>
        <w:rPr>
          <w:sz w:val="20"/>
          <w:szCs w:val="20"/>
          <w:color w:val="auto"/>
        </w:rPr>
      </w:pPr>
      <w:r>
        <w:rPr>
          <w:rFonts w:ascii="PMingLiU" w:cs="PMingLiU" w:eastAsia="PMingLiU" w:hAnsi="PMingLiU"/>
          <w:sz w:val="14"/>
          <w:szCs w:val="14"/>
          <w:color w:val="auto"/>
        </w:rPr>
        <w:t>,?=D?&lt;?97DJ@K:=C;DJI7D:;IJ?C7J;I7H;H;GK?H;:?D:;J;HC?D?D=EKHFHEL?I?ED&lt;EH?D9EC;J7N;I7D:EJ&gt;;HJ7NB?78?B?J?;I (KHJ7N;NF;DI;C7O8;?CF79J;:&lt;EH;N7CFB;?&lt;J7NB7MI9&gt;7D=;EH7H;9B7H?&lt;?;:JEEKH:;JH?C;DJEH?&lt;J7N7KJ&gt;EH?J?;I IK99;II&lt;KBBO9&gt;7BB;D=;J&gt;;J7NFEI?J?EDIJ&gt;7JM;J7A;IK9&gt;7I&lt;EH;N7CFB;FEI?J?EDIH;B7J?D=JEJ&gt;;7HCZIB;D=J&gt;FH?9?D= IJ7D:7H:I&lt;EHEKH?DJ;H9ECF7DOJH7DI79J?EDI7D:EKH?D:?H;9JJ7NFEI?J?EDI"D:;J;HC?D?D=J&gt;;7:;GK79OE&lt;EKHFHEL?I?ED&lt;EH</w:t>
      </w:r>
    </w:p>
    <w:p>
      <w:pPr>
        <w:spacing w:after="0" w:line="11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51" w:right="840" w:bottom="0" w:gutter="0" w:footer="0" w:header="0"/>
        </w:sectPr>
      </w:pPr>
    </w:p>
    <w:bookmarkStart w:id="162" w:name="page163"/>
    <w:bookmarkEnd w:id="162"/>
    <w:p>
      <w:pPr>
        <w:ind w:right="40"/>
        <w:spacing w:after="0" w:line="250" w:lineRule="exact"/>
        <w:rPr>
          <w:sz w:val="20"/>
          <w:szCs w:val="20"/>
          <w:color w:val="auto"/>
        </w:rPr>
      </w:pPr>
      <w:r>
        <w:rPr>
          <w:rFonts w:ascii="PMingLiU" w:cs="PMingLiU" w:eastAsia="PMingLiU" w:hAnsi="PMingLiU"/>
          <w:sz w:val="14"/>
          <w:szCs w:val="14"/>
          <w:color w:val="auto"/>
        </w:rPr>
        <w:t>?D9EC;J7N;IM;7II;IIJ&gt;;B?A;B?&gt;EE:E&lt;7:L;HI;EKJ9EC;IJ&gt;7J9EKB:H;IKBJ?&lt;EKHJ7NFEI?J?EDIM;H;9&gt;7BB;D=;:8OJ&gt;;"DJ;HD7B +;L;DK;,;HL?9;X"+,Y7D:EJ&gt;;HJ7N7KJ&gt;EH?J?;I,&gt;EKB:J&gt;;"+,EHEJ&gt;;HJ7N7KJ&gt;EH?J?;I7II;II7::?J?ED7BJ7N;I7I7H;IKBJE&lt; ;N7C?D7J?EDIM;C7O8;H;GK?H;:JEH;9EH:9&gt;7H=;IJEEF;H7J?EDIJ&gt;7J9EKB:7:L;HI;BO7&lt;&lt;;9JEKHH;IKBJIE&lt;EF;H7J?EDI7D: &lt;?D7D9?7B9ED:?J?ED</w:t>
      </w:r>
    </w:p>
    <w:p>
      <w:pPr>
        <w:spacing w:after="0" w:line="225" w:lineRule="exact"/>
        <w:rPr>
          <w:sz w:val="20"/>
          <w:szCs w:val="20"/>
          <w:color w:val="auto"/>
        </w:rPr>
      </w:pPr>
    </w:p>
    <w:p>
      <w:pPr>
        <w:ind w:left="560"/>
        <w:spacing w:after="0" w:line="180" w:lineRule="exact"/>
        <w:rPr>
          <w:sz w:val="20"/>
          <w:szCs w:val="20"/>
          <w:color w:val="auto"/>
        </w:rPr>
      </w:pPr>
      <w:r>
        <w:rPr>
          <w:rFonts w:ascii="PMingLiU" w:cs="PMingLiU" w:eastAsia="PMingLiU" w:hAnsi="PMingLiU"/>
          <w:sz w:val="15"/>
          <w:szCs w:val="15"/>
          <w:color w:val="auto"/>
        </w:rPr>
        <w:t>0;9ED:K9JEF;H7J?EDI?DC7DOJ7N@KH?I:?9J?EDIJ&gt;HEK=&gt;EKJJ&gt;;.D?J;:,J7J;I7D:?DJ;HD7J?ED7BBO"DC7DOE&lt;J&gt;;I;</w:t>
      </w:r>
    </w:p>
    <w:p>
      <w:pPr>
        <w:spacing w:after="0" w:line="86"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@KH?I:?9J?EDIDED?D9EC;87I;:J7N;IIK9&gt;7II7B;IL7BK;7::;:J7N=EE:I7D:I;HL?9;IJ7N7D:J;B;9ECCKD?97J?EDIJ7N;I</w:t>
      </w:r>
    </w:p>
    <w:p>
      <w:pPr>
        <w:spacing w:after="0" w:line="5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7H;7II;II;:EDEKHEF;H7J?EDIEHEKHI7B;IJE9KIJEC;HI0;7H;IK8@;9JJE?D:?H;9JJ7N;I7D:C7O8;IK8@;9JJE9;HJ7?DEJ&gt;;H</w:t>
      </w:r>
    </w:p>
    <w:p>
      <w:pPr>
        <w:spacing w:after="0" w:line="7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J7N;I?DIEC;E&lt;J&gt;;I;@KH?I:?9J?EDI0;9EBB;9J9;HJ7?DJ;B;9ECCKD?97J?EDI87I;:J7N;I&lt;HECEKH9KIJEC;HI?D9;HJ7?D</w:t>
      </w:r>
    </w:p>
    <w:p>
      <w:pPr>
        <w:spacing w:after="0" w:line="5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@KH?I:?9J?EDI7D:M;;NF;9JJE9EDJ?DK;;NF7D:?D=J&gt;;DKC8;HE&lt;@KH?I:?9J?EDI?DM&gt;?9&gt;M;M?BB9EBB;9JJ&gt;;I;J7N;I?DJ&gt;;&lt;KJKH;</w:t>
      </w:r>
    </w:p>
    <w:p>
      <w:pPr>
        <w:spacing w:after="0" w:line="301" w:lineRule="exact"/>
        <w:rPr>
          <w:sz w:val="20"/>
          <w:szCs w:val="20"/>
          <w:color w:val="auto"/>
        </w:rPr>
      </w:pPr>
    </w:p>
    <w:p>
      <w:pPr>
        <w:ind w:left="560"/>
        <w:spacing w:after="0" w:line="180" w:lineRule="exact"/>
        <w:rPr>
          <w:sz w:val="20"/>
          <w:szCs w:val="20"/>
          <w:color w:val="auto"/>
        </w:rPr>
      </w:pPr>
      <w:r>
        <w:rPr>
          <w:rFonts w:ascii="PMingLiU" w:cs="PMingLiU" w:eastAsia="PMingLiU" w:hAnsi="PMingLiU"/>
          <w:sz w:val="15"/>
          <w:szCs w:val="15"/>
          <w:color w:val="auto"/>
        </w:rPr>
        <w:t>&amp;7DOIJ7J;I7H;7BIEFKHIK?D=B;=?IB7J?L;;NF7DI?EDE&lt;J&gt;;I9EF;E&lt;=EE:I7D:I;HL?9;IJ&gt;7J7H;IK8@;9JJEI7B;I7D:</w:t>
      </w:r>
    </w:p>
    <w:p>
      <w:pPr>
        <w:spacing w:after="0" w:line="8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I?C?B7HJ7N;I7IM;BB7IJ&gt;;9?H9KCIJ7D9;I?DM&gt;?9&gt;7L;D:EHE&lt;=EE:I7D:I;HL?9;ICKIJ9EBB;9JIK9&gt;J7N;IEBBEM?D=J&gt;;</w:t>
      </w:r>
    </w:p>
    <w:p>
      <w:pPr>
        <w:spacing w:after="0" w:line="65" w:lineRule="exact"/>
        <w:rPr>
          <w:sz w:val="20"/>
          <w:szCs w:val="20"/>
          <w:color w:val="auto"/>
        </w:rPr>
      </w:pPr>
    </w:p>
    <w:p>
      <w:pPr>
        <w:spacing w:after="0" w:line="245" w:lineRule="exact"/>
        <w:rPr>
          <w:sz w:val="20"/>
          <w:szCs w:val="20"/>
          <w:color w:val="auto"/>
        </w:rPr>
      </w:pPr>
      <w:r>
        <w:rPr>
          <w:rFonts w:ascii="PMingLiU" w:cs="PMingLiU" w:eastAsia="PMingLiU" w:hAnsi="PMingLiU"/>
          <w:sz w:val="14"/>
          <w:szCs w:val="14"/>
          <w:color w:val="auto"/>
        </w:rPr>
        <w:t>.D?J;:,J7J;I,KFH;C;EKHJ:;9?I?ED?D,EKJ&gt;7AEJ7L07O&lt;7?H"D9IJ7J;I7H;DEM&lt;H;;JEB;LOJ7N;IEDI7B;IE&lt;=EE:I7D: I;HL?9;I87I;:ED7DX;9EDEC?9D;NKIYH;=7H:B;IIE&lt;M&gt;;J&gt;;HJ&gt;;I;BB;H&gt;7I7F&gt;OI?97BFH;I;D9;?DJ&gt;;IJ7J;DO7::?J?ED7B&lt;;;I 7D:J7N;IB;L?;:EDEKHI;HL?9;I8O7DOIJ7J;C7O7:L;HI;BO?CF79JEKHH;IKBJIE&lt;EF;H7J?EDI</w:t>
      </w:r>
    </w:p>
    <w:p>
      <w:pPr>
        <w:spacing w:after="0" w:line="226" w:lineRule="exact"/>
        <w:rPr>
          <w:sz w:val="20"/>
          <w:szCs w:val="20"/>
          <w:color w:val="auto"/>
        </w:rPr>
      </w:pPr>
    </w:p>
    <w:p>
      <w:pPr>
        <w:ind w:left="560"/>
        <w:spacing w:after="0" w:line="180" w:lineRule="exact"/>
        <w:rPr>
          <w:sz w:val="20"/>
          <w:szCs w:val="20"/>
          <w:color w:val="auto"/>
        </w:rPr>
      </w:pPr>
      <w:r>
        <w:rPr>
          <w:rFonts w:ascii="PMingLiU" w:cs="PMingLiU" w:eastAsia="PMingLiU" w:hAnsi="PMingLiU"/>
          <w:sz w:val="15"/>
          <w:szCs w:val="15"/>
          <w:color w:val="auto"/>
        </w:rPr>
        <w:t>!?IJEH?97BBOM;&gt;7L;DEJ8?BB;:EH9EBB;9J;:J7N;I?D9;HJ7?D@KH?I:?9J?EDI7D:?D799EH:7D9;M?J&gt;  )M;&gt;7L;</w:t>
      </w:r>
    </w:p>
    <w:p>
      <w:pPr>
        <w:spacing w:after="0" w:line="8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H;9EH:;:7FHEL?I?ED&lt;EHEKHJ7N;NFEIKH;?DJ&gt;;I;@KH?I:?9J?EDIM&gt;;D?J?I8EJ&gt;FHE878B;J&gt;7J7B?78?B?JO&gt;7I8;;D?D9KHH;:7D:J&gt;;</w:t>
      </w:r>
    </w:p>
    <w:p>
      <w:pPr>
        <w:spacing w:after="0" w:line="8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7CEKDJE&lt;J&gt;;;NFEIKH;97D8;H;7IED78BO;IJ?C7J;:0;H;I;HL;:C?BB?ED7D:C?BB?ED&lt;EH:EC;IJ?9@KH?I:?9J?EDI</w:t>
      </w:r>
    </w:p>
    <w:p>
      <w:pPr>
        <w:spacing w:after="0" w:line="5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7D:@KH?I:?9J?EDIEKJI?:;E&lt;J&gt;;.D?J;:,J7J;IH;IF;9J?L;BOEDEKH;9;C8;H87B7D9;I&gt;;;J&lt;EHJ&gt;;I;J7NF7OC;DJI</w:t>
      </w:r>
    </w:p>
    <w:p>
      <w:pPr>
        <w:spacing w:after="0" w:line="5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-&gt;;I;;IJ?C7J;I?D9BK:;I;L;H7BA;O7IIKCFJ?EDI?D9BK:?D=8KJDEJB?C?J;:JEJ&gt;;J7N78?B?JOE&lt;EKHFHE:K9JIJ&gt;;@KH?I:?9J?EDI?D</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M&gt;?9&gt;M;8;B?;L;M;&gt;7L;D;NKIEH7F;HC7D;DJ;IJ78B?I&gt;C;DJ7D:J&gt;;IEKH9?D=E&lt;H;L;DK;IJEJ&gt;EI;@KH?I:?9J?EDI"DJ&gt;;;L;DJ</w:t>
      </w:r>
    </w:p>
    <w:p>
      <w:pPr>
        <w:spacing w:after="0" w:line="7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J&gt;;I;@KH?I:?9J?EDI9&gt;7BB;D=;EKH7IIKCFJ?EDI7D:7D7BOI?IEKH79JK7B;NFEIKH;9EKB::?&lt;&lt;;HC7J;H?7BBO&lt;HECEKH9KHH;DJ</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;IJ?C7J;I7D:H;I;HL;I"&lt;J&gt;;79JK7BF7OC;DJIM;C7A;JE7DO@KH?I:?9J?ED;N9;;:J&gt;;799HK7B?DEKH87B7D9;I&gt;;;JEKHH;IKBJIE&lt;</w:t>
      </w:r>
    </w:p>
    <w:p>
      <w:pPr>
        <w:spacing w:after="0" w:line="7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EF;H7J?EDIMEKB:8;&gt;7HC;:"D7::?J?EDIEC;9KIJEC;HIC7OGK;IJ?EDJ&gt;;?D9H;C;DJ7BJ7N9&gt;7H=;I7D:I;;AJED;=EJ?7J;BEM;H</w:t>
      </w:r>
    </w:p>
    <w:p>
      <w:pPr>
        <w:spacing w:after="0" w:line="65"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FH?9?D=&lt;HECKIM&gt;?9&gt;9EKB:7:L;HI;BO7&lt;&lt;;9JEKH8KI?D;IIH;IKBJIE&lt;EF;H7J?EDI7D:&lt;?D7D9?7B9ED:?J?ED</w:t>
      </w:r>
    </w:p>
    <w:p>
      <w:pPr>
        <w:spacing w:after="0" w:line="265" w:lineRule="exact"/>
        <w:rPr>
          <w:sz w:val="20"/>
          <w:szCs w:val="20"/>
          <w:color w:val="auto"/>
        </w:rPr>
      </w:pPr>
    </w:p>
    <w:p>
      <w:pPr>
        <w:ind w:right="20" w:firstLine="551"/>
        <w:spacing w:after="0" w:line="264" w:lineRule="exact"/>
        <w:rPr>
          <w:sz w:val="20"/>
          <w:szCs w:val="20"/>
          <w:color w:val="auto"/>
        </w:rPr>
      </w:pPr>
      <w:r>
        <w:rPr>
          <w:rFonts w:ascii="PMingLiU" w:cs="PMingLiU" w:eastAsia="PMingLiU" w:hAnsi="PMingLiU"/>
          <w:sz w:val="14"/>
          <w:szCs w:val="14"/>
          <w:color w:val="auto"/>
        </w:rPr>
        <w:t>0;7H;?D:?I9KII?EDIM?J&gt;9;HJ7?D@KH?I:?9J?EDIH;=7H:?D=FEJ;DJ?7BI7B;I7D:EJ&gt;;H?D:?H;9JJ7N;I&lt;EHFH?EHF;H?E:IJ&gt;7JM; C7OEM;"&lt;7DOE&lt;J&gt;;I;@KH?I:?9J?EDI:?I7=H;;M?J&gt;C7D7=;C;DJZI7IIKCFJ?EDI7D:7D7BOI?IJ&gt;;7II;IIC;DJE&lt;EKHJ7N ;NFEIKH;9EKB::?&lt;&lt;;HC7J;H?7BBO&lt;HECC7D7=;C;DJZI9KHH;DJ;IJ?C7J;IEH;N7CFB;?D,7DH7D9?I9E?JO7D:EKDJO 7II;II;:KI&lt;EHC?BB?ED?DJ7N;I?D9BK:?D=?DJ;H;IJ7D:F;D7BJ?;IM&gt;?9&gt;;N9;;:;:J&gt;;C?BB?EDM;&gt;7:799HK;:&lt;EH J&gt;7J7II;IIC;DJ0;F7?:J&gt;;&lt;KBB7CEKDJKD:;HFHEJ;IJ7D:&lt;?B;:7B7MIK?JED&amp;7O9EDJ;IJ?D=J&gt;;7II;IIC;DJ0; ;DJ;H;:?DJE7I;JJB;C;DJ7=H;;C;DJ?D'EL;C8;HFKHIK7DJJEM&gt;?9&gt;,7DH7D9?I9EF7?:KIC?BB?ED?DI;JJB;C;DJE&lt; EKH9B7?CI</w:t>
      </w:r>
    </w:p>
    <w:p>
      <w:pPr>
        <w:spacing w:after="0" w:line="367"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b w:val="1"/>
          <w:bCs w:val="1"/>
          <w:i w:val="1"/>
          <w:iCs w:val="1"/>
          <w:color w:val="auto"/>
        </w:rPr>
        <w:t>?&lt;169,+69:/&lt;+&gt;398=+8.=&gt;&lt;?-&gt;?&lt;/=?,4/-&gt;?=&gt;9:9&gt;/8&gt;3+66C+.@/&lt;=/&gt;+B-98=/;?/8-/=</w:t>
      </w:r>
    </w:p>
    <w:p>
      <w:pPr>
        <w:spacing w:after="0" w:line="259" w:lineRule="exact"/>
        <w:rPr>
          <w:sz w:val="20"/>
          <w:szCs w:val="20"/>
          <w:color w:val="auto"/>
        </w:rPr>
      </w:pPr>
    </w:p>
    <w:p>
      <w:pPr>
        <w:ind w:right="20" w:firstLine="551"/>
        <w:spacing w:after="0" w:line="250" w:lineRule="exact"/>
        <w:rPr>
          <w:sz w:val="20"/>
          <w:szCs w:val="20"/>
          <w:color w:val="auto"/>
        </w:rPr>
      </w:pPr>
      <w:r>
        <w:rPr>
          <w:rFonts w:ascii="PMingLiU" w:cs="PMingLiU" w:eastAsia="PMingLiU" w:hAnsi="PMingLiU"/>
          <w:sz w:val="14"/>
          <w:szCs w:val="14"/>
          <w:color w:val="auto"/>
        </w:rPr>
        <w:t>0;=;D;H7BBO9ED:K9JEKH=BE87BEF;H7J?EDIJ&gt;HEK=&gt;IK8I?:?7H?;I7D:H;FEHJEKHJ7N78B;?D9EC;?DL7H?EKI@KH?I:?9J?EDI MEHB:M?:;87I;:KFEDEKH8KI?D;IIEF;H7J?EDI?DJ&gt;EI;@KH?I:?9J?EDI"DF7HJ?9KB7HEKH?DJ;H9ECF7DOH;B7J?EDI&gt;?FI7H;IK8@;9JJE 9ECFB;NJH7DI&lt;;HFH?9?D=H;=KB7J?EDI7:C?D?IJ;H;:8OJ7N?D=7KJ&gt;EH?J?;I?DL7H?EKI@KH?I:?9J?EDIBIEEKHJ7N;NF;DI;9EKB:8; 7&lt;&lt;;9J;::;F;D:?D=EDJ&gt;;7FFB?978?B?JOE&lt;M?J&gt;&gt;EB:?D=7D:EJ&gt;;HJ7N;I?D9BK:?D=M?J&gt;&gt;EB:?D=7D:?D:?H;9JJ7N;IEDIE&lt;JM7H;</w:t>
      </w:r>
    </w:p>
    <w:p>
      <w:pPr>
        <w:spacing w:after="0" w:line="1" w:lineRule="exact"/>
        <w:rPr>
          <w:sz w:val="20"/>
          <w:szCs w:val="20"/>
          <w:color w:val="auto"/>
        </w:rPr>
      </w:pPr>
    </w:p>
    <w:p>
      <w:pPr>
        <w:spacing w:after="0" w:line="245" w:lineRule="exact"/>
        <w:rPr>
          <w:sz w:val="20"/>
          <w:szCs w:val="20"/>
          <w:color w:val="auto"/>
        </w:rPr>
      </w:pPr>
      <w:r>
        <w:rPr>
          <w:rFonts w:ascii="PMingLiU" w:cs="PMingLiU" w:eastAsia="PMingLiU" w:hAnsi="PMingLiU"/>
          <w:sz w:val="14"/>
          <w:szCs w:val="14"/>
          <w:color w:val="auto"/>
        </w:rPr>
        <w:t>B?9;DI;I7D:H;B7J;:?DJ;H9ECF7DOJH7DI79J?EDIKD:;HJ&gt;;J7NB7MIE&lt;9;HJ7?D@KH?I:?9J?EDI?DM&gt;?9&gt;M;&gt;7L;8KI?D;IIEF;H7J?EDI -&gt;;H;B;L7DJH;L;DK;7D:J7N?D=7KJ&gt;EH?J?;IC7O:?I7=H;;M?J&gt;FEI?J?EDIM;&gt;7L;J7A;D=;D;H7BBOEHEKH:;J;HC?D7J?EDI7IJE J&gt;;L7BK;E&lt;7II;JIIEB:EH79GK?H;:EH?D9EC;7D:;NF;DI;I7JJH?8KJ78B;JEIF;9?&lt;?9@KH?I:?9J?EDI"&lt;IK9&gt;7:?I7=H;;C;DJM;H;JE E99KH7D:EKHFEI?J?EDM;H;DEJIKIJ7?D;:M;9EKB:8;H;GK?H;:JEF7O7::?J?ED7BJ7N;I?DJ;H;IJ7D:F;D7BJ?;IM&gt;?9&gt;9EKB: H;IKBJ?DED;J?C;J7N9&gt;7H=;I&gt;?=&gt;;H;&lt;&lt;;9J?L;J7NH7J;IH;:K9;:97I&gt;&lt;BEMI7D:BEM;HEL;H7BBFHE&lt;?J78?B?JOE&lt;EKHEF;H7J?EDI</w:t>
      </w:r>
    </w:p>
    <w:p>
      <w:pPr>
        <w:spacing w:after="0" w:line="218" w:lineRule="exact"/>
        <w:rPr>
          <w:sz w:val="20"/>
          <w:szCs w:val="20"/>
          <w:color w:val="auto"/>
        </w:rPr>
      </w:pPr>
    </w:p>
    <w:p>
      <w:pPr>
        <w:ind w:right="240" w:firstLine="551"/>
        <w:spacing w:after="0" w:line="258" w:lineRule="exact"/>
        <w:rPr>
          <w:sz w:val="20"/>
          <w:szCs w:val="20"/>
          <w:color w:val="auto"/>
        </w:rPr>
      </w:pPr>
      <w:r>
        <w:rPr>
          <w:rFonts w:ascii="PMingLiU" w:cs="PMingLiU" w:eastAsia="PMingLiU" w:hAnsi="PMingLiU"/>
          <w:sz w:val="15"/>
          <w:szCs w:val="15"/>
          <w:b w:val="1"/>
          <w:bCs w:val="1"/>
          <w:i w:val="1"/>
          <w:iCs w:val="1"/>
          <w:color w:val="auto"/>
        </w:rPr>
        <w:t>2+81/=389&lt;38&gt;/&lt;:&lt;/&gt;+&gt;398=90&gt;+B&lt;?6/=+8.&lt;/1?6+&gt;398=9&lt;9?&lt;&gt;+B:9=3&gt;398=7+C7+&gt;/&lt;3+66C+8.+.@/&lt;=/6C+00/-&gt; 9?&lt;38-97/&gt;+B/=</w:t>
      </w:r>
    </w:p>
    <w:p>
      <w:pPr>
        <w:spacing w:after="0" w:line="228" w:lineRule="exact"/>
        <w:rPr>
          <w:sz w:val="20"/>
          <w:szCs w:val="20"/>
          <w:color w:val="auto"/>
        </w:rPr>
      </w:pPr>
    </w:p>
    <w:p>
      <w:pPr>
        <w:ind w:right="20" w:firstLine="551"/>
        <w:spacing w:after="0" w:line="249" w:lineRule="exact"/>
        <w:rPr>
          <w:sz w:val="20"/>
          <w:szCs w:val="20"/>
          <w:color w:val="auto"/>
        </w:rPr>
      </w:pPr>
      <w:r>
        <w:rPr>
          <w:rFonts w:ascii="PMingLiU" w:cs="PMingLiU" w:eastAsia="PMingLiU" w:hAnsi="PMingLiU"/>
          <w:sz w:val="14"/>
          <w:szCs w:val="14"/>
          <w:color w:val="auto"/>
        </w:rPr>
        <w:t>0;7H;IK8@;9JJE?D9EC;J7N;I?D8EJ&gt;J&gt;;.D?J;:,J7J;I7D:DKC;HEKI?DJ;HD7J?ED7B@KH?I:?9J?EDI,?=D?&lt;?97DJ@K:=C;DJ ?IH;GK?H;:?D:;J;HC?D?D=EKHMEHB:M?:;FHEL?I?ED&lt;EH?D9EC;J7N;I"DJ&gt;;EH:?D7HO9EKHI;E&lt;EKH8KI?D;IIJ&gt;;H;7H;C7DO JH7DI79J?EDI7D:97B9KB7J?EDIM&gt;;H;J&gt;;KBJ?C7J;J7N:;J;HC?D7J?ED?IKD9;HJ7?D(KH;&lt;&lt;;9J?L;J7NH7J;IC7O&lt;BK9JK7J; I?=D?&lt;?97DJBOED7GK7HJ;HBO87I?I8;97KI;E&lt;7L7H?;JOE&lt;&lt;79JEHI?D9BK:?D=9&gt;7D=;I?DJ&gt;;C?NE&lt;;7HD?D=I7D:BEII;I?D 9EKDJH?;IM?J&gt;:?&lt;&lt;;H?D=IJ7JKJEHOJ7NH7J;I9&gt;7D=;I?DEKH8KI?D;IIEHIJHK9JKH;9&gt;7D=;I?DJ7NB7MIJ&gt;7J9EKB:7:L;HI;BO?CF79J</w:t>
      </w:r>
    </w:p>
    <w:p>
      <w:pPr>
        <w:spacing w:after="0" w:line="3" w:lineRule="exact"/>
        <w:rPr>
          <w:sz w:val="20"/>
          <w:szCs w:val="20"/>
          <w:color w:val="auto"/>
        </w:rPr>
      </w:pPr>
    </w:p>
    <w:p>
      <w:pPr>
        <w:jc w:val="both"/>
        <w:ind w:right="300"/>
        <w:spacing w:after="0" w:line="245" w:lineRule="exact"/>
        <w:rPr>
          <w:sz w:val="20"/>
          <w:szCs w:val="20"/>
          <w:color w:val="auto"/>
        </w:rPr>
      </w:pPr>
      <w:r>
        <w:rPr>
          <w:rFonts w:ascii="PMingLiU" w:cs="PMingLiU" w:eastAsia="PMingLiU" w:hAnsi="PMingLiU"/>
          <w:sz w:val="14"/>
          <w:szCs w:val="14"/>
          <w:color w:val="auto"/>
        </w:rPr>
        <w:t>EKH?D9EC;EHDED?D9EC;J7N;IEHJ&gt;;;NF?H7J?EDE&lt;EH:?IFKJ;I78EKJ9;HJ7?DJ7N7=H;;C;DJI?D7F7HJ?9KB7H9EKDJHO0;7H; IK8@;9JJE7K:?J8OL7H?EKIJ7N7KJ&gt;EH?J?;I"D799EH:7D9;M?J&gt;., )M;H;9E=D?P;?D9EC;J7N8;D;&lt;?JID;JE&lt;H;GK?H;: L7BK7J?ED7BBEM7D9;I7D:799HK7B&lt;EHKD9;HJ7?DJ7NFEI?J?EDIBJ&gt;EK=&gt;M;8;B?;L;EKHJ7N;IJ?C7J;I7H;H;7IED78B;J&gt;;&lt;?D7B</w:t>
      </w:r>
    </w:p>
    <w:p>
      <w:pPr>
        <w:spacing w:after="0" w:line="11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51" w:right="840" w:bottom="0" w:gutter="0" w:footer="0" w:header="0"/>
        </w:sectPr>
      </w:pPr>
    </w:p>
    <w:bookmarkStart w:id="163" w:name="page164"/>
    <w:bookmarkEnd w:id="163"/>
    <w:p>
      <w:pPr>
        <w:ind w:right="60"/>
        <w:spacing w:after="0" w:line="250" w:lineRule="exact"/>
        <w:rPr>
          <w:sz w:val="20"/>
          <w:szCs w:val="20"/>
          <w:color w:val="auto"/>
        </w:rPr>
      </w:pPr>
      <w:r>
        <w:rPr>
          <w:rFonts w:ascii="PMingLiU" w:cs="PMingLiU" w:eastAsia="PMingLiU" w:hAnsi="PMingLiU"/>
          <w:sz w:val="14"/>
          <w:szCs w:val="14"/>
          <w:color w:val="auto"/>
        </w:rPr>
        <w:t>:;J;HC?D7J?EDE&lt;J7N7K:?JI7D:7DOH;B7J;:B?J?=7J?ED9EKB:8;C7J;H?7BBO:?&lt;&lt;;H;DJJ&gt;7DJ&gt;7JM&gt;?9&gt;?IH;&lt;B;9J;:?D&gt;?IJEH?97B ?D9EC;J7NFHEL?I?EDI7D:799HK7BI,&gt;EKB:7::?J?ED7BJ7N;I8;7II;II;:7I7H;IKBJE&lt;7D7K:?JEHB?J?=7J?ED7D7:L;HI;;&lt;&lt;;9JED EKHH;IKBJIE&lt;EF;H7J?EDI&lt;?D7D9?7B9ED:?J?ED7D:97I&gt;&lt;BEMI?DJ&gt;;F;H?E:EHF;H?E:I&lt;EHM&gt;?9&gt;J&gt;7J:;J;HC?D7J?ED?IC7:;9EKB: H;IKBJ</w:t>
      </w:r>
    </w:p>
    <w:p>
      <w:pPr>
        <w:spacing w:after="0" w:line="225" w:lineRule="exact"/>
        <w:rPr>
          <w:sz w:val="20"/>
          <w:szCs w:val="20"/>
          <w:color w:val="auto"/>
        </w:rPr>
      </w:pPr>
    </w:p>
    <w:p>
      <w:pPr>
        <w:ind w:left="560"/>
        <w:spacing w:after="0" w:line="168" w:lineRule="exact"/>
        <w:rPr>
          <w:sz w:val="20"/>
          <w:szCs w:val="20"/>
          <w:color w:val="auto"/>
        </w:rPr>
      </w:pPr>
      <w:r>
        <w:rPr>
          <w:rFonts w:ascii="PMingLiU" w:cs="PMingLiU" w:eastAsia="PMingLiU" w:hAnsi="PMingLiU"/>
          <w:sz w:val="14"/>
          <w:szCs w:val="14"/>
          <w:color w:val="auto"/>
        </w:rPr>
        <w:t>&gt;7D=;I?DJ7NB7MIEHJ7NHKB?D=IEH9&gt;7D=;I?D?DJ;HFH;J7J?EDIE&lt;;N?IJ?D=B7MI9EKB:97KI;KIJE8;IK8@;9JJE</w:t>
      </w:r>
    </w:p>
    <w:p>
      <w:pPr>
        <w:spacing w:after="0" w:line="9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7::?J?ED7B?D9EC;87I;:J7N;I7D:DED?D9EC;J7N;IIK9&gt;7IF7OHEBBI7B;IKI;L7BK;7::;::?=?J7BJ7ND;JMEHJ&gt;FHEF;HJO</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7D:=EE:I7D:I;HL?9;IJ7N;IM&gt;?9&gt;?DJKHD9EKB:C7J;H?7BBO7&lt;&lt;;9JEKH&lt;?D7D9?7BFEI?J?ED7D:H;IKBJIE&lt;EF;H7J?EDI</w:t>
      </w:r>
    </w:p>
    <w:p>
      <w:pPr>
        <w:spacing w:after="0" w:line="6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::?J?ED7BBOD;M9&gt;7D=;:CE:?&lt;?;:EHD;MBO?DJ;HFH;J;:EH7FFB?;:J7NB7MI9EKB:?D9H;7I;EKH9KIJEC;HIZ7D:EKH</w:t>
      </w:r>
    </w:p>
    <w:p>
      <w:pPr>
        <w:spacing w:after="0" w:line="5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9ECFB?7D9;EF;H7J?D=7D:EJ&gt;;H9EIJI7IM;BB7IJ&gt;;9EIJIE&lt;EKHFHE:K9JIEH;N7CFB;EDK=KIJJ&gt;;"D&lt;B7J?ED</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+;:K9J?ED9JE&lt;M7II?=D;:?DJEB7MM?J&gt;J7NFHEL?I?EDIFH?C7H?BO&lt;E9KI;:ED?CFB;C;DJ?D=7C?D?CKCJ7NED</w:t>
      </w:r>
    </w:p>
    <w:p>
      <w:pPr>
        <w:spacing w:after="0" w:line="6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=BE87B7:@KIJ;:&lt;?D7D9?7BIJ7J;C;DJ?D9EC;;&lt;&lt;;9J?L;&lt;EHJ7NO;7HI8;=?DD?D=7&lt;J;H;9;C8;H7D:7;N9?I;J7NED</w:t>
      </w:r>
    </w:p>
    <w:p>
      <w:pPr>
        <w:spacing w:after="0" w:line="5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I&gt;7H;H;FKH9&gt;7I;IE99KHH?D=7&lt;J;H;9;C8;HM&gt;?9&gt;H;IKBJ;:?D7D;N9?I;J7NF7O78B;97B9KB7J;:EDEKHI&gt;7H;</w:t>
      </w:r>
    </w:p>
    <w:p>
      <w:pPr>
        <w:spacing w:after="0" w:line="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H;FKH9&gt;7I;I</w:t>
      </w:r>
    </w:p>
    <w:p>
      <w:pPr>
        <w:spacing w:after="0" w:line="229" w:lineRule="exact"/>
        <w:rPr>
          <w:sz w:val="20"/>
          <w:szCs w:val="20"/>
          <w:color w:val="auto"/>
        </w:rPr>
      </w:pPr>
    </w:p>
    <w:p>
      <w:pPr>
        <w:ind w:right="160" w:firstLine="551"/>
        <w:spacing w:after="0" w:line="249" w:lineRule="exact"/>
        <w:rPr>
          <w:sz w:val="20"/>
          <w:szCs w:val="20"/>
          <w:color w:val="auto"/>
        </w:rPr>
      </w:pPr>
      <w:r>
        <w:rPr>
          <w:rFonts w:ascii="PMingLiU" w:cs="PMingLiU" w:eastAsia="PMingLiU" w:hAnsi="PMingLiU"/>
          <w:sz w:val="12"/>
          <w:szCs w:val="12"/>
          <w:color w:val="auto"/>
        </w:rPr>
        <w:t>I7DEJ&gt;;H;N7CFB;8;=?DD?D=?DJ&gt;;-7NKJI7D:#E8I9JE&lt;J&gt;;X-7N9JY;B?C?D7J;IJ&gt;;EFJ?EDJE :;:K9JH;I;7H9&gt;7D::;L;BEFC;DJ;NF;D:?JKH;I9KHH;DJBO7D:H;GK?H;IJ7NF7O;HIJE97F?J7B?P;7D:7CEHJ?P;J&gt;;CEL;H&lt;?L;EH &lt;?&lt;J;;DO;7HIFKHIK7DJJE,;9J?EDE&lt;J&gt;;E:;M&gt;?9&gt;?CF79JIEKH;&lt;&lt;;9J?L;J7NH7J;7D:EKH97I&gt;J7NB?78?B?JO?D"&lt;J&gt;; H;GK?H;C;DJJE97F?J7B?P;,;9J?ED;NF;D:?JKH;I?IDEJCE:?&lt;?;:8OB;=?IB7J?ED?JM?BB9EDJ?DK;JE?CF79JEKH;&lt;&lt;;9J?L;J7N H7J;7D:EKH97I&gt;J7NB?78?B?JO</w:t>
      </w:r>
    </w:p>
    <w:p>
      <w:pPr>
        <w:spacing w:after="0" w:line="214" w:lineRule="exact"/>
        <w:rPr>
          <w:sz w:val="20"/>
          <w:szCs w:val="20"/>
          <w:color w:val="auto"/>
        </w:rPr>
      </w:pPr>
    </w:p>
    <w:p>
      <w:pPr>
        <w:ind w:right="100" w:firstLine="551"/>
        <w:spacing w:after="0" w:line="238" w:lineRule="exact"/>
        <w:rPr>
          <w:sz w:val="20"/>
          <w:szCs w:val="20"/>
          <w:color w:val="auto"/>
        </w:rPr>
      </w:pPr>
      <w:r>
        <w:rPr>
          <w:rFonts w:ascii="PMingLiU" w:cs="PMingLiU" w:eastAsia="PMingLiU" w:hAnsi="PMingLiU"/>
          <w:sz w:val="14"/>
          <w:szCs w:val="14"/>
          <w:color w:val="auto"/>
        </w:rPr>
        <w:t>(D(9JE8;HJ&gt;;(H=7D?P7J?ED&lt;EH9EDEC?9EEF;H7J?ED7D:;L;BEFC;DJJ&gt;;X(Y7DDEKD9;:J&gt;; ( "D9BKI?L;H7C;MEHAED7I;HEI?ED7D:)HE&lt;?J,&gt;?&lt;J?D=J&gt;;XH7C;MEHAYM&gt;?9&gt;7=H;;:JE7JMEF?BB7HIEBKJ?ED JE7::H;IIJ7N9&gt;7BB;D=;I7H?I?D=&lt;HEC:?=?J7B?P7J?EDE&lt;J&gt;;;9EDECO(D;9;C8;HJ&gt;;(H;B;7I;:)?BB7H-ME &amp;E:;B+KB;I:;&lt;?D?D=J&gt;;=BE87BC?D?CKCJ7NHKB;IM&gt;?9&gt;9EDJ;CFB7J;7C?D?CKCJ7NH7J;E&lt;&lt;EHB7H=;CKBJ?D7J?ED7B 9ECF7D?;I(D;9;C8;HJ&gt;;KHEF;7D.D?ED.&amp;;C8;H,J7J;I&lt;EHC7BBO7:EFJ;:J&gt;;.ZI)?BB7H-ME?H;9J?L; 7D:L7H?EKI9EKDJH?;I&gt;7L;;D79J;:EH7H;?DJ&gt;;FHE9;IIE&lt;;D79J?D=B;=?IB7J?EDEDJ&gt;;I;HKB;I-&gt;;I;9&gt;7D=;IM&gt;;D;D79J;:8O L7H?EKI9EKDJH?;I?DM&gt;?9&gt;M;:E8KI?D;IIC7O?D9H;7I;EKHJ7N;I?DJ&gt;;I;9EKDJH?;I&gt;7D=;IJEJ&gt;;I;7D:EJ&gt;;H7H;7I?D H;B7J?EDJE?DJ;HD7J?ED7BJ7NH;&lt;EHC?D9BK:?D=&lt;KJKH;79J?EDIJ7A;D8O&lt;EH;?=D=EL;HDC;DJI?DH;IFEDI;JEJ&gt;;-7N9J9EKB: ?D9H;7I;KD9;HJ7?DJO7D:C7O7:L;HI;BO7&lt;&lt;;9JEKHJ7NH7J;7D:97I&gt;&lt;BEM?D&lt;KJKH;O;7HI</w:t>
      </w:r>
    </w:p>
    <w:p>
      <w:pPr>
        <w:spacing w:after="0" w:line="20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auto"/>
        </w:rPr>
        <w:t>$5&gt;6&gt;$17-?10?:"B91=&gt;45;:2"@=:88:9%?:/6</w:t>
      </w:r>
    </w:p>
    <w:p>
      <w:pPr>
        <w:spacing w:after="0" w:line="248" w:lineRule="exact"/>
        <w:rPr>
          <w:sz w:val="20"/>
          <w:szCs w:val="20"/>
          <w:color w:val="auto"/>
        </w:rPr>
      </w:pPr>
    </w:p>
    <w:p>
      <w:pPr>
        <w:ind w:right="320" w:firstLine="551"/>
        <w:spacing w:after="0" w:line="258" w:lineRule="exact"/>
        <w:rPr>
          <w:sz w:val="20"/>
          <w:szCs w:val="20"/>
          <w:color w:val="auto"/>
        </w:rPr>
      </w:pPr>
      <w:r>
        <w:rPr>
          <w:rFonts w:ascii="PMingLiU" w:cs="PMingLiU" w:eastAsia="PMingLiU" w:hAnsi="PMingLiU"/>
          <w:sz w:val="20"/>
          <w:szCs w:val="20"/>
          <w:b w:val="1"/>
          <w:bCs w:val="1"/>
          <w:i w:val="1"/>
          <w:iCs w:val="1"/>
          <w:color w:val="auto"/>
        </w:rPr>
        <w:t>$2/&gt;&lt;+.381:&lt;3-/909?&lt;-97798=&gt;9-52+=,//8@96+&gt;36/+8.7+C-98&gt;38?/&gt;9,/@96+&gt;36/+8.C9?-9?6.69=/+669&lt; :+&lt;&gt;90C9?&lt;38@/=&gt;7/8&gt;</w:t>
      </w:r>
    </w:p>
    <w:p>
      <w:pPr>
        <w:spacing w:after="0" w:line="228" w:lineRule="exact"/>
        <w:rPr>
          <w:sz w:val="20"/>
          <w:szCs w:val="20"/>
          <w:color w:val="auto"/>
        </w:rPr>
      </w:pPr>
    </w:p>
    <w:p>
      <w:pPr>
        <w:ind w:right="60" w:firstLine="551"/>
        <w:spacing w:after="0" w:line="255" w:lineRule="exact"/>
        <w:rPr>
          <w:sz w:val="20"/>
          <w:szCs w:val="20"/>
          <w:color w:val="auto"/>
        </w:rPr>
      </w:pPr>
      <w:r>
        <w:rPr>
          <w:rFonts w:ascii="PMingLiU" w:cs="PMingLiU" w:eastAsia="PMingLiU" w:hAnsi="PMingLiU"/>
          <w:sz w:val="14"/>
          <w:szCs w:val="14"/>
          <w:color w:val="auto"/>
        </w:rPr>
        <w:t>-&gt;;JH7:?D=FH?9;E&lt;EKH9ECCEDIJE9A&gt;7I7D:C7O9EDJ?DK;JE&lt;BK9JK7J;I?=D?&lt;?97DJBO?DH;IFEDI;JEDKC;HEKI&lt;79JEHI C7DOE&lt;M&gt;?9&gt;7H;8;OED:EKH9EDJHEB7D:C7ODEJ8;H;B7J;:JEEKHEF;H7J?D=F;H&lt;EHC7D9;?D9BK:?D=</w:t>
      </w:r>
    </w:p>
    <w:p>
      <w:pPr>
        <w:spacing w:after="0" w:line="225" w:lineRule="exact"/>
        <w:rPr>
          <w:sz w:val="20"/>
          <w:szCs w:val="20"/>
          <w:color w:val="auto"/>
        </w:rPr>
      </w:pPr>
    </w:p>
    <w:p>
      <w:pPr>
        <w:ind w:left="740"/>
        <w:spacing w:after="0" w:line="240" w:lineRule="exact"/>
        <w:tabs>
          <w:tab w:leader="none" w:pos="1080" w:val="left"/>
        </w:tabs>
        <w:rPr>
          <w:sz w:val="20"/>
          <w:szCs w:val="20"/>
          <w:color w:val="auto"/>
        </w:rPr>
      </w:pPr>
      <w:r>
        <w:rPr>
          <w:rFonts w:ascii="PMingLiU" w:cs="PMingLiU" w:eastAsia="PMingLiU" w:hAnsi="PMingLiU"/>
          <w:sz w:val="20"/>
          <w:szCs w:val="20"/>
          <w:color w:val="auto"/>
        </w:rPr>
        <w:t>U</w:t>
        <w:tab/>
        <w:t>FH?9;7D:LEBKC;&lt;BK9JK7J?EDI?DJ&gt;;EL;H7BBIJE9AC7HA;J&lt;HECJ?C;JEJ?C;</w:t>
      </w:r>
    </w:p>
    <w:p>
      <w:pPr>
        <w:spacing w:after="0" w:line="250" w:lineRule="exact"/>
        <w:rPr>
          <w:sz w:val="20"/>
          <w:szCs w:val="20"/>
          <w:color w:val="auto"/>
        </w:rPr>
      </w:pPr>
    </w:p>
    <w:p>
      <w:pPr>
        <w:ind w:left="740"/>
        <w:spacing w:after="0" w:line="240" w:lineRule="exact"/>
        <w:tabs>
          <w:tab w:leader="none" w:pos="1080" w:val="left"/>
        </w:tabs>
        <w:rPr>
          <w:sz w:val="20"/>
          <w:szCs w:val="20"/>
          <w:color w:val="auto"/>
        </w:rPr>
      </w:pPr>
      <w:r>
        <w:rPr>
          <w:rFonts w:ascii="PMingLiU" w:cs="PMingLiU" w:eastAsia="PMingLiU" w:hAnsi="PMingLiU"/>
          <w:sz w:val="20"/>
          <w:szCs w:val="20"/>
          <w:color w:val="auto"/>
        </w:rPr>
        <w:t>U</w:t>
        <w:tab/>
        <w:t>LEB7J?B?JO?DJ&gt;;JH7:?D=FH?9;I7D:JH7:?D=LEBKC;IE&lt;J;9&gt;DEBE=OIJE9AI</w:t>
      </w:r>
    </w:p>
    <w:p>
      <w:pPr>
        <w:spacing w:after="0" w:line="250" w:lineRule="exact"/>
        <w:rPr>
          <w:sz w:val="20"/>
          <w:szCs w:val="20"/>
          <w:color w:val="auto"/>
        </w:rPr>
      </w:pPr>
    </w:p>
    <w:p>
      <w:pPr>
        <w:ind w:left="1100" w:right="120" w:hanging="359"/>
        <w:spacing w:after="0" w:line="255" w:lineRule="exact"/>
        <w:tabs>
          <w:tab w:leader="none" w:pos="1080" w:val="left"/>
        </w:tabs>
        <w:rPr>
          <w:sz w:val="20"/>
          <w:szCs w:val="20"/>
          <w:color w:val="auto"/>
        </w:rPr>
      </w:pPr>
      <w:r>
        <w:rPr>
          <w:rFonts w:ascii="PMingLiU" w:cs="PMingLiU" w:eastAsia="PMingLiU" w:hAnsi="PMingLiU"/>
          <w:sz w:val="14"/>
          <w:szCs w:val="14"/>
          <w:color w:val="auto"/>
        </w:rPr>
        <w:t>U</w:t>
      </w:r>
      <w:r>
        <w:rPr>
          <w:sz w:val="20"/>
          <w:szCs w:val="20"/>
          <w:color w:val="auto"/>
        </w:rPr>
        <w:tab/>
      </w:r>
      <w:r>
        <w:rPr>
          <w:rFonts w:ascii="PMingLiU" w:cs="PMingLiU" w:eastAsia="PMingLiU" w:hAnsi="PMingLiU"/>
          <w:sz w:val="14"/>
          <w:szCs w:val="14"/>
          <w:color w:val="auto"/>
        </w:rPr>
        <w:t>9&gt;7D=;I?DEF;H7J?D=F;H&lt;EHC7D9;7D:IJE9AC7HA;JL7BK7J?EDIE&lt;EJ&gt;;HJ;9&gt;DEBE=O9ECF7D?;I=;D;H7BBOEHJ&gt;EI; ?DEKH?D:KIJHO?DF7HJ?9KB7H</w:t>
      </w:r>
    </w:p>
    <w:p>
      <w:pPr>
        <w:spacing w:after="0" w:line="225" w:lineRule="exact"/>
        <w:rPr>
          <w:sz w:val="20"/>
          <w:szCs w:val="20"/>
          <w:color w:val="auto"/>
        </w:rPr>
      </w:pPr>
    </w:p>
    <w:p>
      <w:pPr>
        <w:ind w:left="740"/>
        <w:spacing w:after="0" w:line="240" w:lineRule="exact"/>
        <w:tabs>
          <w:tab w:leader="none" w:pos="1080" w:val="left"/>
        </w:tabs>
        <w:rPr>
          <w:sz w:val="20"/>
          <w:szCs w:val="20"/>
          <w:color w:val="auto"/>
        </w:rPr>
      </w:pPr>
      <w:r>
        <w:rPr>
          <w:rFonts w:ascii="PMingLiU" w:cs="PMingLiU" w:eastAsia="PMingLiU" w:hAnsi="PMingLiU"/>
          <w:sz w:val="20"/>
          <w:szCs w:val="20"/>
          <w:color w:val="auto"/>
        </w:rPr>
        <w:t>U</w:t>
        <w:tab/>
        <w:t>I7B;IE&lt;I&gt;7H;IE&lt;EKH9ECCEDIJE9A8OEKHIJE9A&gt;EB:;HI</w:t>
      </w:r>
    </w:p>
    <w:p>
      <w:pPr>
        <w:spacing w:after="0" w:line="250" w:lineRule="exact"/>
        <w:rPr>
          <w:sz w:val="20"/>
          <w:szCs w:val="20"/>
          <w:color w:val="auto"/>
        </w:rPr>
      </w:pPr>
    </w:p>
    <w:p>
      <w:pPr>
        <w:ind w:left="740"/>
        <w:spacing w:after="0" w:line="240" w:lineRule="exact"/>
        <w:tabs>
          <w:tab w:leader="none" w:pos="1080" w:val="left"/>
        </w:tabs>
        <w:rPr>
          <w:sz w:val="20"/>
          <w:szCs w:val="20"/>
          <w:color w:val="auto"/>
        </w:rPr>
      </w:pPr>
      <w:r>
        <w:rPr>
          <w:rFonts w:ascii="PMingLiU" w:cs="PMingLiU" w:eastAsia="PMingLiU" w:hAnsi="PMingLiU"/>
          <w:sz w:val="20"/>
          <w:szCs w:val="20"/>
          <w:color w:val="auto"/>
        </w:rPr>
        <w:t>U</w:t>
        <w:tab/>
        <w:t>EKH?IIK7D9;EHH;FKH9&gt;7I;E&lt;I&gt;7H;IE&lt;EKH9ECCEDIJE9A</w:t>
      </w:r>
    </w:p>
    <w:p>
      <w:pPr>
        <w:spacing w:after="0" w:line="250" w:lineRule="exact"/>
        <w:rPr>
          <w:sz w:val="20"/>
          <w:szCs w:val="20"/>
          <w:color w:val="auto"/>
        </w:rPr>
      </w:pPr>
    </w:p>
    <w:p>
      <w:pPr>
        <w:ind w:left="740"/>
        <w:spacing w:after="0" w:line="240" w:lineRule="exact"/>
        <w:tabs>
          <w:tab w:leader="none" w:pos="1080" w:val="left"/>
        </w:tabs>
        <w:rPr>
          <w:sz w:val="20"/>
          <w:szCs w:val="20"/>
          <w:color w:val="auto"/>
        </w:rPr>
      </w:pPr>
      <w:r>
        <w:rPr>
          <w:rFonts w:ascii="PMingLiU" w:cs="PMingLiU" w:eastAsia="PMingLiU" w:hAnsi="PMingLiU"/>
          <w:sz w:val="20"/>
          <w:szCs w:val="20"/>
          <w:color w:val="auto"/>
        </w:rPr>
        <w:t>U</w:t>
        <w:tab/>
        <w:t>I&gt;EHJI;BB?D=E&lt;EKH9ECCEDIJE9AEHH;B7J;::;H?L7J?L;I</w:t>
      </w:r>
    </w:p>
    <w:p>
      <w:pPr>
        <w:spacing w:after="0" w:line="250" w:lineRule="exact"/>
        <w:rPr>
          <w:sz w:val="20"/>
          <w:szCs w:val="20"/>
          <w:color w:val="auto"/>
        </w:rPr>
      </w:pPr>
    </w:p>
    <w:p>
      <w:pPr>
        <w:jc w:val="both"/>
        <w:ind w:left="1100" w:hanging="359"/>
        <w:spacing w:after="0" w:line="252" w:lineRule="exact"/>
        <w:tabs>
          <w:tab w:leader="none" w:pos="1080" w:val="left"/>
        </w:tabs>
        <w:rPr>
          <w:sz w:val="20"/>
          <w:szCs w:val="20"/>
          <w:color w:val="auto"/>
        </w:rPr>
      </w:pPr>
      <w:r>
        <w:rPr>
          <w:rFonts w:ascii="PMingLiU" w:cs="PMingLiU" w:eastAsia="PMingLiU" w:hAnsi="PMingLiU"/>
          <w:sz w:val="14"/>
          <w:szCs w:val="14"/>
          <w:color w:val="auto"/>
        </w:rPr>
        <w:t>U</w:t>
      </w:r>
      <w:r>
        <w:rPr>
          <w:sz w:val="20"/>
          <w:szCs w:val="20"/>
          <w:color w:val="auto"/>
        </w:rPr>
        <w:tab/>
      </w:r>
      <w:r>
        <w:rPr>
          <w:rFonts w:ascii="PMingLiU" w:cs="PMingLiU" w:eastAsia="PMingLiU" w:hAnsi="PMingLiU"/>
          <w:sz w:val="14"/>
          <w:szCs w:val="14"/>
          <w:color w:val="auto"/>
        </w:rPr>
        <w:t>&lt;7?BKH;E&lt;I;9KH?J?;I7D7BOIJIJEC7?DJ7?D9EL;H7=;E&lt;KI9&gt;7D=;I?D&lt;?D7D9?7B;IJ?C7J;IEHJ&gt;;FK8B?97J?EDE&lt;H;FEHJI EHIJ7J;C;DJI8OI;9KH?J?;I7D7BOIJIEH?DL;IJEHIM&gt;E&lt;EBBEMEKH9ECF7DOEHEKH&lt;7?BKH;JEC;;JJ&gt;;I;;IJ?C7J;IEH J&gt;;;NF;9J7J?EDIE&lt;?DL;IJEHI</w:t>
      </w:r>
    </w:p>
    <w:p>
      <w:pPr>
        <w:spacing w:after="0" w:line="226" w:lineRule="exact"/>
        <w:rPr>
          <w:sz w:val="20"/>
          <w:szCs w:val="20"/>
          <w:color w:val="auto"/>
        </w:rPr>
      </w:pPr>
    </w:p>
    <w:p>
      <w:pPr>
        <w:ind w:left="1100" w:right="420" w:hanging="359"/>
        <w:spacing w:after="0" w:line="255" w:lineRule="exact"/>
        <w:tabs>
          <w:tab w:leader="none" w:pos="1080" w:val="left"/>
        </w:tabs>
        <w:rPr>
          <w:sz w:val="20"/>
          <w:szCs w:val="20"/>
          <w:color w:val="auto"/>
        </w:rPr>
      </w:pPr>
      <w:r>
        <w:rPr>
          <w:rFonts w:ascii="PMingLiU" w:cs="PMingLiU" w:eastAsia="PMingLiU" w:hAnsi="PMingLiU"/>
          <w:sz w:val="13"/>
          <w:szCs w:val="13"/>
          <w:color w:val="auto"/>
        </w:rPr>
        <w:t>U</w:t>
      </w:r>
      <w:r>
        <w:rPr>
          <w:sz w:val="20"/>
          <w:szCs w:val="20"/>
          <w:color w:val="auto"/>
        </w:rPr>
        <w:tab/>
      </w:r>
      <w:r>
        <w:rPr>
          <w:rFonts w:ascii="PMingLiU" w:cs="PMingLiU" w:eastAsia="PMingLiU" w:hAnsi="PMingLiU"/>
          <w:sz w:val="13"/>
          <w:szCs w:val="13"/>
          <w:color w:val="auto"/>
        </w:rPr>
        <w:t>J&gt;;&lt;?D7D9?7BFHE@;9J?EDIM;C7OFHEL?:;JEJ&gt;;FK8B?97DO9&gt;7D=;I?DJ&gt;EI;FHE@;9J?EDIEHEKH&lt;7?BKH;JEC;;J J&gt;EI;FHE@;9J?EDI</w:t>
      </w:r>
    </w:p>
    <w:p>
      <w:pPr>
        <w:sectPr>
          <w:pgSz w:w="12240" w:h="15840" w:orient="portrait"/>
          <w:cols w:equalWidth="0" w:num="1">
            <w:col w:w="10520"/>
          </w:cols>
          <w:pgMar w:left="880" w:top="651" w:right="840" w:bottom="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51" w:right="840" w:bottom="0" w:gutter="0" w:footer="0" w:header="0"/>
          <w:type w:val="continuous"/>
        </w:sectPr>
      </w:pPr>
    </w:p>
    <w:bookmarkStart w:id="164" w:name="page165"/>
    <w:bookmarkEnd w:id="164"/>
    <w:p>
      <w:pPr>
        <w:ind w:left="740"/>
        <w:spacing w:after="0" w:line="240" w:lineRule="exact"/>
        <w:tabs>
          <w:tab w:leader="none" w:pos="1080" w:val="left"/>
        </w:tabs>
        <w:rPr>
          <w:sz w:val="20"/>
          <w:szCs w:val="20"/>
          <w:color w:val="auto"/>
        </w:rPr>
      </w:pPr>
      <w:r>
        <w:rPr>
          <w:rFonts w:ascii="PMingLiU" w:cs="PMingLiU" w:eastAsia="PMingLiU" w:hAnsi="PMingLiU"/>
          <w:sz w:val="20"/>
          <w:szCs w:val="20"/>
          <w:color w:val="auto"/>
        </w:rPr>
        <w:t>U</w:t>
        <w:tab/>
        <w:t>7DDEKD9;C;DJI8OKIEHEKH9ECF;J?JEHIE&lt;D;MFHE:K9JIEHI;HL?9;I</w:t>
      </w:r>
    </w:p>
    <w:p>
      <w:pPr>
        <w:spacing w:after="0" w:line="250" w:lineRule="exact"/>
        <w:rPr>
          <w:sz w:val="20"/>
          <w:szCs w:val="20"/>
          <w:color w:val="auto"/>
        </w:rPr>
      </w:pPr>
    </w:p>
    <w:p>
      <w:pPr>
        <w:ind w:left="740"/>
        <w:spacing w:after="0" w:line="216" w:lineRule="exact"/>
        <w:tabs>
          <w:tab w:leader="none" w:pos="1080" w:val="left"/>
        </w:tabs>
        <w:rPr>
          <w:sz w:val="20"/>
          <w:szCs w:val="20"/>
          <w:color w:val="auto"/>
        </w:rPr>
      </w:pPr>
      <w:r>
        <w:rPr>
          <w:rFonts w:ascii="PMingLiU" w:cs="PMingLiU" w:eastAsia="PMingLiU" w:hAnsi="PMingLiU"/>
          <w:sz w:val="18"/>
          <w:szCs w:val="18"/>
          <w:color w:val="auto"/>
        </w:rPr>
        <w:t>U</w:t>
      </w:r>
      <w:r>
        <w:rPr>
          <w:sz w:val="20"/>
          <w:szCs w:val="20"/>
          <w:color w:val="auto"/>
        </w:rPr>
        <w:tab/>
      </w:r>
      <w:r>
        <w:rPr>
          <w:rFonts w:ascii="PMingLiU" w:cs="PMingLiU" w:eastAsia="PMingLiU" w:hAnsi="PMingLiU"/>
          <w:sz w:val="18"/>
          <w:szCs w:val="18"/>
          <w:color w:val="auto"/>
        </w:rPr>
        <w:t>J&gt;;FK8B?9ZIH;79J?EDJEEKHFH;IIH;B;7I;IEJ&gt;;HFK8B?97DDEKD9;C;DJI7D:&lt;?B?D=IM?J&gt;J&gt;;,</w:t>
      </w:r>
    </w:p>
    <w:p>
      <w:pPr>
        <w:spacing w:after="0" w:line="274" w:lineRule="exact"/>
        <w:rPr>
          <w:sz w:val="20"/>
          <w:szCs w:val="20"/>
          <w:color w:val="auto"/>
        </w:rPr>
      </w:pPr>
    </w:p>
    <w:p>
      <w:pPr>
        <w:ind w:left="740"/>
        <w:spacing w:after="0" w:line="240" w:lineRule="exact"/>
        <w:tabs>
          <w:tab w:leader="none" w:pos="1080" w:val="left"/>
        </w:tabs>
        <w:rPr>
          <w:sz w:val="20"/>
          <w:szCs w:val="20"/>
          <w:color w:val="auto"/>
        </w:rPr>
      </w:pPr>
      <w:r>
        <w:rPr>
          <w:rFonts w:ascii="PMingLiU" w:cs="PMingLiU" w:eastAsia="PMingLiU" w:hAnsi="PMingLiU"/>
          <w:sz w:val="20"/>
          <w:szCs w:val="20"/>
          <w:color w:val="auto"/>
        </w:rPr>
        <w:t>U</w:t>
        <w:tab/>
        <w:t>HKCEHI7D:C7HA;JIF;9KB7J?ED?DLEBL?D=KIEHEJ&gt;;H9ECF7D?;I?DEKH?D:KIJHO</w:t>
      </w:r>
    </w:p>
    <w:p>
      <w:pPr>
        <w:spacing w:after="0" w:line="233" w:lineRule="exact"/>
        <w:rPr>
          <w:sz w:val="20"/>
          <w:szCs w:val="20"/>
          <w:color w:val="auto"/>
        </w:rPr>
      </w:pPr>
    </w:p>
    <w:p>
      <w:pPr>
        <w:ind w:left="740"/>
        <w:spacing w:after="0" w:line="180" w:lineRule="exact"/>
        <w:tabs>
          <w:tab w:leader="none" w:pos="1080" w:val="left"/>
        </w:tabs>
        <w:rPr>
          <w:sz w:val="20"/>
          <w:szCs w:val="20"/>
          <w:color w:val="auto"/>
        </w:rPr>
      </w:pPr>
      <w:r>
        <w:rPr>
          <w:rFonts w:ascii="PMingLiU" w:cs="PMingLiU" w:eastAsia="PMingLiU" w:hAnsi="PMingLiU"/>
          <w:sz w:val="15"/>
          <w:szCs w:val="15"/>
          <w:color w:val="auto"/>
        </w:rPr>
        <w:t>U</w:t>
      </w:r>
      <w:r>
        <w:rPr>
          <w:sz w:val="20"/>
          <w:szCs w:val="20"/>
          <w:color w:val="auto"/>
        </w:rPr>
        <w:tab/>
      </w:r>
      <w:r>
        <w:rPr>
          <w:rFonts w:ascii="PMingLiU" w:cs="PMingLiU" w:eastAsia="PMingLiU" w:hAnsi="PMingLiU"/>
          <w:sz w:val="15"/>
          <w:szCs w:val="15"/>
          <w:color w:val="auto"/>
        </w:rPr>
        <w:t>9&gt;7D=;I?DB7MI?D:KIJHOIJ7D:7H:IH;=KB7J?EDIEHH;=KB7JEHO;D&lt;EH9;C;DJ?DJ&gt;;.D?J;:,J7J;IEH?DJ;HD7J?ED7BBO</w:t>
      </w:r>
    </w:p>
    <w:p>
      <w:pPr>
        <w:spacing w:after="0" w:line="310" w:lineRule="exact"/>
        <w:rPr>
          <w:sz w:val="20"/>
          <w:szCs w:val="20"/>
          <w:color w:val="auto"/>
        </w:rPr>
      </w:pPr>
    </w:p>
    <w:p>
      <w:pPr>
        <w:ind w:left="1100" w:right="320" w:hanging="359"/>
        <w:spacing w:after="0" w:line="255" w:lineRule="exact"/>
        <w:tabs>
          <w:tab w:leader="none" w:pos="1080" w:val="left"/>
        </w:tabs>
        <w:rPr>
          <w:sz w:val="20"/>
          <w:szCs w:val="20"/>
          <w:color w:val="auto"/>
        </w:rPr>
      </w:pPr>
      <w:r>
        <w:rPr>
          <w:rFonts w:ascii="PMingLiU" w:cs="PMingLiU" w:eastAsia="PMingLiU" w:hAnsi="PMingLiU"/>
          <w:sz w:val="13"/>
          <w:szCs w:val="13"/>
          <w:color w:val="auto"/>
        </w:rPr>
        <w:t>U</w:t>
      </w:r>
      <w:r>
        <w:rPr>
          <w:sz w:val="20"/>
          <w:szCs w:val="20"/>
          <w:color w:val="auto"/>
        </w:rPr>
        <w:tab/>
      </w:r>
      <w:r>
        <w:rPr>
          <w:rFonts w:ascii="PMingLiU" w:cs="PMingLiU" w:eastAsia="PMingLiU" w:hAnsi="PMingLiU"/>
          <w:sz w:val="13"/>
          <w:szCs w:val="13"/>
          <w:color w:val="auto"/>
        </w:rPr>
        <w:t>79JK7BEH7DJ?9?F7J;:9&gt;7D=;I?DEKHH;IKBJIE&lt;EF;H7J?EDIEH&lt;BK9JK7J?EDI?DEKHH;IKBJIE&lt;EF;H7J?EDIEH79JK7BEH 7DJ?9?F7J;:9&gt;7D=;I?DEKHIJH7J;=OEHJ&gt;;EH=7D?P7J?EDE&lt;EKH8KI?D;II</w:t>
      </w:r>
    </w:p>
    <w:p>
      <w:pPr>
        <w:spacing w:after="0" w:line="225" w:lineRule="exact"/>
        <w:rPr>
          <w:sz w:val="20"/>
          <w:szCs w:val="20"/>
          <w:color w:val="auto"/>
        </w:rPr>
      </w:pPr>
    </w:p>
    <w:p>
      <w:pPr>
        <w:ind w:left="1100" w:right="500" w:hanging="359"/>
        <w:spacing w:after="0" w:line="255" w:lineRule="exact"/>
        <w:tabs>
          <w:tab w:leader="none" w:pos="1080" w:val="left"/>
        </w:tabs>
        <w:rPr>
          <w:sz w:val="20"/>
          <w:szCs w:val="20"/>
          <w:color w:val="auto"/>
        </w:rPr>
      </w:pPr>
      <w:r>
        <w:rPr>
          <w:rFonts w:ascii="PMingLiU" w:cs="PMingLiU" w:eastAsia="PMingLiU" w:hAnsi="PMingLiU"/>
          <w:sz w:val="15"/>
          <w:szCs w:val="15"/>
          <w:color w:val="auto"/>
        </w:rPr>
        <w:t>U</w:t>
      </w:r>
      <w:r>
        <w:rPr>
          <w:sz w:val="20"/>
          <w:szCs w:val="20"/>
          <w:color w:val="auto"/>
        </w:rPr>
        <w:tab/>
      </w:r>
      <w:r>
        <w:rPr>
          <w:rFonts w:ascii="PMingLiU" w:cs="PMingLiU" w:eastAsia="PMingLiU" w:hAnsi="PMingLiU"/>
          <w:sz w:val="15"/>
          <w:szCs w:val="15"/>
          <w:color w:val="auto"/>
        </w:rPr>
        <w:t>79JK7BEH7DJ?9?F7J;::;L;BEFC;DJI?DEKH8KI?D;IIEKH9ECF;J?JEHIZ8KI?D;II;IEHJ&gt;;9ECF;J?J?L;B7D:I97F; =;D;H7BBO</w:t>
      </w:r>
    </w:p>
    <w:p>
      <w:pPr>
        <w:spacing w:after="0" w:line="225" w:lineRule="exact"/>
        <w:rPr>
          <w:sz w:val="20"/>
          <w:szCs w:val="20"/>
          <w:color w:val="auto"/>
        </w:rPr>
      </w:pPr>
    </w:p>
    <w:p>
      <w:pPr>
        <w:ind w:left="1100" w:right="420" w:hanging="359"/>
        <w:spacing w:after="0" w:line="255" w:lineRule="exact"/>
        <w:tabs>
          <w:tab w:leader="none" w:pos="1080" w:val="left"/>
        </w:tabs>
        <w:rPr>
          <w:sz w:val="20"/>
          <w:szCs w:val="20"/>
          <w:color w:val="auto"/>
        </w:rPr>
      </w:pPr>
      <w:r>
        <w:rPr>
          <w:rFonts w:ascii="PMingLiU" w:cs="PMingLiU" w:eastAsia="PMingLiU" w:hAnsi="PMingLiU"/>
          <w:sz w:val="13"/>
          <w:szCs w:val="13"/>
          <w:color w:val="auto"/>
        </w:rPr>
        <w:t>U</w:t>
      </w:r>
      <w:r>
        <w:rPr>
          <w:sz w:val="20"/>
          <w:szCs w:val="20"/>
          <w:color w:val="auto"/>
        </w:rPr>
        <w:tab/>
      </w:r>
      <w:r>
        <w:rPr>
          <w:rFonts w:ascii="PMingLiU" w:cs="PMingLiU" w:eastAsia="PMingLiU" w:hAnsi="PMingLiU"/>
          <w:sz w:val="13"/>
          <w:szCs w:val="13"/>
          <w:color w:val="auto"/>
        </w:rPr>
        <w:t>B?J?=7J?ED?DLEBL?D=KIEKH?D:KIJHOEH8EJ&gt;EH?DL;IJ?=7J?EDI8OH;=KB7JEHI?DJEEKHEF;H7J?EDIEHJ&gt;EI;E&lt;EKH 9ECF;J?JEHI</w:t>
      </w:r>
    </w:p>
    <w:p>
      <w:pPr>
        <w:spacing w:after="0" w:line="225" w:lineRule="exact"/>
        <w:rPr>
          <w:sz w:val="20"/>
          <w:szCs w:val="20"/>
          <w:color w:val="auto"/>
        </w:rPr>
      </w:pPr>
    </w:p>
    <w:p>
      <w:pPr>
        <w:ind w:left="740"/>
        <w:spacing w:after="0" w:line="228" w:lineRule="exact"/>
        <w:tabs>
          <w:tab w:leader="none" w:pos="1080" w:val="left"/>
        </w:tabs>
        <w:rPr>
          <w:sz w:val="20"/>
          <w:szCs w:val="20"/>
          <w:color w:val="auto"/>
        </w:rPr>
      </w:pPr>
      <w:r>
        <w:rPr>
          <w:rFonts w:ascii="PMingLiU" w:cs="PMingLiU" w:eastAsia="PMingLiU" w:hAnsi="PMingLiU"/>
          <w:sz w:val="19"/>
          <w:szCs w:val="19"/>
          <w:color w:val="auto"/>
        </w:rPr>
        <w:t>U</w:t>
        <w:tab/>
        <w:t>:;L;BEFC;DJIEH:?IFKJ;I9ED9;HD?D=EKH?DJ;BB;9JK7BFHEF;HJOEHEJ&gt;;HFHEFH?;J7HOH?=&gt;JI</w:t>
      </w:r>
    </w:p>
    <w:p>
      <w:pPr>
        <w:spacing w:after="0" w:line="262" w:lineRule="exact"/>
        <w:rPr>
          <w:sz w:val="20"/>
          <w:szCs w:val="20"/>
          <w:color w:val="auto"/>
        </w:rPr>
      </w:pPr>
    </w:p>
    <w:p>
      <w:pPr>
        <w:ind w:left="740"/>
        <w:spacing w:after="0" w:line="180" w:lineRule="exact"/>
        <w:tabs>
          <w:tab w:leader="none" w:pos="1080" w:val="left"/>
        </w:tabs>
        <w:rPr>
          <w:sz w:val="20"/>
          <w:szCs w:val="20"/>
          <w:color w:val="auto"/>
        </w:rPr>
      </w:pPr>
      <w:r>
        <w:rPr>
          <w:rFonts w:ascii="PMingLiU" w:cs="PMingLiU" w:eastAsia="PMingLiU" w:hAnsi="PMingLiU"/>
          <w:sz w:val="15"/>
          <w:szCs w:val="15"/>
          <w:color w:val="auto"/>
        </w:rPr>
        <w:t>U</w:t>
      </w:r>
      <w:r>
        <w:rPr>
          <w:sz w:val="20"/>
          <w:szCs w:val="20"/>
          <w:color w:val="auto"/>
        </w:rPr>
        <w:tab/>
      </w:r>
      <w:r>
        <w:rPr>
          <w:rFonts w:ascii="PMingLiU" w:cs="PMingLiU" w:eastAsia="PMingLiU" w:hAnsi="PMingLiU"/>
          <w:sz w:val="15"/>
          <w:szCs w:val="15"/>
          <w:color w:val="auto"/>
        </w:rPr>
        <w:t>7DDEKD9;:EH9ECFB;J;:79GK?I?J?EDIE&lt;8KI?D;II;IFHE:K9JII;HL?9;IEHJ;9&gt;DEBE=?;I8OKIEHEKH9ECF;J?JEHI</w:t>
      </w:r>
    </w:p>
    <w:p>
      <w:pPr>
        <w:spacing w:after="0" w:line="310" w:lineRule="exact"/>
        <w:rPr>
          <w:sz w:val="20"/>
          <w:szCs w:val="20"/>
          <w:color w:val="auto"/>
        </w:rPr>
      </w:pPr>
    </w:p>
    <w:p>
      <w:pPr>
        <w:ind w:left="740"/>
        <w:spacing w:after="0" w:line="240" w:lineRule="exact"/>
        <w:tabs>
          <w:tab w:leader="none" w:pos="1080" w:val="left"/>
        </w:tabs>
        <w:rPr>
          <w:sz w:val="20"/>
          <w:szCs w:val="20"/>
          <w:color w:val="auto"/>
        </w:rPr>
      </w:pPr>
      <w:r>
        <w:rPr>
          <w:rFonts w:ascii="PMingLiU" w:cs="PMingLiU" w:eastAsia="PMingLiU" w:hAnsi="PMingLiU"/>
          <w:sz w:val="20"/>
          <w:szCs w:val="20"/>
          <w:color w:val="auto"/>
        </w:rPr>
        <w:t>U</w:t>
        <w:tab/>
        <w:t>9&gt;7D=;I?D799EKDJ?D=IJ7D:7H:IFEB?9?;I=K?:;B?D;I?DJ;HFH;J7J?EDIEHFH?D9?FB;I</w:t>
      </w:r>
    </w:p>
    <w:p>
      <w:pPr>
        <w:spacing w:after="0" w:line="250" w:lineRule="exact"/>
        <w:rPr>
          <w:sz w:val="20"/>
          <w:szCs w:val="20"/>
          <w:color w:val="auto"/>
        </w:rPr>
      </w:pPr>
    </w:p>
    <w:p>
      <w:pPr>
        <w:ind w:left="740"/>
        <w:spacing w:after="0" w:line="228" w:lineRule="exact"/>
        <w:tabs>
          <w:tab w:leader="none" w:pos="1080" w:val="left"/>
        </w:tabs>
        <w:rPr>
          <w:sz w:val="20"/>
          <w:szCs w:val="20"/>
          <w:color w:val="auto"/>
        </w:rPr>
      </w:pPr>
      <w:r>
        <w:rPr>
          <w:rFonts w:ascii="PMingLiU" w:cs="PMingLiU" w:eastAsia="PMingLiU" w:hAnsi="PMingLiU"/>
          <w:sz w:val="19"/>
          <w:szCs w:val="19"/>
          <w:color w:val="auto"/>
        </w:rPr>
        <w:t>U</w:t>
        <w:tab/>
        <w:t>7DOI?=D?&lt;?97DJ9&gt;7D=;?DEKHC7D7=;C;DJ?D9BK:?D=9&gt;7D=;I?DJ&gt;;F79;E&lt;&gt;?H?D=7D:</w:t>
      </w:r>
    </w:p>
    <w:p>
      <w:pPr>
        <w:spacing w:after="0" w:line="262" w:lineRule="exact"/>
        <w:rPr>
          <w:sz w:val="20"/>
          <w:szCs w:val="20"/>
          <w:color w:val="auto"/>
        </w:rPr>
      </w:pPr>
    </w:p>
    <w:p>
      <w:pPr>
        <w:ind w:left="1100" w:right="140" w:hanging="359"/>
        <w:spacing w:after="0" w:line="250" w:lineRule="exact"/>
        <w:tabs>
          <w:tab w:leader="none" w:pos="1080" w:val="left"/>
        </w:tabs>
        <w:rPr>
          <w:sz w:val="20"/>
          <w:szCs w:val="20"/>
          <w:color w:val="auto"/>
        </w:rPr>
      </w:pPr>
      <w:r>
        <w:rPr>
          <w:rFonts w:ascii="PMingLiU" w:cs="PMingLiU" w:eastAsia="PMingLiU" w:hAnsi="PMingLiU"/>
          <w:sz w:val="14"/>
          <w:szCs w:val="14"/>
          <w:color w:val="auto"/>
        </w:rPr>
        <w:t>U</w:t>
      </w:r>
      <w:r>
        <w:rPr>
          <w:sz w:val="20"/>
          <w:szCs w:val="20"/>
          <w:color w:val="auto"/>
        </w:rPr>
        <w:tab/>
      </w:r>
      <w:r>
        <w:rPr>
          <w:rFonts w:ascii="PMingLiU" w:cs="PMingLiU" w:eastAsia="PMingLiU" w:hAnsi="PMingLiU"/>
          <w:sz w:val="14"/>
          <w:szCs w:val="14"/>
          <w:color w:val="auto"/>
        </w:rPr>
        <w:t>=;D;H7BFEB?J?97BIE9?7B;9EDEC?97D:C7HA;J9ED:?J?EDI?D8EJ&gt;:EC;IJ?97D:&lt;EH;?=DC7HA;JI?D9BK:?D=J&gt;; ;&lt;&lt;;9JIE&lt;J&gt;;M7H?D.AH7?D;7D:9ED&lt;B?9J?DJ&gt;;&amp;?::B;7IJEDJ&gt;;=BE87B;9EDECO9&gt;7D=;I?DJ&gt;;B78EHC7HA;J IKFFBO9&gt;7?D:?IHKFJ?EDI?D&lt;B7J?ED?D9H;7I;:?DJ;H;IJH7J;I?DIJ78?B?JO7D:LEB7J?B?JO?DJ&gt;;87DA?D=7D:&lt;?D7D9?7B I;HL?9;II;9JEH7D:IBEMEHD;=7J?L;=HEMJ&gt;E&lt;EKHC7HA;JI</w:t>
      </w:r>
    </w:p>
    <w:p>
      <w:pPr>
        <w:spacing w:after="0" w:line="225" w:lineRule="exact"/>
        <w:rPr>
          <w:sz w:val="20"/>
          <w:szCs w:val="20"/>
          <w:color w:val="auto"/>
        </w:rPr>
      </w:pPr>
    </w:p>
    <w:p>
      <w:pPr>
        <w:ind w:right="560" w:firstLine="551"/>
        <w:spacing w:after="0" w:line="252" w:lineRule="exact"/>
        <w:rPr>
          <w:sz w:val="20"/>
          <w:szCs w:val="20"/>
          <w:color w:val="auto"/>
        </w:rPr>
      </w:pPr>
      <w:r>
        <w:rPr>
          <w:rFonts w:ascii="PMingLiU" w:cs="PMingLiU" w:eastAsia="PMingLiU" w:hAnsi="PMingLiU"/>
          <w:sz w:val="13"/>
          <w:szCs w:val="13"/>
          <w:color w:val="auto"/>
        </w:rPr>
        <w:t>"D7::?J?ED?DJ&gt;;F7IJ&lt;EBBEM?D=F;H?E:IE&lt;LEB7J?B?JO?DJ&gt;;EL;H7BBC7HA;J7D:J&gt;;C7HA;JFH?9;E&lt;7F7HJ?9KB7H 9ECF7DOZII;9KH?J?;II;9KH?J?;I9B7II79J?EDB?J?=7J?ED&gt;7IE&lt;J;D8;;D?DIJ?JKJ;:7=7?DIJJ&gt;;I;9ECF7D?;I-&gt;?IB?J?=7J?ED?&lt; ?DIJ?JKJ;:7=7?DIJKI9EKB:H;IKBJ?DIK8IJ7DJ?7B9EIJI7D:7:?L;HI?EDE&lt;EKHC7D7=;C;DJZI7JJ;DJ?ED7D:H;IEKH9;I</w:t>
      </w:r>
    </w:p>
    <w:p>
      <w:pPr>
        <w:spacing w:after="0" w:line="216" w:lineRule="exact"/>
        <w:rPr>
          <w:sz w:val="20"/>
          <w:szCs w:val="20"/>
          <w:color w:val="auto"/>
        </w:rPr>
      </w:pPr>
    </w:p>
    <w:p>
      <w:pPr>
        <w:ind w:left="560"/>
        <w:spacing w:after="0" w:line="192" w:lineRule="exact"/>
        <w:rPr>
          <w:sz w:val="20"/>
          <w:szCs w:val="20"/>
          <w:color w:val="auto"/>
        </w:rPr>
      </w:pPr>
      <w:r>
        <w:rPr>
          <w:rFonts w:ascii="PMingLiU" w:cs="PMingLiU" w:eastAsia="PMingLiU" w:hAnsi="PMingLiU"/>
          <w:sz w:val="16"/>
          <w:szCs w:val="16"/>
          <w:b w:val="1"/>
          <w:bCs w:val="1"/>
          <w:i w:val="1"/>
          <w:iCs w:val="1"/>
          <w:color w:val="auto"/>
        </w:rPr>
        <w:t>#?,=&gt;+8&gt;3+60?&gt;?&lt;/=+6/=90=2+&lt;/=909?&lt;-97798=&gt;9-5-9?6.-+?=/&gt;2/7+&lt;5/&gt;:&lt;3-/909?&lt;-97798=&gt;9-5&gt;9./-638/</w:t>
      </w:r>
    </w:p>
    <w:p>
      <w:pPr>
        <w:spacing w:after="0" w:line="307" w:lineRule="exact"/>
        <w:rPr>
          <w:sz w:val="20"/>
          <w:szCs w:val="20"/>
          <w:color w:val="auto"/>
        </w:rPr>
      </w:pPr>
    </w:p>
    <w:p>
      <w:pPr>
        <w:ind w:right="280" w:firstLine="551"/>
        <w:spacing w:after="0" w:line="249" w:lineRule="exact"/>
        <w:rPr>
          <w:sz w:val="20"/>
          <w:szCs w:val="20"/>
          <w:color w:val="auto"/>
        </w:rPr>
      </w:pPr>
      <w:r>
        <w:rPr>
          <w:rFonts w:ascii="PMingLiU" w:cs="PMingLiU" w:eastAsia="PMingLiU" w:hAnsi="PMingLiU"/>
          <w:sz w:val="13"/>
          <w:szCs w:val="13"/>
          <w:color w:val="auto"/>
        </w:rPr>
        <w:t>-&gt;;C7HA;JFH?9;E&lt;EKH9ECCEDIJE9A9EKB::;9B?D;7I7H;IKBJE&lt;IK8IJ7DJ?7BI7B;IE&lt;EKH9ECCEDIJE9AF7HJ?9KB7HBO I7B;I8OEKH:?H;9JEHI;N;9KJ?L;E&lt;&lt;?9;HI7D:I?=D?&lt;?97DJIJE9A&gt;EB:;HIEHJ&gt;;F;H9;FJ?ED?DJ&gt;;C7HA;JJ&gt;7J&gt;EB:;HIE&lt;7B7H=; DKC8;HE&lt;I&gt;7H;I?DJ;D:JEI;BBJ&gt;;?HI&gt;7H;I::?J?ED7BBOJ&gt;;I&gt;7H;IE&lt;9ECCEDIJE9AIK8@;9JJEEKJIJ7D:?D=EFJ?EDI7D: H;IJH?9J;:IJE9AKD?J7M7H:IKD:;HEKH;GK?JO?D9;DJ?L;FB7DI7D:J&gt;;I&gt;7H;IH;I;HL;:&lt;EH&lt;KJKH;?IIK7D9;KD:;HEKH;GK?JO ?D9;DJ?L;FB7DIM?BB8;9EC;;B?=?8B;&lt;EHI7B;?DJ&gt;;FK8B?9C7HA;JKFED?IIK7D9;IK8@;9JJE7FFB?978B;?DI?:;HJH7:?D=FEB?9?;I</w:t>
      </w:r>
    </w:p>
    <w:p>
      <w:pPr>
        <w:spacing w:after="0" w:line="216" w:lineRule="exact"/>
        <w:rPr>
          <w:sz w:val="20"/>
          <w:szCs w:val="20"/>
          <w:color w:val="auto"/>
        </w:rPr>
      </w:pPr>
    </w:p>
    <w:p>
      <w:pPr>
        <w:ind w:right="160" w:firstLine="551"/>
        <w:spacing w:after="0" w:line="259" w:lineRule="exact"/>
        <w:rPr>
          <w:sz w:val="20"/>
          <w:szCs w:val="20"/>
          <w:color w:val="auto"/>
        </w:rPr>
      </w:pPr>
      <w:r>
        <w:rPr>
          <w:rFonts w:ascii="PMingLiU" w:cs="PMingLiU" w:eastAsia="PMingLiU" w:hAnsi="PMingLiU"/>
          <w:sz w:val="16"/>
          <w:szCs w:val="16"/>
          <w:b w:val="1"/>
          <w:bCs w:val="1"/>
          <w:i w:val="1"/>
          <w:iCs w:val="1"/>
          <w:color w:val="auto"/>
        </w:rPr>
        <w:t>'/7+C89&gt;&lt;/+63D/&gt;2/+8&gt;3-3:+&gt;/.6981&gt;/&lt;7=&gt;9-5296./&lt;@+6?/909?&lt;=2+&lt;/&lt;/:?&lt;-2+=/:&lt;91&lt;+7+8.+8C0+36?&lt;/&gt;9 &lt;/:?&lt;-2+=/9?&lt;-97798=&gt;9-5+0&gt;/&lt;A/2+@/+889?8-/.9?&lt;38&gt;/8&gt;398&gt;9.9=97+C8/1+&gt;3@/6C37:+-&gt;9?&lt;=&gt;9-5:&lt;3-/</w:t>
      </w:r>
    </w:p>
    <w:p>
      <w:pPr>
        <w:spacing w:after="0" w:line="227" w:lineRule="exact"/>
        <w:rPr>
          <w:sz w:val="20"/>
          <w:szCs w:val="20"/>
          <w:color w:val="auto"/>
        </w:rPr>
      </w:pPr>
    </w:p>
    <w:p>
      <w:pPr>
        <w:ind w:firstLine="551"/>
        <w:spacing w:after="0" w:line="249" w:lineRule="exact"/>
        <w:rPr>
          <w:sz w:val="20"/>
          <w:szCs w:val="20"/>
          <w:color w:val="auto"/>
        </w:rPr>
      </w:pPr>
      <w:r>
        <w:rPr>
          <w:rFonts w:ascii="PMingLiU" w:cs="PMingLiU" w:eastAsia="PMingLiU" w:hAnsi="PMingLiU"/>
          <w:sz w:val="14"/>
          <w:szCs w:val="14"/>
          <w:color w:val="auto"/>
        </w:rPr>
        <w:t>"D;8HK7HOEKH8E7H:E&lt;:?H;9JEHI7KJ&gt;EH?P;:J&gt;;H;FKH9&gt;7I;E&lt;KFJE8?BB?EDE&lt;EKH9ECCEDIJE9A&lt;HECJ?C; JEJ?C;J&gt;HEK=&gt;7I&gt;7H;H;FKH9&gt;7I;FHE=H7C.D:;HEKHI&gt;7H;H;FKH9&gt;7I;FHE=H7CM;C7OC7A;H;FKH9&gt;7I;IE&lt;IJE9AJ&gt;HEK=&gt;7 L7H?;JOE&lt;C;J&gt;E:I?D9BK:?D=EF;DI&gt;7H;C7HA;JFKH9&gt;7I;IFH?L7J;BOD;=EJ?7J;:FKH9&gt;7I;I;DJ;H?D=?DJEED;EHCEH; 9ED&lt;?HC7J?EDIEHEJ&gt;;H9EDJH79JK7B7HH7D=;C;DJIM?J&gt;7&lt;?D7D9?7B?DIJ?JKJ?ED9EKDJ;HF7HJOJE;&lt;&lt;;9JK7J;ED;EHCEH;799;B;H7J;: IJE9AH;FKH9&gt;7I;9EDJH79JI&lt;EHM7H:FKH9&gt;7I;9EDJH79JIEHI?C?B7H:;H?L7J?L;?DIJHKC;DJIKJ9&gt;7K9J?EDJ;D:;HE&lt;&lt;;HIEHJ&gt;HEK=&gt;</w:t>
      </w:r>
    </w:p>
    <w:p>
      <w:pPr>
        <w:spacing w:after="0" w:line="3" w:lineRule="exact"/>
        <w:rPr>
          <w:sz w:val="20"/>
          <w:szCs w:val="20"/>
          <w:color w:val="auto"/>
        </w:rPr>
      </w:pPr>
    </w:p>
    <w:p>
      <w:pPr>
        <w:ind w:right="20"/>
        <w:spacing w:after="0" w:line="260" w:lineRule="exact"/>
        <w:rPr>
          <w:sz w:val="20"/>
          <w:szCs w:val="20"/>
          <w:color w:val="auto"/>
        </w:rPr>
      </w:pPr>
      <w:r>
        <w:rPr>
          <w:rFonts w:ascii="PMingLiU" w:cs="PMingLiU" w:eastAsia="PMingLiU" w:hAnsi="PMingLiU"/>
          <w:sz w:val="14"/>
          <w:szCs w:val="14"/>
          <w:color w:val="auto"/>
        </w:rPr>
        <w:t>79EC8?D7J?EDE&lt;7DOE&lt;J&gt;;&lt;EH;=E?D=?D799EH:7D9;M?J&gt;7FFB?978B;&lt;;:;H7BI;9KH?J?;IB7MI(KHI&gt;7H;H;FKH9&gt;7I;FHE=H7C J;HC?D7J;I7JFC)79?&lt;?9-?C;ED;9;C8;H:E;IDEJE8B?=7J;KIJEH;FKH9&gt;7I;7DOIF;9?&lt;?9DKC8;HE&lt;I&gt;7H;I 7D:C7O8;IKIF;D:;:7J7DOJ?C;7JEKH:?I9H;J?ED7D:M?J&gt;EKJFH?EHDEJ?9;-&gt;;J?C?D=7D:7CEKDJE&lt;7DOH;FKH9&gt;7I;I?&lt;7DO M?BB8;IK8@;9JJEB?GK?:?JOIJE9AFH?9;C7HA;J7D:;9EDEC?99ED:?J?EDI9ECFB?7D9;M?J&gt;7FFB?978B;B;=7BH;GK?H;C;DJIIK9&gt;7I ;B7M7H;IKHFBKI7D:IEBL;D9OJ;IJI7D:EJ&gt;;HH;B;L7DJ&lt;79JEHIDO&lt;7?BKH;JEH;FKH9&gt;7I;IJE9A7&lt;J;HM;&gt;7L;7DDEKD9;:EKH ?DJ;DJ?EDJE:EIEC7OD;=7J?L;BO?CF79JEKHH;FKJ7J?ED7D:?DL;IJEH9ED&lt;?:;D9;?DKI7D:C7OD;=7J?L;BO?CF79JEKHIJE9A FH?9;</w:t>
      </w:r>
    </w:p>
    <w:p>
      <w:pPr>
        <w:sectPr>
          <w:pgSz w:w="12240" w:h="15840" w:orient="portrait"/>
          <w:cols w:equalWidth="0" w:num="1">
            <w:col w:w="10520"/>
          </w:cols>
          <w:pgMar w:left="880" w:top="65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51" w:right="840" w:bottom="0" w:gutter="0" w:footer="0" w:header="0"/>
          <w:type w:val="continuous"/>
        </w:sectPr>
      </w:pPr>
    </w:p>
    <w:bookmarkStart w:id="165" w:name="page166"/>
    <w:bookmarkEnd w:id="165"/>
    <w:p>
      <w:pPr>
        <w:ind w:firstLine="551"/>
        <w:spacing w:after="0" w:line="276" w:lineRule="exact"/>
        <w:rPr>
          <w:sz w:val="20"/>
          <w:szCs w:val="20"/>
          <w:color w:val="auto"/>
        </w:rPr>
      </w:pPr>
      <w:r>
        <w:rPr>
          <w:rFonts w:ascii="PMingLiU" w:cs="PMingLiU" w:eastAsia="PMingLiU" w:hAnsi="PMingLiU"/>
          <w:sz w:val="14"/>
          <w:szCs w:val="14"/>
          <w:color w:val="auto"/>
        </w:rPr>
        <w:t>-&gt;;;N?IJ;D9;E&lt;EKHI&gt;7H;H;FKH9&gt;7I;FHE=H7C9EKB:97KI;EKHIJE9AFH?9;JE8;&gt;?=&gt;;HJ&gt;7D?JEJ&gt;;HM?I;MEKB:8;7D: 9EKB:FEJ;DJ?7BBOH;:K9;J&gt;;C7HA;JB?GK?:?JO&lt;EHEKHIJE9ABJ&gt;EK=&gt;EKHI&gt;7H;H;FKH9&gt;7I;FHE=H7C?I?DJ;D:;:JE;D&gt;7D9;BED= J;HCIJE9A&gt;EB:;HL7BK;J&gt;;H;?IDE7IIKH7D9;J&gt;7J?JM?BB:EIE8;97KI;J&gt;;C7HA;JFH?9;E&lt;EKH9ECCEDIJE9AC7O:;9B?D; 8;BEMJ&gt;;B;L;BI7JM&gt;?9&gt;M;H;FKH9&gt;7I;I&gt;7H;I7D:I&gt;EHJJ;HCIJE9AFH?9;&lt;BK9JK7J?EDI9EKB:H;:K9;J&gt;;;&lt;&lt;;9J?L;D;IIE&lt;J&gt;; FHE=H7C</w:t>
      </w:r>
    </w:p>
    <w:p>
      <w:pPr>
        <w:spacing w:after="0" w:line="366" w:lineRule="exact"/>
        <w:rPr>
          <w:sz w:val="20"/>
          <w:szCs w:val="20"/>
          <w:color w:val="auto"/>
        </w:rPr>
      </w:pPr>
    </w:p>
    <w:p>
      <w:pPr>
        <w:ind w:right="80" w:firstLine="551"/>
        <w:spacing w:after="0" w:line="252" w:lineRule="exact"/>
        <w:rPr>
          <w:sz w:val="20"/>
          <w:szCs w:val="20"/>
          <w:color w:val="auto"/>
        </w:rPr>
      </w:pPr>
      <w:r>
        <w:rPr>
          <w:rFonts w:ascii="PMingLiU" w:cs="PMingLiU" w:eastAsia="PMingLiU" w:hAnsi="PMingLiU"/>
          <w:sz w:val="14"/>
          <w:szCs w:val="14"/>
          <w:color w:val="auto"/>
        </w:rPr>
        <w:t>+;FKH9&gt;7I?D=EKH9ECCEDIJE9AH;:K9;IJ&gt;;7CEKDJE&lt;97I&gt;M;&gt;7L;7L7?B78B;JE&lt;KD:MEHA?D=97F?J7B97F?J7B ;NF;D:?JKH;IIJH7J;=?979GK?I?J?EDIEH8KI?D;IIEFFEHJKD?J?;I7D:EJ&gt;;H=;D;H7B9EHFEH7J;FKHFEI;I7D:M;C7O&lt;7?BJEH;7B?P; J&gt;;7DJ?9?F7J;:BED=J;HCIJE9A&gt;EB:;HL7BK;E&lt;7DOI&gt;7H;H;FKH9&gt;7I;FHE=H7C</w:t>
      </w:r>
    </w:p>
    <w:p>
      <w:pPr>
        <w:spacing w:after="0" w:line="216" w:lineRule="exact"/>
        <w:rPr>
          <w:sz w:val="20"/>
          <w:szCs w:val="20"/>
          <w:color w:val="auto"/>
        </w:rPr>
      </w:pPr>
    </w:p>
    <w:p>
      <w:pPr>
        <w:ind w:right="120" w:firstLine="551"/>
        <w:spacing w:after="0" w:line="258" w:lineRule="exact"/>
        <w:rPr>
          <w:sz w:val="20"/>
          <w:szCs w:val="20"/>
          <w:color w:val="auto"/>
        </w:rPr>
      </w:pPr>
      <w:r>
        <w:rPr>
          <w:rFonts w:ascii="PMingLiU" w:cs="PMingLiU" w:eastAsia="PMingLiU" w:hAnsi="PMingLiU"/>
          <w:sz w:val="20"/>
          <w:szCs w:val="20"/>
          <w:b w:val="1"/>
          <w:bCs w:val="1"/>
          <w:i w:val="1"/>
          <w:iCs w:val="1"/>
          <w:color w:val="auto"/>
        </w:rPr>
        <w:t>0=/-?&lt;3&gt;3/=9&lt;38.?=&gt;&lt;C+8+6C=&gt;=-2+81/&gt;2/3&lt;&lt;/-977/8.+&gt;398=&lt;/1+&lt;.3819?&lt;-97798=&gt;9-5+.@/&lt;=/6C&gt;2/&gt;&lt;+.381 :&lt;3-/909?&lt;-97798=&gt;9-5+8.&gt;&lt;+.381@96?7/-9?6../-638/</w:t>
      </w:r>
    </w:p>
    <w:p>
      <w:pPr>
        <w:spacing w:after="0" w:line="228" w:lineRule="exact"/>
        <w:rPr>
          <w:sz w:val="20"/>
          <w:szCs w:val="20"/>
          <w:color w:val="auto"/>
        </w:rPr>
      </w:pPr>
    </w:p>
    <w:p>
      <w:pPr>
        <w:ind w:right="100" w:firstLine="551"/>
        <w:spacing w:after="0" w:line="249" w:lineRule="exact"/>
        <w:rPr>
          <w:sz w:val="20"/>
          <w:szCs w:val="20"/>
          <w:color w:val="auto"/>
        </w:rPr>
      </w:pPr>
      <w:r>
        <w:rPr>
          <w:rFonts w:ascii="PMingLiU" w:cs="PMingLiU" w:eastAsia="PMingLiU" w:hAnsi="PMingLiU"/>
          <w:sz w:val="13"/>
          <w:szCs w:val="13"/>
          <w:color w:val="auto"/>
        </w:rPr>
        <w:t>-&gt;;JH7:?D=C7HA;J&lt;EHEKH9ECCEDIJE9A?I?D&lt;BK;D9;:8OJ&gt;;H;I;7H9&gt;7D:H;FEHJIJ&gt;7JI;9KH?J?;IEH?D:KIJHO7D7BOIJI C7OFK8B?I&gt;78EKJKIEKH8KI?D;IIEKHC7HA;JEHEKH9ECF;J?JEHI"&lt;7DOE&lt;J&gt;;7D7BOIJIM&gt;E9EL;HKI9&gt;7D=;J&gt;;?H H;9ECC;D:7J?EDH;=7H:?D=EKH9ECCEDIJE9A7:L;HI;BOEHFHEL?:;CEH;&lt;7LEH78B;H;B7J?L;H;9ECC;D:7J?EDI78EKJEKH 9ECF;J?JEHIJ&gt;;JH7:?D=FH?9;E&lt;EKH9ECCEDIJE9AMEKB:B?A;BO:;9B?D;"&lt;7DO7D7BOIJM&gt;E9EL;HIKIM;H;JE9;7I;9EL;H7=; E&lt;EKH9ECF7DOEH&lt;7?BJEH;=KB7HBOFK8B?I&gt;H;FEHJIEDKIM;9EKB:BEI;L?I?8?B?JO?DJ&gt;;&lt;?D7D9?7BC7HA;JIM&gt;?9&gt;?DJKHD9EKB: 97KI;J&gt;;JH7:?D=FH?9;E&lt;EKH9ECCEDIJE9AEHJH7:?D=LEBKC;JE:;9B?D;</w:t>
      </w:r>
    </w:p>
    <w:p>
      <w:pPr>
        <w:spacing w:after="0" w:line="215" w:lineRule="exact"/>
        <w:rPr>
          <w:sz w:val="20"/>
          <w:szCs w:val="20"/>
          <w:color w:val="auto"/>
        </w:rPr>
      </w:pPr>
    </w:p>
    <w:p>
      <w:pPr>
        <w:ind w:right="120" w:firstLine="551"/>
        <w:spacing w:after="0" w:line="258" w:lineRule="exact"/>
        <w:rPr>
          <w:sz w:val="20"/>
          <w:szCs w:val="20"/>
          <w:color w:val="auto"/>
        </w:rPr>
      </w:pPr>
      <w:r>
        <w:rPr>
          <w:rFonts w:ascii="PMingLiU" w:cs="PMingLiU" w:eastAsia="PMingLiU" w:hAnsi="PMingLiU"/>
          <w:sz w:val="20"/>
          <w:szCs w:val="20"/>
          <w:b w:val="1"/>
          <w:bCs w:val="1"/>
          <w:i w:val="1"/>
          <w:iCs w:val="1"/>
          <w:color w:val="auto"/>
        </w:rPr>
        <w:t>8&gt;3&gt;+5/9@/&lt;:&lt;9@3=398=-98&gt;+38/.389?&lt;-/&lt;&gt;303-+&gt;/9038-9&lt;:9&lt;+&gt;398+8.,C6+A=+=A/66+=:&lt;9@3=398=90/6+A+&lt;/ 6+A-9?6.37:+3&lt;+&gt;+5/9@/&lt;+&gt;&gt;/7:&gt;</w:t>
      </w:r>
    </w:p>
    <w:p>
      <w:pPr>
        <w:spacing w:after="0" w:line="228" w:lineRule="exact"/>
        <w:rPr>
          <w:sz w:val="20"/>
          <w:szCs w:val="20"/>
          <w:color w:val="auto"/>
        </w:rPr>
      </w:pPr>
    </w:p>
    <w:p>
      <w:pPr>
        <w:ind w:left="560"/>
        <w:spacing w:after="0" w:line="168" w:lineRule="exact"/>
        <w:rPr>
          <w:sz w:val="20"/>
          <w:szCs w:val="20"/>
          <w:color w:val="auto"/>
        </w:rPr>
      </w:pPr>
      <w:r>
        <w:rPr>
          <w:rFonts w:ascii="PMingLiU" w:cs="PMingLiU" w:eastAsia="PMingLiU" w:hAnsi="PMingLiU"/>
          <w:sz w:val="14"/>
          <w:szCs w:val="14"/>
          <w:color w:val="auto"/>
        </w:rPr>
        <w:t>(KH9;HJ?&lt;?97J;E&lt;?D9EHFEH7J?ED8OB7MI7D:;B7M7H;B7M9EDJ7?DFHEL?I?EDIM&gt;?9&gt;9EKB:&gt;7L;J&gt;;;&lt;&lt;;9JE&lt;H;D:;H?D=</w:t>
      </w:r>
    </w:p>
    <w:p>
      <w:pPr>
        <w:spacing w:after="0" w:line="9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CEH;:?&lt;&lt;?9KBJ:;B7O?D=EHFH;L;DJ?D=7D79GK?I?J?ED:;;C;:KD:;I?H78B;8OEKH8E7H:E&lt;:?H;9JEHICED=EJ&gt;;HJ&gt;?D=IEKH</w:t>
      </w:r>
    </w:p>
    <w:p>
      <w:pPr>
        <w:spacing w:after="0" w:line="6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9;HJ?&lt;?97J;E&lt;?D9EHFEH7J?ED7D:8OB7MI?D9BK:;FHEL?I?EDI</w:t>
      </w:r>
    </w:p>
    <w:p>
      <w:pPr>
        <w:spacing w:after="0" w:line="229" w:lineRule="exact"/>
        <w:rPr>
          <w:sz w:val="20"/>
          <w:szCs w:val="20"/>
          <w:color w:val="auto"/>
        </w:rPr>
      </w:pPr>
    </w:p>
    <w:p>
      <w:pPr>
        <w:ind w:left="1100" w:right="180" w:hanging="359"/>
        <w:spacing w:after="0" w:line="255" w:lineRule="exact"/>
        <w:tabs>
          <w:tab w:leader="none" w:pos="1080" w:val="left"/>
        </w:tabs>
        <w:rPr>
          <w:sz w:val="20"/>
          <w:szCs w:val="20"/>
          <w:color w:val="auto"/>
        </w:rPr>
      </w:pPr>
      <w:r>
        <w:rPr>
          <w:rFonts w:ascii="PMingLiU" w:cs="PMingLiU" w:eastAsia="PMingLiU" w:hAnsi="PMingLiU"/>
          <w:sz w:val="14"/>
          <w:szCs w:val="14"/>
          <w:color w:val="auto"/>
        </w:rPr>
        <w:t>U</w:t>
      </w:r>
      <w:r>
        <w:rPr>
          <w:sz w:val="20"/>
          <w:szCs w:val="20"/>
          <w:color w:val="auto"/>
        </w:rPr>
        <w:tab/>
      </w:r>
      <w:r>
        <w:rPr>
          <w:rFonts w:ascii="PMingLiU" w:cs="PMingLiU" w:eastAsia="PMingLiU" w:hAnsi="PMingLiU"/>
          <w:sz w:val="14"/>
          <w:szCs w:val="14"/>
          <w:color w:val="auto"/>
        </w:rPr>
        <w:t>7KJ&gt;EH?P?D=X8B7DA9&gt;;9AYFH;&lt;;HH;:IJE9AM&gt;?9&gt;9EKB:8;?IIK;:8OEKH8E7H:E&lt;:?H;9JEHIM?J&gt;EKJIJE9A&gt;EB:;H 7FFHEL7B7D:C7O9EDJ7?DLEJ?D=B?GK?:7J?ED:?L?:;D:7D:EJ&gt;;HH?=&gt;JIIKF;H?EHJEEKH9ECCEDIJE9A</w:t>
      </w:r>
    </w:p>
    <w:p>
      <w:pPr>
        <w:spacing w:after="0" w:line="225" w:lineRule="exact"/>
        <w:rPr>
          <w:sz w:val="20"/>
          <w:szCs w:val="20"/>
          <w:color w:val="auto"/>
        </w:rPr>
      </w:pPr>
    </w:p>
    <w:p>
      <w:pPr>
        <w:ind w:left="740"/>
        <w:spacing w:after="0" w:line="228" w:lineRule="exact"/>
        <w:tabs>
          <w:tab w:leader="none" w:pos="1080" w:val="left"/>
        </w:tabs>
        <w:rPr>
          <w:sz w:val="20"/>
          <w:szCs w:val="20"/>
          <w:color w:val="auto"/>
        </w:rPr>
      </w:pPr>
      <w:r>
        <w:rPr>
          <w:rFonts w:ascii="PMingLiU" w:cs="PMingLiU" w:eastAsia="PMingLiU" w:hAnsi="PMingLiU"/>
          <w:sz w:val="19"/>
          <w:szCs w:val="19"/>
          <w:color w:val="auto"/>
        </w:rPr>
        <w:t>U</w:t>
        <w:tab/>
        <w:t>B?C?J?D=J&gt;;B?78?B?JOE&lt;7D:FHEL?:?D=?D:;CD?&lt;?97J?EDJEEKH:?H;9JEHI7D:E&lt;&lt;?9;HI</w:t>
      </w:r>
    </w:p>
    <w:p>
      <w:pPr>
        <w:spacing w:after="0" w:line="262" w:lineRule="exact"/>
        <w:rPr>
          <w:sz w:val="20"/>
          <w:szCs w:val="20"/>
          <w:color w:val="auto"/>
        </w:rPr>
      </w:pPr>
    </w:p>
    <w:p>
      <w:pPr>
        <w:ind w:left="740"/>
        <w:spacing w:after="0" w:line="216" w:lineRule="exact"/>
        <w:tabs>
          <w:tab w:leader="none" w:pos="1080" w:val="left"/>
        </w:tabs>
        <w:rPr>
          <w:sz w:val="20"/>
          <w:szCs w:val="20"/>
          <w:color w:val="auto"/>
        </w:rPr>
      </w:pPr>
      <w:r>
        <w:rPr>
          <w:rFonts w:ascii="PMingLiU" w:cs="PMingLiU" w:eastAsia="PMingLiU" w:hAnsi="PMingLiU"/>
          <w:sz w:val="18"/>
          <w:szCs w:val="18"/>
          <w:color w:val="auto"/>
        </w:rPr>
        <w:t>U</w:t>
      </w:r>
      <w:r>
        <w:rPr>
          <w:sz w:val="20"/>
          <w:szCs w:val="20"/>
          <w:color w:val="auto"/>
        </w:rPr>
        <w:tab/>
      </w:r>
      <w:r>
        <w:rPr>
          <w:rFonts w:ascii="PMingLiU" w:cs="PMingLiU" w:eastAsia="PMingLiU" w:hAnsi="PMingLiU"/>
          <w:sz w:val="18"/>
          <w:szCs w:val="18"/>
          <w:color w:val="auto"/>
        </w:rPr>
        <w:t>B?C?J?D=J&gt;;78?B?JOE&lt;EKHIJE9A&gt;EB:;HIJE97BB7D:8H?D=8KI?D;II8;&lt;EH;IF;9?7BC;;J?D=I</w:t>
      </w:r>
    </w:p>
    <w:p>
      <w:pPr>
        <w:spacing w:after="0" w:line="274" w:lineRule="exact"/>
        <w:rPr>
          <w:sz w:val="20"/>
          <w:szCs w:val="20"/>
          <w:color w:val="auto"/>
        </w:rPr>
      </w:pPr>
    </w:p>
    <w:p>
      <w:pPr>
        <w:ind w:left="740"/>
        <w:spacing w:after="0" w:line="180" w:lineRule="exact"/>
        <w:tabs>
          <w:tab w:leader="none" w:pos="1080" w:val="left"/>
        </w:tabs>
        <w:rPr>
          <w:sz w:val="20"/>
          <w:szCs w:val="20"/>
          <w:color w:val="auto"/>
        </w:rPr>
      </w:pPr>
      <w:r>
        <w:rPr>
          <w:rFonts w:ascii="PMingLiU" w:cs="PMingLiU" w:eastAsia="PMingLiU" w:hAnsi="PMingLiU"/>
          <w:sz w:val="15"/>
          <w:szCs w:val="15"/>
          <w:color w:val="auto"/>
        </w:rPr>
        <w:t>U</w:t>
      </w:r>
      <w:r>
        <w:rPr>
          <w:sz w:val="20"/>
          <w:szCs w:val="20"/>
          <w:color w:val="auto"/>
        </w:rPr>
        <w:tab/>
      </w:r>
      <w:r>
        <w:rPr>
          <w:rFonts w:ascii="PMingLiU" w:cs="PMingLiU" w:eastAsia="PMingLiU" w:hAnsi="PMingLiU"/>
          <w:sz w:val="15"/>
          <w:szCs w:val="15"/>
          <w:color w:val="auto"/>
        </w:rPr>
        <w:t>FHEL?:?D=J&gt;7JEKH8E7H:E&lt;:?H;9JEHI?I9B7II?&lt;?;:?DJEJ&gt;H;;9B7II;IE&lt;:?H;9JEHIM?J&gt;IJ7==;H;:J&gt;H;;O;7HJ;HCI</w:t>
      </w:r>
    </w:p>
    <w:p>
      <w:pPr>
        <w:spacing w:after="0" w:line="310" w:lineRule="exact"/>
        <w:rPr>
          <w:sz w:val="20"/>
          <w:szCs w:val="20"/>
          <w:color w:val="auto"/>
        </w:rPr>
      </w:pPr>
    </w:p>
    <w:p>
      <w:pPr>
        <w:ind w:left="1100" w:right="600" w:hanging="359"/>
        <w:spacing w:after="0" w:line="255" w:lineRule="exact"/>
        <w:tabs>
          <w:tab w:leader="none" w:pos="1080" w:val="left"/>
        </w:tabs>
        <w:rPr>
          <w:sz w:val="20"/>
          <w:szCs w:val="20"/>
          <w:color w:val="auto"/>
        </w:rPr>
      </w:pPr>
      <w:r>
        <w:rPr>
          <w:rFonts w:ascii="PMingLiU" w:cs="PMingLiU" w:eastAsia="PMingLiU" w:hAnsi="PMingLiU"/>
          <w:sz w:val="14"/>
          <w:szCs w:val="14"/>
          <w:color w:val="auto"/>
        </w:rPr>
        <w:t>U</w:t>
      </w:r>
      <w:r>
        <w:rPr>
          <w:sz w:val="20"/>
          <w:szCs w:val="20"/>
          <w:color w:val="auto"/>
        </w:rPr>
        <w:tab/>
      </w:r>
      <w:r>
        <w:rPr>
          <w:rFonts w:ascii="PMingLiU" w:cs="PMingLiU" w:eastAsia="PMingLiU" w:hAnsi="PMingLiU"/>
          <w:sz w:val="14"/>
          <w:szCs w:val="14"/>
          <w:color w:val="auto"/>
        </w:rPr>
        <w:t>FHE&gt;?8?J?D=IJE9A&gt;EB:;H79J?ED8OMH?JJ;D9EDI;DJ?DIJ;7:H;GK?H?D=7BBIJE9A&gt;EB:;H79J?EDIJE8;J7A;D7J7 C;;J?D=E&lt;EKHIJE9A&gt;EB:;HI</w:t>
      </w:r>
    </w:p>
    <w:p>
      <w:pPr>
        <w:spacing w:after="0" w:line="225" w:lineRule="exact"/>
        <w:rPr>
          <w:sz w:val="20"/>
          <w:szCs w:val="20"/>
          <w:color w:val="auto"/>
        </w:rPr>
      </w:pPr>
    </w:p>
    <w:p>
      <w:pPr>
        <w:ind w:left="1100" w:right="200" w:hanging="359"/>
        <w:spacing w:after="0" w:line="255" w:lineRule="exact"/>
        <w:tabs>
          <w:tab w:leader="none" w:pos="1080" w:val="left"/>
        </w:tabs>
        <w:rPr>
          <w:sz w:val="20"/>
          <w:szCs w:val="20"/>
          <w:color w:val="auto"/>
        </w:rPr>
      </w:pPr>
      <w:r>
        <w:rPr>
          <w:rFonts w:ascii="PMingLiU" w:cs="PMingLiU" w:eastAsia="PMingLiU" w:hAnsi="PMingLiU"/>
          <w:sz w:val="14"/>
          <w:szCs w:val="14"/>
          <w:color w:val="auto"/>
        </w:rPr>
        <w:t>U</w:t>
      </w:r>
      <w:r>
        <w:rPr>
          <w:sz w:val="20"/>
          <w:szCs w:val="20"/>
          <w:color w:val="auto"/>
        </w:rPr>
        <w:tab/>
      </w:r>
      <w:r>
        <w:rPr>
          <w:rFonts w:ascii="PMingLiU" w:cs="PMingLiU" w:eastAsia="PMingLiU" w:hAnsi="PMingLiU"/>
          <w:sz w:val="14"/>
          <w:szCs w:val="14"/>
          <w:color w:val="auto"/>
        </w:rPr>
        <w:t>H;GK?H?D=7:L7D9;DEJ?9;E&lt;IJE9A&gt;EB:;HFHEFEI7BI&lt;EH8KI?D;IIJE8;9ED:K9J;:7JC;;J?D=IE&lt;EKHIJE9A&gt;EB:;HI 7D:&lt;EHDEC?D7J?EDIE&lt;97D:?:7J;I&lt;EH;B;9J?EDJEEKH8E7H:E&lt;:?H;9JEHI</w:t>
      </w:r>
    </w:p>
    <w:p>
      <w:pPr>
        <w:spacing w:after="0" w:line="225" w:lineRule="exact"/>
        <w:rPr>
          <w:sz w:val="20"/>
          <w:szCs w:val="20"/>
          <w:color w:val="auto"/>
        </w:rPr>
      </w:pPr>
    </w:p>
    <w:p>
      <w:pPr>
        <w:ind w:left="740"/>
        <w:spacing w:after="0" w:line="180" w:lineRule="exact"/>
        <w:tabs>
          <w:tab w:leader="none" w:pos="1080" w:val="left"/>
        </w:tabs>
        <w:rPr>
          <w:sz w:val="20"/>
          <w:szCs w:val="20"/>
          <w:color w:val="auto"/>
        </w:rPr>
      </w:pPr>
      <w:r>
        <w:rPr>
          <w:rFonts w:ascii="PMingLiU" w:cs="PMingLiU" w:eastAsia="PMingLiU" w:hAnsi="PMingLiU"/>
          <w:sz w:val="15"/>
          <w:szCs w:val="15"/>
          <w:color w:val="auto"/>
        </w:rPr>
        <w:t>U</w:t>
      </w:r>
      <w:r>
        <w:rPr>
          <w:sz w:val="20"/>
          <w:szCs w:val="20"/>
          <w:color w:val="auto"/>
        </w:rPr>
        <w:tab/>
      </w:r>
      <w:r>
        <w:rPr>
          <w:rFonts w:ascii="PMingLiU" w:cs="PMingLiU" w:eastAsia="PMingLiU" w:hAnsi="PMingLiU"/>
          <w:sz w:val="15"/>
          <w:szCs w:val="15"/>
          <w:color w:val="auto"/>
        </w:rPr>
        <w:t>9EDJHEBB?D=J&gt;;FHE9;:KH;I&lt;EHJ&gt;;9ED:K9J7D:I9&gt;;:KB?D=E&lt;8E7H:E&lt;:?H;9JEHI7D:IJE9A&gt;EB:;HC;;J?D=I7D:</w:t>
      </w:r>
    </w:p>
    <w:p>
      <w:pPr>
        <w:spacing w:after="0" w:line="310" w:lineRule="exact"/>
        <w:rPr>
          <w:sz w:val="20"/>
          <w:szCs w:val="20"/>
          <w:color w:val="auto"/>
        </w:rPr>
      </w:pPr>
    </w:p>
    <w:p>
      <w:pPr>
        <w:ind w:left="1100" w:right="20" w:hanging="359"/>
        <w:spacing w:after="0" w:line="250" w:lineRule="exact"/>
        <w:tabs>
          <w:tab w:leader="none" w:pos="1080" w:val="left"/>
        </w:tabs>
        <w:rPr>
          <w:sz w:val="20"/>
          <w:szCs w:val="20"/>
          <w:color w:val="auto"/>
        </w:rPr>
      </w:pPr>
      <w:r>
        <w:rPr>
          <w:rFonts w:ascii="PMingLiU" w:cs="PMingLiU" w:eastAsia="PMingLiU" w:hAnsi="PMingLiU"/>
          <w:sz w:val="13"/>
          <w:szCs w:val="13"/>
          <w:color w:val="auto"/>
        </w:rPr>
        <w:t>U</w:t>
      </w:r>
      <w:r>
        <w:rPr>
          <w:sz w:val="20"/>
          <w:szCs w:val="20"/>
          <w:color w:val="auto"/>
        </w:rPr>
        <w:tab/>
      </w:r>
      <w:r>
        <w:rPr>
          <w:rFonts w:ascii="PMingLiU" w:cs="PMingLiU" w:eastAsia="PMingLiU" w:hAnsi="PMingLiU"/>
          <w:sz w:val="13"/>
          <w:szCs w:val="13"/>
          <w:color w:val="auto"/>
        </w:rPr>
        <w:t>FHEL?:?D=&lt;EH7:L7D9;DEJ?9;FHE9;:KH;IJ&gt;7JIJE9A&gt;EB:;HICKIJ9ECFBOM?J&gt;?DEH:;HJEDEC?D7J;97D:?:7J;IJE EKH8E7H:E&lt;:?H;9JEHIEHJEFHEFEI;C7JJ;HIJE8;79J;:KFED7J7C;;J?D=E&lt;IJE9A&gt;EB:;HIM&gt;?9&gt;C7O:?I9EKH7=; EH:;J;H7FEJ;DJ?7B79GK?H;H&lt;HEC9ED:K9J?D=7IEB?9?J7J?EDE&lt;FHEN?;IJE;B;9JJ&gt;;79GK?H;HZIEMDIB7J;E&lt;:?H;9JEHI EHEJ&gt;;HM?I;7JJ;CFJ?D=JEE8J7?D9EDJHEBE&lt;KI</w:t>
      </w:r>
    </w:p>
    <w:p>
      <w:pPr>
        <w:spacing w:after="0" w:line="226" w:lineRule="exact"/>
        <w:rPr>
          <w:sz w:val="20"/>
          <w:szCs w:val="20"/>
          <w:color w:val="auto"/>
        </w:rPr>
      </w:pPr>
    </w:p>
    <w:p>
      <w:pPr>
        <w:ind w:right="240" w:firstLine="551"/>
        <w:spacing w:after="0" w:line="255" w:lineRule="exact"/>
        <w:rPr>
          <w:sz w:val="20"/>
          <w:szCs w:val="20"/>
          <w:color w:val="auto"/>
        </w:rPr>
      </w:pPr>
      <w:r>
        <w:rPr>
          <w:rFonts w:ascii="PMingLiU" w:cs="PMingLiU" w:eastAsia="PMingLiU" w:hAnsi="PMingLiU"/>
          <w:sz w:val="14"/>
          <w:szCs w:val="14"/>
          <w:color w:val="auto"/>
        </w:rPr>
        <w:t>-&gt;;I;FHEL?I?EDI7BED;EHJE=;J&gt;;H9EKB::;B7OEHFH;L;DJ&gt;EIJ?B;J7A;EL;HI7D:9&gt;7D=;I?D9EDJHEBEH9&gt;7D=;I?DEKH C7D7=;C;DJ</w:t>
      </w:r>
    </w:p>
    <w:p>
      <w:pPr>
        <w:spacing w:after="0" w:line="225" w:lineRule="exact"/>
        <w:rPr>
          <w:sz w:val="20"/>
          <w:szCs w:val="20"/>
          <w:color w:val="auto"/>
        </w:rPr>
      </w:pPr>
    </w:p>
    <w:p>
      <w:pPr>
        <w:ind w:left="560"/>
        <w:spacing w:after="0" w:line="180" w:lineRule="exact"/>
        <w:rPr>
          <w:sz w:val="20"/>
          <w:szCs w:val="20"/>
          <w:color w:val="auto"/>
        </w:rPr>
      </w:pPr>
      <w:r>
        <w:rPr>
          <w:rFonts w:ascii="PMingLiU" w:cs="PMingLiU" w:eastAsia="PMingLiU" w:hAnsi="PMingLiU"/>
          <w:sz w:val="15"/>
          <w:szCs w:val="15"/>
          <w:color w:val="auto"/>
        </w:rPr>
        <w:t>I7;B7M7H;9EHFEH7J?EDM;7H;7BIEIK8@;9JJEFHEL?I?EDIE&lt;;B7M7H;B7M?D9BK:?D=,;9J?EDE&lt;J&gt;;;B7M7H;</w:t>
      </w:r>
    </w:p>
    <w:p>
      <w:pPr>
        <w:spacing w:after="0" w:line="86" w:lineRule="exact"/>
        <w:rPr>
          <w:sz w:val="20"/>
          <w:szCs w:val="20"/>
          <w:color w:val="auto"/>
        </w:rPr>
      </w:pPr>
    </w:p>
    <w:p>
      <w:pPr>
        <w:ind w:left="160"/>
        <w:spacing w:after="0" w:line="180" w:lineRule="exact"/>
        <w:rPr>
          <w:sz w:val="20"/>
          <w:szCs w:val="20"/>
          <w:color w:val="auto"/>
        </w:rPr>
      </w:pPr>
      <w:r>
        <w:rPr>
          <w:rFonts w:ascii="PMingLiU" w:cs="PMingLiU" w:eastAsia="PMingLiU" w:hAnsi="PMingLiU"/>
          <w:sz w:val="15"/>
          <w:szCs w:val="15"/>
          <w:color w:val="auto"/>
        </w:rPr>
        <w:t>;D;H7BEHFEH7J?ED%7MM&gt;?9&gt;FH;L;DJI9;HJ7?DIJE9A&gt;EB:;HI&gt;EB:?D=CEH;J&gt;7DE&lt;EKHEKJIJ7D:?D=9ECCEDIJE9A&lt;HEC</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;D=7=?D=?D9;HJ7?D8KI?D;II9EC8?D7J?EDIM?J&gt;EKJ7FFHEL7BE&lt;J&gt;;&gt;EB:;HIE&lt;7JB;7IJJMEJ&gt;?H:IE&lt;EKHEKJIJ7D:?D=9ECCED</w:t>
      </w:r>
    </w:p>
    <w:p>
      <w:pPr>
        <w:spacing w:after="0" w:line="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IJE9ADEJ&gt;;B:8OIK9&gt;EH=H;7J;HIJE9A&gt;EB:;H</w:t>
      </w:r>
    </w:p>
    <w:p>
      <w:pPr>
        <w:sectPr>
          <w:pgSz w:w="12240" w:h="15840" w:orient="portrait"/>
          <w:cols w:equalWidth="0" w:num="1">
            <w:col w:w="10420"/>
          </w:cols>
          <w:pgMar w:left="880" w:top="65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420"/>
          </w:cols>
          <w:pgMar w:left="880" w:top="651" w:right="940" w:bottom="0" w:gutter="0" w:footer="0" w:header="0"/>
          <w:type w:val="continuous"/>
        </w:sectPr>
      </w:pPr>
    </w:p>
    <w:bookmarkStart w:id="166" w:name="page167"/>
    <w:bookmarkEnd w:id="166"/>
    <w:p>
      <w:pPr>
        <w:ind w:right="200" w:firstLine="551"/>
        <w:spacing w:after="0" w:line="378" w:lineRule="exact"/>
        <w:rPr>
          <w:sz w:val="20"/>
          <w:szCs w:val="20"/>
          <w:color w:val="auto"/>
        </w:rPr>
      </w:pPr>
      <w:r>
        <w:rPr>
          <w:rFonts w:ascii="PMingLiU" w:cs="PMingLiU" w:eastAsia="PMingLiU" w:hAnsi="PMingLiU"/>
          <w:sz w:val="6"/>
          <w:szCs w:val="6"/>
          <w:color w:val="auto"/>
        </w:rPr>
        <w:t>DOFHEL?I?EDE&lt;EKH9;HJ?&lt;?97J;E&lt;?D9EHFEH7J?ED8OB7MIEH;B7M7H;B7MJ&gt;7J&gt;7IJ&gt;;;&lt;&lt;;9JE&lt;:;B7O?D=FH;L;DJ?D=EH :;J;HH?D=79&gt;7D=;?D9EDJHEB9EKB:B?C?JJ&gt;;EFFEHJKD?JO&lt;EHEKHIJE9A&gt;EB:;HIJEH;9;?L;7FH;C?KC&lt;EHJ&gt;;?HI&gt;7H;IE&lt;EKH 9ECCEDIJE9A7D:9EKB:7BIE7&lt;&lt;;9JJ&gt;;FH?9;J&gt;7JIEC;?DL;IJEHI7H;M?BB?D=JEF7O&lt;EHEKH9ECCEDIJE9A</w:t>
      </w:r>
    </w:p>
    <w:p>
      <w:pPr>
        <w:spacing w:after="0" w:line="215" w:lineRule="exact"/>
        <w:rPr>
          <w:sz w:val="20"/>
          <w:szCs w:val="20"/>
          <w:color w:val="auto"/>
        </w:rPr>
      </w:pPr>
    </w:p>
    <w:p>
      <w:pPr>
        <w:jc w:val="both"/>
        <w:ind w:right="280" w:firstLine="551"/>
        <w:spacing w:after="0" w:line="254" w:lineRule="exact"/>
        <w:rPr>
          <w:sz w:val="20"/>
          <w:szCs w:val="20"/>
          <w:color w:val="auto"/>
        </w:rPr>
      </w:pPr>
      <w:r>
        <w:rPr>
          <w:rFonts w:ascii="PMingLiU" w:cs="PMingLiU" w:eastAsia="PMingLiU" w:hAnsi="PMingLiU"/>
          <w:sz w:val="16"/>
          <w:szCs w:val="16"/>
          <w:b w:val="1"/>
          <w:bCs w:val="1"/>
          <w:i w:val="1"/>
          <w:iCs w:val="1"/>
          <w:color w:val="auto"/>
        </w:rPr>
        <w:t>?&lt;,C6+A=:&lt;9@3./&gt;2+&gt;&gt;2/9?&lt;&gt;902+8-/&lt;C90&gt;2/#&gt;+&gt;/90/6+A+&lt;/3=&gt;2//B-6?=3@/09&lt;?709&lt;=?,=&gt;+8&gt;3+66C+66 .3=:?&gt;/=,/&gt;A//8?=+8.9?&lt;=&gt;9-5296./&lt;=A23-2-9?6.6373&gt;9?&lt;=&gt;9-5296./&lt;=E+,363&gt;C&gt;99,&gt;+38+0+@9&lt;+,6/4?.3-3+609&lt;?7 09&lt;.3=:?&gt;/=A3&gt;2?=9&lt;9?&lt;.3&lt;/-&gt;9&lt;=9003-/&lt;=9&lt;/7:69C//=</w:t>
      </w:r>
    </w:p>
    <w:p>
      <w:pPr>
        <w:spacing w:after="0" w:line="228" w:lineRule="exact"/>
        <w:rPr>
          <w:sz w:val="20"/>
          <w:szCs w:val="20"/>
          <w:color w:val="auto"/>
        </w:rPr>
      </w:pPr>
    </w:p>
    <w:p>
      <w:pPr>
        <w:ind w:right="20" w:firstLine="551"/>
        <w:spacing w:after="0" w:line="255" w:lineRule="exact"/>
        <w:rPr>
          <w:sz w:val="20"/>
          <w:szCs w:val="20"/>
          <w:color w:val="auto"/>
        </w:rPr>
      </w:pPr>
      <w:r>
        <w:rPr>
          <w:rFonts w:ascii="PMingLiU" w:cs="PMingLiU" w:eastAsia="PMingLiU" w:hAnsi="PMingLiU"/>
          <w:sz w:val="14"/>
          <w:szCs w:val="14"/>
          <w:color w:val="auto"/>
        </w:rPr>
        <w:t>(KH8OB7MIFHEL?:;J&gt;7JJ&gt;;EKHJE&lt;&gt;7D9;HOE&lt;J&gt;;,J7J;E&lt;;B7M7H;?IJ&gt;;;N9BKI?L;&lt;EHKC&lt;EHJ&gt;;&lt;EBBEM?D=JOF;IE&lt; 79J?EDIEHFHE9;;:?D=IKD:;H;B7M7H;IJ7JKJEHOEH9ECCEDB7M</w:t>
      </w:r>
    </w:p>
    <w:p>
      <w:pPr>
        <w:spacing w:after="0" w:line="225" w:lineRule="exact"/>
        <w:rPr>
          <w:sz w:val="20"/>
          <w:szCs w:val="20"/>
          <w:color w:val="auto"/>
        </w:rPr>
      </w:pPr>
    </w:p>
    <w:p>
      <w:pPr>
        <w:ind w:left="740"/>
        <w:spacing w:after="0" w:line="240" w:lineRule="exact"/>
        <w:tabs>
          <w:tab w:leader="none" w:pos="1080" w:val="left"/>
        </w:tabs>
        <w:rPr>
          <w:sz w:val="20"/>
          <w:szCs w:val="20"/>
          <w:color w:val="auto"/>
        </w:rPr>
      </w:pPr>
      <w:r>
        <w:rPr>
          <w:rFonts w:ascii="PMingLiU" w:cs="PMingLiU" w:eastAsia="PMingLiU" w:hAnsi="PMingLiU"/>
          <w:sz w:val="20"/>
          <w:szCs w:val="20"/>
          <w:color w:val="auto"/>
        </w:rPr>
        <w:t>U</w:t>
        <w:tab/>
        <w:t>7DO:;H?L7J?L;79J?EDEHFHE9;;:?D=8HEK=&gt;JEDEKH8;&gt;7B&lt;</w:t>
      </w:r>
    </w:p>
    <w:p>
      <w:pPr>
        <w:spacing w:after="0" w:line="250" w:lineRule="exact"/>
        <w:rPr>
          <w:sz w:val="20"/>
          <w:szCs w:val="20"/>
          <w:color w:val="auto"/>
        </w:rPr>
      </w:pPr>
    </w:p>
    <w:p>
      <w:pPr>
        <w:ind w:left="740"/>
        <w:spacing w:after="0" w:line="180" w:lineRule="exact"/>
        <w:tabs>
          <w:tab w:leader="none" w:pos="1080" w:val="left"/>
        </w:tabs>
        <w:rPr>
          <w:sz w:val="20"/>
          <w:szCs w:val="20"/>
          <w:color w:val="auto"/>
        </w:rPr>
      </w:pPr>
      <w:r>
        <w:rPr>
          <w:rFonts w:ascii="PMingLiU" w:cs="PMingLiU" w:eastAsia="PMingLiU" w:hAnsi="PMingLiU"/>
          <w:sz w:val="15"/>
          <w:szCs w:val="15"/>
          <w:color w:val="auto"/>
        </w:rPr>
        <w:t>U</w:t>
      </w:r>
      <w:r>
        <w:rPr>
          <w:sz w:val="20"/>
          <w:szCs w:val="20"/>
          <w:color w:val="auto"/>
        </w:rPr>
        <w:tab/>
      </w:r>
      <w:r>
        <w:rPr>
          <w:rFonts w:ascii="PMingLiU" w:cs="PMingLiU" w:eastAsia="PMingLiU" w:hAnsi="PMingLiU"/>
          <w:sz w:val="15"/>
          <w:szCs w:val="15"/>
          <w:color w:val="auto"/>
        </w:rPr>
        <w:t>7DO79J?ED7II;HJ?D=78H;79&gt;E&lt;&lt;?:K9?7HO:KJOEM;:8OEKH:?H;9JEHIE&lt;&lt;?9;HI;CFBEO;;IEHEKHIJE9A&gt;EB:;HI</w:t>
      </w:r>
    </w:p>
    <w:p>
      <w:pPr>
        <w:spacing w:after="0" w:line="310" w:lineRule="exact"/>
        <w:rPr>
          <w:sz w:val="20"/>
          <w:szCs w:val="20"/>
          <w:color w:val="auto"/>
        </w:rPr>
      </w:pPr>
    </w:p>
    <w:p>
      <w:pPr>
        <w:ind w:left="740"/>
        <w:spacing w:after="0" w:line="204" w:lineRule="exact"/>
        <w:tabs>
          <w:tab w:leader="none" w:pos="1080" w:val="left"/>
        </w:tabs>
        <w:rPr>
          <w:sz w:val="20"/>
          <w:szCs w:val="20"/>
          <w:color w:val="auto"/>
        </w:rPr>
      </w:pPr>
      <w:r>
        <w:rPr>
          <w:rFonts w:ascii="PMingLiU" w:cs="PMingLiU" w:eastAsia="PMingLiU" w:hAnsi="PMingLiU"/>
          <w:sz w:val="17"/>
          <w:szCs w:val="17"/>
          <w:color w:val="auto"/>
        </w:rPr>
        <w:t>U</w:t>
      </w:r>
      <w:r>
        <w:rPr>
          <w:sz w:val="20"/>
          <w:szCs w:val="20"/>
          <w:color w:val="auto"/>
        </w:rPr>
        <w:tab/>
      </w:r>
      <w:r>
        <w:rPr>
          <w:rFonts w:ascii="PMingLiU" w:cs="PMingLiU" w:eastAsia="PMingLiU" w:hAnsi="PMingLiU"/>
          <w:sz w:val="17"/>
          <w:szCs w:val="17"/>
          <w:color w:val="auto"/>
        </w:rPr>
        <w:t>7DO79J?ED7II;HJ?D=79B7?C7=7?DIJKI7H?I?D=KD:;HJ&gt;;;B7M7H;  ;D;H7BEHFEH7J?ED%7M7D:</w:t>
      </w:r>
    </w:p>
    <w:p>
      <w:pPr>
        <w:spacing w:after="0" w:line="286" w:lineRule="exact"/>
        <w:rPr>
          <w:sz w:val="20"/>
          <w:szCs w:val="20"/>
          <w:color w:val="auto"/>
        </w:rPr>
      </w:pPr>
    </w:p>
    <w:p>
      <w:pPr>
        <w:ind w:left="1100" w:right="440" w:hanging="359"/>
        <w:spacing w:after="0" w:line="156" w:lineRule="exact"/>
        <w:tabs>
          <w:tab w:leader="none" w:pos="1080" w:val="left"/>
        </w:tabs>
        <w:rPr>
          <w:sz w:val="20"/>
          <w:szCs w:val="20"/>
          <w:color w:val="auto"/>
        </w:rPr>
      </w:pPr>
      <w:r>
        <w:rPr>
          <w:rFonts w:ascii="PMingLiU" w:cs="PMingLiU" w:eastAsia="PMingLiU" w:hAnsi="PMingLiU"/>
          <w:sz w:val="13"/>
          <w:szCs w:val="13"/>
          <w:color w:val="auto"/>
        </w:rPr>
        <w:t>U</w:t>
      </w:r>
      <w:r>
        <w:rPr>
          <w:sz w:val="20"/>
          <w:szCs w:val="20"/>
          <w:color w:val="auto"/>
        </w:rPr>
        <w:tab/>
      </w:r>
      <w:r>
        <w:rPr>
          <w:rFonts w:ascii="PMingLiU" w:cs="PMingLiU" w:eastAsia="PMingLiU" w:hAnsi="PMingLiU"/>
          <w:sz w:val="13"/>
          <w:szCs w:val="13"/>
          <w:color w:val="auto"/>
        </w:rPr>
        <w:t>7DO79J?ED7II;HJ?D=79B7?C7=7?DIJKIJ&gt;7J?I=EL;HD;:8OJ&gt;;?DJ;HD7B7&lt;&lt;7?HI:E9JH?D;J&gt;;X;B7M7H;EHKC )HEL?I?EDY</w:t>
      </w:r>
    </w:p>
    <w:p>
      <w:pPr>
        <w:spacing w:after="0" w:line="200" w:lineRule="exact"/>
        <w:rPr>
          <w:sz w:val="20"/>
          <w:szCs w:val="20"/>
          <w:color w:val="auto"/>
        </w:rPr>
      </w:pPr>
    </w:p>
    <w:p>
      <w:pPr>
        <w:spacing w:after="0" w:line="378" w:lineRule="exact"/>
        <w:rPr>
          <w:sz w:val="20"/>
          <w:szCs w:val="20"/>
          <w:color w:val="auto"/>
        </w:rPr>
      </w:pPr>
    </w:p>
    <w:p>
      <w:pPr>
        <w:ind w:right="120" w:firstLine="551"/>
        <w:spacing w:after="0" w:line="248" w:lineRule="exact"/>
        <w:rPr>
          <w:sz w:val="20"/>
          <w:szCs w:val="20"/>
          <w:color w:val="auto"/>
        </w:rPr>
      </w:pPr>
      <w:r>
        <w:rPr>
          <w:rFonts w:ascii="PMingLiU" w:cs="PMingLiU" w:eastAsia="PMingLiU" w:hAnsi="PMingLiU"/>
          <w:sz w:val="14"/>
          <w:szCs w:val="14"/>
          <w:color w:val="auto"/>
        </w:rPr>
        <w:t>-&gt;;;B7M7H;EHKC)HEL?I?EDMEKB:DEJ7FFBOJEIK?JI8HEK=&gt;JJE;D&lt;EH9;7:KJOEHB?78?B?JO9H;7J;:8OJ&gt;;N9&gt;7D=; 9JEH7DOEJ&gt;;H9B7?CKD:;HJ&gt;;,;9KH?J?;I9J&lt;EHM&gt;?9&gt;J&gt;;.D?J;:,J7J;I?IJH?9JEKHJ&lt;EHJ&gt;;'EHJ&gt;;HD?IJH?9JE&lt; 7B?&lt;EHD?7&gt;7IIEB;7D:;N9BKI?L;@KH?I:?9J?EDJ&gt;;X;:;H7BEHKC)HEL?I?EDY7IM;7H;87I;:?DJ&gt;;,J7J;E&lt;7B?&lt;EHD?7"D 7::?J?EDEKH8OB7MIFHEL?:;J&gt;7J7DOF;HIEDEH;DJ?JOFKH9&gt;7I?D=EHEJ&gt;;HM?I;79GK?H?D=7DO?DJ;H;IJ?DI&gt;7H;IE&lt;EKH97F?J7B IJE9A?I:;;C;:JE&gt;7L;DEJ?9;E&lt;7D:9EDI;DJ;:JEJ&gt;;;B7M7H;EHKC)HEL?I?ED7D:J&gt;;;:;H7BEHKC)HEL?I?EDFHEL?:;: &gt;EM;L;HJ&gt;7JIJE9A&gt;EB:;HI97DDEJ7D:M?BBDEJ8;:;;C;:JE&gt;7L;M7?L;:EKH9ECFB?7D9;M?J&gt;J&gt;;.,&lt;;:;H7BI;9KH?J?;IB7MI 7D:J&gt;;HKB;I7D:H;=KB7J?EDIJ&gt;;H;KD:;H</w:t>
      </w:r>
    </w:p>
    <w:p>
      <w:pPr>
        <w:spacing w:after="0" w:line="225" w:lineRule="exact"/>
        <w:rPr>
          <w:sz w:val="20"/>
          <w:szCs w:val="20"/>
          <w:color w:val="auto"/>
        </w:rPr>
      </w:pPr>
    </w:p>
    <w:p>
      <w:pPr>
        <w:ind w:firstLine="551"/>
        <w:spacing w:after="0" w:line="249" w:lineRule="exact"/>
        <w:rPr>
          <w:sz w:val="20"/>
          <w:szCs w:val="20"/>
          <w:color w:val="auto"/>
        </w:rPr>
      </w:pPr>
      <w:r>
        <w:rPr>
          <w:rFonts w:ascii="PMingLiU" w:cs="PMingLiU" w:eastAsia="PMingLiU" w:hAnsi="PMingLiU"/>
          <w:sz w:val="14"/>
          <w:szCs w:val="14"/>
          <w:color w:val="auto"/>
        </w:rPr>
        <w:t>-&gt;;;B7M7H;EHKC)HEL?I?ED7D:J&gt;;;:;H7BEHKC)HEL?I?EDC7OB?C?J7IJE9A&gt;EB:;HZI78?B?JOJE8H?D=79B7?C?D7 @K:?9?7B&lt;EHKCJ&gt;7J?J&lt;?D:I&lt;7LEH78B;&lt;EH:?IFKJ;IM?J&gt;KIEHEKH:?H;9JEHIE&lt;&lt;?9;HIEH;CFBEO;;IM&gt;?9&gt;C7O:?I9EKH7=;B7MIK?JI 7=7?DIJKI7D:EKH:?H;9JEHIE&lt;&lt;?9;HI7D:;CFBEO;;I"&lt;79EKHJM;H;JE&lt;?D:J&gt;;;B7M7H;EHKC)HEL?I?ED7D:J&gt;;;:;H7B EHKC)HEL?I?ED?DEKH8OB7MIJE8;?D7FFB?978B;EHKD;D&lt;EH9;78B;?D7D79J?EDM;C7O?D9KH7::?J?ED7B9EIJI7IIE9?7J;:M?J&gt; H;IEBL?D=J&gt;;:?IFKJ;?DEJ&gt;;H@KH?I:?9J?EDIM&gt;?9&gt;9EKB:I;H?EKIBO&gt;7HCEKH8KI?D;II</w:t>
      </w:r>
    </w:p>
    <w:p>
      <w:pPr>
        <w:spacing w:after="0" w:line="218"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b w:val="1"/>
          <w:bCs w:val="1"/>
          <w:i w:val="1"/>
          <w:iCs w:val="1"/>
          <w:color w:val="auto"/>
        </w:rPr>
        <w:t>'/.989&gt;/B:/-&gt;&gt;9./-6+&lt;/+8C.3@3./8.=38&gt;2/09&lt;/=//+,6/0?&gt;?&lt;/</w:t>
      </w:r>
    </w:p>
    <w:p>
      <w:pPr>
        <w:spacing w:after="0" w:line="259" w:lineRule="exact"/>
        <w:rPr>
          <w:sz w:val="20"/>
          <w:szCs w:val="20"/>
          <w:color w:val="auto"/>
        </w:rPr>
      </w:pPr>
    </w:p>
    <w:p>
      <w:pPr>
        <w:ind w:left="560"/>
        <w:spacing w:after="0" w:line="180" w:lineRule="exact"/>
        <w:rPr>
          <w:sz w:val="20"/>
          <w:szCs w:val="20"/>
          <w:color w:val="auto"/>
        </w:rPr>
      </w:pPr>
      <w:r>
        <w:rPr>
          <w:rFonts w:ascii="PMingLiU" w:cs="PMingLiU" w:eastAsia="PMingLiU" w:hAnsi="PMingLiU"/>
          <w:sz w:val="15"/>
          <w:szCs w:val="15"/>
          <w:color w:val="auto"/>
        </w:rPr>
        <w:t>0;&gt;7L;D;L;HF7?::?L?:;D:I7D:M;:EDEJ7DJ?9?F7J;:;9B7H?D=7DO97I&gt;:?L?:;D:IJE&gt;EB:;HIE&lt;EKH9ECCEDIJE9A?D</w:t>
      </w:r>
    </w:p>
    <w:p>
      <w:pPr>
        <w:spacing w:after="0" w:line="8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J&gt;;&lt;EH;I;;78B;&lt;KJKH;EDI;GK;DJBO?DL;IJEHIC7OD;;:JEH;BOEDI7B;IE&lt;J&gt;;?H9ECCEDIJE9A7&lt;J;HFH?9;7FFH;9?7J?EDM&gt;?9&gt;</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C7OD;L;HE99KH7IJ&gt;;EDBOM7OJEH;7B?P;7DO&lt;KJKH;=7?DIEDJ&gt;;?H?DL;IJC;DJ"DL;IJEHII;;A?D=97I&gt;:?L?:;D:II&gt;EKB:DEJ</w:t>
      </w:r>
    </w:p>
    <w:p>
      <w:pPr>
        <w:spacing w:after="0" w:line="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FKH9&gt;7I;EKH9ECCEDIJE9A</w:t>
      </w:r>
    </w:p>
    <w:p>
      <w:pPr>
        <w:spacing w:after="0" w:line="222"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auto"/>
        </w:rPr>
        <w:t>191=-7$5&gt;6&gt;</w:t>
      </w:r>
    </w:p>
    <w:p>
      <w:pPr>
        <w:spacing w:after="0" w:line="248" w:lineRule="exact"/>
        <w:rPr>
          <w:sz w:val="20"/>
          <w:szCs w:val="20"/>
          <w:color w:val="auto"/>
        </w:rPr>
      </w:pPr>
    </w:p>
    <w:p>
      <w:pPr>
        <w:ind w:right="80" w:firstLine="551"/>
        <w:spacing w:after="0" w:line="253" w:lineRule="exact"/>
        <w:rPr>
          <w:sz w:val="20"/>
          <w:szCs w:val="20"/>
          <w:color w:val="auto"/>
        </w:rPr>
      </w:pPr>
      <w:r>
        <w:rPr>
          <w:rFonts w:ascii="PMingLiU" w:cs="PMingLiU" w:eastAsia="PMingLiU" w:hAnsi="PMingLiU"/>
          <w:sz w:val="20"/>
          <w:szCs w:val="20"/>
          <w:b w:val="1"/>
          <w:bCs w:val="1"/>
          <w:i w:val="1"/>
          <w:iCs w:val="1"/>
          <w:color w:val="auto"/>
        </w:rPr>
        <w:t>?&lt;,?=38/==3==?,4/-&gt;&gt;9&gt;2/&lt;3=5=90:+8./73-=/+&lt;&gt;2;?+5/=03&lt;/0699.=+8.9&gt;2/&lt;8+&gt;?&lt;+6-+&gt;+=&gt;&lt;9:23-/@/8&gt;=+8. &gt;938&gt;/&lt;&lt;?:&gt;398,C7+87+./:&lt;9,6/7==?-2+=:9A/&lt;.3=&lt;?:&gt;398=-97:?&gt;/&lt;@3&lt;?=/=.+&gt;+=/-?&lt;3&gt;C,&lt;/+-2/=&gt;/&lt;&lt;9&lt;3=79&lt; A+&lt;</w:t>
      </w:r>
    </w:p>
    <w:p>
      <w:pPr>
        <w:spacing w:after="0" w:line="230" w:lineRule="exact"/>
        <w:rPr>
          <w:sz w:val="20"/>
          <w:szCs w:val="20"/>
          <w:color w:val="auto"/>
        </w:rPr>
      </w:pPr>
    </w:p>
    <w:p>
      <w:pPr>
        <w:ind w:firstLine="551"/>
        <w:spacing w:after="0" w:line="247" w:lineRule="exact"/>
        <w:rPr>
          <w:sz w:val="20"/>
          <w:szCs w:val="20"/>
          <w:color w:val="auto"/>
        </w:rPr>
      </w:pPr>
      <w:r>
        <w:rPr>
          <w:rFonts w:ascii="PMingLiU" w:cs="PMingLiU" w:eastAsia="PMingLiU" w:hAnsi="PMingLiU"/>
          <w:sz w:val="14"/>
          <w:szCs w:val="14"/>
          <w:color w:val="auto"/>
        </w:rPr>
        <w:t>(KH8KI?D;IIEF;H7J?EDI7H;IK8@;9JJE?DJ;HHKFJ?ED8OD7JKH7B:?I7IJ;HI&lt;BEE:?D=&lt;?H;FEM;HI&gt;EHJ7=;IFK8B?9&gt;;7BJ&gt; ;F?:;C?9IEHF7D:;C?9IJ;HHEH?ICFEB?J?97BKDH;IJ9O8;H7JJ79AI=;EFEB?J?97B?DIJ78?B?JOM7HJ&gt;;;&lt;&lt;;9JIE&lt;9B?C7J;9&gt;7D=;7D: EJ&gt;;H;L;DJI8;OED:EKH9EDJHEBEH;N7CFB;EKH9EHFEH7J;&gt;;7:GK7HJ;HI7H;BE97J;:?DJ&gt;;,7DH7D9?I9E7OH;77H;=?ED ADEMD&lt;EHI;?IC?979J?L?JOI?=D?&lt;?97DJD7JKH7B:?I7IJ;HIK9&gt;7I7D;7HJ&gt;GK7A;&lt;?H;EH&lt;BEE:E99KHH?D=7JEKH&gt;;7:GK7HJ;HI7J ED;E&lt;EKHEJ&gt;;H&lt;79?B?J?;IEHM&gt;;H;78KI?D;IIF7HJD;H?IBE97J;:9EKB:7:L;HI;BO7&lt;&lt;;9JEKH8KI?D;IIH;IKBJIE&lt;EF;H7J?EDI7D: &lt;?D7D9?7B9ED:?J?EDKHJ&gt;;H?&lt;7D7JKH7B:?I7IJ;HEHC7DC7:;FHE8B;CM;H;JE7&lt;&lt;;9JEKHI;HL?9;FHEL?:;HIJ&gt;?I9EKB:7:L;HI;BO 7&lt;&lt;;9JJ&gt;;78?B?JOE&lt;EKH9KIJEC;HIJEKI;EKHFHE:K9JI7D:FB7J&lt;EHC'7JKH7B:?I7IJ;HIFK8B?9&gt;;7BJ&gt;;F?:;C?9IEHF7D:;C?9I IK9&gt;7IJ&gt;;(/"F7D:;C?97D:=;EFEB?J?97B;L;DJIIK9&gt;7IJ&gt;;M7H?D.AH7?D;7D:9ED&lt;B?9J?DJ&gt;;&amp;?::B;7IJ9EKB: 97KI;:?IHKFJ?EDI?DEKHEHEKH9KIJEC;HIZ8KI?D;II;ID7J?ED7B;9EDEC?;IEHJ&gt;;MEHB:;9EDECO7I7M&gt;EB;</w:t>
      </w:r>
    </w:p>
    <w:p>
      <w:pPr>
        <w:spacing w:after="0" w:line="226" w:lineRule="exact"/>
        <w:rPr>
          <w:sz w:val="20"/>
          <w:szCs w:val="20"/>
          <w:color w:val="auto"/>
        </w:rPr>
      </w:pPr>
    </w:p>
    <w:p>
      <w:pPr>
        <w:ind w:right="240" w:firstLine="551"/>
        <w:spacing w:after="0" w:line="255" w:lineRule="exact"/>
        <w:rPr>
          <w:sz w:val="20"/>
          <w:szCs w:val="20"/>
          <w:color w:val="auto"/>
        </w:rPr>
      </w:pPr>
      <w:r>
        <w:rPr>
          <w:rFonts w:ascii="PMingLiU" w:cs="PMingLiU" w:eastAsia="PMingLiU" w:hAnsi="PMingLiU"/>
          <w:sz w:val="14"/>
          <w:szCs w:val="14"/>
          <w:color w:val="auto"/>
        </w:rPr>
        <w:t>0;7BIEH;BOEDEKHD;JMEHA7D:J&gt;?H:F7HJO?D&lt;H7IJHK9JKH;7D:;DJ;HFH?I;7FFB?97J?EDI7D:?DJ;HD7BJ;9&gt;DEBE=OIOIJ;CI &lt;EHEKH;D=?D;;H?D=I7B;I7D:C7HA;J?D=7D:EF;H7J?EDI79J?L?J?;IBJ&gt;EK=&gt;M;C7?DJ7?D?D9?:;DJC7D7=;C;DJ7D::?I7IJ;H</w:t>
      </w:r>
    </w:p>
    <w:p>
      <w:pPr>
        <w:spacing w:after="0" w:line="116"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00"/>
          </w:cols>
          <w:pgMar w:left="880" w:top="651" w:right="860" w:bottom="0" w:gutter="0" w:footer="0" w:header="0"/>
        </w:sectPr>
      </w:pPr>
    </w:p>
    <w:bookmarkStart w:id="167" w:name="page168"/>
    <w:bookmarkEnd w:id="167"/>
    <w:p>
      <w:pPr>
        <w:ind w:right="140"/>
        <w:spacing w:after="0" w:line="250" w:lineRule="exact"/>
        <w:rPr>
          <w:sz w:val="20"/>
          <w:szCs w:val="20"/>
          <w:color w:val="auto"/>
        </w:rPr>
      </w:pPr>
      <w:r>
        <w:rPr>
          <w:rFonts w:ascii="PMingLiU" w:cs="PMingLiU" w:eastAsia="PMingLiU" w:hAnsi="PMingLiU"/>
          <w:sz w:val="14"/>
          <w:szCs w:val="14"/>
          <w:color w:val="auto"/>
        </w:rPr>
        <w:t>H;IFEDI;FB7DI?DJ&gt;;;L;DJE&lt;7C7@EH:?IHKFJ?ED97KI;:8O7D7JKH7B:?I7IJ;HEHC7DC7:;FHE8B;CM;C7O8;KD78B;JE 9EDJ?DK;EKHEF;H7J?EDI7D:C7O;D:KH;IOIJ;C?DJ;HHKFJ?EDIH;FKJ7J?ED7B&gt;7HC:;B7OI?DEKH:;L;BEFC;DJ79J?L?J?;IB;D=J&gt;O ?DJ;HHKFJ?EDI?DI;HL?9;8H;79&gt;;IE&lt;:7J7I;9KH?JO7D:BEIIE&lt;9H?J?97B:7J77DOE&lt;M&gt;?9&gt;9EKB:7:L;HI;BO7&lt;&lt;;9JEKH8KI?D;II H;IKBJIE&lt;EF;H7J?EDI7D:&lt;?D7D9?7B9ED:?J?ED</w:t>
      </w:r>
    </w:p>
    <w:p>
      <w:pPr>
        <w:spacing w:after="0" w:line="225" w:lineRule="exact"/>
        <w:rPr>
          <w:sz w:val="20"/>
          <w:szCs w:val="20"/>
          <w:color w:val="auto"/>
        </w:rPr>
      </w:pPr>
    </w:p>
    <w:p>
      <w:pPr>
        <w:ind w:firstLine="551"/>
        <w:spacing w:after="0" w:line="247" w:lineRule="exact"/>
        <w:rPr>
          <w:sz w:val="20"/>
          <w:szCs w:val="20"/>
          <w:color w:val="auto"/>
        </w:rPr>
      </w:pPr>
      <w:r>
        <w:rPr>
          <w:rFonts w:ascii="PMingLiU" w:cs="PMingLiU" w:eastAsia="PMingLiU" w:hAnsi="PMingLiU"/>
          <w:sz w:val="13"/>
          <w:szCs w:val="13"/>
          <w:color w:val="auto"/>
        </w:rPr>
        <w:t>"D7::?J?ED9ECFKJ;HC7BM7H;L?HKI;I7D:9ECFKJ;H&gt;79A?D=&lt;H7K:KB;DJKI;7JJ;CFJI7D:F&gt;?I&gt;?D=7JJ79AI&gt;7L;8;9EC; CEH;FH;L7B;DJ?DEKH?D:KIJHO&gt;7L;E99KHH;:EDEKHFB7J&lt;EHC?DJ&gt;;F7IJ7D:C7OE99KHEDEKHFB7J&lt;EHC?DJ&gt;;&lt;KJKH;-&gt;EK=&gt; ?J?I:?&lt;&lt;?9KBJJE:;J;HC?D;M&gt;7J?&lt;7DO&gt;7HCC7O:?H;9JBOH;IKBJ&lt;HEC7DOIF;9?&lt;?9?DJ;HHKFJ?EDEH7JJ79A7DO&lt;7?BKH;JEC7?DJ7?D F;H&lt;EHC7D9;H;B?78?B?JOI;9KH?JO?DJ;=H?JO7D:7L7?B78?B?JOE&lt;EKHFHE:K9JI7D:J;9&gt;D?97B?D&lt;H7IJHK9JKH;JEJ&gt;;I7J?I&lt;79J?EDE&lt;EKH 9KIJEC;HIC7O&gt;7HCEKHH;FKJ7J?ED7D:EKH78?B?JOJEH;J7?D;N?IJ?D=9KIJEC;HI7D:7JJH79JD;M9KIJEC;HI"D7::?J?ED=BE87B 9B?C7J;9&gt;7D=;9EKB:H;IKBJ?D9;HJ7?DJOF;IE&lt;D7JKH7B:?I7IJ;HIE99KHH?D=CEH;&lt;H;GK;DJBOEHM?J&gt;CEH;?DJ;DI;;&lt;&lt;;9JIDO IK9&gt;;L;DJIC7OH;IKBJ?DKI;HI8;?D=IK8@;9JJEI;HL?9;:?IHKFJ?EDIEHEKJ7=;I7D:M;C7ODEJ8;78B;JEH;9EL;HEKHJ;9&gt;D?97B ?D&lt;H7IJHK9JKH;?D7J?C;BOC7DD;HJEC7?DJ7?DEHH;IKC;EF;H7J?EDIM&gt;?9&gt;C7O7:L;HI;BO7&lt;&lt;;9JEKH&lt;?D7D9?7BH;IKBJI</w:t>
      </w:r>
    </w:p>
    <w:p>
      <w:pPr>
        <w:spacing w:after="0" w:line="219" w:lineRule="exact"/>
        <w:rPr>
          <w:sz w:val="20"/>
          <w:szCs w:val="20"/>
          <w:color w:val="auto"/>
        </w:rPr>
      </w:pPr>
    </w:p>
    <w:p>
      <w:pPr>
        <w:ind w:left="560"/>
        <w:spacing w:after="0" w:line="204" w:lineRule="exact"/>
        <w:rPr>
          <w:sz w:val="20"/>
          <w:szCs w:val="20"/>
          <w:color w:val="auto"/>
        </w:rPr>
      </w:pPr>
      <w:r>
        <w:rPr>
          <w:rFonts w:ascii="PMingLiU" w:cs="PMingLiU" w:eastAsia="PMingLiU" w:hAnsi="PMingLiU"/>
          <w:sz w:val="17"/>
          <w:szCs w:val="17"/>
          <w:b w:val="1"/>
          <w:bCs w:val="1"/>
          <w:i w:val="1"/>
          <w:iCs w:val="1"/>
          <w:color w:val="auto"/>
        </w:rPr>
        <w:t>?&lt;&lt;/:?&gt;+&gt;398+8.9&lt;,?=38/==-9?6.,/8/1+&gt;3@/6C37:+-&gt;/.,C#7+&gt;&gt;/&lt;=+8.9&lt;9?&lt;&lt;/:9&lt;&gt;38190=?-27+&gt;&gt;/&lt;=</w:t>
      </w:r>
    </w:p>
    <w:p>
      <w:pPr>
        <w:spacing w:after="0" w:line="295" w:lineRule="exact"/>
        <w:rPr>
          <w:sz w:val="20"/>
          <w:szCs w:val="20"/>
          <w:color w:val="auto"/>
        </w:rPr>
      </w:pPr>
    </w:p>
    <w:p>
      <w:pPr>
        <w:ind w:right="20" w:firstLine="551"/>
        <w:spacing w:after="0" w:line="247" w:lineRule="exact"/>
        <w:rPr>
          <w:sz w:val="20"/>
          <w:szCs w:val="20"/>
          <w:color w:val="auto"/>
        </w:rPr>
      </w:pPr>
      <w:r>
        <w:rPr>
          <w:rFonts w:ascii="PMingLiU" w:cs="PMingLiU" w:eastAsia="PMingLiU" w:hAnsi="PMingLiU"/>
          <w:sz w:val="14"/>
          <w:szCs w:val="14"/>
          <w:color w:val="auto"/>
        </w:rPr>
        <w:t>-&gt;;H;?I7D?D9H;7I?D=&lt;E9KI&lt;HECH;=KB7JEHI9;HJ7?D?DL;IJEHI7D:EJ&gt;;HIJ7A;&gt;EB:;HI9ED9;HD?D=, C7JJ;HI8EJ&gt;?D J&gt;;.D?J;:,J7J;I7D:?DJ;HD7J?ED7BBO0;9ECCKD?97J;9;HJ7?D, H;B7J;:?D?J?7J?L;I=E7BI7D:EH9ECC?JC;DJIH;=7H:?D= ;DL?HEDC;DJ7BC7JJ;HI:?L;HI?JOH;IFEDI?8B;IEKH9?D=7D:IE9?7B?DL;IJC;DJI7D:EJ&gt;;HC7JJ;HI?DEKH7DDK7B"CF79J7D:" +;FEHJEDEKHM;8I?J;?DEKH&lt;?B?D=IM?J&gt;J&gt;;,7D:;BI;M&gt;;H;-&gt;;I;?D?J?7J?L;I=E7BIEH9ECC?JC;DJI9EKB:8;:?&lt;&lt;?9KBJ JE79&gt;?;L;7D:9EIJBOJE?CFB;C;DJ0;9EKB:&lt;7?BJE79&gt;?;L;EH8;F;H9;?L;:JE&lt;7?BJE79&gt;?;L;EKH, H;B7J;:?D?J?7J?L;I =E7BIEH9ECC?JC;DJI"D7::?J?EDM;9EKB:8;9H?J?9?P;:&lt;EHJ&gt;;J?C?D=I9EF;EHD7JKH;E&lt;J&gt;;I;?D?J?7J?L;I=E7BIEH 9ECC?JC;DJIEH&lt;EH7DOH;L?I?EDIJEJ&gt;;C-EJ&gt;;;NJ;DJJ&gt;7JEKHH;GK?H;:7D:LEBKDJ7HO:?I9BEIKH;I78EKJ, C7JJ;HI ?D9H;7I;M;9EKB:8;9H?J?9?P;:&lt;EHJ&gt;;799KH79O7:;GK79OEH9ECFB;J;D;IIE&lt;IK9&gt;:?I9BEIKH;I(KH79JK7BEHF;H9;?L;:&lt;7?BKH; JE79&gt;?;L;EKH, H;B7J;:?D?J?7J?L;I=E7BIEH9ECC?JC;DJI9EKB:D;=7J?L;BO?CF79JEKHH;FKJ7J?EDH;IKBJ?D, &lt;E9KI;: ?DL;IJEHIDEJFKH9&gt;7I?D=7D:&gt;EB:?D=EKHIJE9AEHEJ&gt;;HM?I;C7J;H?7BBO&gt;7HCEKH8KI?D;II</w:t>
      </w:r>
    </w:p>
    <w:p>
      <w:pPr>
        <w:spacing w:after="0" w:line="13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?18 </w:t>
      </w:r>
      <w:r>
        <w:rPr>
          <w:rFonts w:ascii="PMingLiU" w:cs="PMingLiU" w:eastAsia="PMingLiU" w:hAnsi="PMingLiU"/>
          <w:sz w:val="20"/>
          <w:szCs w:val="20"/>
          <w:b w:val="1"/>
          <w:bCs w:val="1"/>
          <w:i w:val="1"/>
          <w:iCs w:val="1"/>
          <w:color w:val="auto"/>
        </w:rPr>
        <w:t>%8&lt;/=96@/.#&gt;+00977/8&gt;=</w:t>
      </w:r>
    </w:p>
    <w:p>
      <w:pPr>
        <w:spacing w:after="0" w:line="218"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color w:val="auto"/>
        </w:rPr>
        <w:t>'ED;</w:t>
      </w:r>
    </w:p>
    <w:p>
      <w:pPr>
        <w:spacing w:after="0" w:line="2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?18 </w:t>
      </w:r>
      <w:r>
        <w:rPr>
          <w:rFonts w:ascii="PMingLiU" w:cs="PMingLiU" w:eastAsia="PMingLiU" w:hAnsi="PMingLiU"/>
          <w:sz w:val="20"/>
          <w:szCs w:val="20"/>
          <w:b w:val="1"/>
          <w:bCs w:val="1"/>
          <w:i w:val="1"/>
          <w:iCs w:val="1"/>
          <w:color w:val="auto"/>
        </w:rPr>
        <w:t>C,/&lt;=/-?&lt;3&gt;C</w:t>
      </w:r>
    </w:p>
    <w:p>
      <w:pPr>
        <w:spacing w:after="0" w:line="259" w:lineRule="exact"/>
        <w:rPr>
          <w:sz w:val="20"/>
          <w:szCs w:val="20"/>
          <w:color w:val="auto"/>
        </w:rPr>
      </w:pPr>
    </w:p>
    <w:p>
      <w:pPr>
        <w:ind w:left="560"/>
        <w:spacing w:after="0" w:line="180" w:lineRule="exact"/>
        <w:rPr>
          <w:sz w:val="20"/>
          <w:szCs w:val="20"/>
          <w:color w:val="auto"/>
        </w:rPr>
      </w:pPr>
      <w:r>
        <w:rPr>
          <w:rFonts w:ascii="PMingLiU" w:cs="PMingLiU" w:eastAsia="PMingLiU" w:hAnsi="PMingLiU"/>
          <w:sz w:val="15"/>
          <w:szCs w:val="15"/>
          <w:color w:val="auto"/>
        </w:rPr>
        <w:t>(KH8E7H:E&lt;:?H;9JEHIH;9E=D?P;IJ&gt;;9H?J?97B?CFEHJ7D9;E&lt;C7?DJ7?D?D=J&gt;;JHKIJ7D:9ED&lt;?:;D9;E&lt;EKH9KIJEC;HI</w:t>
      </w:r>
    </w:p>
    <w:p>
      <w:pPr>
        <w:spacing w:after="0" w:line="8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9B?;DJI8KI?D;IIF7HJD;HI7D:;CFBEO;;I(KH8E7H:E&lt;:?H;9JEHI?I79J?L;BO?DLEBL;:?DEL;HI?=&gt;JE&lt;EKHH?IAC7D7=;C;DJ</w:t>
      </w:r>
    </w:p>
    <w:p>
      <w:pPr>
        <w:spacing w:after="0" w:line="6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FHE=H7C7D:9O8;HI;9KH?JOH;FH;I;DJI7D?CFEHJ7DJ9ECFED;DJE&lt;EKHEL;H7BB7FFHE79&gt;JE;DJ;HFH?I;H?IAC7D7=;C;DJ</w:t>
      </w:r>
    </w:p>
    <w:p>
      <w:pPr>
        <w:spacing w:after="0" w:line="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X+&amp;Y</w:t>
      </w:r>
    </w:p>
    <w:p>
      <w:pPr>
        <w:spacing w:after="0" w:line="222" w:lineRule="exact"/>
        <w:rPr>
          <w:sz w:val="20"/>
          <w:szCs w:val="20"/>
          <w:color w:val="auto"/>
        </w:rPr>
      </w:pPr>
    </w:p>
    <w:p>
      <w:pPr>
        <w:spacing w:after="0" w:line="240" w:lineRule="exact"/>
        <w:tabs>
          <w:tab w:leader="none" w:pos="620" w:val="left"/>
        </w:tabs>
        <w:rPr>
          <w:sz w:val="20"/>
          <w:szCs w:val="20"/>
          <w:color w:val="auto"/>
        </w:rPr>
      </w:pPr>
      <w:r>
        <w:rPr>
          <w:rFonts w:ascii="PMingLiU" w:cs="PMingLiU" w:eastAsia="PMingLiU" w:hAnsi="PMingLiU"/>
          <w:sz w:val="20"/>
          <w:szCs w:val="20"/>
          <w:b w:val="1"/>
          <w:bCs w:val="1"/>
          <w:color w:val="auto"/>
        </w:rPr>
        <w:t>$5&gt;6</w:t>
      </w:r>
      <w:r>
        <w:rPr>
          <w:sz w:val="20"/>
          <w:szCs w:val="20"/>
          <w:color w:val="auto"/>
        </w:rPr>
        <w:tab/>
      </w:r>
      <w:r>
        <w:rPr>
          <w:rFonts w:ascii="PMingLiU" w:cs="PMingLiU" w:eastAsia="PMingLiU" w:hAnsi="PMingLiU"/>
          <w:sz w:val="18"/>
          <w:szCs w:val="18"/>
          <w:b w:val="1"/>
          <w:bCs w:val="1"/>
          <w:color w:val="auto"/>
        </w:rPr>
        <w:t>-9-31819?-90%?=-?13D</w:t>
      </w:r>
    </w:p>
    <w:p>
      <w:pPr>
        <w:spacing w:after="0" w:line="257" w:lineRule="exact"/>
        <w:rPr>
          <w:sz w:val="20"/>
          <w:szCs w:val="20"/>
          <w:color w:val="auto"/>
        </w:rPr>
      </w:pPr>
    </w:p>
    <w:p>
      <w:pPr>
        <w:ind w:right="80" w:firstLine="551"/>
        <w:spacing w:after="0" w:line="264" w:lineRule="exact"/>
        <w:rPr>
          <w:sz w:val="20"/>
          <w:szCs w:val="20"/>
          <w:color w:val="auto"/>
        </w:rPr>
      </w:pPr>
      <w:r>
        <w:rPr>
          <w:rFonts w:ascii="PMingLiU" w:cs="PMingLiU" w:eastAsia="PMingLiU" w:hAnsi="PMingLiU"/>
          <w:sz w:val="14"/>
          <w:szCs w:val="14"/>
          <w:color w:val="auto"/>
        </w:rPr>
        <w:t>0;&gt;7L;FEB?9?;IIJ7D:7H:IFHE9;II;I7D:FH79J?9;I&lt;EH7II;II?D=?:;DJ?&lt;O?D=7D:C7D7=?D=C7J;H?7BH?IA&lt;HEC 9O8;HI;9KH?JOJ&gt;H;7JIJ&gt;7J7H;?DJ;=H7J;:?DJEEKH+&amp;IOIJ;CI7D:FHE9;II;I</w:t>
      </w:r>
      <w:r>
        <w:rPr>
          <w:rFonts w:ascii="PMingLiU" w:cs="PMingLiU" w:eastAsia="PMingLiU" w:hAnsi="PMingLiU"/>
          <w:sz w:val="14"/>
          <w:szCs w:val="14"/>
          <w:color w:val="0E0E0E"/>
        </w:rPr>
        <w:t/>
      </w:r>
      <w:r>
        <w:rPr>
          <w:rFonts w:ascii="PMingLiU" w:cs="PMingLiU" w:eastAsia="PMingLiU" w:hAnsi="PMingLiU"/>
          <w:sz w:val="14"/>
          <w:szCs w:val="14"/>
          <w:color w:val="auto"/>
        </w:rPr>
        <w:t>(KH9HEII&lt;KD9J?ED7B7FFHE79&gt;JE9O8;HI;9KH?JO H?IAC7D7=;C;DJ?I&lt;E9KI;:EDFH;I;HL?D=J&gt;;9ED&lt;?:;DJ?7B?JO?DJ;=H?JO7D:7L7?B78?B?JOE&lt;EKH?D&lt;EHC7J?EDIOIJ;CI8O ?:;DJ?&lt;O?D=FH;L;DJ?D=7D:C?J?=7J?D=9O8;HI;9KH?JOJ&gt;H;7JI7D:;&lt;&lt;;9J?L;BOH;IFED:?D=JE9O8;HI;9KH?JO?D9?:;DJIM&gt;;DJ&gt;;O E99KHIF7HJE&lt;J&gt;?I7FFHE79&gt;M;&gt;7L;?CFB;C;DJ;:9EDJHEBI7D:FHE9;:KH;IJ&gt;7JFHEL?:;&lt;EHJ&gt;;FHECFJ;I97B7J?EDE&lt;9;HJ7?D 9O8;HI;9KH?JO?D9?:;DJIJE;D78B;J?C;BO:;9?I?EDI8OC7D7=;C;DJH;=7H:?D=J&gt;;FK8B?9:?I9BEIKH;7D:H;FEHJ?D=E&lt;IK9&gt; ?D9?:;DJI</w:t>
      </w:r>
    </w:p>
    <w:p>
      <w:pPr>
        <w:spacing w:after="0" w:line="376"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color w:val="auto"/>
        </w:rPr>
        <w:t>(KH9O8;HI;9KH?JOFHE=H7C?I&lt;E9KI;:EDJ&gt;;&lt;EBBEM?D=A;O7H;7I</w:t>
      </w:r>
    </w:p>
    <w:p>
      <w:pPr>
        <w:spacing w:after="0" w:line="246" w:lineRule="exact"/>
        <w:rPr>
          <w:sz w:val="20"/>
          <w:szCs w:val="20"/>
          <w:color w:val="auto"/>
        </w:rPr>
      </w:pPr>
    </w:p>
    <w:p>
      <w:pPr>
        <w:ind w:right="60" w:firstLine="551"/>
        <w:spacing w:after="0" w:line="250" w:lineRule="exact"/>
        <w:rPr>
          <w:sz w:val="20"/>
          <w:szCs w:val="20"/>
          <w:color w:val="auto"/>
        </w:rPr>
      </w:pPr>
      <w:r>
        <w:rPr>
          <w:rFonts w:ascii="PMingLiU" w:cs="PMingLiU" w:eastAsia="PMingLiU" w:hAnsi="PMingLiU"/>
          <w:sz w:val="15"/>
          <w:szCs w:val="15"/>
          <w:color w:val="auto"/>
        </w:rPr>
        <w:t xml:space="preserve">U </w:t>
      </w:r>
      <w:r>
        <w:rPr>
          <w:rFonts w:ascii="PMingLiU" w:cs="PMingLiU" w:eastAsia="PMingLiU" w:hAnsi="PMingLiU"/>
          <w:sz w:val="15"/>
          <w:szCs w:val="15"/>
          <w:i w:val="1"/>
          <w:iCs w:val="1"/>
          <w:color w:val="auto"/>
        </w:rPr>
        <w:t>5&lt;+84'4)+</w:t>
      </w:r>
      <w:r>
        <w:rPr>
          <w:rFonts w:ascii="PMingLiU" w:cs="PMingLiU" w:eastAsia="PMingLiU" w:hAnsi="PMingLiU"/>
          <w:sz w:val="15"/>
          <w:szCs w:val="15"/>
          <w:color w:val="auto"/>
        </w:rPr>
        <w:t>I:?I9KII;:?DCEH;:;J7?BKD:;HJ&gt;;&gt;;7:?D=X EL;HD7D9;Y8;BEMEKH8E7H:E&lt;:?H;9JEHIZEL;HI?=&gt;JE&lt; 9O8;HI;9KH?JOH?IA?IIKFFEHJ;:8OEKH7K:?J9ECC?JJ;;M&gt;?9&gt;H;=KB7HBO?DJ;H79JIM?J&gt;EKH+&amp;&lt;KD9J?EDEKH&gt;?;&lt;?=?J7B (&lt;&lt;?9;HX(YEKH&gt;?;&lt;"D&lt;EHC7J?ED,;9KH?JO(&lt;&lt;?9;HX",(YEJ&gt;;HC;C8;HIE&lt;C7D7=;C;DJ7D:H;B;L7DJ9ECC?JJ;;I 7D:MEHA?D==HEKFI?D9BK:?D=C7D7=;C;DJZIDJ;HFH?I;+?IAECC?JJ;;X+YO8;H"D9?:;DJ-7IAEH9;X"-Y7D: ,;9KH?JO"D9?:;DJ+;IFEDI;-;7CX,"+-Y?D?JIEL;HI?=&gt;JE&lt;9O8;HI;9KH?JOH;B7J;:H?IA</w:t>
      </w:r>
    </w:p>
    <w:p>
      <w:pPr>
        <w:spacing w:after="0" w:line="219" w:lineRule="exact"/>
        <w:rPr>
          <w:sz w:val="20"/>
          <w:szCs w:val="20"/>
          <w:color w:val="auto"/>
        </w:rPr>
      </w:pPr>
    </w:p>
    <w:p>
      <w:pPr>
        <w:ind w:right="40" w:firstLine="551"/>
        <w:spacing w:after="0" w:line="254" w:lineRule="exact"/>
        <w:rPr>
          <w:sz w:val="20"/>
          <w:szCs w:val="20"/>
          <w:color w:val="auto"/>
        </w:rPr>
      </w:pPr>
      <w:r>
        <w:rPr>
          <w:rFonts w:ascii="PMingLiU" w:cs="PMingLiU" w:eastAsia="PMingLiU" w:hAnsi="PMingLiU"/>
          <w:sz w:val="15"/>
          <w:szCs w:val="15"/>
          <w:color w:val="auto"/>
        </w:rPr>
        <w:t xml:space="preserve">U </w:t>
      </w:r>
      <w:r>
        <w:rPr>
          <w:rFonts w:ascii="PMingLiU" w:cs="PMingLiU" w:eastAsia="PMingLiU" w:hAnsi="PMingLiU"/>
          <w:sz w:val="15"/>
          <w:szCs w:val="15"/>
          <w:i w:val="1"/>
          <w:iCs w:val="1"/>
          <w:color w:val="auto"/>
        </w:rPr>
        <w:t>/9199+993+4:</w:t>
      </w:r>
      <w:r>
        <w:rPr>
          <w:rFonts w:ascii="PMingLiU" w:cs="PMingLiU" w:eastAsia="PMingLiU" w:hAnsi="PMingLiU"/>
          <w:sz w:val="15"/>
          <w:szCs w:val="15"/>
          <w:b w:val="1"/>
          <w:bCs w:val="1"/>
          <w:i w:val="1"/>
          <w:iCs w:val="1"/>
          <w:color w:val="auto"/>
        </w:rPr>
        <w:t/>
      </w:r>
      <w:r>
        <w:rPr>
          <w:rFonts w:ascii="PMingLiU" w:cs="PMingLiU" w:eastAsia="PMingLiU" w:hAnsi="PMingLiU"/>
          <w:sz w:val="15"/>
          <w:szCs w:val="15"/>
          <w:color w:val="auto"/>
        </w:rPr>
        <w:t>0;:;LEJ;I?=D?&lt;?97DJH;IEKH9;I7D::;I?=D7J;&gt;?=&gt;B;L;BF;HIEDD;B?D9BK:?D=EKH+M&gt;?9&gt; ?D9BK:;IEKH&gt;?;&lt;%;=7B(&lt;&lt;?9;HX%(YEKH(EKH",(EKH/?9;)H;I?:;DJE&lt;"DJ;HD7BK:?J7D:EKH/?9;)H;I?:;DJE&lt; J&gt;?9IECFB?7D9;7D:+?IA&amp;7D7=;C;DJJEC7D7=;J&gt;;9O8;HI;9KH?JOH?IA7II;IIC;DJ7D:C?J?=7J?EDFHE9;II0;9ED:K9J</w:t>
      </w:r>
    </w:p>
    <w:p>
      <w:pPr>
        <w:spacing w:after="0" w:line="239"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00"/>
          </w:cols>
          <w:pgMar w:left="880" w:top="651" w:right="860" w:bottom="0" w:gutter="0" w:footer="0" w:header="0"/>
        </w:sectPr>
      </w:pPr>
    </w:p>
    <w:bookmarkStart w:id="168" w:name="page169"/>
    <w:bookmarkEnd w:id="168"/>
    <w:p>
      <w:pPr>
        <w:ind w:right="140"/>
        <w:spacing w:after="0" w:line="248" w:lineRule="exact"/>
        <w:rPr>
          <w:sz w:val="20"/>
          <w:szCs w:val="20"/>
          <w:color w:val="auto"/>
        </w:rPr>
      </w:pPr>
      <w:r>
        <w:rPr>
          <w:rFonts w:ascii="PMingLiU" w:cs="PMingLiU" w:eastAsia="PMingLiU" w:hAnsi="PMingLiU"/>
          <w:sz w:val="14"/>
          <w:szCs w:val="14"/>
          <w:color w:val="auto"/>
        </w:rPr>
        <w:t>I;9KH?JO7II;IIC;DJI8EJ&gt;?DJ;HD7BBO7D:M?J&gt;J&gt;;7II?IJ7D9;E&lt;J&gt;?H:F7HJ?;IJE?:;DJ?&lt;O9O8;HI;9KH?JOJ&gt;H;7JIF;H?E:?97BBO7D:JE ?:;DJ?&lt;O7DOFEJ;DJ?7BBOC7J;H?7B9&gt;7D=;I?DEKH8KI?D;IIFH79J?9;IJ&gt;7JC7O7&lt;&lt;;9J?D&lt;EHC7J?EDIOIJ;CIJ&gt;7J7H;LKBD;H78B;JE IK9&gt;9O8;HI;9KH?JOJ&gt;H;7JI-&gt;;I;I;9KH?JO7II;IIC;DJI?D9BK:;?:;DJ?&lt;?97J?EDE&lt;H;7IED78BO&lt;EH;I;;78B;?DJ;HD7B7D:;NJ;HD7B H?IAIJ&gt;;B?A;B?&gt;EE:7D:FEJ;DJ?7B?CF79JE&lt;IK9&gt;H?IAI7D:J&gt;;IK&lt;&lt;?9?;D9O7D:;&lt;&lt;;9J?L;D;IIE&lt;;N?IJ?D=FEB?9?;IFHE9;:KH;I IOIJ;CI7D:9EDJHEBIJEC7D7=;IK9&gt;H?IAI+?IAJ&gt;;C;I?:;DJ?&lt;?;::KH?D=EKHH?IA7II;IIC;DJI=K?:;7DDK7B9O8;HI;9KH?JO FB7DD?D=79J?L?J?;I7D:?DL;IJC;DJIJE?CFHEL;I;9KH?JO9EL;H7=;J;9&gt;DEBE=O97F78?B?J?;I7D:FHE9;II;I</w:t>
      </w:r>
    </w:p>
    <w:p>
      <w:pPr>
        <w:spacing w:after="0" w:line="224" w:lineRule="exact"/>
        <w:rPr>
          <w:sz w:val="20"/>
          <w:szCs w:val="20"/>
          <w:color w:val="auto"/>
        </w:rPr>
      </w:pPr>
    </w:p>
    <w:p>
      <w:pPr>
        <w:ind w:firstLine="551"/>
        <w:spacing w:after="0" w:line="272" w:lineRule="exact"/>
        <w:rPr>
          <w:sz w:val="20"/>
          <w:szCs w:val="20"/>
          <w:color w:val="auto"/>
        </w:rPr>
      </w:pPr>
      <w:r>
        <w:rPr>
          <w:rFonts w:ascii="PMingLiU" w:cs="PMingLiU" w:eastAsia="PMingLiU" w:hAnsi="PMingLiU"/>
          <w:sz w:val="8"/>
          <w:szCs w:val="8"/>
          <w:color w:val="auto"/>
        </w:rPr>
        <w:t xml:space="preserve">U </w:t>
      </w:r>
      <w:r>
        <w:rPr>
          <w:rFonts w:ascii="PMingLiU" w:cs="PMingLiU" w:eastAsia="PMingLiU" w:hAnsi="PMingLiU"/>
          <w:sz w:val="8"/>
          <w:szCs w:val="8"/>
          <w:i w:val="1"/>
          <w:iCs w:val="1"/>
          <w:color w:val="auto"/>
        </w:rPr>
        <w:t>"+).4/)'2!',+-;'8*9</w:t>
      </w:r>
      <w:r>
        <w:rPr>
          <w:rFonts w:ascii="PMingLiU" w:cs="PMingLiU" w:eastAsia="PMingLiU" w:hAnsi="PMingLiU"/>
          <w:sz w:val="8"/>
          <w:szCs w:val="8"/>
          <w:color w:val="auto"/>
        </w:rPr>
        <w:t>0;:;FBEOC7?DJ7?D7D:H;=KB7HBOCED?JEHJ&gt;;;&lt;&lt;;9J?L;D;IIE&lt;J;9&gt;D?97BI7&lt;;=K7H:IJ&gt;7J7H; :;I?=D;:JEFHEJ;9JEKH?D&lt;EHC7J?EDIOIJ;CI&lt;HEC9O8;HI;9KH?JOJ&gt;H;7JI0;7B?=DEKHI;9KH?JOFHE=H7CJEH;9E=D?P;: &lt;H7C;MEHAI7D:?D:KIJHOIJ7D:7H:I0;C7A;?DL;IJC;DJI?D9EH;I;9KH?JO97F78?B?J?;I?D9BK:?D=7M7H;D;II7D:JH7?D?D= ?:;DJ?JO7D:799;II?D9?:;DJH;IFEDI;FHE:K9JI;9KH?JO9BEK:I;9KH?JO;DJ;HFH?I;I;9KH?JOH?IAC7D7=;C;DJ7D:IKFFBO9&gt;7?D H?IA?DEH:;HJE;D78B;KIJE8;JJ;H?:;DJ?&lt;OFHEJ;9J:;J;9JH;IFED:JE7D:H;9EL;H&lt;HEC;LEBL?D=I;9KH?JOJ&gt;H;7JI(KHJ;9&gt;D?97B I7&lt;;=K7H:I?D9BK:;&lt;?H;M7BBI?DJHKI?EDFH;L;DJ?ED7D::;J;9J?EDIOIJ;CI7DJ?C7BM7H;&lt;KD9J?ED7B?JO7D:799;II9EDJHEBIM&gt;?9&gt; 7H;;L7BK7J;:7D:?CFHEL;:J&gt;HEK=&gt;?DJ;HD7B7D:;NJ;HD7BI;9KH?JO7II;IIC;DJI7D:9O8;HI;9KH?JOJ&gt;H;7J?DJ;BB?=;D9;0; H;=KB7HBO7II;IIEKHI7&lt;;=K7H:IJ&gt;HEK=&gt;?DJ;HD7BJ;IJ?D=8OEKH7IIKH7D9;J;7CI0;7BIEB;L;H7=;;NJ;HD7BJ&gt;?H:F7HJOJ;IJ?D= ;=F;D;JH7J?EDJ;IJ?D=7JJ79AIKH&lt;79;C7FF?D=7D:I;9KH?JOC7JKH?JO7II;IIC;DJI7D:I;;AJ&gt;?H:F7HJO9;HJ?&lt;?97J?EDI;= ,(",(7D:)",,EBBEM?D=EKHH?IA7II;IIC;DJIM;;L7BK7J;M&gt;;J&gt;;H7D:EH&gt;EMJEH;:;I?=D7D:EH;D&gt;7D9;EKH I7&lt;;=K7H:IJEH;7IED78BO7::H;II7DO?:;DJ?&lt;?;:H?IAIEH=7FI</w:t>
      </w:r>
    </w:p>
    <w:p>
      <w:pPr>
        <w:spacing w:after="0" w:line="223" w:lineRule="exact"/>
        <w:rPr>
          <w:sz w:val="20"/>
          <w:szCs w:val="20"/>
          <w:color w:val="auto"/>
        </w:rPr>
      </w:pPr>
    </w:p>
    <w:p>
      <w:pPr>
        <w:ind w:right="100" w:firstLine="551"/>
        <w:spacing w:after="0" w:line="258" w:lineRule="exact"/>
        <w:rPr>
          <w:sz w:val="20"/>
          <w:szCs w:val="20"/>
          <w:color w:val="auto"/>
        </w:rPr>
      </w:pPr>
      <w:r>
        <w:rPr>
          <w:rFonts w:ascii="PMingLiU" w:cs="PMingLiU" w:eastAsia="PMingLiU" w:hAnsi="PMingLiU"/>
          <w:sz w:val="15"/>
          <w:szCs w:val="15"/>
          <w:color w:val="auto"/>
        </w:rPr>
        <w:t xml:space="preserve">U </w:t>
      </w:r>
      <w:r>
        <w:rPr>
          <w:rFonts w:ascii="PMingLiU" w:cs="PMingLiU" w:eastAsia="PMingLiU" w:hAnsi="PMingLiU"/>
          <w:sz w:val="15"/>
          <w:szCs w:val="15"/>
          <w:i w:val="1"/>
          <w:iCs w:val="1"/>
          <w:color w:val="auto"/>
        </w:rPr>
        <w:t>4)/*+4: +96549+'4* +)5&lt;+8?2'44/4-</w:t>
      </w:r>
      <w:r>
        <w:rPr>
          <w:rFonts w:ascii="PMingLiU" w:cs="PMingLiU" w:eastAsia="PMingLiU" w:hAnsi="PMingLiU"/>
          <w:sz w:val="15"/>
          <w:szCs w:val="15"/>
          <w:color w:val="auto"/>
        </w:rPr>
        <w:t>0;&gt;7L;;IJ78B?I&gt;;:9ECFH;&gt;;DI?L;?D9?:;DJH;IFEDI;7D:H;9EL;HOFB7DI J&gt;7J7::H;IIJ&gt;;&lt;KBBB?&lt;;9O9B;E&lt;EKHH;IFEDI;JE79O8;HI;9KH?JO?D9?:;DJ-&gt;;I;FB7DI7H;F;H?E:?97BBOJ;IJ;:7D:;L7BK7J;:</w:t>
      </w:r>
    </w:p>
    <w:p>
      <w:pPr>
        <w:spacing w:after="0" w:line="220" w:lineRule="exact"/>
        <w:rPr>
          <w:sz w:val="20"/>
          <w:szCs w:val="20"/>
          <w:color w:val="auto"/>
        </w:rPr>
      </w:pPr>
    </w:p>
    <w:p>
      <w:pPr>
        <w:ind w:right="80" w:firstLine="551"/>
        <w:spacing w:after="0" w:line="248" w:lineRule="exact"/>
        <w:rPr>
          <w:sz w:val="20"/>
          <w:szCs w:val="20"/>
          <w:color w:val="auto"/>
        </w:rPr>
      </w:pPr>
      <w:r>
        <w:rPr>
          <w:rFonts w:ascii="PMingLiU" w:cs="PMingLiU" w:eastAsia="PMingLiU" w:hAnsi="PMingLiU"/>
          <w:sz w:val="14"/>
          <w:szCs w:val="14"/>
          <w:color w:val="auto"/>
        </w:rPr>
        <w:t xml:space="preserve">U </w:t>
      </w:r>
      <w:r>
        <w:rPr>
          <w:rFonts w:ascii="PMingLiU" w:cs="PMingLiU" w:eastAsia="PMingLiU" w:hAnsi="PMingLiU"/>
          <w:sz w:val="14"/>
          <w:szCs w:val="14"/>
          <w:i w:val="1"/>
          <w:iCs w:val="1"/>
          <w:color w:val="auto"/>
        </w:rPr>
        <w:t>"./8*'8:? /91'4'-+3+4:</w:t>
      </w:r>
      <w:r>
        <w:rPr>
          <w:rFonts w:ascii="PMingLiU" w:cs="PMingLiU" w:eastAsia="PMingLiU" w:hAnsi="PMingLiU"/>
          <w:sz w:val="14"/>
          <w:szCs w:val="14"/>
          <w:color w:val="auto"/>
        </w:rPr>
        <w:t>0;C7?DJ7?D79ECFH;&gt;;DI?L;H?IA87I;:7FFHE79&gt;JE?:;DJ?&lt;O?D=7D:EL;HI;;?D= 9O8;HI;9KH?JOH?IAIFH;I;DJ;:8OJ&gt;?H:F7HJ?;I?D9BK:?D=L;D:EHII;HL?9;FHEL?:;HI7D:EJ&gt;;H;NJ;HD7BKI;HIE&lt;EKHIOIJ;CI7I M;BB7IJ&gt;;IOIJ;CIE&lt;J&gt;?H:F7HJ?;IJ&gt;7J9EKB:7:L;HI;BO?CF79JEKH8KI?D;II?DJ&gt;;;L;DJE&lt;79O8;HI;9KH?JO?D9?:;DJ7&lt;&lt;;9J?D= J&gt;EI;J&gt;?H:F7HJOIOIJ;CI0;F;H&lt;EHC:K;:?B?=;D9;EDL;D:EHII;HL?9;FHEL?:;HI7D:EJ&gt;;HJ&gt;?H:F7HJOKI;HIE&lt;EKHIOIJ;CI7J ?D?J?7BED8E7H:?D=7D:F;H?E:?97BBOJ&gt;;H;7&lt;J;H0;H;GK?H;J&gt;7JJ&gt;?H:F7HJOI;HL?9;FHEL?:;HI&gt;7L;J&gt;;78?B?JOJE?CFB;C;DJ7D: C7?DJ7?DH;7IED78B;7D:7FFHEFH?7J;I;9KH?JOC;7IKH;I9EDI?IJ;DJM?J&gt;7FFB?978B;B7MI?D9EDD;9J?EDM?J&gt;J&gt;;?HMEHAM?J&gt;KI 7D:JEFHECFJBOH;FEHJ7DO79JK7BEHIKIF;9J;:8H;79&gt;E&lt;J&gt;;?HI;9KH?JOC;7IKH;IJ&gt;7JC7O7&lt;&lt;;9JEKH9ECF7DO</w:t>
      </w:r>
    </w:p>
    <w:p>
      <w:pPr>
        <w:spacing w:after="0" w:line="225" w:lineRule="exact"/>
        <w:rPr>
          <w:sz w:val="20"/>
          <w:szCs w:val="20"/>
          <w:color w:val="auto"/>
        </w:rPr>
      </w:pPr>
    </w:p>
    <w:p>
      <w:pPr>
        <w:ind w:right="240" w:firstLine="551"/>
        <w:spacing w:after="0" w:line="249" w:lineRule="exact"/>
        <w:rPr>
          <w:sz w:val="20"/>
          <w:szCs w:val="20"/>
          <w:color w:val="auto"/>
        </w:rPr>
      </w:pPr>
      <w:r>
        <w:rPr>
          <w:rFonts w:ascii="PMingLiU" w:cs="PMingLiU" w:eastAsia="PMingLiU" w:hAnsi="PMingLiU"/>
          <w:sz w:val="14"/>
          <w:szCs w:val="14"/>
          <w:color w:val="auto"/>
        </w:rPr>
        <w:t xml:space="preserve">U </w:t>
      </w:r>
      <w:r>
        <w:rPr>
          <w:rFonts w:ascii="PMingLiU" w:cs="PMingLiU" w:eastAsia="PMingLiU" w:hAnsi="PMingLiU"/>
          <w:sz w:val="14"/>
          <w:szCs w:val="14"/>
          <w:i w:val="1"/>
          <w:iCs w:val="1"/>
          <w:color w:val="auto"/>
        </w:rPr>
        <w:t>!+);8/:?='8+4+99'4*"8'/4/4-</w:t>
      </w:r>
      <w:r>
        <w:rPr>
          <w:rFonts w:ascii="PMingLiU" w:cs="PMingLiU" w:eastAsia="PMingLiU" w:hAnsi="PMingLiU"/>
          <w:sz w:val="14"/>
          <w:szCs w:val="14"/>
          <w:color w:val="auto"/>
        </w:rPr>
        <w:t>(KHI;9KH?JO7M7H;D;IIFHE=H7CH;GK?H;IJ&gt;7J;CFBEO;;I7D:9;HJ7?D9EDJH79JEHI 9ECFB;J;9ECFH;&gt;;DI?L;I;9KH?JOJH7?D?D=KFED@E?D?D=J&gt;;9ECF7DO7D:7DDK7BBOJ&gt;;H;7&lt;J;H-&gt;;JH7?D?D=9EL;HI9H?J?97B I;9KH?JOJEF?9IJE;DIKH;EKHMEHA&lt;EH9;IJ7OI?D&lt;EHC;:78EKJJEFE&lt;C?D:I;9KH?JO7H;7IIK9&gt;7IF&gt;?I&gt;?D=-&gt;;JH7?D?D=&gt;;BFI ;DIKH;J&gt;7JEKHF;HIEDD;B&gt;7L;J&gt;;ADEMB;:=;7D:IA?BBIH;GK?H;:JEFHEJ;9JEKH:?=?J7B7II;JI7D:9H?J?97B:7J7"D7::?J?EDM; 9ED:K9J7M7H;D;II97CF7?=DIED9O8;HI;9KH?JOJ&gt;H;7JI7I7C;7DIJE;GK?FEKHF;HIEDD;BM?J&gt;;&lt;&lt;;9J?L;JEEBIJE7::H;IIIK9&gt; J&gt;H;7JI7D:JE9ECCKD?97J;EKH;LEBL?D=?D&lt;EHC7J?EDI;9KH?JOFEB?9?;IIJ7D:7H:IFHE9;II;I7D:FH79J?9;I</w:t>
      </w:r>
    </w:p>
    <w:p>
      <w:pPr>
        <w:spacing w:after="0" w:line="227" w:lineRule="exact"/>
        <w:rPr>
          <w:sz w:val="20"/>
          <w:szCs w:val="20"/>
          <w:color w:val="auto"/>
        </w:rPr>
      </w:pPr>
    </w:p>
    <w:p>
      <w:pPr>
        <w:ind w:right="60" w:firstLine="551"/>
        <w:spacing w:after="0" w:line="248" w:lineRule="exact"/>
        <w:rPr>
          <w:sz w:val="20"/>
          <w:szCs w:val="20"/>
          <w:color w:val="auto"/>
        </w:rPr>
      </w:pPr>
      <w:r>
        <w:rPr>
          <w:rFonts w:ascii="PMingLiU" w:cs="PMingLiU" w:eastAsia="PMingLiU" w:hAnsi="PMingLiU"/>
          <w:sz w:val="15"/>
          <w:szCs w:val="15"/>
          <w:color w:val="0E0E0E"/>
        </w:rPr>
        <w:t>0;;D=7=;?DJ&gt;;F;H?E:?97II;IIC;DJ7D:J;IJ?D=E&lt;EKH9O8;HI;9KH?JOFEB?9?;IIJ7D:7H:IFHE9;II;I7D:FH79J?9;I ?D9BK:?D=J&gt;HEK=&gt;7K:?JI7II;IIC;DJIJ78B;JEF;N;H9?I;IJ&gt;H;7JCE:;B?D=LKBD;H78?B?JOJ;IJ?D=7D:EJ&gt;;H;N;H9?I;I&lt;E9KI;:ED ;L7BK7J?D=J&gt;;;&lt;&lt;;9J?L;D;IIE&lt;EKH9O8;HI;9KH?JOC;7IKH;I7D:FB7DD?D=-E7II?IJM?J&gt;IK9&gt;7II;IIC;DJ7D:J;IJ?D=M;;D=7=; 7II;IIEHI9EDIKBJ7DJI7K:?JEHI7D:EJ&gt;;HJ&gt;?H:F7HJ?;IJEF;H&lt;EHC7II;IIC;DJIEDEKH9O8;HI;9KH?JOC;7IKH;I?D9BK:?D=&lt;EH J&gt;?H:F7HJOJ;IJ?D=7D:9;HJ?&lt;?97J?EDI7I:;I9H?8;:78EL;KD:;HX-;9&gt;D?97B,7&lt;;=K7H:IY?D&lt;EHC7J?EDI;9KH?JOC7JKH?JO 7II;IIC;DJI9KIJEC;H7K:?JI7D:?D:;F;D:;DJH;L?;MIE&lt;EKH?D&lt;EHC7J?EDI;9KH?JO9EDJHEB;DL?HEDC;DJ7D:EF;H7J?D= ;&lt;&lt;;9J?L;D;II-&gt;;C7J;H?7BH;IKBJIE&lt;IK9&gt;7II;IIC;DJI7K:?JI7D:H;L?;MI7H;H;FEHJ;:JEEKH7K:?J9ECC?JJ;;7D:M;7:@KIJ EKH9O8;HI;9KH?JOFEB?9?;IIJ7D:7H:IFHE9;II;I7D:FH79J?9;I7ID;9;II7HO87I;:EDJ&gt;;?D&lt;EHC7J?EDFHEL?:;:</w:t>
      </w:r>
    </w:p>
    <w:p>
      <w:pPr>
        <w:spacing w:after="0" w:line="225" w:lineRule="exact"/>
        <w:rPr>
          <w:sz w:val="20"/>
          <w:szCs w:val="20"/>
          <w:color w:val="auto"/>
        </w:rPr>
      </w:pPr>
    </w:p>
    <w:p>
      <w:pPr>
        <w:jc w:val="both"/>
        <w:ind w:right="40" w:firstLine="551"/>
        <w:spacing w:after="0" w:line="312" w:lineRule="exact"/>
        <w:rPr>
          <w:sz w:val="20"/>
          <w:szCs w:val="20"/>
          <w:color w:val="auto"/>
        </w:rPr>
      </w:pPr>
      <w:r>
        <w:rPr>
          <w:rFonts w:ascii="PMingLiU" w:cs="PMingLiU" w:eastAsia="PMingLiU" w:hAnsi="PMingLiU"/>
          <w:sz w:val="9"/>
          <w:szCs w:val="9"/>
          <w:color w:val="0E0E0E"/>
        </w:rPr>
        <w:t>-E:7J;9O8;HI;9KH?JOJ&gt;H;7JI?D9BK:?D=7I7H;IKBJE&lt;7DOFH;L?EKI9O8;HI;9KH?JO?D9?:;DJI&gt;7L;DEJC7J;H?7BBO7&lt;&lt;;9J;: EKH9ECF7DO?D9BK:?D=EKH8KI?D;IIIJH7J;=OH;IKBJIE&lt;EF;H7J?EDIEH&lt;?D7D9?7B9ED:?J?EDEH7::?J?ED7B?D&lt;EHC7J?EDH;=7H:?D= M&gt;;J&gt;;H7DOH?IAI&lt;HEC9O8;HI;9KH?JOJ&gt;H;7JI?D9BK:?D=7I7H;IKBJE&lt;7DOFH;L?EKI9O8;HI;9KH?JO?D9?:;DJI7H;H;7IED78BOB?A;BO JEC7J;H?7BBO7&lt;&lt;;9JEKH9ECF7DO?DJ&gt;;&lt;KJKH;?D9BK:?D=EKH8KI?D;IIIJH7J;=OH;IKBJIE&lt;EF;H7J?EDIEH&lt;?D7D9?7B9ED:?J?EDI;; )7HJ""J;CX+?IA79JEHIY?DJ&gt;?IDDK7B+;FEHJEDEHC$</w:t>
      </w:r>
    </w:p>
    <w:p>
      <w:pPr>
        <w:spacing w:after="0" w:line="2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:A1=9-9/1</w:t>
      </w:r>
    </w:p>
    <w:p>
      <w:pPr>
        <w:spacing w:after="0" w:line="257" w:lineRule="exact"/>
        <w:rPr>
          <w:sz w:val="20"/>
          <w:szCs w:val="20"/>
          <w:color w:val="auto"/>
        </w:rPr>
      </w:pPr>
    </w:p>
    <w:p>
      <w:pPr>
        <w:ind w:right="100" w:firstLine="551"/>
        <w:spacing w:after="0" w:line="249" w:lineRule="exact"/>
        <w:rPr>
          <w:sz w:val="20"/>
          <w:szCs w:val="20"/>
          <w:color w:val="auto"/>
        </w:rPr>
      </w:pPr>
      <w:r>
        <w:rPr>
          <w:rFonts w:ascii="PMingLiU" w:cs="PMingLiU" w:eastAsia="PMingLiU" w:hAnsi="PMingLiU"/>
          <w:sz w:val="15"/>
          <w:szCs w:val="15"/>
          <w:color w:val="0E0E0E"/>
        </w:rPr>
        <w:t>(KH8E7H:E&lt;:?H;9JEHI?D9EEH:?D7J?EDM?J&gt;EKH7K:?J9ECC?JJ;;EL;HI;;IEKH+&amp;FHE9;II?D9BK:?D=J&gt;;C7D7=;C;DJ E&lt;9O8;HI;9KH?JOH?IAI7D:?IH;IFEDI?8B;&lt;EHCED?JEH?D=7D:7II;II?D=IJH7J;=?9H?IA;NFEIKH;(KHC7D7=;C;DJJ;7C7D:?JI 9ECC?JJ;;I?D9BK:?D=EKH+EKH"-</w:t>
      </w:r>
      <w:r>
        <w:rPr>
          <w:rFonts w:ascii="PMingLiU" w:cs="PMingLiU" w:eastAsia="PMingLiU" w:hAnsi="PMingLiU"/>
          <w:sz w:val="15"/>
          <w:szCs w:val="15"/>
          <w:color w:val="000000"/>
        </w:rPr>
        <w:t>EKH,"+-</w:t>
      </w:r>
      <w:r>
        <w:rPr>
          <w:rFonts w:ascii="PMingLiU" w:cs="PMingLiU" w:eastAsia="PMingLiU" w:hAnsi="PMingLiU"/>
          <w:sz w:val="15"/>
          <w:szCs w:val="15"/>
          <w:color w:val="0E0E0E"/>
        </w:rPr>
        <w:t>7D:EKH9EH;?D&lt;EHC7J?EDI;9KH?JOEF;H7J?ED7BJ;7CI?DF7HJD;HI&gt;?FM?J&gt; EKH;D=?D;;H?D=J;7CI7H;H;IFEDI?8B;&lt;EHJ&gt;;:7OJE:7OC7D7=;C;DJ7D:C?J?=7J?EDE&lt;J&gt;;C7J;H?7B9O8;HI;9KH?JOH?IAIM; &lt;79;</w:t>
      </w:r>
    </w:p>
    <w:p>
      <w:pPr>
        <w:spacing w:after="0" w:line="11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51" w:right="840" w:bottom="0" w:gutter="0" w:footer="0" w:header="0"/>
        </w:sectPr>
      </w:pPr>
    </w:p>
    <w:bookmarkStart w:id="169" w:name="page170"/>
    <w:bookmarkEnd w:id="169"/>
    <w:p>
      <w:pPr>
        <w:ind w:right="400" w:firstLine="551"/>
        <w:spacing w:after="0" w:line="252" w:lineRule="exact"/>
        <w:rPr>
          <w:sz w:val="20"/>
          <w:szCs w:val="20"/>
          <w:color w:val="auto"/>
        </w:rPr>
      </w:pPr>
      <w:r>
        <w:rPr>
          <w:rFonts w:ascii="PMingLiU" w:cs="PMingLiU" w:eastAsia="PMingLiU" w:hAnsi="PMingLiU"/>
          <w:sz w:val="14"/>
          <w:szCs w:val="14"/>
          <w:color w:val="0E0E0E"/>
        </w:rPr>
        <w:t>(KH8E7H:E&lt;:?H;9JEHI7:C?D?IJ;HI?JI9O8;HI;9KH?JOH?IAEL;HI?=&gt;J&lt;KD9J?EDJ&gt;HEK=&gt;EKH7K:?J9ECC?JJ;;(KH7K:?J 9ECC?JJ;;H;9;?L;IH;=KB7HFH;I;DJ7J?EDI7D:H;FEHJIED9O8;HI;9KH?JOH?IAIM&gt;?9&gt;7::H;II7M?:;H7D=;E&lt;JEF?9I?D9BK:?D= H;9;DJ:;L;BEFC;DJI;LEBL?D=IJ7D:7H:ILKBD;H78?B?JO7II;IIC;DJIJ&gt;?H:F7HJO7D:?D:;F;D:;DJH;L?;MIJ&gt;;J&gt;H;7J</w:t>
      </w:r>
    </w:p>
    <w:p>
      <w:pPr>
        <w:spacing w:after="0" w:line="2" w:lineRule="exact"/>
        <w:rPr>
          <w:sz w:val="20"/>
          <w:szCs w:val="20"/>
          <w:color w:val="auto"/>
        </w:rPr>
      </w:pPr>
    </w:p>
    <w:p>
      <w:pPr>
        <w:ind w:right="320"/>
        <w:spacing w:after="0" w:line="245" w:lineRule="exact"/>
        <w:rPr>
          <w:sz w:val="20"/>
          <w:szCs w:val="20"/>
          <w:color w:val="auto"/>
        </w:rPr>
      </w:pPr>
      <w:r>
        <w:rPr>
          <w:rFonts w:ascii="PMingLiU" w:cs="PMingLiU" w:eastAsia="PMingLiU" w:hAnsi="PMingLiU"/>
          <w:sz w:val="14"/>
          <w:szCs w:val="14"/>
          <w:color w:val="0E0E0E"/>
        </w:rPr>
        <w:t>;DL?HEDC;DJJ;9&gt;DEBE=?97BJH;D:I7D:?D&lt;EHC7J?EDI;9KH?JO9EDI?:;H7J?EDI7H?I?D=M?J&gt;H;IF;9JJEEKHF;;HI7D:J&gt;?H:F7HJ?;I 7D:H?IAIH;B7J?D=JE9O8;HI;9KH?JO?D9?:;DJI(KH8E7H:E&lt;:?H;9JEHIH;9;?L;IGK7HJ;HBOKF:7J;I&lt;HECEKH7K:?J9ECC?JJ;;ED +&amp;7D:9O8;HI;9KH?JOH?IAI</w:t>
      </w:r>
    </w:p>
    <w:p>
      <w:pPr>
        <w:spacing w:after="0" w:line="226" w:lineRule="exact"/>
        <w:rPr>
          <w:sz w:val="20"/>
          <w:szCs w:val="20"/>
          <w:color w:val="auto"/>
        </w:rPr>
      </w:pPr>
    </w:p>
    <w:p>
      <w:pPr>
        <w:ind w:right="140" w:firstLine="551"/>
        <w:spacing w:after="0" w:line="247" w:lineRule="exact"/>
        <w:rPr>
          <w:sz w:val="20"/>
          <w:szCs w:val="20"/>
          <w:color w:val="auto"/>
        </w:rPr>
      </w:pPr>
      <w:r>
        <w:rPr>
          <w:rFonts w:ascii="PMingLiU" w:cs="PMingLiU" w:eastAsia="PMingLiU" w:hAnsi="PMingLiU"/>
          <w:sz w:val="15"/>
          <w:szCs w:val="15"/>
          <w:color w:val="0E0E0E"/>
        </w:rPr>
        <w:t>(KH+</w:t>
      </w:r>
      <w:r>
        <w:rPr>
          <w:rFonts w:ascii="PMingLiU" w:cs="PMingLiU" w:eastAsia="PMingLiU" w:hAnsi="PMingLiU"/>
          <w:sz w:val="15"/>
          <w:szCs w:val="15"/>
          <w:color w:val="000000"/>
        </w:rPr>
        <w:t>9ECFH?I;:E&lt;EKH%(EKH(EKH",(EKH/?9;)H;I?:;DJE&lt;"DJ;HD7BK:?J7D:EKH/?9;)H;I?:;DJE&lt;</w:t>
      </w:r>
      <w:r>
        <w:rPr>
          <w:rFonts w:ascii="PMingLiU" w:cs="PMingLiU" w:eastAsia="PMingLiU" w:hAnsi="PMingLiU"/>
          <w:sz w:val="15"/>
          <w:szCs w:val="15"/>
          <w:color w:val="0E0E0E"/>
        </w:rPr>
        <w:t xml:space="preserve"> </w:t>
      </w:r>
      <w:r>
        <w:rPr>
          <w:rFonts w:ascii="PMingLiU" w:cs="PMingLiU" w:eastAsia="PMingLiU" w:hAnsi="PMingLiU"/>
          <w:sz w:val="15"/>
          <w:szCs w:val="15"/>
          <w:color w:val="000000"/>
        </w:rPr>
        <w:t xml:space="preserve">J&gt;?9IECFB?7D9;7D:+?IA&amp;7D7=;C;DJ7CED=EJ&gt;;HIEL;HI;;IEKH+&amp;79J?L?J?;I?D9BK:?D=9O8;HI;9KH?JOH;B7J;:H?IAI </w:t>
      </w:r>
      <w:r>
        <w:rPr>
          <w:rFonts w:ascii="PMingLiU" w:cs="PMingLiU" w:eastAsia="PMingLiU" w:hAnsi="PMingLiU"/>
          <w:sz w:val="15"/>
          <w:szCs w:val="15"/>
          <w:color w:val="0E0E0E"/>
        </w:rPr>
        <w:t>(KH(7D:EKH",(M&gt;EH;FEHJIJEEKH(7H;FH?C7H?BOH;IFEDI?8B;&lt;EHJ&gt;;7II;IIC;DJ7D:C7D7=;C;DJE&lt;EKH C7J;H?7BH?IAI&lt;HEC9O8;HI;9KH?JOJ&gt;H;7JIMEHA?D=9EBB78EH7J?L;BO7D:9HEII&lt;KD9J?ED7BBOJE:;I?=D7D:?CFB;C;DJEKH 9O8;HI;9KH?JOFEB?9?;I7D:FHE9;II;I?D9BK:?D=J&gt;EI;:;I9H?8;:?DX+?IA&amp;7D7=;C;DJ7D:,JH7J;=OY78EL;7D:&lt;EHH;IFED:?D= JE7DO9O8;HI;9KH?JO?D9?:;DJI"D7::?J?EDEKH"-M&gt;?9&gt;?D9BK:;IEKH(EKH",(EKH%(7D:EKH&gt;?;&lt;?D7D9?7B (&lt;&lt;?9;HX(Y?IFH?C7H?BOH;IFEDI?8B;&lt;EH;L7BK7J?D=9O8;HI;9KH?JO?D9?:;DJI=7J&gt;;H?D=7D:7II;II?D=&lt;79JIH;B;L7DJJE 7FFB?978B;H;=KB7JEHOH;FEHJ?D=7D::?I9BEIKH;E8B?=7J?EDIC7A?D=H;9ECC;D:7J?EDIJEEKH&gt;?;&lt;N;9KJ?L;(&lt;&lt;?9;H7D:( H;=7H:?D=IK9&gt;:?I9BEIKH;7D:7:L?I?D=EKH8E7H:E&lt;:?H;9JEHI7D:7K:?J9ECC?JJ;;EDJ&gt;;;&lt;&lt;;9J?L;D;IIE&lt;FEB?9?;I7D: FHE9;:KH;IH;B7J;:JEJ&gt;;:?I9BEIKH;E&lt;9O8;HI;9KH?JO?D9?:;DJI</w:t>
      </w:r>
    </w:p>
    <w:p>
      <w:pPr>
        <w:spacing w:after="0" w:line="227" w:lineRule="exact"/>
        <w:rPr>
          <w:sz w:val="20"/>
          <w:szCs w:val="20"/>
          <w:color w:val="auto"/>
        </w:rPr>
      </w:pPr>
    </w:p>
    <w:p>
      <w:pPr>
        <w:ind w:right="80" w:firstLine="551"/>
        <w:spacing w:after="0" w:line="250" w:lineRule="exact"/>
        <w:rPr>
          <w:sz w:val="20"/>
          <w:szCs w:val="20"/>
          <w:color w:val="auto"/>
        </w:rPr>
      </w:pPr>
      <w:r>
        <w:rPr>
          <w:rFonts w:ascii="PMingLiU" w:cs="PMingLiU" w:eastAsia="PMingLiU" w:hAnsi="PMingLiU"/>
          <w:sz w:val="14"/>
          <w:szCs w:val="14"/>
          <w:color w:val="0E0E0E"/>
        </w:rPr>
        <w:t>-E&lt;79?B?J7J;EKH9O8;HI;9KH?JOH?IAC7D7=;C;DJFHE=H7CCKBJ?:?I9?FB?D7HOJ;7CIJ&gt;HEK=&gt;EKJEKH9ECF7DO7H;:;FBEO;: JE7::H;II9O8;HI;9KH?JOJ&gt;H;7JI7D:JEH;IFED:JE9O8;HI;9KH?JO?D9?:;DJI-&gt;HEK=&gt;ED=E?D=9ECCKD?97J?EDIM?J&gt;J&gt;;I;J;7CI EKH(EKH",(7D:J&gt;;,"+-CED?JEHJ&gt;;:;J;9J?EDC?J?=7J?ED7D:H;C;:?7J?EDE&lt;9O8;HI;9KH?JOJ&gt;H;7JI7D:?D9?:;DJI?D H;7BJ?C;7D:H;FEHJIK9&gt;J&gt;H;7JI7D:?D9?:;DJIJEJ&gt;;"-M&gt;;D7FFHEFH?7J;</w:t>
      </w:r>
    </w:p>
    <w:p>
      <w:pPr>
        <w:spacing w:after="0" w:line="225" w:lineRule="exact"/>
        <w:rPr>
          <w:sz w:val="20"/>
          <w:szCs w:val="20"/>
          <w:color w:val="auto"/>
        </w:rPr>
      </w:pPr>
    </w:p>
    <w:p>
      <w:pPr>
        <w:ind w:firstLine="551"/>
        <w:spacing w:after="0" w:line="247" w:lineRule="exact"/>
        <w:rPr>
          <w:sz w:val="20"/>
          <w:szCs w:val="20"/>
          <w:color w:val="auto"/>
        </w:rPr>
      </w:pPr>
      <w:r>
        <w:rPr>
          <w:rFonts w:ascii="PMingLiU" w:cs="PMingLiU" w:eastAsia="PMingLiU" w:hAnsi="PMingLiU"/>
          <w:sz w:val="14"/>
          <w:szCs w:val="14"/>
          <w:color w:val="0E0E0E"/>
        </w:rPr>
        <w:t>(KH(&gt;7IEL;HO;7HIE&lt;;NF;H?;D9;7JJ;9&gt;DEBE=O9ECF7D?;I7D:&gt;7I8;;D?DJ&gt;;I;9KH?JOIF79;&lt;EHEL;HO;7HI ?D9BK:?D=I;HL?D=7I9</w:t>
      </w:r>
      <w:r>
        <w:rPr>
          <w:rFonts w:ascii="PMingLiU" w:cs="PMingLiU" w:eastAsia="PMingLiU" w:hAnsi="PMingLiU"/>
          <w:sz w:val="14"/>
          <w:szCs w:val="14"/>
          <w:color w:val="000000"/>
        </w:rPr>
        <w:t>&gt;?;&lt;I;9KH?JOE&lt;&lt;?9;H7J7FK8B?99ECF7DO7D:B;7:?D=I;9KH?JO;D=?D;;H?D=7J7DEJ&gt;;HFK8B?99ECF7DO(KH</w:t>
      </w:r>
      <w:r>
        <w:rPr>
          <w:rFonts w:ascii="PMingLiU" w:cs="PMingLiU" w:eastAsia="PMingLiU" w:hAnsi="PMingLiU"/>
          <w:sz w:val="14"/>
          <w:szCs w:val="14"/>
          <w:color w:val="0E0E0E"/>
        </w:rPr>
        <w:t xml:space="preserve"> </w:t>
      </w:r>
      <w:r>
        <w:rPr>
          <w:rFonts w:ascii="PMingLiU" w:cs="PMingLiU" w:eastAsia="PMingLiU" w:hAnsi="PMingLiU"/>
          <w:sz w:val="14"/>
          <w:szCs w:val="14"/>
          <w:color w:val="000000"/>
        </w:rPr>
        <w:t>(7BIEI;HL;IEDJ&gt;;8E7H:E&lt;:?H;9JEHIE&lt;7FK8B?9BOJH7:;:9O8;HI;9KH?JO9ECF7DO(KH(&gt;EB:I7DKD:;H=H7:K7J;:;=H;; ?D;B;9JHED?9I;D=?D;;H?D=7D:7=H7:K7J;:;=H;;?D8KI?D;II7:C?D?IJH7J?ED7D:C7D7=;C;DJ(KH",(&gt;7IEL;HO;7HIE&lt; ;NF;H?;D9;C7D7=?D=9O8;HI;9KH?JOH?IAI?DJ&gt;;J;9&gt;DEBE=O?D:KIJHO?D9BK:?D=I;HL?D=7IJ&gt;;79J?D=9&gt;?;&lt;I;9KH?JOE&lt;&lt;?9;H7J7 FK8B?99ECF7DO7D:&gt;EB:?D=EJ&gt;;HI;D?EH9O8;HI;9KH?JOB;7:;HI&gt;?F7D:EF;H7J?ED7BHEB;I7JEJ&gt;;H9ECF7D?;I(KH",(&gt;EB:I7D KD:;H=H7:K7J;:;=H;;?D9ECFKJ;H;D=?D;;H?D=</w:t>
      </w:r>
      <w:r>
        <w:rPr>
          <w:rFonts w:ascii="PMingLiU" w:cs="PMingLiU" w:eastAsia="PMingLiU" w:hAnsi="PMingLiU"/>
          <w:sz w:val="14"/>
          <w:szCs w:val="14"/>
          <w:color w:val="0E0E0E"/>
        </w:rPr>
        <w:t>7D:=H7:K7J;:;=H;;I?D;B;9JH?97B;D=?D;;H?D=7D:8KI?D;II7:C?D?IJH7J?ED(KH</w:t>
      </w:r>
      <w:r>
        <w:rPr>
          <w:rFonts w:ascii="PMingLiU" w:cs="PMingLiU" w:eastAsia="PMingLiU" w:hAnsi="PMingLiU"/>
          <w:sz w:val="14"/>
          <w:szCs w:val="14"/>
          <w:color w:val="000000"/>
        </w:rPr>
        <w:t xml:space="preserve"> </w:t>
      </w:r>
      <w:r>
        <w:rPr>
          <w:rFonts w:ascii="PMingLiU" w:cs="PMingLiU" w:eastAsia="PMingLiU" w:hAnsi="PMingLiU"/>
          <w:sz w:val="14"/>
          <w:szCs w:val="14"/>
          <w:color w:val="0E0E0E"/>
        </w:rPr>
        <w:t>(%(</w:t>
      </w:r>
      <w:r>
        <w:rPr>
          <w:rFonts w:ascii="PMingLiU" w:cs="PMingLiU" w:eastAsia="PMingLiU" w:hAnsi="PMingLiU"/>
          <w:sz w:val="14"/>
          <w:szCs w:val="14"/>
          <w:color w:val="000000"/>
        </w:rPr>
        <w:t>/)E&lt;"DJ;HD7BK:?J7D:/)E&lt;J&gt;?9IECFB?7D9;7D:+?IA&amp;7D7=;C;DJ;79&gt;&gt;EB:KD:;H=H7:K7J;7D:EH</w:t>
      </w:r>
      <w:r>
        <w:rPr>
          <w:rFonts w:ascii="PMingLiU" w:cs="PMingLiU" w:eastAsia="PMingLiU" w:hAnsi="PMingLiU"/>
          <w:sz w:val="14"/>
          <w:szCs w:val="14"/>
          <w:color w:val="0E0E0E"/>
        </w:rPr>
        <w:t xml:space="preserve"> </w:t>
      </w:r>
      <w:r>
        <w:rPr>
          <w:rFonts w:ascii="PMingLiU" w:cs="PMingLiU" w:eastAsia="PMingLiU" w:hAnsi="PMingLiU"/>
          <w:sz w:val="14"/>
          <w:szCs w:val="14"/>
          <w:color w:val="000000"/>
        </w:rPr>
        <w:t>=H7:K7J;:;=H;;I?DJ&gt;;?HH;IF;9J?L;&lt;?;B:I7D:&gt;7L;EL;HO;7HIE&lt;;NF;H?;D9;C7D7=?D=H?IAI7JJ&gt;;ECF7DO7D:7JI?C?B7H 9ECF7D?;I?D9BK:?D=H?IAI7H?I?D=&lt;HEC9O8;HI;9KH?JOJ&gt;H;7JI</w:t>
      </w:r>
    </w:p>
    <w:p>
      <w:pPr>
        <w:spacing w:after="0" w:line="1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xml:space="preserve">?18  </w:t>
      </w:r>
      <w:r>
        <w:rPr>
          <w:rFonts w:ascii="PMingLiU" w:cs="PMingLiU" w:eastAsia="PMingLiU" w:hAnsi="PMingLiU"/>
          <w:sz w:val="20"/>
          <w:szCs w:val="20"/>
          <w:b w:val="1"/>
          <w:bCs w:val="1"/>
          <w:i w:val="1"/>
          <w:iCs w:val="1"/>
          <w:color w:val="auto"/>
        </w:rPr>
        <w:t>&lt;9:/&lt;&gt;3/=</w:t>
      </w:r>
    </w:p>
    <w:p>
      <w:pPr>
        <w:spacing w:after="0" w:line="218" w:lineRule="exact"/>
        <w:rPr>
          <w:sz w:val="20"/>
          <w:szCs w:val="20"/>
          <w:color w:val="auto"/>
        </w:rPr>
      </w:pPr>
    </w:p>
    <w:p>
      <w:pPr>
        <w:ind w:right="100" w:firstLine="551"/>
        <w:spacing w:after="0" w:line="252" w:lineRule="exact"/>
        <w:rPr>
          <w:sz w:val="20"/>
          <w:szCs w:val="20"/>
          <w:color w:val="auto"/>
        </w:rPr>
      </w:pPr>
      <w:r>
        <w:rPr>
          <w:rFonts w:ascii="PMingLiU" w:cs="PMingLiU" w:eastAsia="PMingLiU" w:hAnsi="PMingLiU"/>
          <w:sz w:val="14"/>
          <w:szCs w:val="14"/>
          <w:color w:val="auto"/>
        </w:rPr>
        <w:t>0;B;7I;7BBE&lt;EKH&lt;79?B?J?;I7D::EDEJEMD7DOH;7BFHEF;HJO(KH&gt;;7:GK7HJ;HIM&gt;?9&gt;I;HL;I7IEKHFH?D9?F7BE&lt;&lt;?9;I &lt;EHEKH8KI?D;III;=C;DJI?IBE97J;:?D,7DH7D9?I9E7B?&lt;EHD?7M&gt;;H;M;79J?L;BOE99KFOIGK7H;&lt;;;JE&lt;E&lt;&lt;?9;IF79; 7J,F;7H,JH;;J"DM;7DDEKD9;:EKH:;9?I?EDJE8;9EC;7H;CEJ;&lt;?HIJ9ECF7DO7BBEM?D=EKH;CFBEO;;IJ&gt;;</w:t>
      </w:r>
    </w:p>
    <w:p>
      <w:pPr>
        <w:spacing w:after="0" w:line="2" w:lineRule="exact"/>
        <w:rPr>
          <w:sz w:val="20"/>
          <w:szCs w:val="20"/>
          <w:color w:val="auto"/>
        </w:rPr>
      </w:pPr>
    </w:p>
    <w:p>
      <w:pPr>
        <w:ind w:right="80"/>
        <w:spacing w:after="0" w:line="490" w:lineRule="exact"/>
        <w:rPr>
          <w:sz w:val="20"/>
          <w:szCs w:val="20"/>
          <w:color w:val="auto"/>
        </w:rPr>
      </w:pPr>
      <w:r>
        <w:rPr>
          <w:rFonts w:ascii="PMingLiU" w:cs="PMingLiU" w:eastAsia="PMingLiU" w:hAnsi="PMingLiU"/>
          <w:sz w:val="9"/>
          <w:szCs w:val="9"/>
          <w:color w:val="auto"/>
        </w:rPr>
        <w:t>&lt;B;N?8?B?JOJEMEHAH;CEJ;BOED7F;HC7D;DJ87I?II7H;IKBJE&lt;J&gt;?I:;9?I?EDM;F;HC7D;DJBO9BEI;:I;L;H7BE&lt;EKHE&lt;&lt;?9;I ?D9BK:?D=7FEHJ?EDE&lt;EKH&gt;;7:GK7HJ;HIIF79;-&gt;;&lt;?D7D9?7B?CF79JEDEKHH;IKBJIE&lt;EF;H7J?EDI&lt;HEC9BEI?D=J&gt;;I;E&lt;&lt;?9;I?I :;I9H?8;:?D'EJ;7D:'EJ;JEEKH9EDIEB?:7J;:&lt;?D7D9?7BIJ7J;C;DJI?D9BK:;:;BI;M&gt;;H;?DJ&gt;?IDDK7B+;FEHJEDEHC $</w:t>
      </w:r>
    </w:p>
    <w:p>
      <w:pPr>
        <w:spacing w:after="0" w:line="184" w:lineRule="exact"/>
        <w:rPr>
          <w:sz w:val="20"/>
          <w:szCs w:val="20"/>
          <w:color w:val="auto"/>
        </w:rPr>
      </w:pPr>
    </w:p>
    <w:p>
      <w:pPr>
        <w:ind w:right="60" w:firstLine="551"/>
        <w:spacing w:after="0" w:line="334" w:lineRule="exact"/>
        <w:rPr>
          <w:sz w:val="20"/>
          <w:szCs w:val="20"/>
          <w:color w:val="auto"/>
        </w:rPr>
      </w:pPr>
      <w:r>
        <w:rPr>
          <w:rFonts w:ascii="PMingLiU" w:cs="PMingLiU" w:eastAsia="PMingLiU" w:hAnsi="PMingLiU"/>
          <w:sz w:val="7"/>
          <w:szCs w:val="7"/>
          <w:color w:val="auto"/>
        </w:rPr>
        <w:t>0;B;7I;7::?J?ED7BE&lt;&lt;?9;IF79;?DL7H?EKIEJ&gt;;HBE97J?EDI?D,EKJ&gt;C;H?97KHEF;7D:I?7-&gt;?I?D9BK:;IEKH ?DJ;HD7J?ED7B&gt;;7:GK7HJ;HI?DK8B?D"H;B7D:7D:H;=?ED7BE&lt;&lt;?9;IKI;:&lt;EH8KI?D;IIEF;H7J?EDII7B;IIKFFEHJ7D:FHE:K9J :;L;BEFC;DJ&lt;EHEKH8KI?D;III;=C;DJI::?J?ED7B?D&lt;EHC7J?EDH;=7H:?D=EKHB;7I;9ECC?JC;DJI?I7L7?B78B;?D'EJ;JEEKH 9EDIEB?:7J;:&lt;?D7D9?7BIJ7J;C;DJI?D9BK:;:;BI;M&gt;;H;?DJ&gt;?IDDK7B+;FEHJEDEHC$</w:t>
      </w:r>
    </w:p>
    <w:p>
      <w:pPr>
        <w:spacing w:after="0" w:line="183" w:lineRule="exact"/>
        <w:rPr>
          <w:sz w:val="20"/>
          <w:szCs w:val="20"/>
          <w:color w:val="auto"/>
        </w:rPr>
      </w:pPr>
    </w:p>
    <w:p>
      <w:pPr>
        <w:ind w:right="380" w:firstLine="551"/>
        <w:spacing w:after="0" w:line="255" w:lineRule="exact"/>
        <w:rPr>
          <w:sz w:val="20"/>
          <w:szCs w:val="20"/>
          <w:color w:val="auto"/>
        </w:rPr>
      </w:pPr>
      <w:r>
        <w:rPr>
          <w:rFonts w:ascii="PMingLiU" w:cs="PMingLiU" w:eastAsia="PMingLiU" w:hAnsi="PMingLiU"/>
          <w:sz w:val="14"/>
          <w:szCs w:val="14"/>
          <w:color w:val="auto"/>
        </w:rPr>
        <w:t>0;8;B?;L;J&gt;7JEKHH;C7?D?D=&lt;79?B?J?;I7H;7:;GK7J;7D:IK?J78B;&lt;EHEKH9KHH;DJD;;:I7D:J&gt;7JI&gt;EKB:?J8;D;;:;: IK?J78B;7::?J?ED7BEH7BJ;HD7J?L;IF79;M?BB8;7L7?B78B;JE799ECCE:7J;EKHEF;H7J?EDI</w:t>
      </w:r>
    </w:p>
    <w:p>
      <w:pPr>
        <w:spacing w:after="0" w:line="2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?18 </w:t>
      </w:r>
      <w:r>
        <w:rPr>
          <w:rFonts w:ascii="PMingLiU" w:cs="PMingLiU" w:eastAsia="PMingLiU" w:hAnsi="PMingLiU"/>
          <w:sz w:val="20"/>
          <w:szCs w:val="20"/>
          <w:b w:val="1"/>
          <w:bCs w:val="1"/>
          <w:i w:val="1"/>
          <w:iCs w:val="1"/>
          <w:color w:val="auto"/>
        </w:rPr>
        <w:t>/1+6 &lt;9-//.381=</w:t>
      </w:r>
    </w:p>
    <w:p>
      <w:pPr>
        <w:spacing w:after="0" w:line="259" w:lineRule="exact"/>
        <w:rPr>
          <w:sz w:val="20"/>
          <w:szCs w:val="20"/>
          <w:color w:val="auto"/>
        </w:rPr>
      </w:pPr>
    </w:p>
    <w:p>
      <w:pPr>
        <w:ind w:right="80" w:firstLine="551"/>
        <w:spacing w:after="0" w:line="255" w:lineRule="exact"/>
        <w:rPr>
          <w:sz w:val="20"/>
          <w:szCs w:val="20"/>
          <w:color w:val="auto"/>
        </w:rPr>
      </w:pPr>
      <w:r>
        <w:rPr>
          <w:rFonts w:ascii="PMingLiU" w:cs="PMingLiU" w:eastAsia="PMingLiU" w:hAnsi="PMingLiU"/>
          <w:sz w:val="15"/>
          <w:szCs w:val="15"/>
          <w:color w:val="auto"/>
        </w:rPr>
        <w:t>+;&lt;;HJE'EJ;8JEEKH9EDIEB?:7J;:&lt;?D7D9?7BIJ7J;C;DJI?D9BK:;:;BI;M&gt;;H;?DJ&gt;?IDDK7B+;FEHJEDEHC$&lt;EH 7:;I9H?FJ?EDE&lt;EKH9KHH;DJC7J;H?7BB;=7BFHE9;;:?D=I</w:t>
      </w:r>
    </w:p>
    <w:p>
      <w:pPr>
        <w:sectPr>
          <w:pgSz w:w="12240" w:h="15840" w:orient="portrait"/>
          <w:cols w:equalWidth="0" w:num="1">
            <w:col w:w="10520"/>
          </w:cols>
          <w:pgMar w:left="880" w:top="65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51" w:right="840" w:bottom="0" w:gutter="0" w:footer="0" w:header="0"/>
          <w:type w:val="continuous"/>
        </w:sectPr>
      </w:pPr>
    </w:p>
    <w:bookmarkStart w:id="170" w:name="page171"/>
    <w:bookmarkEnd w:id="170"/>
    <w:p>
      <w:pPr>
        <w:spacing w:after="0" w:line="240" w:lineRule="exact"/>
        <w:rPr>
          <w:sz w:val="20"/>
          <w:szCs w:val="20"/>
          <w:color w:val="auto"/>
        </w:rPr>
      </w:pPr>
      <w:r>
        <w:rPr>
          <w:rFonts w:ascii="PMingLiU" w:cs="PMingLiU" w:eastAsia="PMingLiU" w:hAnsi="PMingLiU"/>
          <w:sz w:val="20"/>
          <w:szCs w:val="20"/>
          <w:b w:val="1"/>
          <w:bCs w:val="1"/>
          <w:color w:val="auto"/>
        </w:rPr>
        <w:t>?18 </w:t>
      </w:r>
      <w:r>
        <w:rPr>
          <w:rFonts w:ascii="PMingLiU" w:cs="PMingLiU" w:eastAsia="PMingLiU" w:hAnsi="PMingLiU"/>
          <w:sz w:val="20"/>
          <w:szCs w:val="20"/>
          <w:b w:val="1"/>
          <w:bCs w:val="1"/>
          <w:i w:val="1"/>
          <w:iCs w:val="1"/>
          <w:color w:val="auto"/>
        </w:rPr>
        <w:t>38/#+0/&gt;C3=-69=?&lt;/=</w:t>
      </w:r>
    </w:p>
    <w:p>
      <w:pPr>
        <w:spacing w:after="0" w:line="259"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color w:val="auto"/>
        </w:rPr>
        <w:t>'EJ7FFB?978B;</w:t>
      </w:r>
    </w:p>
    <w:p>
      <w:pPr>
        <w:spacing w:after="0" w:line="242" w:lineRule="exact"/>
        <w:rPr>
          <w:sz w:val="20"/>
          <w:szCs w:val="20"/>
          <w:color w:val="auto"/>
        </w:rPr>
      </w:pPr>
    </w:p>
    <w:p>
      <w:pPr>
        <w:jc w:val="center"/>
        <w:ind w:right="-99"/>
        <w:spacing w:after="0" w:line="240" w:lineRule="exact"/>
        <w:rPr>
          <w:sz w:val="20"/>
          <w:szCs w:val="20"/>
          <w:color w:val="auto"/>
        </w:rPr>
      </w:pPr>
      <w:r>
        <w:rPr>
          <w:rFonts w:ascii="PMingLiU" w:cs="PMingLiU" w:eastAsia="PMingLiU" w:hAnsi="PMingLiU"/>
          <w:sz w:val="20"/>
          <w:szCs w:val="20"/>
          <w:b w:val="1"/>
          <w:bCs w:val="1"/>
          <w:color w:val="auto"/>
        </w:rPr>
        <w:t>#$&amp;</w:t>
      </w:r>
    </w:p>
    <w:p>
      <w:pPr>
        <w:spacing w:after="0" w:line="207" w:lineRule="exact"/>
        <w:rPr>
          <w:sz w:val="20"/>
          <w:szCs w:val="20"/>
          <w:color w:val="auto"/>
        </w:rPr>
      </w:pPr>
    </w:p>
    <w:p>
      <w:pPr>
        <w:jc w:val="center"/>
        <w:ind w:right="200"/>
        <w:spacing w:after="0" w:line="216" w:lineRule="exact"/>
        <w:rPr>
          <w:sz w:val="20"/>
          <w:szCs w:val="20"/>
          <w:color w:val="auto"/>
        </w:rPr>
      </w:pPr>
      <w:r>
        <w:rPr>
          <w:rFonts w:ascii="PMingLiU" w:cs="PMingLiU" w:eastAsia="PMingLiU" w:hAnsi="PMingLiU"/>
          <w:sz w:val="18"/>
          <w:szCs w:val="18"/>
          <w:b w:val="1"/>
          <w:bCs w:val="1"/>
          <w:color w:val="auto"/>
        </w:rPr>
        <w:t>?18 </w:t>
      </w:r>
      <w:r>
        <w:rPr>
          <w:rFonts w:ascii="PMingLiU" w:cs="PMingLiU" w:eastAsia="PMingLiU" w:hAnsi="PMingLiU"/>
          <w:sz w:val="18"/>
          <w:szCs w:val="18"/>
          <w:b w:val="1"/>
          <w:bCs w:val="1"/>
          <w:i w:val="1"/>
          <w:iCs w:val="1"/>
          <w:color w:val="auto"/>
        </w:rPr>
        <w:t>+&lt;5/&gt;09&lt;"/13=&gt;&lt;+8&gt;=97798;?3&gt;C"/6+&gt;/.#&gt;9-5296./&lt;+&gt;&gt;/&lt;=+8.==?/&lt; ?&lt;-2+=/=90;?3&gt;C#/-?&lt;3&gt;3/=</w:t>
      </w:r>
    </w:p>
    <w:p>
      <w:pPr>
        <w:spacing w:after="0" w:line="276" w:lineRule="exact"/>
        <w:rPr>
          <w:sz w:val="20"/>
          <w:szCs w:val="20"/>
          <w:color w:val="auto"/>
        </w:rPr>
      </w:pPr>
    </w:p>
    <w:p>
      <w:pPr>
        <w:ind w:left="200"/>
        <w:spacing w:after="0" w:line="240" w:lineRule="exact"/>
        <w:rPr>
          <w:sz w:val="20"/>
          <w:szCs w:val="20"/>
          <w:color w:val="auto"/>
        </w:rPr>
      </w:pPr>
      <w:r>
        <w:rPr>
          <w:rFonts w:ascii="PMingLiU" w:cs="PMingLiU" w:eastAsia="PMingLiU" w:hAnsi="PMingLiU"/>
          <w:sz w:val="20"/>
          <w:szCs w:val="20"/>
          <w:b w:val="1"/>
          <w:bCs w:val="1"/>
          <w:color w:val="auto"/>
        </w:rPr>
        <w:t>-=61?92:=8-?5:92:=:88:9%?:/6</w:t>
      </w:r>
    </w:p>
    <w:p>
      <w:pPr>
        <w:spacing w:after="0" w:line="216" w:lineRule="exact"/>
        <w:rPr>
          <w:sz w:val="20"/>
          <w:szCs w:val="20"/>
          <w:color w:val="auto"/>
        </w:rPr>
      </w:pPr>
    </w:p>
    <w:p>
      <w:pPr>
        <w:ind w:right="40" w:firstLine="551"/>
        <w:spacing w:after="0" w:line="255" w:lineRule="exact"/>
        <w:rPr>
          <w:sz w:val="20"/>
          <w:szCs w:val="20"/>
          <w:color w:val="auto"/>
        </w:rPr>
      </w:pPr>
      <w:r>
        <w:rPr>
          <w:rFonts w:ascii="PMingLiU" w:cs="PMingLiU" w:eastAsia="PMingLiU" w:hAnsi="PMingLiU"/>
          <w:sz w:val="15"/>
          <w:szCs w:val="15"/>
          <w:color w:val="auto"/>
        </w:rPr>
        <w:t>(KHB7II9ECCEDIJE9AX9ECCEDIJE9AY?IJH7:;:EDJ&gt;;';M2EHA,JE9AN9&gt;7D=;KD:;HJ&gt;;IOC8EBX-0%(Y (KHB7II9ECCEDIJE9A?ID;?J&gt;;HB?IJ;:DEHJH7:;:7D:DEB7II9ECCEDIJE9A?I9KHH;DJBO?IIK;:EHEKJIJ7D:?D=</w:t>
      </w:r>
    </w:p>
    <w:p>
      <w:pPr>
        <w:spacing w:after="0" w:line="2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:701=&gt;:2$1/:=0</w:t>
      </w:r>
    </w:p>
    <w:p>
      <w:pPr>
        <w:spacing w:after="0" w:line="216" w:lineRule="exact"/>
        <w:rPr>
          <w:sz w:val="20"/>
          <w:szCs w:val="20"/>
          <w:color w:val="auto"/>
        </w:rPr>
      </w:pPr>
    </w:p>
    <w:p>
      <w:pPr>
        <w:ind w:right="100" w:firstLine="551"/>
        <w:spacing w:after="0" w:line="252" w:lineRule="exact"/>
        <w:rPr>
          <w:sz w:val="20"/>
          <w:szCs w:val="20"/>
          <w:color w:val="auto"/>
        </w:rPr>
      </w:pPr>
      <w:r>
        <w:rPr>
          <w:rFonts w:ascii="PMingLiU" w:cs="PMingLiU" w:eastAsia="PMingLiU" w:hAnsi="PMingLiU"/>
          <w:sz w:val="14"/>
          <w:szCs w:val="14"/>
          <w:color w:val="auto"/>
        </w:rPr>
        <w:t>IE&lt;#7DK7HOM;&gt;7:&gt;EB:;HIE&lt;H;9EH:E&lt;EKHB7II9ECCEDIJE9A-&gt;;H;7H;DE&gt;EB:;HIE&lt;H;9EH:E&lt; EKHB7II9ECCEDIJE9A-&gt;;79JK7BDKC8;HE&lt;IJE9A&gt;EB:;HI?I=H;7J;HJ&gt;7DJ&gt;?IDKC8;HE&lt;&gt;EB:;HIE&lt;H;9EH:7D:?D9BK:;I IJE9A&gt;EB:;HIM&gt;E7H;8;D;&lt;?9?7BEMD;HI8KJM&gt;EI;I&gt;7H;I7H;&gt;;B:?DIJH;;JD7C;8O8HEA;HI7D:EJ&gt;;HDEC?D;;I</w:t>
      </w:r>
    </w:p>
    <w:p>
      <w:pPr>
        <w:spacing w:after="0" w:line="2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5A50190#:75/D</w:t>
      </w:r>
    </w:p>
    <w:p>
      <w:pPr>
        <w:spacing w:after="0" w:line="216" w:lineRule="exact"/>
        <w:rPr>
          <w:sz w:val="20"/>
          <w:szCs w:val="20"/>
          <w:color w:val="auto"/>
        </w:rPr>
      </w:pPr>
    </w:p>
    <w:p>
      <w:pPr>
        <w:ind w:left="560"/>
        <w:spacing w:after="0" w:line="168" w:lineRule="exact"/>
        <w:rPr>
          <w:sz w:val="20"/>
          <w:szCs w:val="20"/>
          <w:color w:val="auto"/>
        </w:rPr>
      </w:pPr>
      <w:r>
        <w:rPr>
          <w:rFonts w:ascii="PMingLiU" w:cs="PMingLiU" w:eastAsia="PMingLiU" w:hAnsi="PMingLiU"/>
          <w:sz w:val="14"/>
          <w:szCs w:val="14"/>
          <w:color w:val="auto"/>
        </w:rPr>
        <w:t>0;&gt;7L;D;L;H:;9B7H;:EHF7?:7DO97I&gt;:?L?:;D:IEDEKH97F?J7BIJE9A0;?DJ;D:JEH;J7?D7DO&lt;KJKH;;7HD?D=I7D::E</w:t>
      </w:r>
    </w:p>
    <w:p>
      <w:pPr>
        <w:spacing w:after="0" w:line="9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DEJ;NF;9JJEF7O7DO:?L?:;D:I?DJ&gt;;&lt;EH;I;;78B;&lt;KJKH;</w:t>
      </w:r>
    </w:p>
    <w:p>
      <w:pPr>
        <w:spacing w:after="0" w:line="22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%?:/6#1=2:=8-9/1=-;4</w:t>
      </w:r>
    </w:p>
    <w:p>
      <w:pPr>
        <w:spacing w:after="0" w:line="212" w:lineRule="exact"/>
        <w:rPr>
          <w:sz w:val="20"/>
          <w:szCs w:val="20"/>
          <w:color w:val="auto"/>
        </w:rPr>
      </w:pPr>
    </w:p>
    <w:p>
      <w:pPr>
        <w:ind w:right="100" w:firstLine="551"/>
        <w:spacing w:after="0" w:line="251" w:lineRule="exact"/>
        <w:rPr>
          <w:sz w:val="20"/>
          <w:szCs w:val="20"/>
          <w:color w:val="auto"/>
        </w:rPr>
      </w:pPr>
      <w:r>
        <w:rPr>
          <w:rFonts w:ascii="PMingLiU" w:cs="PMingLiU" w:eastAsia="PMingLiU" w:hAnsi="PMingLiU"/>
          <w:sz w:val="18"/>
          <w:szCs w:val="18"/>
          <w:i w:val="1"/>
          <w:iCs w:val="1"/>
          <w:color w:val="auto"/>
        </w:rPr>
        <w:t>"./96+8,583'4)+-8'6.9.'2245:(+*++3+*952/)/:/4-3':+8/'258:5(+,/2+*=/:.:.+!,586;8659+95, !+):/54 5,:.+!+);8/:/+9&gt;).'4-+):5, '9'3+4*+*:.+C&gt;).'4-+):D585:.+8=/9+9;(0+)::5:.+2/'(/2/:/+9 ;4*+8:.':!+):/54'4*9.'2245:(+*++3+*:5(+/4)58658':+*(?8+,+8+4)+/4:5'4?,/2/4-5,"=/2/54);4*+8:.+!+);8/:/+9 ):5, '9'3+4*+*:.+C!+);8/:/+9):D58:.+&gt;).'4-+):</w:t>
      </w:r>
    </w:p>
    <w:p>
      <w:pPr>
        <w:spacing w:after="0" w:line="183" w:lineRule="exact"/>
        <w:rPr>
          <w:sz w:val="20"/>
          <w:szCs w:val="20"/>
          <w:color w:val="auto"/>
        </w:rPr>
      </w:pPr>
    </w:p>
    <w:p>
      <w:pPr>
        <w:ind w:firstLine="551"/>
        <w:spacing w:after="0" w:line="248" w:lineRule="exact"/>
        <w:rPr>
          <w:sz w:val="20"/>
          <w:szCs w:val="20"/>
          <w:color w:val="auto"/>
        </w:rPr>
      </w:pPr>
      <w:r>
        <w:rPr>
          <w:rFonts w:ascii="PMingLiU" w:cs="PMingLiU" w:eastAsia="PMingLiU" w:hAnsi="PMingLiU"/>
          <w:sz w:val="14"/>
          <w:szCs w:val="14"/>
          <w:color w:val="auto"/>
        </w:rPr>
        <w:t>0;&gt;7L;FH;I;DJ;:8;BEMJ&gt;;9KCKB7J?L;&lt;?L;O;7HJEJ7BH;JKHDJEEKHIJE9A&gt;EB:;HI?D9ECF7H?IEDJEJ&gt;;,)"D:;N 7D:,)"D&lt;EHC7J?ED-;9&gt;DEBE=O"D:;ND?DL;IJC;DJE&lt;M?J&gt;H;?DL;IJC;DJE&lt;7BB:?L?:;D:I?I7IIKC;:JE&gt;7L; 8;;DC7:;?DEKH9ECCEDIJE9A7D:?D;79&gt;H;IF;9J?L;?D:;N7JJ&gt;;C7HA;J9BEI?D=FH?9;EDJ&gt;;B7IJJH7:?D=:7O&lt;EHJ&gt;;&lt;?I97B O;7H;D:;:;9;C8;H7D:?JIH;B7J?L;F;H&lt;EHC7D9;?IJH79A;:J&gt;HEK=&gt;J&gt;;B7IJJH7:?D=:7O&lt;EHJ&gt;;&lt;?I97BO;7H;D:;: ;9;C8;H-&gt;;9ECF7H?IEDI7H;87I;:ED&gt;?IJEH?97B:7J77D:7H;DEJ?D:?97J?L;E&lt;DEH?DJ;D:;:JE&lt;EH;97IJJ&gt;;&lt;KJKH; F;H&lt;EHC7D9;E&lt;EKH9ECCEDIJE9A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158115</wp:posOffset>
            </wp:positionV>
            <wp:extent cx="6295390" cy="269113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286">
                      <a:extLst>
                        <a:ext uri="{28A0092B-C50C-407E-A947-70E740481C1C}"/>
                      </a:extLst>
                    </a:blip>
                    <a:srcRect/>
                    <a:stretch>
                      <a:fillRect/>
                    </a:stretch>
                  </pic:blipFill>
                  <pic:spPr bwMode="auto">
                    <a:xfrm>
                      <a:off x="0" y="0"/>
                      <a:ext cx="6295390" cy="2691130"/>
                    </a:xfrm>
                    <a:prstGeom prst="rect">
                      <a:avLst/>
                    </a:prstGeom>
                    <a:noFill/>
                  </pic:spPr>
                </pic:pic>
              </a:graphicData>
            </a:graphic>
          </wp:anchor>
        </w:drawing>
      </w:r>
    </w:p>
    <w:p>
      <w:pPr>
        <w:sectPr>
          <w:pgSz w:w="12240" w:h="15840" w:orient="portrait"/>
          <w:cols w:equalWidth="0" w:num="1">
            <w:col w:w="10380"/>
          </w:cols>
          <w:pgMar w:left="880" w:top="64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9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80"/>
          </w:cols>
          <w:pgMar w:left="880" w:top="642" w:right="980" w:bottom="0" w:gutter="0" w:footer="0" w:header="0"/>
          <w:type w:val="continuous"/>
        </w:sectPr>
      </w:pPr>
    </w:p>
    <w:bookmarkStart w:id="171" w:name="page172"/>
    <w:bookmarkEnd w:id="171"/>
    <w:p>
      <w:pPr>
        <w:spacing w:after="0" w:line="240" w:lineRule="exact"/>
        <w:rPr>
          <w:sz w:val="20"/>
          <w:szCs w:val="20"/>
          <w:color w:val="auto"/>
        </w:rPr>
      </w:pPr>
      <w:r>
        <w:rPr>
          <w:rFonts w:ascii="PMingLiU" w:cs="PMingLiU" w:eastAsia="PMingLiU" w:hAnsi="PMingLiU"/>
          <w:sz w:val="20"/>
          <w:szCs w:val="20"/>
          <w:b w:val="1"/>
          <w:bCs w:val="1"/>
          <w:color w:val="auto"/>
        </w:rPr>
        <w:t>%-71&gt;:2'9=135&gt;?1=10%1/@=5?51&gt;</w:t>
      </w:r>
    </w:p>
    <w:p>
      <w:pPr>
        <w:spacing w:after="0" w:line="216" w:lineRule="exact"/>
        <w:rPr>
          <w:sz w:val="20"/>
          <w:szCs w:val="20"/>
          <w:color w:val="auto"/>
        </w:rPr>
      </w:pPr>
    </w:p>
    <w:p>
      <w:pPr>
        <w:ind w:firstLine="551"/>
        <w:spacing w:after="0" w:line="249" w:lineRule="exact"/>
        <w:rPr>
          <w:sz w:val="20"/>
          <w:szCs w:val="20"/>
          <w:color w:val="auto"/>
        </w:rPr>
      </w:pPr>
      <w:r>
        <w:rPr>
          <w:rFonts w:ascii="PMingLiU" w:cs="PMingLiU" w:eastAsia="PMingLiU" w:hAnsi="PMingLiU"/>
          <w:sz w:val="12"/>
          <w:szCs w:val="12"/>
          <w:color w:val="auto"/>
        </w:rPr>
        <w:t>KH?D=J&gt;;O;7H;D:;:;9;C8;HM;?IIK;:I&gt;7H;IE&lt;EKHKDH;=?IJ;H;:9ECCEDIJE9AJE7D?D:;F;D:;DJ :EDEH7:L?I;:&lt;KD:JE&lt;KHJ&gt;;HEKH-M?B?EEH=F&gt;?B7DJ&gt;HEF?9=E7BI-&gt;;I&gt;7H;IM;H;XH;IJH?9J;:I;9KH?J?;IY&lt;EHFKHFEI;IE&lt;+KB; KD:;HJ&gt;;,;9KH?J?;I9J7D:&gt;7:7D7==H;=7J;&lt;7?HC7HA;JL7BK;EDJ&gt;;:7J;E&lt;:ED7J?EDE&lt;C?BB?ED-&gt;;&lt;EH;=E?D= JH7DI79J?ED:?:DEJ?DLEBL;7DOKD:;HMH?J;HI7DOKD:;HMH?J?D=:?I9EKDJIEH9ECC?II?EDIEH7DOFK8B?9E&lt;&lt;;H?D=0;8;B?;L; J&gt;;E&lt;&lt;;HI7B;7D:?IIK7D9;E&lt;J&gt;;78EL;I&gt;7H;IM;H;;N;CFJ&lt;HECH;=?IJH7J?EDKD:;HJ&gt;;,;9KH?J?;I9J8OL?HJK;E&lt;,;9J?ED 7E&lt;J&gt;;,;9KH?J?;I9J8;97KI;J&gt;;?IIK7D9;E&lt;J&gt;;I&gt;7H;I:?:DEJ?DLEBL;7FK8B?9E&lt;&lt;;H?D=</w:t>
      </w:r>
    </w:p>
    <w:p>
      <w:pPr>
        <w:spacing w:after="0" w:line="2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&gt;&gt;@1=#@=/4-&gt;1&gt;:2&lt;@5?D%1/@=5?51&gt;</w:t>
      </w:r>
    </w:p>
    <w:p>
      <w:pPr>
        <w:spacing w:after="0" w:line="257" w:lineRule="exact"/>
        <w:rPr>
          <w:sz w:val="20"/>
          <w:szCs w:val="20"/>
          <w:color w:val="auto"/>
        </w:rPr>
      </w:pPr>
    </w:p>
    <w:p>
      <w:pPr>
        <w:ind w:left="560"/>
        <w:spacing w:after="0" w:line="216" w:lineRule="exact"/>
        <w:rPr>
          <w:sz w:val="20"/>
          <w:szCs w:val="20"/>
          <w:color w:val="auto"/>
        </w:rPr>
      </w:pPr>
      <w:r>
        <w:rPr>
          <w:rFonts w:ascii="PMingLiU" w:cs="PMingLiU" w:eastAsia="PMingLiU" w:hAnsi="PMingLiU"/>
          <w:sz w:val="18"/>
          <w:szCs w:val="18"/>
          <w:color w:val="auto"/>
        </w:rPr>
        <w:t>-&gt;;&lt;EBBEM?D=J78B;IKCC7H?P;IJ&gt;;I&gt;7H;H;FKH9&gt;7I;79J?L?JO&lt;EHJ&gt;;J&gt;H;;CEDJ&gt;I;D:;:;9;C8;H</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620" w:type="dxa"/>
        <w:tblCellMar>
          <w:top w:w="0" w:type="dxa"/>
          <w:left w:w="0" w:type="dxa"/>
          <w:bottom w:w="0" w:type="dxa"/>
          <w:right w:w="0" w:type="dxa"/>
        </w:tblCellMar>
      </w:tblPr>
      <w:tr>
        <w:trPr>
          <w:trHeight w:val="192"/>
        </w:trPr>
        <w:tc>
          <w:tcPr>
            <w:tcW w:w="1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w w:val="85"/>
              </w:rPr>
              <w:t>&amp;:?-7!@8.1=:2</w:t>
            </w:r>
          </w:p>
        </w:tc>
        <w:tc>
          <w:tcPr>
            <w:tcW w:w="226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rPr>
              <w:t>;;=:C58-?1:77-=(-7@1:2</w:t>
            </w:r>
          </w:p>
        </w:tc>
        <w:tc>
          <w:tcPr>
            <w:tcW w:w="0" w:type="dxa"/>
            <w:vAlign w:val="bottom"/>
          </w:tcPr>
          <w:p>
            <w:pPr>
              <w:spacing w:after="0"/>
              <w:rPr>
                <w:sz w:val="1"/>
                <w:szCs w:val="1"/>
                <w:color w:val="auto"/>
              </w:rPr>
            </w:pPr>
          </w:p>
        </w:tc>
      </w:tr>
      <w:tr>
        <w:trPr>
          <w:trHeight w:val="163"/>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spacing w:after="0" w:line="164" w:lineRule="exact"/>
              <w:rPr>
                <w:sz w:val="20"/>
                <w:szCs w:val="20"/>
                <w:color w:val="auto"/>
              </w:rPr>
            </w:pPr>
            <w:r>
              <w:rPr>
                <w:rFonts w:ascii="PMingLiU" w:cs="PMingLiU" w:eastAsia="PMingLiU" w:hAnsi="PMingLiU"/>
                <w:sz w:val="16"/>
                <w:szCs w:val="16"/>
                <w:b w:val="1"/>
                <w:bCs w:val="1"/>
                <w:color w:val="auto"/>
                <w:w w:val="81"/>
              </w:rPr>
              <w:t>%4-=1&gt;#@=/4-&gt;10-&gt;</w:t>
            </w:r>
          </w:p>
        </w:tc>
        <w:tc>
          <w:tcPr>
            <w:tcW w:w="2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vMerge w:val="restart"/>
          </w:tcPr>
          <w:p>
            <w:pPr>
              <w:jc w:val="right"/>
              <w:ind w:right="33"/>
              <w:spacing w:after="0" w:line="192" w:lineRule="exact"/>
              <w:rPr>
                <w:sz w:val="20"/>
                <w:szCs w:val="20"/>
                <w:color w:val="auto"/>
              </w:rPr>
            </w:pPr>
            <w:r>
              <w:rPr>
                <w:rFonts w:ascii="PMingLiU" w:cs="PMingLiU" w:eastAsia="PMingLiU" w:hAnsi="PMingLiU"/>
                <w:sz w:val="16"/>
                <w:szCs w:val="16"/>
                <w:b w:val="1"/>
                <w:bCs w:val="1"/>
                <w:color w:val="auto"/>
                <w:w w:val="84"/>
              </w:rPr>
              <w:t>&amp;:?-7!@8.1=:2%4-=1&gt;</w:t>
            </w:r>
          </w:p>
        </w:tc>
        <w:tc>
          <w:tcPr>
            <w:tcW w:w="80" w:type="dxa"/>
            <w:vAlign w:val="bottom"/>
          </w:tcPr>
          <w:p>
            <w:pPr>
              <w:spacing w:after="0"/>
              <w:rPr>
                <w:sz w:val="14"/>
                <w:szCs w:val="14"/>
                <w:color w:val="auto"/>
              </w:rPr>
            </w:pPr>
          </w:p>
        </w:tc>
        <w:tc>
          <w:tcPr>
            <w:tcW w:w="158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w w:val="93"/>
              </w:rPr>
              <w:t>A1=-31#=5/1#-50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14"/>
              <w:spacing w:after="0" w:line="164" w:lineRule="exact"/>
              <w:rPr>
                <w:sz w:val="20"/>
                <w:szCs w:val="20"/>
                <w:color w:val="auto"/>
              </w:rPr>
            </w:pPr>
            <w:r>
              <w:rPr>
                <w:rFonts w:ascii="PMingLiU" w:cs="PMingLiU" w:eastAsia="PMingLiU" w:hAnsi="PMingLiU"/>
                <w:sz w:val="16"/>
                <w:szCs w:val="16"/>
                <w:b w:val="1"/>
                <w:bCs w:val="1"/>
                <w:color w:val="auto"/>
                <w:w w:val="75"/>
              </w:rPr>
              <w:t>#-=?:2#@.75/7D</w:t>
            </w:r>
          </w:p>
        </w:tc>
        <w:tc>
          <w:tcPr>
            <w:tcW w:w="300" w:type="dxa"/>
            <w:vAlign w:val="bottom"/>
          </w:tcPr>
          <w:p>
            <w:pPr>
              <w:spacing w:after="0"/>
              <w:rPr>
                <w:sz w:val="14"/>
                <w:szCs w:val="14"/>
                <w:color w:val="auto"/>
              </w:rPr>
            </w:pPr>
          </w:p>
        </w:tc>
        <w:tc>
          <w:tcPr>
            <w:tcW w:w="1960" w:type="dxa"/>
            <w:vAlign w:val="bottom"/>
          </w:tcPr>
          <w:p>
            <w:pPr>
              <w:jc w:val="center"/>
              <w:ind w:right="93"/>
              <w:spacing w:after="0" w:line="164" w:lineRule="exact"/>
              <w:rPr>
                <w:sz w:val="20"/>
                <w:szCs w:val="20"/>
                <w:color w:val="auto"/>
              </w:rPr>
            </w:pPr>
            <w:r>
              <w:rPr>
                <w:rFonts w:ascii="PMingLiU" w:cs="PMingLiU" w:eastAsia="PMingLiU" w:hAnsi="PMingLiU"/>
                <w:sz w:val="16"/>
                <w:szCs w:val="16"/>
                <w:b w:val="1"/>
                <w:bCs w:val="1"/>
                <w:color w:val="auto"/>
                <w:w w:val="81"/>
              </w:rPr>
              <w:t>%4-=1&gt;?4-?  -D+1?1</w:t>
            </w:r>
          </w:p>
        </w:tc>
        <w:tc>
          <w:tcPr>
            <w:tcW w:w="0" w:type="dxa"/>
            <w:vAlign w:val="bottom"/>
          </w:tcPr>
          <w:p>
            <w:pPr>
              <w:spacing w:after="0"/>
              <w:rPr>
                <w:sz w:val="1"/>
                <w:szCs w:val="1"/>
                <w:color w:val="auto"/>
              </w:rPr>
            </w:pPr>
          </w:p>
        </w:tc>
      </w:tr>
      <w:tr>
        <w:trPr>
          <w:trHeight w:val="163"/>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right"/>
              <w:ind w:right="14"/>
              <w:spacing w:after="0" w:line="164" w:lineRule="exact"/>
              <w:rPr>
                <w:sz w:val="20"/>
                <w:szCs w:val="20"/>
                <w:color w:val="auto"/>
              </w:rPr>
            </w:pPr>
            <w:r>
              <w:rPr>
                <w:rFonts w:ascii="PMingLiU" w:cs="PMingLiU" w:eastAsia="PMingLiU" w:hAnsi="PMingLiU"/>
                <w:sz w:val="16"/>
                <w:szCs w:val="16"/>
                <w:b w:val="1"/>
                <w:bCs w:val="1"/>
                <w:color w:val="auto"/>
                <w:w w:val="88"/>
              </w:rPr>
              <w:t>99:@9/10#7-9&gt;:=</w:t>
            </w:r>
          </w:p>
        </w:tc>
        <w:tc>
          <w:tcPr>
            <w:tcW w:w="2260" w:type="dxa"/>
            <w:vAlign w:val="bottom"/>
            <w:gridSpan w:val="2"/>
          </w:tcPr>
          <w:p>
            <w:pPr>
              <w:jc w:val="right"/>
              <w:ind w:right="13"/>
              <w:spacing w:after="0" w:line="164" w:lineRule="exact"/>
              <w:rPr>
                <w:sz w:val="20"/>
                <w:szCs w:val="20"/>
                <w:color w:val="auto"/>
              </w:rPr>
            </w:pPr>
            <w:r>
              <w:rPr>
                <w:rFonts w:ascii="PMingLiU" w:cs="PMingLiU" w:eastAsia="PMingLiU" w:hAnsi="PMingLiU"/>
                <w:sz w:val="16"/>
                <w:szCs w:val="16"/>
                <w:b w:val="1"/>
                <w:bCs w:val="1"/>
                <w:color w:val="auto"/>
                <w:w w:val="94"/>
              </w:rPr>
              <w:t>#@=/4-&gt;10'901=?41#7-9&gt;</w:t>
            </w:r>
          </w:p>
        </w:tc>
        <w:tc>
          <w:tcPr>
            <w:tcW w:w="0" w:type="dxa"/>
            <w:vAlign w:val="bottom"/>
          </w:tcPr>
          <w:p>
            <w:pPr>
              <w:spacing w:after="0"/>
              <w:rPr>
                <w:sz w:val="1"/>
                <w:szCs w:val="1"/>
                <w:color w:val="auto"/>
              </w:rPr>
            </w:pPr>
          </w:p>
        </w:tc>
      </w:tr>
      <w:tr>
        <w:trPr>
          <w:trHeight w:val="219"/>
        </w:trPr>
        <w:tc>
          <w:tcPr>
            <w:tcW w:w="1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center"/>
              <w:ind w:right="473"/>
              <w:spacing w:after="0" w:line="219" w:lineRule="exact"/>
              <w:rPr>
                <w:sz w:val="20"/>
                <w:szCs w:val="20"/>
                <w:color w:val="auto"/>
              </w:rPr>
            </w:pPr>
            <w:r>
              <w:rPr>
                <w:rFonts w:ascii="PMingLiU" w:cs="PMingLiU" w:eastAsia="PMingLiU" w:hAnsi="PMingLiU"/>
                <w:sz w:val="16"/>
                <w:szCs w:val="16"/>
                <w:b w:val="1"/>
                <w:bCs w:val="1"/>
                <w:color w:val="auto"/>
              </w:rPr>
              <w:t>#@=/4-&gt;10</w:t>
            </w:r>
            <w:r>
              <w:rPr>
                <w:rFonts w:ascii="PMingLiU" w:cs="PMingLiU" w:eastAsia="PMingLiU" w:hAnsi="PMingLiU"/>
                <w:sz w:val="21"/>
                <w:szCs w:val="21"/>
                <w:b w:val="1"/>
                <w:bCs w:val="1"/>
                <w:color w:val="auto"/>
                <w:vertAlign w:val="superscript"/>
              </w:rPr>
              <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91"/>
              <w:spacing w:after="0" w:line="219" w:lineRule="exact"/>
              <w:rPr>
                <w:sz w:val="20"/>
                <w:szCs w:val="20"/>
                <w:color w:val="auto"/>
              </w:rPr>
            </w:pPr>
            <w:r>
              <w:rPr>
                <w:rFonts w:ascii="PMingLiU" w:cs="PMingLiU" w:eastAsia="PMingLiU" w:hAnsi="PMingLiU"/>
                <w:sz w:val="16"/>
                <w:szCs w:val="16"/>
                <w:b w:val="1"/>
                <w:bCs w:val="1"/>
                <w:color w:val="auto"/>
              </w:rPr>
              <w:t>#1=%4-=1</w:t>
            </w:r>
            <w:r>
              <w:rPr>
                <w:rFonts w:ascii="PMingLiU" w:cs="PMingLiU" w:eastAsia="PMingLiU" w:hAnsi="PMingLiU"/>
                <w:sz w:val="21"/>
                <w:szCs w:val="21"/>
                <w:b w:val="1"/>
                <w:bCs w:val="1"/>
                <w:color w:val="auto"/>
                <w:vertAlign w:val="superscript"/>
              </w:rPr>
              <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374"/>
              <w:spacing w:after="0" w:line="219" w:lineRule="exact"/>
              <w:rPr>
                <w:sz w:val="20"/>
                <w:szCs w:val="20"/>
                <w:color w:val="auto"/>
              </w:rPr>
            </w:pPr>
            <w:r>
              <w:rPr>
                <w:rFonts w:ascii="PMingLiU" w:cs="PMingLiU" w:eastAsia="PMingLiU" w:hAnsi="PMingLiU"/>
                <w:sz w:val="16"/>
                <w:szCs w:val="16"/>
                <w:b w:val="1"/>
                <w:bCs w:val="1"/>
                <w:color w:val="auto"/>
              </w:rPr>
              <w:t>#=:3=-8&gt;</w:t>
            </w:r>
            <w:r>
              <w:rPr>
                <w:rFonts w:ascii="PMingLiU" w:cs="PMingLiU" w:eastAsia="PMingLiU" w:hAnsi="PMingLiU"/>
                <w:sz w:val="21"/>
                <w:szCs w:val="21"/>
                <w:b w:val="1"/>
                <w:bCs w:val="1"/>
                <w:color w:val="auto"/>
                <w:vertAlign w:val="superscript"/>
              </w:rPr>
              <w:t/>
            </w:r>
          </w:p>
        </w:tc>
        <w:tc>
          <w:tcPr>
            <w:tcW w:w="3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493"/>
              <w:spacing w:after="0" w:line="219" w:lineRule="exact"/>
              <w:rPr>
                <w:sz w:val="20"/>
                <w:szCs w:val="20"/>
                <w:color w:val="auto"/>
              </w:rPr>
            </w:pPr>
            <w:r>
              <w:rPr>
                <w:rFonts w:ascii="PMingLiU" w:cs="PMingLiU" w:eastAsia="PMingLiU" w:hAnsi="PMingLiU"/>
                <w:sz w:val="16"/>
                <w:szCs w:val="16"/>
                <w:b w:val="1"/>
                <w:bCs w:val="1"/>
                <w:color w:val="auto"/>
              </w:rPr>
              <w:t>:=#=:3=-8&gt;</w:t>
            </w:r>
            <w:r>
              <w:rPr>
                <w:rFonts w:ascii="PMingLiU" w:cs="PMingLiU" w:eastAsia="PMingLiU" w:hAnsi="PMingLiU"/>
                <w:sz w:val="21"/>
                <w:szCs w:val="21"/>
                <w:b w:val="1"/>
                <w:bCs w:val="1"/>
                <w:color w:val="auto"/>
                <w:vertAlign w:val="superscript"/>
              </w:rPr>
              <w:t/>
            </w:r>
          </w:p>
        </w:tc>
        <w:tc>
          <w:tcPr>
            <w:tcW w:w="0" w:type="dxa"/>
            <w:vAlign w:val="bottom"/>
          </w:tcPr>
          <w:p>
            <w:pPr>
              <w:spacing w:after="0"/>
              <w:rPr>
                <w:sz w:val="1"/>
                <w:szCs w:val="1"/>
                <w:color w:val="auto"/>
              </w:rPr>
            </w:pPr>
          </w:p>
        </w:tc>
      </w:tr>
      <w:tr>
        <w:trPr>
          <w:trHeight w:val="219"/>
        </w:trPr>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jc w:val="center"/>
              <w:ind w:right="53"/>
              <w:spacing w:after="0" w:line="192" w:lineRule="exact"/>
              <w:rPr>
                <w:sz w:val="20"/>
                <w:szCs w:val="20"/>
                <w:color w:val="auto"/>
              </w:rPr>
            </w:pPr>
            <w:r>
              <w:rPr>
                <w:rFonts w:ascii="PMingLiU" w:cs="PMingLiU" w:eastAsia="PMingLiU" w:hAnsi="PMingLiU"/>
                <w:sz w:val="16"/>
                <w:szCs w:val="16"/>
                <w:color w:val="auto"/>
                <w:w w:val="94"/>
              </w:rPr>
              <w:t>"DJ&gt;EKI7D:I</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center"/>
              <w:ind w:right="54"/>
              <w:spacing w:after="0" w:line="192" w:lineRule="exact"/>
              <w:rPr>
                <w:sz w:val="20"/>
                <w:szCs w:val="20"/>
                <w:color w:val="auto"/>
              </w:rPr>
            </w:pPr>
            <w:r>
              <w:rPr>
                <w:rFonts w:ascii="PMingLiU" w:cs="PMingLiU" w:eastAsia="PMingLiU" w:hAnsi="PMingLiU"/>
                <w:sz w:val="16"/>
                <w:szCs w:val="16"/>
                <w:color w:val="auto"/>
                <w:w w:val="94"/>
              </w:rPr>
              <w:t>"DJ&gt;EKI7D:I</w:t>
            </w:r>
          </w:p>
        </w:tc>
        <w:tc>
          <w:tcPr>
            <w:tcW w:w="300" w:type="dxa"/>
            <w:vAlign w:val="bottom"/>
          </w:tcPr>
          <w:p>
            <w:pPr>
              <w:spacing w:after="0"/>
              <w:rPr>
                <w:sz w:val="19"/>
                <w:szCs w:val="19"/>
                <w:color w:val="auto"/>
              </w:rPr>
            </w:pPr>
          </w:p>
        </w:tc>
        <w:tc>
          <w:tcPr>
            <w:tcW w:w="1960" w:type="dxa"/>
            <w:vAlign w:val="bottom"/>
          </w:tcPr>
          <w:p>
            <w:pPr>
              <w:jc w:val="right"/>
              <w:ind w:right="593"/>
              <w:spacing w:after="0" w:line="192" w:lineRule="exact"/>
              <w:rPr>
                <w:sz w:val="20"/>
                <w:szCs w:val="20"/>
                <w:color w:val="auto"/>
              </w:rPr>
            </w:pPr>
            <w:r>
              <w:rPr>
                <w:rFonts w:ascii="PMingLiU" w:cs="PMingLiU" w:eastAsia="PMingLiU" w:hAnsi="PMingLiU"/>
                <w:sz w:val="16"/>
                <w:szCs w:val="16"/>
                <w:color w:val="auto"/>
              </w:rPr>
              <w:t>"DC?BB?EDI</w:t>
            </w:r>
          </w:p>
        </w:tc>
        <w:tc>
          <w:tcPr>
            <w:tcW w:w="0" w:type="dxa"/>
            <w:vAlign w:val="bottom"/>
          </w:tcPr>
          <w:p>
            <w:pPr>
              <w:spacing w:after="0"/>
              <w:rPr>
                <w:sz w:val="1"/>
                <w:szCs w:val="1"/>
                <w:color w:val="auto"/>
              </w:rPr>
            </w:pPr>
          </w:p>
        </w:tc>
      </w:tr>
      <w:tr>
        <w:trPr>
          <w:trHeight w:val="262"/>
        </w:trPr>
        <w:tc>
          <w:tcPr>
            <w:tcW w:w="1980" w:type="dxa"/>
            <w:vAlign w:val="bottom"/>
          </w:tcPr>
          <w:p>
            <w:pPr>
              <w:spacing w:after="0" w:line="216" w:lineRule="exact"/>
              <w:rPr>
                <w:sz w:val="20"/>
                <w:szCs w:val="20"/>
                <w:color w:val="auto"/>
              </w:rPr>
            </w:pPr>
            <w:r>
              <w:rPr>
                <w:rFonts w:ascii="PMingLiU" w:cs="PMingLiU" w:eastAsia="PMingLiU" w:hAnsi="PMingLiU"/>
                <w:sz w:val="18"/>
                <w:szCs w:val="18"/>
                <w:color w:val="auto"/>
              </w:rPr>
              <w:t>(9JE8;H</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2"/>
          </w:tcPr>
          <w:p>
            <w:pPr>
              <w:jc w:val="right"/>
              <w:ind w:right="18"/>
              <w:spacing w:after="0" w:line="216" w:lineRule="exact"/>
              <w:rPr>
                <w:sz w:val="20"/>
                <w:szCs w:val="20"/>
                <w:color w:val="auto"/>
              </w:rPr>
            </w:pPr>
            <w:r>
              <w:rPr>
                <w:rFonts w:ascii="PMingLiU" w:cs="PMingLiU" w:eastAsia="PMingLiU" w:hAnsi="PMingLiU"/>
                <w:sz w:val="18"/>
                <w:szCs w:val="18"/>
                <w:color w:val="auto"/>
              </w:rPr>
              <w:t/>
            </w:r>
          </w:p>
        </w:tc>
        <w:tc>
          <w:tcPr>
            <w:tcW w:w="12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gridSpan w:val="2"/>
          </w:tcPr>
          <w:p>
            <w:pPr>
              <w:jc w:val="right"/>
              <w:ind w:right="20"/>
              <w:spacing w:after="0" w:line="216" w:lineRule="exact"/>
              <w:rPr>
                <w:sz w:val="20"/>
                <w:szCs w:val="20"/>
                <w:color w:val="auto"/>
              </w:rPr>
            </w:pPr>
            <w:r>
              <w:rPr>
                <w:rFonts w:ascii="PMingLiU" w:cs="PMingLiU" w:eastAsia="PMingLiU" w:hAnsi="PMingLiU"/>
                <w:sz w:val="18"/>
                <w:szCs w:val="18"/>
                <w:color w:val="auto"/>
                <w:w w:val="88"/>
              </w:rPr>
              <w:t/>
            </w:r>
          </w:p>
        </w:tc>
        <w:tc>
          <w:tcPr>
            <w:tcW w:w="16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1980" w:type="dxa"/>
            <w:vAlign w:val="bottom"/>
          </w:tcPr>
          <w:p>
            <w:pPr>
              <w:spacing w:after="0" w:line="216" w:lineRule="exact"/>
              <w:rPr>
                <w:sz w:val="20"/>
                <w:szCs w:val="20"/>
                <w:color w:val="auto"/>
              </w:rPr>
            </w:pPr>
            <w:r>
              <w:rPr>
                <w:rFonts w:ascii="PMingLiU" w:cs="PMingLiU" w:eastAsia="PMingLiU" w:hAnsi="PMingLiU"/>
                <w:sz w:val="18"/>
                <w:szCs w:val="18"/>
                <w:color w:val="auto"/>
              </w:rPr>
              <w:t>'EL;C8;H</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2"/>
          </w:tcPr>
          <w:p>
            <w:pPr>
              <w:jc w:val="right"/>
              <w:ind w:right="18"/>
              <w:spacing w:after="0" w:line="216" w:lineRule="exact"/>
              <w:rPr>
                <w:sz w:val="20"/>
                <w:szCs w:val="20"/>
                <w:color w:val="auto"/>
              </w:rPr>
            </w:pPr>
            <w:r>
              <w:rPr>
                <w:rFonts w:ascii="PMingLiU" w:cs="PMingLiU" w:eastAsia="PMingLiU" w:hAnsi="PMingLiU"/>
                <w:sz w:val="18"/>
                <w:szCs w:val="18"/>
                <w:color w:val="auto"/>
              </w:rPr>
              <w:t/>
            </w:r>
          </w:p>
        </w:tc>
        <w:tc>
          <w:tcPr>
            <w:tcW w:w="12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gridSpan w:val="2"/>
          </w:tcPr>
          <w:p>
            <w:pPr>
              <w:jc w:val="right"/>
              <w:ind w:right="20"/>
              <w:spacing w:after="0" w:line="216" w:lineRule="exact"/>
              <w:rPr>
                <w:sz w:val="20"/>
                <w:szCs w:val="20"/>
                <w:color w:val="auto"/>
              </w:rPr>
            </w:pPr>
            <w:r>
              <w:rPr>
                <w:rFonts w:ascii="PMingLiU" w:cs="PMingLiU" w:eastAsia="PMingLiU" w:hAnsi="PMingLiU"/>
                <w:sz w:val="18"/>
                <w:szCs w:val="18"/>
                <w:color w:val="auto"/>
                <w:w w:val="88"/>
              </w:rPr>
              <w:t/>
            </w:r>
          </w:p>
        </w:tc>
        <w:tc>
          <w:tcPr>
            <w:tcW w:w="16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4"/>
        </w:trPr>
        <w:tc>
          <w:tcPr>
            <w:tcW w:w="1980" w:type="dxa"/>
            <w:vAlign w:val="bottom"/>
          </w:tcPr>
          <w:p>
            <w:pPr>
              <w:spacing w:after="0" w:line="216" w:lineRule="exact"/>
              <w:rPr>
                <w:sz w:val="20"/>
                <w:szCs w:val="20"/>
                <w:color w:val="auto"/>
              </w:rPr>
            </w:pPr>
            <w:r>
              <w:rPr>
                <w:rFonts w:ascii="PMingLiU" w:cs="PMingLiU" w:eastAsia="PMingLiU" w:hAnsi="PMingLiU"/>
                <w:sz w:val="18"/>
                <w:szCs w:val="18"/>
                <w:color w:val="auto"/>
              </w:rPr>
              <w:t>;9;C8;H</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2"/>
          </w:tcPr>
          <w:p>
            <w:pPr>
              <w:jc w:val="right"/>
              <w:ind w:right="18"/>
              <w:spacing w:after="0" w:line="216" w:lineRule="exact"/>
              <w:rPr>
                <w:sz w:val="20"/>
                <w:szCs w:val="20"/>
                <w:color w:val="auto"/>
              </w:rPr>
            </w:pPr>
            <w:r>
              <w:rPr>
                <w:rFonts w:ascii="PMingLiU" w:cs="PMingLiU" w:eastAsia="PMingLiU" w:hAnsi="PMingLiU"/>
                <w:sz w:val="18"/>
                <w:szCs w:val="18"/>
                <w:color w:val="auto"/>
              </w:rPr>
              <w:t/>
            </w:r>
          </w:p>
        </w:tc>
        <w:tc>
          <w:tcPr>
            <w:tcW w:w="12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gridSpan w:val="2"/>
          </w:tcPr>
          <w:p>
            <w:pPr>
              <w:jc w:val="right"/>
              <w:ind w:right="20"/>
              <w:spacing w:after="0" w:line="216" w:lineRule="exact"/>
              <w:rPr>
                <w:sz w:val="20"/>
                <w:szCs w:val="20"/>
                <w:color w:val="auto"/>
              </w:rPr>
            </w:pPr>
            <w:r>
              <w:rPr>
                <w:rFonts w:ascii="PMingLiU" w:cs="PMingLiU" w:eastAsia="PMingLiU" w:hAnsi="PMingLiU"/>
                <w:sz w:val="18"/>
                <w:szCs w:val="18"/>
                <w:color w:val="auto"/>
                <w:w w:val="88"/>
              </w:rPr>
              <w:t/>
            </w:r>
          </w:p>
        </w:tc>
        <w:tc>
          <w:tcPr>
            <w:tcW w:w="16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20"/>
        </w:trPr>
        <w:tc>
          <w:tcPr>
            <w:tcW w:w="19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6577965</wp:posOffset>
            </wp:positionH>
            <wp:positionV relativeFrom="paragraph">
              <wp:posOffset>-692150</wp:posOffset>
            </wp:positionV>
            <wp:extent cx="27305" cy="67691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287">
                      <a:extLst>
                        <a:ext uri="{28A0092B-C50C-407E-A947-70E740481C1C}"/>
                      </a:extLst>
                    </a:blip>
                    <a:srcRect/>
                    <a:stretch>
                      <a:fillRect/>
                    </a:stretch>
                  </pic:blipFill>
                  <pic:spPr bwMode="auto">
                    <a:xfrm>
                      <a:off x="0" y="0"/>
                      <a:ext cx="27305" cy="6769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&amp;&amp;&amp;&amp;&amp;&amp;&amp;&amp;&amp;&amp;&amp;&amp;&amp;&amp;&amp;&amp;&amp;&amp;&amp;&amp;&amp;&amp;&amp;&amp;&amp;&amp;&amp;&amp;&amp;</w:t>
      </w:r>
    </w:p>
    <w:p>
      <w:pPr>
        <w:spacing w:after="0" w:line="13" w:lineRule="exact"/>
        <w:rPr>
          <w:sz w:val="20"/>
          <w:szCs w:val="20"/>
          <w:color w:val="auto"/>
        </w:rPr>
      </w:pPr>
    </w:p>
    <w:p>
      <w:pPr>
        <w:ind w:right="80"/>
        <w:spacing w:after="0" w:line="225" w:lineRule="exact"/>
        <w:rPr>
          <w:sz w:val="20"/>
          <w:szCs w:val="20"/>
          <w:color w:val="auto"/>
        </w:rPr>
      </w:pPr>
      <w:r>
        <w:rPr>
          <w:rFonts w:ascii="PMingLiU" w:cs="PMingLiU" w:eastAsia="PMingLiU" w:hAnsi="PMingLiU"/>
          <w:sz w:val="17"/>
          <w:szCs w:val="17"/>
          <w:color w:val="auto"/>
          <w:vertAlign w:val="superscript"/>
        </w:rPr>
        <w:t xml:space="preserve"> </w:t>
      </w:r>
      <w:r>
        <w:rPr>
          <w:rFonts w:ascii="PMingLiU" w:cs="PMingLiU" w:eastAsia="PMingLiU" w:hAnsi="PMingLiU"/>
          <w:sz w:val="13"/>
          <w:szCs w:val="13"/>
          <w:color w:val="auto"/>
        </w:rPr>
        <w:t>"D;8HK7HOEKH8E7H:E&lt;:?H;9JEHI7KJ&gt;EH?P;:7I&gt;7H;H;FKH9&gt;7I;FHE=H7CJEH;FKH9&gt;7I;KFJE8?BB?ED?D7==H;=7J;L7BK;E&lt;EKH</w:t>
      </w:r>
      <w:r>
        <w:rPr>
          <w:rFonts w:ascii="PMingLiU" w:cs="PMingLiU" w:eastAsia="PMingLiU" w:hAnsi="PMingLiU"/>
          <w:sz w:val="17"/>
          <w:szCs w:val="17"/>
          <w:color w:val="auto"/>
        </w:rPr>
        <w:t xml:space="preserve"> </w:t>
      </w:r>
      <w:r>
        <w:rPr>
          <w:rFonts w:ascii="PMingLiU" w:cs="PMingLiU" w:eastAsia="PMingLiU" w:hAnsi="PMingLiU"/>
          <w:sz w:val="13"/>
          <w:szCs w:val="13"/>
          <w:color w:val="auto"/>
        </w:rPr>
        <w:t>B7II9ECCEDIJE9A+;FKH9&gt;7I;IKD:;HJ&gt;;FHE=H7C97D8;C7:;J&gt;HEK=&gt;EF;DC7HA;JJH7DI79J?EDIFH?L7J;BOD;=EJ?7J;:JH7DI79J?EDI7D: EJ&gt;;HC;7DI?D9ECFB?7D9;M?J&gt;7FFB?978B;&lt;;:;H7BI;9KH?J?;IB7MI?D9BK:?D=J&gt;HEK=&gt;+KB;8FB7DI0;&gt;7L;:?I9H;J?ED?D:;J;HC?D?D= J&gt;;9ED:?J?EDIKD:;HM&gt;?9&gt;I&gt;7H;IC7O8;H;FKH9&gt;7I;:&lt;HECJ?C;JEJ?C;-&gt;;FHE=H7C;NF?H;IED;9;C8;H+;&lt;;HJE'EJ;  ,JE9A&gt;EB:;HIGK?JO?D)7HJ"""J;CE&lt;J&gt;?IDDK7B+;FEHJEDEHC$&lt;EH7::?J?ED7B?D&lt;EHC7J?EDH;B7J;:JEI&gt;7H;H;FKH9&gt;7I;I</w:t>
      </w:r>
    </w:p>
    <w:p>
      <w:pPr>
        <w:spacing w:after="0" w:line="172" w:lineRule="exact"/>
        <w:rPr>
          <w:sz w:val="20"/>
          <w:szCs w:val="20"/>
          <w:color w:val="auto"/>
        </w:rPr>
      </w:pPr>
    </w:p>
    <w:p>
      <w:pPr>
        <w:spacing w:after="0" w:line="288" w:lineRule="exact"/>
        <w:rPr>
          <w:sz w:val="20"/>
          <w:szCs w:val="20"/>
          <w:color w:val="auto"/>
        </w:rPr>
      </w:pPr>
      <w:r>
        <w:rPr>
          <w:rFonts w:ascii="PMingLiU" w:cs="PMingLiU" w:eastAsia="PMingLiU" w:hAnsi="PMingLiU"/>
          <w:sz w:val="24"/>
          <w:szCs w:val="24"/>
          <w:color w:val="auto"/>
          <w:vertAlign w:val="superscript"/>
        </w:rPr>
        <w:t/>
      </w:r>
      <w:r>
        <w:rPr>
          <w:rFonts w:ascii="PMingLiU" w:cs="PMingLiU" w:eastAsia="PMingLiU" w:hAnsi="PMingLiU"/>
          <w:sz w:val="18"/>
          <w:szCs w:val="18"/>
          <w:color w:val="auto"/>
        </w:rPr>
        <w:t>L;H7=;FH?9;F7?:F;HI&gt;7H;?D9BK:;I9EIJI7IIE9?7J;:M?J&gt;J&gt;;H;FKH9&gt;7I;I</w:t>
      </w:r>
    </w:p>
    <w:p>
      <w:pPr>
        <w:spacing w:after="0" w:line="17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?18 </w:t>
      </w:r>
      <w:r>
        <w:rPr>
          <w:rFonts w:ascii="PMingLiU" w:cs="PMingLiU" w:eastAsia="PMingLiU" w:hAnsi="PMingLiU"/>
          <w:sz w:val="20"/>
          <w:szCs w:val="20"/>
          <w:b w:val="1"/>
          <w:bCs w:val="1"/>
          <w:i w:val="1"/>
          <w:iCs w:val="1"/>
          <w:color w:val="auto"/>
        </w:rPr>
        <w:t>)"/=/&lt;@/.*</w:t>
      </w:r>
    </w:p>
    <w:p>
      <w:pPr>
        <w:spacing w:after="0" w:line="200" w:lineRule="exact"/>
        <w:rPr>
          <w:sz w:val="20"/>
          <w:szCs w:val="20"/>
          <w:color w:val="auto"/>
        </w:rPr>
      </w:pPr>
    </w:p>
    <w:p>
      <w:pPr>
        <w:spacing w:after="0" w:line="27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?18 </w:t>
      </w:r>
      <w:r>
        <w:rPr>
          <w:rFonts w:ascii="PMingLiU" w:cs="PMingLiU" w:eastAsia="PMingLiU" w:hAnsi="PMingLiU"/>
          <w:sz w:val="20"/>
          <w:szCs w:val="20"/>
          <w:b w:val="1"/>
          <w:bCs w:val="1"/>
          <w:i w:val="1"/>
          <w:iCs w:val="1"/>
          <w:color w:val="auto"/>
        </w:rPr>
        <w:t>+8+1/7/8&gt;E=3=-?==398+8.8+6C=3=9038+8-3+698.3&gt;398+8."/=?6&gt;=90:/&lt;+&gt;398=</w:t>
      </w:r>
    </w:p>
    <w:p>
      <w:pPr>
        <w:spacing w:after="0" w:line="255" w:lineRule="exact"/>
        <w:rPr>
          <w:sz w:val="20"/>
          <w:szCs w:val="20"/>
          <w:color w:val="auto"/>
        </w:rPr>
      </w:pPr>
    </w:p>
    <w:p>
      <w:pPr>
        <w:ind w:right="80" w:firstLine="551"/>
        <w:spacing w:after="0" w:line="273" w:lineRule="exact"/>
        <w:rPr>
          <w:sz w:val="20"/>
          <w:szCs w:val="20"/>
          <w:color w:val="auto"/>
        </w:rPr>
      </w:pPr>
      <w:r>
        <w:rPr>
          <w:rFonts w:ascii="PMingLiU" w:cs="PMingLiU" w:eastAsia="PMingLiU" w:hAnsi="PMingLiU"/>
          <w:sz w:val="13"/>
          <w:szCs w:val="13"/>
          <w:i w:val="1"/>
          <w:iCs w:val="1"/>
          <w:color w:val="auto"/>
        </w:rPr>
        <w:t>".+,5225=/4-*/9);99/54'4*'4'2?9/95,5;8,/4'4)/'2)54*/:/54'4*8+9;2:95,56+8':/5499.5;2*(+8+'*/4)540;4):/54 =/:.5;8)54952/*':+*,/4'4)/'29:':+3+4:9'4*8+2':+*45:+9'66+'8/4-+29+=.+8+/4:./944;'2 +658:54583 4 '**/:/54:5./9:58/)'2,/4'4)/'2/4,583':/54:.+,5225=/4-*/9);99/54)54:'/49,58='8*2551/4-9:':+3+4:9:.':'8+('9+*;654 );88+4:62'49+&gt;6+):':/549'4*(+2/+,9:.':/4&lt;52&lt;+8/919'4*;4)+8:'/4:/+9;8'):;'28+9;2:93'?*/,,+83':+8/'22?,853:.59+ '4:/)/6':+*/4:.+9+,58='8*2551/4-9:':+3+4:9'9'8+9;2:5,&lt;'8/5;9,'):589/4)2;*/4-:.59+9+:,58:.;4*+8'8::+3  C /91'):589D/4:./944;'2 +658:54583 </w:t>
      </w:r>
    </w:p>
    <w:p>
      <w:pPr>
        <w:spacing w:after="0" w:line="34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"A1=A51B</w:t>
      </w:r>
    </w:p>
    <w:p>
      <w:pPr>
        <w:spacing w:after="0" w:line="241" w:lineRule="exact"/>
        <w:rPr>
          <w:sz w:val="20"/>
          <w:szCs w:val="20"/>
          <w:color w:val="auto"/>
        </w:rPr>
      </w:pPr>
    </w:p>
    <w:p>
      <w:pPr>
        <w:ind w:right="20" w:firstLine="551"/>
        <w:spacing w:after="0" w:line="247" w:lineRule="exact"/>
        <w:rPr>
          <w:sz w:val="20"/>
          <w:szCs w:val="20"/>
          <w:color w:val="auto"/>
        </w:rPr>
      </w:pPr>
      <w:r>
        <w:rPr>
          <w:rFonts w:ascii="PMingLiU" w:cs="PMingLiU" w:eastAsia="PMingLiU" w:hAnsi="PMingLiU"/>
          <w:sz w:val="14"/>
          <w:szCs w:val="14"/>
          <w:color w:val="auto"/>
        </w:rPr>
        <w:t>0;;D78B;8KI?D;II;IE&lt;7BBI?P;IJEH;LEBKJ?ED?P;&gt;EMJ&gt;;O;D=7=;M?J&gt;J&gt;;?H9KIJEC;HI8O:;B?L;H?D=I;7CB;IIJHKIJ;: 7D:F;HIED7B?P;:9KIJEC;H;NF;H?;D9;I7JI97B;(KHB;7:?D=9KIJEC;H;D=7=;C;DJFB7J&lt;EHC9ECFH?I;I9ECCKD?97J?EDI)"I J&gt;7J;D78B;:;L;BEF;HIJE;C8;:DKC;HEKI&lt;EHCIE&lt;C;II7=?D=LE?9;7D:;C7?B?DJ;H79J?EDI?DJEJ&gt;;?H9KIJEC;H&lt;79?D= 7FFB?97J?EDI7IM;BB7IIE&lt;JM7H;FHE:K9JIJ&gt;7JJ7H=;JIF;9?&lt;?9;D=7=;C;DJD;;:I?D9BK:?D=EKH9KIJEC;H:7J7FB7J&lt;EHC:?=?J7B ;D=7=;C;DJ9;DJ;HIC7HA;J?D=97CF7?=DI7D:7:L7D9;:799EKDJI;9KH?JOIEBKJ?EDI-&gt;?I9EC8?D7J?EDE&lt;&lt;B;N?8B;)"I7D: IE&lt;JM7H;IEBKJ?EDI&gt;;BFI8KI?D;II;IE&lt;7BBI?P;I7D:79HEIIDKC;HEKI?D:KIJH?;IJE8;D;&lt;?J&lt;HECIC7HJ;H7D:CEH;IJH;7CB?D;: ;D=7=;C;DJ7J;L;HOIJ;FE&lt;J&gt;;9KIJEC;H@EKHD;O?D9BK:?D=H;:K9;:9KIJEC;H79GK?I?J?ED9EIJIB7IJ?D=BEO7BJO7D:?D9H;7I;: 9KIJEC;HL7BK;(KHFB7J&lt;EHCM&gt;?9&gt;9EC8?D;IEKH&gt;?=&gt;BO9KIJEC?P78B;9ECCKD?97J?EDI)"IM?J&gt;9KIJEC;H:7J7C7D7=;C;DJ 97F78?B?J?;I7BBEMI8KI?D;II;IJE8H;7A:EMD:7J7I?BEI7D:8K?B:79ECFH;&gt;;DI?L;I?D=B;IEKH9;&lt;EHJ&gt;;?H9KIJEC;H:7J7J&gt;7J?I EH=7D?P;:?DJEKD?GK;FHE&lt;?B;IJ&gt;7J7H;;7I?BO799;II?8B;8O7BBJ&gt;;?H8KI?D;IIJ;7CICFEM;H;:M?J&gt;J&gt;?I?D&lt;EHC7J?ED7D:J&gt;; ?DI?=&gt;JI?J;D78B;I8KI?D;II;IKI?D=EKHFB7J&lt;EHC97DFHEL?:;HE8KIJF;HIED7B?P;:7D:;&lt;&lt;;9J?L;9ECCKD?97J?EDIJEJ&gt;;?H 9KIJEC;HI7J;L;HOIJ7=;E&lt;J&gt;;?H9KIJEC;HH;B7J?EDI&gt;?FI-&gt;;L7BK;FHEFEI?J?EDE&lt;EKHE&lt;&lt;;H?D=I&gt;7I8;9EC;IJHED=;H7D:EKH</w:t>
      </w:r>
    </w:p>
    <w:p>
      <w:pPr>
        <w:sectPr>
          <w:pgSz w:w="12240" w:h="15840" w:orient="portrait"/>
          <w:cols w:equalWidth="0" w:num="1">
            <w:col w:w="10500"/>
          </w:cols>
          <w:pgMar w:left="880" w:top="644" w:right="860" w:bottom="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00"/>
          </w:cols>
          <w:pgMar w:left="880" w:top="644" w:right="860" w:bottom="0" w:gutter="0" w:footer="0" w:header="0"/>
          <w:type w:val="continuous"/>
        </w:sectPr>
      </w:pPr>
    </w:p>
    <w:bookmarkStart w:id="172" w:name="page173"/>
    <w:bookmarkEnd w:id="172"/>
    <w:p>
      <w:pPr>
        <w:ind w:right="1060"/>
        <w:spacing w:after="0" w:line="255" w:lineRule="exact"/>
        <w:rPr>
          <w:sz w:val="20"/>
          <w:szCs w:val="20"/>
          <w:color w:val="auto"/>
        </w:rPr>
      </w:pPr>
      <w:r>
        <w:rPr>
          <w:rFonts w:ascii="PMingLiU" w:cs="PMingLiU" w:eastAsia="PMingLiU" w:hAnsi="PMingLiU"/>
          <w:sz w:val="15"/>
          <w:szCs w:val="15"/>
          <w:color w:val="auto"/>
        </w:rPr>
        <w:t>FHE:K9JI&gt;7L;8;9EC;CEH;IJH7J;=?9JEEKH9KIJEC;HI7ICEH;7D:CEH;8KI?D;II;I&gt;7L;FH?EH?J?P;:8K?B:?D=CEH; F;HIED7B?P;:7D:CEH;:?&lt;&lt;;H;DJ?7J;:9KIJEC;H;D=7=;C;DJ;NF;H?;D9;IJ&gt;HEK=&gt;:?=?J7B9&gt;7DD;BI</w:t>
      </w:r>
    </w:p>
    <w:p>
      <w:pPr>
        <w:spacing w:after="0" w:line="225" w:lineRule="exact"/>
        <w:rPr>
          <w:sz w:val="20"/>
          <w:szCs w:val="20"/>
          <w:color w:val="auto"/>
        </w:rPr>
      </w:pPr>
    </w:p>
    <w:p>
      <w:pPr>
        <w:ind w:left="560"/>
        <w:spacing w:after="0" w:line="192" w:lineRule="exact"/>
        <w:rPr>
          <w:sz w:val="20"/>
          <w:szCs w:val="20"/>
          <w:color w:val="auto"/>
        </w:rPr>
      </w:pPr>
      <w:r>
        <w:rPr>
          <w:rFonts w:ascii="PMingLiU" w:cs="PMingLiU" w:eastAsia="PMingLiU" w:hAnsi="PMingLiU"/>
          <w:sz w:val="16"/>
          <w:szCs w:val="16"/>
          <w:color w:val="auto"/>
        </w:rPr>
        <w:t>"D;8HK7HOM;8;=7DEF;H7J?D=EKH8KI?D;II?DJME8KI?D;IIKD?JIECCKD?97J?EDI7D:7J7FFB?97J?EDI</w:t>
      </w:r>
    </w:p>
    <w:p>
      <w:pPr>
        <w:spacing w:after="0" w:line="7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M&gt;?9&gt;&gt;7II?D9;8;;DH;D7C;:,;=C;DJ(KHECCKD?97J?EDI8KI?D;II9EDI?IJIE&lt;7L7H?;JOE&lt;)"I7D:IE&lt;JM7H;IEBKJ?EDIJE</w:t>
      </w:r>
    </w:p>
    <w:p>
      <w:pPr>
        <w:spacing w:after="0" w:line="6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EFJ?C?P;9ECCKD?97J?EDI8;JM;;DEKH9KIJEC;HI7D:J&gt;;?H;D:KI;HI(KHA;OECCKD?97J?EDIE&lt;&lt;;H?D=I?D9BK:;&amp;;II7=?D=</w:t>
      </w:r>
    </w:p>
    <w:p>
      <w:pPr>
        <w:spacing w:after="0" w:line="53" w:lineRule="exact"/>
        <w:rPr>
          <w:sz w:val="20"/>
          <w:szCs w:val="20"/>
          <w:color w:val="auto"/>
        </w:rPr>
      </w:pPr>
    </w:p>
    <w:p>
      <w:pPr>
        <w:ind w:right="200"/>
        <w:spacing w:after="0" w:line="245" w:lineRule="exact"/>
        <w:rPr>
          <w:sz w:val="20"/>
          <w:szCs w:val="20"/>
          <w:color w:val="auto"/>
        </w:rPr>
      </w:pPr>
      <w:r>
        <w:rPr>
          <w:rFonts w:ascii="PMingLiU" w:cs="PMingLiU" w:eastAsia="PMingLiU" w:hAnsi="PMingLiU"/>
          <w:sz w:val="14"/>
          <w:szCs w:val="14"/>
          <w:color w:val="auto"/>
        </w:rPr>
        <w:t>/E?9;C7?BB;N&amp;7HA;J?D=7CF7?=DI7D:.I;H":;DJ?JO7D:KJ&gt;;DJ?97J?ED(KH,;=C;DJ8KI?D;II9EDI?IJIE&lt;IE&lt;JM7H; FHE:K9JIJ&gt;7J;D78B;8KI?D;II;IJEB;L;H7=;J&gt;;?H&lt;?HIJF7HJO:7J7JE9H;7J;KD?GK;9KIJEC;HFHE&lt;?B;I7D:79&gt;?;L;CEH;;&lt;&lt;;9J?L; 9KIJEC;H;D=7=;C;DJ(KHA;O,;=C;DJE&lt;&lt;;H?D=I7H;,;=C;DJ7D:D=7=;-E=;J&gt;;HEKHECCKD?97J?EDI7D:,;=C;DJ FHE:K9JIFEM;HEKH9KIJEC;H;D=7=;C;DJFB7J&lt;EHC0;8;B?;L;J&gt;7JEKHJME8KI?D;IIKD?JI7H;9ECFB;C;DJ7HO7D:7::H;II 7:@79;DJD;;:I7D:H;B7J;:FHE8B;CI&lt;EHEKH9KIJEC;HI(KH=E7B?IJE9H;7J;7&lt;BOM&gt;;;B&lt;EH;&lt;&lt;;9J?L;9KIJEC;H;D=7=;C;DJ8O 9EC8?D?D=,;=C;DJZIKI;HFHE&lt;?B;IM?J&gt;EKHH?9&gt;ECCKD?97J?EDI:7J7JE:H?L;CEH;F;HIED7B?P;:7D:?DJ;BB?=;DJ9KIJEC;H ?DJ;H79J?EDI0;8;B?;L;J&gt;7JEKH8KI?D;IIKD?JIJHK9JKH;;D78B;I;79&gt;8KI?D;IIKD?JJE;N;9KJ;JEM7H:?JIH;IF;9J?L;=E7BIM?J&gt; 7FFHEFH?7J;&lt;E9KI7D:?D:;F;D:;D9;8;IJFEI?J?ED?D=KIJE79&gt;?;L;EKHBED=J;HCFB7DE&lt;9H;7J?D=J&gt;;B;7:?D=9KIJEC;H ;D=7=;C;DJFB7J&lt;EHC</w:t>
      </w:r>
    </w:p>
    <w:p>
      <w:pPr>
        <w:spacing w:after="0" w:line="213" w:lineRule="exact"/>
        <w:rPr>
          <w:sz w:val="20"/>
          <w:szCs w:val="20"/>
          <w:color w:val="auto"/>
        </w:rPr>
      </w:pPr>
    </w:p>
    <w:p>
      <w:pPr>
        <w:ind w:right="720" w:firstLine="551"/>
        <w:spacing w:after="0" w:line="247" w:lineRule="exact"/>
        <w:rPr>
          <w:sz w:val="20"/>
          <w:szCs w:val="20"/>
          <w:color w:val="auto"/>
        </w:rPr>
      </w:pPr>
      <w:r>
        <w:rPr>
          <w:rFonts w:ascii="PMingLiU" w:cs="PMingLiU" w:eastAsia="PMingLiU" w:hAnsi="PMingLiU"/>
          <w:sz w:val="14"/>
          <w:szCs w:val="14"/>
          <w:color w:val="auto"/>
        </w:rPr>
        <w:t>EH79ECFH;&gt;;DI?L;EL;HL?;ME&lt;EKH8KI?D;IIEKHFB7J&lt;EHC7D:EKHFHE:K9JIH;&lt;;HJE)7HJ""J;CXKI?D;IIY ?D9BK:;:;BI;M&gt;;H;?DJ&gt;?IDDK7B+;FEHJEDEHC$</w:t>
      </w:r>
    </w:p>
    <w:p>
      <w:pPr>
        <w:spacing w:after="0" w:line="192" w:lineRule="exact"/>
        <w:rPr>
          <w:sz w:val="20"/>
          <w:szCs w:val="20"/>
          <w:color w:val="auto"/>
        </w:rPr>
      </w:pPr>
    </w:p>
    <w:p>
      <w:pPr>
        <w:ind w:right="220" w:firstLine="551"/>
        <w:spacing w:after="0" w:line="238" w:lineRule="exact"/>
        <w:rPr>
          <w:sz w:val="20"/>
          <w:szCs w:val="20"/>
          <w:color w:val="auto"/>
        </w:rPr>
      </w:pPr>
      <w:r>
        <w:rPr>
          <w:rFonts w:ascii="PMingLiU" w:cs="PMingLiU" w:eastAsia="PMingLiU" w:hAnsi="PMingLiU"/>
          <w:sz w:val="16"/>
          <w:szCs w:val="16"/>
          <w:color w:val="auto"/>
        </w:rPr>
        <w:t>"DJ&gt;;O;7HI;D:;:;9;C8;H7D:EKHH;L;DK;M7I8?BB?ED8?BB?ED7D:8?BB?ED H;IF;9J?L;BO7D:EKHD;JBEIIM7I8?BB?ED8?BB?ED7D:C?BB?EDH;IF;9J?L;BO"DJ&gt;;O;7HI;D:;:;9;C8;H 7D:EKHB7H=;IJ9J?L;KIJEC;H99EKDJI=;D;H7J;:7D7==H;=7J;E&lt;7D:E&lt;EKHJEJ7B H;L;DK;H;IF;9J?L;BO</w:t>
      </w:r>
    </w:p>
    <w:p>
      <w:pPr>
        <w:spacing w:after="0" w:line="20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$1/19?1A17:;819?&gt;</w:t>
      </w:r>
    </w:p>
    <w:p>
      <w:pPr>
        <w:spacing w:after="0" w:line="235" w:lineRule="exact"/>
        <w:rPr>
          <w:sz w:val="20"/>
          <w:szCs w:val="20"/>
          <w:color w:val="auto"/>
        </w:rPr>
      </w:pPr>
    </w:p>
    <w:p>
      <w:pPr>
        <w:ind w:right="420" w:firstLine="551"/>
        <w:spacing w:after="0" w:line="252" w:lineRule="exact"/>
        <w:rPr>
          <w:sz w:val="20"/>
          <w:szCs w:val="20"/>
          <w:color w:val="auto"/>
        </w:rPr>
      </w:pPr>
      <w:r>
        <w:rPr>
          <w:rFonts w:ascii="PMingLiU" w:cs="PMingLiU" w:eastAsia="PMingLiU" w:hAnsi="PMingLiU"/>
          <w:sz w:val="16"/>
          <w:szCs w:val="16"/>
          <w:b w:val="1"/>
          <w:bCs w:val="1"/>
          <w:i w:val="1"/>
          <w:iCs w:val="1"/>
          <w:color w:val="auto"/>
        </w:rPr>
        <w:t>?=38/==%83&gt;"/9&lt;1+83D+&gt;398</w:t>
      </w:r>
      <w:r>
        <w:rPr>
          <w:rFonts w:ascii="PMingLiU" w:cs="PMingLiU" w:eastAsia="PMingLiU" w:hAnsi="PMingLiU"/>
          <w:sz w:val="16"/>
          <w:szCs w:val="16"/>
          <w:color w:val="auto"/>
        </w:rPr>
        <w:t>"D;8HK7HOM;8;=7DEF;H7J?D=EKH8KI?D;II?DJME8KI?D;IIKD?JI-M?B?E</w:t>
      </w:r>
      <w:r>
        <w:rPr>
          <w:rFonts w:ascii="PMingLiU" w:cs="PMingLiU" w:eastAsia="PMingLiU" w:hAnsi="PMingLiU"/>
          <w:sz w:val="16"/>
          <w:szCs w:val="16"/>
          <w:b w:val="1"/>
          <w:bCs w:val="1"/>
          <w:i w:val="1"/>
          <w:iCs w:val="1"/>
          <w:color w:val="auto"/>
        </w:rPr>
        <w:t xml:space="preserve"> </w:t>
      </w:r>
      <w:r>
        <w:rPr>
          <w:rFonts w:ascii="PMingLiU" w:cs="PMingLiU" w:eastAsia="PMingLiU" w:hAnsi="PMingLiU"/>
          <w:sz w:val="16"/>
          <w:szCs w:val="16"/>
          <w:color w:val="auto"/>
        </w:rPr>
        <w:t>ECCKD?97J?EDIXECCKD?97J?EDIY7D:-M?B?E7J7FFB?97J?EDIX7J7FFB?97J?EDIY0;:;J;HC?D;:J&gt;7J7IE&lt; J&gt;;;D:E&lt;J&gt;;I;9ED:GK7HJ;HE&lt;M;&gt;7:JMEEF;H7J?D=7D:H;FEHJ78B;I;=C;DJIECCKD?97J?EDI7D:7J7 FFB?97J?EDI7D:J&gt;7JEKHI;=C;DJC;7IKH;E&lt;FHE&lt;?J78?B?JOM7IDED )=HEIIFHE&lt;?J</w:t>
      </w:r>
    </w:p>
    <w:p>
      <w:pPr>
        <w:spacing w:after="0" w:line="226" w:lineRule="exact"/>
        <w:rPr>
          <w:sz w:val="20"/>
          <w:szCs w:val="20"/>
          <w:color w:val="auto"/>
        </w:rPr>
      </w:pPr>
    </w:p>
    <w:p>
      <w:pPr>
        <w:ind w:left="560"/>
        <w:spacing w:after="0" w:line="180" w:lineRule="exact"/>
        <w:rPr>
          <w:sz w:val="20"/>
          <w:szCs w:val="20"/>
          <w:color w:val="auto"/>
        </w:rPr>
      </w:pPr>
      <w:r>
        <w:rPr>
          <w:rFonts w:ascii="PMingLiU" w:cs="PMingLiU" w:eastAsia="PMingLiU" w:hAnsi="PMingLiU"/>
          <w:sz w:val="15"/>
          <w:szCs w:val="15"/>
          <w:color w:val="auto"/>
        </w:rPr>
        <w:t>"DJ&gt;;&lt;EKHJ&gt;GK7HJ;HE&lt;M;&lt;KHJ&gt;;HCE:?&lt;?;:J&gt;;EH=7D?P7J?EDE&lt;EKH8KI?D;IIKD?JI8OCEL?D=EKHB;N7D:</w:t>
      </w:r>
    </w:p>
    <w:p>
      <w:pPr>
        <w:spacing w:after="0" w:line="86" w:lineRule="exact"/>
        <w:rPr>
          <w:sz w:val="20"/>
          <w:szCs w:val="20"/>
          <w:color w:val="auto"/>
        </w:rPr>
      </w:pPr>
    </w:p>
    <w:p>
      <w:pPr>
        <w:spacing w:after="0" w:line="245" w:lineRule="exact"/>
        <w:rPr>
          <w:sz w:val="20"/>
          <w:szCs w:val="20"/>
          <w:color w:val="auto"/>
        </w:rPr>
      </w:pPr>
      <w:r>
        <w:rPr>
          <w:rFonts w:ascii="PMingLiU" w:cs="PMingLiU" w:eastAsia="PMingLiU" w:hAnsi="PMingLiU"/>
          <w:sz w:val="14"/>
          <w:szCs w:val="14"/>
          <w:color w:val="auto"/>
        </w:rPr>
        <w:t>&amp;7HA;J?D=7CF7?=DIFHE:K9JI&lt;HECJ&gt;;7J7FFB?97J?EDIH;FEHJ78B;I;=C;DJ?DJEJ&gt;;ECCKD?97J?EDIH;FEHJ78B;I;=C;DJ 0;7BIEH;D7C;:EKH7J7FFB?97J?EDII;=C;DJJE,;=C;DJ-&gt;;&lt;EKHJ&gt;GK7HJ;HH;EH=7D?P7J?ED:?:DEJ9&gt;7D=;EKHH;FEHJ78B; I;=C;DJIJHK9JKH;&gt;EM;L;H?J9&gt;7D=;:J&gt;;H;FEHJ?D=KD?JIJHK9JKH;M?J&gt;?DEKHEF;H7J?D=I;=C;DJI+;FEHJ?D=KD?JI7H;J&gt;;B;L;B 8;BEMJ&gt;;EF;H7J?D=I;=C;DJB;L;B7JM&gt;?9&gt;M;7BBE97J;7D:J;IJ=EE:M?BBI7H;IKBJE&lt;J&gt;;I;9&gt;7D=;IM;H;7BBE97J;:=EE:M?BB JEJ&gt;;D;MBO&lt;EHC;:H;FEHJ?D=KD?JI7&lt;J;H;79&gt;H;EH=7D?P7J?ED0;M;H;H;GK?H;:JEJ;IJ=EE:M?BB&lt;EH?CF7?HC;DJ?CC;:?7J;BO 8;&lt;EH;7D:?CC;:?7J;BO7&lt;J;H;79&gt;J?C;EKHH;FEHJ?D=KD?JIJHK9JKH;9&gt;7D=;:"DJ&gt;;I;9ED:GK7HJ;HE&lt;M;F;H&lt;EHC;:7 =EE:M?BB?CF7?HC;DJ7II;IIC;DJ?CC;:?7J;BO8;&lt;EH;7D:?CC;:?7J;BO7&lt;J;HJ&gt;;H;EH=7D?P7J?ED7D:J&gt;;9&gt;7D=;?DJ&gt;;H;FEHJ?D= KD?JIJHK9JKH;7D:9ED9BK:;:J&gt;7J=EE:M?BBM7IDEJ?CF7?H;:</w:t>
      </w:r>
    </w:p>
    <w:p>
      <w:pPr>
        <w:spacing w:after="0" w:line="229" w:lineRule="exact"/>
        <w:rPr>
          <w:sz w:val="20"/>
          <w:szCs w:val="20"/>
          <w:color w:val="auto"/>
        </w:rPr>
      </w:pPr>
    </w:p>
    <w:p>
      <w:pPr>
        <w:ind w:right="20" w:firstLine="551"/>
        <w:spacing w:after="0" w:line="252" w:lineRule="exact"/>
        <w:rPr>
          <w:sz w:val="20"/>
          <w:szCs w:val="20"/>
          <w:color w:val="auto"/>
        </w:rPr>
      </w:pPr>
      <w:r>
        <w:rPr>
          <w:rFonts w:ascii="PMingLiU" w:cs="PMingLiU" w:eastAsia="PMingLiU" w:hAnsi="PMingLiU"/>
          <w:sz w:val="14"/>
          <w:szCs w:val="14"/>
          <w:color w:val="auto"/>
        </w:rPr>
        <w:t>)H?EHJEJ;IJ?D==EE:M?BB?DJ&gt;;&lt;EKHJ&gt;GK7HJ;HE&lt;M;?:;DJ?&lt;?;:79&gt;7D=;?D,;=C;DJZIF;H&lt;EHC7D9;M&gt;?9&gt;?D:?97J;: J&gt;7J9;HJ7?D?DJ7D=?8B;7II;JI?DEKH,;=C;DJH;FEHJ78B;I;=C;DJC7ODEJ8;H;9EL;H78B;0;F;H&lt;EHC;:7D?CF7?HC;DJ 7II;IIC;DJ7IH;GK?H;:8OJ&gt;;799EKDJ?D==K?:7D9;7D:H;9EH:;:7C?BB?ED7==H;=7J;?CF7?HC;DJBEIIH;B7J;:JE</w:t>
      </w:r>
    </w:p>
    <w:p>
      <w:pPr>
        <w:spacing w:after="0" w:line="2" w:lineRule="exact"/>
        <w:rPr>
          <w:sz w:val="20"/>
          <w:szCs w:val="20"/>
          <w:color w:val="auto"/>
        </w:rPr>
      </w:pPr>
    </w:p>
    <w:p>
      <w:pPr>
        <w:ind w:right="240"/>
        <w:spacing w:after="0" w:line="245" w:lineRule="exact"/>
        <w:rPr>
          <w:sz w:val="20"/>
          <w:szCs w:val="20"/>
          <w:color w:val="auto"/>
        </w:rPr>
      </w:pPr>
      <w:r>
        <w:rPr>
          <w:rFonts w:ascii="PMingLiU" w:cs="PMingLiU" w:eastAsia="PMingLiU" w:hAnsi="PMingLiU"/>
          <w:sz w:val="15"/>
          <w:szCs w:val="15"/>
          <w:color w:val="auto"/>
        </w:rPr>
        <w:t>,;=C;DJZI:;L;BEF;:J;9&gt;DEBE=O7D:9KIJEC;HH;B7J?EDI&gt;?F?DJ7D=?8B;7II;JI0;;D=7=;:7D;NJ;HD7B;NF;HJJE7II?IJKIM?J&gt; J&gt;;L7BK7J?ED7D7BOI?I-&gt;;BEII?IH;9EH:;:?DJ&gt;;?CF7?HC;DJE&lt;BED=B?L;:7II;JIB?D;?J;CE&lt;EKH9EDIEB?:7J;:&lt;?D7D9?7B IJ7J;C;DJI&lt;EHJ&gt;;O;7H;D:;:;9;C8;H?D9BK:;:;BI;M&gt;;H;?DJ&gt;?IDDK7B+;FEHJEDEHC$</w:t>
      </w:r>
    </w:p>
    <w:p>
      <w:pPr>
        <w:spacing w:after="0" w:line="225" w:lineRule="exact"/>
        <w:rPr>
          <w:sz w:val="20"/>
          <w:szCs w:val="20"/>
          <w:color w:val="auto"/>
        </w:rPr>
      </w:pPr>
    </w:p>
    <w:p>
      <w:pPr>
        <w:jc w:val="both"/>
        <w:ind w:right="200" w:firstLine="551"/>
        <w:spacing w:after="0" w:line="252" w:lineRule="exact"/>
        <w:rPr>
          <w:sz w:val="20"/>
          <w:szCs w:val="20"/>
          <w:color w:val="auto"/>
        </w:rPr>
      </w:pPr>
      <w:r>
        <w:rPr>
          <w:rFonts w:ascii="PMingLiU" w:cs="PMingLiU" w:eastAsia="PMingLiU" w:hAnsi="PMingLiU"/>
          <w:sz w:val="15"/>
          <w:szCs w:val="15"/>
          <w:color w:val="auto"/>
        </w:rPr>
        <w:t>&lt;J;HJ&gt;;?CF7?HC;DJBEIIM7IH;9EH:;:?DJ&gt;;&lt;EKHJ&gt;GK7HJ;HE&lt;M;F;H&lt;EHC;:7=EE:M?BB?CF7?HC;DJ7II;IIC;DJ 7D:9ED9BK:;:J&gt;7J=EE:M?BBM7IDEJ?CF7?H;:?CC;:?7J;BO8;&lt;EH;7D:?CC;:?7J;BO7&lt;J;HJ&gt;;H;EH=7D?P7J?ED7D:J&gt;;9&gt;7D=;?D J&gt;;H;FEHJ?D=KD?JIJHK9JKH;</w:t>
      </w:r>
    </w:p>
    <w:p>
      <w:pPr>
        <w:spacing w:after="0" w:line="226" w:lineRule="exact"/>
        <w:rPr>
          <w:sz w:val="20"/>
          <w:szCs w:val="20"/>
          <w:color w:val="auto"/>
        </w:rPr>
      </w:pPr>
    </w:p>
    <w:p>
      <w:pPr>
        <w:ind w:right="140" w:firstLine="551"/>
        <w:spacing w:after="0" w:line="250" w:lineRule="exact"/>
        <w:rPr>
          <w:sz w:val="20"/>
          <w:szCs w:val="20"/>
          <w:color w:val="auto"/>
        </w:rPr>
      </w:pPr>
      <w:r>
        <w:rPr>
          <w:rFonts w:ascii="PMingLiU" w:cs="PMingLiU" w:eastAsia="PMingLiU" w:hAnsi="PMingLiU"/>
          <w:sz w:val="15"/>
          <w:szCs w:val="15"/>
          <w:color w:val="auto"/>
        </w:rPr>
        <w:t>KHJ&gt;;H?D#7DK7HOEKHD;MBO7FFE?DJ;:&gt;?;&lt;N;9KJ?L;(&lt;&lt;?9;HX(YM&gt;E?I7BIEEKH&gt;?;&lt;(F;H7J?D= ;9?I?ED&amp;7A;HX(&amp;Y8;=7DH;L?;M?D=I;=C;DJEF;H7J?D=H;IKBJIKI?D=DED )?D9EC;&lt;HECEF;H7J?EDI7IJ&gt;; I;=C;DJC;7IKH;E&lt;FHE&lt;?J78?B?JOIIK9&gt;M;&gt;7L;:?I9BEI;:EKHI;=C;DJH;B7J;:?D&lt;EHC7J?EDJEH;&lt;B;9JC7D7=;C;DJZI9KHH;DJ L?;ME&lt;J&gt;;8KI?D;II</w:t>
      </w:r>
    </w:p>
    <w:p>
      <w:pPr>
        <w:spacing w:after="0" w:line="226" w:lineRule="exact"/>
        <w:rPr>
          <w:sz w:val="20"/>
          <w:szCs w:val="20"/>
          <w:color w:val="auto"/>
        </w:rPr>
      </w:pPr>
    </w:p>
    <w:p>
      <w:pPr>
        <w:ind w:right="240" w:firstLine="551"/>
        <w:spacing w:after="0" w:line="255" w:lineRule="exact"/>
        <w:rPr>
          <w:sz w:val="20"/>
          <w:szCs w:val="20"/>
          <w:color w:val="auto"/>
        </w:rPr>
      </w:pPr>
      <w:r>
        <w:rPr>
          <w:rFonts w:ascii="PMingLiU" w:cs="PMingLiU" w:eastAsia="PMingLiU" w:hAnsi="PMingLiU"/>
          <w:sz w:val="15"/>
          <w:szCs w:val="15"/>
          <w:color w:val="auto"/>
        </w:rPr>
        <w:t>+;&lt;;HJE'EJ;'EJ;7D:'EJ;JEEKH9EDIEB?:7J;:&lt;?D7D9?7BIJ7J;C;DJI?D9BK:;:;BI;M&gt;;H;?DJ&gt;?IDDK7B+;FEHJ EDEHC$&lt;EH7::?J?ED7B?D&lt;EHC7J?EDEDJ&gt;;H;IJHK9JKH?D=?CF7?HC;DJ7D:I;=C;DJH;FEHJ?D=</w:t>
      </w:r>
    </w:p>
    <w:p>
      <w:pPr>
        <w:spacing w:after="0" w:line="26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51" w:right="840" w:bottom="0" w:gutter="0" w:footer="0" w:header="0"/>
        </w:sectPr>
      </w:pPr>
    </w:p>
    <w:bookmarkStart w:id="173" w:name="page174"/>
    <w:bookmarkEnd w:id="173"/>
    <w:p>
      <w:pPr>
        <w:ind w:firstLine="551"/>
        <w:spacing w:after="0" w:line="250" w:lineRule="exact"/>
        <w:rPr>
          <w:sz w:val="20"/>
          <w:szCs w:val="20"/>
          <w:color w:val="auto"/>
        </w:rPr>
      </w:pPr>
      <w:r>
        <w:rPr>
          <w:rFonts w:ascii="PMingLiU" w:cs="PMingLiU" w:eastAsia="PMingLiU" w:hAnsi="PMingLiU"/>
          <w:sz w:val="15"/>
          <w:szCs w:val="15"/>
          <w:b w:val="1"/>
          <w:bCs w:val="1"/>
          <w:i w:val="1"/>
          <w:iCs w:val="1"/>
          <w:color w:val="auto"/>
        </w:rPr>
        <w:t>#2+&lt;/"/:?&lt;-2+=/ &lt;91&lt;+7</w:t>
      </w:r>
      <w:r>
        <w:rPr>
          <w:rFonts w:ascii="PMingLiU" w:cs="PMingLiU" w:eastAsia="PMingLiU" w:hAnsi="PMingLiU"/>
          <w:sz w:val="15"/>
          <w:szCs w:val="15"/>
          <w:color w:val="auto"/>
        </w:rPr>
        <w:t>"D;8HK7HOEKH8E7H:E&lt;:?H;9JEHI7KJ&gt;EH?P;:7I&gt;7H;H;FKH9&gt;7I;FHE=H7CFKHIK7DJJE</w:t>
      </w:r>
      <w:r>
        <w:rPr>
          <w:rFonts w:ascii="PMingLiU" w:cs="PMingLiU" w:eastAsia="PMingLiU" w:hAnsi="PMingLiU"/>
          <w:sz w:val="15"/>
          <w:szCs w:val="15"/>
          <w:b w:val="1"/>
          <w:bCs w:val="1"/>
          <w:i w:val="1"/>
          <w:iCs w:val="1"/>
          <w:color w:val="auto"/>
        </w:rPr>
        <w:t xml:space="preserve"> </w:t>
      </w:r>
      <w:r>
        <w:rPr>
          <w:rFonts w:ascii="PMingLiU" w:cs="PMingLiU" w:eastAsia="PMingLiU" w:hAnsi="PMingLiU"/>
          <w:sz w:val="15"/>
          <w:szCs w:val="15"/>
          <w:color w:val="auto"/>
        </w:rPr>
        <w:t>M&gt;?9&gt;M;C7OH;FKH9&gt;7I;KFJE8?BB?ED?D7==H;=7J;L7BK;E&lt;EKH9ECCEDIJE9AKDJ?BJ&gt;;FHE=H7C;NF?H;IED;9;C8;H +;FKH9&gt;7I;IKD:;HJ&gt;?IFHE=H7C97D8;C7:;J&gt;HEK=&gt;EF;DC7HA;JFH?L7J;JH7DI79J?EDIEHEJ&gt;;HC;7DI?D9ECFB?7D9; M?J&gt;7FFB?978B;&lt;;:;H7BI;9KH?J?;IB7MI7D:9EKB:?D9BK:;H;FKH9&gt;7I;IFKHIK7DJJE+KB;8JH7:?D=FB7DI0;&gt;7L;:?I9H;J?ED ?D:;J;HC?D?D=J&gt;;9ED:?J?EDIKD:;HM&gt;?9&gt;I&gt;7H;IC7O8;H;FKH9&gt;7I;:&lt;HECJ?C;JEJ?C;</w:t>
      </w:r>
    </w:p>
    <w:p>
      <w:pPr>
        <w:spacing w:after="0" w:line="227" w:lineRule="exact"/>
        <w:rPr>
          <w:sz w:val="20"/>
          <w:szCs w:val="20"/>
          <w:color w:val="auto"/>
        </w:rPr>
      </w:pPr>
    </w:p>
    <w:p>
      <w:pPr>
        <w:ind w:right="200" w:firstLine="551"/>
        <w:spacing w:after="0" w:line="252" w:lineRule="exact"/>
        <w:rPr>
          <w:sz w:val="20"/>
          <w:szCs w:val="20"/>
          <w:color w:val="auto"/>
        </w:rPr>
      </w:pPr>
      <w:r>
        <w:rPr>
          <w:rFonts w:ascii="PMingLiU" w:cs="PMingLiU" w:eastAsia="PMingLiU" w:hAnsi="PMingLiU"/>
          <w:sz w:val="16"/>
          <w:szCs w:val="16"/>
          <w:color w:val="auto"/>
        </w:rPr>
        <w:t>"DJ&gt;;O;7H;D:;:;9;C8;HM;H;FKH9&gt;7I;:C?BB?ED?D7==H;=7J;L7BK;EHC?BB?EDI&gt;7H;IE&lt;EKH 9ECCEDIJE9AKD:;HJ&gt;?IFHE=H7CIE&lt;;9;C8;H7FFHEN?C7J;BOC?BB?EDE&lt;J&gt;;EH?=?D7BBO7KJ&gt;EH?P;: 7CEKDJH;C7?D;:7L7?B78B;&lt;EH&lt;KJKH;H;FKH9&gt;7I;I</w:t>
      </w:r>
    </w:p>
    <w:p>
      <w:pPr>
        <w:spacing w:after="0" w:line="220" w:lineRule="exact"/>
        <w:rPr>
          <w:sz w:val="20"/>
          <w:szCs w:val="20"/>
          <w:color w:val="auto"/>
        </w:rPr>
      </w:pPr>
    </w:p>
    <w:p>
      <w:pPr>
        <w:ind w:right="40" w:firstLine="551"/>
        <w:spacing w:after="0" w:line="248" w:lineRule="exact"/>
        <w:rPr>
          <w:sz w:val="20"/>
          <w:szCs w:val="20"/>
          <w:color w:val="auto"/>
        </w:rPr>
      </w:pPr>
      <w:r>
        <w:rPr>
          <w:rFonts w:ascii="PMingLiU" w:cs="PMingLiU" w:eastAsia="PMingLiU" w:hAnsi="PMingLiU"/>
          <w:sz w:val="12"/>
          <w:szCs w:val="12"/>
          <w:b w:val="1"/>
          <w:bCs w:val="1"/>
          <w:i w:val="1"/>
          <w:iCs w:val="1"/>
          <w:color w:val="auto"/>
        </w:rPr>
        <w:t>'9&lt;509&lt;-/"/.?-&gt;398 6+8=</w:t>
      </w:r>
      <w:r>
        <w:rPr>
          <w:rFonts w:ascii="PMingLiU" w:cs="PMingLiU" w:eastAsia="PMingLiU" w:hAnsi="PMingLiU"/>
          <w:sz w:val="12"/>
          <w:szCs w:val="12"/>
          <w:color w:val="auto"/>
        </w:rPr>
        <w:t>"D;8HK7HOM;7DDEKD9;:7MEHA&lt;EH9;H;IJHK9JKH?D=FB7DJ&gt;;X;8HK7HO</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)B7DYJE;B?C?D7J;7FFHEN?C7J;BOE&lt;EKHMEHA&lt;EH9;-&gt;;;N;9KJ?EDE&lt;J&gt;;;8HK7HO)B7DM7IIK8IJ7DJ?7BBO9ECFB;J;: ?DJ&gt;;&lt;?HIJGK7HJ;HE&lt;"D;9;C8;HM;7DDEKD9;:7DEJ&gt;;HH;IJHK9JKH?D=FB7DJ&gt;;X;9;C8;H)B7DYJE&lt;KHJ&gt;;H ;B?C?D7J;7FFHEN?C7J;BOE&lt;EKHMEHA&lt;EH9;"DJ&gt;;O;7H;D:;:;9;C8;HJ&gt;;9KCKB7J?L;H;IJHK9JKH?D=;NF;DI;I ?D9KHH;:KD:;HJ&gt;;;8HK7HO)B7D7D:;9;C8;H)B7DM;H;C?BB?ED7D:M;H;H;B7J;:JE;CFBEO;;I;L;H7D9; 8;D;&lt;?JIL;IJ?D=E&lt;;GK?JO7M7H:I7D:&lt;79?B?J7J?ED9EIJI-&gt;;;IJ?C7J;:H;C7?D?D=;NF;DI;IH;B7J;:JE8EJ&gt;FB7DI7H;DEJ ;NF;9J;:JE8;I?=D?&lt;?97DJEH7::?J?ED7B:;J7?BIH;&lt;;HJE'EJ;JEEKH9EDIEB?:7J;:&lt;?D7D9?7BIJ7J;C;DJI?D9BK:;:;BI;M&gt;;H;?D J&gt;?IDDK7B+;FEHJEDEHC$</w:t>
      </w:r>
    </w:p>
    <w:p>
      <w:pPr>
        <w:spacing w:after="0" w:line="222" w:lineRule="exact"/>
        <w:rPr>
          <w:sz w:val="20"/>
          <w:szCs w:val="20"/>
          <w:color w:val="auto"/>
        </w:rPr>
      </w:pPr>
    </w:p>
    <w:p>
      <w:pPr>
        <w:ind w:right="100" w:firstLine="551"/>
        <w:spacing w:after="0" w:line="250" w:lineRule="exact"/>
        <w:rPr>
          <w:sz w:val="20"/>
          <w:szCs w:val="20"/>
          <w:color w:val="auto"/>
        </w:rPr>
      </w:pPr>
      <w:r>
        <w:rPr>
          <w:rFonts w:ascii="PMingLiU" w:cs="PMingLiU" w:eastAsia="PMingLiU" w:hAnsi="PMingLiU"/>
          <w:sz w:val="14"/>
          <w:szCs w:val="14"/>
          <w:b w:val="1"/>
          <w:bCs w:val="1"/>
          <w:i w:val="1"/>
          <w:iCs w:val="1"/>
          <w:color w:val="auto"/>
        </w:rPr>
        <w:t>#+,,+&gt;3-+6 &lt;91&lt;+7</w:t>
      </w:r>
      <w:r>
        <w:rPr>
          <w:rFonts w:ascii="PMingLiU" w:cs="PMingLiU" w:eastAsia="PMingLiU" w:hAnsi="PMingLiU"/>
          <w:sz w:val="14"/>
          <w:szCs w:val="14"/>
          <w:color w:val="auto"/>
        </w:rPr>
        <w:t>"D;8HK7HOM;7DDEKD9;:J&gt;7JM;M?BB8;IKDI;JJ?D=EKH;CFBEO;;I7887J?97BFHE=H7CJ&gt;7J</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M;?DJHE:K9;:;&lt;&lt;;9J?L;#KBO-&gt;;I7887J?97BFHE=H7CM7I?DJ;D:;:JEFHEL?:;EKHJ;DKH;:;CFBEO;;IM?J&gt;7F7?:B;7L; E&lt;&lt;EKH9EDI;9KJ?L;M;;AI7&lt;J;H;L;HOJ&gt;H;;O;7HIE&lt;I;HL?9;CFBEO;;IM&gt;E&gt;7:799KCKB7J;:CEH;J&gt;7DJ&gt;H;;O;7HIE&lt;I;HL?9; 7IE&lt;J&gt;;FHE=H7CZI;&lt;&lt;;9J?L;:7J;8;97C;;B?=?8B;&lt;EHJ&gt;;?H8;D;&lt;?J?CC;:?7J;BOIE&lt;;9;C8;HJ&gt;;H;C7?D?D= B?78?B?JOE&lt;C?BB?EDH;B7J;:JEJ&gt;;799KCKB7J;:8;D;&lt;?JI&lt;EH;CFBEO;;IM&gt;EH;C7?D;B?=?8B;KD:;HJ&gt;?IFHE=H7CKDJ?B?JI ;NF?H7J?EDIE&lt;;9;C8;HJ&gt;;799HK;:I7887J?97BB?78?B?JOM7IC?BB?ED</w:t>
      </w:r>
    </w:p>
    <w:p>
      <w:pPr>
        <w:spacing w:after="0" w:line="219" w:lineRule="exact"/>
        <w:rPr>
          <w:sz w:val="20"/>
          <w:szCs w:val="20"/>
          <w:color w:val="auto"/>
        </w:rPr>
      </w:pPr>
    </w:p>
    <w:p>
      <w:pPr>
        <w:ind w:right="80" w:firstLine="551"/>
        <w:spacing w:after="0" w:line="250" w:lineRule="exact"/>
        <w:rPr>
          <w:sz w:val="20"/>
          <w:szCs w:val="20"/>
          <w:color w:val="auto"/>
        </w:rPr>
      </w:pPr>
      <w:r>
        <w:rPr>
          <w:rFonts w:ascii="PMingLiU" w:cs="PMingLiU" w:eastAsia="PMingLiU" w:hAnsi="PMingLiU"/>
          <w:sz w:val="14"/>
          <w:szCs w:val="14"/>
          <w:b w:val="1"/>
          <w:bCs w:val="1"/>
          <w:i w:val="1"/>
          <w:iCs w:val="1"/>
          <w:color w:val="auto"/>
        </w:rPr>
        <w:t>"/79&gt;/3&lt;=&gt;97:+8C</w:t>
      </w:r>
      <w:r>
        <w:rPr>
          <w:rFonts w:ascii="PMingLiU" w:cs="PMingLiU" w:eastAsia="PMingLiU" w:hAnsi="PMingLiU"/>
          <w:sz w:val="14"/>
          <w:szCs w:val="14"/>
          <w:color w:val="auto"/>
        </w:rPr>
        <w:t>"DM;7DDEKD9;:EKH:;9?I?EDJE8;9EC;7H;CEJ;&lt;?HIJ9ECF7DO7BBEM?D=EKH</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;CFBEO;;IJ&gt;;&lt;B;N?8?B?JOJEMEHAH;CEJ;BOED7F;HC7D;DJ87I?IIF7HJE&lt;EKHD;MEF;H7J?D=IJH7J;=OM;F;HC7D;DJBO9BEI;: I;L;H7BE&lt;EKHE&lt;&lt;?9;I?D7D:-&gt;;I;E&lt;&lt;?9;9BEIKH;IH;IKBJ;:?D7D?CF7?HC;DJE&lt;I;L;H7BBED=B?L;:7II;JI?D9BK:?D= EKHEF;H7J?D=B;7I;7II;JIB;7I;&gt;EB:?CFHEL;C;DJI7D:FHEF;HJO7D:;GK?FC;DJ"DJ&gt;;O;7H;D:;:;9;C8;HM; H;9EH:;:7JEJ7B?CF7?HC;DJBEIIE&lt;C?BB?EDH;B7J;:JEEKHF;HC7D;DJE&lt;&lt;?9;9BEIKH;I</w:t>
      </w:r>
    </w:p>
    <w:p>
      <w:pPr>
        <w:spacing w:after="0" w:line="220" w:lineRule="exact"/>
        <w:rPr>
          <w:sz w:val="20"/>
          <w:szCs w:val="20"/>
          <w:color w:val="auto"/>
        </w:rPr>
      </w:pPr>
    </w:p>
    <w:p>
      <w:pPr>
        <w:ind w:right="20" w:firstLine="551"/>
        <w:spacing w:after="0" w:line="259" w:lineRule="exact"/>
        <w:rPr>
          <w:sz w:val="20"/>
          <w:szCs w:val="20"/>
          <w:color w:val="auto"/>
        </w:rPr>
      </w:pPr>
      <w:r>
        <w:rPr>
          <w:rFonts w:ascii="PMingLiU" w:cs="PMingLiU" w:eastAsia="PMingLiU" w:hAnsi="PMingLiU"/>
          <w:sz w:val="16"/>
          <w:szCs w:val="16"/>
          <w:b w:val="1"/>
          <w:bCs w:val="1"/>
          <w:i w:val="1"/>
          <w:iCs w:val="1"/>
          <w:color w:val="auto"/>
        </w:rPr>
        <w:t>7:+3&lt;7/8&gt;90#&gt;&lt;+&gt;/13-8@/=&gt;7/8&gt;</w:t>
      </w:r>
      <w:r>
        <w:rPr>
          <w:rFonts w:ascii="PMingLiU" w:cs="PMingLiU" w:eastAsia="PMingLiU" w:hAnsi="PMingLiU"/>
          <w:sz w:val="16"/>
          <w:szCs w:val="16"/>
          <w:color w:val="auto"/>
        </w:rPr>
        <w:t>"DJ&gt;;&lt;?HIJGK7HJ;HE&lt;M;H;9EH:;:7C?BB?ED?CF7?HC;DJBEII7IIE9?7J;:</w:t>
      </w:r>
      <w:r>
        <w:rPr>
          <w:rFonts w:ascii="PMingLiU" w:cs="PMingLiU" w:eastAsia="PMingLiU" w:hAnsi="PMingLiU"/>
          <w:sz w:val="16"/>
          <w:szCs w:val="16"/>
          <w:b w:val="1"/>
          <w:bCs w:val="1"/>
          <w:i w:val="1"/>
          <w:iCs w:val="1"/>
          <w:color w:val="auto"/>
        </w:rPr>
        <w:t xml:space="preserve"> </w:t>
      </w:r>
      <w:r>
        <w:rPr>
          <w:rFonts w:ascii="PMingLiU" w:cs="PMingLiU" w:eastAsia="PMingLiU" w:hAnsi="PMingLiU"/>
          <w:sz w:val="16"/>
          <w:szCs w:val="16"/>
          <w:color w:val="auto"/>
        </w:rPr>
        <w:t>M?J&gt;ED;E&lt;EKH?DL;IJC;DJI&lt;HECJEH;:K9;?JI97HHO?D=7CEKDJJE&lt;7?HL7BK;</w:t>
      </w:r>
    </w:p>
    <w:p>
      <w:pPr>
        <w:spacing w:after="0" w:line="218" w:lineRule="exact"/>
        <w:rPr>
          <w:sz w:val="20"/>
          <w:szCs w:val="20"/>
          <w:color w:val="auto"/>
        </w:rPr>
      </w:pPr>
    </w:p>
    <w:p>
      <w:pPr>
        <w:ind w:right="440" w:firstLine="551"/>
        <w:spacing w:after="0" w:line="254" w:lineRule="exact"/>
        <w:rPr>
          <w:sz w:val="20"/>
          <w:szCs w:val="20"/>
          <w:color w:val="auto"/>
        </w:rPr>
      </w:pPr>
      <w:r>
        <w:rPr>
          <w:rFonts w:ascii="PMingLiU" w:cs="PMingLiU" w:eastAsia="PMingLiU" w:hAnsi="PMingLiU"/>
          <w:sz w:val="18"/>
          <w:szCs w:val="18"/>
          <w:b w:val="1"/>
          <w:bCs w:val="1"/>
          <w:i w:val="1"/>
          <w:iCs w:val="1"/>
          <w:color w:val="auto"/>
        </w:rPr>
        <w:t>3@/=&gt;3&gt;?&lt;/909$==/&gt;=</w:t>
      </w:r>
      <w:r>
        <w:rPr>
          <w:rFonts w:ascii="PMingLiU" w:cs="PMingLiU" w:eastAsia="PMingLiU" w:hAnsi="PMingLiU"/>
          <w:sz w:val="18"/>
          <w:szCs w:val="18"/>
          <w:color w:val="auto"/>
        </w:rPr>
        <w:t>"DJ&gt;;I;9ED:GK7HJ;HE&lt;M;9ECFB;J;:J&gt;;I7B;E&lt;EKH"E-7II;J=HEKF&lt;EH7IJE9A</w:t>
      </w:r>
      <w:r>
        <w:rPr>
          <w:rFonts w:ascii="PMingLiU" w:cs="PMingLiU" w:eastAsia="PMingLiU" w:hAnsi="PMingLiU"/>
          <w:sz w:val="18"/>
          <w:szCs w:val="18"/>
          <w:b w:val="1"/>
          <w:bCs w:val="1"/>
          <w:i w:val="1"/>
          <w:iCs w:val="1"/>
          <w:color w:val="auto"/>
        </w:rPr>
        <w:t xml:space="preserve"> </w:t>
      </w:r>
      <w:r>
        <w:rPr>
          <w:rFonts w:ascii="PMingLiU" w:cs="PMingLiU" w:eastAsia="PMingLiU" w:hAnsi="PMingLiU"/>
          <w:sz w:val="18"/>
          <w:szCs w:val="18"/>
          <w:color w:val="auto"/>
        </w:rPr>
        <w:t>9EDI?:;H7J?EDE&lt;C?BB?ED-&gt;;BEIIED:?L;IJ?JKH;7D:H;B7J;:;NF;DI;IH;9EH:;:?DJ&gt;;O;7H;D:;:;9;C8;H M;H;DEJI?=D?&lt;?97DJ</w:t>
      </w:r>
    </w:p>
    <w:p>
      <w:pPr>
        <w:spacing w:after="0" w:line="218" w:lineRule="exact"/>
        <w:rPr>
          <w:sz w:val="20"/>
          <w:szCs w:val="20"/>
          <w:color w:val="auto"/>
        </w:rPr>
      </w:pPr>
    </w:p>
    <w:p>
      <w:pPr>
        <w:jc w:val="both"/>
        <w:ind w:right="60" w:firstLine="551"/>
        <w:spacing w:after="0" w:line="252" w:lineRule="exact"/>
        <w:rPr>
          <w:sz w:val="20"/>
          <w:szCs w:val="20"/>
          <w:color w:val="auto"/>
        </w:rPr>
      </w:pPr>
      <w:r>
        <w:rPr>
          <w:rFonts w:ascii="PMingLiU" w:cs="PMingLiU" w:eastAsia="PMingLiU" w:hAnsi="PMingLiU"/>
          <w:sz w:val="15"/>
          <w:szCs w:val="15"/>
          <w:b w:val="1"/>
          <w:bCs w:val="1"/>
          <w:i w:val="1"/>
          <w:iCs w:val="1"/>
          <w:color w:val="auto"/>
        </w:rPr>
        <w:t xml:space="preserve">3@/=&gt;3&gt;?&lt;/90&amp;+6?/3&lt;=&gt;?=38/== </w:t>
      </w:r>
      <w:r>
        <w:rPr>
          <w:rFonts w:ascii="PMingLiU" w:cs="PMingLiU" w:eastAsia="PMingLiU" w:hAnsi="PMingLiU"/>
          <w:sz w:val="15"/>
          <w:szCs w:val="15"/>
          <w:color w:val="auto"/>
        </w:rPr>
        <w:t>"DJ&gt;;J&gt;?H:GK7HJ;HE&lt;M;9ECFB;J;:J&gt;;I7B;E&lt;EKH/7BK;?HIJ8KI?D;II&lt;EH7</w:t>
      </w:r>
      <w:r>
        <w:rPr>
          <w:rFonts w:ascii="PMingLiU" w:cs="PMingLiU" w:eastAsia="PMingLiU" w:hAnsi="PMingLiU"/>
          <w:sz w:val="15"/>
          <w:szCs w:val="15"/>
          <w:b w:val="1"/>
          <w:bCs w:val="1"/>
          <w:i w:val="1"/>
          <w:iCs w:val="1"/>
          <w:color w:val="auto"/>
        </w:rPr>
        <w:t xml:space="preserve"> </w:t>
      </w:r>
      <w:r>
        <w:rPr>
          <w:rFonts w:ascii="PMingLiU" w:cs="PMingLiU" w:eastAsia="PMingLiU" w:hAnsi="PMingLiU"/>
          <w:sz w:val="15"/>
          <w:szCs w:val="15"/>
          <w:color w:val="auto"/>
        </w:rPr>
        <w:t>JEJ7B97I&gt;I7B;IFH?9;E&lt;C?BB?EDEHC?BB?ED?DFHE9;;:ID;JE&lt;97I&gt;:?L;IJ;:"DJ&gt;;O;7H;D:;:;9;C8;H M;H;9EH:;:7C?BB?EDBEIIED:?L;IJ?JKH;7D:7D7::?J?ED7BC?BB?ED?DH;B7J;:;NF;DI;IEH7::?J?ED7B:;J7?BIH;&lt;;HJE 'EJ;JEEKH9EDIEB?:7J;:&lt;?D7D9?7BIJ7J;C;DJI?D9BK:;:;BI;M&gt;;H;?DJ&gt;?IDDK7B+;FEHJEDEHC$</w:t>
      </w:r>
    </w:p>
    <w:p>
      <w:pPr>
        <w:spacing w:after="0" w:line="2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-/?:=&gt;221/?593"@=$1&gt;@7?&gt;:2";1=-?5:9&gt;</w:t>
      </w:r>
    </w:p>
    <w:p>
      <w:pPr>
        <w:spacing w:after="0" w:line="257" w:lineRule="exact"/>
        <w:rPr>
          <w:sz w:val="20"/>
          <w:szCs w:val="20"/>
          <w:color w:val="auto"/>
        </w:rPr>
      </w:pPr>
    </w:p>
    <w:p>
      <w:pPr>
        <w:ind w:right="120" w:firstLine="551"/>
        <w:spacing w:after="0" w:line="298" w:lineRule="exact"/>
        <w:rPr>
          <w:sz w:val="20"/>
          <w:szCs w:val="20"/>
          <w:color w:val="auto"/>
        </w:rPr>
      </w:pPr>
      <w:r>
        <w:rPr>
          <w:rFonts w:ascii="PMingLiU" w:cs="PMingLiU" w:eastAsia="PMingLiU" w:hAnsi="PMingLiU"/>
          <w:sz w:val="10"/>
          <w:szCs w:val="10"/>
          <w:color w:val="auto"/>
        </w:rPr>
        <w:t>0;7H;&lt;E9KI;:EDFHE&lt;?J78B;=HEMJ&gt;-E?D9H;7I;H;L;DK;7D:=HEMC7HA;JI&gt;7H;M;?DJ;D:JE&lt;KHJ&gt;;H;D&gt;7D9;EKH",/ H;B7J?EDI&gt;?FI?CFHEL;EKHI;B&lt;I;HL?9;97F78?B?J?;I9HEIII;BBEKHFHE:K9JI:H?L;FHE:K9J?DDEL7J?ED;NF7D:?DJ;HD7J?ED7BBO 7D:;D&gt;7D9;,;=C;DJ?DJ;HEF;H78?B?JO0;7BIE?DJ;D:JEEFJ?C?P;EKH8KI?D;II7D:J7A;C;7IKH;IJEH;:K9;9EIJI?D9BK:?D= I?CFB?&lt;O?D=EKH8KI?D;IIFHE9;II;ICE:;HD?P?D=EKH?D&lt;H7IJHK9JKH;&lt;E9KI?D=EDI;B&lt;I;HL?9;B;L;H7=?D="7D:?CFB;C;DJ?D= EJ&gt;;H?D?J?7J?L;IJ7H=;J;:7J?CFHEL?D=;&lt;&lt;?9?;D9?;I?DEKH8KI?D;II0;7H;7BIE9ED:K9J?D=7DEF;H7J?ED7BH;L?;ME&lt;EKH ,;=C;DJ8KI?D;IIM&gt;?9&gt;M;;NF;9JJE9ECFB;J;?D&amp;7H9&gt;</w:t>
      </w:r>
    </w:p>
    <w:p>
      <w:pPr>
        <w:spacing w:after="0" w:line="225" w:lineRule="exact"/>
        <w:rPr>
          <w:sz w:val="20"/>
          <w:szCs w:val="20"/>
          <w:color w:val="auto"/>
        </w:rPr>
      </w:pPr>
    </w:p>
    <w:p>
      <w:pPr>
        <w:ind w:left="560"/>
        <w:spacing w:after="0" w:line="168" w:lineRule="exact"/>
        <w:rPr>
          <w:sz w:val="20"/>
          <w:szCs w:val="20"/>
          <w:color w:val="auto"/>
        </w:rPr>
      </w:pPr>
      <w:r>
        <w:rPr>
          <w:rFonts w:ascii="PMingLiU" w:cs="PMingLiU" w:eastAsia="PMingLiU" w:hAnsi="PMingLiU"/>
          <w:sz w:val="14"/>
          <w:szCs w:val="14"/>
          <w:color w:val="auto"/>
        </w:rPr>
        <w:t>(KHH;L;DK;?IFH?C7H?BO:;H?L;:&lt;HECKI7=;87I;:&lt;;;IM&gt;?9&gt;97DB;7:JEL7H?78?B?JO?DEKHH;IKBJIE&lt;EF;H7J?EDI7D:7J</w:t>
      </w:r>
    </w:p>
    <w:p>
      <w:pPr>
        <w:spacing w:after="0" w:line="98"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J?C;I9H;7J;:?&lt;&lt;;H;D9;I8;JM;;DEKH&lt;EH;97IJI7D:79JK7BH;IKBJI(KHKI7=;87I;:H;L;DK;?I7BIECEH;?CC;:?7J;BO?CF79J;:</w:t>
      </w:r>
    </w:p>
    <w:p>
      <w:pPr>
        <w:spacing w:after="0" w:line="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8O9&gt;7D=;I?D9EDIKC;HIF;D:?D=7D:C79HE;9EDEC?99ED:?J?EDIJ&gt;7DEKHIK8I9H?FJ?ED87I;:H;L;DK;</w:t>
      </w:r>
    </w:p>
    <w:p>
      <w:pPr>
        <w:spacing w:after="0" w:line="229" w:lineRule="exact"/>
        <w:rPr>
          <w:sz w:val="20"/>
          <w:szCs w:val="20"/>
          <w:color w:val="auto"/>
        </w:rPr>
      </w:pPr>
    </w:p>
    <w:p>
      <w:pPr>
        <w:ind w:right="60" w:firstLine="551"/>
        <w:spacing w:after="0" w:line="264" w:lineRule="exact"/>
        <w:rPr>
          <w:sz w:val="20"/>
          <w:szCs w:val="20"/>
          <w:color w:val="auto"/>
        </w:rPr>
      </w:pPr>
      <w:r>
        <w:rPr>
          <w:rFonts w:ascii="PMingLiU" w:cs="PMingLiU" w:eastAsia="PMingLiU" w:hAnsi="PMingLiU"/>
          <w:sz w:val="14"/>
          <w:szCs w:val="14"/>
          <w:color w:val="auto"/>
        </w:rPr>
        <w:t>(KH=HEIIC7H=?D?I?CF79J;:8O7DKC8;HE&lt;&lt;79JEHI?D9BK:?D=J&gt;;J?C?D=7D:;NJ;DJE&lt;EKH?DL;IJC;DJI?DEKH EF;H7J?EDIEKHFHE:K9JC?NEKH78?B?JOJEC7D7=;EKH9BEK:?D&lt;H7IJHK9JKH;H;B7J;:7D:D;JMEHAI;HL?9;FHEL?:;H&lt;;;I?D9BK:?D=</w:t>
      </w:r>
    </w:p>
    <w:p>
      <w:pPr>
        <w:spacing w:after="0" w:line="10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45" w:right="840" w:bottom="0" w:gutter="0" w:footer="0" w:header="0"/>
        </w:sectPr>
      </w:pPr>
    </w:p>
    <w:bookmarkStart w:id="174" w:name="page175"/>
    <w:bookmarkEnd w:id="174"/>
    <w:p>
      <w:pPr>
        <w:ind w:right="320"/>
        <w:spacing w:after="0" w:line="252" w:lineRule="exact"/>
        <w:rPr>
          <w:sz w:val="20"/>
          <w:szCs w:val="20"/>
          <w:color w:val="auto"/>
        </w:rPr>
      </w:pPr>
      <w:r>
        <w:rPr>
          <w:rFonts w:ascii="PMingLiU" w:cs="PMingLiU" w:eastAsia="PMingLiU" w:hAnsi="PMingLiU"/>
          <w:sz w:val="15"/>
          <w:szCs w:val="15"/>
          <w:color w:val="auto"/>
        </w:rPr>
        <w:t>),&amp;,&lt;;;IJ&gt;;C?NE&lt;.,H;L;DK;9ECF7H;:JE?DJ;HD7J?ED7BH;L;DK;9&gt;7D=;I?D&lt;EH;?=D;N9&gt;7D=;H7J;IJ&gt;;J?C?D=E&lt; 7CEHJ?P7J?EDE&lt;97F?J7B?P;:IE&lt;JM7H;:;L;BEFC;DJ9EIJI7D:79GK?H;:?DJ7D=?8B;I7D:J&gt;;;NJ;DJJEM&gt;?9&gt;M;F;H?E:?97BBO 9&gt;EEI;JE7:@KIJFH?9;IE&lt;EKHFHE:K9JI</w:t>
      </w:r>
    </w:p>
    <w:p>
      <w:pPr>
        <w:spacing w:after="0" w:line="226" w:lineRule="exact"/>
        <w:rPr>
          <w:sz w:val="20"/>
          <w:szCs w:val="20"/>
          <w:color w:val="auto"/>
        </w:rPr>
      </w:pPr>
    </w:p>
    <w:p>
      <w:pPr>
        <w:ind w:right="280" w:firstLine="551"/>
        <w:spacing w:after="0" w:line="250" w:lineRule="exact"/>
        <w:rPr>
          <w:sz w:val="20"/>
          <w:szCs w:val="20"/>
          <w:color w:val="auto"/>
        </w:rPr>
      </w:pPr>
      <w:r>
        <w:rPr>
          <w:rFonts w:ascii="PMingLiU" w:cs="PMingLiU" w:eastAsia="PMingLiU" w:hAnsi="PMingLiU"/>
          <w:sz w:val="14"/>
          <w:szCs w:val="14"/>
          <w:color w:val="auto"/>
        </w:rPr>
        <w:t>(KH=HEIIFHE&lt;?J?I?CF79J;:8OEKHFHE:K9JC?N(KH9EIJE&lt;H;L;DK;7D:=HEIIFHE&lt;?J7H;7BIE?CF79J;:8O9&gt;7D=;I?D &gt;EIJ?D=&lt;;;I7D:D;JMEHAI;HL?9;FHEL?:;HIZ&lt;;;I7D:EKH78?B?JOJEF7IIJ&gt;;I;9EIJIJ&gt;HEK=&gt;JEEKH9KIJEC;HI0;7BIE ;NF;H?;D9;I;7IED7BJH;D:I:K;JE?D9H;7I;:9EDIKC;H79J?L?JO?DJ&gt;;&lt;EKHJ&gt;GK7HJ;HM&gt;?9&gt;C7OH;IKBJ?DBEM;HI;GK;DJ?7B H;L;DK;?DJ&gt;;&lt;?HIJGK7HJ;H</w:t>
      </w:r>
    </w:p>
    <w:p>
      <w:pPr>
        <w:spacing w:after="0" w:line="225" w:lineRule="exact"/>
        <w:rPr>
          <w:sz w:val="20"/>
          <w:szCs w:val="20"/>
          <w:color w:val="auto"/>
        </w:rPr>
      </w:pPr>
    </w:p>
    <w:p>
      <w:pPr>
        <w:ind w:right="60" w:firstLine="551"/>
        <w:spacing w:after="0" w:line="255" w:lineRule="exact"/>
        <w:rPr>
          <w:sz w:val="20"/>
          <w:szCs w:val="20"/>
          <w:color w:val="auto"/>
        </w:rPr>
      </w:pPr>
      <w:r>
        <w:rPr>
          <w:rFonts w:ascii="PMingLiU" w:cs="PMingLiU" w:eastAsia="PMingLiU" w:hAnsi="PMingLiU"/>
          <w:sz w:val="15"/>
          <w:szCs w:val="15"/>
          <w:color w:val="auto"/>
        </w:rPr>
        <w:t>0;7H;M?D:?D=:EMDEKHL?:;EFHE:K9J7D:J&gt;;IE&lt;JM7H;9ECFED;DJE&lt;EKH3?FM&gt;?F8KI?D;II?DM&gt;?9&gt;M;;NF;9J M?BBD;=7J?L;BO?CF79JH;L;DK;=HEMJ&gt;H7J;I?D</w:t>
      </w:r>
    </w:p>
    <w:p>
      <w:pPr>
        <w:spacing w:after="0" w:line="225" w:lineRule="exact"/>
        <w:rPr>
          <w:sz w:val="20"/>
          <w:szCs w:val="20"/>
          <w:color w:val="auto"/>
        </w:rPr>
      </w:pPr>
    </w:p>
    <w:p>
      <w:pPr>
        <w:ind w:left="560"/>
        <w:spacing w:after="0" w:line="168" w:lineRule="exact"/>
        <w:rPr>
          <w:sz w:val="20"/>
          <w:szCs w:val="20"/>
          <w:color w:val="auto"/>
        </w:rPr>
      </w:pPr>
      <w:r>
        <w:rPr>
          <w:rFonts w:ascii="PMingLiU" w:cs="PMingLiU" w:eastAsia="PMingLiU" w:hAnsi="PMingLiU"/>
          <w:sz w:val="14"/>
          <w:szCs w:val="14"/>
          <w:color w:val="auto"/>
        </w:rPr>
        <w:t>0;7H;7BIEC?=H7J?D=F7HJE&lt;,;=C;DJZI7H9&gt;?J;9JKH;JE7D;M?D&lt;H7IJHK9JKH;FHEL?:;H?DM&gt;?9&gt;M;;NF;9JJE7BBEM</w:t>
      </w:r>
    </w:p>
    <w:p>
      <w:pPr>
        <w:spacing w:after="0" w:line="9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KIJEH;9E=D?P;=H;7J;HEF;H7J?ED7B;&lt;&lt;?9?;D9O7D:I97B;KFD;M":H?L;DFHE:K9JI7D:&lt;;7JKH;I0;;NF;9JJ&gt;?IC?=H7J?EDM?BB</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J7A;I;L;H7BGK7HJ;HI7D:H;IKBJ?DEL;HB7FF?D=;NF;DI;IM?J&gt;EKHEH?=?D7B7D:D;ML;D:EHI&lt;EHCK9&gt;E&lt;M&gt;?9&gt;M;;NF;9J</w:t>
      </w:r>
    </w:p>
    <w:p>
      <w:pPr>
        <w:spacing w:after="0" w:line="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JED;=7J?L;BO?CF79J,;=C;DJ=HEIIC7H=?DIKDJ?BM;9ECFB;J;J&gt;;C?=H7J?ED</w:t>
      </w:r>
    </w:p>
    <w:p>
      <w:pPr>
        <w:spacing w:after="0" w:line="229" w:lineRule="exact"/>
        <w:rPr>
          <w:sz w:val="20"/>
          <w:szCs w:val="20"/>
          <w:color w:val="auto"/>
        </w:rPr>
      </w:pPr>
    </w:p>
    <w:p>
      <w:pPr>
        <w:ind w:firstLine="551"/>
        <w:spacing w:after="0" w:line="292" w:lineRule="exact"/>
        <w:rPr>
          <w:sz w:val="20"/>
          <w:szCs w:val="20"/>
          <w:color w:val="auto"/>
        </w:rPr>
      </w:pPr>
      <w:r>
        <w:rPr>
          <w:rFonts w:ascii="PMingLiU" w:cs="PMingLiU" w:eastAsia="PMingLiU" w:hAnsi="PMingLiU"/>
          <w:sz w:val="14"/>
          <w:szCs w:val="14"/>
          <w:color w:val="auto"/>
        </w:rPr>
        <w:t>0;;NF;9JEKHH;9;DJMEHA&lt;EH9;H;IJHK9JKH?D=I7D:H;9;DJE&lt;&lt;?9;9BEIKH;IM?BBH;:K9;EKHEF;H7J?D=;NF;DI;I0;7H;7BIE CE:?&lt;O?D=EKH;CFBEO;;9ECF;DI7J?EDFHE=H7C8O?DJHE:K9?D=7D;M97I&gt;8EDKIFHE=H7C7D:H;:K9?D=EH;B?C?D7J?D=EKHKI; E&lt;;GK?JO9ECF;DI7J?ED&lt;EH9;HJ7?D;CFBEO;;IM&gt;?9&gt;M?BBFH?C7H?BO?CF79JEKH;NF;DI;I9ECC;D9?D=?DJ&gt;;&lt;?HIJGK7HJ;HE&lt; </w:t>
      </w:r>
    </w:p>
    <w:p>
      <w:pPr>
        <w:spacing w:after="0" w:line="344" w:lineRule="exact"/>
        <w:rPr>
          <w:sz w:val="20"/>
          <w:szCs w:val="20"/>
          <w:color w:val="auto"/>
        </w:rPr>
      </w:pPr>
    </w:p>
    <w:p>
      <w:pPr>
        <w:spacing w:after="0" w:line="240" w:lineRule="exact"/>
        <w:tabs>
          <w:tab w:leader="none" w:pos="1380" w:val="left"/>
        </w:tabs>
        <w:rPr>
          <w:sz w:val="20"/>
          <w:szCs w:val="20"/>
          <w:color w:val="auto"/>
        </w:rPr>
      </w:pPr>
      <w:r>
        <w:rPr>
          <w:rFonts w:ascii="PMingLiU" w:cs="PMingLiU" w:eastAsia="PMingLiU" w:hAnsi="PMingLiU"/>
          <w:sz w:val="20"/>
          <w:szCs w:val="20"/>
          <w:b w:val="1"/>
          <w:bCs w:val="1"/>
          <w:color w:val="auto"/>
        </w:rPr>
        <w:t>1D@&gt;591&gt;&gt;</w:t>
      </w:r>
      <w:r>
        <w:rPr>
          <w:sz w:val="20"/>
          <w:szCs w:val="20"/>
          <w:color w:val="auto"/>
        </w:rPr>
        <w:tab/>
      </w:r>
      <w:r>
        <w:rPr>
          <w:rFonts w:ascii="PMingLiU" w:cs="PMingLiU" w:eastAsia="PMingLiU" w:hAnsi="PMingLiU"/>
          <w:sz w:val="17"/>
          <w:szCs w:val="17"/>
          <w:b w:val="1"/>
          <w:bCs w:val="1"/>
          <w:color w:val="auto"/>
        </w:rPr>
        <w:t>1?=5/&gt;</w:t>
      </w:r>
    </w:p>
    <w:p>
      <w:pPr>
        <w:spacing w:after="0" w:line="257" w:lineRule="exact"/>
        <w:rPr>
          <w:sz w:val="20"/>
          <w:szCs w:val="20"/>
          <w:color w:val="auto"/>
        </w:rPr>
      </w:pPr>
    </w:p>
    <w:p>
      <w:pPr>
        <w:ind w:right="160" w:firstLine="551"/>
        <w:spacing w:after="0" w:line="252" w:lineRule="exact"/>
        <w:rPr>
          <w:sz w:val="20"/>
          <w:szCs w:val="20"/>
          <w:color w:val="auto"/>
        </w:rPr>
      </w:pPr>
      <w:r>
        <w:rPr>
          <w:rFonts w:ascii="PMingLiU" w:cs="PMingLiU" w:eastAsia="PMingLiU" w:hAnsi="PMingLiU"/>
          <w:sz w:val="15"/>
          <w:szCs w:val="15"/>
          <w:color w:val="auto"/>
        </w:rPr>
        <w:t>0;H;L?;M7DKC8;HE&lt;EF;H7J?ED7B7D:&lt;?D7D9?7BC;JH?9I?D9BK:?D=9J?L;KIJEC;H99EKDJI7D:EBB7H7I;:';J NF7DI?ED+7J;JE;L7BK7J;EKH8KI?D;IIC;7IKH;EKHF;H&lt;EHC7D9;?:;DJ?&lt;OJH;D:I7&lt;&lt;;9J?D=EKH8KI?D;II&lt;EHCKB7J;8KI?D;II FB7DI7D:C7A;IJH7J;=?9:;9?I?EDI</w:t>
      </w:r>
    </w:p>
    <w:p>
      <w:pPr>
        <w:spacing w:after="0" w:line="226" w:lineRule="exact"/>
        <w:rPr>
          <w:sz w:val="20"/>
          <w:szCs w:val="20"/>
          <w:color w:val="auto"/>
        </w:rPr>
      </w:pPr>
    </w:p>
    <w:p>
      <w:pPr>
        <w:jc w:val="both"/>
        <w:ind w:right="120" w:firstLine="551"/>
        <w:spacing w:after="0" w:line="252" w:lineRule="exact"/>
        <w:rPr>
          <w:sz w:val="20"/>
          <w:szCs w:val="20"/>
          <w:color w:val="auto"/>
        </w:rPr>
      </w:pPr>
      <w:r>
        <w:rPr>
          <w:rFonts w:ascii="PMingLiU" w:cs="PMingLiU" w:eastAsia="PMingLiU" w:hAnsi="PMingLiU"/>
          <w:sz w:val="16"/>
          <w:szCs w:val="16"/>
          <w:color w:val="auto"/>
        </w:rPr>
        <w:t>-&gt;;&lt;EBBEM?D=J78B;IKCC7H?P;IEKHO;7HEL;HO;7HH;L;DK;=HEMJ&gt;7D:EBB7H7I;:';JNF7DI?ED+7J;&lt;EHJ&gt;;O;7HI ;D:;:;9;C8;H7D:7D:J&gt;;DKC8;HE&lt;9J?L;KIJEC;H99EKDJI7IE&lt;;9;C8;H7D: </w:t>
      </w:r>
    </w:p>
    <w:p>
      <w:pPr>
        <w:spacing w:after="0" w:line="279" w:lineRule="exact"/>
        <w:rPr>
          <w:sz w:val="20"/>
          <w:szCs w:val="20"/>
          <w:color w:val="auto"/>
        </w:rPr>
      </w:pPr>
    </w:p>
    <w:tbl>
      <w:tblPr>
        <w:tblLayout w:type="fixed"/>
        <w:tblInd w:w="280" w:type="dxa"/>
        <w:tblCellMar>
          <w:top w:w="0" w:type="dxa"/>
          <w:left w:w="0" w:type="dxa"/>
          <w:bottom w:w="0" w:type="dxa"/>
          <w:right w:w="0" w:type="dxa"/>
        </w:tblCellMar>
      </w:tblPr>
      <w:tr>
        <w:trPr>
          <w:trHeight w:val="244"/>
        </w:trPr>
        <w:tc>
          <w:tcPr>
            <w:tcW w:w="5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80" w:type="dxa"/>
            <w:vAlign w:val="bottom"/>
            <w:gridSpan w:val="3"/>
          </w:tcPr>
          <w:p>
            <w:pPr>
              <w:jc w:val="right"/>
              <w:ind w:right="68"/>
              <w:spacing w:after="0" w:line="216" w:lineRule="exact"/>
              <w:rPr>
                <w:sz w:val="20"/>
                <w:szCs w:val="20"/>
                <w:color w:val="auto"/>
              </w:rPr>
            </w:pPr>
            <w:r>
              <w:rPr>
                <w:rFonts w:ascii="PMingLiU" w:cs="PMingLiU" w:eastAsia="PMingLiU" w:hAnsi="PMingLiU"/>
                <w:sz w:val="18"/>
                <w:szCs w:val="18"/>
                <w:b w:val="1"/>
                <w:bCs w:val="1"/>
                <w:color w:val="auto"/>
              </w:rPr>
              <w:t>+1-=9010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6"/>
        </w:trPr>
        <w:tc>
          <w:tcPr>
            <w:tcW w:w="59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ind w:right="8"/>
              <w:spacing w:after="0" w:line="216" w:lineRule="exact"/>
              <w:rPr>
                <w:sz w:val="20"/>
                <w:szCs w:val="20"/>
                <w:color w:val="auto"/>
              </w:rPr>
            </w:pPr>
            <w:r>
              <w:rPr>
                <w:rFonts w:ascii="PMingLiU" w:cs="PMingLiU" w:eastAsia="PMingLiU" w:hAnsi="PMingLiU"/>
                <w:sz w:val="18"/>
                <w:szCs w:val="18"/>
                <w:b w:val="1"/>
                <w:bCs w:val="1"/>
                <w:color w:val="auto"/>
              </w:rPr>
              <w:t>1/18.1=</w:t>
            </w: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240"/>
        </w:trPr>
        <w:tc>
          <w:tcPr>
            <w:tcW w:w="5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68"/>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68"/>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68"/>
              <w:spacing w:after="0" w:line="216" w:lineRule="exact"/>
              <w:rPr>
                <w:sz w:val="20"/>
                <w:szCs w:val="20"/>
                <w:color w:val="auto"/>
              </w:rPr>
            </w:pPr>
            <w:r>
              <w:rPr>
                <w:rFonts w:ascii="PMingLiU" w:cs="PMingLiU" w:eastAsia="PMingLiU" w:hAnsi="PMingLiU"/>
                <w:sz w:val="18"/>
                <w:szCs w:val="18"/>
                <w:b w:val="1"/>
                <w:bCs w:val="1"/>
                <w:color w:val="auto"/>
              </w:rPr>
              <w:t/>
            </w:r>
          </w:p>
        </w:tc>
      </w:tr>
      <w:tr>
        <w:trPr>
          <w:trHeight w:val="266"/>
        </w:trPr>
        <w:tc>
          <w:tcPr>
            <w:tcW w:w="5940" w:type="dxa"/>
            <w:vAlign w:val="bottom"/>
          </w:tcPr>
          <w:p>
            <w:pPr>
              <w:spacing w:after="0" w:line="216" w:lineRule="exact"/>
              <w:rPr>
                <w:sz w:val="20"/>
                <w:szCs w:val="20"/>
                <w:color w:val="auto"/>
              </w:rPr>
            </w:pPr>
            <w:r>
              <w:rPr>
                <w:rFonts w:ascii="PMingLiU" w:cs="PMingLiU" w:eastAsia="PMingLiU" w:hAnsi="PMingLiU"/>
                <w:sz w:val="18"/>
                <w:szCs w:val="18"/>
                <w:color w:val="auto"/>
              </w:rPr>
              <w:t>9J?L;KIJEC;H99EKDJI</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102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104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104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5940" w:type="dxa"/>
            <w:vAlign w:val="bottom"/>
          </w:tcPr>
          <w:p>
            <w:pPr>
              <w:spacing w:after="0" w:line="216" w:lineRule="exact"/>
              <w:rPr>
                <w:sz w:val="20"/>
                <w:szCs w:val="20"/>
                <w:color w:val="auto"/>
              </w:rPr>
            </w:pPr>
            <w:r>
              <w:rPr>
                <w:rFonts w:ascii="PMingLiU" w:cs="PMingLiU" w:eastAsia="PMingLiU" w:hAnsi="PMingLiU"/>
                <w:sz w:val="18"/>
                <w:szCs w:val="18"/>
                <w:color w:val="auto"/>
              </w:rPr>
              <w:t>-EJ7B+;L;DK;?DJ&gt;EKI7D:I</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102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104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104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5940" w:type="dxa"/>
            <w:vAlign w:val="bottom"/>
          </w:tcPr>
          <w:p>
            <w:pPr>
              <w:jc w:val="right"/>
              <w:ind w:right="3668"/>
              <w:spacing w:after="0" w:line="216" w:lineRule="exact"/>
              <w:rPr>
                <w:sz w:val="20"/>
                <w:szCs w:val="20"/>
                <w:color w:val="auto"/>
              </w:rPr>
            </w:pPr>
            <w:r>
              <w:rPr>
                <w:rFonts w:ascii="PMingLiU" w:cs="PMingLiU" w:eastAsia="PMingLiU" w:hAnsi="PMingLiU"/>
                <w:sz w:val="18"/>
                <w:szCs w:val="18"/>
                <w:i w:val="1"/>
                <w:iCs w:val="1"/>
                <w:color w:val="auto"/>
              </w:rPr>
              <w:t>"5:'2 +&lt;+4;+85=:. ':+</w:t>
            </w:r>
          </w:p>
        </w:tc>
        <w:tc>
          <w:tcPr>
            <w:tcW w:w="260" w:type="dxa"/>
            <w:vAlign w:val="bottom"/>
          </w:tcPr>
          <w:p>
            <w:pPr>
              <w:spacing w:after="0"/>
              <w:rPr>
                <w:sz w:val="24"/>
                <w:szCs w:val="24"/>
                <w:color w:val="auto"/>
              </w:rPr>
            </w:pP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5940" w:type="dxa"/>
            <w:vAlign w:val="bottom"/>
          </w:tcPr>
          <w:p>
            <w:pPr>
              <w:spacing w:after="0" w:line="216" w:lineRule="exact"/>
              <w:rPr>
                <w:sz w:val="20"/>
                <w:szCs w:val="20"/>
                <w:color w:val="auto"/>
              </w:rPr>
            </w:pPr>
            <w:r>
              <w:rPr>
                <w:rFonts w:ascii="PMingLiU" w:cs="PMingLiU" w:eastAsia="PMingLiU" w:hAnsi="PMingLiU"/>
                <w:sz w:val="18"/>
                <w:szCs w:val="18"/>
                <w:color w:val="auto"/>
              </w:rPr>
              <w:t>EBB7H7I;:';JNF7DI?ED+7J;</w:t>
            </w:r>
          </w:p>
        </w:tc>
        <w:tc>
          <w:tcPr>
            <w:tcW w:w="260" w:type="dxa"/>
            <w:vAlign w:val="bottom"/>
          </w:tcPr>
          <w:p>
            <w:pPr>
              <w:spacing w:after="0"/>
              <w:rPr>
                <w:sz w:val="24"/>
                <w:szCs w:val="24"/>
                <w:color w:val="auto"/>
              </w:rPr>
            </w:pP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293"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b w:val="1"/>
          <w:bCs w:val="1"/>
          <w:i w:val="1"/>
          <w:iCs w:val="1"/>
          <w:color w:val="auto"/>
        </w:rPr>
        <w:t>-&gt;3@/?=&gt;97/&lt;--9?8&gt;=</w:t>
      </w:r>
    </w:p>
    <w:p>
      <w:pPr>
        <w:spacing w:after="0" w:line="256" w:lineRule="exact"/>
        <w:rPr>
          <w:sz w:val="20"/>
          <w:szCs w:val="20"/>
          <w:color w:val="auto"/>
        </w:rPr>
      </w:pPr>
    </w:p>
    <w:p>
      <w:pPr>
        <w:ind w:left="560"/>
        <w:spacing w:after="0" w:line="180" w:lineRule="exact"/>
        <w:rPr>
          <w:sz w:val="20"/>
          <w:szCs w:val="20"/>
          <w:color w:val="auto"/>
        </w:rPr>
      </w:pPr>
      <w:r>
        <w:rPr>
          <w:rFonts w:ascii="PMingLiU" w:cs="PMingLiU" w:eastAsia="PMingLiU" w:hAnsi="PMingLiU"/>
          <w:sz w:val="15"/>
          <w:szCs w:val="15"/>
          <w:color w:val="auto"/>
        </w:rPr>
        <w:t>0;:;&lt;?D;7D9J?L;KIJEC;H99EKDJ7JJ&gt;;;D:E&lt;7DOF;H?E:7I7D?D:?L?:K7B799EKDJ7I?:;DJ?&lt;?;:8O7KD?GK;</w:t>
      </w:r>
    </w:p>
    <w:p>
      <w:pPr>
        <w:spacing w:after="0" w:line="8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799EKDJ?:;DJ?&lt;?;H&lt;EHM&gt;?9&gt;M;&gt;7L;H;9E=D?P;:7JB;7IJE&lt;H;L;DK;?DJ&gt;;B7IJCEDJ&gt;E&lt;J&gt;;F;H?E:I?D=B;EH=7D?P7J?ED</w:t>
      </w:r>
    </w:p>
    <w:p>
      <w:pPr>
        <w:spacing w:after="0" w:line="7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C7O9EDIJ?JKJ;CKBJ?FB;KD?GK;9J?L;KIJEC;H99EKDJI?&lt;?J&gt;7ICKBJ?FB;799EKDJ?:;DJ?&lt;?;HI;79&gt;E&lt;M&gt;?9&gt;?IJH;7J;:7I7</w:t>
      </w:r>
    </w:p>
    <w:p>
      <w:pPr>
        <w:spacing w:after="0" w:line="65" w:lineRule="exact"/>
        <w:rPr>
          <w:sz w:val="20"/>
          <w:szCs w:val="20"/>
          <w:color w:val="auto"/>
        </w:rPr>
      </w:pPr>
    </w:p>
    <w:p>
      <w:pPr>
        <w:ind w:right="40"/>
        <w:spacing w:after="0" w:line="245" w:lineRule="exact"/>
        <w:rPr>
          <w:sz w:val="20"/>
          <w:szCs w:val="20"/>
          <w:color w:val="auto"/>
        </w:rPr>
      </w:pPr>
      <w:r>
        <w:rPr>
          <w:rFonts w:ascii="PMingLiU" w:cs="PMingLiU" w:eastAsia="PMingLiU" w:hAnsi="PMingLiU"/>
          <w:sz w:val="15"/>
          <w:szCs w:val="15"/>
          <w:color w:val="auto"/>
        </w:rPr>
        <w:t>I;F7H7J;9J?L;KIJEC;H99EKDJ9J?L;KIJEC;H99EKDJI;N9BK:;I9KIJEC;H799EKDJI&lt;HEC3?FM&gt;?F"D9X3?FM&gt;?FY ECCKD?97J?EDI9J?L;KIJEC;H99EKDJI7D:,;=C;DJ9J?L;KIJEC;H99EKDJI7H;97B9KB7J;:KI?D=J&gt;;I7C; C;J&gt;E:EBE=O8KJKI?D=EDBOH;L;DK;H;9E=D?P;:&lt;HEC799EKDJI?DJ&gt;;H;IF;9J?L;I;=C;DJ 0&gt;;DFH;I;DJ;:?DJ&gt;?IDDK7B +;FEHJEDEHC$?J&gt;;DKC8;HE&lt;9J?L;KIJEC;H99EKDJI?IHEKD:;::EMDJEJ&gt;;D;7H;IJJ&gt;EKI7D:??J&gt;;DKC8;HE&lt; ECCKD?97J?EDI9J?L;KIJEC;H99EKDJI?IHEKD:;::EMDJEJ&gt;;D;7H;IJJ&gt;EKI7D:7D:???J&gt;;DKC8;HE&lt;,;=C;DJ9J?L; KIJEC;H99EKDJI?IHEKD:;::EMDJEJ&gt;;D;7H;IJ&gt;KD:H;:</w:t>
      </w:r>
    </w:p>
    <w:p>
      <w:pPr>
        <w:spacing w:after="0" w:line="227" w:lineRule="exact"/>
        <w:rPr>
          <w:sz w:val="20"/>
          <w:szCs w:val="20"/>
          <w:color w:val="auto"/>
        </w:rPr>
      </w:pPr>
    </w:p>
    <w:p>
      <w:pPr>
        <w:ind w:right="80" w:firstLine="551"/>
        <w:spacing w:after="0" w:line="249" w:lineRule="exact"/>
        <w:rPr>
          <w:sz w:val="20"/>
          <w:szCs w:val="20"/>
          <w:color w:val="auto"/>
        </w:rPr>
      </w:pPr>
      <w:r>
        <w:rPr>
          <w:rFonts w:ascii="PMingLiU" w:cs="PMingLiU" w:eastAsia="PMingLiU" w:hAnsi="PMingLiU"/>
          <w:sz w:val="14"/>
          <w:szCs w:val="14"/>
          <w:color w:val="auto"/>
        </w:rPr>
        <w:t>0;8;B?;L;J&gt;7JJ&gt;;DKC8;HE&lt;9J?L;KIJEC;H99EKDJIED7D7==H;=7J;87I?I7D:7JJ&gt;;I;=C;DJB;L;B?I7D ?CFEHJ7DJ?D:?97JEHE&lt;J&gt;;=HEMJ&gt;E&lt;EKH8KI?D;IIJ&gt;;C7HA;J799;FJ7D9;E&lt;EKHFB7J&lt;EHC7D:&lt;KJKH;H;L;DK;JH;D:I0;8;B?;L; J&gt;7JKI;E&lt;EKHFB7J&lt;EHC8O9KIJEC;HI7JEH78EL;J&gt;;F;HCEDJ&gt;J&gt;H;I&gt;EB:?I7IJHED=;H?D:?97JEHE&lt;FEJ;DJ?7B&lt;KJKH; ;D=7=;C;DJJ&gt;7DJH?7BKI7=;E&lt;EKHFB7J&lt;EHCEHKI7=;7JB;L;BI8;BEMF;HCEDJ&gt;"DJ&gt;;J&gt;H;;O;7HI;D:;:;9;C8;H 7D:H;L;DK;&lt;HEC9J?L;KIJEC;H99EKDJIH;FH;I;DJ;:EL;HE&lt;JEJ7BH;L;DK;?D;79&gt;F;H?E:</w:t>
      </w:r>
    </w:p>
    <w:p>
      <w:pPr>
        <w:spacing w:after="0" w:line="307"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00"/>
          </w:cols>
          <w:pgMar w:left="880" w:top="651" w:right="860" w:bottom="0" w:gutter="0" w:footer="0" w:header="0"/>
        </w:sectPr>
      </w:pPr>
    </w:p>
    <w:bookmarkStart w:id="175" w:name="page176"/>
    <w:bookmarkEnd w:id="175"/>
    <w:p>
      <w:pPr>
        <w:ind w:left="560"/>
        <w:spacing w:after="0" w:line="240" w:lineRule="exact"/>
        <w:rPr>
          <w:sz w:val="20"/>
          <w:szCs w:val="20"/>
          <w:color w:val="auto"/>
        </w:rPr>
      </w:pPr>
      <w:r>
        <w:rPr>
          <w:rFonts w:ascii="PMingLiU" w:cs="PMingLiU" w:eastAsia="PMingLiU" w:hAnsi="PMingLiU"/>
          <w:sz w:val="20"/>
          <w:szCs w:val="20"/>
          <w:b w:val="1"/>
          <w:bCs w:val="1"/>
          <w:i w:val="1"/>
          <w:iCs w:val="1"/>
          <w:color w:val="auto"/>
        </w:rPr>
        <w:t>966+&lt;</w:t>
      </w:r>
      <w:r>
        <w:rPr>
          <w:rFonts w:ascii="PMingLiU" w:cs="PMingLiU" w:eastAsia="PMingLiU" w:hAnsi="PMingLiU"/>
          <w:sz w:val="20"/>
          <w:szCs w:val="20"/>
          <w:color w:val="auto"/>
        </w:rPr>
        <w:t/>
      </w:r>
      <w:r>
        <w:rPr>
          <w:rFonts w:ascii="PMingLiU" w:cs="PMingLiU" w:eastAsia="PMingLiU" w:hAnsi="PMingLiU"/>
          <w:sz w:val="20"/>
          <w:szCs w:val="20"/>
          <w:b w:val="1"/>
          <w:bCs w:val="1"/>
          <w:i w:val="1"/>
          <w:iCs w:val="1"/>
          <w:color w:val="auto"/>
        </w:rPr>
        <w:t>+=/./&gt;B:+8=398"+&gt;/</w:t>
      </w:r>
    </w:p>
    <w:p>
      <w:pPr>
        <w:spacing w:after="0" w:line="268" w:lineRule="exact"/>
        <w:rPr>
          <w:sz w:val="20"/>
          <w:szCs w:val="20"/>
          <w:color w:val="auto"/>
        </w:rPr>
      </w:pPr>
    </w:p>
    <w:p>
      <w:pPr>
        <w:ind w:firstLine="551"/>
        <w:spacing w:after="0" w:line="276" w:lineRule="exact"/>
        <w:rPr>
          <w:sz w:val="20"/>
          <w:szCs w:val="20"/>
          <w:color w:val="auto"/>
        </w:rPr>
      </w:pPr>
      <w:r>
        <w:rPr>
          <w:rFonts w:ascii="PMingLiU" w:cs="PMingLiU" w:eastAsia="PMingLiU" w:hAnsi="PMingLiU"/>
          <w:sz w:val="9"/>
          <w:szCs w:val="9"/>
          <w:color w:val="auto"/>
        </w:rPr>
        <w:t>(KHEBB7H7I;:';JNF7DI?ED+7J;9ECF7H;IJ&gt;;JEJ7BH;L;DK;&lt;HEC7BB9J?L;KIJEC;H99EKDJI7D:9KIJEC;H 799EKDJI&lt;HEC3?FM&gt;?F?D7GK7HJ;HJEJ&gt;;I7C;GK7HJ;H?DJ&gt;;FH?EHO;7H-E97B9KB7J;J&gt;;EBB7H7I;:';JNF7DI?ED+7J;M; &lt;?HIJ?:;DJ?&lt;OJ&gt;;9E&gt;EHJE&lt;9J?L;KIJEC;H99EKDJI7D:9KIJEC;H799EKDJI&lt;HEC3?FM&gt;?FJ&gt;7JM;H;9J?L;KIJEC;H 99EKDJIEH9KIJEC;H799EKDJI&lt;HEC3?FM&gt;?F?DJ&gt;;I7C;GK7HJ;HE&lt;J&gt;;FH?EHO;7H-&gt;;EBB7H7I;:';JNF7DI?ED+7J;?IJ&gt;; GKEJ?;DJE8J7?D;:8O:?L?:?D=J&gt;;H;L;DK;=;D;H7J;:&lt;HECJ&gt;7J9E&gt;EHJ?D7GK7HJ;H8OJ&gt;;H;L;DK;=;D;H7J;:&lt;HECJ&gt;7JI7C; 9E&gt;EHJ?DJ&gt;;9EHH;IFED:?D=GK7HJ;H?DJ&gt;;FH?EHO;7H0&gt;;DM;97B9KB7J;EBB7H7I;:';JNF7DI?ED+7J;&lt;EHF;H?E:IBED=;H J&gt;7DED;GK7HJ;HM;KI;J&gt;;7L;H7=;E&lt;J&gt;;7FFB?978B;GK7HJ;HBOEBB7H7I;:';JNF7DI?ED+7J;I&lt;EH;79&gt;E&lt;J&gt;;GK7HJ;HI?D IK9&gt;F;H?E:+;L;DK;&lt;HEC79GK?I?J?EDI:E;IDEJ?CF79JJ&gt;;EBB7H7I;:';JNF7DI?ED+7J;97B9KB7J?EDKDJ?BJ&gt;;GK7HJ;H &lt;EBBEM?D=J&gt;;ED;O;7H7DD?L;HI7HOE&lt;J&gt;;7FFB?978B;79GK?I?J?EDKDB;IIJ&gt;;79GK?I?J?ED9BEI?D=:7J;?IJ&gt;;&lt;?HIJ:7OE&lt;7GK7HJ;H I7H;IKBJ&lt;EHJ&gt;;O;7H;D:;:;9;C8;HEKHEBB7H7I;:';JNF7DI?ED+7J;;N9BK:;IJ&gt;;9EDJH?8KJ?EDI&lt;HEC 79GK?I?J?EDIC7:;7&lt;J;H(9JE8;H+;L;DK;&lt;HEC:?L;IJ?JKH;I:E;IDEJ?CF79JJ&gt;;EBB7H7I;:';JNF7DI?ED+7J; 97B9KB7J?ED8;=?DD?D=?DJ&gt;;GK7HJ;HJ&gt;;:?L;IJ?JKH;9BEI;:KDB;IIJ&gt;;:?L;IJ?JKH;9BEI?D=:7J;?IJ&gt;;B7IJ:7OE&lt;7GK7HJ;HI7 H;IKBJ&lt;EHJ&gt;;O;7H;D:;:;9;C8;HEKHEBB7H7I;:';JNF7DI?ED+7J;;N9BK:;IJ&gt;;9EDJH?8KJ?EDI&lt;HEC :?L;IJ?JKH;IC7:;7&lt;J;H;9;C8;HECCKD?97J?EDIEBB7H7I;:';JNF7DI?ED+7J;7D:,;=C;DJEBB7H7I;:';J NF7DI?ED+7J;7H;97B9KB7J;:KI?D=J&gt;;I7C;C;J&gt;E:EBE=O8KJKI?D=EDBOH;L;DK;7JJH?8KJ78B;JEJ&gt;;H;IF;9J?L;I;=C;DJ7D: 9J?L;KIJEC;H99EKDJI7D:9KIJEC;H799EKDJI&lt;HEC3?FM&gt;?F&lt;EHJ&gt;7JH;IF;9J?L;I;=C;DJ</w:t>
      </w:r>
    </w:p>
    <w:p>
      <w:pPr>
        <w:spacing w:after="0" w:line="200" w:lineRule="exact"/>
        <w:rPr>
          <w:sz w:val="20"/>
          <w:szCs w:val="20"/>
          <w:color w:val="auto"/>
        </w:rPr>
      </w:pPr>
    </w:p>
    <w:p>
      <w:pPr>
        <w:spacing w:after="0" w:line="384" w:lineRule="exact"/>
        <w:rPr>
          <w:sz w:val="20"/>
          <w:szCs w:val="20"/>
          <w:color w:val="auto"/>
        </w:rPr>
      </w:pPr>
    </w:p>
    <w:p>
      <w:pPr>
        <w:ind w:right="20" w:firstLine="551"/>
        <w:spacing w:after="0" w:line="247" w:lineRule="exact"/>
        <w:rPr>
          <w:sz w:val="20"/>
          <w:szCs w:val="20"/>
          <w:color w:val="auto"/>
        </w:rPr>
      </w:pPr>
      <w:r>
        <w:rPr>
          <w:rFonts w:ascii="PMingLiU" w:cs="PMingLiU" w:eastAsia="PMingLiU" w:hAnsi="PMingLiU"/>
          <w:sz w:val="14"/>
          <w:szCs w:val="14"/>
          <w:color w:val="auto"/>
        </w:rPr>
        <w:t>0;8;B?;L;J&gt;7JC;7IKH?D=EBB7H7I;:';JNF7DI?ED+7J;ED7D7==H;=7J;87I?I7D:7JJ&gt;;I;=C;DJB;L;BFHEL?:;I 7D?CFEHJ7DJ?D:?97J?EDE&lt;J&gt;;F;H&lt;EHC7D9;E&lt;EKH;&lt;&lt;EHJIJE?D9H;7I;H;L;DK;&lt;HEC;N?IJ?D=9KIJEC;HI(KH78?B?JOJE:H?L; =HEMJ&gt;7D:=;D;H7J;?D9H;C;DJ7BH;L;DK;:;F;D:I?DF7HJEDEKH78?B?JOJEC7?DJ7?D7D:=HEMEKHH;B7J?EDI&gt;?FIM?J&gt;;N?IJ?D= 9J?L;KIJEC;H99EKDJI7D:JE?D9H;7I;J&gt;;?HKI;E&lt;J&gt;;FB7J&lt;EHCD?CFEHJ7DJM7O?DM&gt;?9&gt;M;&gt;7L;&gt;?IJEH?97BBOJH79A;: F;H&lt;EHC7D9;?DJ&gt;?I7H;7?I8OC;7IKH?D=J&gt;;EBB7H7I;:';JNF7DI?ED+7J;&lt;EH9J?L;KIJEC;H99EKDJI(KHEBB7H 7I;:';JNF7DI?ED+7J;?D9H;7I;IM&gt;;DIK9&gt;9J?L;KIJEC;H99EKDJI?D9H;7I;J&gt;;?HKI7=;E&lt;7FHE:K9J;NJ;D:J&gt;;?HKI7=; E&lt;7FHE:K9JJED;M7FFB?97J?EDIEH7:EFJ7D;MFHE:K9J(KHEBB7H7I;:';JNF7DI?ED+7J;:;9H;7I;IM&gt;;DIK9&gt;9J?L; KIJEC;H99EKDJI9;7I;EHH;:K9;J&gt;;?HKI7=;E&lt;7FHE:K9JEHM&gt;;DM;BEM;HKI7=;FH?9;IED7FHE:K9JIEKH9KIJEC;HI =HEMJ&gt;;?H8KI?D;II;I7D:;NJ;D:J&gt;;KI;E&lt;EKHFB7J&lt;EHCJ&gt;;OIEC;J?C;I9H;7J;CKBJ?FB;9KIJEC;H799EKDJIM?J&gt;KI&lt;EH EF;H7J?ED7BEHEJ&gt;;HH;7IEDIIIK9&gt;M&gt;;DM;?:;DJ?&lt;O7I?=D?&lt;?97DJ9KIJEC;HEH=7D?P7J?ED:;&lt;?D;:7I7I?D=B;9KIJEC;H EH=7D?P7J?ED=;D;H7J?D=CEH;J&gt;7DE&lt;H;L;DK;?D7GK7HJ;HBOH;FEHJ?D=F;H?E:J&gt;7J&gt;7I9H;7J;:7D;M9J?L;KIJEC;H 99EKDJJ&gt;?ID;M9J?L;KIJEC;H99EKDJ?IJ?;:JE7D:H;L;DK;&lt;HECJ&gt;?ID;M9J?L;KIJEC;H99EKDJ?I?D9BK:;:M?J&gt; J&gt;;EH?=?D7B9J?L;KIJEC;H99EKDJ&lt;EHJ&gt;;FKHFEI;IE&lt;97B9KB7J?D=J&gt;?IC;JH?9</w:t>
      </w:r>
    </w:p>
    <w:p>
      <w:pPr>
        <w:spacing w:after="0" w:line="21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1D:8;:919?&gt;:2%?-?1819?&gt;:2";1=-?5:9&gt;</w:t>
      </w:r>
    </w:p>
    <w:p>
      <w:pPr>
        <w:spacing w:after="0" w:line="24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"/@/8?/</w:t>
      </w:r>
    </w:p>
    <w:p>
      <w:pPr>
        <w:spacing w:after="0" w:line="255" w:lineRule="exact"/>
        <w:rPr>
          <w:sz w:val="20"/>
          <w:szCs w:val="20"/>
          <w:color w:val="auto"/>
        </w:rPr>
      </w:pPr>
    </w:p>
    <w:p>
      <w:pPr>
        <w:jc w:val="both"/>
        <w:ind w:right="500" w:firstLine="675"/>
        <w:spacing w:after="0" w:line="253" w:lineRule="exact"/>
        <w:rPr>
          <w:sz w:val="20"/>
          <w:szCs w:val="20"/>
          <w:color w:val="auto"/>
        </w:rPr>
      </w:pPr>
      <w:r>
        <w:rPr>
          <w:rFonts w:ascii="PMingLiU" w:cs="PMingLiU" w:eastAsia="PMingLiU" w:hAnsi="PMingLiU"/>
          <w:sz w:val="14"/>
          <w:szCs w:val="14"/>
          <w:i w:val="1"/>
          <w:iCs w:val="1"/>
          <w:color w:val="auto"/>
        </w:rPr>
        <w:t>+&lt;+4;+</w:t>
      </w:r>
      <w:r>
        <w:rPr>
          <w:rFonts w:ascii="PMingLiU" w:cs="PMingLiU" w:eastAsia="PMingLiU" w:hAnsi="PMingLiU"/>
          <w:sz w:val="14"/>
          <w:szCs w:val="14"/>
          <w:color w:val="auto"/>
        </w:rPr>
        <w:t>0;H;9E=D?P;H;L;DK;&lt;HECEKHFHE:K9JIED;?J&gt;;H7KI7=;87I?IEH7IK8I9H?FJ?ED87I?I:;F;D:?D=EDJ&gt;;</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D7JKH;E&lt;J&gt;;FHE:K9J7D:J&gt;;JOF;E&lt;9KIJEC;H9EDJH79J(KHH;FEHJ78B;I;=C;DJI9EDJ7?DFHE:K9JIJ&gt;7JC7O&lt;EBBEM;?J&gt;;H H;L;DK;H;9E=D?J?EDCE:;B</w:t>
      </w:r>
    </w:p>
    <w:p>
      <w:pPr>
        <w:spacing w:after="0" w:line="225" w:lineRule="exact"/>
        <w:rPr>
          <w:sz w:val="20"/>
          <w:szCs w:val="20"/>
          <w:color w:val="auto"/>
        </w:rPr>
      </w:pPr>
    </w:p>
    <w:p>
      <w:pPr>
        <w:ind w:right="100" w:firstLine="551"/>
        <w:spacing w:after="0" w:line="249" w:lineRule="exact"/>
        <w:rPr>
          <w:sz w:val="20"/>
          <w:szCs w:val="20"/>
          <w:color w:val="auto"/>
        </w:rPr>
      </w:pPr>
      <w:r>
        <w:rPr>
          <w:rFonts w:ascii="PMingLiU" w:cs="PMingLiU" w:eastAsia="PMingLiU" w:hAnsi="PMingLiU"/>
          <w:sz w:val="15"/>
          <w:szCs w:val="15"/>
          <w:color w:val="auto"/>
        </w:rPr>
        <w:t>-&gt;;C7@EH?JOE&lt;EKHECCKD?97J?EDII;=C;DJH;L;DK;?I:;H?L;:&lt;HECKI7=;87I;:&lt;;;I-&gt;;KI7=;87I;:&lt;;;I7H; ;7HD;:M&gt;;D9KIJEC;HI799;IIEKH9BEK:87I;:FB7J&lt;EHC7D:IJ7HJKI?D=J&gt;;FHE:K9JI,EC;;N7CFB;IE&lt;EKHKI7=;87I;: FHE:K9JI7H;&amp;;II7=?D=7D:/E?9;EH&amp;;II7=?D=FHE:K9JIM;FH?C7H?BO9&gt;7H=;&lt;;;IH;B7J;:JEJ&gt;;DKC8;HE&lt;J;NJC;II7=;I I;DJEHH;9;?L;:EH/E?9;FHE:K9JIM;FH?C7H?BO9&gt;7H=;&lt;;;I&lt;EHC?DKJ;IE&lt;97BB:KH7J?ED,EC;;N7CFB;IE&lt;J&gt;;IK8I9H?FJ?ED 87I;:ECCKD?97J?EDIFHE:K9JI7H;C7?B&amp;7HA;J?D=7CF7?=DI7D:B;NEHJ&gt;;I;FHE:K9JIM;H;9E=D?P;H;L;DK;;L;DBO EL;HJ&gt;;9EDJH79JJ;HC</w:t>
      </w:r>
    </w:p>
    <w:p>
      <w:pPr>
        <w:spacing w:after="0" w:line="225" w:lineRule="exact"/>
        <w:rPr>
          <w:sz w:val="20"/>
          <w:szCs w:val="20"/>
          <w:color w:val="auto"/>
        </w:rPr>
      </w:pPr>
    </w:p>
    <w:p>
      <w:pPr>
        <w:ind w:right="280" w:firstLine="551"/>
        <w:spacing w:after="0" w:line="250" w:lineRule="exact"/>
        <w:rPr>
          <w:sz w:val="20"/>
          <w:szCs w:val="20"/>
          <w:color w:val="auto"/>
        </w:rPr>
      </w:pPr>
      <w:r>
        <w:rPr>
          <w:rFonts w:ascii="PMingLiU" w:cs="PMingLiU" w:eastAsia="PMingLiU" w:hAnsi="PMingLiU"/>
          <w:sz w:val="15"/>
          <w:szCs w:val="15"/>
          <w:color w:val="auto"/>
        </w:rPr>
        <w:t>(KH,;=C;DJI;=C;DJH;L;DK;?I:;H?L;:&lt;HEC,;=C;DJ7D:D=7=;FHE:K9JIJ&gt;7J7H;IK8I9H?FJ?ED87I;:EHJ&gt;;I; FHE:K9JIM;H;9E=D?P;H;L;DK;;L;DBOEL;HJ&gt;;9EDJH79JJ;HC0&gt;;DEKHKI7=;87I;:FHE:K9JI7H;;C8;::;:?DJEEKH IK8I9H?FJ?ED87I;:FHE:K9JIM;9&gt;7H=;&lt;EH;79&gt;FHE:K9JI;F7H7J;BOED7KI7=;EHIK8I9H?FJ?ED87I?IH;IF;9J?L;BO7D:H;9EH: J&gt;;H;L;DK;?DJ&gt;;H;FEHJ78B;I;=C;DJ?DM&gt;?9&gt;;79&gt;FHE:K9JH;I?:;I</w:t>
      </w:r>
    </w:p>
    <w:p>
      <w:pPr>
        <w:sectPr>
          <w:pgSz w:w="12240" w:h="15840" w:orient="portrait"/>
          <w:cols w:equalWidth="0" w:num="1">
            <w:col w:w="10500"/>
          </w:cols>
          <w:pgMar w:left="880" w:top="63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00"/>
          </w:cols>
          <w:pgMar w:left="880" w:top="632" w:right="860" w:bottom="0" w:gutter="0" w:footer="0" w:header="0"/>
          <w:type w:val="continuous"/>
        </w:sectPr>
      </w:pPr>
    </w:p>
    <w:bookmarkStart w:id="176" w:name="page177"/>
    <w:bookmarkEnd w:id="176"/>
    <w:p>
      <w:pPr>
        <w:ind w:right="140" w:firstLine="551"/>
        <w:spacing w:after="0" w:line="252" w:lineRule="exact"/>
        <w:rPr>
          <w:sz w:val="20"/>
          <w:szCs w:val="20"/>
          <w:color w:val="auto"/>
        </w:rPr>
      </w:pPr>
      <w:r>
        <w:rPr>
          <w:rFonts w:ascii="PMingLiU" w:cs="PMingLiU" w:eastAsia="PMingLiU" w:hAnsi="PMingLiU"/>
          <w:sz w:val="14"/>
          <w:szCs w:val="14"/>
          <w:color w:val="auto"/>
        </w:rPr>
        <w:t>&amp;EIJE&lt;EKHKI7=;87I;:9KIJEC;HI=7?D799;IIJEEKHFHE:K9JI7D:IEBKJ?EDIJ&gt;HEK=&gt;EKH;9ECC;H9;I;B&lt;I;HL?9;I?=D KF&lt;EHC7JM&gt;?9&gt;H;GK?H;I7DKF&lt;HEDJFH;F7OC;DJL?79H;:?J97H:J&gt;7J?I:H7MD:EMD7IJ&gt;;OKI;EKHFHE:K9JI)H?9?D=?I =;D;H7BBO87I;:ED7FK8B?9BO7L7?B78B;I;B&lt;I;HL;FH?9?D=C7JH?NJ&gt;7J=;D;H7BBO7BBEMI9KIJEC;HIJEH;9;?L;J?;H;::?I9EKDJI7I</w:t>
      </w:r>
    </w:p>
    <w:p>
      <w:pPr>
        <w:spacing w:after="0" w:line="2" w:lineRule="exact"/>
        <w:rPr>
          <w:sz w:val="20"/>
          <w:szCs w:val="20"/>
          <w:color w:val="auto"/>
        </w:rPr>
      </w:pPr>
    </w:p>
    <w:p>
      <w:pPr>
        <w:ind w:right="20"/>
        <w:spacing w:after="0" w:line="271" w:lineRule="exact"/>
        <w:rPr>
          <w:sz w:val="20"/>
          <w:szCs w:val="20"/>
          <w:color w:val="auto"/>
        </w:rPr>
      </w:pPr>
      <w:r>
        <w:rPr>
          <w:rFonts w:ascii="PMingLiU" w:cs="PMingLiU" w:eastAsia="PMingLiU" w:hAnsi="PMingLiU"/>
          <w:sz w:val="14"/>
          <w:szCs w:val="14"/>
          <w:color w:val="auto"/>
        </w:rPr>
        <w:t>J&gt;;?HKI7=;E&lt;EKHFHE:K9JI?D9H;7I;I&amp;7DOE&lt;EKHB7H=;HKI7=;87I;:9KIJEC;HI;DJ;H?DJE9EDJH79JK7B7HH7D=;C;DJIM?J&gt;KI&lt;EH 7F;H?E:E&lt;7JB;7IJCEDJ&gt;I-&gt;;I;9EDJH79JIC7O?D9BK:;D;=EJ?7J;:J;HCI7D:JOF?97BBO?D9BK:;C?D?CKCH;L;DK; 9ECC?JC;DJIE&lt;L7HO?D=:KH7J?EDI.I7=;87I;:9KIJEC;HIIK8@;9JJEIK9&gt;9EDJH79JI7H;JOF?97BBO?DLE?9;:CEDJ&gt;BO?D7HH;7HI &lt;EHFHE:K9JIKI;:"DJ&gt;;O;7HI;D:;:;9;C8;H7D:M;=;D;H7J;:7D:E&lt;EKHH;L;DK; H;IF;9J?L;BO&lt;HECKI7=;87I;:&lt;;;I</w:t>
      </w:r>
    </w:p>
    <w:p>
      <w:pPr>
        <w:spacing w:after="0" w:line="368" w:lineRule="exact"/>
        <w:rPr>
          <w:sz w:val="20"/>
          <w:szCs w:val="20"/>
          <w:color w:val="auto"/>
        </w:rPr>
      </w:pPr>
    </w:p>
    <w:p>
      <w:pPr>
        <w:ind w:left="560"/>
        <w:spacing w:after="0" w:line="192" w:lineRule="exact"/>
        <w:rPr>
          <w:sz w:val="20"/>
          <w:szCs w:val="20"/>
          <w:color w:val="auto"/>
        </w:rPr>
      </w:pPr>
      <w:r>
        <w:rPr>
          <w:rFonts w:ascii="PMingLiU" w:cs="PMingLiU" w:eastAsia="PMingLiU" w:hAnsi="PMingLiU"/>
          <w:sz w:val="16"/>
          <w:szCs w:val="16"/>
          <w:color w:val="auto"/>
        </w:rPr>
        <w:t>,K8I9H?FJ?ED87I;:&lt;;;I7H;;7HD;:?D799EH:7D9;M?J&gt;IK8I9H?FJ?EDFH?9?D=J;HCIEHEKHIK8I9H?FJ?ED87I;:FHE:K9JI</w:t>
      </w:r>
    </w:p>
    <w:p>
      <w:pPr>
        <w:spacing w:after="0" w:line="7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9KIJEC;HI=;D;H7BBO;DJ;H?DJED;=EJ?7J;:9EDJH79JIM&gt;?9&gt;7H;JOF?97BBOED;JEJ&gt;H;;O;7HI?D:KH7J?ED,K8I9H?FJ?ED9KIJEC;HI</w:t>
      </w:r>
    </w:p>
    <w:p>
      <w:pPr>
        <w:spacing w:after="0" w:line="77" w:lineRule="exact"/>
        <w:rPr>
          <w:sz w:val="20"/>
          <w:szCs w:val="20"/>
          <w:color w:val="auto"/>
        </w:rPr>
      </w:pPr>
    </w:p>
    <w:p>
      <w:pPr>
        <w:ind w:right="260"/>
        <w:spacing w:after="0" w:line="253" w:lineRule="exact"/>
        <w:rPr>
          <w:sz w:val="20"/>
          <w:szCs w:val="20"/>
          <w:color w:val="auto"/>
        </w:rPr>
      </w:pPr>
      <w:r>
        <w:rPr>
          <w:rFonts w:ascii="PMingLiU" w:cs="PMingLiU" w:eastAsia="PMingLiU" w:hAnsi="PMingLiU"/>
          <w:sz w:val="16"/>
          <w:szCs w:val="16"/>
          <w:color w:val="auto"/>
        </w:rPr>
        <w:t>7H;=;D;H7BBO?DLE?9;:?D7:L7D9;7JJ&gt;;IJ7HJE&lt;J&gt;;9EDJH79JJ;HC"DJ&gt;;O;7HI;D:;:;9;C8;H7D:M; =;D;H7J;:7D:E&lt;EKHH;L;DK;H;IF;9J?L;BO&lt;HECDEDKI7=;87I;:&lt;;;I</w:t>
      </w:r>
    </w:p>
    <w:p>
      <w:pPr>
        <w:spacing w:after="0" w:line="208" w:lineRule="exact"/>
        <w:rPr>
          <w:sz w:val="20"/>
          <w:szCs w:val="20"/>
          <w:color w:val="auto"/>
        </w:rPr>
      </w:pPr>
    </w:p>
    <w:p>
      <w:pPr>
        <w:ind w:right="240" w:firstLine="551"/>
        <w:spacing w:after="0" w:line="500" w:lineRule="exact"/>
        <w:rPr>
          <w:sz w:val="20"/>
          <w:szCs w:val="20"/>
          <w:color w:val="auto"/>
        </w:rPr>
      </w:pPr>
      <w:r>
        <w:rPr>
          <w:rFonts w:ascii="PMingLiU" w:cs="PMingLiU" w:eastAsia="PMingLiU" w:hAnsi="PMingLiU"/>
          <w:sz w:val="7"/>
          <w:szCs w:val="7"/>
          <w:color w:val="auto"/>
        </w:rPr>
        <w:t>CEKDJIJ&gt;7J&gt;7L;8;;D9&gt;7H=;:L?79H;:?J97H:EH?DLE?9;:7H;H;9EH:;:?DH;L;DK;:;&lt;;HH;:H;L;DK;EH9KIJEC;H :;FEI?JI:;F;D:?D=EDM&gt;;J&gt;;HJ&gt;;H;L;DK;H;9E=D?J?ED9H?J;H?7&gt;7L;8;;DC;J(KH:;&lt;;HH;:H;L;DK;7D:9KIJEC;H:;FEI?JI B?78?B?JO87B7D9;?IDEJ7C;7D?D=&lt;KB?D:?97JEHE&lt;EKH&lt;KJKH;H;L;DK;7J7DOFE?DJ?DJ?C;8;97KI;J&gt;;DKC8;HE&lt;9EDJH79JIM?J&gt; EKH?DLE?9;:9KIJEC;HIJ&gt;7J9EDJ7?DJ;HCIH;GK?H?D=7DO&lt;EHCE&lt;FH;F7OC;DJ?IDEJI?=D?&lt;?97DJ</w:t>
      </w:r>
    </w:p>
    <w:p>
      <w:pPr>
        <w:spacing w:after="0" w:line="224" w:lineRule="exact"/>
        <w:rPr>
          <w:sz w:val="20"/>
          <w:szCs w:val="20"/>
          <w:color w:val="auto"/>
        </w:rPr>
      </w:pPr>
    </w:p>
    <w:p>
      <w:pPr>
        <w:ind w:right="180" w:firstLine="551"/>
        <w:spacing w:after="0" w:line="252" w:lineRule="exact"/>
        <w:rPr>
          <w:sz w:val="20"/>
          <w:szCs w:val="20"/>
          <w:color w:val="auto"/>
        </w:rPr>
      </w:pPr>
      <w:r>
        <w:rPr>
          <w:rFonts w:ascii="PMingLiU" w:cs="PMingLiU" w:eastAsia="PMingLiU" w:hAnsi="PMingLiU"/>
          <w:sz w:val="15"/>
          <w:szCs w:val="15"/>
          <w:color w:val="auto"/>
        </w:rPr>
        <w:t>0;:;&lt;?D;.,H;L;DK;7IH;L;DK;&lt;HEC9KIJEC;HIM?J&gt;")7::H;II;IEHC7?B?D=7::H;II;I7JJ&gt;;J?C;E&lt;H;=?IJH7J?ED?D J&gt;;.D?J;:,J7J;I0;:;&lt;?D;?DJ;HD7J?ED7BH;L;DK;7IH;L;DK;&lt;HEC9KIJEC;HIM?J&gt;")7::H;II;IEHC7?B?D=7::H;II;I7JJ&gt;; J?C;E&lt;H;=?IJH7J?EDEKJI?:;E&lt;J&gt;;.D?J;:,J7J;I</w:t>
      </w:r>
    </w:p>
    <w:p>
      <w:pPr>
        <w:spacing w:after="0" w:line="2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9=&gt;90"/@/8?/+8.&lt;9== &lt;903&gt;</w:t>
      </w:r>
    </w:p>
    <w:p>
      <w:pPr>
        <w:spacing w:after="0" w:line="255" w:lineRule="exact"/>
        <w:rPr>
          <w:sz w:val="20"/>
          <w:szCs w:val="20"/>
          <w:color w:val="auto"/>
        </w:rPr>
      </w:pPr>
    </w:p>
    <w:p>
      <w:pPr>
        <w:ind w:firstLine="551"/>
        <w:spacing w:after="0" w:line="249" w:lineRule="exact"/>
        <w:rPr>
          <w:sz w:val="20"/>
          <w:szCs w:val="20"/>
          <w:color w:val="auto"/>
        </w:rPr>
      </w:pPr>
      <w:r>
        <w:rPr>
          <w:rFonts w:ascii="PMingLiU" w:cs="PMingLiU" w:eastAsia="PMingLiU" w:hAnsi="PMingLiU"/>
          <w:sz w:val="15"/>
          <w:szCs w:val="15"/>
          <w:i w:val="1"/>
          <w:iCs w:val="1"/>
          <w:color w:val="auto"/>
        </w:rPr>
        <w:t>59:5, +&lt;+4;+</w:t>
      </w:r>
      <w:r>
        <w:rPr>
          <w:rFonts w:ascii="PMingLiU" w:cs="PMingLiU" w:eastAsia="PMingLiU" w:hAnsi="PMingLiU"/>
          <w:sz w:val="15"/>
          <w:szCs w:val="15"/>
          <w:color w:val="auto"/>
        </w:rPr>
        <w:t>EIJE&lt;H;L;DK;9EDI?IJIFH?C7H?BOE&lt;&lt;;;IF7?:JED;JMEHAI;HL?9;FHEL?:;HIEIJE&lt;H;L;DK;7BIE</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?D9BK:;I9BEK:?D&lt;H7IJHK9JKH;&lt;;;I:?H;9J9EIJIE&lt;F;HIEDD;BIK9&gt;7II7B7H?;I7D:IJE9A87I;:9ECF;DI7J?ED&lt;EHEKH9KIJEC;H IKFFEHJ;CFBEO;;I7D:EJ&gt;;HDEDF;HIEDD;B9EIJIIK9&gt;7I:;FH;9?7J?ED7D:7CEHJ?P7J?ED;NF;DI;H;B7J;:JE:7J79;DJ;HI7D: &gt;EIJ?D=;GK?FC;DJ7D:7CEHJ?P7J?EDE&lt;97F?J7B?P;:?DJ;HD7BKI;IE&lt;JM7H;:;L;BEFC;DJ9EIJI7D:79GK?H;:?DJ7D=?8B;7II;JI EIJIE&lt;H;L;DK;7H;=;D;H7BBO:?H;9JBO7JJH?8KJ78B;JE;79&gt;I;=C;DJ;HJ7?D9EIJIE&lt;H;L;DK;7H;7BBE97J;:JEI;=C;DJI87I;:ED C;J&gt;E:EBE=?;IJ&gt;7J8;IJH;&lt;B;9JJ&gt;;F7JJ;HDIE&lt;9EDIKCFJ?EDIE&lt;J&gt;;I;9EIJI</w:t>
      </w:r>
    </w:p>
    <w:p>
      <w:pPr>
        <w:spacing w:after="0" w:line="224" w:lineRule="exact"/>
        <w:rPr>
          <w:sz w:val="20"/>
          <w:szCs w:val="20"/>
          <w:color w:val="auto"/>
        </w:rPr>
      </w:pPr>
    </w:p>
    <w:p>
      <w:pPr>
        <w:ind w:firstLine="551"/>
        <w:spacing w:after="0" w:line="252" w:lineRule="exact"/>
        <w:rPr>
          <w:sz w:val="20"/>
          <w:szCs w:val="20"/>
          <w:color w:val="auto"/>
        </w:rPr>
      </w:pPr>
      <w:r>
        <w:rPr>
          <w:rFonts w:ascii="PMingLiU" w:cs="PMingLiU" w:eastAsia="PMingLiU" w:hAnsi="PMingLiU"/>
          <w:sz w:val="14"/>
          <w:szCs w:val="14"/>
          <w:color w:val="auto"/>
        </w:rPr>
        <w:t>(KH7HH7D=;C;DJIM?J&gt;D;JMEHAI;HL?9;FHEL?:;HIH;GK?H;KIJEF7O&lt;;;I87I;:EDJ&gt;;LEBKC;E&lt;F&gt;ED;97BBI?D?J?7J;:EH J;NJC;II7=;II;DJ7IM;BB7IJ&gt;;DKC8;HE&lt;J;B;F&gt;ED;DKC8;HI79GK?H;:8OKIJEI;HL?9;EKH9KIJEC;HI(KH7HH7D=;C;DJIM?J&gt; EKH9BEK:?D&lt;H7IJHK9JKH;FHEL?:;HIH;GK?H;KIJEF7O&lt;;;I87I;:EDEKHI;HL;H97F79?JO9EDIKCFJ?ED</w:t>
      </w:r>
    </w:p>
    <w:p>
      <w:pPr>
        <w:spacing w:after="0" w:line="222"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i w:val="1"/>
          <w:iCs w:val="1"/>
          <w:color w:val="auto"/>
        </w:rPr>
        <w:t>859985,/:</w:t>
      </w:r>
      <w:r>
        <w:rPr>
          <w:rFonts w:ascii="PMingLiU" w:cs="PMingLiU" w:eastAsia="PMingLiU" w:hAnsi="PMingLiU"/>
          <w:sz w:val="20"/>
          <w:szCs w:val="20"/>
          <w:color w:val="auto"/>
        </w:rPr>
        <w:t>  HEIIFHE&lt;?JH;FH;I;DJIH;L;DK;B;II9EIJE&lt;H;L;DK;</w:t>
      </w:r>
    </w:p>
    <w:p>
      <w:pPr>
        <w:spacing w:after="0" w:line="24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:/&lt;+&gt;381B:/8=/=</w:t>
      </w:r>
      <w:r>
        <w:rPr>
          <w:rFonts w:ascii="PMingLiU" w:cs="PMingLiU" w:eastAsia="PMingLiU" w:hAnsi="PMingLiU"/>
          <w:sz w:val="20"/>
          <w:szCs w:val="20"/>
          <w:color w:val="auto"/>
        </w:rPr>
        <w:t/>
      </w:r>
    </w:p>
    <w:p>
      <w:pPr>
        <w:spacing w:after="0" w:line="256" w:lineRule="exact"/>
        <w:rPr>
          <w:sz w:val="20"/>
          <w:szCs w:val="20"/>
          <w:color w:val="auto"/>
        </w:rPr>
      </w:pPr>
    </w:p>
    <w:p>
      <w:pPr>
        <w:ind w:right="400" w:firstLine="551"/>
        <w:spacing w:after="0" w:line="252" w:lineRule="exact"/>
        <w:rPr>
          <w:sz w:val="20"/>
          <w:szCs w:val="20"/>
          <w:color w:val="auto"/>
        </w:rPr>
      </w:pPr>
      <w:r>
        <w:rPr>
          <w:rFonts w:ascii="PMingLiU" w:cs="PMingLiU" w:eastAsia="PMingLiU" w:hAnsi="PMingLiU"/>
          <w:sz w:val="15"/>
          <w:szCs w:val="15"/>
          <w:color w:val="auto"/>
        </w:rPr>
        <w:t>-&gt;;CEIJI?=D?&lt;?97DJ9ECFED;DJIE&lt;EF;H7J?D=;NF;DI;I7H;F;HIEDD;B9EIJIM&gt;?9&gt;9EDI?IJE&lt;I7B7H?;I8;D;&lt;?JII7B;I 9ECC?II?EDI7D:8EDKI;I7D:IJE9A87I;:9ECF;DI7J?ED0;7BIE?D9KHEJ&gt;;HDEDF;HIEDD;B9EIJIH;B7J;:JEEKH=;D;H7B EL;H&gt;;7:;NF;DI;I</w:t>
      </w:r>
    </w:p>
    <w:p>
      <w:pPr>
        <w:spacing w:after="0" w:line="222" w:lineRule="exact"/>
        <w:rPr>
          <w:sz w:val="20"/>
          <w:szCs w:val="20"/>
          <w:color w:val="auto"/>
        </w:rPr>
      </w:pPr>
    </w:p>
    <w:p>
      <w:pPr>
        <w:ind w:right="120" w:firstLine="675"/>
        <w:spacing w:after="0" w:line="248" w:lineRule="exact"/>
        <w:rPr>
          <w:sz w:val="20"/>
          <w:szCs w:val="20"/>
          <w:color w:val="auto"/>
        </w:rPr>
      </w:pPr>
      <w:r>
        <w:rPr>
          <w:rFonts w:ascii="PMingLiU" w:cs="PMingLiU" w:eastAsia="PMingLiU" w:hAnsi="PMingLiU"/>
          <w:sz w:val="14"/>
          <w:szCs w:val="14"/>
          <w:i w:val="1"/>
          <w:iCs w:val="1"/>
          <w:color w:val="auto"/>
        </w:rPr>
        <w:t>+9+'8).'4*+&lt;+2563+4:</w:t>
      </w:r>
      <w:r>
        <w:rPr>
          <w:rFonts w:ascii="PMingLiU" w:cs="PMingLiU" w:eastAsia="PMingLiU" w:hAnsi="PMingLiU"/>
          <w:sz w:val="14"/>
          <w:szCs w:val="14"/>
          <w:color w:val="auto"/>
        </w:rPr>
        <w:t>+;I;7H9&gt;7D::;L;BEFC;DJ;NF;DI;I9EDI?IJFH?C7H?BOE&lt;F;HIEDD;B9EIJIEKJIEKH9;:</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;D=?D;;H?D=I;HL?9;I9BEK:?D&lt;H7IJHK9JKH;&lt;;;I&lt;EHIJ7=?D=7D::;L;BEFC;DJE&lt;EKHFHE:K9JI:;FH;9?7J?ED7CEHJ?P7J?EDE&lt; 97F?J7B?P;:?DJ;HD7BKI;IE&lt;JM7H;:;L;BEFC;DJ9EIJI7D:7D7BBE97J?EDE&lt;EKH=;D;H7BEL;H&gt;;7:;NF;DI;I0;97F?J7B?P;J&gt;; FEHJ?EDE&lt;EKHIE&lt;JM7H;:;L;BEFC;DJ9EIJIJ&gt;7JC;;JIJ&gt;;9H?J;H?7&lt;EH97F?J7B?P7J?ED+;I;7H9&gt;7D::;L;BEFC;DJ;NF;DI;I7H; =;D;H7BBO:?H;9JBO7JJH?8KJ78B;JE;79&gt;I;=C;DJ;HJ7?DH;I;7H9&gt;7D::;L;BEFC;DJ;NF;DI;I7H;7BBE97J;:JEI;=C;DJI87I;:ED C;J&gt;E:EBE=?;IJ&gt;7J8;IJH;&lt;B;9JJ&gt;;F7JJ;HDIE&lt;9EDIKCFJ?EDIE&lt;J&gt;;I;9EIJIIC7BBF;H9;DJ7=;E&lt;H;I;7H9&gt;7D::;L;BEFC;DJ 9EIJIIK9&gt;7I9EIJIH;B7J;:JE:?=?J7B7H9&gt;?J;9JKH;7D:?D&lt;EHC7J?EDI;9KH?JO7H;DEJ7BBE97J;:JEI;=C;DJI8;97KI;J&gt;;OIKFFEHJ 9ECF7DOM?:;FHE9;II;I7D:7H;C7D7=;:ED79ECF7DOM?:;B;L;B</w:t>
      </w:r>
    </w:p>
    <w:p>
      <w:pPr>
        <w:spacing w:after="0" w:line="226" w:lineRule="exact"/>
        <w:rPr>
          <w:sz w:val="20"/>
          <w:szCs w:val="20"/>
          <w:color w:val="auto"/>
        </w:rPr>
      </w:pPr>
    </w:p>
    <w:p>
      <w:pPr>
        <w:ind w:right="380" w:firstLine="551"/>
        <w:spacing w:after="0" w:line="255" w:lineRule="exact"/>
        <w:rPr>
          <w:sz w:val="20"/>
          <w:szCs w:val="20"/>
          <w:color w:val="auto"/>
        </w:rPr>
      </w:pPr>
      <w:r>
        <w:rPr>
          <w:rFonts w:ascii="PMingLiU" w:cs="PMingLiU" w:eastAsia="PMingLiU" w:hAnsi="PMingLiU"/>
          <w:sz w:val="14"/>
          <w:szCs w:val="14"/>
          <w:color w:val="auto"/>
        </w:rPr>
        <w:t>0;7H;&lt;E9KI?D=EKHH;I;7H9&gt;7D::;L;BEFC;DJ?DL;IJC;DJ?DJ&gt;;&gt;?=&gt;;IJ?CF79JFHE:K9J7H;7I&lt;EHEKH&lt;KJKH;0;7H; ?DL;IJ?D=IJH7J;=?97BBO?D7B?=DC;DJM?J&gt;EKH&lt;E9KIED8K?B:?D=7JHKIJ;:B;7:?D=9KIJEC;H;D=7=;C;DJFB7J&lt;EHC</w:t>
      </w:r>
    </w:p>
    <w:p>
      <w:pPr>
        <w:sectPr>
          <w:pgSz w:w="12240" w:h="15840" w:orient="portrait"/>
          <w:cols w:equalWidth="0" w:num="1">
            <w:col w:w="10500"/>
          </w:cols>
          <w:pgMar w:left="880" w:top="651"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00"/>
          </w:cols>
          <w:pgMar w:left="880" w:top="651" w:right="860" w:bottom="0" w:gutter="0" w:footer="0" w:header="0"/>
          <w:type w:val="continuous"/>
        </w:sectPr>
      </w:pPr>
    </w:p>
    <w:bookmarkStart w:id="177" w:name="page178"/>
    <w:bookmarkEnd w:id="177"/>
    <w:p>
      <w:pPr>
        <w:ind w:firstLine="551"/>
        <w:spacing w:after="0" w:line="248" w:lineRule="exact"/>
        <w:rPr>
          <w:sz w:val="20"/>
          <w:szCs w:val="20"/>
          <w:color w:val="auto"/>
        </w:rPr>
      </w:pPr>
      <w:r>
        <w:rPr>
          <w:rFonts w:ascii="PMingLiU" w:cs="PMingLiU" w:eastAsia="PMingLiU" w:hAnsi="PMingLiU"/>
          <w:sz w:val="14"/>
          <w:szCs w:val="14"/>
          <w:i w:val="1"/>
          <w:iCs w:val="1"/>
          <w:color w:val="auto"/>
        </w:rPr>
        <w:t>!'2+9'4*'81+:/4-</w:t>
      </w:r>
      <w:r>
        <w:rPr>
          <w:rFonts w:ascii="PMingLiU" w:cs="PMingLiU" w:eastAsia="PMingLiU" w:hAnsi="PMingLiU"/>
          <w:sz w:val="14"/>
          <w:szCs w:val="14"/>
          <w:color w:val="auto"/>
        </w:rPr>
        <w:t>,7B;I7D:C7HA;J?D=;NF;DI;I9EDI?IJFH?C7H?BOE&lt;F;HIEDD;B9EIJI?D9BK:?D=9ECC?II?EDI7D:</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8EDKI;IJEEKHI7B;I;CFBEO;;I,7B;I7D:C7HA;J?D=;NF;DI;I7BIE?D9BK:;;NF;D:?JKH;IH;B7J;:JE7:L;HJ?I?D=C7HA;J?D= 8H7D:7M7H;D;II79J?L?J?;I9EIJIH;B7J;:JEEKH," '%9KIJEC;H7D::;L;BEF;H9ED&lt;;H;D9;I9H;:?J97H:FHE9;II?D=&lt;;;I FHE&lt;;II?ED7BI;HL?9;I&lt;;;I:;FH;9?7J?ED7CEHJ?P7J?EDE&lt;79GK?H;:?DJ7D=?8B;7II;JI7D:7D7BBE97J?EDE&lt;EKH=;D;H7BEL;H&gt;;7: ;NF;DI;I,7B;I7D:C7HA;J?D=;NF;DI;I7H;=;D;H7BBO:?H;9JBO7JJH?8KJ78B;JE;79&gt;I;=C;DJ;HJ7?DI7B;I7D:C7HA;J?D= ;NF;DI;I7H;7BBE97J;:JEI;=C;DJI87I;:EDC;J&gt;E:EBE=?;IJ&gt;7J8;IJH;&lt;B;9JJ&gt;;F7JJ;HDIE&lt;9EDIKCFJ?EDIE&lt;J&gt;;I;9EIJIIC7BB F;H9;DJ7=;E&lt;I7B;I7D:C7HA;J?D=9EIJIIK9&gt;7I9EIJIH;B7J;:JE9EHFEH7J;9ECCKD?97J?EDI7D:=BE87B8H7D:7M7H;D;II7H;DEJ 7BBE97J;:JEI;=C;DJI8;97KI;J&gt;;OIKFFEHJ9ECF7DOM?:;FHE9;II;I7D:7H;C7D7=;:ED79ECF7DOM?:;B;L;B</w:t>
      </w:r>
    </w:p>
    <w:p>
      <w:pPr>
        <w:spacing w:after="0" w:line="226" w:lineRule="exact"/>
        <w:rPr>
          <w:sz w:val="20"/>
          <w:szCs w:val="20"/>
          <w:color w:val="auto"/>
        </w:rPr>
      </w:pPr>
    </w:p>
    <w:p>
      <w:pPr>
        <w:ind w:right="60" w:firstLine="551"/>
        <w:spacing w:after="0" w:line="247" w:lineRule="exact"/>
        <w:rPr>
          <w:sz w:val="20"/>
          <w:szCs w:val="20"/>
          <w:color w:val="auto"/>
        </w:rPr>
      </w:pPr>
      <w:r>
        <w:rPr>
          <w:rFonts w:ascii="PMingLiU" w:cs="PMingLiU" w:eastAsia="PMingLiU" w:hAnsi="PMingLiU"/>
          <w:sz w:val="14"/>
          <w:szCs w:val="14"/>
          <w:color w:val="auto"/>
        </w:rPr>
        <w:t>0;&lt;E9KIEKHI7B;I7D:C7HA;J?D=;&lt;&lt;EHJIED=;D;H7J?D=7M7H;D;IIE&lt;EKH9ECF7DOFB7J&lt;EHC7D:FHE:K9JI9H;7J?D=I7B;I B;7:I7D:;IJ78B?I&gt;?D=7D:FHECEJ?D=EKH8H7D:8EJ&gt;:EC;IJ?97BBO7D:?DJ;HD7J?ED7BBO</w:t>
      </w:r>
    </w:p>
    <w:p>
      <w:pPr>
        <w:spacing w:after="0" w:line="204" w:lineRule="exact"/>
        <w:rPr>
          <w:sz w:val="20"/>
          <w:szCs w:val="20"/>
          <w:color w:val="auto"/>
        </w:rPr>
      </w:pPr>
    </w:p>
    <w:p>
      <w:pPr>
        <w:ind w:left="560"/>
        <w:spacing w:after="0" w:line="204" w:lineRule="exact"/>
        <w:rPr>
          <w:sz w:val="20"/>
          <w:szCs w:val="20"/>
          <w:color w:val="auto"/>
        </w:rPr>
      </w:pPr>
      <w:r>
        <w:rPr>
          <w:rFonts w:ascii="PMingLiU" w:cs="PMingLiU" w:eastAsia="PMingLiU" w:hAnsi="PMingLiU"/>
          <w:sz w:val="17"/>
          <w:szCs w:val="17"/>
          <w:i w:val="1"/>
          <w:iCs w:val="1"/>
          <w:color w:val="auto"/>
        </w:rPr>
        <w:t>+4+8'2'4**3/4/9:8':/&lt;+</w:t>
      </w:r>
      <w:r>
        <w:rPr>
          <w:rFonts w:ascii="PMingLiU" w:cs="PMingLiU" w:eastAsia="PMingLiU" w:hAnsi="PMingLiU"/>
          <w:sz w:val="17"/>
          <w:szCs w:val="17"/>
          <w:color w:val="auto"/>
        </w:rPr>
        <w:t>  ;D;H7B7D:7:C?D?IJH7J?L;;NF;DI;I9EDI?IJFH?C7H?BOE&lt;F;HIEDD;B9EIJI&lt;EHEKH</w:t>
      </w:r>
    </w:p>
    <w:p>
      <w:pPr>
        <w:spacing w:after="0" w:line="6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799EKDJ?D=&lt;?D7D9;B;=7B&gt;KC7DH;IEKH9;I7D:7:C?D?IJH7J?L;IKFFEHJF;HIEDD;B  ;D;H7B7D:7:C?D?IJH7J?L;;NF;DI;I7BIE</w:t>
      </w:r>
    </w:p>
    <w:p>
      <w:pPr>
        <w:spacing w:after="0" w:line="6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?D9BK:;9EIJIH;B7J;:JE8KI?D;II79GK?I?J?EDI7D::?IFEI?J?EDIB;=7B7D:EJ&gt;;HFHE&lt;;II?ED7BI;HL?9;I&lt;;;I9;HJ7?DJ7N;I</w:t>
      </w:r>
    </w:p>
    <w:p>
      <w:pPr>
        <w:spacing w:after="0" w:line="5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:;FH;9?7J?ED7D:7CEHJ?P7J?ED9&gt;7H?J78B;9EDJH?8KJ?EDI7D:7D7BBE97J?EDE&lt;EKH=;D;H7BEL;H&gt;;7:;NF;DI;I  ;D;H7B7D:</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7:C?D?IJH7J?L;;NF;DI;I7H;7BBE97J;:JE;79&gt;I;=C;DJM&gt;;DJ&gt;;O7H;:?H;9JBO7JJH?8KJ78B;JE;79&gt;I;=C;DJEH7H;7BBE97J;:JE</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I;=C;DJI87I;:EDC;J&gt;E:EBE=?;IJ&gt;7J8;IJH;&lt;B;9JJ&gt;;F7JJ;HDIE&lt;9EDIKCFJ?EDIE&lt;J&gt;;I;9EIJII?=D?&lt;?97DJFEHJ?EDE&lt;=;D;H7B</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7D:7:C?D?IJH7J?L;9EIJIIK9&gt;7I9EIJIH;B7J;:JE9EHFEH7J;=EL;HD7D9;B;=7B7D:9;HJ7?D&lt;?D7D9;7D:799EKDJ?D=&lt;KD9J?EDI</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IKFFEHJ9ECF7DOM?:;FHE9;II;I7D:7H;C7D7=;:ED79ECF7DOM?:;B;L;B7D:J&gt;;H;&lt;EH;7H;9EDI?:;H;:9EHFEH7J;9EIJI7D:</w:t>
      </w:r>
    </w:p>
    <w:p>
      <w:pPr>
        <w:spacing w:after="0" w:line="6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7H;DEJ7BBE97J;:JEI;=C;DJI</w:t>
      </w:r>
    </w:p>
    <w:p>
      <w:pPr>
        <w:spacing w:after="0" w:line="229" w:lineRule="exact"/>
        <w:rPr>
          <w:sz w:val="20"/>
          <w:szCs w:val="20"/>
          <w:color w:val="auto"/>
        </w:rPr>
      </w:pPr>
    </w:p>
    <w:p>
      <w:pPr>
        <w:ind w:right="60" w:firstLine="551"/>
        <w:spacing w:after="0" w:line="255" w:lineRule="exact"/>
        <w:rPr>
          <w:sz w:val="20"/>
          <w:szCs w:val="20"/>
          <w:color w:val="auto"/>
        </w:rPr>
      </w:pPr>
      <w:r>
        <w:rPr>
          <w:rFonts w:ascii="PMingLiU" w:cs="PMingLiU" w:eastAsia="PMingLiU" w:hAnsi="PMingLiU"/>
          <w:sz w:val="14"/>
          <w:szCs w:val="14"/>
          <w:color w:val="auto"/>
        </w:rPr>
        <w:t>0;;NF;9JJ&gt;7JM;M?BB?D9KH9EIJI7IIE9?7J;:M?J&gt;IKFFEHJ?D=J&gt;;=HEMJ&gt;E&lt;EKH8KI?D;II0;C7O7BIE?D9KH&gt;?=&gt;;HJ&gt;7D KIK7BBEII;IH;B7J;:JE:;J;H?EH7J?EDE&lt;GK7B?JOE&lt;9;HJ7?D&lt;?D7D9?7B7II;JI97KI;:8OC79HE;9EDEC?99ED:?J?EDI</w:t>
      </w:r>
    </w:p>
    <w:p>
      <w:pPr>
        <w:spacing w:after="0" w:line="221" w:lineRule="exact"/>
        <w:rPr>
          <w:sz w:val="20"/>
          <w:szCs w:val="20"/>
          <w:color w:val="auto"/>
        </w:rPr>
      </w:pPr>
    </w:p>
    <w:p>
      <w:pPr>
        <w:ind w:right="380" w:firstLine="675"/>
        <w:spacing w:after="0" w:line="251" w:lineRule="exact"/>
        <w:rPr>
          <w:sz w:val="20"/>
          <w:szCs w:val="20"/>
          <w:color w:val="auto"/>
        </w:rPr>
      </w:pPr>
      <w:r>
        <w:rPr>
          <w:rFonts w:ascii="PMingLiU" w:cs="PMingLiU" w:eastAsia="PMingLiU" w:hAnsi="PMingLiU"/>
          <w:sz w:val="15"/>
          <w:szCs w:val="15"/>
          <w:i w:val="1"/>
          <w:iCs w:val="1"/>
          <w:color w:val="auto"/>
        </w:rPr>
        <w:t>+9:8;):;8/4-59:9</w:t>
      </w:r>
      <w:r>
        <w:rPr>
          <w:rFonts w:ascii="PMingLiU" w:cs="PMingLiU" w:eastAsia="PMingLiU" w:hAnsi="PMingLiU"/>
          <w:sz w:val="15"/>
          <w:szCs w:val="15"/>
          <w:color w:val="auto"/>
        </w:rPr>
        <w:t>+;IJHK9JKH?D=9EIJI9EDI?IJFH?C7H?BOE&lt;F;HIEDD;B9EIJIIK9&gt;7I;CFBEO;;I;L;H7D9;F7OC;DJI</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8;D;&lt;?JI7D:9;HJ7?D&lt;79?B?J7J?ED9EIJI7IIE9?7J;:M?J&gt;EKHMEHA&lt;EH9;H;:K9J?EDIM&gt;?9&gt;7H;:;I9H?8;:?D'EJ;JEEKH 9EDIEB?:7J;:&lt;?D7D9?7BIJ7J;C;DJI?D9BK:;:;BI;M&gt;;H;?DJ&gt;?IDDK7B+;FEHJEDEHC$+;IJHK9JKH?D=9EIJI7BIE?D9BK:; IJE9A87I;:9ECF;DI7J?ED;NF;DI;H;B7J;:JEL;IJ?D=E&lt;IJE9A87I;:7M7H:IE&lt;J&gt;;?CF79J;:;CFBEO;;I</w:t>
      </w:r>
    </w:p>
    <w:p>
      <w:pPr>
        <w:spacing w:after="0" w:line="223" w:lineRule="exact"/>
        <w:rPr>
          <w:sz w:val="20"/>
          <w:szCs w:val="20"/>
          <w:color w:val="auto"/>
        </w:rPr>
      </w:pPr>
    </w:p>
    <w:p>
      <w:pPr>
        <w:ind w:right="40" w:firstLine="551"/>
        <w:spacing w:after="0" w:line="253" w:lineRule="exact"/>
        <w:rPr>
          <w:sz w:val="20"/>
          <w:szCs w:val="20"/>
          <w:color w:val="auto"/>
        </w:rPr>
      </w:pPr>
      <w:r>
        <w:rPr>
          <w:rFonts w:ascii="PMingLiU" w:cs="PMingLiU" w:eastAsia="PMingLiU" w:hAnsi="PMingLiU"/>
          <w:sz w:val="16"/>
          <w:szCs w:val="16"/>
          <w:i w:val="1"/>
          <w:iCs w:val="1"/>
          <w:color w:val="auto"/>
        </w:rPr>
        <w:t>36'/83+4:5,54-/&lt;+*99+:9</w:t>
      </w:r>
      <w:r>
        <w:rPr>
          <w:rFonts w:ascii="PMingLiU" w:cs="PMingLiU" w:eastAsia="PMingLiU" w:hAnsi="PMingLiU"/>
          <w:sz w:val="16"/>
          <w:szCs w:val="16"/>
          <w:color w:val="auto"/>
        </w:rPr>
        <w:t>"CF7?HC;DJE&lt;BED=B?L;:7II;JI9EDI?IJIE&lt;?CF7?HC;DJE&lt;?DJ7D=?8B;7II;JI7D:9;HJ7?D</w:t>
      </w:r>
      <w:r>
        <w:rPr>
          <w:rFonts w:ascii="PMingLiU" w:cs="PMingLiU" w:eastAsia="PMingLiU" w:hAnsi="PMingLiU"/>
          <w:sz w:val="16"/>
          <w:szCs w:val="16"/>
          <w:i w:val="1"/>
          <w:iCs w:val="1"/>
          <w:color w:val="auto"/>
        </w:rPr>
        <w:t xml:space="preserve"> </w:t>
      </w:r>
      <w:r>
        <w:rPr>
          <w:rFonts w:ascii="PMingLiU" w:cs="PMingLiU" w:eastAsia="PMingLiU" w:hAnsi="PMingLiU"/>
          <w:sz w:val="16"/>
          <w:szCs w:val="16"/>
          <w:color w:val="auto"/>
        </w:rPr>
        <w:t>EF;H7J?D=H?=&gt;JE&lt;KI;7II;JI7D:J&gt;;7IIE9?7J;:B;7I;&gt;EB:?CFHEL;C;DJI7D:FHEF;HJO7D:;GK?FC;DJM&gt;;DJ&gt;;97HHO?D= 7CEKDJI;N9;;:J&gt;;?HH;IF;9J?L;&lt;7?HL7BK;I</w:t>
      </w:r>
    </w:p>
    <w:p>
      <w:pPr>
        <w:spacing w:after="0" w:line="2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&gt;2/&lt;B:/8=/=/&gt;</w:t>
      </w:r>
    </w:p>
    <w:p>
      <w:pPr>
        <w:spacing w:after="0" w:line="259" w:lineRule="exact"/>
        <w:rPr>
          <w:sz w:val="20"/>
          <w:szCs w:val="20"/>
          <w:color w:val="auto"/>
        </w:rPr>
      </w:pPr>
    </w:p>
    <w:p>
      <w:pPr>
        <w:jc w:val="both"/>
        <w:ind w:right="120" w:firstLine="551"/>
        <w:spacing w:after="0" w:line="252" w:lineRule="exact"/>
        <w:rPr>
          <w:sz w:val="20"/>
          <w:szCs w:val="20"/>
          <w:color w:val="auto"/>
        </w:rPr>
      </w:pPr>
      <w:r>
        <w:rPr>
          <w:rFonts w:ascii="PMingLiU" w:cs="PMingLiU" w:eastAsia="PMingLiU" w:hAnsi="PMingLiU"/>
          <w:sz w:val="14"/>
          <w:szCs w:val="14"/>
          <w:color w:val="auto"/>
        </w:rPr>
        <w:t>(KHEJ&gt;;H;NF;DI;ID;J9EDI?IJFH?C7H?BOE&lt;EKHI&gt;7H;E&lt;BEII;I&lt;HECEKH;GK?JOC;J&gt;E:?DL;IJC;DJ?CF7?HC;DJ9&gt;7H=;I 7D:=7?DI7D:BEII;IH;B7J;:JEEKHIJH7J;=?9?DL;IJC;DJI7D:C7HA;J78B;I;9KH?J?;I?D9BK:?D=?DJ;H;IJ?D9EC;7D::;8JH;B7J;: 9EIJI?D9BK:?D=?DJ;H;IJ;NF;DI;</w:t>
      </w:r>
    </w:p>
    <w:p>
      <w:pPr>
        <w:spacing w:after="0" w:line="2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 &lt;9@3=39809&lt;/8/03&gt;&lt;978-97/$+B/=</w:t>
      </w:r>
    </w:p>
    <w:p>
      <w:pPr>
        <w:spacing w:after="0" w:line="259" w:lineRule="exact"/>
        <w:rPr>
          <w:sz w:val="20"/>
          <w:szCs w:val="20"/>
          <w:color w:val="auto"/>
        </w:rPr>
      </w:pPr>
    </w:p>
    <w:p>
      <w:pPr>
        <w:ind w:right="600" w:firstLine="551"/>
        <w:spacing w:after="0" w:line="252" w:lineRule="exact"/>
        <w:rPr>
          <w:sz w:val="20"/>
          <w:szCs w:val="20"/>
          <w:color w:val="auto"/>
        </w:rPr>
      </w:pPr>
      <w:r>
        <w:rPr>
          <w:rFonts w:ascii="PMingLiU" w:cs="PMingLiU" w:eastAsia="PMingLiU" w:hAnsi="PMingLiU"/>
          <w:sz w:val="14"/>
          <w:szCs w:val="14"/>
          <w:color w:val="auto"/>
        </w:rPr>
        <w:t>(KHFHEL?I?ED&lt;EH8;D;&lt;?J&lt;HEC?D9EC;J7N;I9EDI?IJIFH?C7H?BOE&lt;?D9EC;J7N;IM?J&gt;&gt;EB:?D=J7N;I?D&lt;EH;?=D @KH?I:?9J?EDI?DM&gt;?9&gt;J&gt;;ECF7DO9ED:K9JI8KI?D;II7D:J7N8;D;&lt;?JIH;B7J;:JEJ&gt;;H;B;7I;E&lt;L7BK7J?ED7BBEM7D9;&lt;HEC &gt;?IJEH?97BBO9ECFB;J;:79GK?I?J?EDI</w:t>
      </w:r>
    </w:p>
    <w:p>
      <w:pPr>
        <w:spacing w:after="0" w:line="226" w:lineRule="exact"/>
        <w:rPr>
          <w:sz w:val="20"/>
          <w:szCs w:val="20"/>
          <w:color w:val="auto"/>
        </w:rPr>
      </w:pPr>
    </w:p>
    <w:p>
      <w:pPr>
        <w:ind w:right="80" w:firstLine="551"/>
        <w:spacing w:after="0" w:line="255" w:lineRule="exact"/>
        <w:rPr>
          <w:sz w:val="20"/>
          <w:szCs w:val="20"/>
          <w:color w:val="auto"/>
        </w:rPr>
      </w:pPr>
      <w:r>
        <w:rPr>
          <w:rFonts w:ascii="PMingLiU" w:cs="PMingLiU" w:eastAsia="PMingLiU" w:hAnsi="PMingLiU"/>
          <w:sz w:val="14"/>
          <w:szCs w:val="14"/>
          <w:color w:val="auto"/>
        </w:rPr>
        <w:t>-&gt;;FH?C7HO:?&lt;&lt;;H;D9;8;JM;;DEKH;&lt;&lt;;9J?L;J7NH7J;7D:J&gt;;&lt;;:;H7BIJ7JKJEHOH7J;H;B7J;IJEJ&gt;;L7BK7J?ED7BBEM7D9;J&gt;; ECF7DO;IJ78B?I&gt;;:EDJ&gt;;&lt;;:;H7BIJ7J;7D:9;HJ7?D&lt;EH;?=DD;JEF;H7J?D=BEII;I7D:9H;:?JI</w:t>
      </w:r>
    </w:p>
    <w:p>
      <w:pPr>
        <w:sectPr>
          <w:pgSz w:w="12240" w:h="15840" w:orient="portrait"/>
          <w:cols w:equalWidth="0" w:num="1">
            <w:col w:w="10520"/>
          </w:cols>
          <w:pgMar w:left="880" w:top="647"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47" w:right="840" w:bottom="0" w:gutter="0" w:footer="0" w:header="0"/>
          <w:type w:val="continuous"/>
        </w:sectPr>
      </w:pPr>
    </w:p>
    <w:bookmarkStart w:id="178" w:name="page179"/>
    <w:bookmarkEnd w:id="178"/>
    <w:p>
      <w:pPr>
        <w:spacing w:after="0" w:line="240" w:lineRule="exact"/>
        <w:tabs>
          <w:tab w:leader="none" w:pos="2100" w:val="left"/>
        </w:tabs>
        <w:rPr>
          <w:sz w:val="20"/>
          <w:szCs w:val="20"/>
          <w:color w:val="auto"/>
        </w:rPr>
      </w:pPr>
      <w:r>
        <w:rPr>
          <w:rFonts w:ascii="PMingLiU" w:cs="PMingLiU" w:eastAsia="PMingLiU" w:hAnsi="PMingLiU"/>
          <w:sz w:val="20"/>
          <w:szCs w:val="20"/>
          <w:b w:val="1"/>
          <w:bCs w:val="1"/>
          <w:color w:val="auto"/>
        </w:rPr>
        <w:t>!:9#59-9/5-7</w:t>
      </w:r>
      <w:r>
        <w:rPr>
          <w:sz w:val="20"/>
          <w:szCs w:val="20"/>
          <w:color w:val="auto"/>
        </w:rPr>
        <w:tab/>
      </w:r>
      <w:r>
        <w:rPr>
          <w:rFonts w:ascii="PMingLiU" w:cs="PMingLiU" w:eastAsia="PMingLiU" w:hAnsi="PMingLiU"/>
          <w:sz w:val="17"/>
          <w:szCs w:val="17"/>
          <w:b w:val="1"/>
          <w:bCs w:val="1"/>
          <w:color w:val="auto"/>
        </w:rPr>
        <w:t>1-&gt;@=1&gt;</w:t>
      </w:r>
    </w:p>
    <w:p>
      <w:pPr>
        <w:spacing w:after="0" w:line="242" w:lineRule="exact"/>
        <w:rPr>
          <w:sz w:val="20"/>
          <w:szCs w:val="20"/>
          <w:color w:val="auto"/>
        </w:rPr>
      </w:pPr>
    </w:p>
    <w:p>
      <w:pPr>
        <w:ind w:firstLine="551"/>
        <w:spacing w:after="0" w:line="250" w:lineRule="exact"/>
        <w:rPr>
          <w:sz w:val="20"/>
          <w:szCs w:val="20"/>
          <w:color w:val="auto"/>
        </w:rPr>
      </w:pPr>
      <w:r>
        <w:rPr>
          <w:rFonts w:ascii="PMingLiU" w:cs="PMingLiU" w:eastAsia="PMingLiU" w:hAnsi="PMingLiU"/>
          <w:sz w:val="14"/>
          <w:szCs w:val="14"/>
          <w:color w:val="auto"/>
        </w:rPr>
        <w:t>0;KI;J&gt;;&lt;EBBEM?D=DED )&lt;?D7D9?7B?D&lt;EHC7J?ED9EBB;9J?L;BOJE;L7BK7J;EKHED=E?D=EF;H7J?EDI7D:&lt;EH?DJ;HD7B FB7DD?D=7D:&lt;EH;97IJ?D=FKHFEI;I0;8;B?;L;J&gt;7JDED )&lt;?D7D9?7B?D&lt;EHC7J?EDM&gt;;DJ7A;D9EBB;9J?L;BOC7O8;&gt;;BF&lt;KB JE?DL;IJEHI8;97KI;?JFHEL?:;I9EDI?IJ;D9O7D:9ECF7H78?B?JOM?J&gt;F7IJ&lt;?D7D9?7BF;H&lt;EHC7D9;&lt;79?B?J7J;IF;H?E:JEF;H?E: 9ECF7H?IEDIE&lt;H;IKBJIE&lt;EF;H7J?EDI7D:7II?IJI?D9ECF7H?IEDIM?J&gt;EJ&gt;;H9ECF7D?;IC7DOE&lt;M&gt;?9&gt;KI;I?C?B7HDED ) &lt;?D7D9?7B?D&lt;EHC7J?EDJEIKFFB;C;DJJ&gt;;?HH;IKBJIE&lt;EF;H7J?EDIH;FEHJ;:?D799EH:7D9;M?J&gt;=;D;H7BBO799;FJ;:799EKDJ?D= FH?D9?FB;IX )Y'ED )&lt;?D7D9?7B?D&lt;EHC7J?ED?IFH;I;DJ;:&lt;EHIKFFB;C;DJ7B?D&lt;EHC7J?ED7BFKHFEI;IEDBOI&gt;EKB:DEJ 8;9EDI?:;H;:7IK8IJ?JKJ;&lt;EH&lt;?D7D9?7B?D&lt;EHC7J?EDFH;I;DJ;:?D799EH:7D9;M?J&gt; )7D:C7O8;:?&lt;&lt;;H;DJ&lt;HEC I?C?B7HBOJ?JB;:DED )C;7IKH;IKI;:8OEJ&gt;;H9ECF7D?;I0&gt;;D;L;HM;KI;7DED )&lt;?D7D9?7BC;7IKH;7 H;9ED9?B?7J?ED?IFHEL?:;:JEJ&gt;;CEIJ9BEI;BO7FFB?978B;&lt;?D7D9?7BC;7IKH;IJ7J;:?D799EH:7D9;M?J&gt; )-&gt;;KI;HIE&lt;EKH 9EDIEB?:7J;:&lt;?D7D9?7BIJ7J;C;DJI7H;;D9EKH7=;:JEH;L?;MJ&gt;;H;B7J;: )&lt;?D7D9?7BC;7IKH;I7D:J&gt;;H;9ED9?B?7J?EDE&lt;J&gt;;I; DED )&lt;?D7D9?7BC;7IKH;IJEJ&gt;;?HCEIJ:?H;9JBO9ECF7H78B; )&lt;?D7D9?7BC;7IKH;I</w:t>
      </w:r>
    </w:p>
    <w:p>
      <w:pPr>
        <w:spacing w:after="0" w:line="198"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b w:val="1"/>
          <w:bCs w:val="1"/>
          <w:i w:val="1"/>
          <w:iCs w:val="1"/>
          <w:color w:val="auto"/>
        </w:rPr>
        <w:t>98</w:t>
      </w:r>
      <w:r>
        <w:rPr>
          <w:rFonts w:ascii="PMingLiU" w:cs="PMingLiU" w:eastAsia="PMingLiU" w:hAnsi="PMingLiU"/>
          <w:sz w:val="20"/>
          <w:szCs w:val="20"/>
          <w:color w:val="auto"/>
        </w:rPr>
        <w:t/>
      </w:r>
      <w:r>
        <w:rPr>
          <w:rFonts w:ascii="PMingLiU" w:cs="PMingLiU" w:eastAsia="PMingLiU" w:hAnsi="PMingLiU"/>
          <w:sz w:val="20"/>
          <w:szCs w:val="20"/>
          <w:b w:val="1"/>
          <w:bCs w:val="1"/>
          <w:i w:val="1"/>
          <w:iCs w:val="1"/>
          <w:color w:val="auto"/>
        </w:rPr>
        <w:t> &lt;9== &lt;903&gt;+8.98</w:t>
      </w:r>
      <w:r>
        <w:rPr>
          <w:rFonts w:ascii="PMingLiU" w:cs="PMingLiU" w:eastAsia="PMingLiU" w:hAnsi="PMingLiU"/>
          <w:sz w:val="20"/>
          <w:szCs w:val="20"/>
          <w:color w:val="auto"/>
        </w:rPr>
        <w:t/>
      </w:r>
      <w:r>
        <w:rPr>
          <w:rFonts w:ascii="PMingLiU" w:cs="PMingLiU" w:eastAsia="PMingLiU" w:hAnsi="PMingLiU"/>
          <w:sz w:val="20"/>
          <w:szCs w:val="20"/>
          <w:b w:val="1"/>
          <w:bCs w:val="1"/>
          <w:i w:val="1"/>
          <w:iCs w:val="1"/>
          <w:color w:val="auto"/>
        </w:rPr>
        <w:t> &lt;9==+&lt;138</w:t>
      </w:r>
    </w:p>
    <w:p>
      <w:pPr>
        <w:spacing w:after="0" w:line="250" w:lineRule="exact"/>
        <w:rPr>
          <w:sz w:val="20"/>
          <w:szCs w:val="20"/>
          <w:color w:val="auto"/>
        </w:rPr>
      </w:pPr>
    </w:p>
    <w:p>
      <w:pPr>
        <w:ind w:left="160" w:right="320" w:firstLine="404"/>
        <w:spacing w:after="0" w:line="263" w:lineRule="exact"/>
        <w:rPr>
          <w:sz w:val="20"/>
          <w:szCs w:val="20"/>
          <w:color w:val="auto"/>
        </w:rPr>
      </w:pPr>
      <w:r>
        <w:rPr>
          <w:rFonts w:ascii="PMingLiU" w:cs="PMingLiU" w:eastAsia="PMingLiU" w:hAnsi="PMingLiU"/>
          <w:sz w:val="16"/>
          <w:szCs w:val="16"/>
          <w:color w:val="auto"/>
        </w:rPr>
        <w:t>EHJ&gt;;F;H?E:IFH;I;DJ;:M;:;&lt;?D;DED )=HEIIFHE&lt;?J7D:DED )=HEIIC7H=?D7I )=HEIIFHE&lt;?J7D: )=HEIIC7H=?DH;IF;9J?L;BO7:@KIJ;:JE;N9BK:;7I7FFB?978B;9;HJ7?D;NF;DI;I7IFH;I;DJ;:?DJ&gt;;J78B;8;BEM</w:t>
      </w:r>
    </w:p>
    <w:p>
      <w:pPr>
        <w:spacing w:after="0" w:line="392" w:lineRule="exact"/>
        <w:rPr>
          <w:sz w:val="20"/>
          <w:szCs w:val="20"/>
          <w:color w:val="auto"/>
        </w:rPr>
      </w:pPr>
    </w:p>
    <w:tbl>
      <w:tblPr>
        <w:tblLayout w:type="fixed"/>
        <w:tblInd w:w="1120" w:type="dxa"/>
        <w:tblCellMar>
          <w:top w:w="0" w:type="dxa"/>
          <w:left w:w="0" w:type="dxa"/>
          <w:bottom w:w="0" w:type="dxa"/>
          <w:right w:w="0" w:type="dxa"/>
        </w:tblCellMar>
      </w:tblPr>
      <w:tr>
        <w:trPr>
          <w:trHeight w:val="248"/>
        </w:trPr>
        <w:tc>
          <w:tcPr>
            <w:tcW w:w="8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6"/>
          </w:tcPr>
          <w:p>
            <w:pPr>
              <w:jc w:val="center"/>
              <w:ind w:left="628"/>
              <w:spacing w:after="0" w:line="216" w:lineRule="exact"/>
              <w:rPr>
                <w:sz w:val="20"/>
                <w:szCs w:val="20"/>
                <w:color w:val="auto"/>
              </w:rPr>
            </w:pPr>
            <w:r>
              <w:rPr>
                <w:rFonts w:ascii="PMingLiU" w:cs="PMingLiU" w:eastAsia="PMingLiU" w:hAnsi="PMingLiU"/>
                <w:sz w:val="18"/>
                <w:szCs w:val="18"/>
                <w:b w:val="1"/>
                <w:bCs w:val="1"/>
                <w:color w:val="auto"/>
              </w:rPr>
              <w:t>+1-=90101/18.1=</w:t>
            </w: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88"/>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9"/>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88"/>
              <w:spacing w:after="0" w:line="216" w:lineRule="exact"/>
              <w:rPr>
                <w:sz w:val="20"/>
                <w:szCs w:val="20"/>
                <w:color w:val="auto"/>
              </w:rPr>
            </w:pPr>
            <w:r>
              <w:rPr>
                <w:rFonts w:ascii="PMingLiU" w:cs="PMingLiU" w:eastAsia="PMingLiU" w:hAnsi="PMingLiU"/>
                <w:sz w:val="18"/>
                <w:szCs w:val="18"/>
                <w:b w:val="1"/>
                <w:bCs w:val="1"/>
                <w:color w:val="auto"/>
              </w:rPr>
              <w:t/>
            </w:r>
          </w:p>
        </w:tc>
        <w:tc>
          <w:tcPr>
            <w:tcW w:w="0" w:type="dxa"/>
            <w:vAlign w:val="bottom"/>
          </w:tcPr>
          <w:p>
            <w:pPr>
              <w:spacing w:after="0"/>
              <w:rPr>
                <w:sz w:val="1"/>
                <w:szCs w:val="1"/>
                <w:color w:val="auto"/>
              </w:rPr>
            </w:pPr>
          </w:p>
        </w:tc>
      </w:tr>
      <w:tr>
        <w:trPr>
          <w:trHeight w:val="236"/>
        </w:trPr>
        <w:tc>
          <w:tcPr>
            <w:tcW w:w="4140" w:type="dxa"/>
            <w:vAlign w:val="bottom"/>
            <w:gridSpan w:val="2"/>
          </w:tcPr>
          <w:p>
            <w:pPr>
              <w:spacing w:after="0" w:line="216" w:lineRule="exact"/>
              <w:rPr>
                <w:sz w:val="20"/>
                <w:szCs w:val="20"/>
                <w:color w:val="auto"/>
              </w:rPr>
            </w:pPr>
            <w:r>
              <w:rPr>
                <w:rFonts w:ascii="PMingLiU" w:cs="PMingLiU" w:eastAsia="PMingLiU" w:hAnsi="PMingLiU"/>
                <w:sz w:val="18"/>
                <w:szCs w:val="18"/>
                <w:b w:val="1"/>
                <w:bCs w:val="1"/>
                <w:color w:val="auto"/>
              </w:rPr>
              <w:t>$1/:9/575-?5:9</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center"/>
              <w:ind w:right="109"/>
              <w:spacing w:after="0" w:line="192" w:lineRule="exact"/>
              <w:rPr>
                <w:sz w:val="20"/>
                <w:szCs w:val="20"/>
                <w:color w:val="auto"/>
              </w:rPr>
            </w:pPr>
            <w:r>
              <w:rPr>
                <w:rFonts w:ascii="PMingLiU" w:cs="PMingLiU" w:eastAsia="PMingLiU" w:hAnsi="PMingLiU"/>
                <w:sz w:val="16"/>
                <w:szCs w:val="16"/>
                <w:color w:val="auto"/>
                <w:w w:val="94"/>
              </w:rPr>
              <w:t>"DJ&gt;EKI7D:I</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1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)=HEIIFHE&lt;?J</w:t>
            </w:r>
          </w:p>
        </w:tc>
        <w:tc>
          <w:tcPr>
            <w:tcW w:w="2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6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1140" w:type="dxa"/>
            <w:vAlign w:val="bottom"/>
          </w:tcPr>
          <w:p>
            <w:pPr>
              <w:jc w:val="right"/>
              <w:ind w:right="89"/>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1"/>
        </w:trPr>
        <w:tc>
          <w:tcPr>
            <w:tcW w:w="41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)=HEIIC7H=?D</w:t>
            </w:r>
          </w:p>
        </w:tc>
        <w:tc>
          <w:tcPr>
            <w:tcW w:w="280" w:type="dxa"/>
            <w:vAlign w:val="bottom"/>
          </w:tcPr>
          <w:p>
            <w:pPr>
              <w:spacing w:after="0"/>
              <w:rPr>
                <w:sz w:val="24"/>
                <w:szCs w:val="24"/>
                <w:color w:val="auto"/>
              </w:rPr>
            </w:pPr>
          </w:p>
        </w:tc>
        <w:tc>
          <w:tcPr>
            <w:tcW w:w="10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1"/>
        </w:trPr>
        <w:tc>
          <w:tcPr>
            <w:tcW w:w="4140" w:type="dxa"/>
            <w:vAlign w:val="bottom"/>
            <w:gridSpan w:val="2"/>
          </w:tcPr>
          <w:p>
            <w:pPr>
              <w:spacing w:after="0" w:line="216" w:lineRule="exact"/>
              <w:rPr>
                <w:sz w:val="20"/>
                <w:szCs w:val="20"/>
                <w:color w:val="auto"/>
              </w:rPr>
            </w:pPr>
            <w:r>
              <w:rPr>
                <w:rFonts w:ascii="PMingLiU" w:cs="PMingLiU" w:eastAsia="PMingLiU" w:hAnsi="PMingLiU"/>
                <w:sz w:val="18"/>
                <w:szCs w:val="18"/>
                <w:color w:val="auto"/>
              </w:rPr>
              <w:t>'ED  )7:@KIJC;DJI</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140" w:type="dxa"/>
            <w:vAlign w:val="bottom"/>
            <w:gridSpan w:val="2"/>
          </w:tcPr>
          <w:p>
            <w:pPr>
              <w:ind w:left="240"/>
              <w:spacing w:after="0" w:line="216" w:lineRule="exact"/>
              <w:rPr>
                <w:sz w:val="20"/>
                <w:szCs w:val="20"/>
                <w:color w:val="auto"/>
              </w:rPr>
            </w:pPr>
            <w:r>
              <w:rPr>
                <w:rFonts w:ascii="PMingLiU" w:cs="PMingLiU" w:eastAsia="PMingLiU" w:hAnsi="PMingLiU"/>
                <w:sz w:val="18"/>
                <w:szCs w:val="18"/>
                <w:color w:val="auto"/>
              </w:rPr>
              <w:t>,JE9A87I;:9ECF;DI7J?ED</w:t>
            </w:r>
          </w:p>
        </w:tc>
        <w:tc>
          <w:tcPr>
            <w:tcW w:w="2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6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1140" w:type="dxa"/>
            <w:vAlign w:val="bottom"/>
          </w:tcPr>
          <w:p>
            <w:pPr>
              <w:jc w:val="right"/>
              <w:ind w:right="89"/>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1"/>
        </w:trPr>
        <w:tc>
          <w:tcPr>
            <w:tcW w:w="4140" w:type="dxa"/>
            <w:vAlign w:val="bottom"/>
            <w:gridSpan w:val="2"/>
          </w:tcPr>
          <w:p>
            <w:pPr>
              <w:ind w:left="240"/>
              <w:spacing w:after="0" w:line="216" w:lineRule="exact"/>
              <w:rPr>
                <w:sz w:val="20"/>
                <w:szCs w:val="20"/>
                <w:color w:val="auto"/>
              </w:rPr>
            </w:pPr>
            <w:r>
              <w:rPr>
                <w:rFonts w:ascii="PMingLiU" w:cs="PMingLiU" w:eastAsia="PMingLiU" w:hAnsi="PMingLiU"/>
                <w:sz w:val="18"/>
                <w:szCs w:val="18"/>
                <w:color w:val="auto"/>
              </w:rPr>
              <w:t>CEHJ?P7J?EDE&lt;79GK?H;:?DJ7D=?8B;I</w:t>
            </w:r>
          </w:p>
        </w:tc>
        <w:tc>
          <w:tcPr>
            <w:tcW w:w="2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6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1140" w:type="dxa"/>
            <w:vAlign w:val="bottom"/>
          </w:tcPr>
          <w:p>
            <w:pPr>
              <w:jc w:val="right"/>
              <w:ind w:right="89"/>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5"/>
        </w:trPr>
        <w:tc>
          <w:tcPr>
            <w:tcW w:w="4140" w:type="dxa"/>
            <w:vAlign w:val="bottom"/>
            <w:gridSpan w:val="2"/>
          </w:tcPr>
          <w:p>
            <w:pPr>
              <w:ind w:left="240"/>
              <w:spacing w:after="0" w:line="216" w:lineRule="exact"/>
              <w:rPr>
                <w:sz w:val="20"/>
                <w:szCs w:val="20"/>
                <w:color w:val="auto"/>
              </w:rPr>
            </w:pPr>
            <w:r>
              <w:rPr>
                <w:rFonts w:ascii="PMingLiU" w:cs="PMingLiU" w:eastAsia="PMingLiU" w:hAnsi="PMingLiU"/>
                <w:sz w:val="18"/>
                <w:szCs w:val="18"/>
                <w:color w:val="auto"/>
                <w:w w:val="86"/>
              </w:rPr>
              <w:t>)7OHEBBJ7N;IH;B7J;:JEIJE9A87I;:9ECF;DI7J?ED</w:t>
            </w:r>
          </w:p>
        </w:tc>
        <w:tc>
          <w:tcPr>
            <w:tcW w:w="28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060" w:type="dxa"/>
            <w:vAlign w:val="bottom"/>
            <w:tcBorders>
              <w:bottom w:val="single" w:sz="8" w:color="auto"/>
            </w:tcBorders>
          </w:tcPr>
          <w:p>
            <w:pPr>
              <w:jc w:val="right"/>
              <w:ind w:right="88"/>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18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140" w:type="dxa"/>
            <w:vAlign w:val="bottom"/>
            <w:tcBorders>
              <w:bottom w:val="single" w:sz="8" w:color="auto"/>
            </w:tcBorders>
          </w:tcPr>
          <w:p>
            <w:pPr>
              <w:jc w:val="right"/>
              <w:ind w:right="89"/>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3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tcPr>
          <w:p>
            <w:pPr>
              <w:jc w:val="right"/>
              <w:ind w:right="88"/>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0"/>
        </w:trPr>
        <w:tc>
          <w:tcPr>
            <w:tcW w:w="860" w:type="dxa"/>
            <w:vAlign w:val="bottom"/>
          </w:tcPr>
          <w:p>
            <w:pPr>
              <w:ind w:left="240"/>
              <w:spacing w:after="0" w:line="180" w:lineRule="exact"/>
              <w:rPr>
                <w:sz w:val="20"/>
                <w:szCs w:val="20"/>
                <w:color w:val="auto"/>
              </w:rPr>
            </w:pPr>
            <w:r>
              <w:rPr>
                <w:rFonts w:ascii="PMingLiU" w:cs="PMingLiU" w:eastAsia="PMingLiU" w:hAnsi="PMingLiU"/>
                <w:sz w:val="15"/>
                <w:szCs w:val="15"/>
                <w:color w:val="auto"/>
                <w:w w:val="73"/>
              </w:rPr>
              <w:t>'ED</w:t>
            </w:r>
          </w:p>
        </w:tc>
        <w:tc>
          <w:tcPr>
            <w:tcW w:w="3280" w:type="dxa"/>
            <w:vAlign w:val="bottom"/>
          </w:tcPr>
          <w:p>
            <w:pPr>
              <w:ind w:left="60"/>
              <w:spacing w:after="0" w:line="216" w:lineRule="exact"/>
              <w:rPr>
                <w:sz w:val="20"/>
                <w:szCs w:val="20"/>
                <w:color w:val="auto"/>
              </w:rPr>
            </w:pPr>
            <w:r>
              <w:rPr>
                <w:rFonts w:ascii="PMingLiU" w:cs="PMingLiU" w:eastAsia="PMingLiU" w:hAnsi="PMingLiU"/>
                <w:sz w:val="18"/>
                <w:szCs w:val="18"/>
                <w:color w:val="auto"/>
              </w:rPr>
              <w:t>)=HEIIFHE&lt;?J</w:t>
            </w:r>
          </w:p>
        </w:tc>
        <w:tc>
          <w:tcPr>
            <w:tcW w:w="2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6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1140" w:type="dxa"/>
            <w:vAlign w:val="bottom"/>
          </w:tcPr>
          <w:p>
            <w:pPr>
              <w:jc w:val="right"/>
              <w:ind w:right="89"/>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1"/>
        </w:trPr>
        <w:tc>
          <w:tcPr>
            <w:tcW w:w="860" w:type="dxa"/>
            <w:vAlign w:val="bottom"/>
            <w:vMerge w:val="restart"/>
          </w:tcPr>
          <w:p>
            <w:pPr>
              <w:ind w:left="240"/>
              <w:spacing w:after="0" w:line="180" w:lineRule="exact"/>
              <w:rPr>
                <w:sz w:val="20"/>
                <w:szCs w:val="20"/>
                <w:color w:val="auto"/>
              </w:rPr>
            </w:pPr>
            <w:r>
              <w:rPr>
                <w:rFonts w:ascii="PMingLiU" w:cs="PMingLiU" w:eastAsia="PMingLiU" w:hAnsi="PMingLiU"/>
                <w:sz w:val="15"/>
                <w:szCs w:val="15"/>
                <w:color w:val="auto"/>
                <w:w w:val="73"/>
              </w:rPr>
              <w:t>'ED</w:t>
            </w:r>
          </w:p>
        </w:tc>
        <w:tc>
          <w:tcPr>
            <w:tcW w:w="3280" w:type="dxa"/>
            <w:vAlign w:val="bottom"/>
            <w:vMerge w:val="restart"/>
          </w:tcPr>
          <w:p>
            <w:pPr>
              <w:ind w:left="60"/>
              <w:spacing w:after="0" w:line="216" w:lineRule="exact"/>
              <w:rPr>
                <w:sz w:val="20"/>
                <w:szCs w:val="20"/>
                <w:color w:val="auto"/>
              </w:rPr>
            </w:pPr>
            <w:r>
              <w:rPr>
                <w:rFonts w:ascii="PMingLiU" w:cs="PMingLiU" w:eastAsia="PMingLiU" w:hAnsi="PMingLiU"/>
                <w:sz w:val="18"/>
                <w:szCs w:val="18"/>
                <w:color w:val="auto"/>
              </w:rPr>
              <w:t>)=HEIIC7H=?D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6"/>
        </w:trPr>
        <w:tc>
          <w:tcPr>
            <w:tcW w:w="860" w:type="dxa"/>
            <w:vAlign w:val="bottom"/>
            <w:vMerge w:val="continue"/>
          </w:tcPr>
          <w:p>
            <w:pPr>
              <w:spacing w:after="0"/>
              <w:rPr>
                <w:sz w:val="21"/>
                <w:szCs w:val="21"/>
                <w:color w:val="auto"/>
              </w:rPr>
            </w:pPr>
          </w:p>
        </w:tc>
        <w:tc>
          <w:tcPr>
            <w:tcW w:w="32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b w:val="1"/>
          <w:bCs w:val="1"/>
          <w:i w:val="1"/>
          <w:iCs w:val="1"/>
          <w:color w:val="auto"/>
        </w:rPr>
        <w:t>98</w:t>
      </w:r>
      <w:r>
        <w:rPr>
          <w:rFonts w:ascii="PMingLiU" w:cs="PMingLiU" w:eastAsia="PMingLiU" w:hAnsi="PMingLiU"/>
          <w:sz w:val="20"/>
          <w:szCs w:val="20"/>
          <w:color w:val="auto"/>
        </w:rPr>
        <w:t/>
      </w:r>
      <w:r>
        <w:rPr>
          <w:rFonts w:ascii="PMingLiU" w:cs="PMingLiU" w:eastAsia="PMingLiU" w:hAnsi="PMingLiU"/>
          <w:sz w:val="20"/>
          <w:szCs w:val="20"/>
          <w:b w:val="1"/>
          <w:bCs w:val="1"/>
          <w:i w:val="1"/>
          <w:iCs w:val="1"/>
          <w:color w:val="auto"/>
        </w:rPr>
        <w:t> :/&lt;+&gt;381 B:/8=/=</w:t>
      </w:r>
    </w:p>
    <w:p>
      <w:pPr>
        <w:spacing w:after="0" w:line="250" w:lineRule="exact"/>
        <w:rPr>
          <w:sz w:val="20"/>
          <w:szCs w:val="20"/>
          <w:color w:val="auto"/>
        </w:rPr>
      </w:pPr>
    </w:p>
    <w:p>
      <w:pPr>
        <w:ind w:left="160" w:right="420" w:firstLine="404"/>
        <w:spacing w:after="0" w:line="263" w:lineRule="exact"/>
        <w:rPr>
          <w:sz w:val="20"/>
          <w:szCs w:val="20"/>
          <w:color w:val="auto"/>
        </w:rPr>
      </w:pPr>
      <w:r>
        <w:rPr>
          <w:rFonts w:ascii="PMingLiU" w:cs="PMingLiU" w:eastAsia="PMingLiU" w:hAnsi="PMingLiU"/>
          <w:sz w:val="16"/>
          <w:szCs w:val="16"/>
          <w:color w:val="auto"/>
        </w:rPr>
        <w:t>EHJ&gt;;F;H?E:IFH;I;DJ;:M;:;&lt;?D;DED )EF;H7J?D=;NF;DI;I?D9BK:?D=97J;=EH?;IE&lt;EF;H7J?D=;NF;DI;I7I )EF;H7J?D=;NF;DI;I7D:97J;=EH?;IE&lt;EF;H7J?D=;NF;DI;I7:@KIJ;:JE;N9BK:;7I7FFB?978B;9;HJ7?D;NF;DI;I7I</w:t>
      </w:r>
    </w:p>
    <w:p>
      <w:pPr>
        <w:spacing w:after="0" w:line="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FH;I;DJ;:?DJ&gt;;J78B;8;BEM</w:t>
      </w:r>
    </w:p>
    <w:p>
      <w:pPr>
        <w:spacing w:after="0" w:line="396" w:lineRule="exact"/>
        <w:rPr>
          <w:sz w:val="20"/>
          <w:szCs w:val="20"/>
          <w:color w:val="auto"/>
        </w:rPr>
      </w:pPr>
    </w:p>
    <w:tbl>
      <w:tblPr>
        <w:tblLayout w:type="fixed"/>
        <w:tblInd w:w="1180" w:type="dxa"/>
        <w:tblCellMar>
          <w:top w:w="0" w:type="dxa"/>
          <w:left w:w="0" w:type="dxa"/>
          <w:bottom w:w="0" w:type="dxa"/>
          <w:right w:w="0" w:type="dxa"/>
        </w:tblCellMar>
      </w:tblPr>
      <w:tr>
        <w:trPr>
          <w:trHeight w:val="248"/>
        </w:trPr>
        <w:tc>
          <w:tcPr>
            <w:tcW w:w="40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6"/>
          </w:tcPr>
          <w:p>
            <w:pPr>
              <w:jc w:val="center"/>
              <w:ind w:left="508"/>
              <w:spacing w:after="0" w:line="216" w:lineRule="exact"/>
              <w:rPr>
                <w:sz w:val="20"/>
                <w:szCs w:val="20"/>
                <w:color w:val="auto"/>
              </w:rPr>
            </w:pPr>
            <w:r>
              <w:rPr>
                <w:rFonts w:ascii="PMingLiU" w:cs="PMingLiU" w:eastAsia="PMingLiU" w:hAnsi="PMingLiU"/>
                <w:sz w:val="18"/>
                <w:szCs w:val="18"/>
                <w:b w:val="1"/>
                <w:bCs w:val="1"/>
                <w:color w:val="auto"/>
              </w:rPr>
              <w:t>+1-=90101/18.1=</w:t>
            </w:r>
          </w:p>
        </w:tc>
        <w:tc>
          <w:tcPr>
            <w:tcW w:w="94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240"/>
        </w:trPr>
        <w:tc>
          <w:tcPr>
            <w:tcW w:w="40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8"/>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9"/>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88"/>
              <w:spacing w:after="0" w:line="216" w:lineRule="exact"/>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20"/>
                <w:szCs w:val="20"/>
                <w:color w:val="auto"/>
              </w:rPr>
            </w:pPr>
          </w:p>
        </w:tc>
      </w:tr>
      <w:tr>
        <w:trPr>
          <w:trHeight w:val="236"/>
        </w:trPr>
        <w:tc>
          <w:tcPr>
            <w:tcW w:w="4040" w:type="dxa"/>
            <w:vAlign w:val="bottom"/>
          </w:tcPr>
          <w:p>
            <w:pPr>
              <w:spacing w:after="0" w:line="216" w:lineRule="exact"/>
              <w:rPr>
                <w:sz w:val="20"/>
                <w:szCs w:val="20"/>
                <w:color w:val="auto"/>
              </w:rPr>
            </w:pPr>
            <w:r>
              <w:rPr>
                <w:rFonts w:ascii="PMingLiU" w:cs="PMingLiU" w:eastAsia="PMingLiU" w:hAnsi="PMingLiU"/>
                <w:sz w:val="18"/>
                <w:szCs w:val="18"/>
                <w:b w:val="1"/>
                <w:bCs w:val="1"/>
                <w:color w:val="auto"/>
              </w:rPr>
              <w:t>$1/:9/575-?5:9</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280"/>
              <w:spacing w:after="0" w:line="192" w:lineRule="exact"/>
              <w:rPr>
                <w:sz w:val="20"/>
                <w:szCs w:val="20"/>
                <w:color w:val="auto"/>
              </w:rPr>
            </w:pPr>
            <w:r>
              <w:rPr>
                <w:rFonts w:ascii="PMingLiU" w:cs="PMingLiU" w:eastAsia="PMingLiU" w:hAnsi="PMingLiU"/>
                <w:sz w:val="16"/>
                <w:szCs w:val="16"/>
                <w:color w:val="auto"/>
                <w:w w:val="94"/>
              </w:rPr>
              <w:t>"DJ&gt;EKI7D:I</w:t>
            </w: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91"/>
        </w:trPr>
        <w:tc>
          <w:tcPr>
            <w:tcW w:w="4040" w:type="dxa"/>
            <w:vAlign w:val="bottom"/>
          </w:tcPr>
          <w:p>
            <w:pPr>
              <w:ind w:left="120"/>
              <w:spacing w:after="0" w:line="216" w:lineRule="exact"/>
              <w:rPr>
                <w:sz w:val="20"/>
                <w:szCs w:val="20"/>
                <w:color w:val="auto"/>
              </w:rPr>
            </w:pPr>
            <w:r>
              <w:rPr>
                <w:rFonts w:ascii="PMingLiU" w:cs="PMingLiU" w:eastAsia="PMingLiU" w:hAnsi="PMingLiU"/>
                <w:sz w:val="18"/>
                <w:szCs w:val="18"/>
                <w:color w:val="auto"/>
              </w:rPr>
              <w:t>)EF;H7J?D=;NF;DI;I</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1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91"/>
        </w:trPr>
        <w:tc>
          <w:tcPr>
            <w:tcW w:w="4040" w:type="dxa"/>
            <w:vAlign w:val="bottom"/>
          </w:tcPr>
          <w:p>
            <w:pPr>
              <w:spacing w:after="0" w:line="216" w:lineRule="exact"/>
              <w:rPr>
                <w:sz w:val="20"/>
                <w:szCs w:val="20"/>
                <w:color w:val="auto"/>
              </w:rPr>
            </w:pPr>
            <w:r>
              <w:rPr>
                <w:rFonts w:ascii="PMingLiU" w:cs="PMingLiU" w:eastAsia="PMingLiU" w:hAnsi="PMingLiU"/>
                <w:sz w:val="18"/>
                <w:szCs w:val="18"/>
                <w:color w:val="auto"/>
              </w:rPr>
              <w:t>'ED  )7:@KIJC;DJI</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1"/>
        </w:trPr>
        <w:tc>
          <w:tcPr>
            <w:tcW w:w="4040" w:type="dxa"/>
            <w:vAlign w:val="bottom"/>
          </w:tcPr>
          <w:p>
            <w:pPr>
              <w:ind w:left="220"/>
              <w:spacing w:after="0" w:line="216" w:lineRule="exact"/>
              <w:rPr>
                <w:sz w:val="20"/>
                <w:szCs w:val="20"/>
                <w:color w:val="auto"/>
              </w:rPr>
            </w:pPr>
            <w:r>
              <w:rPr>
                <w:rFonts w:ascii="PMingLiU" w:cs="PMingLiU" w:eastAsia="PMingLiU" w:hAnsi="PMingLiU"/>
                <w:sz w:val="18"/>
                <w:szCs w:val="18"/>
                <w:color w:val="auto"/>
              </w:rPr>
              <w:t>,JE9A87I;:9ECF;DI7J?ED</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2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4040" w:type="dxa"/>
            <w:vAlign w:val="bottom"/>
          </w:tcPr>
          <w:p>
            <w:pPr>
              <w:ind w:left="220"/>
              <w:spacing w:after="0" w:line="216" w:lineRule="exact"/>
              <w:rPr>
                <w:sz w:val="20"/>
                <w:szCs w:val="20"/>
                <w:color w:val="auto"/>
              </w:rPr>
            </w:pPr>
            <w:r>
              <w:rPr>
                <w:rFonts w:ascii="PMingLiU" w:cs="PMingLiU" w:eastAsia="PMingLiU" w:hAnsi="PMingLiU"/>
                <w:sz w:val="18"/>
                <w:szCs w:val="18"/>
                <w:color w:val="auto"/>
              </w:rPr>
              <w:t>CEHJ?P7J?EDE&lt;79GK?H;:?DJ7D=?8B;I</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2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4040" w:type="dxa"/>
            <w:vAlign w:val="bottom"/>
          </w:tcPr>
          <w:p>
            <w:pPr>
              <w:ind w:left="220"/>
              <w:spacing w:after="0" w:line="216" w:lineRule="exact"/>
              <w:rPr>
                <w:sz w:val="20"/>
                <w:szCs w:val="20"/>
                <w:color w:val="auto"/>
              </w:rPr>
            </w:pPr>
            <w:r>
              <w:rPr>
                <w:rFonts w:ascii="PMingLiU" w:cs="PMingLiU" w:eastAsia="PMingLiU" w:hAnsi="PMingLiU"/>
                <w:sz w:val="18"/>
                <w:szCs w:val="18"/>
                <w:color w:val="auto"/>
                <w:w w:val="99"/>
              </w:rPr>
              <w:t>9GK?I?J?ED7D::?L;IJ?JKH;H;B7J;:;NF;DI;I</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2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4040" w:type="dxa"/>
            <w:vAlign w:val="bottom"/>
          </w:tcPr>
          <w:p>
            <w:pPr>
              <w:ind w:left="220"/>
              <w:spacing w:after="0" w:line="216" w:lineRule="exact"/>
              <w:rPr>
                <w:sz w:val="20"/>
                <w:szCs w:val="20"/>
                <w:color w:val="auto"/>
              </w:rPr>
            </w:pPr>
            <w:r>
              <w:rPr>
                <w:rFonts w:ascii="PMingLiU" w:cs="PMingLiU" w:eastAsia="PMingLiU" w:hAnsi="PMingLiU"/>
                <w:sz w:val="18"/>
                <w:szCs w:val="18"/>
                <w:color w:val="auto"/>
              </w:rPr>
              <w:t>%EIIEDD;J7II;JI:?L;IJ;:</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1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91"/>
        </w:trPr>
        <w:tc>
          <w:tcPr>
            <w:tcW w:w="4040" w:type="dxa"/>
            <w:vAlign w:val="bottom"/>
          </w:tcPr>
          <w:p>
            <w:pPr>
              <w:ind w:left="220"/>
              <w:spacing w:after="0" w:line="216" w:lineRule="exact"/>
              <w:rPr>
                <w:sz w:val="20"/>
                <w:szCs w:val="20"/>
                <w:color w:val="auto"/>
              </w:rPr>
            </w:pPr>
            <w:r>
              <w:rPr>
                <w:rFonts w:ascii="PMingLiU" w:cs="PMingLiU" w:eastAsia="PMingLiU" w:hAnsi="PMingLiU"/>
                <w:sz w:val="18"/>
                <w:szCs w:val="18"/>
                <w:color w:val="auto"/>
                <w:w w:val="84"/>
              </w:rPr>
              <w:t>)7OHEBBJ7N;IH;B7J;:JEIJE9A87I;:9ECF;DI7J?ED</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2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60"/>
        </w:trPr>
        <w:tc>
          <w:tcPr>
            <w:tcW w:w="4040" w:type="dxa"/>
            <w:vAlign w:val="bottom"/>
          </w:tcPr>
          <w:p>
            <w:pPr>
              <w:ind w:left="220"/>
              <w:spacing w:after="0" w:line="216" w:lineRule="exact"/>
              <w:rPr>
                <w:sz w:val="20"/>
                <w:szCs w:val="20"/>
                <w:color w:val="auto"/>
              </w:rPr>
            </w:pPr>
            <w:r>
              <w:rPr>
                <w:rFonts w:ascii="PMingLiU" w:cs="PMingLiU" w:eastAsia="PMingLiU" w:hAnsi="PMingLiU"/>
                <w:sz w:val="18"/>
                <w:szCs w:val="18"/>
                <w:color w:val="auto"/>
              </w:rPr>
              <w:t>&gt;7H?J78B;9EDJH?8KJ?EDI</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2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4040" w:type="dxa"/>
            <w:vAlign w:val="bottom"/>
          </w:tcPr>
          <w:p>
            <w:pPr>
              <w:ind w:left="220"/>
              <w:spacing w:after="0" w:line="216" w:lineRule="exact"/>
              <w:rPr>
                <w:sz w:val="20"/>
                <w:szCs w:val="20"/>
                <w:color w:val="auto"/>
              </w:rPr>
            </w:pPr>
            <w:r>
              <w:rPr>
                <w:rFonts w:ascii="PMingLiU" w:cs="PMingLiU" w:eastAsia="PMingLiU" w:hAnsi="PMingLiU"/>
                <w:sz w:val="18"/>
                <w:szCs w:val="18"/>
                <w:color w:val="auto"/>
              </w:rPr>
              <w:t>+;IJHK9JKH?D=9EIJI</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2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95"/>
        </w:trPr>
        <w:tc>
          <w:tcPr>
            <w:tcW w:w="4040" w:type="dxa"/>
            <w:vAlign w:val="bottom"/>
          </w:tcPr>
          <w:p>
            <w:pPr>
              <w:ind w:left="220"/>
              <w:spacing w:after="0" w:line="216" w:lineRule="exact"/>
              <w:rPr>
                <w:sz w:val="20"/>
                <w:szCs w:val="20"/>
                <w:color w:val="auto"/>
              </w:rPr>
            </w:pPr>
            <w:r>
              <w:rPr>
                <w:rFonts w:ascii="PMingLiU" w:cs="PMingLiU" w:eastAsia="PMingLiU" w:hAnsi="PMingLiU"/>
                <w:sz w:val="18"/>
                <w:szCs w:val="18"/>
                <w:color w:val="auto"/>
              </w:rPr>
              <w:t>"CF7?HC;DJE&lt;BED=B?L;:7II;JI</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22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50"/>
        </w:trPr>
        <w:tc>
          <w:tcPr>
            <w:tcW w:w="4040" w:type="dxa"/>
            <w:vAlign w:val="bottom"/>
          </w:tcPr>
          <w:p>
            <w:pPr>
              <w:ind w:left="360"/>
              <w:spacing w:after="0" w:line="216" w:lineRule="exact"/>
              <w:rPr>
                <w:sz w:val="20"/>
                <w:szCs w:val="20"/>
                <w:color w:val="auto"/>
              </w:rPr>
            </w:pPr>
            <w:r>
              <w:rPr>
                <w:rFonts w:ascii="PMingLiU" w:cs="PMingLiU" w:eastAsia="PMingLiU" w:hAnsi="PMingLiU"/>
                <w:sz w:val="18"/>
                <w:szCs w:val="18"/>
                <w:color w:val="auto"/>
              </w:rPr>
              <w:t>'ED  )EF;H7J?D=;NF;DI;I</w:t>
            </w:r>
          </w:p>
        </w:tc>
        <w:tc>
          <w:tcPr>
            <w:tcW w:w="34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14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8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r>
      <w:tr>
        <w:trPr>
          <w:trHeight w:val="21"/>
        </w:trPr>
        <w:tc>
          <w:tcPr>
            <w:tcW w:w="4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460"/>
          </w:cols>
          <w:pgMar w:left="880" w:top="644" w:right="900" w:bottom="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460"/>
          </w:cols>
          <w:pgMar w:left="880" w:top="644" w:right="900" w:bottom="0" w:gutter="0" w:footer="0" w:header="0"/>
          <w:type w:val="continuous"/>
        </w:sectPr>
      </w:pPr>
    </w:p>
    <w:bookmarkStart w:id="179" w:name="page180"/>
    <w:bookmarkEnd w:id="179"/>
    <w:p>
      <w:pPr>
        <w:ind w:left="560"/>
        <w:spacing w:after="0" w:line="240" w:lineRule="exact"/>
        <w:rPr>
          <w:sz w:val="20"/>
          <w:szCs w:val="20"/>
          <w:color w:val="auto"/>
        </w:rPr>
      </w:pPr>
      <w:r>
        <w:rPr>
          <w:rFonts w:ascii="PMingLiU" w:cs="PMingLiU" w:eastAsia="PMingLiU" w:hAnsi="PMingLiU"/>
          <w:sz w:val="20"/>
          <w:szCs w:val="20"/>
          <w:b w:val="1"/>
          <w:bCs w:val="1"/>
          <w:i w:val="1"/>
          <w:iCs w:val="1"/>
          <w:color w:val="auto"/>
        </w:rPr>
        <w:t>98</w:t>
      </w:r>
      <w:r>
        <w:rPr>
          <w:rFonts w:ascii="PMingLiU" w:cs="PMingLiU" w:eastAsia="PMingLiU" w:hAnsi="PMingLiU"/>
          <w:sz w:val="20"/>
          <w:szCs w:val="20"/>
          <w:color w:val="auto"/>
        </w:rPr>
        <w:t/>
      </w:r>
      <w:r>
        <w:rPr>
          <w:rFonts w:ascii="PMingLiU" w:cs="PMingLiU" w:eastAsia="PMingLiU" w:hAnsi="PMingLiU"/>
          <w:sz w:val="20"/>
          <w:szCs w:val="20"/>
          <w:b w:val="1"/>
          <w:bCs w:val="1"/>
          <w:i w:val="1"/>
          <w:iCs w:val="1"/>
          <w:color w:val="auto"/>
        </w:rPr>
        <w:t> 8-97/9==0&lt;97:/&lt;+&gt;398=+8.98</w:t>
      </w:r>
      <w:r>
        <w:rPr>
          <w:rFonts w:ascii="PMingLiU" w:cs="PMingLiU" w:eastAsia="PMingLiU" w:hAnsi="PMingLiU"/>
          <w:sz w:val="20"/>
          <w:szCs w:val="20"/>
          <w:color w:val="auto"/>
        </w:rPr>
        <w:t/>
      </w:r>
      <w:r>
        <w:rPr>
          <w:rFonts w:ascii="PMingLiU" w:cs="PMingLiU" w:eastAsia="PMingLiU" w:hAnsi="PMingLiU"/>
          <w:sz w:val="20"/>
          <w:szCs w:val="20"/>
          <w:b w:val="1"/>
          <w:bCs w:val="1"/>
          <w:i w:val="1"/>
          <w:iCs w:val="1"/>
          <w:color w:val="auto"/>
        </w:rPr>
        <w:t> :/&lt;+&gt;381 +&lt;138</w:t>
      </w:r>
    </w:p>
    <w:p>
      <w:pPr>
        <w:spacing w:after="0" w:line="250" w:lineRule="exact"/>
        <w:rPr>
          <w:sz w:val="20"/>
          <w:szCs w:val="20"/>
          <w:color w:val="auto"/>
        </w:rPr>
      </w:pPr>
    </w:p>
    <w:p>
      <w:pPr>
        <w:ind w:left="160" w:firstLine="404"/>
        <w:spacing w:after="0" w:line="248" w:lineRule="exact"/>
        <w:rPr>
          <w:sz w:val="20"/>
          <w:szCs w:val="20"/>
          <w:color w:val="auto"/>
        </w:rPr>
      </w:pPr>
      <w:r>
        <w:rPr>
          <w:rFonts w:ascii="PMingLiU" w:cs="PMingLiU" w:eastAsia="PMingLiU" w:hAnsi="PMingLiU"/>
          <w:sz w:val="16"/>
          <w:szCs w:val="16"/>
          <w:color w:val="auto"/>
        </w:rPr>
        <w:t>EHJ&gt;;F;H?E:IFH;I;DJ;:M;:;&lt;?D;DED )?D9EC;BEII&lt;HECEF;H7J?EDI7D:DED )EF;H7J?D=C7H=?D7I )?D9EC;BEII&lt;HECEF;H7J?EDI7D: )EF;H7J?D=C7H=?DH;IF;9J?L;BO7:@KIJ;:JE;N9BK:;7I7FFB?978B;9;HJ7?D</w:t>
      </w:r>
    </w:p>
    <w:p>
      <w:pPr>
        <w:spacing w:after="0" w:line="240" w:lineRule="exact"/>
        <w:rPr>
          <w:sz w:val="20"/>
          <w:szCs w:val="20"/>
          <w:color w:val="auto"/>
        </w:rPr>
      </w:pPr>
      <w:r>
        <w:rPr>
          <w:rFonts w:ascii="PMingLiU" w:cs="PMingLiU" w:eastAsia="PMingLiU" w:hAnsi="PMingLiU"/>
          <w:sz w:val="20"/>
          <w:szCs w:val="20"/>
          <w:color w:val="auto"/>
        </w:rPr>
        <w:t>;NF;DI;I7IFH;I;DJ;:?DJ&gt;;J78B;8;BEM</w:t>
      </w:r>
    </w:p>
    <w:p>
      <w:pPr>
        <w:spacing w:after="0" w:line="378" w:lineRule="exact"/>
        <w:rPr>
          <w:sz w:val="20"/>
          <w:szCs w:val="20"/>
          <w:color w:val="auto"/>
        </w:rPr>
      </w:pPr>
    </w:p>
    <w:tbl>
      <w:tblPr>
        <w:tblLayout w:type="fixed"/>
        <w:tblInd w:w="960" w:type="dxa"/>
        <w:tblCellMar>
          <w:top w:w="0" w:type="dxa"/>
          <w:left w:w="0" w:type="dxa"/>
          <w:bottom w:w="0" w:type="dxa"/>
          <w:right w:w="0" w:type="dxa"/>
        </w:tblCellMar>
      </w:tblPr>
      <w:tr>
        <w:trPr>
          <w:trHeight w:val="248"/>
        </w:trPr>
        <w:tc>
          <w:tcPr>
            <w:tcW w:w="8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6"/>
          </w:tcPr>
          <w:p>
            <w:pPr>
              <w:jc w:val="center"/>
              <w:ind w:left="568"/>
              <w:spacing w:after="0" w:line="216" w:lineRule="exact"/>
              <w:rPr>
                <w:sz w:val="20"/>
                <w:szCs w:val="20"/>
                <w:color w:val="auto"/>
              </w:rPr>
            </w:pPr>
            <w:r>
              <w:rPr>
                <w:rFonts w:ascii="PMingLiU" w:cs="PMingLiU" w:eastAsia="PMingLiU" w:hAnsi="PMingLiU"/>
                <w:sz w:val="18"/>
                <w:szCs w:val="18"/>
                <w:b w:val="1"/>
                <w:bCs w:val="1"/>
                <w:color w:val="auto"/>
              </w:rPr>
              <w:t>+1-=90101/18.1=</w:t>
            </w: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88"/>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09"/>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88"/>
              <w:spacing w:after="0" w:line="216" w:lineRule="exact"/>
              <w:rPr>
                <w:sz w:val="20"/>
                <w:szCs w:val="20"/>
                <w:color w:val="auto"/>
              </w:rPr>
            </w:pPr>
            <w:r>
              <w:rPr>
                <w:rFonts w:ascii="PMingLiU" w:cs="PMingLiU" w:eastAsia="PMingLiU" w:hAnsi="PMingLiU"/>
                <w:sz w:val="18"/>
                <w:szCs w:val="18"/>
                <w:b w:val="1"/>
                <w:bCs w:val="1"/>
                <w:color w:val="auto"/>
              </w:rPr>
              <w:t/>
            </w:r>
          </w:p>
        </w:tc>
        <w:tc>
          <w:tcPr>
            <w:tcW w:w="0" w:type="dxa"/>
            <w:vAlign w:val="bottom"/>
          </w:tcPr>
          <w:p>
            <w:pPr>
              <w:spacing w:after="0"/>
              <w:rPr>
                <w:sz w:val="1"/>
                <w:szCs w:val="1"/>
                <w:color w:val="auto"/>
              </w:rPr>
            </w:pPr>
          </w:p>
        </w:tc>
      </w:tr>
      <w:tr>
        <w:trPr>
          <w:trHeight w:val="266"/>
        </w:trPr>
        <w:tc>
          <w:tcPr>
            <w:tcW w:w="4480" w:type="dxa"/>
            <w:vAlign w:val="bottom"/>
            <w:gridSpan w:val="2"/>
          </w:tcPr>
          <w:p>
            <w:pPr>
              <w:spacing w:after="0" w:line="216" w:lineRule="exact"/>
              <w:rPr>
                <w:sz w:val="20"/>
                <w:szCs w:val="20"/>
                <w:color w:val="auto"/>
              </w:rPr>
            </w:pPr>
            <w:r>
              <w:rPr>
                <w:rFonts w:ascii="PMingLiU" w:cs="PMingLiU" w:eastAsia="PMingLiU" w:hAnsi="PMingLiU"/>
                <w:sz w:val="18"/>
                <w:szCs w:val="18"/>
                <w:b w:val="1"/>
                <w:bCs w:val="1"/>
                <w:color w:val="auto"/>
              </w:rPr>
              <w:t>$1/:9/575-?5:9</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center"/>
              <w:ind w:right="89"/>
              <w:spacing w:after="0" w:line="192" w:lineRule="exact"/>
              <w:rPr>
                <w:sz w:val="20"/>
                <w:szCs w:val="20"/>
                <w:color w:val="auto"/>
              </w:rPr>
            </w:pPr>
            <w:r>
              <w:rPr>
                <w:rFonts w:ascii="PMingLiU" w:cs="PMingLiU" w:eastAsia="PMingLiU" w:hAnsi="PMingLiU"/>
                <w:sz w:val="16"/>
                <w:szCs w:val="16"/>
                <w:color w:val="auto"/>
                <w:w w:val="94"/>
              </w:rPr>
              <w:t>"DJ&gt;EKI7D:I</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44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)BEII&lt;HECEF;H7J?EDI</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ind w:right="28"/>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1120" w:type="dxa"/>
            <w:vAlign w:val="bottom"/>
          </w:tcPr>
          <w:p>
            <w:pPr>
              <w:jc w:val="right"/>
              <w:ind w:right="29"/>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ind w:right="28"/>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1"/>
        </w:trPr>
        <w:tc>
          <w:tcPr>
            <w:tcW w:w="44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)EF;H7J?D=C7H=?D</w:t>
            </w:r>
          </w:p>
        </w:tc>
        <w:tc>
          <w:tcPr>
            <w:tcW w:w="300" w:type="dxa"/>
            <w:vAlign w:val="bottom"/>
          </w:tcPr>
          <w:p>
            <w:pPr>
              <w:spacing w:after="0"/>
              <w:rPr>
                <w:sz w:val="24"/>
                <w:szCs w:val="24"/>
                <w:color w:val="auto"/>
              </w:rPr>
            </w:pP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1"/>
        </w:trPr>
        <w:tc>
          <w:tcPr>
            <w:tcW w:w="4480" w:type="dxa"/>
            <w:vAlign w:val="bottom"/>
            <w:gridSpan w:val="2"/>
          </w:tcPr>
          <w:p>
            <w:pPr>
              <w:spacing w:after="0" w:line="216" w:lineRule="exact"/>
              <w:rPr>
                <w:sz w:val="20"/>
                <w:szCs w:val="20"/>
                <w:color w:val="auto"/>
              </w:rPr>
            </w:pPr>
            <w:r>
              <w:rPr>
                <w:rFonts w:ascii="PMingLiU" w:cs="PMingLiU" w:eastAsia="PMingLiU" w:hAnsi="PMingLiU"/>
                <w:sz w:val="18"/>
                <w:szCs w:val="18"/>
                <w:color w:val="auto"/>
              </w:rPr>
              <w:t>'ED  )7:@KIJC;DJI</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480" w:type="dxa"/>
            <w:vAlign w:val="bottom"/>
            <w:gridSpan w:val="2"/>
          </w:tcPr>
          <w:p>
            <w:pPr>
              <w:ind w:left="220"/>
              <w:spacing w:after="0" w:line="216" w:lineRule="exact"/>
              <w:rPr>
                <w:sz w:val="20"/>
                <w:szCs w:val="20"/>
                <w:color w:val="auto"/>
              </w:rPr>
            </w:pPr>
            <w:r>
              <w:rPr>
                <w:rFonts w:ascii="PMingLiU" w:cs="PMingLiU" w:eastAsia="PMingLiU" w:hAnsi="PMingLiU"/>
                <w:sz w:val="18"/>
                <w:szCs w:val="18"/>
                <w:color w:val="auto"/>
              </w:rPr>
              <w:t>,JE9A87I;:9ECF;DI7J?ED</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1120" w:type="dxa"/>
            <w:vAlign w:val="bottom"/>
          </w:tcPr>
          <w:p>
            <w:pPr>
              <w:jc w:val="right"/>
              <w:ind w:right="89"/>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1"/>
        </w:trPr>
        <w:tc>
          <w:tcPr>
            <w:tcW w:w="4480" w:type="dxa"/>
            <w:vAlign w:val="bottom"/>
            <w:gridSpan w:val="2"/>
          </w:tcPr>
          <w:p>
            <w:pPr>
              <w:ind w:left="220"/>
              <w:spacing w:after="0" w:line="216" w:lineRule="exact"/>
              <w:rPr>
                <w:sz w:val="20"/>
                <w:szCs w:val="20"/>
                <w:color w:val="auto"/>
              </w:rPr>
            </w:pPr>
            <w:r>
              <w:rPr>
                <w:rFonts w:ascii="PMingLiU" w:cs="PMingLiU" w:eastAsia="PMingLiU" w:hAnsi="PMingLiU"/>
                <w:sz w:val="18"/>
                <w:szCs w:val="18"/>
                <w:color w:val="auto"/>
              </w:rPr>
              <w:t>CEHJ?P7J?EDE&lt;79GK?H;:?DJ7D=?8B;I</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1120" w:type="dxa"/>
            <w:vAlign w:val="bottom"/>
          </w:tcPr>
          <w:p>
            <w:pPr>
              <w:jc w:val="right"/>
              <w:ind w:right="89"/>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4480" w:type="dxa"/>
            <w:vAlign w:val="bottom"/>
            <w:gridSpan w:val="2"/>
          </w:tcPr>
          <w:p>
            <w:pPr>
              <w:ind w:left="220"/>
              <w:spacing w:after="0" w:line="216" w:lineRule="exact"/>
              <w:rPr>
                <w:sz w:val="20"/>
                <w:szCs w:val="20"/>
                <w:color w:val="auto"/>
              </w:rPr>
            </w:pPr>
            <w:r>
              <w:rPr>
                <w:rFonts w:ascii="PMingLiU" w:cs="PMingLiU" w:eastAsia="PMingLiU" w:hAnsi="PMingLiU"/>
                <w:sz w:val="18"/>
                <w:szCs w:val="18"/>
                <w:color w:val="auto"/>
              </w:rPr>
              <w:t>9GK?I?J?ED7D::?L;IJ?JKH;H;B7J;:;NF;DI;I</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1120" w:type="dxa"/>
            <w:vAlign w:val="bottom"/>
          </w:tcPr>
          <w:p>
            <w:pPr>
              <w:jc w:val="right"/>
              <w:ind w:right="89"/>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4480" w:type="dxa"/>
            <w:vAlign w:val="bottom"/>
            <w:gridSpan w:val="2"/>
          </w:tcPr>
          <w:p>
            <w:pPr>
              <w:ind w:left="220"/>
              <w:spacing w:after="0" w:line="216" w:lineRule="exact"/>
              <w:rPr>
                <w:sz w:val="20"/>
                <w:szCs w:val="20"/>
                <w:color w:val="auto"/>
              </w:rPr>
            </w:pPr>
            <w:r>
              <w:rPr>
                <w:rFonts w:ascii="PMingLiU" w:cs="PMingLiU" w:eastAsia="PMingLiU" w:hAnsi="PMingLiU"/>
                <w:sz w:val="18"/>
                <w:szCs w:val="18"/>
                <w:color w:val="auto"/>
              </w:rPr>
              <w:t>%EIIEDD;J7II;JI:?L;IJ;:</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1120" w:type="dxa"/>
            <w:vAlign w:val="bottom"/>
          </w:tcPr>
          <w:p>
            <w:pPr>
              <w:jc w:val="right"/>
              <w:ind w:right="89"/>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4480" w:type="dxa"/>
            <w:vAlign w:val="bottom"/>
            <w:gridSpan w:val="2"/>
          </w:tcPr>
          <w:p>
            <w:pPr>
              <w:ind w:left="220"/>
              <w:spacing w:after="0" w:line="216" w:lineRule="exact"/>
              <w:rPr>
                <w:sz w:val="20"/>
                <w:szCs w:val="20"/>
                <w:color w:val="auto"/>
              </w:rPr>
            </w:pPr>
            <w:r>
              <w:rPr>
                <w:rFonts w:ascii="PMingLiU" w:cs="PMingLiU" w:eastAsia="PMingLiU" w:hAnsi="PMingLiU"/>
                <w:sz w:val="18"/>
                <w:szCs w:val="18"/>
                <w:color w:val="auto"/>
                <w:w w:val="94"/>
              </w:rPr>
              <w:t>)7OHEBBJ7N;IH;B7J;:JEIJE9A87I;:9ECF;DI7J?ED</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1120" w:type="dxa"/>
            <w:vAlign w:val="bottom"/>
          </w:tcPr>
          <w:p>
            <w:pPr>
              <w:jc w:val="right"/>
              <w:ind w:right="89"/>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1"/>
        </w:trPr>
        <w:tc>
          <w:tcPr>
            <w:tcW w:w="4480" w:type="dxa"/>
            <w:vAlign w:val="bottom"/>
            <w:gridSpan w:val="2"/>
          </w:tcPr>
          <w:p>
            <w:pPr>
              <w:ind w:left="220"/>
              <w:spacing w:after="0" w:line="216" w:lineRule="exact"/>
              <w:rPr>
                <w:sz w:val="20"/>
                <w:szCs w:val="20"/>
                <w:color w:val="auto"/>
              </w:rPr>
            </w:pPr>
            <w:r>
              <w:rPr>
                <w:rFonts w:ascii="PMingLiU" w:cs="PMingLiU" w:eastAsia="PMingLiU" w:hAnsi="PMingLiU"/>
                <w:sz w:val="18"/>
                <w:szCs w:val="18"/>
                <w:color w:val="auto"/>
              </w:rPr>
              <w:t>&gt;7H?J78B;9EDJH?8KJ?EDI</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1120" w:type="dxa"/>
            <w:vAlign w:val="bottom"/>
          </w:tcPr>
          <w:p>
            <w:pPr>
              <w:jc w:val="right"/>
              <w:ind w:right="89"/>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4480" w:type="dxa"/>
            <w:vAlign w:val="bottom"/>
            <w:gridSpan w:val="2"/>
          </w:tcPr>
          <w:p>
            <w:pPr>
              <w:ind w:left="220"/>
              <w:spacing w:after="0" w:line="216" w:lineRule="exact"/>
              <w:rPr>
                <w:sz w:val="20"/>
                <w:szCs w:val="20"/>
                <w:color w:val="auto"/>
              </w:rPr>
            </w:pPr>
            <w:r>
              <w:rPr>
                <w:rFonts w:ascii="PMingLiU" w:cs="PMingLiU" w:eastAsia="PMingLiU" w:hAnsi="PMingLiU"/>
                <w:sz w:val="18"/>
                <w:szCs w:val="18"/>
                <w:color w:val="auto"/>
              </w:rPr>
              <w:t>+;IJHK9JKH?D=9EIJI</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1120" w:type="dxa"/>
            <w:vAlign w:val="bottom"/>
          </w:tcPr>
          <w:p>
            <w:pPr>
              <w:jc w:val="right"/>
              <w:ind w:right="89"/>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5"/>
        </w:trPr>
        <w:tc>
          <w:tcPr>
            <w:tcW w:w="4480" w:type="dxa"/>
            <w:vAlign w:val="bottom"/>
            <w:gridSpan w:val="2"/>
          </w:tcPr>
          <w:p>
            <w:pPr>
              <w:ind w:left="220"/>
              <w:spacing w:after="0" w:line="216" w:lineRule="exact"/>
              <w:rPr>
                <w:sz w:val="20"/>
                <w:szCs w:val="20"/>
                <w:color w:val="auto"/>
              </w:rPr>
            </w:pPr>
            <w:r>
              <w:rPr>
                <w:rFonts w:ascii="PMingLiU" w:cs="PMingLiU" w:eastAsia="PMingLiU" w:hAnsi="PMingLiU"/>
                <w:sz w:val="18"/>
                <w:szCs w:val="18"/>
                <w:color w:val="auto"/>
              </w:rPr>
              <w:t>"CF7?HC;DJE&lt;BED=B?L;:7II;JI</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1120" w:type="dxa"/>
            <w:vAlign w:val="bottom"/>
          </w:tcPr>
          <w:p>
            <w:pPr>
              <w:jc w:val="right"/>
              <w:ind w:right="89"/>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20"/>
        </w:trPr>
        <w:tc>
          <w:tcPr>
            <w:tcW w:w="800" w:type="dxa"/>
            <w:vAlign w:val="bottom"/>
          </w:tcPr>
          <w:p>
            <w:pPr>
              <w:ind w:left="360"/>
              <w:spacing w:after="0" w:line="216" w:lineRule="exact"/>
              <w:rPr>
                <w:sz w:val="20"/>
                <w:szCs w:val="20"/>
                <w:color w:val="auto"/>
              </w:rPr>
            </w:pPr>
            <w:r>
              <w:rPr>
                <w:rFonts w:ascii="PMingLiU" w:cs="PMingLiU" w:eastAsia="PMingLiU" w:hAnsi="PMingLiU"/>
                <w:sz w:val="18"/>
                <w:szCs w:val="18"/>
                <w:color w:val="auto"/>
              </w:rPr>
              <w:t>'ED</w:t>
            </w:r>
          </w:p>
        </w:tc>
        <w:tc>
          <w:tcPr>
            <w:tcW w:w="3680" w:type="dxa"/>
            <w:vAlign w:val="bottom"/>
          </w:tcPr>
          <w:p>
            <w:pPr>
              <w:ind w:left="80"/>
              <w:spacing w:after="0" w:line="216" w:lineRule="exact"/>
              <w:rPr>
                <w:sz w:val="20"/>
                <w:szCs w:val="20"/>
                <w:color w:val="auto"/>
              </w:rPr>
            </w:pPr>
            <w:r>
              <w:rPr>
                <w:rFonts w:ascii="PMingLiU" w:cs="PMingLiU" w:eastAsia="PMingLiU" w:hAnsi="PMingLiU"/>
                <w:sz w:val="18"/>
                <w:szCs w:val="18"/>
                <w:color w:val="auto"/>
              </w:rPr>
              <w:t>)?D9EC;BEII&lt;HECEF;H7J?EDI</w:t>
            </w:r>
          </w:p>
        </w:tc>
        <w:tc>
          <w:tcPr>
            <w:tcW w:w="30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top w:val="single" w:sz="8" w:color="auto"/>
              <w:bottom w:val="single" w:sz="8" w:color="auto"/>
            </w:tcBorders>
          </w:tcPr>
          <w:p>
            <w:pPr>
              <w:jc w:val="right"/>
              <w:ind w:right="88"/>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120" w:type="dxa"/>
            <w:vAlign w:val="bottom"/>
            <w:tcBorders>
              <w:top w:val="single" w:sz="8" w:color="auto"/>
              <w:bottom w:val="single" w:sz="8" w:color="auto"/>
            </w:tcBorders>
          </w:tcPr>
          <w:p>
            <w:pPr>
              <w:jc w:val="right"/>
              <w:ind w:right="29"/>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top w:val="single" w:sz="8" w:color="auto"/>
              <w:bottom w:val="single" w:sz="8" w:color="auto"/>
            </w:tcBorders>
          </w:tcPr>
          <w:p>
            <w:pPr>
              <w:jc w:val="right"/>
              <w:ind w:right="88"/>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1"/>
        </w:trPr>
        <w:tc>
          <w:tcPr>
            <w:tcW w:w="800" w:type="dxa"/>
            <w:vAlign w:val="bottom"/>
            <w:vMerge w:val="restart"/>
          </w:tcPr>
          <w:p>
            <w:pPr>
              <w:ind w:left="360"/>
              <w:spacing w:after="0" w:line="216" w:lineRule="exact"/>
              <w:rPr>
                <w:sz w:val="20"/>
                <w:szCs w:val="20"/>
                <w:color w:val="auto"/>
              </w:rPr>
            </w:pPr>
            <w:r>
              <w:rPr>
                <w:rFonts w:ascii="PMingLiU" w:cs="PMingLiU" w:eastAsia="PMingLiU" w:hAnsi="PMingLiU"/>
                <w:sz w:val="18"/>
                <w:szCs w:val="18"/>
                <w:color w:val="auto"/>
              </w:rPr>
              <w:t>'ED</w:t>
            </w:r>
          </w:p>
        </w:tc>
        <w:tc>
          <w:tcPr>
            <w:tcW w:w="3680" w:type="dxa"/>
            <w:vAlign w:val="bottom"/>
            <w:vMerge w:val="restart"/>
          </w:tcPr>
          <w:p>
            <w:pPr>
              <w:ind w:left="80"/>
              <w:spacing w:after="0" w:line="216" w:lineRule="exact"/>
              <w:rPr>
                <w:sz w:val="20"/>
                <w:szCs w:val="20"/>
                <w:color w:val="auto"/>
              </w:rPr>
            </w:pPr>
            <w:r>
              <w:rPr>
                <w:rFonts w:ascii="PMingLiU" w:cs="PMingLiU" w:eastAsia="PMingLiU" w:hAnsi="PMingLiU"/>
                <w:sz w:val="18"/>
                <w:szCs w:val="18"/>
                <w:color w:val="auto"/>
              </w:rPr>
              <w:t>)EF;H7J?D=C7H=?D</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6"/>
        </w:trPr>
        <w:tc>
          <w:tcPr>
            <w:tcW w:w="800" w:type="dxa"/>
            <w:vAlign w:val="bottom"/>
            <w:vMerge w:val="continue"/>
          </w:tcPr>
          <w:p>
            <w:pPr>
              <w:spacing w:after="0"/>
              <w:rPr>
                <w:sz w:val="21"/>
                <w:szCs w:val="21"/>
                <w:color w:val="auto"/>
              </w:rPr>
            </w:pPr>
          </w:p>
        </w:tc>
        <w:tc>
          <w:tcPr>
            <w:tcW w:w="36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100"/>
          </w:cols>
          <w:pgMar w:left="880" w:top="6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100"/>
          </w:cols>
          <w:pgMar w:left="880" w:top="636" w:right="1260" w:bottom="0" w:gutter="0" w:footer="0" w:header="0"/>
          <w:type w:val="continuous"/>
        </w:sectPr>
      </w:pPr>
    </w:p>
    <w:bookmarkStart w:id="180" w:name="page181"/>
    <w:bookmarkEnd w:id="180"/>
    <w:p>
      <w:pPr>
        <w:spacing w:after="0" w:line="240" w:lineRule="exact"/>
        <w:rPr>
          <w:sz w:val="20"/>
          <w:szCs w:val="20"/>
          <w:color w:val="auto"/>
        </w:rPr>
      </w:pPr>
      <w:r>
        <w:rPr>
          <w:rFonts w:ascii="PMingLiU" w:cs="PMingLiU" w:eastAsia="PMingLiU" w:hAnsi="PMingLiU"/>
          <w:sz w:val="20"/>
          <w:szCs w:val="20"/>
          <w:b w:val="1"/>
          <w:bCs w:val="1"/>
          <w:color w:val="auto"/>
        </w:rPr>
        <w:t>$1&gt;@7?&gt;:2";1=-?5:9&gt;</w:t>
      </w:r>
    </w:p>
    <w:p>
      <w:pPr>
        <w:spacing w:after="0" w:line="257" w:lineRule="exact"/>
        <w:rPr>
          <w:sz w:val="20"/>
          <w:szCs w:val="20"/>
          <w:color w:val="auto"/>
        </w:rPr>
      </w:pPr>
    </w:p>
    <w:p>
      <w:pPr>
        <w:ind w:firstLine="551"/>
        <w:spacing w:after="0" w:line="255" w:lineRule="exact"/>
        <w:rPr>
          <w:sz w:val="20"/>
          <w:szCs w:val="20"/>
          <w:color w:val="auto"/>
        </w:rPr>
      </w:pPr>
      <w:r>
        <w:rPr>
          <w:rFonts w:ascii="PMingLiU" w:cs="PMingLiU" w:eastAsia="PMingLiU" w:hAnsi="PMingLiU"/>
          <w:sz w:val="15"/>
          <w:szCs w:val="15"/>
          <w:color w:val="auto"/>
        </w:rPr>
        <w:t>-&gt;;&lt;EBBEM?D=J78B;I;JI&lt;EHJ&gt;EKHH;IKBJIE&lt;EF;H7J?EDI&lt;EHJ&gt;;F;H?E:IFH;I;DJ;:-&gt;;F;H?E:JEF;H?E:9ECF7H?IEDE&lt;EKH &gt;?IJEH?97BH;IKBJI7H;DEJ?D:?97J?L;E&lt;J&gt;;H;IKBJIJ&gt;7JC7O8;;NF;9J;:?DJ&gt;;&lt;KJKH;</w:t>
      </w:r>
    </w:p>
    <w:p>
      <w:pPr>
        <w:spacing w:after="0" w:line="277" w:lineRule="exact"/>
        <w:rPr>
          <w:sz w:val="20"/>
          <w:szCs w:val="20"/>
          <w:color w:val="auto"/>
        </w:rPr>
      </w:pPr>
    </w:p>
    <w:tbl>
      <w:tblPr>
        <w:tblLayout w:type="fixed"/>
        <w:tblInd w:w="72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6"/>
          </w:tcPr>
          <w:p>
            <w:pPr>
              <w:jc w:val="right"/>
              <w:ind w:right="8"/>
              <w:spacing w:after="0" w:line="216" w:lineRule="exact"/>
              <w:rPr>
                <w:sz w:val="20"/>
                <w:szCs w:val="20"/>
                <w:color w:val="auto"/>
              </w:rPr>
            </w:pPr>
            <w:r>
              <w:rPr>
                <w:rFonts w:ascii="PMingLiU" w:cs="PMingLiU" w:eastAsia="PMingLiU" w:hAnsi="PMingLiU"/>
                <w:sz w:val="18"/>
                <w:szCs w:val="18"/>
                <w:b w:val="1"/>
                <w:bCs w:val="1"/>
                <w:color w:val="auto"/>
              </w:rPr>
              <w:t>+1-=90101/18.1=</w:t>
            </w:r>
          </w:p>
        </w:tc>
        <w:tc>
          <w:tcPr>
            <w:tcW w:w="11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29"/>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48"/>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68"/>
              <w:spacing w:after="0" w:line="216" w:lineRule="exact"/>
              <w:rPr>
                <w:sz w:val="20"/>
                <w:szCs w:val="20"/>
                <w:color w:val="auto"/>
              </w:rPr>
            </w:pPr>
            <w:r>
              <w:rPr>
                <w:rFonts w:ascii="PMingLiU" w:cs="PMingLiU" w:eastAsia="PMingLiU" w:hAnsi="PMingLiU"/>
                <w:sz w:val="18"/>
                <w:szCs w:val="18"/>
                <w:b w:val="1"/>
                <w:bCs w:val="1"/>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620" w:type="dxa"/>
            <w:vAlign w:val="bottom"/>
          </w:tcPr>
          <w:p>
            <w:pPr>
              <w:spacing w:after="0" w:line="216" w:lineRule="exact"/>
              <w:rPr>
                <w:sz w:val="20"/>
                <w:szCs w:val="20"/>
                <w:color w:val="auto"/>
              </w:rPr>
            </w:pPr>
            <w:r>
              <w:rPr>
                <w:rFonts w:ascii="PMingLiU" w:cs="PMingLiU" w:eastAsia="PMingLiU" w:hAnsi="PMingLiU"/>
                <w:sz w:val="18"/>
                <w:szCs w:val="18"/>
                <w:b w:val="1"/>
                <w:bCs w:val="1"/>
                <w:color w:val="auto"/>
              </w:rPr>
              <w:t>:9&gt;:750-?10%?-?1819?&gt;:2";1=-?5:9&gt;-?-</w:t>
            </w:r>
          </w:p>
        </w:tc>
        <w:tc>
          <w:tcPr>
            <w:tcW w:w="300" w:type="dxa"/>
            <w:vAlign w:val="bottom"/>
          </w:tcPr>
          <w:p>
            <w:pPr>
              <w:spacing w:after="0"/>
              <w:rPr>
                <w:sz w:val="20"/>
                <w:szCs w:val="20"/>
                <w:color w:val="auto"/>
              </w:rPr>
            </w:pPr>
          </w:p>
        </w:tc>
        <w:tc>
          <w:tcPr>
            <w:tcW w:w="4200" w:type="dxa"/>
            <w:vAlign w:val="bottom"/>
            <w:gridSpan w:val="8"/>
          </w:tcPr>
          <w:p>
            <w:pPr>
              <w:jc w:val="center"/>
              <w:ind w:right="320"/>
              <w:spacing w:after="0" w:line="192" w:lineRule="exact"/>
              <w:rPr>
                <w:sz w:val="20"/>
                <w:szCs w:val="20"/>
                <w:color w:val="auto"/>
              </w:rPr>
            </w:pPr>
            <w:r>
              <w:rPr>
                <w:rFonts w:ascii="PMingLiU" w:cs="PMingLiU" w:eastAsia="PMingLiU" w:hAnsi="PMingLiU"/>
                <w:sz w:val="16"/>
                <w:szCs w:val="16"/>
                <w:color w:val="auto"/>
                <w:w w:val="79"/>
              </w:rPr>
              <w:t>"DJ&gt;EKI7D:I;N9;FJI&gt;7H;7D:F;HI&gt;7H;7CEKDJI</w:t>
            </w:r>
          </w:p>
        </w:tc>
        <w:tc>
          <w:tcPr>
            <w:tcW w:w="0" w:type="dxa"/>
            <w:vAlign w:val="bottom"/>
          </w:tcPr>
          <w:p>
            <w:pPr>
              <w:spacing w:after="0"/>
              <w:rPr>
                <w:sz w:val="1"/>
                <w:szCs w:val="1"/>
                <w:color w:val="auto"/>
              </w:rPr>
            </w:pPr>
          </w:p>
        </w:tc>
      </w:tr>
      <w:tr>
        <w:trPr>
          <w:trHeight w:val="233"/>
        </w:trPr>
        <w:tc>
          <w:tcPr>
            <w:tcW w:w="4620" w:type="dxa"/>
            <w:vAlign w:val="bottom"/>
          </w:tcPr>
          <w:p>
            <w:pPr>
              <w:spacing w:after="0" w:line="216" w:lineRule="exact"/>
              <w:rPr>
                <w:sz w:val="20"/>
                <w:szCs w:val="20"/>
                <w:color w:val="auto"/>
              </w:rPr>
            </w:pPr>
            <w:r>
              <w:rPr>
                <w:rFonts w:ascii="PMingLiU" w:cs="PMingLiU" w:eastAsia="PMingLiU" w:hAnsi="PMingLiU"/>
                <w:sz w:val="18"/>
                <w:szCs w:val="18"/>
                <w:color w:val="auto"/>
              </w:rPr>
              <w:t>+;L;DK;</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0"/>
                <w:szCs w:val="20"/>
                <w:color w:val="auto"/>
              </w:rPr>
            </w:pPr>
          </w:p>
        </w:tc>
        <w:tc>
          <w:tcPr>
            <w:tcW w:w="3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4620" w:type="dxa"/>
            <w:vAlign w:val="bottom"/>
          </w:tcPr>
          <w:p>
            <w:pPr>
              <w:spacing w:after="0" w:line="260" w:lineRule="exact"/>
              <w:rPr>
                <w:sz w:val="20"/>
                <w:szCs w:val="20"/>
                <w:color w:val="auto"/>
              </w:rPr>
            </w:pPr>
            <w:r>
              <w:rPr>
                <w:rFonts w:ascii="PMingLiU" w:cs="PMingLiU" w:eastAsia="PMingLiU" w:hAnsi="PMingLiU"/>
                <w:sz w:val="18"/>
                <w:szCs w:val="18"/>
                <w:color w:val="auto"/>
              </w:rPr>
              <w:t>EIJE&lt;H;L;DK;</w:t>
            </w:r>
            <w:r>
              <w:rPr>
                <w:rFonts w:ascii="PMingLiU" w:cs="PMingLiU" w:eastAsia="PMingLiU" w:hAnsi="PMingLiU"/>
                <w:sz w:val="23"/>
                <w:szCs w:val="23"/>
                <w:color w:val="auto"/>
                <w:vertAlign w:val="superscript"/>
              </w:rPr>
              <w:t/>
            </w:r>
          </w:p>
        </w:tc>
        <w:tc>
          <w:tcPr>
            <w:tcW w:w="30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32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1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38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4620" w:type="dxa"/>
            <w:vAlign w:val="bottom"/>
          </w:tcPr>
          <w:p>
            <w:pPr>
              <w:ind w:left="360"/>
              <w:spacing w:after="0" w:line="216" w:lineRule="exact"/>
              <w:rPr>
                <w:sz w:val="20"/>
                <w:szCs w:val="20"/>
                <w:color w:val="auto"/>
              </w:rPr>
            </w:pPr>
            <w:r>
              <w:rPr>
                <w:rFonts w:ascii="PMingLiU" w:cs="PMingLiU" w:eastAsia="PMingLiU" w:hAnsi="PMingLiU"/>
                <w:sz w:val="18"/>
                <w:szCs w:val="18"/>
                <w:color w:val="auto"/>
              </w:rPr>
              <w:t>HEIIFHE&lt;?J</w:t>
            </w:r>
          </w:p>
        </w:tc>
        <w:tc>
          <w:tcPr>
            <w:tcW w:w="30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32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1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9"/>
                <w:szCs w:val="19"/>
                <w:color w:val="auto"/>
              </w:rPr>
            </w:pPr>
          </w:p>
        </w:tc>
        <w:tc>
          <w:tcPr>
            <w:tcW w:w="38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line="209" w:lineRule="exact"/>
              <w:rPr>
                <w:sz w:val="20"/>
                <w:szCs w:val="20"/>
                <w:color w:val="auto"/>
              </w:rPr>
            </w:pPr>
            <w:r>
              <w:rPr>
                <w:rFonts w:ascii="PMingLiU" w:cs="PMingLiU" w:eastAsia="PMingLiU" w:hAnsi="PMingLiU"/>
                <w:sz w:val="18"/>
                <w:szCs w:val="18"/>
                <w:color w:val="auto"/>
              </w:rPr>
              <w:t>(F;H7J?D=;NF;DI;I</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620" w:type="dxa"/>
            <w:vAlign w:val="bottom"/>
          </w:tcPr>
          <w:p>
            <w:pPr>
              <w:ind w:left="220"/>
              <w:spacing w:after="0" w:line="245" w:lineRule="exact"/>
              <w:rPr>
                <w:sz w:val="20"/>
                <w:szCs w:val="20"/>
                <w:color w:val="auto"/>
              </w:rPr>
            </w:pPr>
            <w:r>
              <w:rPr>
                <w:rFonts w:ascii="PMingLiU" w:cs="PMingLiU" w:eastAsia="PMingLiU" w:hAnsi="PMingLiU"/>
                <w:sz w:val="18"/>
                <w:szCs w:val="18"/>
                <w:color w:val="auto"/>
              </w:rPr>
              <w:t>+;I;7H9&gt;7D::;L;BEFC;DJ</w:t>
            </w:r>
            <w:r>
              <w:rPr>
                <w:rFonts w:ascii="PMingLiU" w:cs="PMingLiU" w:eastAsia="PMingLiU" w:hAnsi="PMingLiU"/>
                <w:sz w:val="23"/>
                <w:szCs w:val="23"/>
                <w:color w:val="auto"/>
                <w:vertAlign w:val="superscript"/>
              </w:rPr>
              <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3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620" w:type="dxa"/>
            <w:vAlign w:val="bottom"/>
          </w:tcPr>
          <w:p>
            <w:pPr>
              <w:ind w:left="220"/>
              <w:spacing w:after="0" w:line="245" w:lineRule="exact"/>
              <w:rPr>
                <w:sz w:val="20"/>
                <w:szCs w:val="20"/>
                <w:color w:val="auto"/>
              </w:rPr>
            </w:pPr>
            <w:r>
              <w:rPr>
                <w:rFonts w:ascii="PMingLiU" w:cs="PMingLiU" w:eastAsia="PMingLiU" w:hAnsi="PMingLiU"/>
                <w:sz w:val="18"/>
                <w:szCs w:val="18"/>
                <w:color w:val="auto"/>
              </w:rPr>
              <w:t>,7B;I7D:C7HA;J?D=</w:t>
            </w:r>
            <w:r>
              <w:rPr>
                <w:rFonts w:ascii="PMingLiU" w:cs="PMingLiU" w:eastAsia="PMingLiU" w:hAnsi="PMingLiU"/>
                <w:sz w:val="23"/>
                <w:szCs w:val="23"/>
                <w:color w:val="auto"/>
                <w:vertAlign w:val="superscript"/>
              </w:rPr>
              <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3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620" w:type="dxa"/>
            <w:vAlign w:val="bottom"/>
          </w:tcPr>
          <w:p>
            <w:pPr>
              <w:ind w:left="360"/>
              <w:spacing w:after="0" w:line="245" w:lineRule="exact"/>
              <w:rPr>
                <w:sz w:val="20"/>
                <w:szCs w:val="20"/>
                <w:color w:val="auto"/>
              </w:rPr>
            </w:pPr>
            <w:r>
              <w:rPr>
                <w:rFonts w:ascii="PMingLiU" w:cs="PMingLiU" w:eastAsia="PMingLiU" w:hAnsi="PMingLiU"/>
                <w:sz w:val="18"/>
                <w:szCs w:val="18"/>
                <w:color w:val="auto"/>
              </w:rPr>
              <w:t>;D;H7B7D:7:C?D?IJH7J?L;</w:t>
            </w:r>
            <w:r>
              <w:rPr>
                <w:rFonts w:ascii="PMingLiU" w:cs="PMingLiU" w:eastAsia="PMingLiU" w:hAnsi="PMingLiU"/>
                <w:sz w:val="23"/>
                <w:szCs w:val="23"/>
                <w:color w:val="auto"/>
                <w:vertAlign w:val="superscript"/>
              </w:rPr>
              <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3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620" w:type="dxa"/>
            <w:vAlign w:val="bottom"/>
          </w:tcPr>
          <w:p>
            <w:pPr>
              <w:ind w:left="220"/>
              <w:spacing w:after="0" w:line="261" w:lineRule="exact"/>
              <w:rPr>
                <w:sz w:val="20"/>
                <w:szCs w:val="20"/>
                <w:color w:val="auto"/>
              </w:rPr>
            </w:pPr>
            <w:r>
              <w:rPr>
                <w:rFonts w:ascii="PMingLiU" w:cs="PMingLiU" w:eastAsia="PMingLiU" w:hAnsi="PMingLiU"/>
                <w:sz w:val="18"/>
                <w:szCs w:val="18"/>
                <w:color w:val="auto"/>
              </w:rPr>
              <w:t>+;IJHK9JKH?D=9EIJI</w:t>
            </w:r>
            <w:r>
              <w:rPr>
                <w:rFonts w:ascii="PMingLiU" w:cs="PMingLiU" w:eastAsia="PMingLiU" w:hAnsi="PMingLiU"/>
                <w:sz w:val="23"/>
                <w:szCs w:val="23"/>
                <w:color w:val="auto"/>
                <w:vertAlign w:val="superscript"/>
              </w:rPr>
              <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3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620" w:type="dxa"/>
            <w:vAlign w:val="bottom"/>
          </w:tcPr>
          <w:p>
            <w:pPr>
              <w:ind w:left="220"/>
              <w:spacing w:after="0" w:line="216" w:lineRule="exact"/>
              <w:rPr>
                <w:sz w:val="20"/>
                <w:szCs w:val="20"/>
                <w:color w:val="auto"/>
              </w:rPr>
            </w:pPr>
            <w:r>
              <w:rPr>
                <w:rFonts w:ascii="PMingLiU" w:cs="PMingLiU" w:eastAsia="PMingLiU" w:hAnsi="PMingLiU"/>
                <w:sz w:val="18"/>
                <w:szCs w:val="18"/>
                <w:color w:val="auto"/>
              </w:rPr>
              <w:t>"CF7?HC;DJE&lt;BED=B?L;:7II;JI</w:t>
            </w:r>
          </w:p>
        </w:tc>
        <w:tc>
          <w:tcPr>
            <w:tcW w:w="30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1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38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620" w:type="dxa"/>
            <w:vAlign w:val="bottom"/>
          </w:tcPr>
          <w:p>
            <w:pPr>
              <w:ind w:left="500"/>
              <w:spacing w:after="0" w:line="216" w:lineRule="exact"/>
              <w:rPr>
                <w:sz w:val="20"/>
                <w:szCs w:val="20"/>
                <w:color w:val="auto"/>
              </w:rPr>
            </w:pPr>
            <w:r>
              <w:rPr>
                <w:rFonts w:ascii="PMingLiU" w:cs="PMingLiU" w:eastAsia="PMingLiU" w:hAnsi="PMingLiU"/>
                <w:sz w:val="18"/>
                <w:szCs w:val="18"/>
                <w:color w:val="auto"/>
              </w:rPr>
              <w:t>-EJ7BEF;H7J?D=;NF;DI;I</w:t>
            </w:r>
          </w:p>
        </w:tc>
        <w:tc>
          <w:tcPr>
            <w:tcW w:w="30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32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1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9"/>
                <w:szCs w:val="19"/>
                <w:color w:val="auto"/>
              </w:rPr>
            </w:pPr>
          </w:p>
        </w:tc>
        <w:tc>
          <w:tcPr>
            <w:tcW w:w="38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20" w:type="dxa"/>
            <w:vAlign w:val="bottom"/>
          </w:tcPr>
          <w:p>
            <w:pPr>
              <w:ind w:left="360"/>
              <w:spacing w:after="0" w:line="216" w:lineRule="exact"/>
              <w:rPr>
                <w:sz w:val="20"/>
                <w:szCs w:val="20"/>
                <w:color w:val="auto"/>
              </w:rPr>
            </w:pPr>
            <w:r>
              <w:rPr>
                <w:rFonts w:ascii="PMingLiU" w:cs="PMingLiU" w:eastAsia="PMingLiU" w:hAnsi="PMingLiU"/>
                <w:sz w:val="18"/>
                <w:szCs w:val="18"/>
                <w:color w:val="auto"/>
              </w:rPr>
              <w:t>%EII&lt;HECEF;H7J?EDI</w:t>
            </w:r>
          </w:p>
        </w:tc>
        <w:tc>
          <w:tcPr>
            <w:tcW w:w="30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32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1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9"/>
                <w:szCs w:val="19"/>
                <w:color w:val="auto"/>
              </w:rPr>
            </w:pPr>
          </w:p>
        </w:tc>
        <w:tc>
          <w:tcPr>
            <w:tcW w:w="38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20" w:type="dxa"/>
            <w:vAlign w:val="bottom"/>
          </w:tcPr>
          <w:p>
            <w:pPr>
              <w:spacing w:after="0" w:line="216" w:lineRule="exact"/>
              <w:rPr>
                <w:sz w:val="20"/>
                <w:szCs w:val="20"/>
                <w:color w:val="auto"/>
              </w:rPr>
            </w:pPr>
            <w:r>
              <w:rPr>
                <w:rFonts w:ascii="PMingLiU" w:cs="PMingLiU" w:eastAsia="PMingLiU" w:hAnsi="PMingLiU"/>
                <w:sz w:val="18"/>
                <w:szCs w:val="18"/>
                <w:color w:val="auto"/>
              </w:rPr>
              <w:t>(J&gt;;H;NF;DI;ID;J</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620" w:type="dxa"/>
            <w:vAlign w:val="bottom"/>
          </w:tcPr>
          <w:p>
            <w:pPr>
              <w:ind w:left="220"/>
              <w:spacing w:after="0" w:line="216" w:lineRule="exact"/>
              <w:rPr>
                <w:sz w:val="20"/>
                <w:szCs w:val="20"/>
                <w:color w:val="auto"/>
              </w:rPr>
            </w:pPr>
            <w:r>
              <w:rPr>
                <w:rFonts w:ascii="PMingLiU" w:cs="PMingLiU" w:eastAsia="PMingLiU" w:hAnsi="PMingLiU"/>
                <w:sz w:val="18"/>
                <w:szCs w:val="18"/>
                <w:color w:val="auto"/>
              </w:rPr>
              <w:t>,&gt;7H;E&lt;BEII;I&lt;HEC;GK?JOC;J&gt;E:?DL;IJC;DJ</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gridSpan w:val="2"/>
          </w:tcPr>
          <w:p>
            <w:pPr>
              <w:jc w:val="right"/>
              <w:ind w:right="20"/>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620" w:type="dxa"/>
            <w:vAlign w:val="bottom"/>
          </w:tcPr>
          <w:p>
            <w:pPr>
              <w:ind w:left="220"/>
              <w:spacing w:after="0" w:line="216" w:lineRule="exact"/>
              <w:rPr>
                <w:sz w:val="20"/>
                <w:szCs w:val="20"/>
                <w:color w:val="auto"/>
              </w:rPr>
            </w:pPr>
            <w:r>
              <w:rPr>
                <w:rFonts w:ascii="PMingLiU" w:cs="PMingLiU" w:eastAsia="PMingLiU" w:hAnsi="PMingLiU"/>
                <w:sz w:val="18"/>
                <w:szCs w:val="18"/>
                <w:color w:val="auto"/>
              </w:rPr>
              <w:t>"CF7?HC;DJE&lt;IJH7J;=?9?DL;IJC;DJI</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3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620" w:type="dxa"/>
            <w:vAlign w:val="bottom"/>
          </w:tcPr>
          <w:p>
            <w:pPr>
              <w:ind w:left="220"/>
              <w:spacing w:after="0" w:line="216" w:lineRule="exact"/>
              <w:rPr>
                <w:sz w:val="20"/>
                <w:szCs w:val="20"/>
                <w:color w:val="auto"/>
              </w:rPr>
            </w:pPr>
            <w:r>
              <w:rPr>
                <w:rFonts w:ascii="PMingLiU" w:cs="PMingLiU" w:eastAsia="PMingLiU" w:hAnsi="PMingLiU"/>
                <w:sz w:val="18"/>
                <w:szCs w:val="18"/>
                <w:color w:val="auto"/>
              </w:rPr>
              <w:t>(J&gt;;H?D9EC;;NF;DI;ID;J</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gridSpan w:val="2"/>
          </w:tcPr>
          <w:p>
            <w:pPr>
              <w:jc w:val="right"/>
              <w:ind w:right="20"/>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25"/>
        </w:trPr>
        <w:tc>
          <w:tcPr>
            <w:tcW w:w="4620" w:type="dxa"/>
            <w:vAlign w:val="bottom"/>
          </w:tcPr>
          <w:p>
            <w:pPr>
              <w:ind w:left="500"/>
              <w:spacing w:after="0" w:line="216" w:lineRule="exact"/>
              <w:rPr>
                <w:sz w:val="20"/>
                <w:szCs w:val="20"/>
                <w:color w:val="auto"/>
              </w:rPr>
            </w:pPr>
            <w:r>
              <w:rPr>
                <w:rFonts w:ascii="PMingLiU" w:cs="PMingLiU" w:eastAsia="PMingLiU" w:hAnsi="PMingLiU"/>
                <w:sz w:val="18"/>
                <w:szCs w:val="18"/>
                <w:color w:val="auto"/>
              </w:rPr>
              <w:t>-EJ7BEJ&gt;;H;NF;DI;ID;J</w:t>
            </w:r>
          </w:p>
        </w:tc>
        <w:tc>
          <w:tcPr>
            <w:tcW w:w="30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14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9"/>
                <w:szCs w:val="19"/>
                <w:color w:val="auto"/>
              </w:rPr>
            </w:pPr>
          </w:p>
        </w:tc>
        <w:tc>
          <w:tcPr>
            <w:tcW w:w="38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620" w:type="dxa"/>
            <w:vAlign w:val="bottom"/>
          </w:tcPr>
          <w:p>
            <w:pPr>
              <w:ind w:left="360"/>
              <w:spacing w:after="0" w:line="216" w:lineRule="exact"/>
              <w:rPr>
                <w:sz w:val="20"/>
                <w:szCs w:val="20"/>
                <w:color w:val="auto"/>
              </w:rPr>
            </w:pPr>
            <w:r>
              <w:rPr>
                <w:rFonts w:ascii="PMingLiU" w:cs="PMingLiU" w:eastAsia="PMingLiU" w:hAnsi="PMingLiU"/>
                <w:sz w:val="18"/>
                <w:szCs w:val="18"/>
                <w:color w:val="auto"/>
                <w:w w:val="81"/>
              </w:rPr>
              <w:t>%EII8;&lt;EH;FHEL?I?ED&lt;EH8;D;&lt;?J&lt;HEC?D9EC;J7N;I</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0"/>
                <w:szCs w:val="20"/>
                <w:color w:val="auto"/>
              </w:rPr>
            </w:pPr>
          </w:p>
        </w:tc>
        <w:tc>
          <w:tcPr>
            <w:tcW w:w="3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620" w:type="dxa"/>
            <w:vAlign w:val="bottom"/>
          </w:tcPr>
          <w:p>
            <w:pPr>
              <w:spacing w:after="0" w:line="216" w:lineRule="exact"/>
              <w:rPr>
                <w:sz w:val="20"/>
                <w:szCs w:val="20"/>
                <w:color w:val="auto"/>
              </w:rPr>
            </w:pPr>
            <w:r>
              <w:rPr>
                <w:rFonts w:ascii="PMingLiU" w:cs="PMingLiU" w:eastAsia="PMingLiU" w:hAnsi="PMingLiU"/>
                <w:sz w:val="18"/>
                <w:szCs w:val="18"/>
                <w:color w:val="auto"/>
              </w:rPr>
              <w:t>)HEL?I?ED&lt;EH8;D;&lt;?J&lt;HEC?D9EC;J7N;I</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gridSpan w:val="2"/>
          </w:tcPr>
          <w:p>
            <w:pPr>
              <w:jc w:val="right"/>
              <w:ind w:right="20"/>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620" w:type="dxa"/>
            <w:vAlign w:val="bottom"/>
          </w:tcPr>
          <w:p>
            <w:pPr>
              <w:ind w:left="360"/>
              <w:spacing w:after="0" w:line="216" w:lineRule="exact"/>
              <w:rPr>
                <w:sz w:val="20"/>
                <w:szCs w:val="20"/>
                <w:color w:val="auto"/>
              </w:rPr>
            </w:pPr>
            <w:r>
              <w:rPr>
                <w:rFonts w:ascii="PMingLiU" w:cs="PMingLiU" w:eastAsia="PMingLiU" w:hAnsi="PMingLiU"/>
                <w:sz w:val="18"/>
                <w:szCs w:val="18"/>
                <w:color w:val="auto"/>
              </w:rPr>
              <w:t>';JBEII7JJH?8KJ78B;JE9ECCEDIJE9A&gt;EB:;HI</w:t>
            </w:r>
          </w:p>
        </w:tc>
        <w:tc>
          <w:tcPr>
            <w:tcW w:w="30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14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9"/>
                <w:szCs w:val="19"/>
                <w:color w:val="auto"/>
              </w:rPr>
            </w:pPr>
          </w:p>
        </w:tc>
        <w:tc>
          <w:tcPr>
            <w:tcW w:w="38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620" w:type="dxa"/>
            <w:vAlign w:val="bottom"/>
            <w:vMerge w:val="restart"/>
          </w:tcPr>
          <w:p>
            <w:pPr>
              <w:ind w:left="360"/>
              <w:spacing w:after="0" w:line="191" w:lineRule="exact"/>
              <w:rPr>
                <w:sz w:val="20"/>
                <w:szCs w:val="20"/>
                <w:color w:val="auto"/>
              </w:rPr>
            </w:pPr>
            <w:r>
              <w:rPr>
                <w:rFonts w:ascii="PMingLiU" w:cs="PMingLiU" w:eastAsia="PMingLiU" w:hAnsi="PMingLiU"/>
                <w:sz w:val="18"/>
                <w:szCs w:val="18"/>
                <w:color w:val="auto"/>
              </w:rPr>
              <w:t>';JBEIIF;HI&gt;7H;7JJH?8KJ78B;JE9ECCED</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4620" w:type="dxa"/>
            <w:vAlign w:val="bottom"/>
            <w:vMerge w:val="continue"/>
          </w:tcPr>
          <w:p>
            <w:pPr>
              <w:spacing w:after="0"/>
              <w:rPr>
                <w:sz w:val="13"/>
                <w:szCs w:val="13"/>
                <w:color w:val="auto"/>
              </w:rPr>
            </w:pPr>
          </w:p>
        </w:tc>
        <w:tc>
          <w:tcPr>
            <w:tcW w:w="300" w:type="dxa"/>
            <w:vAlign w:val="bottom"/>
            <w:vMerge w:val="restart"/>
          </w:tcPr>
          <w:p>
            <w:pPr>
              <w:ind w:left="6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gridSpan w:val="2"/>
            <w:vMerge w:val="restart"/>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vMerge w:val="restart"/>
          </w:tcPr>
          <w:p>
            <w:pPr>
              <w:ind w:left="4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gridSpan w:val="2"/>
            <w:vMerge w:val="restart"/>
          </w:tcPr>
          <w:p>
            <w:pPr>
              <w:jc w:val="right"/>
              <w:ind w:right="20"/>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vMerge w:val="restart"/>
          </w:tcPr>
          <w:p>
            <w:pPr>
              <w:ind w:left="6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gridSpan w:val="2"/>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2"/>
        </w:trPr>
        <w:tc>
          <w:tcPr>
            <w:tcW w:w="4620" w:type="dxa"/>
            <w:vAlign w:val="bottom"/>
          </w:tcPr>
          <w:p>
            <w:pPr>
              <w:ind w:left="360"/>
              <w:spacing w:after="0" w:line="202" w:lineRule="exact"/>
              <w:rPr>
                <w:sz w:val="20"/>
                <w:szCs w:val="20"/>
                <w:color w:val="auto"/>
              </w:rPr>
            </w:pPr>
            <w:r>
              <w:rPr>
                <w:rFonts w:ascii="PMingLiU" w:cs="PMingLiU" w:eastAsia="PMingLiU" w:hAnsi="PMingLiU"/>
                <w:sz w:val="18"/>
                <w:szCs w:val="18"/>
                <w:color w:val="auto"/>
              </w:rPr>
              <w:t>IJE9A&gt;EB:;HI87I?97D::?BKJ;:</w:t>
            </w:r>
          </w:p>
        </w:tc>
        <w:tc>
          <w:tcPr>
            <w:tcW w:w="30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620" w:type="dxa"/>
            <w:vAlign w:val="bottom"/>
            <w:vMerge w:val="restart"/>
          </w:tcPr>
          <w:p>
            <w:pPr>
              <w:ind w:left="360"/>
              <w:spacing w:after="0" w:line="191" w:lineRule="exact"/>
              <w:rPr>
                <w:sz w:val="20"/>
                <w:szCs w:val="20"/>
                <w:color w:val="auto"/>
              </w:rPr>
            </w:pPr>
            <w:r>
              <w:rPr>
                <w:rFonts w:ascii="PMingLiU" w:cs="PMingLiU" w:eastAsia="PMingLiU" w:hAnsi="PMingLiU"/>
                <w:sz w:val="18"/>
                <w:szCs w:val="18"/>
                <w:color w:val="auto"/>
                <w:w w:val="99"/>
              </w:rPr>
              <w:t>0;?=&gt;J;:7L;H7=;I&gt;7H;IKI;:?D9ECFKJ?D=D;J</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46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620" w:type="dxa"/>
            <w:vAlign w:val="bottom"/>
          </w:tcPr>
          <w:p>
            <w:pPr>
              <w:ind w:left="360"/>
              <w:spacing w:after="0" w:line="184" w:lineRule="exact"/>
              <w:rPr>
                <w:sz w:val="20"/>
                <w:szCs w:val="20"/>
                <w:color w:val="auto"/>
              </w:rPr>
            </w:pPr>
            <w:r>
              <w:rPr>
                <w:rFonts w:ascii="PMingLiU" w:cs="PMingLiU" w:eastAsia="PMingLiU" w:hAnsi="PMingLiU"/>
                <w:sz w:val="18"/>
                <w:szCs w:val="18"/>
                <w:color w:val="auto"/>
                <w:w w:val="88"/>
              </w:rPr>
              <w:t>BEIIF;HI&gt;7H;7JJH?8KJ78B;JE9ECCED</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620" w:type="dxa"/>
            <w:vAlign w:val="bottom"/>
          </w:tcPr>
          <w:p>
            <w:pPr>
              <w:ind w:left="360"/>
              <w:spacing w:after="0" w:line="216" w:lineRule="exact"/>
              <w:rPr>
                <w:sz w:val="20"/>
                <w:szCs w:val="20"/>
                <w:color w:val="auto"/>
              </w:rPr>
            </w:pPr>
            <w:r>
              <w:rPr>
                <w:rFonts w:ascii="PMingLiU" w:cs="PMingLiU" w:eastAsia="PMingLiU" w:hAnsi="PMingLiU"/>
                <w:sz w:val="18"/>
                <w:szCs w:val="18"/>
                <w:color w:val="auto"/>
              </w:rPr>
              <w:t>IJE9A&gt;EB:;HI87I?97D::?BKJ;:</w:t>
            </w:r>
          </w:p>
        </w:tc>
        <w:tc>
          <w:tcPr>
            <w:tcW w:w="30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2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1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0"/>
                <w:szCs w:val="20"/>
                <w:color w:val="auto"/>
              </w:rPr>
            </w:pPr>
          </w:p>
        </w:tc>
        <w:tc>
          <w:tcPr>
            <w:tcW w:w="38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6666666666666666666666666666666666</w:t>
      </w:r>
    </w:p>
    <w:p>
      <w:pPr>
        <w:spacing w:after="0" w:line="21" w:lineRule="exact"/>
        <w:rPr>
          <w:sz w:val="20"/>
          <w:szCs w:val="20"/>
          <w:color w:val="auto"/>
        </w:rPr>
      </w:pPr>
    </w:p>
    <w:p>
      <w:pPr>
        <w:spacing w:after="0" w:line="288" w:lineRule="exact"/>
        <w:rPr>
          <w:sz w:val="20"/>
          <w:szCs w:val="20"/>
          <w:color w:val="auto"/>
        </w:rPr>
      </w:pPr>
      <w:r>
        <w:rPr>
          <w:rFonts w:ascii="PMingLiU" w:cs="PMingLiU" w:eastAsia="PMingLiU" w:hAnsi="PMingLiU"/>
          <w:sz w:val="24"/>
          <w:szCs w:val="24"/>
          <w:color w:val="auto"/>
          <w:vertAlign w:val="superscript"/>
        </w:rPr>
        <w:t/>
      </w:r>
      <w:r>
        <w:rPr>
          <w:rFonts w:ascii="PMingLiU" w:cs="PMingLiU" w:eastAsia="PMingLiU" w:hAnsi="PMingLiU"/>
          <w:sz w:val="18"/>
          <w:szCs w:val="18"/>
          <w:color w:val="auto"/>
        </w:rPr>
        <w:t>"D9BK:;IIJE9A87I;:9ECF;DI7J?ED;NF;DI;7I&lt;EBBEMI</w:t>
      </w:r>
    </w:p>
    <w:p>
      <w:pPr>
        <w:spacing w:after="0" w:line="239"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4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6"/>
          </w:tcPr>
          <w:p>
            <w:pPr>
              <w:jc w:val="right"/>
              <w:ind w:right="28"/>
              <w:spacing w:after="0" w:line="216" w:lineRule="exact"/>
              <w:rPr>
                <w:sz w:val="20"/>
                <w:szCs w:val="20"/>
                <w:color w:val="auto"/>
              </w:rPr>
            </w:pPr>
            <w:r>
              <w:rPr>
                <w:rFonts w:ascii="PMingLiU" w:cs="PMingLiU" w:eastAsia="PMingLiU" w:hAnsi="PMingLiU"/>
                <w:sz w:val="18"/>
                <w:szCs w:val="18"/>
                <w:b w:val="1"/>
                <w:bCs w:val="1"/>
                <w:color w:val="auto"/>
              </w:rPr>
              <w:t>+1-=90101/18.1=</w:t>
            </w:r>
          </w:p>
        </w:tc>
        <w:tc>
          <w:tcPr>
            <w:tcW w:w="10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r>
      <w:tr>
        <w:trPr>
          <w:trHeight w:val="225"/>
        </w:trPr>
        <w:tc>
          <w:tcPr>
            <w:tcW w:w="4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8"/>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29"/>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8"/>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Pr>
          <w:p>
            <w:pPr>
              <w:spacing w:after="0"/>
              <w:rPr>
                <w:sz w:val="19"/>
                <w:szCs w:val="19"/>
                <w:color w:val="auto"/>
              </w:rPr>
            </w:pPr>
          </w:p>
        </w:tc>
      </w:tr>
      <w:tr>
        <w:trPr>
          <w:trHeight w:val="219"/>
        </w:trPr>
        <w:tc>
          <w:tcPr>
            <w:tcW w:w="4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129"/>
              <w:spacing w:after="0" w:line="192" w:lineRule="exact"/>
              <w:rPr>
                <w:sz w:val="20"/>
                <w:szCs w:val="20"/>
                <w:color w:val="auto"/>
              </w:rPr>
            </w:pPr>
            <w:r>
              <w:rPr>
                <w:rFonts w:ascii="PMingLiU" w:cs="PMingLiU" w:eastAsia="PMingLiU" w:hAnsi="PMingLiU"/>
                <w:sz w:val="16"/>
                <w:szCs w:val="16"/>
                <w:color w:val="auto"/>
                <w:w w:val="94"/>
              </w:rPr>
              <w:t>"DJ&gt;EKI7D:I</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6"/>
        </w:trPr>
        <w:tc>
          <w:tcPr>
            <w:tcW w:w="4200" w:type="dxa"/>
            <w:vAlign w:val="bottom"/>
          </w:tcPr>
          <w:p>
            <w:pPr>
              <w:spacing w:after="0" w:line="216" w:lineRule="exact"/>
              <w:rPr>
                <w:sz w:val="20"/>
                <w:szCs w:val="20"/>
                <w:color w:val="auto"/>
              </w:rPr>
            </w:pPr>
            <w:r>
              <w:rPr>
                <w:rFonts w:ascii="PMingLiU" w:cs="PMingLiU" w:eastAsia="PMingLiU" w:hAnsi="PMingLiU"/>
                <w:sz w:val="18"/>
                <w:szCs w:val="18"/>
                <w:color w:val="auto"/>
              </w:rPr>
              <w:t>EIJE&lt;H;L;DK;</w:t>
            </w: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0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r>
      <w:tr>
        <w:trPr>
          <w:trHeight w:val="245"/>
        </w:trPr>
        <w:tc>
          <w:tcPr>
            <w:tcW w:w="4200" w:type="dxa"/>
            <w:vAlign w:val="bottom"/>
          </w:tcPr>
          <w:p>
            <w:pPr>
              <w:spacing w:after="0" w:line="216" w:lineRule="exact"/>
              <w:rPr>
                <w:sz w:val="20"/>
                <w:szCs w:val="20"/>
                <w:color w:val="auto"/>
              </w:rPr>
            </w:pPr>
            <w:r>
              <w:rPr>
                <w:rFonts w:ascii="PMingLiU" w:cs="PMingLiU" w:eastAsia="PMingLiU" w:hAnsi="PMingLiU"/>
                <w:sz w:val="18"/>
                <w:szCs w:val="18"/>
                <w:color w:val="auto"/>
              </w:rPr>
              <w:t>+;I;7H9&gt;7D::;L;BEFC;DJ</w:t>
            </w: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0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r>
      <w:tr>
        <w:trPr>
          <w:trHeight w:val="245"/>
        </w:trPr>
        <w:tc>
          <w:tcPr>
            <w:tcW w:w="4200" w:type="dxa"/>
            <w:vAlign w:val="bottom"/>
          </w:tcPr>
          <w:p>
            <w:pPr>
              <w:spacing w:after="0" w:line="216" w:lineRule="exact"/>
              <w:rPr>
                <w:sz w:val="20"/>
                <w:szCs w:val="20"/>
                <w:color w:val="auto"/>
              </w:rPr>
            </w:pPr>
            <w:r>
              <w:rPr>
                <w:rFonts w:ascii="PMingLiU" w:cs="PMingLiU" w:eastAsia="PMingLiU" w:hAnsi="PMingLiU"/>
                <w:sz w:val="18"/>
                <w:szCs w:val="18"/>
                <w:color w:val="auto"/>
              </w:rPr>
              <w:t>,7B;I7D:C7HA;J?D=</w:t>
            </w: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0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r>
      <w:tr>
        <w:trPr>
          <w:trHeight w:val="245"/>
        </w:trPr>
        <w:tc>
          <w:tcPr>
            <w:tcW w:w="4200" w:type="dxa"/>
            <w:vAlign w:val="bottom"/>
          </w:tcPr>
          <w:p>
            <w:pPr>
              <w:ind w:left="140"/>
              <w:spacing w:after="0" w:line="216" w:lineRule="exact"/>
              <w:rPr>
                <w:sz w:val="20"/>
                <w:szCs w:val="20"/>
                <w:color w:val="auto"/>
              </w:rPr>
            </w:pPr>
            <w:r>
              <w:rPr>
                <w:rFonts w:ascii="PMingLiU" w:cs="PMingLiU" w:eastAsia="PMingLiU" w:hAnsi="PMingLiU"/>
                <w:sz w:val="18"/>
                <w:szCs w:val="18"/>
                <w:color w:val="auto"/>
              </w:rPr>
              <w:t>;D;H7B7D:7:C?D?IJH7J?L;</w:t>
            </w: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0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r>
      <w:tr>
        <w:trPr>
          <w:trHeight w:val="269"/>
        </w:trPr>
        <w:tc>
          <w:tcPr>
            <w:tcW w:w="4200" w:type="dxa"/>
            <w:vAlign w:val="bottom"/>
          </w:tcPr>
          <w:p>
            <w:pPr>
              <w:spacing w:after="0" w:line="216" w:lineRule="exact"/>
              <w:rPr>
                <w:sz w:val="20"/>
                <w:szCs w:val="20"/>
                <w:color w:val="auto"/>
              </w:rPr>
            </w:pPr>
            <w:r>
              <w:rPr>
                <w:rFonts w:ascii="PMingLiU" w:cs="PMingLiU" w:eastAsia="PMingLiU" w:hAnsi="PMingLiU"/>
                <w:sz w:val="18"/>
                <w:szCs w:val="18"/>
                <w:color w:val="auto"/>
              </w:rPr>
              <w:t>+;IJHK9JKH?D=9EIJI</w:t>
            </w: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0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3"/>
                <w:szCs w:val="23"/>
                <w:color w:val="auto"/>
              </w:rPr>
            </w:pPr>
          </w:p>
        </w:tc>
      </w:tr>
      <w:tr>
        <w:trPr>
          <w:trHeight w:val="184"/>
        </w:trPr>
        <w:tc>
          <w:tcPr>
            <w:tcW w:w="4200" w:type="dxa"/>
            <w:vAlign w:val="bottom"/>
          </w:tcPr>
          <w:p>
            <w:pPr>
              <w:ind w:left="240"/>
              <w:spacing w:after="0" w:line="184" w:lineRule="exact"/>
              <w:rPr>
                <w:sz w:val="20"/>
                <w:szCs w:val="20"/>
                <w:color w:val="auto"/>
              </w:rPr>
            </w:pPr>
            <w:r>
              <w:rPr>
                <w:rFonts w:ascii="PMingLiU" w:cs="PMingLiU" w:eastAsia="PMingLiU" w:hAnsi="PMingLiU"/>
                <w:sz w:val="18"/>
                <w:szCs w:val="18"/>
                <w:color w:val="auto"/>
              </w:rPr>
              <w:t>-EJ7B</w:t>
            </w:r>
          </w:p>
        </w:tc>
        <w:tc>
          <w:tcPr>
            <w:tcW w:w="340" w:type="dxa"/>
            <w:vAlign w:val="bottom"/>
            <w:tcBorders>
              <w:top w:val="single" w:sz="8" w:color="auto"/>
              <w:bottom w:val="single" w:sz="8" w:color="auto"/>
            </w:tcBorders>
          </w:tcPr>
          <w:p>
            <w:pPr>
              <w:ind w:left="40"/>
              <w:spacing w:after="0" w:line="184" w:lineRule="exact"/>
              <w:rPr>
                <w:sz w:val="20"/>
                <w:szCs w:val="20"/>
                <w:color w:val="auto"/>
              </w:rPr>
            </w:pPr>
            <w:r>
              <w:rPr>
                <w:rFonts w:ascii="PMingLiU" w:cs="PMingLiU" w:eastAsia="PMingLiU" w:hAnsi="PMingLiU"/>
                <w:sz w:val="18"/>
                <w:szCs w:val="18"/>
                <w:color w:val="auto"/>
              </w:rPr>
              <w:t/>
            </w:r>
          </w:p>
        </w:tc>
        <w:tc>
          <w:tcPr>
            <w:tcW w:w="1040" w:type="dxa"/>
            <w:vAlign w:val="bottom"/>
            <w:tcBorders>
              <w:top w:val="single" w:sz="8" w:color="auto"/>
              <w:bottom w:val="single" w:sz="8" w:color="auto"/>
            </w:tcBorders>
          </w:tcPr>
          <w:p>
            <w:pPr>
              <w:jc w:val="right"/>
              <w:spacing w:after="0" w:line="184"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ind w:left="60"/>
              <w:spacing w:after="0" w:line="184" w:lineRule="exact"/>
              <w:rPr>
                <w:sz w:val="20"/>
                <w:szCs w:val="20"/>
                <w:color w:val="auto"/>
              </w:rPr>
            </w:pPr>
            <w:r>
              <w:rPr>
                <w:rFonts w:ascii="PMingLiU" w:cs="PMingLiU" w:eastAsia="PMingLiU" w:hAnsi="PMingLiU"/>
                <w:sz w:val="18"/>
                <w:szCs w:val="18"/>
                <w:color w:val="auto"/>
                <w:w w:val="77"/>
              </w:rPr>
              <w:t/>
            </w:r>
          </w:p>
        </w:tc>
        <w:tc>
          <w:tcPr>
            <w:tcW w:w="1180" w:type="dxa"/>
            <w:vAlign w:val="bottom"/>
            <w:tcBorders>
              <w:top w:val="single" w:sz="8" w:color="auto"/>
              <w:bottom w:val="single" w:sz="8" w:color="auto"/>
            </w:tcBorders>
          </w:tcPr>
          <w:p>
            <w:pPr>
              <w:jc w:val="right"/>
              <w:spacing w:after="0" w:line="184"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6"/>
                <w:szCs w:val="16"/>
                <w:color w:val="auto"/>
              </w:rPr>
            </w:pPr>
          </w:p>
        </w:tc>
        <w:tc>
          <w:tcPr>
            <w:tcW w:w="380" w:type="dxa"/>
            <w:vAlign w:val="bottom"/>
            <w:tcBorders>
              <w:top w:val="single" w:sz="8" w:color="auto"/>
              <w:bottom w:val="single" w:sz="8" w:color="auto"/>
            </w:tcBorders>
          </w:tcPr>
          <w:p>
            <w:pPr>
              <w:ind w:left="40"/>
              <w:spacing w:after="0" w:line="184" w:lineRule="exact"/>
              <w:rPr>
                <w:sz w:val="20"/>
                <w:szCs w:val="20"/>
                <w:color w:val="auto"/>
              </w:rPr>
            </w:pPr>
            <w:r>
              <w:rPr>
                <w:rFonts w:ascii="PMingLiU" w:cs="PMingLiU" w:eastAsia="PMingLiU" w:hAnsi="PMingLiU"/>
                <w:sz w:val="18"/>
                <w:szCs w:val="18"/>
                <w:color w:val="auto"/>
              </w:rPr>
              <w:t/>
            </w:r>
          </w:p>
        </w:tc>
        <w:tc>
          <w:tcPr>
            <w:tcW w:w="1000" w:type="dxa"/>
            <w:vAlign w:val="bottom"/>
            <w:tcBorders>
              <w:top w:val="single" w:sz="8" w:color="auto"/>
              <w:bottom w:val="single" w:sz="8" w:color="auto"/>
            </w:tcBorders>
          </w:tcPr>
          <w:p>
            <w:pPr>
              <w:jc w:val="right"/>
              <w:spacing w:after="0" w:line="184"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auto"/>
              <w:bottom w:val="single" w:sz="8" w:color="auto"/>
            </w:tcBorders>
          </w:tcPr>
          <w:p>
            <w:pPr>
              <w:spacing w:after="0"/>
              <w:rPr>
                <w:sz w:val="16"/>
                <w:szCs w:val="16"/>
                <w:color w:val="auto"/>
              </w:rPr>
            </w:pPr>
          </w:p>
        </w:tc>
      </w:tr>
      <w:tr>
        <w:trPr>
          <w:trHeight w:val="21"/>
        </w:trPr>
        <w:tc>
          <w:tcPr>
            <w:tcW w:w="4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5997575</wp:posOffset>
            </wp:positionH>
            <wp:positionV relativeFrom="paragraph">
              <wp:posOffset>-1288415</wp:posOffset>
            </wp:positionV>
            <wp:extent cx="90805" cy="5207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288">
                      <a:extLst>
                        <a:ext uri="{28A0092B-C50C-407E-A947-70E740481C1C}"/>
                      </a:extLst>
                    </a:blip>
                    <a:srcRect/>
                    <a:stretch>
                      <a:fillRect/>
                    </a:stretch>
                  </pic:blipFill>
                  <pic:spPr bwMode="auto">
                    <a:xfrm>
                      <a:off x="0" y="0"/>
                      <a:ext cx="90805" cy="5207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-200025</wp:posOffset>
            </wp:positionV>
            <wp:extent cx="90805" cy="5207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289">
                      <a:extLst>
                        <a:ext uri="{28A0092B-C50C-407E-A947-70E740481C1C}"/>
                      </a:extLst>
                    </a:blip>
                    <a:srcRect/>
                    <a:stretch>
                      <a:fillRect/>
                    </a:stretch>
                  </pic:blipFill>
                  <pic:spPr bwMode="auto">
                    <a:xfrm>
                      <a:off x="0" y="0"/>
                      <a:ext cx="90805" cy="52070"/>
                    </a:xfrm>
                    <a:prstGeom prst="rect">
                      <a:avLst/>
                    </a:prstGeom>
                    <a:noFill/>
                  </pic:spPr>
                </pic:pic>
              </a:graphicData>
            </a:graphic>
          </wp:anchor>
        </w:drawing>
      </w:r>
    </w:p>
    <w:p>
      <w:pPr>
        <w:spacing w:after="0" w:line="229" w:lineRule="exact"/>
        <w:rPr>
          <w:sz w:val="20"/>
          <w:szCs w:val="20"/>
          <w:color w:val="auto"/>
        </w:rPr>
      </w:pPr>
      <w:r>
        <w:rPr>
          <w:rFonts w:ascii="PMingLiU" w:cs="PMingLiU" w:eastAsia="PMingLiU" w:hAnsi="PMingLiU"/>
          <w:sz w:val="20"/>
          <w:szCs w:val="20"/>
          <w:color w:val="auto"/>
        </w:rPr>
        <w:t>666666666666666666666666666666666666</w:t>
      </w:r>
    </w:p>
    <w:p>
      <w:pPr>
        <w:spacing w:after="0" w:line="21" w:lineRule="exact"/>
        <w:rPr>
          <w:sz w:val="20"/>
          <w:szCs w:val="20"/>
          <w:color w:val="auto"/>
        </w:rPr>
      </w:pPr>
    </w:p>
    <w:p>
      <w:pPr>
        <w:spacing w:after="0" w:line="288" w:lineRule="exact"/>
        <w:rPr>
          <w:sz w:val="20"/>
          <w:szCs w:val="20"/>
          <w:color w:val="auto"/>
        </w:rPr>
      </w:pPr>
      <w:r>
        <w:rPr>
          <w:rFonts w:ascii="PMingLiU" w:cs="PMingLiU" w:eastAsia="PMingLiU" w:hAnsi="PMingLiU"/>
          <w:sz w:val="24"/>
          <w:szCs w:val="24"/>
          <w:color w:val="auto"/>
          <w:vertAlign w:val="superscript"/>
        </w:rPr>
        <w:t/>
      </w:r>
      <w:r>
        <w:rPr>
          <w:rFonts w:ascii="PMingLiU" w:cs="PMingLiU" w:eastAsia="PMingLiU" w:hAnsi="PMingLiU"/>
          <w:sz w:val="18"/>
          <w:szCs w:val="18"/>
          <w:color w:val="auto"/>
        </w:rPr>
        <w:t>"D9BK:;I7CEHJ?P7J?EDE&lt;79GK?H;:?DJ7D=?8B;I7I&lt;EBBEMI</w:t>
      </w:r>
    </w:p>
    <w:p>
      <w:pPr>
        <w:spacing w:after="0" w:line="239"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42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6"/>
          </w:tcPr>
          <w:p>
            <w:pPr>
              <w:jc w:val="right"/>
              <w:ind w:right="48"/>
              <w:spacing w:after="0" w:line="216" w:lineRule="exact"/>
              <w:rPr>
                <w:sz w:val="20"/>
                <w:szCs w:val="20"/>
                <w:color w:val="auto"/>
              </w:rPr>
            </w:pPr>
            <w:r>
              <w:rPr>
                <w:rFonts w:ascii="PMingLiU" w:cs="PMingLiU" w:eastAsia="PMingLiU" w:hAnsi="PMingLiU"/>
                <w:sz w:val="18"/>
                <w:szCs w:val="18"/>
                <w:b w:val="1"/>
                <w:bCs w:val="1"/>
                <w:color w:val="auto"/>
              </w:rPr>
              <w:t>+1-=90101/18.1=</w:t>
            </w:r>
          </w:p>
        </w:tc>
        <w:tc>
          <w:tcPr>
            <w:tcW w:w="10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r>
      <w:tr>
        <w:trPr>
          <w:trHeight w:val="225"/>
        </w:trPr>
        <w:tc>
          <w:tcPr>
            <w:tcW w:w="4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28"/>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0"/>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8"/>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Pr>
          <w:p>
            <w:pPr>
              <w:spacing w:after="0"/>
              <w:rPr>
                <w:sz w:val="19"/>
                <w:szCs w:val="19"/>
                <w:color w:val="auto"/>
              </w:rPr>
            </w:pPr>
          </w:p>
        </w:tc>
      </w:tr>
      <w:tr>
        <w:trPr>
          <w:trHeight w:val="219"/>
        </w:trPr>
        <w:tc>
          <w:tcPr>
            <w:tcW w:w="4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110"/>
              <w:spacing w:after="0" w:line="192" w:lineRule="exact"/>
              <w:rPr>
                <w:sz w:val="20"/>
                <w:szCs w:val="20"/>
                <w:color w:val="auto"/>
              </w:rPr>
            </w:pPr>
            <w:r>
              <w:rPr>
                <w:rFonts w:ascii="PMingLiU" w:cs="PMingLiU" w:eastAsia="PMingLiU" w:hAnsi="PMingLiU"/>
                <w:sz w:val="16"/>
                <w:szCs w:val="16"/>
                <w:color w:val="auto"/>
                <w:w w:val="96"/>
              </w:rPr>
              <w:t>"DJ&gt;EKI7D:I</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6"/>
        </w:trPr>
        <w:tc>
          <w:tcPr>
            <w:tcW w:w="4200" w:type="dxa"/>
            <w:vAlign w:val="bottom"/>
          </w:tcPr>
          <w:p>
            <w:pPr>
              <w:spacing w:after="0" w:line="216" w:lineRule="exact"/>
              <w:rPr>
                <w:sz w:val="20"/>
                <w:szCs w:val="20"/>
                <w:color w:val="auto"/>
              </w:rPr>
            </w:pPr>
            <w:r>
              <w:rPr>
                <w:rFonts w:ascii="PMingLiU" w:cs="PMingLiU" w:eastAsia="PMingLiU" w:hAnsi="PMingLiU"/>
                <w:sz w:val="18"/>
                <w:szCs w:val="18"/>
                <w:color w:val="auto"/>
              </w:rPr>
              <w:t>EIJE&lt;H;L;DK;</w:t>
            </w: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r>
      <w:tr>
        <w:trPr>
          <w:trHeight w:val="245"/>
        </w:trPr>
        <w:tc>
          <w:tcPr>
            <w:tcW w:w="4200" w:type="dxa"/>
            <w:vAlign w:val="bottom"/>
          </w:tcPr>
          <w:p>
            <w:pPr>
              <w:spacing w:after="0" w:line="216" w:lineRule="exact"/>
              <w:rPr>
                <w:sz w:val="20"/>
                <w:szCs w:val="20"/>
                <w:color w:val="auto"/>
              </w:rPr>
            </w:pPr>
            <w:r>
              <w:rPr>
                <w:rFonts w:ascii="PMingLiU" w:cs="PMingLiU" w:eastAsia="PMingLiU" w:hAnsi="PMingLiU"/>
                <w:sz w:val="18"/>
                <w:szCs w:val="18"/>
                <w:color w:val="auto"/>
              </w:rPr>
              <w:t>+;I;7H9&gt;7D::;L;BEFC;DJ</w:t>
            </w: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r>
      <w:tr>
        <w:trPr>
          <w:trHeight w:val="245"/>
        </w:trPr>
        <w:tc>
          <w:tcPr>
            <w:tcW w:w="4200" w:type="dxa"/>
            <w:vAlign w:val="bottom"/>
          </w:tcPr>
          <w:p>
            <w:pPr>
              <w:spacing w:after="0" w:line="216" w:lineRule="exact"/>
              <w:rPr>
                <w:sz w:val="20"/>
                <w:szCs w:val="20"/>
                <w:color w:val="auto"/>
              </w:rPr>
            </w:pPr>
            <w:r>
              <w:rPr>
                <w:rFonts w:ascii="PMingLiU" w:cs="PMingLiU" w:eastAsia="PMingLiU" w:hAnsi="PMingLiU"/>
                <w:sz w:val="18"/>
                <w:szCs w:val="18"/>
                <w:color w:val="auto"/>
              </w:rPr>
              <w:t>,7B;I7D:C7HA;J?D=</w:t>
            </w: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r>
      <w:tr>
        <w:trPr>
          <w:trHeight w:val="249"/>
        </w:trPr>
        <w:tc>
          <w:tcPr>
            <w:tcW w:w="4200" w:type="dxa"/>
            <w:vAlign w:val="bottom"/>
          </w:tcPr>
          <w:p>
            <w:pPr>
              <w:ind w:left="140"/>
              <w:spacing w:after="0" w:line="216" w:lineRule="exact"/>
              <w:rPr>
                <w:sz w:val="20"/>
                <w:szCs w:val="20"/>
                <w:color w:val="auto"/>
              </w:rPr>
            </w:pPr>
            <w:r>
              <w:rPr>
                <w:rFonts w:ascii="PMingLiU" w:cs="PMingLiU" w:eastAsia="PMingLiU" w:hAnsi="PMingLiU"/>
                <w:sz w:val="18"/>
                <w:szCs w:val="18"/>
                <w:color w:val="auto"/>
              </w:rPr>
              <w:t>;D;H7B7D:7:C?D?IJH7J?L;</w:t>
            </w:r>
          </w:p>
        </w:tc>
        <w:tc>
          <w:tcPr>
            <w:tcW w:w="360" w:type="dxa"/>
            <w:vAlign w:val="bottom"/>
          </w:tcPr>
          <w:p>
            <w:pPr>
              <w:spacing w:after="0"/>
              <w:rPr>
                <w:sz w:val="21"/>
                <w:szCs w:val="21"/>
                <w:color w:val="auto"/>
              </w:rPr>
            </w:pP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r>
      <w:tr>
        <w:trPr>
          <w:trHeight w:val="204"/>
        </w:trPr>
        <w:tc>
          <w:tcPr>
            <w:tcW w:w="4200" w:type="dxa"/>
            <w:vAlign w:val="bottom"/>
          </w:tcPr>
          <w:p>
            <w:pPr>
              <w:ind w:left="220"/>
              <w:spacing w:after="0" w:line="204" w:lineRule="exact"/>
              <w:rPr>
                <w:sz w:val="20"/>
                <w:szCs w:val="20"/>
                <w:color w:val="auto"/>
              </w:rPr>
            </w:pPr>
            <w:r>
              <w:rPr>
                <w:rFonts w:ascii="PMingLiU" w:cs="PMingLiU" w:eastAsia="PMingLiU" w:hAnsi="PMingLiU"/>
                <w:sz w:val="18"/>
                <w:szCs w:val="18"/>
                <w:color w:val="auto"/>
              </w:rPr>
              <w:t>-EJ7B</w:t>
            </w:r>
          </w:p>
        </w:tc>
        <w:tc>
          <w:tcPr>
            <w:tcW w:w="36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8"/>
                <w:szCs w:val="18"/>
                <w:color w:val="auto"/>
              </w:rPr>
              <w:t/>
            </w:r>
          </w:p>
        </w:tc>
        <w:tc>
          <w:tcPr>
            <w:tcW w:w="104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7"/>
                <w:szCs w:val="17"/>
                <w:color w:val="auto"/>
              </w:rPr>
            </w:pPr>
          </w:p>
        </w:tc>
        <w:tc>
          <w:tcPr>
            <w:tcW w:w="22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8"/>
                <w:szCs w:val="18"/>
                <w:color w:val="auto"/>
                <w:w w:val="77"/>
              </w:rPr>
              <w:t/>
            </w:r>
          </w:p>
        </w:tc>
        <w:tc>
          <w:tcPr>
            <w:tcW w:w="118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7"/>
                <w:szCs w:val="17"/>
                <w:color w:val="auto"/>
              </w:rPr>
            </w:pPr>
          </w:p>
        </w:tc>
        <w:tc>
          <w:tcPr>
            <w:tcW w:w="40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8"/>
                <w:szCs w:val="18"/>
                <w:color w:val="auto"/>
              </w:rPr>
              <w:t/>
            </w:r>
          </w:p>
        </w:tc>
        <w:tc>
          <w:tcPr>
            <w:tcW w:w="100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7"/>
                <w:szCs w:val="17"/>
                <w:color w:val="auto"/>
              </w:rPr>
            </w:pPr>
          </w:p>
        </w:tc>
      </w:tr>
      <w:tr>
        <w:trPr>
          <w:trHeight w:val="21"/>
        </w:trPr>
        <w:tc>
          <w:tcPr>
            <w:tcW w:w="4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6002655</wp:posOffset>
            </wp:positionH>
            <wp:positionV relativeFrom="paragraph">
              <wp:posOffset>-1132840</wp:posOffset>
            </wp:positionV>
            <wp:extent cx="90805" cy="5207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290">
                      <a:extLst>
                        <a:ext uri="{28A0092B-C50C-407E-A947-70E740481C1C}"/>
                      </a:extLst>
                    </a:blip>
                    <a:srcRect/>
                    <a:stretch>
                      <a:fillRect/>
                    </a:stretch>
                  </pic:blipFill>
                  <pic:spPr bwMode="auto">
                    <a:xfrm>
                      <a:off x="0" y="0"/>
                      <a:ext cx="90805" cy="52070"/>
                    </a:xfrm>
                    <a:prstGeom prst="rect">
                      <a:avLst/>
                    </a:prstGeom>
                    <a:noFill/>
                  </pic:spPr>
                </pic:pic>
              </a:graphicData>
            </a:graphic>
          </wp:anchor>
        </w:drawing>
      </w:r>
    </w:p>
    <w:p>
      <w:pPr>
        <w:sectPr>
          <w:pgSz w:w="12240" w:h="15840" w:orient="portrait"/>
          <w:cols w:equalWidth="0" w:num="1">
            <w:col w:w="10480"/>
          </w:cols>
          <w:pgMar w:left="880" w:top="644"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480"/>
          </w:cols>
          <w:pgMar w:left="880" w:top="644" w:right="880" w:bottom="0" w:gutter="0" w:footer="0" w:header="0"/>
          <w:type w:val="continuous"/>
        </w:sectPr>
      </w:pPr>
    </w:p>
    <w:bookmarkStart w:id="181" w:name="page182"/>
    <w:bookmarkEnd w:id="181"/>
    <w:p>
      <w:pPr>
        <w:ind w:left="740"/>
        <w:spacing w:after="0" w:line="156" w:lineRule="exact"/>
        <w:rPr>
          <w:sz w:val="20"/>
          <w:szCs w:val="20"/>
          <w:color w:val="auto"/>
        </w:rPr>
      </w:pPr>
      <w:r>
        <w:rPr>
          <w:rFonts w:ascii="PMingLiU" w:cs="PMingLiU" w:eastAsia="PMingLiU" w:hAnsi="PMingLiU"/>
          <w:sz w:val="13"/>
          <w:szCs w:val="13"/>
          <w:color w:val="auto"/>
        </w:rPr>
        <w:t>-&gt;;&lt;EBBEM?D=J78B;I;JI&lt;EHJ&gt;EKHH;IKBJIE&lt;EF;H7J?EDI&lt;EH;79&gt;E&lt;J&gt;;F;H?E:IFH;I;DJ;:7I7F;H9;DJ7=;E&lt;EKHJEJ7B</w:t>
      </w:r>
    </w:p>
    <w:p>
      <w:pPr>
        <w:spacing w:after="0" w:line="11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H;L;DK;</w:t>
      </w:r>
    </w:p>
    <w:p>
      <w:pPr>
        <w:spacing w:after="0" w:line="294" w:lineRule="exact"/>
        <w:rPr>
          <w:sz w:val="20"/>
          <w:szCs w:val="20"/>
          <w:color w:val="auto"/>
        </w:rPr>
      </w:pPr>
    </w:p>
    <w:p>
      <w:pPr>
        <w:ind w:left="6500"/>
        <w:spacing w:after="0" w:line="216" w:lineRule="exact"/>
        <w:rPr>
          <w:sz w:val="20"/>
          <w:szCs w:val="20"/>
          <w:color w:val="auto"/>
        </w:rPr>
      </w:pPr>
      <w:r>
        <w:rPr>
          <w:rFonts w:ascii="PMingLiU" w:cs="PMingLiU" w:eastAsia="PMingLiU" w:hAnsi="PMingLiU"/>
          <w:sz w:val="18"/>
          <w:szCs w:val="18"/>
          <w:b w:val="1"/>
          <w:bCs w:val="1"/>
          <w:color w:val="auto"/>
        </w:rPr>
        <w:t>+1-=90101/18.1=</w:t>
      </w:r>
    </w:p>
    <w:p>
      <w:pPr>
        <w:spacing w:after="0" w:line="28" w:lineRule="exact"/>
        <w:rPr>
          <w:sz w:val="20"/>
          <w:szCs w:val="20"/>
          <w:color w:val="auto"/>
        </w:rPr>
      </w:pPr>
    </w:p>
    <w:tbl>
      <w:tblPr>
        <w:tblLayout w:type="fixed"/>
        <w:tblInd w:w="860" w:type="dxa"/>
        <w:tblCellMar>
          <w:top w:w="0" w:type="dxa"/>
          <w:left w:w="0" w:type="dxa"/>
          <w:bottom w:w="0" w:type="dxa"/>
          <w:right w:w="0" w:type="dxa"/>
        </w:tblCellMar>
      </w:tblPr>
      <w:tr>
        <w:trPr>
          <w:trHeight w:val="244"/>
        </w:trPr>
        <w:tc>
          <w:tcPr>
            <w:tcW w:w="4500" w:type="dxa"/>
            <w:vAlign w:val="bottom"/>
          </w:tcPr>
          <w:p>
            <w:pPr>
              <w:spacing w:after="0"/>
              <w:rPr>
                <w:sz w:val="21"/>
                <w:szCs w:val="21"/>
                <w:color w:val="auto"/>
              </w:rPr>
            </w:pPr>
          </w:p>
        </w:tc>
        <w:tc>
          <w:tcPr>
            <w:tcW w:w="88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b w:val="1"/>
                <w:bCs w:val="1"/>
                <w:color w:val="auto"/>
              </w:rPr>
              <w:t/>
            </w:r>
          </w:p>
        </w:tc>
        <w:tc>
          <w:tcPr>
            <w:tcW w:w="1480" w:type="dxa"/>
            <w:vAlign w:val="bottom"/>
            <w:tcBorders>
              <w:top w:val="single" w:sz="8" w:color="auto"/>
            </w:tcBorders>
            <w:gridSpan w:val="3"/>
          </w:tcPr>
          <w:p>
            <w:pPr>
              <w:jc w:val="right"/>
              <w:spacing w:after="0" w:line="216" w:lineRule="exact"/>
              <w:rPr>
                <w:sz w:val="20"/>
                <w:szCs w:val="20"/>
                <w:color w:val="auto"/>
              </w:rPr>
            </w:pPr>
            <w:r>
              <w:rPr>
                <w:rFonts w:ascii="PMingLiU" w:cs="PMingLiU" w:eastAsia="PMingLiU" w:hAnsi="PMingLiU"/>
                <w:sz w:val="18"/>
                <w:szCs w:val="18"/>
                <w:b w:val="1"/>
                <w:bCs w:val="1"/>
                <w:color w:val="auto"/>
              </w:rPr>
              <w:t/>
            </w:r>
          </w:p>
        </w:tc>
        <w:tc>
          <w:tcPr>
            <w:tcW w:w="50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128"/>
              <w:spacing w:after="0" w:line="216" w:lineRule="exact"/>
              <w:rPr>
                <w:sz w:val="20"/>
                <w:szCs w:val="20"/>
                <w:color w:val="auto"/>
              </w:rPr>
            </w:pPr>
            <w:r>
              <w:rPr>
                <w:rFonts w:ascii="PMingLiU" w:cs="PMingLiU" w:eastAsia="PMingLiU" w:hAnsi="PMingLiU"/>
                <w:sz w:val="18"/>
                <w:szCs w:val="18"/>
                <w:b w:val="1"/>
                <w:bCs w:val="1"/>
                <w:color w:val="auto"/>
              </w:rPr>
              <w:t/>
            </w:r>
          </w:p>
        </w:tc>
        <w:tc>
          <w:tcPr>
            <w:tcW w:w="3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68"/>
        </w:trPr>
        <w:tc>
          <w:tcPr>
            <w:tcW w:w="4500" w:type="dxa"/>
            <w:vAlign w:val="bottom"/>
          </w:tcPr>
          <w:p>
            <w:pPr>
              <w:spacing w:after="0" w:line="168" w:lineRule="exact"/>
              <w:rPr>
                <w:sz w:val="20"/>
                <w:szCs w:val="20"/>
                <w:color w:val="auto"/>
              </w:rPr>
            </w:pPr>
            <w:r>
              <w:rPr>
                <w:rFonts w:ascii="PMingLiU" w:cs="PMingLiU" w:eastAsia="PMingLiU" w:hAnsi="PMingLiU"/>
                <w:sz w:val="18"/>
                <w:szCs w:val="18"/>
                <w:b w:val="1"/>
                <w:bCs w:val="1"/>
                <w:color w:val="auto"/>
                <w:w w:val="93"/>
              </w:rPr>
              <w:t>:9&gt;:750-?10%?-?1819?&gt;:2";1=-?5:9&gt;-&gt;-;1=/19?-31</w:t>
            </w:r>
          </w:p>
        </w:tc>
        <w:tc>
          <w:tcPr>
            <w:tcW w:w="8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44"/>
        </w:trPr>
        <w:tc>
          <w:tcPr>
            <w:tcW w:w="5380" w:type="dxa"/>
            <w:vAlign w:val="bottom"/>
            <w:gridSpan w:val="2"/>
          </w:tcPr>
          <w:p>
            <w:pPr>
              <w:spacing w:after="0" w:line="216" w:lineRule="exact"/>
              <w:rPr>
                <w:sz w:val="20"/>
                <w:szCs w:val="20"/>
                <w:color w:val="auto"/>
              </w:rPr>
            </w:pPr>
            <w:r>
              <w:rPr>
                <w:rFonts w:ascii="PMingLiU" w:cs="PMingLiU" w:eastAsia="PMingLiU" w:hAnsi="PMingLiU"/>
                <w:sz w:val="18"/>
                <w:szCs w:val="18"/>
                <w:b w:val="1"/>
                <w:bCs w:val="1"/>
                <w:color w:val="auto"/>
              </w:rPr>
              <w:t>:2=1A19@1</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8"/>
        </w:trPr>
        <w:tc>
          <w:tcPr>
            <w:tcW w:w="5380" w:type="dxa"/>
            <w:vAlign w:val="bottom"/>
            <w:gridSpan w:val="2"/>
          </w:tcPr>
          <w:p>
            <w:pPr>
              <w:spacing w:after="0" w:line="216" w:lineRule="exact"/>
              <w:rPr>
                <w:sz w:val="20"/>
                <w:szCs w:val="20"/>
                <w:color w:val="auto"/>
              </w:rPr>
            </w:pPr>
            <w:r>
              <w:rPr>
                <w:rFonts w:ascii="PMingLiU" w:cs="PMingLiU" w:eastAsia="PMingLiU" w:hAnsi="PMingLiU"/>
                <w:sz w:val="18"/>
                <w:szCs w:val="18"/>
                <w:color w:val="auto"/>
              </w:rPr>
              <w:t>+;L;DK;</w:t>
            </w:r>
          </w:p>
        </w:tc>
        <w:tc>
          <w:tcPr>
            <w:tcW w:w="5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3"/>
                <w:szCs w:val="23"/>
                <w:color w:val="auto"/>
              </w:rPr>
            </w:pPr>
          </w:p>
        </w:tc>
        <w:tc>
          <w:tcPr>
            <w:tcW w:w="140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295"/>
        </w:trPr>
        <w:tc>
          <w:tcPr>
            <w:tcW w:w="4500" w:type="dxa"/>
            <w:vAlign w:val="bottom"/>
          </w:tcPr>
          <w:p>
            <w:pPr>
              <w:spacing w:after="0" w:line="216" w:lineRule="exact"/>
              <w:rPr>
                <w:sz w:val="20"/>
                <w:szCs w:val="20"/>
                <w:color w:val="auto"/>
              </w:rPr>
            </w:pPr>
            <w:r>
              <w:rPr>
                <w:rFonts w:ascii="PMingLiU" w:cs="PMingLiU" w:eastAsia="PMingLiU" w:hAnsi="PMingLiU"/>
                <w:sz w:val="18"/>
                <w:szCs w:val="18"/>
                <w:color w:val="auto"/>
              </w:rPr>
              <w:t>EIJE&lt;H;L;DK;</w:t>
            </w:r>
          </w:p>
        </w:tc>
        <w:tc>
          <w:tcPr>
            <w:tcW w:w="8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88"/>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9"/>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1400" w:type="dxa"/>
            <w:vAlign w:val="bottom"/>
            <w:tcBorders>
              <w:bottom w:val="single" w:sz="8" w:color="auto"/>
            </w:tcBorders>
            <w:gridSpan w:val="2"/>
          </w:tcPr>
          <w:p>
            <w:pPr>
              <w:jc w:val="right"/>
              <w:ind w:right="109"/>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71"/>
        </w:trPr>
        <w:tc>
          <w:tcPr>
            <w:tcW w:w="4500" w:type="dxa"/>
            <w:vAlign w:val="bottom"/>
          </w:tcPr>
          <w:p>
            <w:pPr>
              <w:ind w:left="360"/>
              <w:spacing w:after="0" w:line="216" w:lineRule="exact"/>
              <w:rPr>
                <w:sz w:val="20"/>
                <w:szCs w:val="20"/>
                <w:color w:val="auto"/>
              </w:rPr>
            </w:pPr>
            <w:r>
              <w:rPr>
                <w:rFonts w:ascii="PMingLiU" w:cs="PMingLiU" w:eastAsia="PMingLiU" w:hAnsi="PMingLiU"/>
                <w:sz w:val="18"/>
                <w:szCs w:val="18"/>
                <w:color w:val="auto"/>
              </w:rPr>
              <w:t>HEIIFHE&lt;?J</w:t>
            </w:r>
          </w:p>
        </w:tc>
        <w:tc>
          <w:tcPr>
            <w:tcW w:w="8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88"/>
              <w:spacing w:after="0" w:line="216" w:lineRule="exact"/>
              <w:rPr>
                <w:sz w:val="20"/>
                <w:szCs w:val="20"/>
                <w:color w:val="auto"/>
              </w:rPr>
            </w:pPr>
            <w:r>
              <w:rPr>
                <w:rFonts w:ascii="PMingLiU" w:cs="PMingLiU" w:eastAsia="PMingLiU" w:hAnsi="PMingLiU"/>
                <w:sz w:val="18"/>
                <w:szCs w:val="18"/>
                <w:color w:val="auto"/>
                <w:w w:val="88"/>
              </w:rPr>
              <w:t/>
            </w:r>
          </w:p>
        </w:tc>
        <w:tc>
          <w:tcPr>
            <w:tcW w:w="80" w:type="dxa"/>
            <w:vAlign w:val="bottom"/>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89"/>
              <w:spacing w:after="0" w:line="216" w:lineRule="exact"/>
              <w:rPr>
                <w:sz w:val="20"/>
                <w:szCs w:val="20"/>
                <w:color w:val="auto"/>
              </w:rPr>
            </w:pPr>
            <w:r>
              <w:rPr>
                <w:rFonts w:ascii="PMingLiU" w:cs="PMingLiU" w:eastAsia="PMingLiU" w:hAnsi="PMingLiU"/>
                <w:sz w:val="18"/>
                <w:szCs w:val="18"/>
                <w:color w:val="auto"/>
                <w:w w:val="83"/>
              </w:rPr>
              <w:t/>
            </w:r>
          </w:p>
        </w:tc>
        <w:tc>
          <w:tcPr>
            <w:tcW w:w="60" w:type="dxa"/>
            <w:vAlign w:val="bottom"/>
          </w:tcPr>
          <w:p>
            <w:pPr>
              <w:spacing w:after="0"/>
              <w:rPr>
                <w:sz w:val="23"/>
                <w:szCs w:val="23"/>
                <w:color w:val="auto"/>
              </w:rPr>
            </w:pPr>
          </w:p>
        </w:tc>
        <w:tc>
          <w:tcPr>
            <w:tcW w:w="1400" w:type="dxa"/>
            <w:vAlign w:val="bottom"/>
            <w:tcBorders>
              <w:bottom w:val="single" w:sz="8" w:color="auto"/>
            </w:tcBorders>
            <w:gridSpan w:val="2"/>
          </w:tcPr>
          <w:p>
            <w:pPr>
              <w:jc w:val="right"/>
              <w:ind w:right="109"/>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266"/>
        </w:trPr>
        <w:tc>
          <w:tcPr>
            <w:tcW w:w="5380" w:type="dxa"/>
            <w:vAlign w:val="bottom"/>
            <w:gridSpan w:val="2"/>
          </w:tcPr>
          <w:p>
            <w:pPr>
              <w:spacing w:after="0" w:line="216" w:lineRule="exact"/>
              <w:rPr>
                <w:sz w:val="20"/>
                <w:szCs w:val="20"/>
                <w:color w:val="auto"/>
              </w:rPr>
            </w:pPr>
            <w:r>
              <w:rPr>
                <w:rFonts w:ascii="PMingLiU" w:cs="PMingLiU" w:eastAsia="PMingLiU" w:hAnsi="PMingLiU"/>
                <w:sz w:val="18"/>
                <w:szCs w:val="18"/>
                <w:color w:val="auto"/>
              </w:rPr>
              <w:t>(F;H7J?D=;NF;DI;I</w:t>
            </w: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91"/>
        </w:trPr>
        <w:tc>
          <w:tcPr>
            <w:tcW w:w="5380" w:type="dxa"/>
            <w:vAlign w:val="bottom"/>
            <w:gridSpan w:val="2"/>
          </w:tcPr>
          <w:p>
            <w:pPr>
              <w:ind w:left="220"/>
              <w:spacing w:after="0" w:line="216" w:lineRule="exact"/>
              <w:rPr>
                <w:sz w:val="20"/>
                <w:szCs w:val="20"/>
                <w:color w:val="auto"/>
              </w:rPr>
            </w:pPr>
            <w:r>
              <w:rPr>
                <w:rFonts w:ascii="PMingLiU" w:cs="PMingLiU" w:eastAsia="PMingLiU" w:hAnsi="PMingLiU"/>
                <w:sz w:val="18"/>
                <w:szCs w:val="18"/>
                <w:color w:val="auto"/>
              </w:rPr>
              <w:t>+;I;7H9&gt;7D::;L;BEFC;DJ</w:t>
            </w:r>
          </w:p>
        </w:tc>
        <w:tc>
          <w:tcPr>
            <w:tcW w:w="52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w w:val="88"/>
              </w:rPr>
              <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jc w:val="right"/>
              <w:ind w:right="89"/>
              <w:spacing w:after="0" w:line="216" w:lineRule="exact"/>
              <w:rPr>
                <w:sz w:val="20"/>
                <w:szCs w:val="20"/>
                <w:color w:val="auto"/>
              </w:rPr>
            </w:pPr>
            <w:r>
              <w:rPr>
                <w:rFonts w:ascii="PMingLiU" w:cs="PMingLiU" w:eastAsia="PMingLiU" w:hAnsi="PMingLiU"/>
                <w:sz w:val="18"/>
                <w:szCs w:val="18"/>
                <w:color w:val="auto"/>
                <w:w w:val="83"/>
              </w:rPr>
              <w:t/>
            </w:r>
          </w:p>
        </w:tc>
        <w:tc>
          <w:tcPr>
            <w:tcW w:w="60" w:type="dxa"/>
            <w:vAlign w:val="bottom"/>
          </w:tcPr>
          <w:p>
            <w:pPr>
              <w:spacing w:after="0"/>
              <w:rPr>
                <w:sz w:val="24"/>
                <w:szCs w:val="24"/>
                <w:color w:val="auto"/>
              </w:rPr>
            </w:pPr>
          </w:p>
        </w:tc>
        <w:tc>
          <w:tcPr>
            <w:tcW w:w="1400" w:type="dxa"/>
            <w:vAlign w:val="bottom"/>
            <w:gridSpan w:val="2"/>
          </w:tcPr>
          <w:p>
            <w:pPr>
              <w:jc w:val="right"/>
              <w:ind w:right="109"/>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91"/>
        </w:trPr>
        <w:tc>
          <w:tcPr>
            <w:tcW w:w="5380" w:type="dxa"/>
            <w:vAlign w:val="bottom"/>
            <w:gridSpan w:val="2"/>
          </w:tcPr>
          <w:p>
            <w:pPr>
              <w:ind w:left="220"/>
              <w:spacing w:after="0" w:line="216" w:lineRule="exact"/>
              <w:rPr>
                <w:sz w:val="20"/>
                <w:szCs w:val="20"/>
                <w:color w:val="auto"/>
              </w:rPr>
            </w:pPr>
            <w:r>
              <w:rPr>
                <w:rFonts w:ascii="PMingLiU" w:cs="PMingLiU" w:eastAsia="PMingLiU" w:hAnsi="PMingLiU"/>
                <w:sz w:val="18"/>
                <w:szCs w:val="18"/>
                <w:color w:val="auto"/>
              </w:rPr>
              <w:t>,7B;I7D:C7HA;J?D=</w:t>
            </w:r>
          </w:p>
        </w:tc>
        <w:tc>
          <w:tcPr>
            <w:tcW w:w="52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w w:val="88"/>
              </w:rPr>
              <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jc w:val="right"/>
              <w:ind w:right="89"/>
              <w:spacing w:after="0" w:line="216" w:lineRule="exact"/>
              <w:rPr>
                <w:sz w:val="20"/>
                <w:szCs w:val="20"/>
                <w:color w:val="auto"/>
              </w:rPr>
            </w:pPr>
            <w:r>
              <w:rPr>
                <w:rFonts w:ascii="PMingLiU" w:cs="PMingLiU" w:eastAsia="PMingLiU" w:hAnsi="PMingLiU"/>
                <w:sz w:val="18"/>
                <w:szCs w:val="18"/>
                <w:color w:val="auto"/>
                <w:w w:val="83"/>
              </w:rPr>
              <w:t/>
            </w:r>
          </w:p>
        </w:tc>
        <w:tc>
          <w:tcPr>
            <w:tcW w:w="60" w:type="dxa"/>
            <w:vAlign w:val="bottom"/>
          </w:tcPr>
          <w:p>
            <w:pPr>
              <w:spacing w:after="0"/>
              <w:rPr>
                <w:sz w:val="24"/>
                <w:szCs w:val="24"/>
                <w:color w:val="auto"/>
              </w:rPr>
            </w:pPr>
          </w:p>
        </w:tc>
        <w:tc>
          <w:tcPr>
            <w:tcW w:w="1400" w:type="dxa"/>
            <w:vAlign w:val="bottom"/>
            <w:gridSpan w:val="2"/>
          </w:tcPr>
          <w:p>
            <w:pPr>
              <w:jc w:val="right"/>
              <w:ind w:right="109"/>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91"/>
        </w:trPr>
        <w:tc>
          <w:tcPr>
            <w:tcW w:w="5380" w:type="dxa"/>
            <w:vAlign w:val="bottom"/>
            <w:gridSpan w:val="2"/>
          </w:tcPr>
          <w:p>
            <w:pPr>
              <w:ind w:left="360"/>
              <w:spacing w:after="0" w:line="216" w:lineRule="exact"/>
              <w:rPr>
                <w:sz w:val="20"/>
                <w:szCs w:val="20"/>
                <w:color w:val="auto"/>
              </w:rPr>
            </w:pPr>
            <w:r>
              <w:rPr>
                <w:rFonts w:ascii="PMingLiU" w:cs="PMingLiU" w:eastAsia="PMingLiU" w:hAnsi="PMingLiU"/>
                <w:sz w:val="18"/>
                <w:szCs w:val="18"/>
                <w:color w:val="auto"/>
              </w:rPr>
              <w:t>;D;H7B7D:7:C?D?IJH7J?L;</w:t>
            </w:r>
          </w:p>
        </w:tc>
        <w:tc>
          <w:tcPr>
            <w:tcW w:w="52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w w:val="88"/>
              </w:rPr>
              <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jc w:val="right"/>
              <w:ind w:right="89"/>
              <w:spacing w:after="0" w:line="216" w:lineRule="exact"/>
              <w:rPr>
                <w:sz w:val="20"/>
                <w:szCs w:val="20"/>
                <w:color w:val="auto"/>
              </w:rPr>
            </w:pPr>
            <w:r>
              <w:rPr>
                <w:rFonts w:ascii="PMingLiU" w:cs="PMingLiU" w:eastAsia="PMingLiU" w:hAnsi="PMingLiU"/>
                <w:sz w:val="18"/>
                <w:szCs w:val="18"/>
                <w:color w:val="auto"/>
                <w:w w:val="83"/>
              </w:rPr>
              <w:t/>
            </w:r>
          </w:p>
        </w:tc>
        <w:tc>
          <w:tcPr>
            <w:tcW w:w="60" w:type="dxa"/>
            <w:vAlign w:val="bottom"/>
          </w:tcPr>
          <w:p>
            <w:pPr>
              <w:spacing w:after="0"/>
              <w:rPr>
                <w:sz w:val="24"/>
                <w:szCs w:val="24"/>
                <w:color w:val="auto"/>
              </w:rPr>
            </w:pPr>
          </w:p>
        </w:tc>
        <w:tc>
          <w:tcPr>
            <w:tcW w:w="1400" w:type="dxa"/>
            <w:vAlign w:val="bottom"/>
            <w:gridSpan w:val="2"/>
          </w:tcPr>
          <w:p>
            <w:pPr>
              <w:jc w:val="right"/>
              <w:ind w:right="109"/>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91"/>
        </w:trPr>
        <w:tc>
          <w:tcPr>
            <w:tcW w:w="5380" w:type="dxa"/>
            <w:vAlign w:val="bottom"/>
            <w:gridSpan w:val="2"/>
          </w:tcPr>
          <w:p>
            <w:pPr>
              <w:ind w:left="220"/>
              <w:spacing w:after="0" w:line="216" w:lineRule="exact"/>
              <w:rPr>
                <w:sz w:val="20"/>
                <w:szCs w:val="20"/>
                <w:color w:val="auto"/>
              </w:rPr>
            </w:pPr>
            <w:r>
              <w:rPr>
                <w:rFonts w:ascii="PMingLiU" w:cs="PMingLiU" w:eastAsia="PMingLiU" w:hAnsi="PMingLiU"/>
                <w:sz w:val="18"/>
                <w:szCs w:val="18"/>
                <w:color w:val="auto"/>
              </w:rPr>
              <w:t>+;IJHK9JKH?D=9EIJI</w:t>
            </w:r>
          </w:p>
        </w:tc>
        <w:tc>
          <w:tcPr>
            <w:tcW w:w="52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w w:val="88"/>
              </w:rPr>
              <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jc w:val="right"/>
              <w:ind w:right="89"/>
              <w:spacing w:after="0" w:line="216" w:lineRule="exact"/>
              <w:rPr>
                <w:sz w:val="20"/>
                <w:szCs w:val="20"/>
                <w:color w:val="auto"/>
              </w:rPr>
            </w:pPr>
            <w:r>
              <w:rPr>
                <w:rFonts w:ascii="PMingLiU" w:cs="PMingLiU" w:eastAsia="PMingLiU" w:hAnsi="PMingLiU"/>
                <w:sz w:val="18"/>
                <w:szCs w:val="18"/>
                <w:color w:val="auto"/>
                <w:w w:val="83"/>
              </w:rPr>
              <w:t/>
            </w:r>
          </w:p>
        </w:tc>
        <w:tc>
          <w:tcPr>
            <w:tcW w:w="60" w:type="dxa"/>
            <w:vAlign w:val="bottom"/>
          </w:tcPr>
          <w:p>
            <w:pPr>
              <w:spacing w:after="0"/>
              <w:rPr>
                <w:sz w:val="24"/>
                <w:szCs w:val="24"/>
                <w:color w:val="auto"/>
              </w:rPr>
            </w:pP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tcPr>
          <w:p>
            <w:pPr>
              <w:jc w:val="right"/>
              <w:ind w:right="109"/>
              <w:spacing w:after="0" w:line="168" w:lineRule="exact"/>
              <w:rPr>
                <w:sz w:val="20"/>
                <w:szCs w:val="20"/>
                <w:color w:val="auto"/>
              </w:rPr>
            </w:pPr>
            <w:r>
              <w:rPr>
                <w:rFonts w:ascii="PMingLiU" w:cs="PMingLiU" w:eastAsia="PMingLiU" w:hAnsi="PMingLiU"/>
                <w:sz w:val="14"/>
                <w:szCs w:val="14"/>
                <w:color w:val="auto"/>
                <w:w w:val="71"/>
              </w:rPr>
              <w:t/>
            </w:r>
          </w:p>
        </w:tc>
        <w:tc>
          <w:tcPr>
            <w:tcW w:w="20" w:type="dxa"/>
            <w:vAlign w:val="bottom"/>
          </w:tcPr>
          <w:p>
            <w:pPr>
              <w:spacing w:after="0"/>
              <w:rPr>
                <w:sz w:val="24"/>
                <w:szCs w:val="24"/>
                <w:color w:val="auto"/>
              </w:rPr>
            </w:pPr>
          </w:p>
        </w:tc>
      </w:tr>
      <w:tr>
        <w:trPr>
          <w:trHeight w:val="295"/>
        </w:trPr>
        <w:tc>
          <w:tcPr>
            <w:tcW w:w="4500" w:type="dxa"/>
            <w:vAlign w:val="bottom"/>
          </w:tcPr>
          <w:p>
            <w:pPr>
              <w:ind w:left="220"/>
              <w:spacing w:after="0" w:line="216" w:lineRule="exact"/>
              <w:rPr>
                <w:sz w:val="20"/>
                <w:szCs w:val="20"/>
                <w:color w:val="auto"/>
              </w:rPr>
            </w:pPr>
            <w:r>
              <w:rPr>
                <w:rFonts w:ascii="PMingLiU" w:cs="PMingLiU" w:eastAsia="PMingLiU" w:hAnsi="PMingLiU"/>
                <w:sz w:val="18"/>
                <w:szCs w:val="18"/>
                <w:color w:val="auto"/>
              </w:rPr>
              <w:t>"CF7?HC;DJE&lt;BED=B?L;:7II;JI</w:t>
            </w:r>
          </w:p>
        </w:tc>
        <w:tc>
          <w:tcPr>
            <w:tcW w:w="8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88"/>
              <w:spacing w:after="0" w:line="216" w:lineRule="exact"/>
              <w:rPr>
                <w:sz w:val="20"/>
                <w:szCs w:val="20"/>
                <w:color w:val="auto"/>
              </w:rPr>
            </w:pPr>
            <w:r>
              <w:rPr>
                <w:rFonts w:ascii="PMingLiU" w:cs="PMingLiU" w:eastAsia="PMingLiU" w:hAnsi="PMingLiU"/>
                <w:sz w:val="18"/>
                <w:szCs w:val="18"/>
                <w:color w:val="auto"/>
                <w:w w:val="88"/>
              </w:rPr>
              <w:t/>
            </w:r>
          </w:p>
        </w:tc>
        <w:tc>
          <w:tcPr>
            <w:tcW w:w="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9"/>
              <w:spacing w:after="0" w:line="216" w:lineRule="exact"/>
              <w:rPr>
                <w:sz w:val="20"/>
                <w:szCs w:val="20"/>
                <w:color w:val="auto"/>
              </w:rPr>
            </w:pPr>
            <w:r>
              <w:rPr>
                <w:rFonts w:ascii="PMingLiU" w:cs="PMingLiU" w:eastAsia="PMingLiU" w:hAnsi="PMingLiU"/>
                <w:sz w:val="18"/>
                <w:szCs w:val="18"/>
                <w:color w:val="auto"/>
                <w:w w:val="83"/>
              </w:rPr>
              <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tcBorders>
              <w:bottom w:val="single" w:sz="8" w:color="auto"/>
            </w:tcBorders>
          </w:tcPr>
          <w:p>
            <w:pPr>
              <w:jc w:val="right"/>
              <w:ind w:right="109"/>
              <w:spacing w:after="0" w:line="168" w:lineRule="exact"/>
              <w:rPr>
                <w:sz w:val="20"/>
                <w:szCs w:val="20"/>
                <w:color w:val="auto"/>
              </w:rPr>
            </w:pPr>
            <w:r>
              <w:rPr>
                <w:rFonts w:ascii="PMingLiU" w:cs="PMingLiU" w:eastAsia="PMingLiU" w:hAnsi="PMingLiU"/>
                <w:sz w:val="14"/>
                <w:szCs w:val="14"/>
                <w:color w:val="auto"/>
                <w:w w:val="71"/>
              </w:rPr>
              <w:t/>
            </w:r>
          </w:p>
        </w:tc>
        <w:tc>
          <w:tcPr>
            <w:tcW w:w="20" w:type="dxa"/>
            <w:vAlign w:val="bottom"/>
          </w:tcPr>
          <w:p>
            <w:pPr>
              <w:spacing w:after="0"/>
              <w:rPr>
                <w:sz w:val="24"/>
                <w:szCs w:val="24"/>
                <w:color w:val="auto"/>
              </w:rPr>
            </w:pPr>
          </w:p>
        </w:tc>
      </w:tr>
      <w:tr>
        <w:trPr>
          <w:trHeight w:val="271"/>
        </w:trPr>
        <w:tc>
          <w:tcPr>
            <w:tcW w:w="4500" w:type="dxa"/>
            <w:vAlign w:val="bottom"/>
          </w:tcPr>
          <w:p>
            <w:pPr>
              <w:ind w:left="500"/>
              <w:spacing w:after="0" w:line="216" w:lineRule="exact"/>
              <w:rPr>
                <w:sz w:val="20"/>
                <w:szCs w:val="20"/>
                <w:color w:val="auto"/>
              </w:rPr>
            </w:pPr>
            <w:r>
              <w:rPr>
                <w:rFonts w:ascii="PMingLiU" w:cs="PMingLiU" w:eastAsia="PMingLiU" w:hAnsi="PMingLiU"/>
                <w:sz w:val="18"/>
                <w:szCs w:val="18"/>
                <w:color w:val="auto"/>
              </w:rPr>
              <w:t>-EJ7BEF;H7J?D=;NF;DI;I</w:t>
            </w:r>
          </w:p>
        </w:tc>
        <w:tc>
          <w:tcPr>
            <w:tcW w:w="8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88"/>
              <w:spacing w:after="0" w:line="216" w:lineRule="exact"/>
              <w:rPr>
                <w:sz w:val="20"/>
                <w:szCs w:val="20"/>
                <w:color w:val="auto"/>
              </w:rPr>
            </w:pPr>
            <w:r>
              <w:rPr>
                <w:rFonts w:ascii="PMingLiU" w:cs="PMingLiU" w:eastAsia="PMingLiU" w:hAnsi="PMingLiU"/>
                <w:sz w:val="18"/>
                <w:szCs w:val="18"/>
                <w:color w:val="auto"/>
                <w:w w:val="88"/>
              </w:rPr>
              <w:t/>
            </w:r>
          </w:p>
        </w:tc>
        <w:tc>
          <w:tcPr>
            <w:tcW w:w="80" w:type="dxa"/>
            <w:vAlign w:val="bottom"/>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89"/>
              <w:spacing w:after="0" w:line="216" w:lineRule="exact"/>
              <w:rPr>
                <w:sz w:val="20"/>
                <w:szCs w:val="20"/>
                <w:color w:val="auto"/>
              </w:rPr>
            </w:pPr>
            <w:r>
              <w:rPr>
                <w:rFonts w:ascii="PMingLiU" w:cs="PMingLiU" w:eastAsia="PMingLiU" w:hAnsi="PMingLiU"/>
                <w:sz w:val="18"/>
                <w:szCs w:val="18"/>
                <w:color w:val="auto"/>
                <w:w w:val="83"/>
              </w:rPr>
              <w:t/>
            </w:r>
          </w:p>
        </w:tc>
        <w:tc>
          <w:tcPr>
            <w:tcW w:w="60" w:type="dxa"/>
            <w:vAlign w:val="bottom"/>
          </w:tcPr>
          <w:p>
            <w:pPr>
              <w:spacing w:after="0"/>
              <w:rPr>
                <w:sz w:val="23"/>
                <w:szCs w:val="23"/>
                <w:color w:val="auto"/>
              </w:rPr>
            </w:pPr>
          </w:p>
        </w:tc>
        <w:tc>
          <w:tcPr>
            <w:tcW w:w="1400" w:type="dxa"/>
            <w:vAlign w:val="bottom"/>
            <w:tcBorders>
              <w:bottom w:val="single" w:sz="8" w:color="auto"/>
            </w:tcBorders>
            <w:gridSpan w:val="2"/>
          </w:tcPr>
          <w:p>
            <w:pPr>
              <w:jc w:val="right"/>
              <w:ind w:right="109"/>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271"/>
        </w:trPr>
        <w:tc>
          <w:tcPr>
            <w:tcW w:w="4500" w:type="dxa"/>
            <w:vAlign w:val="bottom"/>
          </w:tcPr>
          <w:p>
            <w:pPr>
              <w:ind w:left="360"/>
              <w:spacing w:after="0" w:line="216" w:lineRule="exact"/>
              <w:rPr>
                <w:sz w:val="20"/>
                <w:szCs w:val="20"/>
                <w:color w:val="auto"/>
              </w:rPr>
            </w:pPr>
            <w:r>
              <w:rPr>
                <w:rFonts w:ascii="PMingLiU" w:cs="PMingLiU" w:eastAsia="PMingLiU" w:hAnsi="PMingLiU"/>
                <w:sz w:val="18"/>
                <w:szCs w:val="18"/>
                <w:color w:val="auto"/>
              </w:rPr>
              <w:t>%EII&lt;HECEF;H7J?EDI</w:t>
            </w:r>
          </w:p>
        </w:tc>
        <w:tc>
          <w:tcPr>
            <w:tcW w:w="8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28"/>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29"/>
              <w:spacing w:after="0" w:line="216" w:lineRule="exact"/>
              <w:rPr>
                <w:sz w:val="20"/>
                <w:szCs w:val="20"/>
                <w:color w:val="auto"/>
              </w:rPr>
            </w:pPr>
            <w:r>
              <w:rPr>
                <w:rFonts w:ascii="PMingLiU" w:cs="PMingLiU" w:eastAsia="PMingLiU" w:hAnsi="PMingLiU"/>
                <w:sz w:val="18"/>
                <w:szCs w:val="18"/>
                <w:color w:val="auto"/>
                <w:w w:val="99"/>
              </w:rPr>
              <w:t/>
            </w:r>
          </w:p>
        </w:tc>
        <w:tc>
          <w:tcPr>
            <w:tcW w:w="60" w:type="dxa"/>
            <w:vAlign w:val="bottom"/>
          </w:tcPr>
          <w:p>
            <w:pPr>
              <w:spacing w:after="0"/>
              <w:rPr>
                <w:sz w:val="23"/>
                <w:szCs w:val="23"/>
                <w:color w:val="auto"/>
              </w:rPr>
            </w:pPr>
          </w:p>
        </w:tc>
        <w:tc>
          <w:tcPr>
            <w:tcW w:w="1400" w:type="dxa"/>
            <w:vAlign w:val="bottom"/>
            <w:tcBorders>
              <w:bottom w:val="single" w:sz="8" w:color="auto"/>
            </w:tcBorders>
            <w:gridSpan w:val="2"/>
          </w:tcPr>
          <w:p>
            <w:pPr>
              <w:jc w:val="right"/>
              <w:ind w:right="49"/>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266"/>
        </w:trPr>
        <w:tc>
          <w:tcPr>
            <w:tcW w:w="5380" w:type="dxa"/>
            <w:vAlign w:val="bottom"/>
            <w:gridSpan w:val="2"/>
          </w:tcPr>
          <w:p>
            <w:pPr>
              <w:spacing w:after="0" w:line="216" w:lineRule="exact"/>
              <w:rPr>
                <w:sz w:val="20"/>
                <w:szCs w:val="20"/>
                <w:color w:val="auto"/>
              </w:rPr>
            </w:pPr>
            <w:r>
              <w:rPr>
                <w:rFonts w:ascii="PMingLiU" w:cs="PMingLiU" w:eastAsia="PMingLiU" w:hAnsi="PMingLiU"/>
                <w:sz w:val="18"/>
                <w:szCs w:val="18"/>
                <w:color w:val="auto"/>
              </w:rPr>
              <w:t>(J&gt;;H;NF;DI;ID;J</w:t>
            </w: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60"/>
        </w:trPr>
        <w:tc>
          <w:tcPr>
            <w:tcW w:w="5380" w:type="dxa"/>
            <w:vAlign w:val="bottom"/>
            <w:gridSpan w:val="2"/>
          </w:tcPr>
          <w:p>
            <w:pPr>
              <w:ind w:left="220"/>
              <w:spacing w:after="0" w:line="216" w:lineRule="exact"/>
              <w:rPr>
                <w:sz w:val="20"/>
                <w:szCs w:val="20"/>
                <w:color w:val="auto"/>
              </w:rPr>
            </w:pPr>
            <w:r>
              <w:rPr>
                <w:rFonts w:ascii="PMingLiU" w:cs="PMingLiU" w:eastAsia="PMingLiU" w:hAnsi="PMingLiU"/>
                <w:sz w:val="18"/>
                <w:szCs w:val="18"/>
                <w:color w:val="auto"/>
              </w:rPr>
              <w:t>,&gt;7H;E&lt;BEII;I&lt;HEC;GK?JOC;J&gt;E:?DL;IJC;DJ</w:t>
            </w:r>
          </w:p>
        </w:tc>
        <w:tc>
          <w:tcPr>
            <w:tcW w:w="520" w:type="dxa"/>
            <w:vAlign w:val="bottom"/>
          </w:tcPr>
          <w:p>
            <w:pPr>
              <w:jc w:val="right"/>
              <w:ind w:right="28"/>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jc w:val="right"/>
              <w:ind w:right="29"/>
              <w:spacing w:after="0" w:line="216" w:lineRule="exact"/>
              <w:rPr>
                <w:sz w:val="20"/>
                <w:szCs w:val="20"/>
                <w:color w:val="auto"/>
              </w:rPr>
            </w:pPr>
            <w:r>
              <w:rPr>
                <w:rFonts w:ascii="PMingLiU" w:cs="PMingLiU" w:eastAsia="PMingLiU" w:hAnsi="PMingLiU"/>
                <w:sz w:val="18"/>
                <w:szCs w:val="18"/>
                <w:color w:val="auto"/>
                <w:w w:val="99"/>
              </w:rPr>
              <w:t/>
            </w:r>
          </w:p>
        </w:tc>
        <w:tc>
          <w:tcPr>
            <w:tcW w:w="60" w:type="dxa"/>
            <w:vAlign w:val="bottom"/>
          </w:tcPr>
          <w:p>
            <w:pPr>
              <w:spacing w:after="0"/>
              <w:rPr>
                <w:sz w:val="22"/>
                <w:szCs w:val="22"/>
                <w:color w:val="auto"/>
              </w:rPr>
            </w:pP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tcPr>
          <w:p>
            <w:pPr>
              <w:jc w:val="right"/>
              <w:ind w:right="109"/>
              <w:spacing w:after="0" w:line="168" w:lineRule="exact"/>
              <w:rPr>
                <w:sz w:val="20"/>
                <w:szCs w:val="20"/>
                <w:color w:val="auto"/>
              </w:rPr>
            </w:pPr>
            <w:r>
              <w:rPr>
                <w:rFonts w:ascii="PMingLiU" w:cs="PMingLiU" w:eastAsia="PMingLiU" w:hAnsi="PMingLiU"/>
                <w:sz w:val="14"/>
                <w:szCs w:val="14"/>
                <w:color w:val="auto"/>
                <w:w w:val="71"/>
              </w:rPr>
              <w:t/>
            </w:r>
          </w:p>
        </w:tc>
        <w:tc>
          <w:tcPr>
            <w:tcW w:w="20" w:type="dxa"/>
            <w:vAlign w:val="bottom"/>
          </w:tcPr>
          <w:p>
            <w:pPr>
              <w:spacing w:after="0"/>
              <w:rPr>
                <w:sz w:val="22"/>
                <w:szCs w:val="22"/>
                <w:color w:val="auto"/>
              </w:rPr>
            </w:pPr>
          </w:p>
        </w:tc>
      </w:tr>
      <w:tr>
        <w:trPr>
          <w:trHeight w:val="260"/>
        </w:trPr>
        <w:tc>
          <w:tcPr>
            <w:tcW w:w="5380" w:type="dxa"/>
            <w:vAlign w:val="bottom"/>
            <w:gridSpan w:val="2"/>
          </w:tcPr>
          <w:p>
            <w:pPr>
              <w:ind w:left="220"/>
              <w:spacing w:after="0" w:line="216" w:lineRule="exact"/>
              <w:rPr>
                <w:sz w:val="20"/>
                <w:szCs w:val="20"/>
                <w:color w:val="auto"/>
              </w:rPr>
            </w:pPr>
            <w:r>
              <w:rPr>
                <w:rFonts w:ascii="PMingLiU" w:cs="PMingLiU" w:eastAsia="PMingLiU" w:hAnsi="PMingLiU"/>
                <w:sz w:val="18"/>
                <w:szCs w:val="18"/>
                <w:color w:val="auto"/>
              </w:rPr>
              <w:t>"CF7?HC;DJE&lt;IJH7J;=?9?DL;IJC;DJI</w:t>
            </w:r>
          </w:p>
        </w:tc>
        <w:tc>
          <w:tcPr>
            <w:tcW w:w="520" w:type="dxa"/>
            <w:vAlign w:val="bottom"/>
          </w:tcPr>
          <w:p>
            <w:pPr>
              <w:jc w:val="right"/>
              <w:ind w:right="28"/>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jc w:val="right"/>
              <w:ind w:right="89"/>
              <w:spacing w:after="0" w:line="192" w:lineRule="exact"/>
              <w:rPr>
                <w:sz w:val="20"/>
                <w:szCs w:val="20"/>
                <w:color w:val="auto"/>
              </w:rPr>
            </w:pPr>
            <w:r>
              <w:rPr>
                <w:rFonts w:ascii="PMingLiU" w:cs="PMingLiU" w:eastAsia="PMingLiU" w:hAnsi="PMingLiU"/>
                <w:sz w:val="16"/>
                <w:szCs w:val="16"/>
                <w:color w:val="auto"/>
                <w:w w:val="74"/>
              </w:rPr>
              <w:t>  </w:t>
            </w:r>
          </w:p>
        </w:tc>
        <w:tc>
          <w:tcPr>
            <w:tcW w:w="60" w:type="dxa"/>
            <w:vAlign w:val="bottom"/>
          </w:tcPr>
          <w:p>
            <w:pPr>
              <w:spacing w:after="0"/>
              <w:rPr>
                <w:sz w:val="22"/>
                <w:szCs w:val="22"/>
                <w:color w:val="auto"/>
              </w:rPr>
            </w:pP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tcPr>
          <w:p>
            <w:pPr>
              <w:jc w:val="right"/>
              <w:ind w:right="109"/>
              <w:spacing w:after="0" w:line="168" w:lineRule="exact"/>
              <w:rPr>
                <w:sz w:val="20"/>
                <w:szCs w:val="20"/>
                <w:color w:val="auto"/>
              </w:rPr>
            </w:pPr>
            <w:r>
              <w:rPr>
                <w:rFonts w:ascii="PMingLiU" w:cs="PMingLiU" w:eastAsia="PMingLiU" w:hAnsi="PMingLiU"/>
                <w:sz w:val="14"/>
                <w:szCs w:val="14"/>
                <w:color w:val="auto"/>
                <w:w w:val="71"/>
              </w:rPr>
              <w:t/>
            </w:r>
          </w:p>
        </w:tc>
        <w:tc>
          <w:tcPr>
            <w:tcW w:w="20" w:type="dxa"/>
            <w:vAlign w:val="bottom"/>
          </w:tcPr>
          <w:p>
            <w:pPr>
              <w:spacing w:after="0"/>
              <w:rPr>
                <w:sz w:val="22"/>
                <w:szCs w:val="22"/>
                <w:color w:val="auto"/>
              </w:rPr>
            </w:pPr>
          </w:p>
        </w:tc>
      </w:tr>
      <w:tr>
        <w:trPr>
          <w:trHeight w:val="265"/>
        </w:trPr>
        <w:tc>
          <w:tcPr>
            <w:tcW w:w="5380" w:type="dxa"/>
            <w:vAlign w:val="bottom"/>
            <w:gridSpan w:val="2"/>
          </w:tcPr>
          <w:p>
            <w:pPr>
              <w:ind w:left="220"/>
              <w:spacing w:after="0" w:line="216" w:lineRule="exact"/>
              <w:rPr>
                <w:sz w:val="20"/>
                <w:szCs w:val="20"/>
                <w:color w:val="auto"/>
              </w:rPr>
            </w:pPr>
            <w:r>
              <w:rPr>
                <w:rFonts w:ascii="PMingLiU" w:cs="PMingLiU" w:eastAsia="PMingLiU" w:hAnsi="PMingLiU"/>
                <w:sz w:val="18"/>
                <w:szCs w:val="18"/>
                <w:color w:val="auto"/>
              </w:rPr>
              <w:t>(J&gt;;H?D9EC;;NF;DI;ID;J</w:t>
            </w:r>
          </w:p>
        </w:tc>
        <w:tc>
          <w:tcPr>
            <w:tcW w:w="52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w w:val="88"/>
              </w:rPr>
              <w:t/>
            </w: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gridSpan w:val="2"/>
          </w:tcPr>
          <w:p>
            <w:pPr>
              <w:jc w:val="right"/>
              <w:ind w:right="49"/>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240"/>
        </w:trPr>
        <w:tc>
          <w:tcPr>
            <w:tcW w:w="4500" w:type="dxa"/>
            <w:vAlign w:val="bottom"/>
          </w:tcPr>
          <w:p>
            <w:pPr>
              <w:ind w:left="500"/>
              <w:spacing w:after="0" w:line="216" w:lineRule="exact"/>
              <w:rPr>
                <w:sz w:val="20"/>
                <w:szCs w:val="20"/>
                <w:color w:val="auto"/>
              </w:rPr>
            </w:pPr>
            <w:r>
              <w:rPr>
                <w:rFonts w:ascii="PMingLiU" w:cs="PMingLiU" w:eastAsia="PMingLiU" w:hAnsi="PMingLiU"/>
                <w:sz w:val="18"/>
                <w:szCs w:val="18"/>
                <w:color w:val="auto"/>
              </w:rPr>
              <w:t>-EJ7BEJ&gt;;H;NF;DI;ID;J</w:t>
            </w:r>
          </w:p>
        </w:tc>
        <w:tc>
          <w:tcPr>
            <w:tcW w:w="8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28"/>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8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29"/>
              <w:spacing w:after="0" w:line="216" w:lineRule="exact"/>
              <w:rPr>
                <w:sz w:val="20"/>
                <w:szCs w:val="20"/>
                <w:color w:val="auto"/>
              </w:rPr>
            </w:pPr>
            <w:r>
              <w:rPr>
                <w:rFonts w:ascii="PMingLiU" w:cs="PMingLiU" w:eastAsia="PMingLiU" w:hAnsi="PMingLiU"/>
                <w:sz w:val="18"/>
                <w:szCs w:val="18"/>
                <w:color w:val="auto"/>
                <w:w w:val="99"/>
              </w:rPr>
              <w:t/>
            </w:r>
          </w:p>
        </w:tc>
        <w:tc>
          <w:tcPr>
            <w:tcW w:w="60" w:type="dxa"/>
            <w:vAlign w:val="bottom"/>
          </w:tcPr>
          <w:p>
            <w:pPr>
              <w:spacing w:after="0"/>
              <w:rPr>
                <w:sz w:val="20"/>
                <w:szCs w:val="20"/>
                <w:color w:val="auto"/>
              </w:rPr>
            </w:pPr>
          </w:p>
        </w:tc>
        <w:tc>
          <w:tcPr>
            <w:tcW w:w="1400" w:type="dxa"/>
            <w:vAlign w:val="bottom"/>
            <w:tcBorders>
              <w:top w:val="single" w:sz="8" w:color="auto"/>
              <w:bottom w:val="single" w:sz="8" w:color="auto"/>
            </w:tcBorders>
            <w:gridSpan w:val="2"/>
          </w:tcPr>
          <w:p>
            <w:pPr>
              <w:jc w:val="right"/>
              <w:ind w:right="49"/>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r>
      <w:tr>
        <w:trPr>
          <w:trHeight w:val="240"/>
        </w:trPr>
        <w:tc>
          <w:tcPr>
            <w:tcW w:w="4500" w:type="dxa"/>
            <w:vAlign w:val="bottom"/>
          </w:tcPr>
          <w:p>
            <w:pPr>
              <w:ind w:left="360"/>
              <w:spacing w:after="0" w:line="216" w:lineRule="exact"/>
              <w:rPr>
                <w:sz w:val="20"/>
                <w:szCs w:val="20"/>
                <w:color w:val="auto"/>
              </w:rPr>
            </w:pPr>
            <w:r>
              <w:rPr>
                <w:rFonts w:ascii="PMingLiU" w:cs="PMingLiU" w:eastAsia="PMingLiU" w:hAnsi="PMingLiU"/>
                <w:sz w:val="18"/>
                <w:szCs w:val="18"/>
                <w:color w:val="auto"/>
                <w:w w:val="79"/>
              </w:rPr>
              <w:t>%EII8;&lt;EH;FHEL?I?ED&lt;EH8;D;&lt;?J&lt;HEC?D9EC;J7N;I</w:t>
            </w:r>
          </w:p>
        </w:tc>
        <w:tc>
          <w:tcPr>
            <w:tcW w:w="880" w:type="dxa"/>
            <w:vAlign w:val="bottom"/>
          </w:tcPr>
          <w:p>
            <w:pPr>
              <w:spacing w:after="0"/>
              <w:rPr>
                <w:sz w:val="20"/>
                <w:szCs w:val="20"/>
                <w:color w:val="auto"/>
              </w:rPr>
            </w:pPr>
          </w:p>
        </w:tc>
        <w:tc>
          <w:tcPr>
            <w:tcW w:w="520" w:type="dxa"/>
            <w:vAlign w:val="bottom"/>
          </w:tcPr>
          <w:p>
            <w:pPr>
              <w:jc w:val="right"/>
              <w:ind w:right="28"/>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jc w:val="right"/>
              <w:ind w:right="29"/>
              <w:spacing w:after="0" w:line="216" w:lineRule="exact"/>
              <w:rPr>
                <w:sz w:val="20"/>
                <w:szCs w:val="20"/>
                <w:color w:val="auto"/>
              </w:rPr>
            </w:pPr>
            <w:r>
              <w:rPr>
                <w:rFonts w:ascii="PMingLiU" w:cs="PMingLiU" w:eastAsia="PMingLiU" w:hAnsi="PMingLiU"/>
                <w:sz w:val="18"/>
                <w:szCs w:val="18"/>
                <w:color w:val="auto"/>
                <w:w w:val="99"/>
              </w:rPr>
              <w:t/>
            </w:r>
          </w:p>
        </w:tc>
        <w:tc>
          <w:tcPr>
            <w:tcW w:w="60" w:type="dxa"/>
            <w:vAlign w:val="bottom"/>
          </w:tcPr>
          <w:p>
            <w:pPr>
              <w:spacing w:after="0"/>
              <w:rPr>
                <w:sz w:val="20"/>
                <w:szCs w:val="20"/>
                <w:color w:val="auto"/>
              </w:rPr>
            </w:pPr>
          </w:p>
        </w:tc>
        <w:tc>
          <w:tcPr>
            <w:tcW w:w="1400" w:type="dxa"/>
            <w:vAlign w:val="bottom"/>
            <w:gridSpan w:val="2"/>
          </w:tcPr>
          <w:p>
            <w:pPr>
              <w:jc w:val="right"/>
              <w:ind w:right="49"/>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r>
      <w:tr>
        <w:trPr>
          <w:trHeight w:val="291"/>
        </w:trPr>
        <w:tc>
          <w:tcPr>
            <w:tcW w:w="5380" w:type="dxa"/>
            <w:vAlign w:val="bottom"/>
            <w:gridSpan w:val="2"/>
          </w:tcPr>
          <w:p>
            <w:pPr>
              <w:spacing w:after="0" w:line="216" w:lineRule="exact"/>
              <w:rPr>
                <w:sz w:val="20"/>
                <w:szCs w:val="20"/>
                <w:color w:val="auto"/>
              </w:rPr>
            </w:pPr>
            <w:r>
              <w:rPr>
                <w:rFonts w:ascii="PMingLiU" w:cs="PMingLiU" w:eastAsia="PMingLiU" w:hAnsi="PMingLiU"/>
                <w:sz w:val="18"/>
                <w:szCs w:val="18"/>
                <w:color w:val="auto"/>
              </w:rPr>
              <w:t>)HEL?I?ED&lt;EH8;D;&lt;?J&lt;HEC?D9EC;J7N;I</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4500" w:type="dxa"/>
            <w:vAlign w:val="bottom"/>
          </w:tcPr>
          <w:p>
            <w:pPr>
              <w:ind w:left="360"/>
              <w:spacing w:after="0" w:line="216" w:lineRule="exact"/>
              <w:rPr>
                <w:sz w:val="20"/>
                <w:szCs w:val="20"/>
                <w:color w:val="auto"/>
              </w:rPr>
            </w:pPr>
            <w:r>
              <w:rPr>
                <w:rFonts w:ascii="PMingLiU" w:cs="PMingLiU" w:eastAsia="PMingLiU" w:hAnsi="PMingLiU"/>
                <w:sz w:val="18"/>
                <w:szCs w:val="18"/>
                <w:color w:val="auto"/>
                <w:w w:val="97"/>
              </w:rPr>
              <w:t>';JBEII7JJH?8KJ78B;JE9ECCEDIJE9A&gt;EB:;HI</w:t>
            </w:r>
          </w:p>
        </w:tc>
        <w:tc>
          <w:tcPr>
            <w:tcW w:w="8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9"/>
                <w:szCs w:val="19"/>
                <w:color w:val="auto"/>
              </w:rPr>
            </w:pPr>
          </w:p>
        </w:tc>
        <w:tc>
          <w:tcPr>
            <w:tcW w:w="1400" w:type="dxa"/>
            <w:vAlign w:val="bottom"/>
            <w:tcBorders>
              <w:top w:val="single" w:sz="8" w:color="auto"/>
              <w:bottom w:val="single" w:sz="8" w:color="auto"/>
            </w:tcBorders>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r>
      <w:tr>
        <w:trPr>
          <w:trHeight w:val="21"/>
        </w:trPr>
        <w:tc>
          <w:tcPr>
            <w:tcW w:w="4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70"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color w:val="auto"/>
        </w:rPr>
        <w:t>666666666666666666666666666666666666</w:t>
      </w:r>
    </w:p>
    <w:p>
      <w:pPr>
        <w:spacing w:after="0" w:line="26" w:lineRule="exact"/>
        <w:rPr>
          <w:sz w:val="20"/>
          <w:szCs w:val="20"/>
          <w:color w:val="auto"/>
        </w:rPr>
      </w:pPr>
    </w:p>
    <w:p>
      <w:pPr>
        <w:ind w:left="660"/>
        <w:spacing w:after="0" w:line="216" w:lineRule="exact"/>
        <w:rPr>
          <w:sz w:val="20"/>
          <w:szCs w:val="20"/>
          <w:color w:val="auto"/>
        </w:rPr>
      </w:pPr>
      <w:r>
        <w:rPr>
          <w:rFonts w:ascii="PMingLiU" w:cs="PMingLiU" w:eastAsia="PMingLiU" w:hAnsi="PMingLiU"/>
          <w:sz w:val="18"/>
          <w:szCs w:val="18"/>
          <w:color w:val="auto"/>
        </w:rPr>
        <w:t>%;IIJ&gt;7DE&lt;H;L;DK;</w:t>
      </w:r>
    </w:p>
    <w:p>
      <w:pPr>
        <w:spacing w:after="0" w:line="9" w:lineRule="exact"/>
        <w:rPr>
          <w:sz w:val="20"/>
          <w:szCs w:val="20"/>
          <w:color w:val="auto"/>
        </w:rPr>
      </w:pPr>
    </w:p>
    <w:p>
      <w:pPr>
        <w:ind w:left="740"/>
        <w:spacing w:after="0" w:line="216" w:lineRule="exact"/>
        <w:rPr>
          <w:sz w:val="20"/>
          <w:szCs w:val="20"/>
          <w:color w:val="auto"/>
        </w:rPr>
      </w:pPr>
      <w:r>
        <w:rPr>
          <w:rFonts w:ascii="PMingLiU" w:cs="PMingLiU" w:eastAsia="PMingLiU" w:hAnsi="PMingLiU"/>
          <w:sz w:val="18"/>
          <w:szCs w:val="18"/>
          <w:color w:val="auto"/>
        </w:rPr>
        <w:t>EBKCDIC7ODEJ7::KFJE:K;JEHEKD:?D=</w:t>
      </w:r>
    </w:p>
    <w:p>
      <w:pPr>
        <w:sectPr>
          <w:pgSz w:w="12240" w:h="15840" w:orient="portrait"/>
          <w:cols w:equalWidth="0" w:num="1">
            <w:col w:w="10200"/>
          </w:cols>
          <w:pgMar w:left="880" w:top="65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7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00"/>
          </w:cols>
          <w:pgMar w:left="880" w:top="651" w:right="1160" w:bottom="0" w:gutter="0" w:footer="0" w:header="0"/>
          <w:type w:val="continuous"/>
        </w:sectPr>
      </w:pPr>
    </w:p>
    <w:bookmarkStart w:id="182" w:name="page183"/>
    <w:bookmarkEnd w:id="182"/>
    <w:p>
      <w:pPr>
        <w:spacing w:after="0" w:line="240" w:lineRule="exact"/>
        <w:rPr>
          <w:sz w:val="20"/>
          <w:szCs w:val="20"/>
          <w:color w:val="auto"/>
        </w:rPr>
      </w:pPr>
      <w:r>
        <w:rPr>
          <w:rFonts w:ascii="PMingLiU" w:cs="PMingLiU" w:eastAsia="PMingLiU" w:hAnsi="PMingLiU"/>
          <w:sz w:val="20"/>
          <w:szCs w:val="20"/>
          <w:b w:val="1"/>
          <w:bCs w:val="1"/>
          <w:color w:val="auto"/>
        </w:rPr>
        <w:t>:8;-=5&gt;:9:25&gt;/-7+1-=&gt;90101/18.1=-90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"/@/8?/</w:t>
      </w:r>
    </w:p>
    <w:p>
      <w:pPr>
        <w:spacing w:after="0" w:line="200" w:lineRule="exact"/>
        <w:rPr>
          <w:sz w:val="20"/>
          <w:szCs w:val="20"/>
          <w:color w:val="auto"/>
        </w:rPr>
      </w:pP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245"/>
        </w:trPr>
        <w:tc>
          <w:tcPr>
            <w:tcW w:w="27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6"/>
          </w:tcPr>
          <w:p>
            <w:pPr>
              <w:jc w:val="right"/>
              <w:spacing w:after="0" w:line="216" w:lineRule="exact"/>
              <w:rPr>
                <w:sz w:val="20"/>
                <w:szCs w:val="20"/>
                <w:color w:val="auto"/>
              </w:rPr>
            </w:pPr>
            <w:r>
              <w:rPr>
                <w:rFonts w:ascii="PMingLiU" w:cs="PMingLiU" w:eastAsia="PMingLiU" w:hAnsi="PMingLiU"/>
                <w:sz w:val="18"/>
                <w:szCs w:val="18"/>
                <w:b w:val="1"/>
                <w:bCs w:val="1"/>
                <w:color w:val="auto"/>
              </w:rPr>
              <w:t>+1-=90101/18.1=</w:t>
            </w:r>
          </w:p>
        </w:tc>
        <w:tc>
          <w:tcPr>
            <w:tcW w:w="8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0"/>
        </w:trPr>
        <w:tc>
          <w:tcPr>
            <w:tcW w:w="27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48"/>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48"/>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Pr>
          <w:p>
            <w:pPr>
              <w:spacing w:after="0"/>
              <w:rPr>
                <w:sz w:val="20"/>
                <w:szCs w:val="20"/>
                <w:color w:val="auto"/>
              </w:rPr>
            </w:pPr>
          </w:p>
        </w:tc>
        <w:tc>
          <w:tcPr>
            <w:tcW w:w="1800" w:type="dxa"/>
            <w:vAlign w:val="bottom"/>
            <w:tcBorders>
              <w:bottom w:val="single" w:sz="8" w:color="auto"/>
            </w:tcBorders>
            <w:gridSpan w:val="3"/>
          </w:tcPr>
          <w:p>
            <w:pPr>
              <w:jc w:val="right"/>
              <w:spacing w:after="0" w:line="216" w:lineRule="exact"/>
              <w:rPr>
                <w:sz w:val="20"/>
                <w:szCs w:val="20"/>
                <w:color w:val="auto"/>
              </w:rPr>
            </w:pPr>
            <w:r>
              <w:rPr>
                <w:rFonts w:ascii="PMingLiU" w:cs="PMingLiU" w:eastAsia="PMingLiU" w:hAnsi="PMingLiU"/>
                <w:sz w:val="18"/>
                <w:szCs w:val="18"/>
                <w:b w:val="1"/>
                <w:bCs w:val="1"/>
                <w:color w:val="auto"/>
              </w:rPr>
              <w:t>?:4-931</w:t>
            </w:r>
          </w:p>
        </w:tc>
        <w:tc>
          <w:tcPr>
            <w:tcW w:w="60" w:type="dxa"/>
            <w:vAlign w:val="bottom"/>
          </w:tcPr>
          <w:p>
            <w:pPr>
              <w:spacing w:after="0"/>
              <w:rPr>
                <w:sz w:val="20"/>
                <w:szCs w:val="20"/>
                <w:color w:val="auto"/>
              </w:rPr>
            </w:pPr>
          </w:p>
        </w:tc>
        <w:tc>
          <w:tcPr>
            <w:tcW w:w="1820" w:type="dxa"/>
            <w:vAlign w:val="bottom"/>
            <w:tcBorders>
              <w:bottom w:val="single" w:sz="8" w:color="auto"/>
            </w:tcBorders>
            <w:gridSpan w:val="3"/>
          </w:tcPr>
          <w:p>
            <w:pPr>
              <w:jc w:val="right"/>
              <w:ind w:right="8"/>
              <w:spacing w:after="0" w:line="216" w:lineRule="exact"/>
              <w:rPr>
                <w:sz w:val="20"/>
                <w:szCs w:val="20"/>
                <w:color w:val="auto"/>
              </w:rPr>
            </w:pPr>
            <w:r>
              <w:rPr>
                <w:rFonts w:ascii="PMingLiU" w:cs="PMingLiU" w:eastAsia="PMingLiU" w:hAnsi="PMingLiU"/>
                <w:sz w:val="18"/>
                <w:szCs w:val="18"/>
                <w:b w:val="1"/>
                <w:bCs w:val="1"/>
                <w:color w:val="auto"/>
              </w:rPr>
              <w:t>?:4-931</w:t>
            </w:r>
          </w:p>
        </w:tc>
      </w:tr>
      <w:tr>
        <w:trPr>
          <w:trHeight w:val="219"/>
        </w:trPr>
        <w:tc>
          <w:tcPr>
            <w:tcW w:w="2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40" w:type="dxa"/>
            <w:vAlign w:val="bottom"/>
            <w:gridSpan w:val="4"/>
          </w:tcPr>
          <w:p>
            <w:pPr>
              <w:jc w:val="right"/>
              <w:ind w:right="408"/>
              <w:spacing w:after="0" w:line="192" w:lineRule="exact"/>
              <w:rPr>
                <w:sz w:val="20"/>
                <w:szCs w:val="20"/>
                <w:color w:val="auto"/>
              </w:rPr>
            </w:pPr>
            <w:r>
              <w:rPr>
                <w:rFonts w:ascii="PMingLiU" w:cs="PMingLiU" w:eastAsia="PMingLiU" w:hAnsi="PMingLiU"/>
                <w:sz w:val="16"/>
                <w:szCs w:val="16"/>
                <w:color w:val="auto"/>
                <w:w w:val="89"/>
              </w:rPr>
              <w:t>EBB7HI?DJ&gt;EKI7D:I</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92"/>
        </w:trPr>
        <w:tc>
          <w:tcPr>
            <w:tcW w:w="2760" w:type="dxa"/>
            <w:vAlign w:val="bottom"/>
          </w:tcPr>
          <w:p>
            <w:pPr>
              <w:spacing w:after="0" w:line="216" w:lineRule="exact"/>
              <w:rPr>
                <w:sz w:val="20"/>
                <w:szCs w:val="20"/>
                <w:color w:val="auto"/>
              </w:rPr>
            </w:pPr>
            <w:r>
              <w:rPr>
                <w:rFonts w:ascii="PMingLiU" w:cs="PMingLiU" w:eastAsia="PMingLiU" w:hAnsi="PMingLiU"/>
                <w:sz w:val="18"/>
                <w:szCs w:val="18"/>
                <w:color w:val="auto"/>
              </w:rPr>
              <w:t>-M?B?EECCKD?97J?EDI</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gridSpan w:val="2"/>
          </w:tcPr>
          <w:p>
            <w:pPr>
              <w:ind w:left="10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00"/>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7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5"/>
        </w:trPr>
        <w:tc>
          <w:tcPr>
            <w:tcW w:w="2760" w:type="dxa"/>
            <w:vAlign w:val="bottom"/>
          </w:tcPr>
          <w:p>
            <w:pPr>
              <w:spacing w:after="0" w:line="216" w:lineRule="exact"/>
              <w:rPr>
                <w:sz w:val="20"/>
                <w:szCs w:val="20"/>
                <w:color w:val="auto"/>
              </w:rPr>
            </w:pPr>
            <w:r>
              <w:rPr>
                <w:rFonts w:ascii="PMingLiU" w:cs="PMingLiU" w:eastAsia="PMingLiU" w:hAnsi="PMingLiU"/>
                <w:sz w:val="18"/>
                <w:szCs w:val="18"/>
                <w:color w:val="auto"/>
              </w:rPr>
              <w:t>-M?B?E,;=C;DJ</w:t>
            </w:r>
          </w:p>
        </w:tc>
        <w:tc>
          <w:tcPr>
            <w:tcW w:w="3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3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3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32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30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7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50"/>
        </w:trPr>
        <w:tc>
          <w:tcPr>
            <w:tcW w:w="2760" w:type="dxa"/>
            <w:vAlign w:val="bottom"/>
          </w:tcPr>
          <w:p>
            <w:pPr>
              <w:ind w:left="180"/>
              <w:spacing w:after="0" w:line="216" w:lineRule="exact"/>
              <w:rPr>
                <w:sz w:val="20"/>
                <w:szCs w:val="20"/>
                <w:color w:val="auto"/>
              </w:rPr>
            </w:pPr>
            <w:r>
              <w:rPr>
                <w:rFonts w:ascii="PMingLiU" w:cs="PMingLiU" w:eastAsia="PMingLiU" w:hAnsi="PMingLiU"/>
                <w:sz w:val="18"/>
                <w:szCs w:val="18"/>
                <w:color w:val="auto"/>
              </w:rPr>
              <w:t>EDIEB?:7J;:JEJ7BH;L;DK;</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gridSpan w:val="2"/>
          </w:tcPr>
          <w:p>
            <w:pPr>
              <w:ind w:left="10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00"/>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7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1"/>
        </w:trPr>
        <w:tc>
          <w:tcPr>
            <w:tcW w:w="27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4237990</wp:posOffset>
            </wp:positionH>
            <wp:positionV relativeFrom="paragraph">
              <wp:posOffset>-906145</wp:posOffset>
            </wp:positionV>
            <wp:extent cx="6413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291">
                      <a:extLst>
                        <a:ext uri="{28A0092B-C50C-407E-A947-70E740481C1C}"/>
                      </a:extLst>
                    </a:blip>
                    <a:srcRect/>
                    <a:stretch>
                      <a:fillRect/>
                    </a:stretch>
                  </pic:blipFill>
                  <pic:spPr bwMode="auto">
                    <a:xfrm>
                      <a:off x="0" y="0"/>
                      <a:ext cx="64135" cy="25400"/>
                    </a:xfrm>
                    <a:prstGeom prst="rect">
                      <a:avLst/>
                    </a:prstGeom>
                    <a:noFill/>
                  </pic:spPr>
                </pic:pic>
              </a:graphicData>
            </a:graphic>
          </wp:anchor>
        </w:drawing>
      </w:r>
    </w:p>
    <w:p>
      <w:pPr>
        <w:spacing w:after="0" w:line="230"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i w:val="1"/>
          <w:iCs w:val="1"/>
          <w:color w:val="auto"/>
        </w:rPr>
        <w:t>)536'8+*:5</w:t>
      </w:r>
    </w:p>
    <w:p>
      <w:pPr>
        <w:spacing w:after="0" w:line="254" w:lineRule="exact"/>
        <w:rPr>
          <w:sz w:val="20"/>
          <w:szCs w:val="20"/>
          <w:color w:val="auto"/>
        </w:rPr>
      </w:pPr>
    </w:p>
    <w:p>
      <w:pPr>
        <w:ind w:right="140" w:firstLine="551"/>
        <w:spacing w:after="0" w:line="266" w:lineRule="exact"/>
        <w:rPr>
          <w:sz w:val="20"/>
          <w:szCs w:val="20"/>
          <w:color w:val="auto"/>
        </w:rPr>
      </w:pPr>
      <w:r>
        <w:rPr>
          <w:rFonts w:ascii="PMingLiU" w:cs="PMingLiU" w:eastAsia="PMingLiU" w:hAnsi="PMingLiU"/>
          <w:sz w:val="15"/>
          <w:szCs w:val="15"/>
          <w:color w:val="auto"/>
        </w:rPr>
        <w:t>"DECCKD?97J?EDIH;L;DK;?D9H;7I;:8OC?BB?EDEH9ECF7H;:JEJ&gt;;I7C;F;H?E:B7IJO;7H-&gt;?I ?D9H;7I;M7IFH?C7H?BO7JJH?8KJ78B;JE7?D9H;7I;?DJ&gt;;DKC8;HE&lt;ECCKD?97J?EDI9J?L;KIJEC;H99EKDJI&lt;HECEL;H 7IE&lt;;9;C8;HJEEL;H7IE&lt;;9;C8;H7IM;BB7IJ&gt;;?D9H;7I;:KI7=;E&lt;EKHFHE:K9JI8O EKH ;N?IJ?D=9KIJEC;HI7IH;&lt;B;9J;:?DEKHECCKD?97J?EDIEBB7H7I;:';JNF7DI?ED+7J;E&lt;-&gt;;I;?D9H;7I;IM;H; E&lt;&lt;I;J8O7:;9H;7I;E&lt;C?BB?EDH;B7J;:JEH;L;DK;&lt;HECEKH/7BK;?HIJ7D:"E-8KI?D;II;IM&gt;?9&gt;M;H;:?L;IJ;::KH?D= </w:t>
      </w:r>
    </w:p>
    <w:p>
      <w:pPr>
        <w:spacing w:after="0" w:line="387" w:lineRule="exact"/>
        <w:rPr>
          <w:sz w:val="20"/>
          <w:szCs w:val="20"/>
          <w:color w:val="auto"/>
        </w:rPr>
      </w:pPr>
    </w:p>
    <w:p>
      <w:pPr>
        <w:ind w:right="200" w:firstLine="551"/>
        <w:spacing w:after="0" w:line="250" w:lineRule="exact"/>
        <w:rPr>
          <w:sz w:val="20"/>
          <w:szCs w:val="20"/>
          <w:color w:val="auto"/>
        </w:rPr>
      </w:pPr>
      <w:r>
        <w:rPr>
          <w:rFonts w:ascii="PMingLiU" w:cs="PMingLiU" w:eastAsia="PMingLiU" w:hAnsi="PMingLiU"/>
          <w:sz w:val="16"/>
          <w:szCs w:val="16"/>
          <w:color w:val="auto"/>
        </w:rPr>
        <w:t>"D,;=C;DJH;L;DK;?D9H;7I;:8OC?BB?EDEH9ECF7H;:JEJ&gt;;I7C;F;H?E:B7IJO;7H-&gt;?I?D9H;7I;M7I FH?C7H?BO7JJH?8KJ78B;JE7?D9H;7I;?DJ&gt;;DKC8;HE&lt;,;=C;DJ9J?L;KIJEC;H99EKDJI&lt;HECEL;H7IE&lt; ;9;C8;HJEEL;H7IE&lt;;9;C8;H (KH,;=C;DJEBB7H7I;:';JNF7DI?ED+7J;M7I&lt;EHJ&gt;; O;7H;D:;:;9;C8;H:K;JE&gt;?=&gt;;H9EDJH79J?ED7D:9KIJEC;H9&gt;KHD9ECF7H;:JEJ&gt;;I7C;F;H?E:B7IJO;7H</w:t>
      </w:r>
    </w:p>
    <w:p>
      <w:pPr>
        <w:spacing w:after="0" w:line="226" w:lineRule="exact"/>
        <w:rPr>
          <w:sz w:val="20"/>
          <w:szCs w:val="20"/>
          <w:color w:val="auto"/>
        </w:rPr>
      </w:pPr>
    </w:p>
    <w:p>
      <w:pPr>
        <w:ind w:right="320" w:firstLine="551"/>
        <w:spacing w:after="0" w:line="250" w:lineRule="exact"/>
        <w:rPr>
          <w:sz w:val="20"/>
          <w:szCs w:val="20"/>
          <w:color w:val="auto"/>
        </w:rPr>
      </w:pPr>
      <w:r>
        <w:rPr>
          <w:rFonts w:ascii="PMingLiU" w:cs="PMingLiU" w:eastAsia="PMingLiU" w:hAnsi="PMingLiU"/>
          <w:sz w:val="16"/>
          <w:szCs w:val="16"/>
          <w:color w:val="auto"/>
        </w:rPr>
        <w:t>"D9EDIEB?:7J;:JEJ7BH;L;DK;?D9H;7I;:8OC?BB?EDEH9ECF7H;:JEJ&gt;;I7C;F;H?E:B7IJO;7H-&gt;?I ?D9H;7I;M7IFH?C7H?BO7JJH?8KJ78B;JE7?D9H;7I;?DJ&gt;;DKC8;HE&lt;9J?L;KIJEC;H99EKDJI&lt;HECEL;H7IE&lt; ;9;C8;HJEEL;H7IE&lt;;9;C8;H7IM;BB7IJ&gt;;?D9H;7I;:KI7=;E&lt;EKHFHE:K9JI8OEKH;N?IJ?D= 9KIJEC;HI7IH;&lt;B;9J;:?DEKHEBB7H7I;:';JNF7DI?ED+7J;E&lt;</w:t>
      </w:r>
    </w:p>
    <w:p>
      <w:pPr>
        <w:spacing w:after="0" w:line="226" w:lineRule="exact"/>
        <w:rPr>
          <w:sz w:val="20"/>
          <w:szCs w:val="20"/>
          <w:color w:val="auto"/>
        </w:rPr>
      </w:pPr>
    </w:p>
    <w:p>
      <w:pPr>
        <w:ind w:right="380" w:firstLine="551"/>
        <w:spacing w:after="0" w:line="252" w:lineRule="exact"/>
        <w:rPr>
          <w:sz w:val="20"/>
          <w:szCs w:val="20"/>
          <w:color w:val="auto"/>
        </w:rPr>
      </w:pPr>
      <w:r>
        <w:rPr>
          <w:rFonts w:ascii="PMingLiU" w:cs="PMingLiU" w:eastAsia="PMingLiU" w:hAnsi="PMingLiU"/>
          <w:sz w:val="16"/>
          <w:szCs w:val="16"/>
          <w:color w:val="auto"/>
        </w:rPr>
        <w:t>"D.,H;L;DK;7D:?DJ;HD7J?ED7BH;L;DK;H;FH;I;DJ;:8?BB?EDEH7D:8?BB?EDEHE&lt;JEJ7B H;L;DK;H;IF;9J?L;BO"D.,H;L;DK;7D:?DJ;HD7J?ED7BH;L;DK;H;FH;I;DJ;:8?BB?EDEH7D:8?BB?EDEH E&lt;JEJ7BH;L;DK;H;IF;9J?L;BO</w:t>
      </w:r>
    </w:p>
    <w:p>
      <w:pPr>
        <w:spacing w:after="0" w:line="222"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i w:val="1"/>
          <w:iCs w:val="1"/>
          <w:color w:val="auto"/>
        </w:rPr>
        <w:t>)536'8+*:5</w:t>
      </w:r>
    </w:p>
    <w:p>
      <w:pPr>
        <w:spacing w:after="0" w:line="254" w:lineRule="exact"/>
        <w:rPr>
          <w:sz w:val="20"/>
          <w:szCs w:val="20"/>
          <w:color w:val="auto"/>
        </w:rPr>
      </w:pPr>
    </w:p>
    <w:p>
      <w:pPr>
        <w:ind w:right="180" w:firstLine="551"/>
        <w:spacing w:after="0" w:line="254" w:lineRule="exact"/>
        <w:rPr>
          <w:sz w:val="20"/>
          <w:szCs w:val="20"/>
          <w:color w:val="auto"/>
        </w:rPr>
      </w:pPr>
      <w:r>
        <w:rPr>
          <w:rFonts w:ascii="PMingLiU" w:cs="PMingLiU" w:eastAsia="PMingLiU" w:hAnsi="PMingLiU"/>
          <w:sz w:val="15"/>
          <w:szCs w:val="15"/>
          <w:color w:val="auto"/>
        </w:rPr>
        <w:t>"DECCKD?97J?EDIH;L;DK;?D9H;7I;:8OC?BB?EDEH9ECF7H;:JEJ&gt;;I7C;F;H?E:?DJ&gt;;FH?EHO;7H -&gt;?I?D9H;7I;M7IFH?C7H?BO7JJH?8KJ78B;JE7?D9H;7I;?DJ&gt;;DKC8;HE&lt;ECCKD?97J?EDI9J?L;KIJEC;H99EKDJI&lt;HEC EL;H7IE&lt;;9;C8;HJEEL;H7IE&lt;;9;C8;H7IM;BB7IJ&gt;;?D9H;7I;:KI7=;E&lt;EKH FHE:K9JI8OEKH;N?IJ?D=9KIJEC;HI7IH;&lt;B;9J;:?DEKHECCKD?97J?EDIEBB7H7I;:';JNF7DI?ED+7J;E&lt;</w:t>
      </w:r>
    </w:p>
    <w:p>
      <w:pPr>
        <w:spacing w:after="0" w:line="211" w:lineRule="exact"/>
        <w:rPr>
          <w:sz w:val="20"/>
          <w:szCs w:val="20"/>
          <w:color w:val="auto"/>
        </w:rPr>
      </w:pPr>
    </w:p>
    <w:p>
      <w:pPr>
        <w:jc w:val="center"/>
        <w:ind w:right="20"/>
        <w:spacing w:after="0" w:line="216" w:lineRule="exact"/>
        <w:rPr>
          <w:sz w:val="20"/>
          <w:szCs w:val="20"/>
          <w:color w:val="auto"/>
        </w:rPr>
      </w:pPr>
      <w:r>
        <w:rPr>
          <w:rFonts w:ascii="PMingLiU" w:cs="PMingLiU" w:eastAsia="PMingLiU" w:hAnsi="PMingLiU"/>
          <w:sz w:val="18"/>
          <w:szCs w:val="18"/>
          <w:color w:val="auto"/>
        </w:rPr>
        <w:t>"D,;=C;DJH;L;DK;?D9H;7I;:8OC?BB?EDEH9ECF7H;:JEJ&gt;;I7C;F;H?E:?DJ&gt;;FH?EHO;7H-&gt;?I</w:t>
      </w:r>
    </w:p>
    <w:p>
      <w:pPr>
        <w:spacing w:after="0" w:line="50" w:lineRule="exact"/>
        <w:rPr>
          <w:sz w:val="20"/>
          <w:szCs w:val="20"/>
          <w:color w:val="auto"/>
        </w:rPr>
      </w:pPr>
    </w:p>
    <w:p>
      <w:pPr>
        <w:spacing w:after="0" w:line="367" w:lineRule="exact"/>
        <w:rPr>
          <w:sz w:val="20"/>
          <w:szCs w:val="20"/>
          <w:color w:val="auto"/>
        </w:rPr>
      </w:pPr>
      <w:r>
        <w:rPr>
          <w:rFonts w:ascii="PMingLiU" w:cs="PMingLiU" w:eastAsia="PMingLiU" w:hAnsi="PMingLiU"/>
          <w:sz w:val="15"/>
          <w:szCs w:val="15"/>
          <w:color w:val="auto"/>
        </w:rPr>
        <w:t>?D9H;7I;M7IFH?C7H?BO7JJH?8KJ78B;JE7?D9H;7I;?DJ&gt;;DKC8;HE&lt;,;=C;DJ9J?L;KIJEC;H99EKDJI&lt;HECEL;H7IE&lt; ;9;C8;HJEEL;H7IE&lt;;9;C8;H (KH,;=C;DJEBB7H7I;:';JNF7DI?ED+7J;M7I&lt;EHJ&gt;; O;7H;D:;:;9;C8;H</w:t>
      </w:r>
    </w:p>
    <w:p>
      <w:pPr>
        <w:spacing w:after="0" w:line="225" w:lineRule="exact"/>
        <w:rPr>
          <w:sz w:val="20"/>
          <w:szCs w:val="20"/>
          <w:color w:val="auto"/>
        </w:rPr>
      </w:pPr>
    </w:p>
    <w:p>
      <w:pPr>
        <w:ind w:firstLine="551"/>
        <w:spacing w:after="0" w:line="250" w:lineRule="exact"/>
        <w:rPr>
          <w:sz w:val="20"/>
          <w:szCs w:val="20"/>
          <w:color w:val="auto"/>
        </w:rPr>
      </w:pPr>
      <w:r>
        <w:rPr>
          <w:rFonts w:ascii="PMingLiU" w:cs="PMingLiU" w:eastAsia="PMingLiU" w:hAnsi="PMingLiU"/>
          <w:sz w:val="15"/>
          <w:szCs w:val="15"/>
          <w:color w:val="auto"/>
        </w:rPr>
        <w:t>"D9EDIEB?:7J;:JEJ7BH;L;DK;?D9H;7I;:8OC?BB?EDEH9ECF7H;:JEJ&gt;;I7C;F;H?E:?DJ&gt;;FH?EHO;7H -&gt;?I?D9H;7I;M7IFH?C7H?BO7JJH?8KJ78B;JE7?D9H;7I;?DJ&gt;;DKC8;HE&lt;9J?L;KIJEC;H99EKDJI&lt;HECEL;H7IE&lt; ;9;C8;HJEEL;H7IE&lt;;9;C8;H7IM;BB7I7D?D9H;7I;?DJ&gt;;KI7=;E&lt;EKHFHE:K9JI8OEKH ;N?IJ?D=9KIJEC;HI7IH;&lt;B;9J;:?DEKHEBB7H7I;:';JNF7DI?ED+7J;E&lt;</w:t>
      </w:r>
    </w:p>
    <w:p>
      <w:pPr>
        <w:spacing w:after="0" w:line="226" w:lineRule="exact"/>
        <w:rPr>
          <w:sz w:val="20"/>
          <w:szCs w:val="20"/>
          <w:color w:val="auto"/>
        </w:rPr>
      </w:pPr>
    </w:p>
    <w:p>
      <w:pPr>
        <w:ind w:right="120" w:firstLine="551"/>
        <w:spacing w:after="0" w:line="252" w:lineRule="exact"/>
        <w:rPr>
          <w:sz w:val="20"/>
          <w:szCs w:val="20"/>
          <w:color w:val="auto"/>
        </w:rPr>
      </w:pPr>
      <w:r>
        <w:rPr>
          <w:rFonts w:ascii="PMingLiU" w:cs="PMingLiU" w:eastAsia="PMingLiU" w:hAnsi="PMingLiU"/>
          <w:sz w:val="17"/>
          <w:szCs w:val="17"/>
          <w:color w:val="auto"/>
        </w:rPr>
        <w:t>"D.,H;L;DK;7D:?DJ;HD7J?ED7BH;L;DK;H;FH;I;DJ;:8?BB?EDEH7D:8?BB?EDEHE&lt;JEJ7B H;L;DK;H;IF;9J?L;BO"D.,H;L;DK;7D:?DJ;HD7J?ED7BH;L;DK;H;FH;I;DJ;:8?BB?EDEH7D:C?BB?EDEH E&lt;JEJ7BH;L;DK;H;IF;9J?L;BO</w:t>
      </w:r>
    </w:p>
    <w:p>
      <w:pPr>
        <w:sectPr>
          <w:pgSz w:w="12240" w:h="15840" w:orient="portrait"/>
          <w:cols w:equalWidth="0" w:num="1">
            <w:col w:w="10520"/>
          </w:cols>
          <w:pgMar w:left="880" w:top="64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44" w:right="840" w:bottom="0" w:gutter="0" w:footer="0" w:header="0"/>
          <w:type w:val="continuous"/>
        </w:sectPr>
      </w:pPr>
    </w:p>
    <w:bookmarkStart w:id="183" w:name="page184"/>
    <w:bookmarkEnd w:id="183"/>
    <w:tbl>
      <w:tblPr>
        <w:tblLayout w:type="fixed"/>
        <w:tblInd w:w="0" w:type="dxa"/>
        <w:tblCellMar>
          <w:top w:w="0" w:type="dxa"/>
          <w:left w:w="0" w:type="dxa"/>
          <w:bottom w:w="0" w:type="dxa"/>
          <w:right w:w="0" w:type="dxa"/>
        </w:tblCellMar>
      </w:tblPr>
      <w:tr>
        <w:trPr>
          <w:trHeight w:val="272"/>
        </w:trPr>
        <w:tc>
          <w:tcPr>
            <w:tcW w:w="2400" w:type="dxa"/>
            <w:vAlign w:val="bottom"/>
          </w:tcPr>
          <w:p>
            <w:pPr>
              <w:jc w:val="right"/>
              <w:spacing w:after="0" w:line="240" w:lineRule="exact"/>
              <w:rPr>
                <w:sz w:val="20"/>
                <w:szCs w:val="20"/>
                <w:color w:val="auto"/>
              </w:rPr>
            </w:pPr>
            <w:r>
              <w:rPr>
                <w:rFonts w:ascii="PMingLiU" w:cs="PMingLiU" w:eastAsia="PMingLiU" w:hAnsi="PMingLiU"/>
                <w:sz w:val="20"/>
                <w:szCs w:val="20"/>
                <w:b w:val="1"/>
                <w:bCs w:val="1"/>
                <w:i w:val="1"/>
                <w:iCs w:val="1"/>
                <w:color w:val="auto"/>
                <w:w w:val="84"/>
              </w:rPr>
              <w:t>9=&gt;90"/@/8?/+8.&lt;9==</w:t>
            </w:r>
          </w:p>
        </w:tc>
        <w:tc>
          <w:tcPr>
            <w:tcW w:w="680" w:type="dxa"/>
            <w:vAlign w:val="bottom"/>
            <w:gridSpan w:val="2"/>
          </w:tcPr>
          <w:p>
            <w:pPr>
              <w:jc w:val="right"/>
              <w:ind w:right="260"/>
              <w:spacing w:after="0" w:line="240" w:lineRule="exact"/>
              <w:rPr>
                <w:sz w:val="20"/>
                <w:szCs w:val="20"/>
                <w:color w:val="auto"/>
              </w:rPr>
            </w:pPr>
            <w:r>
              <w:rPr>
                <w:rFonts w:ascii="PMingLiU" w:cs="PMingLiU" w:eastAsia="PMingLiU" w:hAnsi="PMingLiU"/>
                <w:sz w:val="20"/>
                <w:szCs w:val="20"/>
                <w:b w:val="1"/>
                <w:bCs w:val="1"/>
                <w:i w:val="1"/>
                <w:iCs w:val="1"/>
                <w:color w:val="auto"/>
                <w:w w:val="80"/>
              </w:rPr>
              <w:t>&lt;903&gt;</w:t>
            </w: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6"/>
        </w:trPr>
        <w:tc>
          <w:tcPr>
            <w:tcW w:w="2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7"/>
          </w:tcPr>
          <w:p>
            <w:pPr>
              <w:jc w:val="right"/>
              <w:ind w:right="811"/>
              <w:spacing w:after="0" w:line="216" w:lineRule="exact"/>
              <w:rPr>
                <w:sz w:val="20"/>
                <w:szCs w:val="20"/>
                <w:color w:val="auto"/>
              </w:rPr>
            </w:pPr>
            <w:r>
              <w:rPr>
                <w:rFonts w:ascii="PMingLiU" w:cs="PMingLiU" w:eastAsia="PMingLiU" w:hAnsi="PMingLiU"/>
                <w:sz w:val="18"/>
                <w:szCs w:val="18"/>
                <w:b w:val="1"/>
                <w:bCs w:val="1"/>
                <w:color w:val="auto"/>
              </w:rPr>
              <w:t>+1-=90101/18.1=</w:t>
            </w:r>
          </w:p>
        </w:tc>
        <w:tc>
          <w:tcPr>
            <w:tcW w:w="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ind w:left="140"/>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ind w:right="348"/>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vMerge w:val="restart"/>
          </w:tcPr>
          <w:p>
            <w:pPr>
              <w:ind w:left="180"/>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jc w:val="right"/>
              <w:ind w:right="208"/>
              <w:spacing w:after="0" w:line="179" w:lineRule="exact"/>
              <w:rPr>
                <w:sz w:val="20"/>
                <w:szCs w:val="20"/>
                <w:color w:val="auto"/>
              </w:rPr>
            </w:pPr>
            <w:r>
              <w:rPr>
                <w:rFonts w:ascii="PMingLiU" w:cs="PMingLiU" w:eastAsia="PMingLiU" w:hAnsi="PMingLiU"/>
                <w:sz w:val="18"/>
                <w:szCs w:val="18"/>
                <w:b w:val="1"/>
                <w:bCs w:val="1"/>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ind w:left="80"/>
              <w:spacing w:after="0" w:line="179" w:lineRule="exact"/>
              <w:rPr>
                <w:sz w:val="20"/>
                <w:szCs w:val="20"/>
                <w:color w:val="auto"/>
              </w:rPr>
            </w:pPr>
            <w:r>
              <w:rPr>
                <w:rFonts w:ascii="PMingLiU" w:cs="PMingLiU" w:eastAsia="PMingLiU" w:hAnsi="PMingLiU"/>
                <w:sz w:val="18"/>
                <w:szCs w:val="18"/>
                <w:b w:val="1"/>
                <w:bCs w:val="1"/>
                <w:color w:val="auto"/>
              </w:rPr>
              <w:t>?:</w:t>
            </w:r>
          </w:p>
        </w:tc>
        <w:tc>
          <w:tcPr>
            <w:tcW w:w="0" w:type="dxa"/>
            <w:vAlign w:val="bottom"/>
          </w:tcPr>
          <w:p>
            <w:pPr>
              <w:spacing w:after="0"/>
              <w:rPr>
                <w:sz w:val="1"/>
                <w:szCs w:val="1"/>
                <w:color w:val="auto"/>
              </w:rPr>
            </w:pPr>
          </w:p>
        </w:tc>
      </w:tr>
      <w:tr>
        <w:trPr>
          <w:trHeight w:val="244"/>
        </w:trPr>
        <w:tc>
          <w:tcPr>
            <w:tcW w:w="2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b w:val="1"/>
                <w:bCs w:val="1"/>
                <w:color w:val="auto"/>
              </w:rPr>
              <w:t>4-931</w:t>
            </w:r>
          </w:p>
        </w:tc>
        <w:tc>
          <w:tcPr>
            <w:tcW w:w="4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b w:val="1"/>
                <w:bCs w:val="1"/>
                <w:color w:val="auto"/>
              </w:rPr>
              <w:t>4-931</w:t>
            </w:r>
          </w:p>
        </w:tc>
        <w:tc>
          <w:tcPr>
            <w:tcW w:w="4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4"/>
          </w:tcPr>
          <w:p>
            <w:pPr>
              <w:ind w:left="60"/>
              <w:spacing w:after="0" w:line="192" w:lineRule="exact"/>
              <w:rPr>
                <w:sz w:val="20"/>
                <w:szCs w:val="20"/>
                <w:color w:val="auto"/>
              </w:rPr>
            </w:pPr>
            <w:r>
              <w:rPr>
                <w:rFonts w:ascii="PMingLiU" w:cs="PMingLiU" w:eastAsia="PMingLiU" w:hAnsi="PMingLiU"/>
                <w:sz w:val="16"/>
                <w:szCs w:val="16"/>
                <w:color w:val="auto"/>
              </w:rPr>
              <w:t>EBB7HI?DJ&gt;EKI7D:I</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400" w:type="dxa"/>
            <w:vAlign w:val="bottom"/>
          </w:tcPr>
          <w:p>
            <w:pPr>
              <w:ind w:left="660"/>
              <w:spacing w:after="0" w:line="216" w:lineRule="exact"/>
              <w:rPr>
                <w:sz w:val="20"/>
                <w:szCs w:val="20"/>
                <w:color w:val="auto"/>
              </w:rPr>
            </w:pPr>
            <w:r>
              <w:rPr>
                <w:rFonts w:ascii="PMingLiU" w:cs="PMingLiU" w:eastAsia="PMingLiU" w:hAnsi="PMingLiU"/>
                <w:sz w:val="18"/>
                <w:szCs w:val="18"/>
                <w:color w:val="auto"/>
              </w:rPr>
              <w:t>EIJE&lt;H;L;DK;</w:t>
            </w:r>
          </w:p>
        </w:tc>
        <w:tc>
          <w:tcPr>
            <w:tcW w:w="680" w:type="dxa"/>
            <w:vAlign w:val="bottom"/>
            <w:gridSpan w:val="2"/>
          </w:tcPr>
          <w:p>
            <w:pPr>
              <w:jc w:val="right"/>
              <w:ind w:right="12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ind w:left="120"/>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2"/>
          </w:tcPr>
          <w:p>
            <w:pPr>
              <w:jc w:val="right"/>
              <w:ind w:right="12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tcPr>
          <w:p>
            <w:pPr>
              <w:ind w:left="180"/>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3"/>
                <w:szCs w:val="23"/>
                <w:color w:val="auto"/>
              </w:rPr>
            </w:pPr>
          </w:p>
        </w:tc>
        <w:tc>
          <w:tcPr>
            <w:tcW w:w="280" w:type="dxa"/>
            <w:vAlign w:val="bottom"/>
          </w:tcPr>
          <w:p>
            <w:pPr>
              <w:jc w:val="right"/>
              <w:spacing w:after="0" w:line="216" w:lineRule="exact"/>
              <w:rPr>
                <w:sz w:val="20"/>
                <w:szCs w:val="20"/>
                <w:color w:val="auto"/>
              </w:rPr>
            </w:pPr>
            <w:r>
              <w:rPr>
                <w:rFonts w:ascii="PMingLiU" w:cs="PMingLiU" w:eastAsia="PMingLiU" w:hAnsi="PMingLiU"/>
                <w:sz w:val="18"/>
                <w:szCs w:val="18"/>
                <w:color w:val="auto"/>
                <w:w w:val="99"/>
              </w:rPr>
              <w:t/>
            </w:r>
          </w:p>
        </w:tc>
        <w:tc>
          <w:tcPr>
            <w:tcW w:w="920" w:type="dxa"/>
            <w:vAlign w:val="bottom"/>
          </w:tcPr>
          <w:p>
            <w:pPr>
              <w:jc w:val="right"/>
              <w:ind w:right="108"/>
              <w:spacing w:after="0" w:line="216" w:lineRule="exact"/>
              <w:rPr>
                <w:sz w:val="20"/>
                <w:szCs w:val="20"/>
                <w:color w:val="auto"/>
              </w:rPr>
            </w:pPr>
            <w:r>
              <w:rPr>
                <w:rFonts w:ascii="PMingLiU" w:cs="PMingLiU" w:eastAsia="PMingLiU" w:hAnsi="PMingLiU"/>
                <w:sz w:val="18"/>
                <w:szCs w:val="18"/>
                <w:color w:val="auto"/>
              </w:rPr>
              <w:t/>
            </w:r>
          </w:p>
        </w:tc>
        <w:tc>
          <w:tcPr>
            <w:tcW w:w="4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ind w:left="80"/>
              <w:spacing w:after="0" w:line="216" w:lineRule="exact"/>
              <w:rPr>
                <w:sz w:val="20"/>
                <w:szCs w:val="20"/>
                <w:color w:val="auto"/>
              </w:rPr>
            </w:pPr>
            <w:r>
              <w:rPr>
                <w:rFonts w:ascii="PMingLiU" w:cs="PMingLiU" w:eastAsia="PMingLiU" w:hAnsi="PMingLiU"/>
                <w:sz w:val="18"/>
                <w:szCs w:val="18"/>
                <w:color w:val="auto"/>
              </w:rPr>
              <w:t/>
            </w:r>
          </w:p>
        </w:tc>
        <w:tc>
          <w:tcPr>
            <w:tcW w:w="4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2400" w:type="dxa"/>
            <w:vAlign w:val="bottom"/>
          </w:tcPr>
          <w:p>
            <w:pPr>
              <w:jc w:val="center"/>
              <w:spacing w:after="0" w:line="204" w:lineRule="exact"/>
              <w:rPr>
                <w:sz w:val="20"/>
                <w:szCs w:val="20"/>
                <w:color w:val="auto"/>
              </w:rPr>
            </w:pPr>
            <w:r>
              <w:rPr>
                <w:rFonts w:ascii="PMingLiU" w:cs="PMingLiU" w:eastAsia="PMingLiU" w:hAnsi="PMingLiU"/>
                <w:sz w:val="17"/>
                <w:szCs w:val="17"/>
                <w:color w:val="auto"/>
                <w:w w:val="72"/>
              </w:rPr>
              <w:t>HEIIFHE&lt;?J</w:t>
            </w:r>
          </w:p>
        </w:tc>
        <w:tc>
          <w:tcPr>
            <w:tcW w:w="680" w:type="dxa"/>
            <w:vAlign w:val="bottom"/>
            <w:gridSpan w:val="2"/>
          </w:tcPr>
          <w:p>
            <w:pPr>
              <w:jc w:val="right"/>
              <w:ind w:right="12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ind w:left="120"/>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2"/>
          </w:tcPr>
          <w:p>
            <w:pPr>
              <w:jc w:val="right"/>
              <w:ind w:right="12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tcPr>
          <w:p>
            <w:pPr>
              <w:ind w:left="180"/>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280" w:type="dxa"/>
            <w:vAlign w:val="bottom"/>
          </w:tcPr>
          <w:p>
            <w:pPr>
              <w:jc w:val="right"/>
              <w:spacing w:after="0" w:line="216" w:lineRule="exact"/>
              <w:rPr>
                <w:sz w:val="20"/>
                <w:szCs w:val="20"/>
                <w:color w:val="auto"/>
              </w:rPr>
            </w:pPr>
            <w:r>
              <w:rPr>
                <w:rFonts w:ascii="PMingLiU" w:cs="PMingLiU" w:eastAsia="PMingLiU" w:hAnsi="PMingLiU"/>
                <w:sz w:val="18"/>
                <w:szCs w:val="18"/>
                <w:color w:val="auto"/>
                <w:w w:val="99"/>
              </w:rPr>
              <w:t/>
            </w:r>
          </w:p>
        </w:tc>
        <w:tc>
          <w:tcPr>
            <w:tcW w:w="920" w:type="dxa"/>
            <w:vAlign w:val="bottom"/>
          </w:tcPr>
          <w:p>
            <w:pPr>
              <w:jc w:val="right"/>
              <w:ind w:right="108"/>
              <w:spacing w:after="0" w:line="216" w:lineRule="exact"/>
              <w:rPr>
                <w:sz w:val="20"/>
                <w:szCs w:val="20"/>
                <w:color w:val="auto"/>
              </w:rPr>
            </w:pPr>
            <w:r>
              <w:rPr>
                <w:rFonts w:ascii="PMingLiU" w:cs="PMingLiU" w:eastAsia="PMingLiU" w:hAnsi="PMingLiU"/>
                <w:sz w:val="18"/>
                <w:szCs w:val="18"/>
                <w:color w:val="auto"/>
              </w:rPr>
              <w:t/>
            </w:r>
          </w:p>
        </w:tc>
        <w:tc>
          <w:tcPr>
            <w:tcW w:w="4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ind w:left="80"/>
              <w:spacing w:after="0" w:line="216" w:lineRule="exact"/>
              <w:rPr>
                <w:sz w:val="20"/>
                <w:szCs w:val="20"/>
                <w:color w:val="auto"/>
              </w:rPr>
            </w:pPr>
            <w:r>
              <w:rPr>
                <w:rFonts w:ascii="PMingLiU" w:cs="PMingLiU" w:eastAsia="PMingLiU" w:hAnsi="PMingLiU"/>
                <w:sz w:val="18"/>
                <w:szCs w:val="18"/>
                <w:color w:val="auto"/>
              </w:rPr>
              <w:t/>
            </w:r>
          </w:p>
        </w:tc>
        <w:tc>
          <w:tcPr>
            <w:tcW w:w="4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-770890</wp:posOffset>
            </wp:positionV>
            <wp:extent cx="6413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292">
                      <a:extLst>
                        <a:ext uri="{28A0092B-C50C-407E-A947-70E740481C1C}"/>
                      </a:extLst>
                    </a:blip>
                    <a:srcRect/>
                    <a:stretch>
                      <a:fillRect/>
                    </a:stretch>
                  </pic:blipFill>
                  <pic:spPr bwMode="auto">
                    <a:xfrm>
                      <a:off x="0" y="0"/>
                      <a:ext cx="64135" cy="25400"/>
                    </a:xfrm>
                    <a:prstGeom prst="rect">
                      <a:avLst/>
                    </a:prstGeom>
                    <a:noFill/>
                  </pic:spPr>
                </pic:pic>
              </a:graphicData>
            </a:graphic>
          </wp:anchor>
        </w:drawing>
      </w:r>
    </w:p>
    <w:p>
      <w:pPr>
        <w:spacing w:after="0" w:line="275"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i w:val="1"/>
          <w:iCs w:val="1"/>
          <w:color w:val="auto"/>
        </w:rPr>
        <w:t>)536'8+*:5</w:t>
      </w:r>
    </w:p>
    <w:p>
      <w:pPr>
        <w:spacing w:after="0" w:line="254" w:lineRule="exact"/>
        <w:rPr>
          <w:sz w:val="20"/>
          <w:szCs w:val="20"/>
          <w:color w:val="auto"/>
        </w:rPr>
      </w:pPr>
    </w:p>
    <w:p>
      <w:pPr>
        <w:ind w:right="340" w:firstLine="551"/>
        <w:spacing w:after="0" w:line="249" w:lineRule="exact"/>
        <w:rPr>
          <w:sz w:val="20"/>
          <w:szCs w:val="20"/>
          <w:color w:val="auto"/>
        </w:rPr>
      </w:pPr>
      <w:r>
        <w:rPr>
          <w:rFonts w:ascii="PMingLiU" w:cs="PMingLiU" w:eastAsia="PMingLiU" w:hAnsi="PMingLiU"/>
          <w:sz w:val="14"/>
          <w:szCs w:val="14"/>
          <w:color w:val="auto"/>
        </w:rPr>
        <w:t>"D9EIJE&lt;H;L;DK;?D9H;7I;:8OC?BB?EDEH9ECF7H;:JEJ&gt;;I7C;F;H?E:B7IJO;7H-&gt;?I?D9H;7I;M7I FH?C7H?BO7JJH?8KJ78B;JE7C?BB?ED?D9H;7I;?DD;JMEHAI;HL?9;FHEL?:;HIZ9EIJID;JE&lt;J&gt;;?CF79JE&lt;J&gt;;&gt;;:=?D= ?DIJHKC;DJI7D:7C?BB?ED?D9H;7I;?D&gt;EIJ?D=&lt;;;IM&gt;?9&gt;IKFFEHJJ&gt;;=HEMJ&gt;?DKI7=;E&lt;EKHFHE:K9JI8OEKHD;M7D: ;N?IJ?D=9KIJEC;HI-&gt;;?D9H;7I;M7I7BIE7JJH?8KJ78B;JE7C?BB?ED?D9H;7I;?D7CEHJ?P7J?EDE&lt;97F?J7B?P;:?DJ;HD7BKI; IE&lt;JM7H;:;L;BEFC;DJ9EIJI:K;JE7::?J?ED7B?DJ;HD7BKI;IE&lt;JM7H;FHE@;9JIFB79;:?DI;HL?9;?DJ&gt;;9KHH;DJO;7H</w:t>
      </w:r>
    </w:p>
    <w:p>
      <w:pPr>
        <w:spacing w:after="0" w:line="227" w:lineRule="exact"/>
        <w:rPr>
          <w:sz w:val="20"/>
          <w:szCs w:val="20"/>
          <w:color w:val="auto"/>
        </w:rPr>
      </w:pPr>
    </w:p>
    <w:p>
      <w:pPr>
        <w:ind w:right="480" w:firstLine="551"/>
        <w:spacing w:after="0" w:line="255" w:lineRule="exact"/>
        <w:rPr>
          <w:sz w:val="20"/>
          <w:szCs w:val="20"/>
          <w:color w:val="auto"/>
        </w:rPr>
      </w:pPr>
      <w:r>
        <w:rPr>
          <w:rFonts w:ascii="PMingLiU" w:cs="PMingLiU" w:eastAsia="PMingLiU" w:hAnsi="PMingLiU"/>
          <w:sz w:val="17"/>
          <w:szCs w:val="17"/>
          <w:color w:val="auto"/>
        </w:rPr>
        <w:t>"D=HEIIFHE&lt;?J?D9H;7I;:8OC?BB?EDEH9ECF7H;:JEJ&gt;;I7C;F;H?E:B7IJO;7H-&gt;?I?D9H;7I;M7I 7JJH?8KJ78B;JEJ&gt;;&lt;79JEHI?CF79J?D=EKHH;L;DK;7D:9EIJE&lt;H;L;DK;7I:;I9H?8;:78EL;</w:t>
      </w:r>
    </w:p>
    <w:p>
      <w:pPr>
        <w:spacing w:after="0" w:line="221"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i w:val="1"/>
          <w:iCs w:val="1"/>
          <w:color w:val="auto"/>
        </w:rPr>
        <w:t>)536'8+*:5</w:t>
      </w:r>
    </w:p>
    <w:p>
      <w:pPr>
        <w:spacing w:after="0" w:line="254" w:lineRule="exact"/>
        <w:rPr>
          <w:sz w:val="20"/>
          <w:szCs w:val="20"/>
          <w:color w:val="auto"/>
        </w:rPr>
      </w:pPr>
    </w:p>
    <w:p>
      <w:pPr>
        <w:ind w:firstLine="551"/>
        <w:spacing w:after="0" w:line="250" w:lineRule="exact"/>
        <w:rPr>
          <w:sz w:val="20"/>
          <w:szCs w:val="20"/>
          <w:color w:val="auto"/>
        </w:rPr>
      </w:pPr>
      <w:r>
        <w:rPr>
          <w:rFonts w:ascii="PMingLiU" w:cs="PMingLiU" w:eastAsia="PMingLiU" w:hAnsi="PMingLiU"/>
          <w:sz w:val="14"/>
          <w:szCs w:val="14"/>
          <w:color w:val="auto"/>
        </w:rPr>
        <w:t>"D9EIJE&lt;H;L;DK;?D9H;7I;:8OC?BB?EDEH9ECF7H;:JEJ&gt;;I7C;F;H?E:?DJ&gt;;FH?EHO;7H-&gt;; ?D9H;7I;M7IFH?C7H?BO7JJH?8KJ78B;JE7C?BB?ED?D9H;7I;?DD;JMEHAI;HL?9;FHEL?:;HIZ9EIJID;JE&lt;J&gt;;?CF79JE&lt;&gt;;:=?D= ?DIJHKC;DJI7D:7C?BB?ED?D9H;7I;?D&gt;EIJ?D=&lt;;;IM&gt;?9&gt;IKFFEHJ;:J&gt;;=HEMJ&gt;?DKI7=;E&lt;EKHFHE:K9JI8OEKHD;M7D: ;N?IJ?D=9KIJEC;HI</w:t>
      </w:r>
    </w:p>
    <w:p>
      <w:pPr>
        <w:spacing w:after="0" w:line="225" w:lineRule="exact"/>
        <w:rPr>
          <w:sz w:val="20"/>
          <w:szCs w:val="20"/>
          <w:color w:val="auto"/>
        </w:rPr>
      </w:pPr>
    </w:p>
    <w:p>
      <w:pPr>
        <w:ind w:right="740" w:firstLine="551"/>
        <w:spacing w:after="0" w:line="256" w:lineRule="exact"/>
        <w:rPr>
          <w:sz w:val="20"/>
          <w:szCs w:val="20"/>
          <w:color w:val="auto"/>
        </w:rPr>
      </w:pPr>
      <w:r>
        <w:rPr>
          <w:rFonts w:ascii="PMingLiU" w:cs="PMingLiU" w:eastAsia="PMingLiU" w:hAnsi="PMingLiU"/>
          <w:sz w:val="16"/>
          <w:szCs w:val="16"/>
          <w:color w:val="auto"/>
        </w:rPr>
        <w:t>"D=HEIIFHE&lt;?J?D9H;7I;:C?BB?EDEH9ECF7H;:JEJ&gt;;I7C;F;H?E:B7IJO;7H-&gt;?I?D9H;7I;M7I 7JJH?8KJ78B;JEJ&gt;;&lt;79JEHI?CF79J?D=EKHH;L;DK;7D:9EIJE&lt;H;L;DK;7I:;I9H?8;:78EL;</w:t>
      </w:r>
    </w:p>
    <w:p>
      <w:pPr>
        <w:spacing w:after="0" w:line="2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:/&lt;+&gt;381B:/8=/=</w:t>
      </w:r>
    </w:p>
    <w:p>
      <w:pPr>
        <w:spacing w:after="0" w:line="200" w:lineRule="exact"/>
        <w:rPr>
          <w:sz w:val="20"/>
          <w:szCs w:val="20"/>
          <w:color w:val="auto"/>
        </w:rPr>
      </w:pP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245"/>
        </w:trPr>
        <w:tc>
          <w:tcPr>
            <w:tcW w:w="26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6"/>
          </w:tcPr>
          <w:p>
            <w:pPr>
              <w:jc w:val="right"/>
              <w:spacing w:after="0" w:line="216" w:lineRule="exact"/>
              <w:rPr>
                <w:sz w:val="20"/>
                <w:szCs w:val="20"/>
                <w:color w:val="auto"/>
              </w:rPr>
            </w:pPr>
            <w:r>
              <w:rPr>
                <w:rFonts w:ascii="PMingLiU" w:cs="PMingLiU" w:eastAsia="PMingLiU" w:hAnsi="PMingLiU"/>
                <w:sz w:val="18"/>
                <w:szCs w:val="18"/>
                <w:b w:val="1"/>
                <w:bCs w:val="1"/>
                <w:color w:val="auto"/>
              </w:rPr>
              <w:t>+1-=90101/18.1=</w:t>
            </w:r>
          </w:p>
        </w:tc>
        <w:tc>
          <w:tcPr>
            <w:tcW w:w="8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vMerge w:val="restart"/>
          </w:tcPr>
          <w:p>
            <w:pPr>
              <w:jc w:val="right"/>
              <w:ind w:right="348"/>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vMerge w:val="restart"/>
          </w:tcPr>
          <w:p>
            <w:pPr>
              <w:jc w:val="right"/>
              <w:ind w:right="348"/>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vMerge w:val="restart"/>
          </w:tcPr>
          <w:p>
            <w:pPr>
              <w:jc w:val="right"/>
              <w:ind w:right="269"/>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3"/>
          </w:tcPr>
          <w:p>
            <w:pPr>
              <w:jc w:val="right"/>
              <w:ind w:right="208"/>
              <w:spacing w:after="0" w:line="216" w:lineRule="exact"/>
              <w:rPr>
                <w:sz w:val="20"/>
                <w:szCs w:val="20"/>
                <w:color w:val="auto"/>
              </w:rPr>
            </w:pPr>
            <w:r>
              <w:rPr>
                <w:rFonts w:ascii="PMingLiU" w:cs="PMingLiU" w:eastAsia="PMingLiU" w:hAnsi="PMingLiU"/>
                <w:sz w:val="18"/>
                <w:szCs w:val="18"/>
                <w:b w:val="1"/>
                <w:bCs w:val="1"/>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ind w:right="228"/>
              <w:spacing w:after="0" w:line="216" w:lineRule="exact"/>
              <w:rPr>
                <w:sz w:val="20"/>
                <w:szCs w:val="20"/>
                <w:color w:val="auto"/>
              </w:rPr>
            </w:pPr>
            <w:r>
              <w:rPr>
                <w:rFonts w:ascii="PMingLiU" w:cs="PMingLiU" w:eastAsia="PMingLiU" w:hAnsi="PMingLiU"/>
                <w:sz w:val="18"/>
                <w:szCs w:val="18"/>
                <w:b w:val="1"/>
                <w:bCs w:val="1"/>
                <w:color w:val="auto"/>
              </w:rPr>
              <w:t>?:</w:t>
            </w:r>
          </w:p>
        </w:tc>
        <w:tc>
          <w:tcPr>
            <w:tcW w:w="0" w:type="dxa"/>
            <w:vAlign w:val="bottom"/>
          </w:tcPr>
          <w:p>
            <w:pPr>
              <w:spacing w:after="0"/>
              <w:rPr>
                <w:sz w:val="1"/>
                <w:szCs w:val="1"/>
                <w:color w:val="auto"/>
              </w:rPr>
            </w:pPr>
          </w:p>
        </w:tc>
      </w:tr>
      <w:tr>
        <w:trPr>
          <w:trHeight w:val="244"/>
        </w:trPr>
        <w:tc>
          <w:tcPr>
            <w:tcW w:w="26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spacing w:after="0" w:line="216" w:lineRule="exact"/>
              <w:rPr>
                <w:sz w:val="20"/>
                <w:szCs w:val="20"/>
                <w:color w:val="auto"/>
              </w:rPr>
            </w:pPr>
            <w:r>
              <w:rPr>
                <w:rFonts w:ascii="PMingLiU" w:cs="PMingLiU" w:eastAsia="PMingLiU" w:hAnsi="PMingLiU"/>
                <w:sz w:val="18"/>
                <w:szCs w:val="18"/>
                <w:b w:val="1"/>
                <w:bCs w:val="1"/>
                <w:color w:val="auto"/>
              </w:rPr>
              <w:t>4-931</w:t>
            </w:r>
          </w:p>
        </w:tc>
        <w:tc>
          <w:tcPr>
            <w:tcW w:w="5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20"/>
              <w:spacing w:after="0" w:line="216" w:lineRule="exact"/>
              <w:rPr>
                <w:sz w:val="20"/>
                <w:szCs w:val="20"/>
                <w:color w:val="auto"/>
              </w:rPr>
            </w:pPr>
            <w:r>
              <w:rPr>
                <w:rFonts w:ascii="PMingLiU" w:cs="PMingLiU" w:eastAsia="PMingLiU" w:hAnsi="PMingLiU"/>
                <w:sz w:val="18"/>
                <w:szCs w:val="18"/>
                <w:b w:val="1"/>
                <w:bCs w:val="1"/>
                <w:color w:val="auto"/>
              </w:rPr>
              <w:t>4-931</w:t>
            </w:r>
          </w:p>
        </w:tc>
        <w:tc>
          <w:tcPr>
            <w:tcW w:w="5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gridSpan w:val="5"/>
          </w:tcPr>
          <w:p>
            <w:pPr>
              <w:jc w:val="right"/>
              <w:ind w:right="580"/>
              <w:spacing w:after="0" w:line="192" w:lineRule="exact"/>
              <w:rPr>
                <w:sz w:val="20"/>
                <w:szCs w:val="20"/>
                <w:color w:val="auto"/>
              </w:rPr>
            </w:pPr>
            <w:r>
              <w:rPr>
                <w:rFonts w:ascii="PMingLiU" w:cs="PMingLiU" w:eastAsia="PMingLiU" w:hAnsi="PMingLiU"/>
                <w:sz w:val="16"/>
                <w:szCs w:val="16"/>
                <w:color w:val="auto"/>
                <w:w w:val="85"/>
              </w:rPr>
              <w:t>EBB7HI?DJ&gt;EKI7D:I</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2600" w:type="dxa"/>
            <w:vAlign w:val="bottom"/>
          </w:tcPr>
          <w:p>
            <w:pPr>
              <w:spacing w:after="0" w:line="216" w:lineRule="exact"/>
              <w:rPr>
                <w:sz w:val="20"/>
                <w:szCs w:val="20"/>
                <w:color w:val="auto"/>
              </w:rPr>
            </w:pPr>
            <w:r>
              <w:rPr>
                <w:rFonts w:ascii="PMingLiU" w:cs="PMingLiU" w:eastAsia="PMingLiU" w:hAnsi="PMingLiU"/>
                <w:sz w:val="18"/>
                <w:szCs w:val="18"/>
                <w:color w:val="auto"/>
              </w:rPr>
              <w:t>+;I;7H9&gt;7D::;L;BEFC;DJ</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90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5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60" w:type="dxa"/>
            <w:vAlign w:val="bottom"/>
          </w:tcPr>
          <w:p>
            <w:pPr>
              <w:spacing w:after="0"/>
              <w:rPr>
                <w:sz w:val="22"/>
                <w:szCs w:val="22"/>
                <w:color w:val="auto"/>
              </w:rPr>
            </w:pPr>
          </w:p>
        </w:tc>
        <w:tc>
          <w:tcPr>
            <w:tcW w:w="5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2600" w:type="dxa"/>
            <w:vAlign w:val="bottom"/>
          </w:tcPr>
          <w:p>
            <w:pPr>
              <w:spacing w:after="0" w:line="216" w:lineRule="exact"/>
              <w:rPr>
                <w:sz w:val="20"/>
                <w:szCs w:val="20"/>
                <w:color w:val="auto"/>
              </w:rPr>
            </w:pPr>
            <w:r>
              <w:rPr>
                <w:rFonts w:ascii="PMingLiU" w:cs="PMingLiU" w:eastAsia="PMingLiU" w:hAnsi="PMingLiU"/>
                <w:sz w:val="18"/>
                <w:szCs w:val="18"/>
                <w:color w:val="auto"/>
              </w:rPr>
              <w:t>,7B;I7D:C7HA;J?D=</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90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5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60" w:type="dxa"/>
            <w:vAlign w:val="bottom"/>
          </w:tcPr>
          <w:p>
            <w:pPr>
              <w:spacing w:after="0"/>
              <w:rPr>
                <w:sz w:val="22"/>
                <w:szCs w:val="22"/>
                <w:color w:val="auto"/>
              </w:rPr>
            </w:pPr>
          </w:p>
        </w:tc>
        <w:tc>
          <w:tcPr>
            <w:tcW w:w="5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2600" w:type="dxa"/>
            <w:vAlign w:val="bottom"/>
          </w:tcPr>
          <w:p>
            <w:pPr>
              <w:ind w:left="120"/>
              <w:spacing w:after="0" w:line="216" w:lineRule="exact"/>
              <w:rPr>
                <w:sz w:val="20"/>
                <w:szCs w:val="20"/>
                <w:color w:val="auto"/>
              </w:rPr>
            </w:pPr>
            <w:r>
              <w:rPr>
                <w:rFonts w:ascii="PMingLiU" w:cs="PMingLiU" w:eastAsia="PMingLiU" w:hAnsi="PMingLiU"/>
                <w:sz w:val="18"/>
                <w:szCs w:val="18"/>
                <w:color w:val="auto"/>
              </w:rPr>
              <w:t>;D;H7B7D:7:C?D?IJH7J?L;</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90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5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60" w:type="dxa"/>
            <w:vAlign w:val="bottom"/>
          </w:tcPr>
          <w:p>
            <w:pPr>
              <w:spacing w:after="0"/>
              <w:rPr>
                <w:sz w:val="22"/>
                <w:szCs w:val="22"/>
                <w:color w:val="auto"/>
              </w:rPr>
            </w:pPr>
          </w:p>
        </w:tc>
        <w:tc>
          <w:tcPr>
            <w:tcW w:w="5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2600" w:type="dxa"/>
            <w:vAlign w:val="bottom"/>
          </w:tcPr>
          <w:p>
            <w:pPr>
              <w:spacing w:after="0" w:line="216" w:lineRule="exact"/>
              <w:rPr>
                <w:sz w:val="20"/>
                <w:szCs w:val="20"/>
                <w:color w:val="auto"/>
              </w:rPr>
            </w:pPr>
            <w:r>
              <w:rPr>
                <w:rFonts w:ascii="PMingLiU" w:cs="PMingLiU" w:eastAsia="PMingLiU" w:hAnsi="PMingLiU"/>
                <w:sz w:val="18"/>
                <w:szCs w:val="18"/>
                <w:color w:val="auto"/>
              </w:rPr>
              <w:t>+;IJHK9JKH?D=9EIJI</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7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20" w:type="dxa"/>
            <w:vAlign w:val="bottom"/>
          </w:tcPr>
          <w:p>
            <w:pPr>
              <w:spacing w:after="0"/>
              <w:rPr>
                <w:sz w:val="22"/>
                <w:szCs w:val="22"/>
                <w:color w:val="auto"/>
              </w:rPr>
            </w:pPr>
          </w:p>
        </w:tc>
        <w:tc>
          <w:tcPr>
            <w:tcW w:w="5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60" w:type="dxa"/>
            <w:vAlign w:val="bottom"/>
          </w:tcPr>
          <w:p>
            <w:pPr>
              <w:spacing w:after="0"/>
              <w:rPr>
                <w:sz w:val="22"/>
                <w:szCs w:val="22"/>
                <w:color w:val="auto"/>
              </w:rPr>
            </w:pPr>
          </w:p>
        </w:tc>
        <w:tc>
          <w:tcPr>
            <w:tcW w:w="5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4"/>
        </w:trPr>
        <w:tc>
          <w:tcPr>
            <w:tcW w:w="2600" w:type="dxa"/>
            <w:vAlign w:val="bottom"/>
          </w:tcPr>
          <w:p>
            <w:pPr>
              <w:spacing w:after="0" w:line="216" w:lineRule="exact"/>
              <w:rPr>
                <w:sz w:val="20"/>
                <w:szCs w:val="20"/>
                <w:color w:val="auto"/>
              </w:rPr>
            </w:pPr>
            <w:r>
              <w:rPr>
                <w:rFonts w:ascii="PMingLiU" w:cs="PMingLiU" w:eastAsia="PMingLiU" w:hAnsi="PMingLiU"/>
                <w:sz w:val="18"/>
                <w:szCs w:val="18"/>
                <w:color w:val="auto"/>
                <w:w w:val="91"/>
              </w:rPr>
              <w:t>"CF7?HC;DJE&lt;BED=B?L;:7II;JI</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7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20" w:type="dxa"/>
            <w:vAlign w:val="bottom"/>
          </w:tcPr>
          <w:p>
            <w:pPr>
              <w:spacing w:after="0"/>
              <w:rPr>
                <w:sz w:val="22"/>
                <w:szCs w:val="22"/>
                <w:color w:val="auto"/>
              </w:rPr>
            </w:pPr>
          </w:p>
        </w:tc>
        <w:tc>
          <w:tcPr>
            <w:tcW w:w="5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60" w:type="dxa"/>
            <w:vAlign w:val="bottom"/>
          </w:tcPr>
          <w:p>
            <w:pPr>
              <w:spacing w:after="0"/>
              <w:rPr>
                <w:sz w:val="22"/>
                <w:szCs w:val="22"/>
                <w:color w:val="auto"/>
              </w:rPr>
            </w:pPr>
          </w:p>
        </w:tc>
        <w:tc>
          <w:tcPr>
            <w:tcW w:w="5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20"/>
        </w:trPr>
        <w:tc>
          <w:tcPr>
            <w:tcW w:w="2600" w:type="dxa"/>
            <w:vAlign w:val="bottom"/>
          </w:tcPr>
          <w:p>
            <w:pPr>
              <w:ind w:left="220"/>
              <w:spacing w:after="0" w:line="216" w:lineRule="exact"/>
              <w:rPr>
                <w:sz w:val="20"/>
                <w:szCs w:val="20"/>
                <w:color w:val="auto"/>
              </w:rPr>
            </w:pPr>
            <w:r>
              <w:rPr>
                <w:rFonts w:ascii="PMingLiU" w:cs="PMingLiU" w:eastAsia="PMingLiU" w:hAnsi="PMingLiU"/>
                <w:sz w:val="18"/>
                <w:szCs w:val="18"/>
                <w:color w:val="auto"/>
              </w:rPr>
              <w:t>-EJ7BEF;H7J?D=;NF;DI;I</w:t>
            </w:r>
          </w:p>
        </w:tc>
        <w:tc>
          <w:tcPr>
            <w:tcW w:w="32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8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78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20" w:type="dxa"/>
            <w:vAlign w:val="bottom"/>
          </w:tcPr>
          <w:p>
            <w:pPr>
              <w:spacing w:after="0"/>
              <w:rPr>
                <w:sz w:val="19"/>
                <w:szCs w:val="19"/>
                <w:color w:val="auto"/>
              </w:rPr>
            </w:pPr>
          </w:p>
        </w:tc>
        <w:tc>
          <w:tcPr>
            <w:tcW w:w="5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74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60" w:type="dxa"/>
            <w:vAlign w:val="bottom"/>
          </w:tcPr>
          <w:p>
            <w:pPr>
              <w:spacing w:after="0"/>
              <w:rPr>
                <w:sz w:val="19"/>
                <w:szCs w:val="19"/>
                <w:color w:val="auto"/>
              </w:rPr>
            </w:pPr>
          </w:p>
        </w:tc>
        <w:tc>
          <w:tcPr>
            <w:tcW w:w="5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1"/>
        </w:trPr>
        <w:tc>
          <w:tcPr>
            <w:tcW w:w="2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4204970</wp:posOffset>
            </wp:positionH>
            <wp:positionV relativeFrom="paragraph">
              <wp:posOffset>-1511935</wp:posOffset>
            </wp:positionV>
            <wp:extent cx="100330" cy="5207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293">
                      <a:extLst>
                        <a:ext uri="{28A0092B-C50C-407E-A947-70E740481C1C}"/>
                      </a:extLst>
                    </a:blip>
                    <a:srcRect/>
                    <a:stretch>
                      <a:fillRect/>
                    </a:stretch>
                  </pic:blipFill>
                  <pic:spPr bwMode="auto">
                    <a:xfrm>
                      <a:off x="0" y="0"/>
                      <a:ext cx="100330" cy="52070"/>
                    </a:xfrm>
                    <a:prstGeom prst="rect">
                      <a:avLst/>
                    </a:prstGeom>
                    <a:noFill/>
                  </pic:spPr>
                </pic:pic>
              </a:graphicData>
            </a:graphic>
          </wp:anchor>
        </w:drawing>
      </w:r>
    </w:p>
    <w:p>
      <w:pPr>
        <w:spacing w:after="0" w:line="230"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i w:val="1"/>
          <w:iCs w:val="1"/>
          <w:color w:val="auto"/>
        </w:rPr>
        <w:t>)536'8+*:5</w:t>
      </w:r>
    </w:p>
    <w:p>
      <w:pPr>
        <w:spacing w:after="0" w:line="254" w:lineRule="exact"/>
        <w:rPr>
          <w:sz w:val="20"/>
          <w:szCs w:val="20"/>
          <w:color w:val="auto"/>
        </w:rPr>
      </w:pPr>
    </w:p>
    <w:p>
      <w:pPr>
        <w:ind w:right="100" w:firstLine="551"/>
        <w:spacing w:after="0" w:line="249" w:lineRule="exact"/>
        <w:rPr>
          <w:sz w:val="20"/>
          <w:szCs w:val="20"/>
          <w:color w:val="auto"/>
        </w:rPr>
      </w:pPr>
      <w:r>
        <w:rPr>
          <w:rFonts w:ascii="PMingLiU" w:cs="PMingLiU" w:eastAsia="PMingLiU" w:hAnsi="PMingLiU"/>
          <w:sz w:val="15"/>
          <w:szCs w:val="15"/>
          <w:color w:val="auto"/>
        </w:rPr>
        <w:t>"DH;I;7H9&gt;7D::;L;BEFC;DJ;NF;DI;I:;9H;7I;:8OC?BB?EDEH9ECF7H;:JEJ&gt;;I7C;F;H?E:B7IJ O;7H-&gt;;:;9H;7I;M7IFH?C7H?BO7JJH?8KJ78B;JE7C?BB?ED:;9H;7I;?DJEJ7BF;HIEDD;B9EIJIM&gt;?9&gt;M7ICEIJBO:H?L;D8O J&gt;;H;IJHK9JKH?D=E&lt;EKHMEHA&lt;EH9;?D,;FJ;C8;H;8HK7HO7D:;9;C8;HJ&gt;7J9EDJH?8KJ;:JE7D :;9H;7I; ?D7L;H7=;H;I;7H9&gt;7D::;L;BEFC;DJ&gt;;7:9EKDJ?DEH&lt;KHJ&gt;;H:;J7?BEDJ&gt;;H;IJHK9JKH?D=FB7DIH;&lt;;HJE'EJ;JEEKH 9EDIEB?:7J;:&lt;?D7D9?7BIJ7J;C;DJI?D9BK:;:;BI;M&gt;;H;?DJ&gt;?IDDK7B+;FEHJEDEHC$</w:t>
      </w:r>
    </w:p>
    <w:p>
      <w:pPr>
        <w:spacing w:after="0" w:line="225" w:lineRule="exact"/>
        <w:rPr>
          <w:sz w:val="20"/>
          <w:szCs w:val="20"/>
          <w:color w:val="auto"/>
        </w:rPr>
      </w:pPr>
    </w:p>
    <w:p>
      <w:pPr>
        <w:ind w:right="20" w:firstLine="551"/>
        <w:spacing w:after="0" w:line="249" w:lineRule="exact"/>
        <w:rPr>
          <w:sz w:val="20"/>
          <w:szCs w:val="20"/>
          <w:color w:val="auto"/>
        </w:rPr>
      </w:pPr>
      <w:r>
        <w:rPr>
          <w:rFonts w:ascii="PMingLiU" w:cs="PMingLiU" w:eastAsia="PMingLiU" w:hAnsi="PMingLiU"/>
          <w:sz w:val="15"/>
          <w:szCs w:val="15"/>
          <w:color w:val="auto"/>
        </w:rPr>
        <w:t>"DI7B;I7D:C7HA;J?D=;NF;DI;I:;9H;7I;:8OC?BB?EDEH9ECF7H;:JEJ&gt;;I7C;F;H?E:B7IJO;7H-&gt;; :;9H;7I;M7IFH?C7H?BO7JJH?8KJ78B;JE7C?BB?ED:;9H;7I;?DJEJ7BF;HIEDD;B9EIJIM&gt;?9&gt;M7ICEIJBO:H?L;D8OJ&gt;; H;IJHK9JKH?D=E&lt;EKHMEHA&lt;EH9;?D,;FJ;C8;H;8HK7HO7D:;9;C8;HJ&gt;7J9EDJH?8KJ;:JE7:;9H;7I;?D 7L;H7=;I7B;I7D:C7HA;J?D=&gt;;7:9EKDJ?D,7B;I7D:C7HA;J?D=;NF;DI;I7BIE:;9H;7I;::K;JE7C?BB?ED:;9H;7I;?D 7:L;HJ?I?D=;NF;DI;IEH&lt;KHJ&gt;;H:;J7?BEDJ&gt;;H;IJHK9JKH?D=FB7DIH;&lt;;HJE'EJ;JEEKH9EDIEB?:7J;:&lt;?D7D9?7BIJ7J;C;DJI ?D9BK:;:;BI;M&gt;;H;?DJ&gt;?IDDK7B+;FEHJEDEHC$</w:t>
      </w:r>
    </w:p>
    <w:p>
      <w:pPr>
        <w:spacing w:after="0" w:line="10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42" w:right="840" w:bottom="0" w:gutter="0" w:footer="0" w:header="0"/>
        </w:sectPr>
      </w:pPr>
    </w:p>
    <w:bookmarkStart w:id="184" w:name="page185"/>
    <w:bookmarkEnd w:id="184"/>
    <w:p>
      <w:pPr>
        <w:ind w:right="120" w:firstLine="551"/>
        <w:spacing w:after="0" w:line="248" w:lineRule="exact"/>
        <w:rPr>
          <w:sz w:val="20"/>
          <w:szCs w:val="20"/>
          <w:color w:val="auto"/>
        </w:rPr>
      </w:pPr>
      <w:r>
        <w:rPr>
          <w:rFonts w:ascii="PMingLiU" w:cs="PMingLiU" w:eastAsia="PMingLiU" w:hAnsi="PMingLiU"/>
          <w:sz w:val="12"/>
          <w:szCs w:val="12"/>
          <w:color w:val="auto"/>
        </w:rPr>
        <w:t>"D=;D;H7B7D:7:C?D?IJH7J?L;;NF;DI;I:;9H;7I;:8OC?BB?EDEH9ECF7H;:JEJ&gt;;I7C;F;H?E:B7IJO;7H -&gt;;:;9H;7I;M7IFH?C7H?BO7JJH?8KJ78B;JE7C?BB?ED:;9H;7I;?DJEJ7BF;HIEDD;B9EIJIM&gt;?9&gt;M7ICEIJBO:H?L;D8OJ&gt;; H;IJHK9JKH?D=E&lt;EKHMEHA&lt;EH9;?D,;FJ;C8;H;8HK7HO7D:;9;C8;HJ&gt;7J9EDJH?8KJ;:JE7:;9H;7I;?D 7L;H7=;=;D;H7B7D:7:C?D?IJH7J?L;&gt;;7:9EKDJ?D-&gt;;I;:;9H;7I;IM;H;F7HJ?7BBOE&lt;&lt;I;J8O7C?BB?EDBEIIED :?L;IJ?JKH;H;B7J;:JEJ&gt;;I7B;E&lt;EKH/7BK;?HIJ8KI?D;II7D:EKH"E-7II;J=HEKFEH&lt;KHJ&gt;;H:;J7?BEDJ&gt;;H;IJHK9JKH?D=FB7DI 7D::?L;IJ?JKH;IH;&lt;;HJE'EJ;7D:'EJ;H;IF;9J?L;BOJEEKH9EDIEB?:7J;:&lt;?D7D9?7BIJ7J;C;DJI?D9BK:;:;BI;M&gt;;H;?DJ&gt;?I DDK7B+;FEHJEDEHC$</w:t>
      </w:r>
    </w:p>
    <w:p>
      <w:pPr>
        <w:spacing w:after="0" w:line="225" w:lineRule="exact"/>
        <w:rPr>
          <w:sz w:val="20"/>
          <w:szCs w:val="20"/>
          <w:color w:val="auto"/>
        </w:rPr>
      </w:pPr>
    </w:p>
    <w:p>
      <w:pPr>
        <w:ind w:right="100" w:firstLine="551"/>
        <w:spacing w:after="0" w:line="500" w:lineRule="exact"/>
        <w:rPr>
          <w:sz w:val="20"/>
          <w:szCs w:val="20"/>
          <w:color w:val="auto"/>
        </w:rPr>
      </w:pPr>
      <w:r>
        <w:rPr>
          <w:rFonts w:ascii="PMingLiU" w:cs="PMingLiU" w:eastAsia="PMingLiU" w:hAnsi="PMingLiU"/>
          <w:sz w:val="7"/>
          <w:szCs w:val="7"/>
          <w:color w:val="auto"/>
        </w:rPr>
        <w:t>"DH;IJHK9JKH?D=9EIJI?D9H;7I;:8OC?BB?EDEH9ECF7H;:JEJ&gt;;I7C;F;H?E:B7IJO;7H-&gt;;?D9H;7I; M7IFH?C7H?BO7JJH?8KJ78B;JEEKHH;IJHK9JKH?D=79J?L?J?;IKD:;HJ&gt;;;8HK7HO)B7D7D:;9;C8;H)B7DM&gt;?9&gt; 9EBB;9J?L;BO&gt;7:7CEH;IK8IJ7DJ?7B&lt;?D7D9?7B?CF79JJ&gt;7DEKHH;IJHK9JKH?D=79J?L?J?;IKD:;HJ7A;D?D,;FJ;C8;HEH&lt;KHJ&gt;;H :;J7?BH;&lt;;HJE'EJ;JEEKH9EDIEB?:7J;:&lt;?D7D9?7BIJ7J;C;DJI?D9BK:;:;BI;M&gt;;H;?DJ&gt;?IDDK7B+;FEHJEDEHC$</w:t>
      </w:r>
    </w:p>
    <w:p>
      <w:pPr>
        <w:spacing w:after="0" w:line="224" w:lineRule="exact"/>
        <w:rPr>
          <w:sz w:val="20"/>
          <w:szCs w:val="20"/>
          <w:color w:val="auto"/>
        </w:rPr>
      </w:pPr>
    </w:p>
    <w:p>
      <w:pPr>
        <w:ind w:firstLine="551"/>
        <w:spacing w:after="0" w:line="249" w:lineRule="exact"/>
        <w:rPr>
          <w:sz w:val="20"/>
          <w:szCs w:val="20"/>
          <w:color w:val="auto"/>
        </w:rPr>
      </w:pPr>
      <w:r>
        <w:rPr>
          <w:rFonts w:ascii="PMingLiU" w:cs="PMingLiU" w:eastAsia="PMingLiU" w:hAnsi="PMingLiU"/>
          <w:sz w:val="15"/>
          <w:szCs w:val="15"/>
          <w:color w:val="auto"/>
        </w:rPr>
        <w:t>"D?CF7?HC;DJE&lt;BED=B?L;:7II;JI?D9H;7I;:8OC?BB?EDEH9ECF7H;:JEJ&gt;;I7C;F;H?E:B7IJO;7H -&gt;;?D9H;7I;M7IFH?C7H?BO7JJH?8KJ78B;JEJ&gt;;?CF7?HC;DJE&lt;,;=C;DJ?DJ7D=?8B;7II;JIE&lt;C?BB?ED?D7I7H;IKBJE&lt; J&gt;;F;H&lt;EHC7D9;E&lt;EKH,;=C;DJI;=C;DJ:;I9H?8;:?D:;J7?B?D'EJ;JEEKH9EDIEB?:7J;:&lt;?D7D9?7BIJ7J;C;DJI?D9BK:;: ;BI;M&gt;;H;?DJ&gt;?IDDK7B+;FEHJEDEHC$-&gt;?I?D9H;7I;M7IF7HJ?7BBOE&lt;&lt;I;J8O7C?BB?ED:;9H;7I;?D?CF7?HC;DJIE&lt; EF;H7J?D=H?=&gt;JE&lt;KI;7II;JI7D:FHEF;HJO7D:;GK?FC;DJ:K;JE&lt;;M;HE&lt;&lt;?9;9BEIKH;I?D9ECF7H;:JE</w:t>
      </w:r>
    </w:p>
    <w:p>
      <w:pPr>
        <w:spacing w:after="0" w:line="221"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i w:val="1"/>
          <w:iCs w:val="1"/>
          <w:color w:val="auto"/>
        </w:rPr>
        <w:t>)536'8+*:5</w:t>
      </w:r>
    </w:p>
    <w:p>
      <w:pPr>
        <w:spacing w:after="0" w:line="254" w:lineRule="exact"/>
        <w:rPr>
          <w:sz w:val="20"/>
          <w:szCs w:val="20"/>
          <w:color w:val="auto"/>
        </w:rPr>
      </w:pPr>
    </w:p>
    <w:p>
      <w:pPr>
        <w:ind w:right="20" w:firstLine="551"/>
        <w:spacing w:after="0" w:line="334" w:lineRule="exact"/>
        <w:rPr>
          <w:sz w:val="20"/>
          <w:szCs w:val="20"/>
          <w:color w:val="auto"/>
        </w:rPr>
      </w:pPr>
      <w:r>
        <w:rPr>
          <w:rFonts w:ascii="PMingLiU" w:cs="PMingLiU" w:eastAsia="PMingLiU" w:hAnsi="PMingLiU"/>
          <w:sz w:val="9"/>
          <w:szCs w:val="9"/>
          <w:color w:val="auto"/>
        </w:rPr>
        <w:t>"DH;I;7H9&gt;7D::;L;BEFC;DJ;NF;DI;I?D9H;7I;:8OC?BB?EDEH9ECF7H;:JEJ&gt;;I7C;F;H?E:?DJ&gt;; FH?EHO;7H-&gt;;?D9H;7I;M7IFH?C7H?BO7JJH?8KJ78B;JE7C?BB?ED?D9H;7I;?DF;HIEDD;B9EIJID;JE&lt;97F?J7B?P;:9EIJI B7H=;BO7I7H;IKBJE&lt;7?D9H;7I;?D7L;H7=;H;I;7H9&gt;7D::;L;BEFC;DJ&gt;;7:9EKDJ7IM;9EDJ?DK;:JE&lt;E9KIED;D&gt;7D9?D=EKH ,;=C;DJ7D:B;NFHE:K9JI7D:IJH;D=J&gt;;D?D=EKHFB7J&lt;EHC?D&lt;H7IJHK9JKH;</w:t>
      </w:r>
    </w:p>
    <w:p>
      <w:pPr>
        <w:spacing w:after="0" w:line="224" w:lineRule="exact"/>
        <w:rPr>
          <w:sz w:val="20"/>
          <w:szCs w:val="20"/>
          <w:color w:val="auto"/>
        </w:rPr>
      </w:pPr>
    </w:p>
    <w:p>
      <w:pPr>
        <w:ind w:right="160" w:firstLine="551"/>
        <w:spacing w:after="0" w:line="250" w:lineRule="exact"/>
        <w:rPr>
          <w:sz w:val="20"/>
          <w:szCs w:val="20"/>
          <w:color w:val="auto"/>
        </w:rPr>
      </w:pPr>
      <w:r>
        <w:rPr>
          <w:rFonts w:ascii="PMingLiU" w:cs="PMingLiU" w:eastAsia="PMingLiU" w:hAnsi="PMingLiU"/>
          <w:sz w:val="15"/>
          <w:szCs w:val="15"/>
          <w:color w:val="auto"/>
        </w:rPr>
        <w:t>"DI7B;I7D:C7HA;J?D=;NF;DI;I?D9H;7I;:8OC?BB?EDEH9ECF7H;:JEJ&gt;;I7C;F;H?E:?DJ&gt;;FH?EH O;7H-&gt;;?D9H;7I;M7IFH?C7H?BO7JJH?8KJ78B;JE7C?BB?ED?D9H;7I;?DF;HIEDD;B9EIJIB7H=;BO7I7H;IKBJE&lt;7 ?D9H;7I;?D7L;H7=;I7B;I7D:C7HA;J?D=&gt;;7:9EKDJ7IM;9EDJ?DK;:JE;NF7D:EKHI7B;I;&lt;&lt;EHJI=BE87BBO-&gt;;?D9H;7I;M7I7BIE :K;JE7C?BB?ED?D9H;7I;?D7:L;HJ?I?D=;NF;DI;I</w:t>
      </w:r>
    </w:p>
    <w:p>
      <w:pPr>
        <w:spacing w:after="0" w:line="226" w:lineRule="exact"/>
        <w:rPr>
          <w:sz w:val="20"/>
          <w:szCs w:val="20"/>
          <w:color w:val="auto"/>
        </w:rPr>
      </w:pPr>
    </w:p>
    <w:p>
      <w:pPr>
        <w:ind w:right="40" w:firstLine="551"/>
        <w:spacing w:after="0" w:line="248" w:lineRule="exact"/>
        <w:rPr>
          <w:sz w:val="20"/>
          <w:szCs w:val="20"/>
          <w:color w:val="auto"/>
        </w:rPr>
      </w:pPr>
      <w:r>
        <w:rPr>
          <w:rFonts w:ascii="PMingLiU" w:cs="PMingLiU" w:eastAsia="PMingLiU" w:hAnsi="PMingLiU"/>
          <w:sz w:val="15"/>
          <w:szCs w:val="15"/>
          <w:color w:val="auto"/>
        </w:rPr>
        <w:t>"D=;D;H7B7D:7:C?D?IJH7J?L;;NF;DI;I?D9H;7I;:8OC?BB?EDEH9ECF7H;:JEJ&gt;;I7C;F;H?E:?DJ&gt;; FH?EHO;7H-&gt;;?D9H;7I;M7IFH?C7H?BO7JJH?8KJ78B;JE7C?BB?ED?D9H;7I;?DF;HIEDD;B9EIJI9ECFH?I;:E&lt;7C?BB?ED EH?D9H;7I;?DF;HIEDD;B9EIJI8;&lt;EH;IJE9A87I;:9ECF;DI7J?ED7D:7C?BB?ED?D9H;7I;?DIJE9A87I;:9ECF;DI7J?ED -&gt;;?D9H;7I;?DF;HIEDD;B9EIJIM;H;B7H=;BO7H;IKBJE&lt;7?D9H;7I;?D7L;H7=;=;D;H7B7D:7:C?D?IJH7J?L;&gt;;7:9EKDJJE IKFFEHJJ&gt;;=HEMJ&gt;E&lt;EKH8KI?D;II=BE87BBO-&gt;;?D9H;7I;M7I7BIE7JJH?8KJ78B;JE7C?BB?ED?D9H;7I;?DEKH87::;8J ;NF;DI;-&gt;;I;?D9H;7I;IM;H;F7HJ?7BBOE&lt;&lt;I;J8O7C?BB?ED:;9H;7I;?D9&gt;7H?J78B;9EDJH?8KJ?ED;NF;DI;J&gt;7JM;C7:; J&gt;HEK=&gt;-M?B?EEH=</w:t>
      </w:r>
    </w:p>
    <w:p>
      <w:pPr>
        <w:spacing w:after="0" w:line="227" w:lineRule="exact"/>
        <w:rPr>
          <w:sz w:val="20"/>
          <w:szCs w:val="20"/>
          <w:color w:val="auto"/>
        </w:rPr>
      </w:pPr>
    </w:p>
    <w:p>
      <w:pPr>
        <w:ind w:right="180" w:firstLine="551"/>
        <w:spacing w:after="0" w:line="255" w:lineRule="exact"/>
        <w:rPr>
          <w:sz w:val="20"/>
          <w:szCs w:val="20"/>
          <w:color w:val="auto"/>
        </w:rPr>
      </w:pPr>
      <w:r>
        <w:rPr>
          <w:rFonts w:ascii="PMingLiU" w:cs="PMingLiU" w:eastAsia="PMingLiU" w:hAnsi="PMingLiU"/>
          <w:sz w:val="14"/>
          <w:szCs w:val="14"/>
          <w:color w:val="auto"/>
        </w:rPr>
        <w:t>"DM;?D9KHH;:C?BB?ED?DH;IJHK9JKH?D=9EIJI7I7H;IKBJE&lt;H;IJHK9JKH?D=79J?L?J?;IKD:;HJ7A;D?D,;FJ;C8;H 7I:;I9H?8;:?D'EJ;JEEKH9EDIEB?:7J;:&lt;?D7D9?7BIJ7J;C;DJI?D9BK:;:;BI;M&gt;;H;?DJ&gt;?IDDK7B+;FEHJEDEHC$</w:t>
      </w:r>
    </w:p>
    <w:p>
      <w:pPr>
        <w:spacing w:after="0" w:line="225" w:lineRule="exact"/>
        <w:rPr>
          <w:sz w:val="20"/>
          <w:szCs w:val="20"/>
          <w:color w:val="auto"/>
        </w:rPr>
      </w:pPr>
    </w:p>
    <w:p>
      <w:pPr>
        <w:ind w:right="240" w:firstLine="551"/>
        <w:spacing w:after="0" w:line="252" w:lineRule="exact"/>
        <w:rPr>
          <w:sz w:val="20"/>
          <w:szCs w:val="20"/>
          <w:color w:val="auto"/>
        </w:rPr>
      </w:pPr>
      <w:r>
        <w:rPr>
          <w:rFonts w:ascii="PMingLiU" w:cs="PMingLiU" w:eastAsia="PMingLiU" w:hAnsi="PMingLiU"/>
          <w:sz w:val="15"/>
          <w:szCs w:val="15"/>
          <w:color w:val="auto"/>
        </w:rPr>
        <w:t>"DM;?D9KHH;:C?BB?ED?D?CF7?HC;DJ9&gt;7H=;IH;B7J;:JEEKHEF;H7J?D=B;7I;7II;JI7D:EJ&gt;;HBED=B?L;: 7II;JI-&gt;;?CF7?HC;DJ9&gt;7H=;IM;H;JH?==;H;:8OE&lt;&lt;?9;9BEIKH;I?D7I:;I9H?8;:?D'EJ;JEEKH9EDIEB?:7J;:&lt;?D7D9?7B IJ7J;C;DJI?D9BK:;:;BI;M&gt;;H;?DJ&gt;?IDDK7B+;FEHJEDEHC$</w:t>
      </w:r>
    </w:p>
    <w:p>
      <w:pPr>
        <w:sectPr>
          <w:pgSz w:w="12240" w:h="15840" w:orient="portrait"/>
          <w:cols w:equalWidth="0" w:num="1">
            <w:col w:w="10500"/>
          </w:cols>
          <w:pgMar w:left="880" w:top="651"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00"/>
          </w:cols>
          <w:pgMar w:left="880" w:top="651" w:right="860" w:bottom="0" w:gutter="0" w:footer="0" w:header="0"/>
          <w:type w:val="continuous"/>
        </w:sectPr>
      </w:pPr>
    </w:p>
    <w:bookmarkStart w:id="185" w:name="page186"/>
    <w:bookmarkEnd w:id="185"/>
    <w:p>
      <w:pPr>
        <w:spacing w:after="0" w:line="240" w:lineRule="exact"/>
        <w:rPr>
          <w:sz w:val="20"/>
          <w:szCs w:val="20"/>
          <w:color w:val="auto"/>
        </w:rPr>
      </w:pPr>
      <w:r>
        <w:rPr>
          <w:rFonts w:ascii="PMingLiU" w:cs="PMingLiU" w:eastAsia="PMingLiU" w:hAnsi="PMingLiU"/>
          <w:sz w:val="20"/>
          <w:szCs w:val="20"/>
          <w:b w:val="1"/>
          <w:bCs w:val="1"/>
          <w:i w:val="1"/>
          <w:iCs w:val="1"/>
          <w:color w:val="auto"/>
        </w:rPr>
        <w:t>&gt;2/&lt;B:/8=/=8/&gt;</w:t>
      </w:r>
    </w:p>
    <w:p>
      <w:pPr>
        <w:spacing w:after="0" w:line="64" w:lineRule="exact"/>
        <w:rPr>
          <w:sz w:val="20"/>
          <w:szCs w:val="20"/>
          <w:color w:val="auto"/>
        </w:rPr>
      </w:pPr>
    </w:p>
    <w:tbl>
      <w:tblPr>
        <w:tblLayout w:type="fixed"/>
        <w:tblInd w:w="60" w:type="dxa"/>
        <w:tblCellMar>
          <w:top w:w="0" w:type="dxa"/>
          <w:left w:w="0" w:type="dxa"/>
          <w:bottom w:w="0" w:type="dxa"/>
          <w:right w:w="0" w:type="dxa"/>
        </w:tblCellMar>
      </w:tblPr>
      <w:tr>
        <w:trPr>
          <w:trHeight w:val="248"/>
        </w:trPr>
        <w:tc>
          <w:tcPr>
            <w:tcW w:w="3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20" w:type="dxa"/>
            <w:vAlign w:val="bottom"/>
            <w:gridSpan w:val="7"/>
          </w:tcPr>
          <w:p>
            <w:pPr>
              <w:jc w:val="right"/>
              <w:ind w:right="628"/>
              <w:spacing w:after="0" w:line="216" w:lineRule="exact"/>
              <w:rPr>
                <w:sz w:val="20"/>
                <w:szCs w:val="20"/>
                <w:color w:val="auto"/>
              </w:rPr>
            </w:pPr>
            <w:r>
              <w:rPr>
                <w:rFonts w:ascii="PMingLiU" w:cs="PMingLiU" w:eastAsia="PMingLiU" w:hAnsi="PMingLiU"/>
                <w:sz w:val="18"/>
                <w:szCs w:val="18"/>
                <w:b w:val="1"/>
                <w:bCs w:val="1"/>
                <w:color w:val="auto"/>
              </w:rPr>
              <w:t>+1-=90101/18.1=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2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vMerge w:val="restart"/>
          </w:tcPr>
          <w:p>
            <w:pPr>
              <w:jc w:val="right"/>
              <w:ind w:right="288"/>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vMerge w:val="restart"/>
          </w:tcPr>
          <w:p>
            <w:pPr>
              <w:jc w:val="right"/>
              <w:ind w:right="288"/>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vMerge w:val="restart"/>
          </w:tcPr>
          <w:p>
            <w:pPr>
              <w:jc w:val="right"/>
              <w:ind w:right="268"/>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vMerge w:val="restart"/>
          </w:tcPr>
          <w:p>
            <w:pPr>
              <w:spacing w:after="0"/>
              <w:rPr>
                <w:sz w:val="15"/>
                <w:szCs w:val="15"/>
                <w:color w:val="auto"/>
              </w:rPr>
            </w:pPr>
          </w:p>
        </w:tc>
        <w:tc>
          <w:tcPr>
            <w:tcW w:w="1860" w:type="dxa"/>
            <w:vAlign w:val="bottom"/>
            <w:gridSpan w:val="4"/>
            <w:vMerge w:val="restart"/>
          </w:tcPr>
          <w:p>
            <w:pPr>
              <w:jc w:val="right"/>
              <w:ind w:right="28"/>
              <w:spacing w:after="0" w:line="216" w:lineRule="exact"/>
              <w:rPr>
                <w:sz w:val="20"/>
                <w:szCs w:val="20"/>
                <w:color w:val="auto"/>
              </w:rPr>
            </w:pPr>
            <w:r>
              <w:rPr>
                <w:rFonts w:ascii="PMingLiU" w:cs="PMingLiU" w:eastAsia="PMingLiU" w:hAnsi="PMingLiU"/>
                <w:sz w:val="18"/>
                <w:szCs w:val="18"/>
                <w:b w:val="1"/>
                <w:bCs w:val="1"/>
                <w:color w:val="auto"/>
              </w:rPr>
              <w:t>?:4-931</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gridSpan w:val="3"/>
          </w:tcPr>
          <w:p>
            <w:pPr>
              <w:jc w:val="right"/>
              <w:ind w:right="228"/>
              <w:spacing w:after="0" w:line="179" w:lineRule="exact"/>
              <w:rPr>
                <w:sz w:val="20"/>
                <w:szCs w:val="20"/>
                <w:color w:val="auto"/>
              </w:rPr>
            </w:pPr>
            <w:r>
              <w:rPr>
                <w:rFonts w:ascii="PMingLiU" w:cs="PMingLiU" w:eastAsia="PMingLiU" w:hAnsi="PMingLiU"/>
                <w:sz w:val="18"/>
                <w:szCs w:val="18"/>
                <w:b w:val="1"/>
                <w:bCs w:val="1"/>
                <w:color w:val="auto"/>
              </w:rPr>
              <w:t>?:</w:t>
            </w:r>
          </w:p>
        </w:tc>
        <w:tc>
          <w:tcPr>
            <w:tcW w:w="0" w:type="dxa"/>
            <w:vAlign w:val="bottom"/>
          </w:tcPr>
          <w:p>
            <w:pPr>
              <w:spacing w:after="0"/>
              <w:rPr>
                <w:sz w:val="1"/>
                <w:szCs w:val="1"/>
                <w:color w:val="auto"/>
              </w:rPr>
            </w:pPr>
          </w:p>
        </w:tc>
      </w:tr>
      <w:tr>
        <w:trPr>
          <w:trHeight w:val="244"/>
        </w:trPr>
        <w:tc>
          <w:tcPr>
            <w:tcW w:w="3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860" w:type="dxa"/>
            <w:vAlign w:val="bottom"/>
            <w:tcBorders>
              <w:bottom w:val="single" w:sz="8" w:color="auto"/>
            </w:tcBorders>
            <w:gridSpan w:val="4"/>
            <w:vMerge w:val="continue"/>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20"/>
              <w:spacing w:after="0" w:line="216" w:lineRule="exact"/>
              <w:rPr>
                <w:sz w:val="20"/>
                <w:szCs w:val="20"/>
                <w:color w:val="auto"/>
              </w:rPr>
            </w:pPr>
            <w:r>
              <w:rPr>
                <w:rFonts w:ascii="PMingLiU" w:cs="PMingLiU" w:eastAsia="PMingLiU" w:hAnsi="PMingLiU"/>
                <w:sz w:val="18"/>
                <w:szCs w:val="18"/>
                <w:b w:val="1"/>
                <w:bCs w:val="1"/>
                <w:color w:val="auto"/>
              </w:rPr>
              <w:t>4-931</w:t>
            </w:r>
          </w:p>
        </w:tc>
        <w:tc>
          <w:tcPr>
            <w:tcW w:w="5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3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00" w:type="dxa"/>
            <w:vAlign w:val="bottom"/>
            <w:gridSpan w:val="6"/>
          </w:tcPr>
          <w:p>
            <w:pPr>
              <w:ind w:left="200"/>
              <w:spacing w:after="0" w:line="192" w:lineRule="exact"/>
              <w:rPr>
                <w:sz w:val="20"/>
                <w:szCs w:val="20"/>
                <w:color w:val="auto"/>
              </w:rPr>
            </w:pPr>
            <w:r>
              <w:rPr>
                <w:rFonts w:ascii="PMingLiU" w:cs="PMingLiU" w:eastAsia="PMingLiU" w:hAnsi="PMingLiU"/>
                <w:sz w:val="16"/>
                <w:szCs w:val="16"/>
                <w:color w:val="auto"/>
              </w:rPr>
              <w:t>EBB7HI?DJ&gt;EKI7D:I</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220" w:type="dxa"/>
            <w:vAlign w:val="bottom"/>
          </w:tcPr>
          <w:p>
            <w:pPr>
              <w:spacing w:after="0" w:line="206" w:lineRule="exact"/>
              <w:rPr>
                <w:sz w:val="20"/>
                <w:szCs w:val="20"/>
                <w:color w:val="auto"/>
              </w:rPr>
            </w:pPr>
            <w:r>
              <w:rPr>
                <w:rFonts w:ascii="PMingLiU" w:cs="PMingLiU" w:eastAsia="PMingLiU" w:hAnsi="PMingLiU"/>
                <w:sz w:val="18"/>
                <w:szCs w:val="18"/>
                <w:color w:val="auto"/>
                <w:w w:val="89"/>
              </w:rPr>
              <w:t>,&gt;7H;E&lt;BEII;I&lt;HEC;GK?JOC;J&gt;E:</w:t>
            </w:r>
          </w:p>
        </w:tc>
        <w:tc>
          <w:tcPr>
            <w:tcW w:w="280" w:type="dxa"/>
            <w:vAlign w:val="bottom"/>
            <w:vMerge w:val="restart"/>
          </w:tcPr>
          <w:p>
            <w:pPr>
              <w:ind w:left="6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7"/>
                <w:szCs w:val="17"/>
                <w:color w:val="auto"/>
              </w:rPr>
            </w:pPr>
          </w:p>
        </w:tc>
        <w:tc>
          <w:tcPr>
            <w:tcW w:w="280" w:type="dxa"/>
            <w:vAlign w:val="bottom"/>
            <w:vMerge w:val="restart"/>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gridSpan w:val="2"/>
            <w:vMerge w:val="restart"/>
          </w:tcPr>
          <w:p>
            <w:pPr>
              <w:ind w:left="12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gridSpan w:val="2"/>
            <w:vMerge w:val="restart"/>
          </w:tcPr>
          <w:p>
            <w:pPr>
              <w:ind w:left="140"/>
              <w:spacing w:after="0" w:line="216" w:lineRule="exact"/>
              <w:rPr>
                <w:sz w:val="20"/>
                <w:szCs w:val="20"/>
                <w:color w:val="auto"/>
              </w:rPr>
            </w:pPr>
            <w:r>
              <w:rPr>
                <w:rFonts w:ascii="PMingLiU" w:cs="PMingLiU" w:eastAsia="PMingLiU" w:hAnsi="PMingLiU"/>
                <w:sz w:val="18"/>
                <w:szCs w:val="18"/>
                <w:color w:val="auto"/>
              </w:rPr>
              <w:t/>
            </w:r>
          </w:p>
        </w:tc>
        <w:tc>
          <w:tcPr>
            <w:tcW w:w="740" w:type="dxa"/>
            <w:vAlign w:val="bottom"/>
            <w:vMerge w:val="restart"/>
          </w:tcPr>
          <w:p>
            <w:pPr>
              <w:jc w:val="center"/>
              <w:ind w:left="48"/>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7"/>
                <w:szCs w:val="17"/>
                <w:color w:val="auto"/>
              </w:rPr>
            </w:pPr>
          </w:p>
        </w:tc>
        <w:tc>
          <w:tcPr>
            <w:tcW w:w="76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vMerge w:val="restart"/>
          </w:tcPr>
          <w:p>
            <w:pPr>
              <w:ind w:left="120"/>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tcPr>
          <w:p>
            <w:pPr>
              <w:spacing w:after="0"/>
              <w:rPr>
                <w:sz w:val="17"/>
                <w:szCs w:val="17"/>
                <w:color w:val="auto"/>
              </w:rPr>
            </w:pPr>
          </w:p>
        </w:tc>
        <w:tc>
          <w:tcPr>
            <w:tcW w:w="52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0"/>
        </w:trPr>
        <w:tc>
          <w:tcPr>
            <w:tcW w:w="3220" w:type="dxa"/>
            <w:vAlign w:val="bottom"/>
          </w:tcPr>
          <w:p>
            <w:pPr>
              <w:ind w:left="180"/>
              <w:spacing w:after="0" w:line="216" w:lineRule="exact"/>
              <w:rPr>
                <w:sz w:val="20"/>
                <w:szCs w:val="20"/>
                <w:color w:val="auto"/>
              </w:rPr>
            </w:pPr>
            <w:r>
              <w:rPr>
                <w:rFonts w:ascii="PMingLiU" w:cs="PMingLiU" w:eastAsia="PMingLiU" w:hAnsi="PMingLiU"/>
                <w:sz w:val="18"/>
                <w:szCs w:val="18"/>
                <w:color w:val="auto"/>
              </w:rPr>
              <w:t>?DL;IJC;DJ</w:t>
            </w:r>
          </w:p>
        </w:tc>
        <w:tc>
          <w:tcPr>
            <w:tcW w:w="28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3220" w:type="dxa"/>
            <w:vAlign w:val="bottom"/>
          </w:tcPr>
          <w:p>
            <w:pPr>
              <w:spacing w:after="0" w:line="216" w:lineRule="exact"/>
              <w:rPr>
                <w:sz w:val="20"/>
                <w:szCs w:val="20"/>
                <w:color w:val="auto"/>
              </w:rPr>
            </w:pPr>
            <w:r>
              <w:rPr>
                <w:rFonts w:ascii="PMingLiU" w:cs="PMingLiU" w:eastAsia="PMingLiU" w:hAnsi="PMingLiU"/>
                <w:sz w:val="18"/>
                <w:szCs w:val="18"/>
                <w:color w:val="auto"/>
                <w:w w:val="99"/>
              </w:rPr>
              <w:t>"CF7?HC;DJE&lt;IJH7J;=?9?DL;IJC;DJI</w:t>
            </w:r>
          </w:p>
        </w:tc>
        <w:tc>
          <w:tcPr>
            <w:tcW w:w="2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740" w:type="dxa"/>
            <w:vAlign w:val="bottom"/>
          </w:tcPr>
          <w:p>
            <w:pPr>
              <w:jc w:val="center"/>
              <w:ind w:left="48"/>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tcPr>
          <w:p>
            <w:pPr>
              <w:spacing w:after="0"/>
              <w:rPr>
                <w:sz w:val="22"/>
                <w:szCs w:val="22"/>
                <w:color w:val="auto"/>
              </w:rPr>
            </w:pPr>
          </w:p>
        </w:tc>
        <w:tc>
          <w:tcPr>
            <w:tcW w:w="5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0" w:type="dxa"/>
            <w:vAlign w:val="bottom"/>
          </w:tcPr>
          <w:p>
            <w:pPr>
              <w:spacing w:after="0"/>
              <w:rPr>
                <w:sz w:val="1"/>
                <w:szCs w:val="1"/>
                <w:color w:val="auto"/>
              </w:rPr>
            </w:pPr>
          </w:p>
        </w:tc>
      </w:tr>
      <w:tr>
        <w:trPr>
          <w:trHeight w:val="264"/>
        </w:trPr>
        <w:tc>
          <w:tcPr>
            <w:tcW w:w="3220" w:type="dxa"/>
            <w:vAlign w:val="bottom"/>
          </w:tcPr>
          <w:p>
            <w:pPr>
              <w:spacing w:after="0" w:line="216" w:lineRule="exact"/>
              <w:rPr>
                <w:sz w:val="20"/>
                <w:szCs w:val="20"/>
                <w:color w:val="auto"/>
              </w:rPr>
            </w:pPr>
            <w:r>
              <w:rPr>
                <w:rFonts w:ascii="PMingLiU" w:cs="PMingLiU" w:eastAsia="PMingLiU" w:hAnsi="PMingLiU"/>
                <w:sz w:val="18"/>
                <w:szCs w:val="18"/>
                <w:color w:val="auto"/>
              </w:rPr>
              <w:t>(J&gt;;H?D9EC;;NF;DI;ID;J</w:t>
            </w:r>
          </w:p>
        </w:tc>
        <w:tc>
          <w:tcPr>
            <w:tcW w:w="2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gridSpan w:val="2"/>
          </w:tcPr>
          <w:p>
            <w:pPr>
              <w:jc w:val="center"/>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gridSpan w:val="2"/>
          </w:tcPr>
          <w:p>
            <w:pPr>
              <w:jc w:val="right"/>
              <w:ind w:right="120"/>
              <w:spacing w:after="0" w:line="216" w:lineRule="exact"/>
              <w:rPr>
                <w:sz w:val="20"/>
                <w:szCs w:val="20"/>
                <w:color w:val="auto"/>
              </w:rPr>
            </w:pPr>
            <w:r>
              <w:rPr>
                <w:rFonts w:ascii="PMingLiU" w:cs="PMingLiU" w:eastAsia="PMingLiU" w:hAnsi="PMingLiU"/>
                <w:sz w:val="18"/>
                <w:szCs w:val="18"/>
                <w:color w:val="auto"/>
              </w:rPr>
              <w:t/>
            </w:r>
          </w:p>
        </w:tc>
        <w:tc>
          <w:tcPr>
            <w:tcW w:w="5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20"/>
        </w:trPr>
        <w:tc>
          <w:tcPr>
            <w:tcW w:w="3220" w:type="dxa"/>
            <w:vAlign w:val="bottom"/>
          </w:tcPr>
          <w:p>
            <w:pPr>
              <w:ind w:left="280"/>
              <w:spacing w:after="0" w:line="216" w:lineRule="exact"/>
              <w:rPr>
                <w:sz w:val="20"/>
                <w:szCs w:val="20"/>
                <w:color w:val="auto"/>
              </w:rPr>
            </w:pPr>
            <w:r>
              <w:rPr>
                <w:rFonts w:ascii="PMingLiU" w:cs="PMingLiU" w:eastAsia="PMingLiU" w:hAnsi="PMingLiU"/>
                <w:sz w:val="18"/>
                <w:szCs w:val="18"/>
                <w:color w:val="auto"/>
              </w:rPr>
              <w:t>-EJ7BEJ&gt;;H;NF;DI;ID;J</w:t>
            </w:r>
          </w:p>
        </w:tc>
        <w:tc>
          <w:tcPr>
            <w:tcW w:w="28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9"/>
                <w:szCs w:val="19"/>
                <w:color w:val="auto"/>
              </w:rPr>
            </w:pPr>
          </w:p>
        </w:tc>
        <w:tc>
          <w:tcPr>
            <w:tcW w:w="30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740" w:type="dxa"/>
            <w:vAlign w:val="bottom"/>
            <w:tcBorders>
              <w:top w:val="single" w:sz="8" w:color="auto"/>
              <w:bottom w:val="single" w:sz="8" w:color="auto"/>
            </w:tcBorders>
          </w:tcPr>
          <w:p>
            <w:pPr>
              <w:jc w:val="center"/>
              <w:ind w:left="48"/>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tcPr>
          <w:p>
            <w:pPr>
              <w:spacing w:after="0"/>
              <w:rPr>
                <w:sz w:val="19"/>
                <w:szCs w:val="19"/>
                <w:color w:val="auto"/>
              </w:rPr>
            </w:pPr>
          </w:p>
        </w:tc>
        <w:tc>
          <w:tcPr>
            <w:tcW w:w="5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i w:val="1"/>
          <w:iCs w:val="1"/>
          <w:color w:val="auto"/>
        </w:rPr>
        <w:t>)536'8+*:5</w:t>
      </w:r>
    </w:p>
    <w:p>
      <w:pPr>
        <w:spacing w:after="0" w:line="254" w:lineRule="exact"/>
        <w:rPr>
          <w:sz w:val="20"/>
          <w:szCs w:val="20"/>
          <w:color w:val="auto"/>
        </w:rPr>
      </w:pPr>
    </w:p>
    <w:p>
      <w:pPr>
        <w:ind w:right="20" w:firstLine="551"/>
        <w:spacing w:after="0" w:line="249" w:lineRule="exact"/>
        <w:rPr>
          <w:sz w:val="20"/>
          <w:szCs w:val="20"/>
          <w:color w:val="auto"/>
        </w:rPr>
      </w:pPr>
      <w:r>
        <w:rPr>
          <w:rFonts w:ascii="PMingLiU" w:cs="PMingLiU" w:eastAsia="PMingLiU" w:hAnsi="PMingLiU"/>
          <w:sz w:val="15"/>
          <w:szCs w:val="15"/>
          <w:color w:val="auto"/>
        </w:rPr>
        <w:t>"DEJ&gt;;H;NF;DI;ID;J?D9H;7I;:8OC?BB?EDEH9ECF7H;:JEJ&gt;;I7C;F;H?E:B7IJO;7H-&gt;;?D9H;7I; M7IFH?C7H?BO7JJH?8KJ78B;JE7C?BB?ED?D9H;7I;?DEKHI&gt;7H;E&lt;BEII;I&lt;HECEKH;GK?JOC;J&gt;E:?DL;IJC;DJ7D:7 C?BB?ED?D9H;7I;H;B7J;:JE7D?CF7?HC;DJE&lt;7IJH7J;=?9?DL;IJC;DJF7HJ?7BBOE&lt;&lt;I;J8O7C?BB?ED?D9H;7I;?D?D9EC; H;B7J;:JEEKH?DL;IJC;DJIEH&lt;KHJ&gt;;H:;J7?BH;&lt;;HJE'EJ;I7D:JEEKH9EDIEB?:7J;:&lt;?D7D9?7BIJ7J;C;DJI?D9BK:;:;BI;M&gt;;H; ?DJ&gt;?IDDK7B+;FEHJEDEHC$</w:t>
      </w:r>
    </w:p>
    <w:p>
      <w:pPr>
        <w:spacing w:after="0" w:line="221"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i w:val="1"/>
          <w:iCs w:val="1"/>
          <w:color w:val="auto"/>
        </w:rPr>
        <w:t>)536'8+*:5</w:t>
      </w:r>
    </w:p>
    <w:p>
      <w:pPr>
        <w:spacing w:after="0" w:line="254" w:lineRule="exact"/>
        <w:rPr>
          <w:sz w:val="20"/>
          <w:szCs w:val="20"/>
          <w:color w:val="auto"/>
        </w:rPr>
      </w:pPr>
    </w:p>
    <w:p>
      <w:pPr>
        <w:ind w:right="180" w:firstLine="551"/>
        <w:spacing w:after="0" w:line="248" w:lineRule="exact"/>
        <w:rPr>
          <w:sz w:val="20"/>
          <w:szCs w:val="20"/>
          <w:color w:val="auto"/>
        </w:rPr>
      </w:pPr>
      <w:r>
        <w:rPr>
          <w:rFonts w:ascii="PMingLiU" w:cs="PMingLiU" w:eastAsia="PMingLiU" w:hAnsi="PMingLiU"/>
          <w:sz w:val="14"/>
          <w:szCs w:val="14"/>
          <w:color w:val="auto"/>
        </w:rPr>
        <w:t>"DEJ&gt;;H;NF;DI;ID;J:;9H;7I;:8OC?BB?EDEH9ECF7H;:JEJ&gt;;I7C;F;H?E:?DJ&gt;;FH?EHO;7H-&gt;; :;9H;7I;M7I7JJH?8KJ78B;JEJ&gt;;C?BB?EDBEII&lt;HEC:;8J;NJ?D=K?I&gt;C;DJ?DJ&gt;7J:?:DEJH;9KH?D7D:7 C?BB?ED?D9H;7I;?D?DJ;H;IJ?D9EC;H;B7J;:JEEKH?DL;IJC;DJIM&gt;?9&gt;M7IF7HJ?7BBOE&lt;&lt;I;J8O7C?BB?ED?D9H;7I;?DEKH I&gt;7H;E&lt;BEII;I&lt;HECEKH;GK?JOC;J&gt;E:?DL;IJC;DJ-&gt;;D;J:;9H;7I;?DJ&gt;;H;C7?D?D=EJ&gt;;H;NF;DI;ID;J97J;=EH?;IM;H;DEJ I?=D?&lt;?97DJ;?J&gt;;H?D:?L?:K7BBOEH?DJ&gt;;7==H;=7J;EH&lt;KHJ&gt;;H:;J7?BH;&lt;;HJE'EJ;I7D:JEEKH9EDIEB?:7J;:&lt;?D7D9?7B IJ7J;C;DJI?D9BK:;:;BI;M&gt;;H;?DJ&gt;?IDDK7B+;FEHJEDEHC$</w:t>
      </w:r>
    </w:p>
    <w:p>
      <w:pPr>
        <w:spacing w:after="0" w:line="218"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b w:val="1"/>
          <w:bCs w:val="1"/>
          <w:i w:val="1"/>
          <w:iCs w:val="1"/>
          <w:color w:val="auto"/>
        </w:rPr>
        <w:t>#/17/8&gt;"/=?6&gt;=90:/&lt;+&gt;398=</w:t>
      </w:r>
    </w:p>
    <w:p>
      <w:pPr>
        <w:spacing w:after="0" w:line="259" w:lineRule="exact"/>
        <w:rPr>
          <w:sz w:val="20"/>
          <w:szCs w:val="20"/>
          <w:color w:val="auto"/>
        </w:rPr>
      </w:pPr>
    </w:p>
    <w:p>
      <w:pPr>
        <w:ind w:right="200" w:firstLine="734"/>
        <w:spacing w:after="0" w:line="255" w:lineRule="exact"/>
        <w:rPr>
          <w:sz w:val="20"/>
          <w:szCs w:val="20"/>
          <w:color w:val="auto"/>
        </w:rPr>
      </w:pPr>
      <w:r>
        <w:rPr>
          <w:rFonts w:ascii="PMingLiU" w:cs="PMingLiU" w:eastAsia="PMingLiU" w:hAnsi="PMingLiU"/>
          <w:sz w:val="15"/>
          <w:szCs w:val="15"/>
          <w:color w:val="auto"/>
        </w:rPr>
        <w:t>-&gt;;&lt;EBBEM?D=J78B;FH;I;DJIJ&gt;;H;IKBJI&lt;EHDED )EF;H7J?D=?D9EC;BEII7IH;L?;M;:8OEKH(&amp;&lt;EH;79&gt; E&lt;EKHECCKD?97J?EDI7D:,;=C;DJI;=C;DJI&lt;EHJ&gt;;O;7HI;D:;:;9;C8;H7D:</w:t>
      </w:r>
    </w:p>
    <w:p>
      <w:pPr>
        <w:spacing w:after="0" w:line="274" w:lineRule="exact"/>
        <w:rPr>
          <w:sz w:val="20"/>
          <w:szCs w:val="20"/>
          <w:color w:val="auto"/>
        </w:rPr>
      </w:pPr>
    </w:p>
    <w:tbl>
      <w:tblPr>
        <w:tblLayout w:type="fixed"/>
        <w:tblInd w:w="60" w:type="dxa"/>
        <w:tblCellMar>
          <w:top w:w="0" w:type="dxa"/>
          <w:left w:w="0" w:type="dxa"/>
          <w:bottom w:w="0" w:type="dxa"/>
          <w:right w:w="0" w:type="dxa"/>
        </w:tblCellMar>
      </w:tblPr>
      <w:tr>
        <w:trPr>
          <w:trHeight w:val="248"/>
        </w:trPr>
        <w:tc>
          <w:tcPr>
            <w:tcW w:w="3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140" w:type="dxa"/>
            <w:vAlign w:val="bottom"/>
            <w:gridSpan w:val="7"/>
          </w:tcPr>
          <w:p>
            <w:pPr>
              <w:jc w:val="right"/>
              <w:ind w:right="588"/>
              <w:spacing w:after="0" w:line="216" w:lineRule="exact"/>
              <w:rPr>
                <w:sz w:val="20"/>
                <w:szCs w:val="20"/>
                <w:color w:val="auto"/>
              </w:rPr>
            </w:pPr>
            <w:r>
              <w:rPr>
                <w:rFonts w:ascii="PMingLiU" w:cs="PMingLiU" w:eastAsia="PMingLiU" w:hAnsi="PMingLiU"/>
                <w:sz w:val="18"/>
                <w:szCs w:val="18"/>
                <w:b w:val="1"/>
                <w:bCs w:val="1"/>
                <w:color w:val="auto"/>
              </w:rPr>
              <w:t>+1-=90101/18.1=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4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vMerge w:val="restart"/>
          </w:tcPr>
          <w:p>
            <w:pPr>
              <w:jc w:val="right"/>
              <w:ind w:right="268"/>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vMerge w:val="restart"/>
          </w:tcPr>
          <w:p>
            <w:pPr>
              <w:jc w:val="right"/>
              <w:ind w:right="271"/>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vMerge w:val="restart"/>
          </w:tcPr>
          <w:p>
            <w:pPr>
              <w:jc w:val="right"/>
              <w:ind w:right="268"/>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ind w:left="100"/>
              <w:spacing w:after="0" w:line="179" w:lineRule="exact"/>
              <w:rPr>
                <w:sz w:val="20"/>
                <w:szCs w:val="20"/>
                <w:color w:val="auto"/>
              </w:rPr>
            </w:pPr>
            <w:r>
              <w:rPr>
                <w:rFonts w:ascii="PMingLiU" w:cs="PMingLiU" w:eastAsia="PMingLiU" w:hAnsi="PMingLiU"/>
                <w:sz w:val="18"/>
                <w:szCs w:val="18"/>
                <w:b w:val="1"/>
                <w:bCs w:val="1"/>
                <w:color w:val="auto"/>
              </w:rPr>
              <w: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jc w:val="right"/>
              <w:ind w:right="228"/>
              <w:spacing w:after="0" w:line="179" w:lineRule="exact"/>
              <w:rPr>
                <w:sz w:val="20"/>
                <w:szCs w:val="20"/>
                <w:color w:val="auto"/>
              </w:rPr>
            </w:pPr>
            <w:r>
              <w:rPr>
                <w:rFonts w:ascii="PMingLiU" w:cs="PMingLiU" w:eastAsia="PMingLiU" w:hAnsi="PMingLiU"/>
                <w:sz w:val="18"/>
                <w:szCs w:val="18"/>
                <w:b w:val="1"/>
                <w:bCs w:val="1"/>
                <w:color w:val="auto"/>
              </w:rPr>
              <w:t>?:</w:t>
            </w:r>
          </w:p>
        </w:tc>
        <w:tc>
          <w:tcPr>
            <w:tcW w:w="0" w:type="dxa"/>
            <w:vAlign w:val="bottom"/>
          </w:tcPr>
          <w:p>
            <w:pPr>
              <w:spacing w:after="0"/>
              <w:rPr>
                <w:sz w:val="1"/>
                <w:szCs w:val="1"/>
                <w:color w:val="auto"/>
              </w:rPr>
            </w:pPr>
          </w:p>
        </w:tc>
      </w:tr>
      <w:tr>
        <w:trPr>
          <w:trHeight w:val="244"/>
        </w:trPr>
        <w:tc>
          <w:tcPr>
            <w:tcW w:w="34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b w:val="1"/>
                <w:bCs w:val="1"/>
                <w:color w:val="auto"/>
              </w:rPr>
              <w:t>4-931</w:t>
            </w:r>
          </w:p>
        </w:tc>
        <w:tc>
          <w:tcPr>
            <w:tcW w:w="5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b w:val="1"/>
                <w:bCs w:val="1"/>
                <w:color w:val="auto"/>
              </w:rPr>
              <w:t>4-931</w:t>
            </w:r>
          </w:p>
        </w:tc>
        <w:tc>
          <w:tcPr>
            <w:tcW w:w="5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3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gridSpan w:val="5"/>
          </w:tcPr>
          <w:p>
            <w:pPr>
              <w:jc w:val="right"/>
              <w:ind w:right="180"/>
              <w:spacing w:after="0" w:line="192" w:lineRule="exact"/>
              <w:rPr>
                <w:sz w:val="20"/>
                <w:szCs w:val="20"/>
                <w:color w:val="auto"/>
              </w:rPr>
            </w:pPr>
            <w:r>
              <w:rPr>
                <w:rFonts w:ascii="PMingLiU" w:cs="PMingLiU" w:eastAsia="PMingLiU" w:hAnsi="PMingLiU"/>
                <w:sz w:val="16"/>
                <w:szCs w:val="16"/>
                <w:color w:val="auto"/>
              </w:rPr>
              <w:t>EBB7HI?DJ&gt;EKI7D:I</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460" w:type="dxa"/>
            <w:vAlign w:val="bottom"/>
          </w:tcPr>
          <w:p>
            <w:pPr>
              <w:spacing w:after="0" w:line="216" w:lineRule="exact"/>
              <w:rPr>
                <w:sz w:val="20"/>
                <w:szCs w:val="20"/>
                <w:color w:val="auto"/>
              </w:rPr>
            </w:pPr>
            <w:r>
              <w:rPr>
                <w:rFonts w:ascii="PMingLiU" w:cs="PMingLiU" w:eastAsia="PMingLiU" w:hAnsi="PMingLiU"/>
                <w:sz w:val="18"/>
                <w:szCs w:val="18"/>
                <w:color w:val="auto"/>
              </w:rPr>
              <w:t>-M?B?EECCKD?97J?EDI</w:t>
            </w:r>
          </w:p>
        </w:tc>
        <w:tc>
          <w:tcPr>
            <w:tcW w:w="280" w:type="dxa"/>
            <w:vAlign w:val="bottom"/>
          </w:tcPr>
          <w:p>
            <w:pPr>
              <w:jc w:val="right"/>
              <w:spacing w:after="0" w:line="216" w:lineRule="exact"/>
              <w:rPr>
                <w:sz w:val="20"/>
                <w:szCs w:val="20"/>
                <w:color w:val="auto"/>
              </w:rPr>
            </w:pPr>
            <w:r>
              <w:rPr>
                <w:rFonts w:ascii="PMingLiU" w:cs="PMingLiU" w:eastAsia="PMingLiU" w:hAnsi="PMingLiU"/>
                <w:sz w:val="18"/>
                <w:szCs w:val="18"/>
                <w:color w:val="auto"/>
                <w:w w:val="99"/>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3"/>
                <w:szCs w:val="23"/>
                <w:color w:val="auto"/>
              </w:rPr>
            </w:pPr>
          </w:p>
        </w:tc>
        <w:tc>
          <w:tcPr>
            <w:tcW w:w="280" w:type="dxa"/>
            <w:vAlign w:val="bottom"/>
          </w:tcPr>
          <w:p>
            <w:pPr>
              <w:jc w:val="right"/>
              <w:spacing w:after="0" w:line="216" w:lineRule="exact"/>
              <w:rPr>
                <w:sz w:val="20"/>
                <w:szCs w:val="20"/>
                <w:color w:val="auto"/>
              </w:rPr>
            </w:pPr>
            <w:r>
              <w:rPr>
                <w:rFonts w:ascii="PMingLiU" w:cs="PMingLiU" w:eastAsia="PMingLiU" w:hAnsi="PMingLiU"/>
                <w:sz w:val="18"/>
                <w:szCs w:val="18"/>
                <w:color w:val="auto"/>
                <w:w w:val="99"/>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260" w:type="dxa"/>
            <w:vAlign w:val="bottom"/>
          </w:tcPr>
          <w:p>
            <w:pPr>
              <w:jc w:val="right"/>
              <w:spacing w:after="0" w:line="216" w:lineRule="exact"/>
              <w:rPr>
                <w:sz w:val="20"/>
                <w:szCs w:val="20"/>
                <w:color w:val="auto"/>
              </w:rPr>
            </w:pPr>
            <w:r>
              <w:rPr>
                <w:rFonts w:ascii="PMingLiU" w:cs="PMingLiU" w:eastAsia="PMingLiU" w:hAnsi="PMingLiU"/>
                <w:sz w:val="18"/>
                <w:szCs w:val="18"/>
                <w:color w:val="auto"/>
                <w:w w:val="88"/>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260" w:type="dxa"/>
            <w:vAlign w:val="bottom"/>
          </w:tcPr>
          <w:p>
            <w:pPr>
              <w:jc w:val="right"/>
              <w:spacing w:after="0" w:line="216" w:lineRule="exact"/>
              <w:rPr>
                <w:sz w:val="20"/>
                <w:szCs w:val="20"/>
                <w:color w:val="auto"/>
              </w:rPr>
            </w:pPr>
            <w:r>
              <w:rPr>
                <w:rFonts w:ascii="PMingLiU" w:cs="PMingLiU" w:eastAsia="PMingLiU" w:hAnsi="PMingLiU"/>
                <w:sz w:val="18"/>
                <w:szCs w:val="18"/>
                <w:color w:val="auto"/>
                <w:w w:val="88"/>
              </w:rPr>
              <w:t/>
            </w:r>
          </w:p>
        </w:tc>
        <w:tc>
          <w:tcPr>
            <w:tcW w:w="900" w:type="dxa"/>
            <w:vAlign w:val="bottom"/>
          </w:tcPr>
          <w:p>
            <w:pPr>
              <w:ind w:left="80"/>
              <w:spacing w:after="0" w:line="216" w:lineRule="exact"/>
              <w:rPr>
                <w:sz w:val="20"/>
                <w:szCs w:val="20"/>
                <w:color w:val="auto"/>
              </w:rPr>
            </w:pPr>
            <w:r>
              <w:rPr>
                <w:rFonts w:ascii="PMingLiU" w:cs="PMingLiU" w:eastAsia="PMingLiU" w:hAnsi="PMingLiU"/>
                <w:sz w:val="18"/>
                <w:szCs w:val="18"/>
                <w:color w:val="auto"/>
              </w:rPr>
              <w:t/>
            </w:r>
          </w:p>
        </w:tc>
        <w:tc>
          <w:tcPr>
            <w:tcW w:w="5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rPr>
              <w:t/>
            </w:r>
          </w:p>
        </w:tc>
        <w:tc>
          <w:tcPr>
            <w:tcW w:w="5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3460" w:type="dxa"/>
            <w:vAlign w:val="bottom"/>
          </w:tcPr>
          <w:p>
            <w:pPr>
              <w:spacing w:after="0" w:line="216" w:lineRule="exact"/>
              <w:rPr>
                <w:sz w:val="20"/>
                <w:szCs w:val="20"/>
                <w:color w:val="auto"/>
              </w:rPr>
            </w:pPr>
            <w:r>
              <w:rPr>
                <w:rFonts w:ascii="PMingLiU" w:cs="PMingLiU" w:eastAsia="PMingLiU" w:hAnsi="PMingLiU"/>
                <w:sz w:val="18"/>
                <w:szCs w:val="18"/>
                <w:color w:val="auto"/>
              </w:rPr>
              <w:t>-M?B?E,;=C;DJ</w:t>
            </w:r>
          </w:p>
        </w:tc>
        <w:tc>
          <w:tcPr>
            <w:tcW w:w="280" w:type="dxa"/>
            <w:vAlign w:val="bottom"/>
          </w:tcPr>
          <w:p>
            <w:pPr>
              <w:jc w:val="right"/>
              <w:spacing w:after="0" w:line="216" w:lineRule="exact"/>
              <w:rPr>
                <w:sz w:val="20"/>
                <w:szCs w:val="20"/>
                <w:color w:val="auto"/>
              </w:rPr>
            </w:pPr>
            <w:r>
              <w:rPr>
                <w:rFonts w:ascii="PMingLiU" w:cs="PMingLiU" w:eastAsia="PMingLiU" w:hAnsi="PMingLiU"/>
                <w:sz w:val="18"/>
                <w:szCs w:val="18"/>
                <w:color w:val="auto"/>
                <w:w w:val="99"/>
              </w:rPr>
              <w:t/>
            </w:r>
          </w:p>
        </w:tc>
        <w:tc>
          <w:tcPr>
            <w:tcW w:w="8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jc w:val="right"/>
              <w:spacing w:after="0" w:line="216" w:lineRule="exact"/>
              <w:rPr>
                <w:sz w:val="20"/>
                <w:szCs w:val="20"/>
                <w:color w:val="auto"/>
              </w:rPr>
            </w:pPr>
            <w:r>
              <w:rPr>
                <w:rFonts w:ascii="PMingLiU" w:cs="PMingLiU" w:eastAsia="PMingLiU" w:hAnsi="PMingLiU"/>
                <w:sz w:val="18"/>
                <w:szCs w:val="18"/>
                <w:color w:val="auto"/>
                <w:w w:val="99"/>
              </w:rPr>
              <w:t/>
            </w:r>
          </w:p>
        </w:tc>
        <w:tc>
          <w:tcPr>
            <w:tcW w:w="90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Pr>
          <w:p>
            <w:pPr>
              <w:jc w:val="right"/>
              <w:spacing w:after="0" w:line="216" w:lineRule="exact"/>
              <w:rPr>
                <w:sz w:val="20"/>
                <w:szCs w:val="20"/>
                <w:color w:val="auto"/>
              </w:rPr>
            </w:pPr>
            <w:r>
              <w:rPr>
                <w:rFonts w:ascii="PMingLiU" w:cs="PMingLiU" w:eastAsia="PMingLiU" w:hAnsi="PMingLiU"/>
                <w:sz w:val="18"/>
                <w:szCs w:val="18"/>
                <w:color w:val="auto"/>
                <w:w w:val="88"/>
              </w:rPr>
              <w:t/>
            </w:r>
          </w:p>
        </w:tc>
        <w:tc>
          <w:tcPr>
            <w:tcW w:w="90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Pr>
          <w:p>
            <w:pPr>
              <w:jc w:val="right"/>
              <w:spacing w:after="0" w:line="216" w:lineRule="exact"/>
              <w:rPr>
                <w:sz w:val="20"/>
                <w:szCs w:val="20"/>
                <w:color w:val="auto"/>
              </w:rPr>
            </w:pPr>
            <w:r>
              <w:rPr>
                <w:rFonts w:ascii="PMingLiU" w:cs="PMingLiU" w:eastAsia="PMingLiU" w:hAnsi="PMingLiU"/>
                <w:sz w:val="18"/>
                <w:szCs w:val="18"/>
                <w:color w:val="auto"/>
                <w:w w:val="88"/>
              </w:rPr>
              <w:t/>
            </w:r>
          </w:p>
        </w:tc>
        <w:tc>
          <w:tcPr>
            <w:tcW w:w="900" w:type="dxa"/>
            <w:vAlign w:val="bottom"/>
          </w:tcPr>
          <w:p>
            <w:pPr>
              <w:jc w:val="right"/>
              <w:ind w:right="8"/>
              <w:spacing w:after="0" w:line="216" w:lineRule="exact"/>
              <w:rPr>
                <w:sz w:val="20"/>
                <w:szCs w:val="20"/>
                <w:color w:val="auto"/>
              </w:rPr>
            </w:pPr>
            <w:r>
              <w:rPr>
                <w:rFonts w:ascii="PMingLiU" w:cs="PMingLiU" w:eastAsia="PMingLiU" w:hAnsi="PMingLiU"/>
                <w:sz w:val="18"/>
                <w:szCs w:val="18"/>
                <w:color w:val="auto"/>
              </w:rPr>
              <w:t/>
            </w:r>
          </w:p>
        </w:tc>
        <w:tc>
          <w:tcPr>
            <w:tcW w:w="5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ind w:right="8"/>
              <w:spacing w:after="0" w:line="216" w:lineRule="exact"/>
              <w:rPr>
                <w:sz w:val="20"/>
                <w:szCs w:val="20"/>
                <w:color w:val="auto"/>
              </w:rPr>
            </w:pPr>
            <w:r>
              <w:rPr>
                <w:rFonts w:ascii="PMingLiU" w:cs="PMingLiU" w:eastAsia="PMingLiU" w:hAnsi="PMingLiU"/>
                <w:sz w:val="18"/>
                <w:szCs w:val="18"/>
                <w:color w:val="auto"/>
              </w:rPr>
              <w:t/>
            </w:r>
          </w:p>
        </w:tc>
        <w:tc>
          <w:tcPr>
            <w:tcW w:w="5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i w:val="1"/>
          <w:iCs w:val="1"/>
          <w:color w:val="auto"/>
        </w:rPr>
        <w:t>)536'8+*:5</w:t>
      </w:r>
    </w:p>
    <w:p>
      <w:pPr>
        <w:spacing w:after="0" w:line="254" w:lineRule="exact"/>
        <w:rPr>
          <w:sz w:val="20"/>
          <w:szCs w:val="20"/>
          <w:color w:val="auto"/>
        </w:rPr>
      </w:pPr>
    </w:p>
    <w:p>
      <w:pPr>
        <w:ind w:firstLine="551"/>
        <w:spacing w:after="0" w:line="247" w:lineRule="exact"/>
        <w:rPr>
          <w:sz w:val="20"/>
          <w:szCs w:val="20"/>
          <w:color w:val="auto"/>
        </w:rPr>
      </w:pPr>
      <w:r>
        <w:rPr>
          <w:rFonts w:ascii="PMingLiU" w:cs="PMingLiU" w:eastAsia="PMingLiU" w:hAnsi="PMingLiU"/>
          <w:sz w:val="15"/>
          <w:szCs w:val="15"/>
          <w:color w:val="auto"/>
        </w:rPr>
        <w:t>"DECCKD?97J?EDIDED )?D9EC;&lt;HECEF;H7J?EDI?D9H;7I;:8OC?BB?EDEH9ECF7H;:JEJ&gt;; I7C;F;H?E:B7IJO;7H-&gt;;?D9H;7I;M7I:H?L;D8O7D?D9H;7I;?DECCKD?97J?EDIH;L;DK;E&lt;C?BB?ED7I:;I9H?8;:?DJ&gt;; +;L;DK;I;9J?ED78EL;7D:7:;9H;7I;?DECCKD?97J?EDIEF;H7J?D=;NF;DI;IF7HJ?7BBOE&lt;&lt;I;J8O7D?D9H;7I;?D ECCKD?97J?EDI9EIJE&lt;H;L;DK;-&gt;;:;9H;7I;?DEF;H7J?D=;NF;DI;IM7IFH?C7H?BO7JJH?8KJ78B;JE7C?BB?ED:;9H;7I;?D JEJ7BECCKD?97J?EDIF;HIEDD;B9EIJIM&gt;?9&gt;M7IC7?DBO:K;JEJ&gt;;H;IJHK9JKH?D=E&lt;EKHMEHA&lt;EH9;?D,;FJ;C8;H ;8HK7HO7D:;9;C8;HJ&gt;7J9EDJH?8KJ;:JE7:;9H;7I;?D7L;H7=;ECCKD?97J?EDI&gt;;7:9EKDJ?D-&gt;; ?D9H;7I;?DECCKD?97J?EDI9EIJE&lt;H;L;DK;M7IFH?C7H?BO7JJH?8KJ78B;JE7C?BB?ED?D9H;7I;?D&gt;EIJ?D=&lt;;;I7D:7 C?BB?ED?D9H;7I;?DD;JMEHAI;HL?9;FHEL?:;HIZ9EIJID;JE&lt;J&gt;;?CF79JE&lt;&gt;;:=?D=?DIJHKC;DJIJEIKFFEHJJ&gt;;?D9H;7I;?D H;L;DK;:K;JEJ&gt;;=HEMJ&gt;?DKI7=;E&lt;EKHFHE:K9JI8OEKHD;M7D:;N?IJ?D=9KIJEC;HI</w:t>
      </w:r>
    </w:p>
    <w:p>
      <w:pPr>
        <w:sectPr>
          <w:pgSz w:w="12240" w:h="15840" w:orient="portrait"/>
          <w:cols w:equalWidth="0" w:num="1">
            <w:col w:w="10520"/>
          </w:cols>
          <w:pgMar w:left="880" w:top="642"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42" w:right="840" w:bottom="0" w:gutter="0" w:footer="0" w:header="0"/>
          <w:type w:val="continuous"/>
        </w:sectPr>
      </w:pPr>
    </w:p>
    <w:bookmarkStart w:id="186" w:name="page187"/>
    <w:bookmarkEnd w:id="186"/>
    <w:p>
      <w:pPr>
        <w:ind w:right="20" w:firstLine="551"/>
        <w:spacing w:after="0" w:line="248" w:lineRule="exact"/>
        <w:rPr>
          <w:sz w:val="20"/>
          <w:szCs w:val="20"/>
          <w:color w:val="auto"/>
        </w:rPr>
      </w:pPr>
      <w:r>
        <w:rPr>
          <w:rFonts w:ascii="PMingLiU" w:cs="PMingLiU" w:eastAsia="PMingLiU" w:hAnsi="PMingLiU"/>
          <w:sz w:val="15"/>
          <w:szCs w:val="15"/>
          <w:color w:val="auto"/>
        </w:rPr>
        <w:t>"D,;=C;DJDED )BEII&lt;HECEF;H7J?EDI?D9H;7I;:8OC?BB?EDEH9ECF7H;:JEJ&gt;;I7C;F;H?E: B7IJO;7H-&gt;;?D9H;7I;M7I:H?L;D8O7D?D9H;7I;?D,;=C;DJEF;H7J?D=;NF;DI;I7D:9EIJE&lt;H;L;DK;F7HJ?7BBOE&lt;&lt;I;J8O7D ?D9H;7I;?D,;=C;DJH;L;DK;E&lt;C?BB?ED7I:;I9H?8;:?DJ&gt;;+;L;DK;I;9J?ED78EL;-&gt;;?D9H;7I;?DEF;H7J?D=;NF;DI;I M7IFH?C7H?BO7JJH?8KJ78B;JE7C?BB?ED?D9H;7I;?DJEJ7B,;=C;DJF;HIEDD;B9EIJIM&gt;?9&gt;M7IC7?DBO:K;JE7?D9H;7I; ?D7L;H7=;,;=C;DJ&gt;;7:9EKDJ?D7IM;9EDJ?DK;:JE&lt;E9KIED;D&gt;7D9?D=EKH,;=C;DJFHE:K9J7D:;NF7D:?D=EKHI7B;I ;&lt;&lt;EHJI-&gt;;?D9H;7I;?D,;=C;DJ9EIJE&lt;H;L;DK;M7IFH?C7H?BO7JJH?8KJ78B;JE7C?BB?ED?D9H;7I;?D&gt;EIJ?D=&lt;;;I7D:7 C?BB?ED?D9H;7I;?D7CEHJ?P7J?EDE&lt;97F?J7B?P;:?DJ;HD7BKI;IE&lt;JM7H;:;L;BEFC;DJ9EIJI</w:t>
      </w:r>
    </w:p>
    <w:p>
      <w:pPr>
        <w:spacing w:after="0" w:line="223"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i w:val="1"/>
          <w:iCs w:val="1"/>
          <w:color w:val="auto"/>
        </w:rPr>
        <w:t>)536'8+*:5</w:t>
      </w:r>
    </w:p>
    <w:p>
      <w:pPr>
        <w:spacing w:after="0" w:line="254" w:lineRule="exact"/>
        <w:rPr>
          <w:sz w:val="20"/>
          <w:szCs w:val="20"/>
          <w:color w:val="auto"/>
        </w:rPr>
      </w:pPr>
    </w:p>
    <w:p>
      <w:pPr>
        <w:ind w:firstLine="551"/>
        <w:spacing w:after="0" w:line="247" w:lineRule="exact"/>
        <w:rPr>
          <w:sz w:val="20"/>
          <w:szCs w:val="20"/>
          <w:color w:val="auto"/>
        </w:rPr>
      </w:pPr>
      <w:r>
        <w:rPr>
          <w:rFonts w:ascii="PMingLiU" w:cs="PMingLiU" w:eastAsia="PMingLiU" w:hAnsi="PMingLiU"/>
          <w:sz w:val="14"/>
          <w:szCs w:val="14"/>
          <w:color w:val="auto"/>
        </w:rPr>
        <w:t>"DECCKD?97J?EDIDED )?D9EC;&lt;HECEF;H7J?EDI?D9H;7I;:8OC?BB?EDEH9ECF7H;:JEJ&gt;;I7C; F;H?E:?DJ&gt;;FH?EHO;7H-&gt;;?D9H;7I;M7I:H?L;D8O7D?D9H;7I;?DECCKD?97J?EDIH;L;DK;E&lt;C?BB?ED7I:;I9H?8;:?D J&gt;;+;L;DK;I;9J?ED78EL;E&lt;&lt;I;J8O7D?D9H;7I;?DECCKD?97J?EDIEF;H7J?D=;NF;DI;I7D:ECCKD?97J?EDI9EIJE&lt;H;L;DK; -&gt;;?D9H;7I;?DEF;H7J?D=;NF;DI;IM7IFH?C7H?BO7JJH?8KJ78B;JE7C?BB?ED?D9H;7I;?DECCKD?97J?EDIF;HIEDD;B9EIJI B7H=;BO7I7H;IKBJE&lt;7?D9H;7I;?D7L;H7=;ECCKD?97J?EDI&gt;;7:9EKDJ7IM;9EDJ?DK;:JE&lt;E9KIED;D&gt;7D9?D=EKHFHE:K9JI 7D:;NF7D:?D=EKHI7B;I;&lt;&lt;EHJI=BE87BBO7C?BB?ED?D9H;7I;?D87::;8J;NF;DI;7C?BB?ED?D9H;7I;?DIE&lt;JM7H; IK8I9H?FJ?ED9EIJI7D:7DC?BB?ED?D9H;7I;?DJH7L;BH;B7J;:;NF;DI;I-&gt;;?D9H;7I;?DECCKD?97J?EDI9EIJE&lt;H;L;DK; M7IFH?C7H?BO7JJH?8KJ78B;JE7C?BB?ED?D9H;7I;?DD;JMEHAI;HL?9;FHEL?:;HIZ9EIJI?D9BK:?D=J&gt;;?CF79JE&lt;&gt;;:=?D= ?DIJHKC;DJI7C?BB?ED?D9H;7I;?D&gt;EIJ?D=&lt;;;I7D:7C?BB?ED?D9H;7I;?DIKFFEHJ9EIJI7BBE&lt;M&gt;?9&gt;IKFFEHJ;:J&gt;; =HEMJ&gt;?DKI7=;E&lt;EKHFHE:K9JI8OD;M7D:;N?IJ?D=9KIJEC;HI-&gt;;D;J?D9H;7I;?DJ&gt;;H;C7?D?D=EF;H7J?D=;NF;DI;I7D:9EIJ E&lt;H;L;DK;97J;=EH?;IM;H;DEJI?=D?&lt;?97DJ;?J&gt;;H?D:?L?:K7BBOEH?DJ&gt;;7==H;=7J;</w:t>
      </w:r>
    </w:p>
    <w:p>
      <w:pPr>
        <w:spacing w:after="0" w:line="229" w:lineRule="exact"/>
        <w:rPr>
          <w:sz w:val="20"/>
          <w:szCs w:val="20"/>
          <w:color w:val="auto"/>
        </w:rPr>
      </w:pPr>
    </w:p>
    <w:p>
      <w:pPr>
        <w:ind w:right="20" w:firstLine="551"/>
        <w:spacing w:after="0" w:line="248" w:lineRule="exact"/>
        <w:rPr>
          <w:sz w:val="20"/>
          <w:szCs w:val="20"/>
          <w:color w:val="auto"/>
        </w:rPr>
      </w:pPr>
      <w:r>
        <w:rPr>
          <w:rFonts w:ascii="PMingLiU" w:cs="PMingLiU" w:eastAsia="PMingLiU" w:hAnsi="PMingLiU"/>
          <w:sz w:val="14"/>
          <w:szCs w:val="14"/>
          <w:color w:val="auto"/>
        </w:rPr>
        <w:t>"D,;=C;DJDED )BEII&lt;HECEF;H7J?EDI?D9H;7I;:8OC?BB?EDEH9ECF7H;:JEJ&gt;;I7C;F;H?E:?D J&gt;;FH?EHO;7H-&gt;;?D9H;7I;M7I:H?L;D8O7D?D9H;7I;?D,;=C;DJEF;H7J?D=;NF;DI;I7D:,;=C;DJ9EIJE&lt;H;L;DK;E&lt;&lt;I;J8O7D ?D9H;7I;?D,;=C;DJH;L;DK;E&lt;C?BB?ED7I:;I9H?8;:?DJ&gt;;+;L;DK;I;9J?ED78EL;-&gt;;?D9H;7I;?DEF;H7J?D=;NF;DI;I M7IFH?C7H?BO7JJH?8KJ78B;JE7C?BB?ED?D9H;7I;?D,;=C;DJF;HIEDD;B9EIJIB7H=;BO7I7H;IKBJE&lt;7?D9H;7I;?D 7L;H7=;,;=C;DJ&gt;;7:9EKDJ7IM;9EDJ?DK;:JE&lt;E9KIED;D&gt;7D9?D=EKHFHE:K9JI7D:;NF7D:?D=EKHI7B;I;&lt;&lt;EHJI=BE87BBO7D:7 C?BB?ED?D9H;7I;?D7:L;HJ?I?D=9EIJI-&gt;;?D9H;7I;?D,;=C;DJ9EIJE&lt;H;L;DK;M7IFH?C7H?BO7JJH?8KJ78B;JE7C?BB?ED ?D9H;7I;?D&gt;EIJ?D=&lt;;;I7D:7C?BB?ED?D9H;7I;?DIKFFEHJ9EIJI</w:t>
      </w:r>
    </w:p>
    <w:p>
      <w:pPr>
        <w:spacing w:after="0" w:line="2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5&lt;@505?D-90-;5?-7$1&gt;:@=/1&gt;</w:t>
      </w:r>
    </w:p>
    <w:p>
      <w:pPr>
        <w:spacing w:after="0" w:line="257" w:lineRule="exact"/>
        <w:rPr>
          <w:sz w:val="20"/>
          <w:szCs w:val="20"/>
          <w:color w:val="auto"/>
        </w:rPr>
      </w:pPr>
    </w:p>
    <w:p>
      <w:pPr>
        <w:ind w:right="260" w:firstLine="551"/>
        <w:spacing w:after="0" w:line="250" w:lineRule="exact"/>
        <w:rPr>
          <w:sz w:val="20"/>
          <w:szCs w:val="20"/>
          <w:color w:val="auto"/>
        </w:rPr>
      </w:pPr>
      <w:r>
        <w:rPr>
          <w:rFonts w:ascii="PMingLiU" w:cs="PMingLiU" w:eastAsia="PMingLiU" w:hAnsi="PMingLiU"/>
          <w:sz w:val="16"/>
          <w:szCs w:val="16"/>
          <w:color w:val="auto"/>
        </w:rPr>
        <w:t>IE&lt;;9;C8;HM;&gt;7:97I&gt;7D:97I&gt;;GK?L7B;DJIE&lt;C?BB?ED7D:I&gt;EHJJ;HCC7HA;J78B;I;9KH?J?;IE&lt; 8?BB?ED7I&gt;;GK?L7B;DJI9EDI?IJE&lt;CED;OC7HA;J&lt;KD:I,&gt;EHJJ;HCC7HA;J78B;I;9KH?J?;I9EDI?IJFH?C7H?BOE&lt;., JH;7IKHOI;9KH?J?;IDED.,=EL;HDC;DJI;9KH?J?;I&gt;?=&gt;9H;:?JGK7B?JO9EHFEH7J;:;8JI;9KH?J?;I7D:9ECC;H9?7BF7F;H-&gt;; 97I&gt;7D:97I&gt;;GK?L7B;DJI7D:I&gt;EHJJ;HCC7HA;J78B;I;9KH?J?;I7H;&gt;;B:&lt;EHMEHA?D=97F?J7BFKHFEI;I</w:t>
      </w:r>
    </w:p>
    <w:p>
      <w:pPr>
        <w:spacing w:after="0" w:line="226" w:lineRule="exact"/>
        <w:rPr>
          <w:sz w:val="20"/>
          <w:szCs w:val="20"/>
          <w:color w:val="auto"/>
        </w:rPr>
      </w:pPr>
    </w:p>
    <w:p>
      <w:pPr>
        <w:ind w:right="280" w:firstLine="551"/>
        <w:spacing w:after="0" w:line="497" w:lineRule="exact"/>
        <w:rPr>
          <w:sz w:val="20"/>
          <w:szCs w:val="20"/>
          <w:color w:val="auto"/>
        </w:rPr>
      </w:pPr>
      <w:r>
        <w:rPr>
          <w:rFonts w:ascii="PMingLiU" w:cs="PMingLiU" w:eastAsia="PMingLiU" w:hAnsi="PMingLiU"/>
          <w:sz w:val="5"/>
          <w:szCs w:val="5"/>
          <w:color w:val="auto"/>
        </w:rPr>
        <w:t>(KHFH?D9?F7BIEKH9;IE&lt;B?GK?:?JO&gt;7L;8;;D?J&gt;;D;JFHE9;;:IE&lt;C?BB?ED8?BB?ED7D:8?BB?EDD;JE&lt; KD:;HMH?J?D=:?I9EKDJI7D:E&lt;&lt;;H?D=;NF;DI;IF7?:8OKI&lt;HECEKHFK8B?9;GK?JOE&lt;&lt;;H?D=I?D#KD;K=KIJ7D: ;8HK7HOH;IF;9J?L;BO??J&gt;;7==H;=7J;D;JFHE9;;:IE&lt;7FFHEN?C7J;BOC?BB?ED7&lt;J;H:;:K9J?D=FKH9&gt;7I;H :?I9EKDJI7D::;8J?IIK7D9;9EIJIF7?:8OKI&lt;HECJ&gt;;?IIK7D9;E&lt;EKH'EJ;I7D:'EJ;I?D&amp;7H9&gt;;79&gt;7I :;&lt;?D;:8;BEM???J&gt;;D;JFHE9;;:IE&lt;C?BB?ED7&lt;J;H:;:K9J?D=JH7DI79J?ED9EIJIF7?:8OKI&lt;HECI;JJB;C;DJE&lt;EKH 97FF;:97BB7HH7D=;C;DJI?D#KD;7D:?LJ&gt;;F7OC;DJIH;9;?L;:&lt;HEC9KIJEC;HIKI?D=EKHFHE:K9JI</w:t>
      </w:r>
    </w:p>
    <w:p>
      <w:pPr>
        <w:spacing w:after="0" w:line="224" w:lineRule="exact"/>
        <w:rPr>
          <w:sz w:val="20"/>
          <w:szCs w:val="20"/>
          <w:color w:val="auto"/>
        </w:rPr>
      </w:pPr>
    </w:p>
    <w:p>
      <w:pPr>
        <w:ind w:left="560"/>
        <w:spacing w:after="0" w:line="180" w:lineRule="exact"/>
        <w:rPr>
          <w:sz w:val="20"/>
          <w:szCs w:val="20"/>
          <w:color w:val="auto"/>
        </w:rPr>
      </w:pPr>
      <w:r>
        <w:rPr>
          <w:rFonts w:ascii="PMingLiU" w:cs="PMingLiU" w:eastAsia="PMingLiU" w:hAnsi="PMingLiU"/>
          <w:sz w:val="15"/>
          <w:szCs w:val="15"/>
          <w:color w:val="auto"/>
        </w:rPr>
        <w:t>(KHFH?C7HOKI;IE&lt;97I&gt;?D9BK:;EF;H7J?D=9EIJIIK9&gt;7IF;HIEDD;BH;B7J;:9EIJID;JMEHAI;HL?9;FHEL?:;H9EIJI9BEK:</w:t>
      </w:r>
    </w:p>
    <w:p>
      <w:pPr>
        <w:spacing w:after="0" w:line="8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?D&lt;H7IJHK9JKH;9EIJI&lt;79?B?JOH;B7J;:IF;D:?D=7IM;BB7I&lt;HECJ?C;JEJ?C;79GK?I?J?EDI?DL;IJC;DJI7D:I&gt;7H;H;FKH9&gt;7I;I</w:t>
      </w:r>
    </w:p>
    <w:p>
      <w:pPr>
        <w:spacing w:after="0" w:line="65" w:lineRule="exact"/>
        <w:rPr>
          <w:sz w:val="20"/>
          <w:szCs w:val="20"/>
          <w:color w:val="auto"/>
        </w:rPr>
      </w:pPr>
    </w:p>
    <w:p>
      <w:pPr>
        <w:ind w:right="200"/>
        <w:spacing w:after="0" w:line="245" w:lineRule="exact"/>
        <w:rPr>
          <w:sz w:val="20"/>
          <w:szCs w:val="20"/>
          <w:color w:val="auto"/>
        </w:rPr>
      </w:pPr>
      <w:r>
        <w:rPr>
          <w:rFonts w:ascii="PMingLiU" w:cs="PMingLiU" w:eastAsia="PMingLiU" w:hAnsi="PMingLiU"/>
          <w:sz w:val="14"/>
          <w:szCs w:val="14"/>
          <w:color w:val="auto"/>
        </w:rPr>
        <w:t>(KHFH?D9?F7B9EDJH79JK7B7D:EJ&gt;;H9ECC?JC;DJI9EDI?IJE&lt;E8B?=7J?EDIKD:;HEKH'EJ;I7D:'EJ;IEKHEF;H7J?D= B;7I;I&lt;EHE&lt;&lt;?9;IF79;J&gt;7JM;E99KFOIK8B;7I;EH&gt;EB:JEIK8B;7I;7D:9EDJH79JK7B9ECC?JC;DJIJEEKH9BEK:?D&lt;H7IJHK9JKH; 7D:D;JMEHAI;HL?9;FHEL?:;HI+;&lt;;HJE'EJ;'EJ;7D:'EJ;7JEEKH9EDIEB?:7J;:&lt;?D7D9?7BIJ7J;C;DJI?D9BK:;: ;BI;M&gt;;H;?DJ&gt;?IDDK7B+;FEHJEDEHC$&lt;EH:?I9KII?EDIE&lt;EKHE8B?=7J?EDI7D:9ECC?JC;DJIH;B7J;:JEB;7I;I:;8J7D: EJ&gt;;HFKH9&gt;7I;E8B?=7J?EDI</w:t>
      </w:r>
    </w:p>
    <w:p>
      <w:pPr>
        <w:spacing w:after="0" w:line="227" w:lineRule="exact"/>
        <w:rPr>
          <w:sz w:val="20"/>
          <w:szCs w:val="20"/>
          <w:color w:val="auto"/>
        </w:rPr>
      </w:pPr>
    </w:p>
    <w:p>
      <w:pPr>
        <w:ind w:left="560"/>
        <w:spacing w:after="0" w:line="180" w:lineRule="exact"/>
        <w:rPr>
          <w:sz w:val="20"/>
          <w:szCs w:val="20"/>
          <w:color w:val="auto"/>
        </w:rPr>
      </w:pPr>
      <w:r>
        <w:rPr>
          <w:rFonts w:ascii="PMingLiU" w:cs="PMingLiU" w:eastAsia="PMingLiU" w:hAnsi="PMingLiU"/>
          <w:sz w:val="15"/>
          <w:szCs w:val="15"/>
          <w:color w:val="auto"/>
        </w:rPr>
        <w:t>0;C7O&lt;HECJ?C;JEJ?C;9EDI?:;H79GK?I?J?EDIE&lt;EH?DL;IJC;DJI?D9ECFB;C;DJ7HO8KI?D;II;IFHE:K9JII;HL?9;I</w:t>
      </w:r>
    </w:p>
    <w:p>
      <w:pPr>
        <w:spacing w:after="0" w:line="86" w:lineRule="exact"/>
        <w:rPr>
          <w:sz w:val="20"/>
          <w:szCs w:val="20"/>
          <w:color w:val="auto"/>
        </w:rPr>
      </w:pPr>
    </w:p>
    <w:p>
      <w:pPr>
        <w:jc w:val="both"/>
        <w:ind w:right="60"/>
        <w:spacing w:after="0" w:line="245" w:lineRule="exact"/>
        <w:rPr>
          <w:sz w:val="20"/>
          <w:szCs w:val="20"/>
          <w:color w:val="auto"/>
        </w:rPr>
      </w:pPr>
      <w:r>
        <w:rPr>
          <w:rFonts w:ascii="PMingLiU" w:cs="PMingLiU" w:eastAsia="PMingLiU" w:hAnsi="PMingLiU"/>
          <w:sz w:val="14"/>
          <w:szCs w:val="14"/>
          <w:color w:val="auto"/>
        </w:rPr>
        <w:t>97F?J7B?D&lt;H7IJHK9JKH;EHJ;9&gt;DEBE=?;IM&gt;?9&gt;C?=&gt;J7&lt;&lt;;9JEKHB?GK?:?JOH;GK?H;C;DJIEH97KI;KIJEI;9KH;7::?J?ED7B&lt;?D7D9?D=EH ?IIK;7::?J?ED7B;GK?JOEH:;8JI;9KH?J?;I-&gt;;H;97D8;DE7IIKH7D9;J&gt;7J7::?J?ED7B9H;:?JB?D;IEH&lt;?D7D9?D=?DIJHKC;DJIM?BB8; 7L7?B78B;?D7CEKDJIEHEDJ;HCI799;FJ78B;JEKI?&lt;7J7BB</w:t>
      </w:r>
    </w:p>
    <w:p>
      <w:pPr>
        <w:sectPr>
          <w:pgSz w:w="12240" w:h="15840" w:orient="portrait"/>
          <w:cols w:equalWidth="0" w:num="1">
            <w:col w:w="10520"/>
          </w:cols>
          <w:pgMar w:left="880" w:top="65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51" w:right="840" w:bottom="0" w:gutter="0" w:footer="0" w:header="0"/>
          <w:type w:val="continuous"/>
        </w:sectPr>
      </w:pPr>
    </w:p>
    <w:bookmarkStart w:id="187" w:name="page188"/>
    <w:bookmarkEnd w:id="187"/>
    <w:p>
      <w:pPr>
        <w:ind w:right="40" w:firstLine="551"/>
        <w:spacing w:after="0" w:line="249" w:lineRule="exact"/>
        <w:rPr>
          <w:sz w:val="20"/>
          <w:szCs w:val="20"/>
          <w:color w:val="auto"/>
        </w:rPr>
      </w:pPr>
      <w:r>
        <w:rPr>
          <w:rFonts w:ascii="PMingLiU" w:cs="PMingLiU" w:eastAsia="PMingLiU" w:hAnsi="PMingLiU"/>
          <w:sz w:val="14"/>
          <w:szCs w:val="14"/>
          <w:color w:val="auto"/>
        </w:rPr>
        <w:t>0;8;B?;L;J&gt;7JEKH97I&gt;97I&gt;;GK?L7B;DJI7D:C7HA;J78B;I;9KH?J?;I87B7D9;I7IM;BB7IJ&gt;;97I&gt;&lt;BEMI=;D;H7J;:8OEKH EF;H7J?EDIM?BB8;IK&lt;&lt;?9?;DJJEI7J?I&lt;OEKH7DJ?9?F7J;:97I&gt;D;;:I&lt;EHMEHA?D=97F?J7B7D:97F?J7B;NF;D:?JKH;D;;:I?D9BK:?D= 7KJ&gt;EH?P;:I&gt;7H;H;FKH9&gt;7I;I&lt;EHJ&gt;;D;NJCEDJ&gt;I7D:8;OED:!EM;L;HEKH8;B?;&lt;C7OFHEL;JE8;?D9EHH;9J7D:M;9EKB: KJ?B?P;EKH7L7?B78B;&lt;?D7D9?7BH;IEKH9;IIEED;HJ&gt;7DM;9KHH;DJBO;NF;9J0;C7O8;H;GK?H;:JEI;;A7::?J?ED7B;GK?JOEH:;8J &lt;?D7D9?D=?DEH:;HJEC;;JEKH&lt;KJKH;97F?J7BH;GK?H;C;DJI"DJ&gt;;;L;DJJ&gt;7J7::?J?ED7B&lt;?D7D9?D=?IH;GK?H;:&lt;HECEKJI?:;</w:t>
      </w:r>
    </w:p>
    <w:p>
      <w:pPr>
        <w:spacing w:after="0" w:line="3" w:lineRule="exact"/>
        <w:rPr>
          <w:sz w:val="20"/>
          <w:szCs w:val="20"/>
          <w:color w:val="auto"/>
        </w:rPr>
      </w:pPr>
    </w:p>
    <w:p>
      <w:pPr>
        <w:ind w:right="20"/>
        <w:spacing w:after="0" w:line="327" w:lineRule="exact"/>
        <w:rPr>
          <w:sz w:val="20"/>
          <w:szCs w:val="20"/>
          <w:color w:val="auto"/>
        </w:rPr>
      </w:pPr>
      <w:r>
        <w:rPr>
          <w:rFonts w:ascii="PMingLiU" w:cs="PMingLiU" w:eastAsia="PMingLiU" w:hAnsi="PMingLiU"/>
          <w:sz w:val="8"/>
          <w:szCs w:val="8"/>
          <w:color w:val="auto"/>
        </w:rPr>
        <w:t>IEKH9;IM;C7ODEJ8;78B;JEH7?I;?JEDJ;HCI799;FJ78B;JEKIEH7J7BB"&lt;M;7H;KD78B;JEH7?I;7::?J?ED7B97F?J7BM&gt;;D :;I?H;:EKH8KI?D;IIH;IKBJIE&lt;EF;H7J?EDI7D:&lt;?D7D9?7B9ED:?J?EDMEKB:8;7:L;HI;BO7&lt;&lt;;9J;: (KH&lt;KJKH;97F?J7BH;GK?H;C;DJI J&gt;;7:;GK79OE&lt;EKH7L7?B78B;&lt;KD:I7D:EKH97I&gt;&lt;HECEF;H7J?EDI:;F;D:EDC7DO&lt;79JEHI7D:7H;7&lt;&lt;;9J;:8OL7H?EKIH?IAI7D: KD9;HJ7?DJ?;I?D9BK:?D=J&gt;EI;I;J&lt;EHJ&gt;?D)7HJ""J;CX+?IA79JEHIY</w:t>
      </w:r>
    </w:p>
    <w:p>
      <w:pPr>
        <w:spacing w:after="0" w:line="2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#2+&lt;/"/:?&lt;-2+=/ &lt;91&lt;+7</w:t>
      </w:r>
    </w:p>
    <w:p>
      <w:pPr>
        <w:spacing w:after="0" w:line="259" w:lineRule="exact"/>
        <w:rPr>
          <w:sz w:val="20"/>
          <w:szCs w:val="20"/>
          <w:color w:val="auto"/>
        </w:rPr>
      </w:pPr>
    </w:p>
    <w:p>
      <w:pPr>
        <w:ind w:right="20" w:firstLine="551"/>
        <w:spacing w:after="0" w:line="252" w:lineRule="exact"/>
        <w:rPr>
          <w:sz w:val="20"/>
          <w:szCs w:val="20"/>
          <w:color w:val="auto"/>
        </w:rPr>
      </w:pPr>
      <w:r>
        <w:rPr>
          <w:rFonts w:ascii="PMingLiU" w:cs="PMingLiU" w:eastAsia="PMingLiU" w:hAnsi="PMingLiU"/>
          <w:sz w:val="14"/>
          <w:szCs w:val="14"/>
          <w:color w:val="auto"/>
        </w:rPr>
        <w:t>"D;8HK7HOEKH8E7H:E&lt;:?H;9JEHI7KJ&gt;EH?P;:7I&gt;7H;H;FKH9&gt;7I;FHE=H7CFKHIK7DJJEM&gt;?9&gt;M;C7OH;FKH9&gt;7I;KF JE8?BB?ED?D7==H;=7J;L7BK;E&lt;EKH9ECCEDIJE9A+;FKH9&gt;7I;IKD:;HJ&gt;;FHE=H7CM?BB8;C7:;J&gt;HEK=&gt;EF;DC7HA;J FH?L7J;JH7DI79J?EDIEHEJ&gt;;HC;7DI?D9ECFB?7D9;M?J&gt;7FFB?978B;&lt;;:;H7BI;9KH?J?;IB7MI7D:9EKB:?D9BK:;H;FKH9&gt;7I;I</w:t>
      </w:r>
    </w:p>
    <w:p>
      <w:pPr>
        <w:spacing w:after="0" w:line="2" w:lineRule="exact"/>
        <w:rPr>
          <w:sz w:val="20"/>
          <w:szCs w:val="20"/>
          <w:color w:val="auto"/>
        </w:rPr>
      </w:pPr>
    </w:p>
    <w:p>
      <w:pPr>
        <w:ind w:right="980"/>
        <w:spacing w:after="0" w:line="245" w:lineRule="exact"/>
        <w:rPr>
          <w:sz w:val="20"/>
          <w:szCs w:val="20"/>
          <w:color w:val="auto"/>
        </w:rPr>
      </w:pPr>
      <w:r>
        <w:rPr>
          <w:rFonts w:ascii="PMingLiU" w:cs="PMingLiU" w:eastAsia="PMingLiU" w:hAnsi="PMingLiU"/>
          <w:sz w:val="15"/>
          <w:szCs w:val="15"/>
          <w:color w:val="auto"/>
        </w:rPr>
        <w:t>FKHIK7DJJE+KB;8JH7:?D=FB7DI0;&gt;7L;:?I9H;J?ED?D:;J;HC?D?D=J&gt;;9ED:?J?EDIKD:;HM&gt;?9&gt;I&gt;7H;IC7O8; H;FKH9&gt;7I;:&lt;HECJ?C;JEJ?C;-&gt;;FHE=H7C;NF?H;IED;9;C8;H</w:t>
      </w:r>
    </w:p>
    <w:p>
      <w:pPr>
        <w:spacing w:after="0" w:line="225" w:lineRule="exact"/>
        <w:rPr>
          <w:sz w:val="20"/>
          <w:szCs w:val="20"/>
          <w:color w:val="auto"/>
        </w:rPr>
      </w:pPr>
    </w:p>
    <w:p>
      <w:pPr>
        <w:ind w:right="360" w:firstLine="551"/>
        <w:spacing w:after="0" w:line="252" w:lineRule="exact"/>
        <w:rPr>
          <w:sz w:val="20"/>
          <w:szCs w:val="20"/>
          <w:color w:val="auto"/>
        </w:rPr>
      </w:pPr>
      <w:r>
        <w:rPr>
          <w:rFonts w:ascii="PMingLiU" w:cs="PMingLiU" w:eastAsia="PMingLiU" w:hAnsi="PMingLiU"/>
          <w:sz w:val="16"/>
          <w:szCs w:val="16"/>
          <w:color w:val="auto"/>
        </w:rPr>
        <w:t>"DJ&gt;;O;7H;D:;:;9;C8;HM;FKH9&gt;7I;:C?BB?ED?D7==H;=7J;L7BK;EHC?BB?EDI&gt;7H;IE&lt;EKH 9ECCEDIJE9AEDJ&gt;;EF;DC7HA;JKD:;HJ&gt;?IFHE=H7CIE&lt;;9;C8;H7FFHEN?C7J;BOC?BB?EDE&lt;J&gt;; EH?=?D7BBO7KJ&gt;EH?P;:7CEKDJH;C7?DI7L7?B78B;&lt;EH&lt;KJKH;H;FKH9&gt;7I;I</w:t>
      </w:r>
    </w:p>
    <w:p>
      <w:pPr>
        <w:spacing w:after="0" w:line="2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 9&gt;/=+8. 9&gt;/=</w:t>
      </w:r>
    </w:p>
    <w:p>
      <w:pPr>
        <w:spacing w:after="0" w:line="259" w:lineRule="exact"/>
        <w:rPr>
          <w:sz w:val="20"/>
          <w:szCs w:val="20"/>
          <w:color w:val="auto"/>
        </w:rPr>
      </w:pPr>
    </w:p>
    <w:p>
      <w:pPr>
        <w:ind w:right="160" w:firstLine="734"/>
        <w:spacing w:after="0" w:line="334" w:lineRule="exact"/>
        <w:rPr>
          <w:sz w:val="20"/>
          <w:szCs w:val="20"/>
          <w:color w:val="auto"/>
        </w:rPr>
      </w:pPr>
      <w:r>
        <w:rPr>
          <w:rFonts w:ascii="PMingLiU" w:cs="PMingLiU" w:eastAsia="PMingLiU" w:hAnsi="PMingLiU"/>
          <w:sz w:val="11"/>
          <w:szCs w:val="11"/>
          <w:color w:val="auto"/>
        </w:rPr>
        <w:t>"D&amp;7H9&gt;M;?IIK;:7D:IEB:8?BB?ED7==H;=7J;FH?D9?F7B7CEKDJE&lt;I;D?EHDEJ;I9EDI?IJ?D=E&lt; C?BB?EDFH?D9?F7B7CEKDJE&lt;DEJ;I:K;J&gt;;X'EJ;IY7D:C?BB?EDFH?D9?F7B7CEKDJE&lt;DEJ;I :K;J&gt;;X'EJ;IY7D:JE=;J&gt;;HM?J&gt;J&gt;;'EJ;IJ&gt;;X'EJ;IY-&gt;;I;'EJ;I7H;:;I9H?8;:?D:;J7?B?D'EJ;JE EKH9EDIEB?:7J;:&lt;?D7D9?7BIJ7J;C;DJI?D9BK:;:;BI;M&gt;;H;?DJ&gt;?IDDK7B+;FEHJEDEHC$</w:t>
      </w:r>
    </w:p>
    <w:p>
      <w:pPr>
        <w:spacing w:after="0" w:line="2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+=269A=</w:t>
      </w:r>
    </w:p>
    <w:p>
      <w:pPr>
        <w:spacing w:after="0" w:line="249"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color w:val="auto"/>
        </w:rPr>
        <w:t>-&gt;;&lt;EBBEM?D=J78B;IKCC7H?P;IEKH97I&gt;&lt;BEMI</w:t>
      </w:r>
    </w:p>
    <w:p>
      <w:pPr>
        <w:spacing w:after="0" w:line="284" w:lineRule="exact"/>
        <w:rPr>
          <w:sz w:val="20"/>
          <w:szCs w:val="20"/>
          <w:color w:val="auto"/>
        </w:rPr>
      </w:pPr>
    </w:p>
    <w:tbl>
      <w:tblPr>
        <w:tblLayout w:type="fixed"/>
        <w:tblInd w:w="680" w:type="dxa"/>
        <w:tblCellMar>
          <w:top w:w="0" w:type="dxa"/>
          <w:left w:w="0" w:type="dxa"/>
          <w:bottom w:w="0" w:type="dxa"/>
          <w:right w:w="0" w:type="dxa"/>
        </w:tblCellMar>
      </w:tblPr>
      <w:tr>
        <w:trPr>
          <w:trHeight w:val="248"/>
        </w:trPr>
        <w:tc>
          <w:tcPr>
            <w:tcW w:w="5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gridSpan w:val="7"/>
          </w:tcPr>
          <w:p>
            <w:pPr>
              <w:jc w:val="center"/>
              <w:ind w:right="168"/>
              <w:spacing w:after="0" w:line="216" w:lineRule="exact"/>
              <w:rPr>
                <w:sz w:val="20"/>
                <w:szCs w:val="20"/>
                <w:color w:val="auto"/>
              </w:rPr>
            </w:pPr>
            <w:r>
              <w:rPr>
                <w:rFonts w:ascii="PMingLiU" w:cs="PMingLiU" w:eastAsia="PMingLiU" w:hAnsi="PMingLiU"/>
                <w:sz w:val="18"/>
                <w:szCs w:val="18"/>
                <w:b w:val="1"/>
                <w:bCs w:val="1"/>
                <w:color w:val="auto"/>
              </w:rPr>
              <w:t>+1-=90101/18.1=</w:t>
            </w:r>
          </w:p>
        </w:tc>
        <w:tc>
          <w:tcPr>
            <w:tcW w:w="20" w:type="dxa"/>
            <w:vAlign w:val="bottom"/>
          </w:tcPr>
          <w:p>
            <w:pPr>
              <w:spacing w:after="0"/>
              <w:rPr>
                <w:sz w:val="21"/>
                <w:szCs w:val="21"/>
                <w:color w:val="auto"/>
              </w:rPr>
            </w:pPr>
          </w:p>
        </w:tc>
      </w:tr>
      <w:tr>
        <w:trPr>
          <w:trHeight w:val="240"/>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28"/>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48"/>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48"/>
              <w:spacing w:after="0" w:line="216" w:lineRule="exact"/>
              <w:rPr>
                <w:sz w:val="20"/>
                <w:szCs w:val="20"/>
                <w:color w:val="auto"/>
              </w:rPr>
            </w:pPr>
            <w:r>
              <w:rPr>
                <w:rFonts w:ascii="PMingLiU" w:cs="PMingLiU" w:eastAsia="PMingLiU" w:hAnsi="PMingLiU"/>
                <w:sz w:val="18"/>
                <w:szCs w:val="18"/>
                <w:b w:val="1"/>
                <w:bCs w:val="1"/>
                <w:color w:val="auto"/>
              </w:rPr>
              <w:t/>
            </w:r>
          </w:p>
        </w:tc>
        <w:tc>
          <w:tcPr>
            <w:tcW w:w="20" w:type="dxa"/>
            <w:vAlign w:val="bottom"/>
          </w:tcPr>
          <w:p>
            <w:pPr>
              <w:spacing w:after="0"/>
              <w:rPr>
                <w:sz w:val="20"/>
                <w:szCs w:val="20"/>
                <w:color w:val="auto"/>
              </w:rPr>
            </w:pPr>
          </w:p>
        </w:tc>
      </w:tr>
      <w:tr>
        <w:trPr>
          <w:trHeight w:val="234"/>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3"/>
          </w:tcPr>
          <w:p>
            <w:pPr>
              <w:jc w:val="center"/>
              <w:ind w:right="80"/>
              <w:spacing w:after="0" w:line="192" w:lineRule="exact"/>
              <w:rPr>
                <w:sz w:val="20"/>
                <w:szCs w:val="20"/>
                <w:color w:val="auto"/>
              </w:rPr>
            </w:pPr>
            <w:r>
              <w:rPr>
                <w:rFonts w:ascii="PMingLiU" w:cs="PMingLiU" w:eastAsia="PMingLiU" w:hAnsi="PMingLiU"/>
                <w:sz w:val="16"/>
                <w:szCs w:val="16"/>
                <w:color w:val="auto"/>
                <w:w w:val="94"/>
              </w:rPr>
              <w:t>"DJ&gt;EKI7D:I</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2"/>
        </w:trPr>
        <w:tc>
          <w:tcPr>
            <w:tcW w:w="5940" w:type="dxa"/>
            <w:vAlign w:val="bottom"/>
          </w:tcPr>
          <w:p>
            <w:pPr>
              <w:spacing w:after="0" w:line="216" w:lineRule="exact"/>
              <w:rPr>
                <w:sz w:val="20"/>
                <w:szCs w:val="20"/>
                <w:color w:val="auto"/>
              </w:rPr>
            </w:pPr>
            <w:r>
              <w:rPr>
                <w:rFonts w:ascii="PMingLiU" w:cs="PMingLiU" w:eastAsia="PMingLiU" w:hAnsi="PMingLiU"/>
                <w:sz w:val="18"/>
                <w:szCs w:val="18"/>
                <w:color w:val="auto"/>
              </w:rPr>
              <w:t>7I&gt;FHEL?:;:8OKI;:?DEF;H7J?D=79J?L?J?;I</w:t>
            </w: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7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8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84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5940" w:type="dxa"/>
            <w:vAlign w:val="bottom"/>
          </w:tcPr>
          <w:p>
            <w:pPr>
              <w:spacing w:after="0" w:line="216" w:lineRule="exact"/>
              <w:rPr>
                <w:sz w:val="20"/>
                <w:szCs w:val="20"/>
                <w:color w:val="auto"/>
              </w:rPr>
            </w:pPr>
            <w:r>
              <w:rPr>
                <w:rFonts w:ascii="PMingLiU" w:cs="PMingLiU" w:eastAsia="PMingLiU" w:hAnsi="PMingLiU"/>
                <w:sz w:val="18"/>
                <w:szCs w:val="18"/>
                <w:color w:val="auto"/>
              </w:rPr>
              <w:t>7I&gt;FHEL?:;:8OKI;:?D?DL;IJ?D=79J?L?J?;I</w:t>
            </w: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7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8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1060" w:type="dxa"/>
            <w:vAlign w:val="bottom"/>
            <w:gridSpan w:val="3"/>
          </w:tcPr>
          <w:p>
            <w:pPr>
              <w:ind w:left="60"/>
              <w:spacing w:after="0" w:line="216" w:lineRule="exact"/>
              <w:rPr>
                <w:sz w:val="20"/>
                <w:szCs w:val="20"/>
                <w:color w:val="auto"/>
              </w:rPr>
            </w:pPr>
            <w:r>
              <w:rPr>
                <w:rFonts w:ascii="PMingLiU" w:cs="PMingLiU" w:eastAsia="PMingLiU" w:hAnsi="PMingLiU"/>
                <w:sz w:val="18"/>
                <w:szCs w:val="18"/>
                <w:color w:val="auto"/>
              </w:rPr>
              <w:t> </w:t>
            </w:r>
          </w:p>
        </w:tc>
      </w:tr>
      <w:tr>
        <w:trPr>
          <w:trHeight w:val="291"/>
        </w:trPr>
        <w:tc>
          <w:tcPr>
            <w:tcW w:w="5940" w:type="dxa"/>
            <w:vAlign w:val="bottom"/>
          </w:tcPr>
          <w:p>
            <w:pPr>
              <w:spacing w:after="0" w:line="216" w:lineRule="exact"/>
              <w:rPr>
                <w:sz w:val="20"/>
                <w:szCs w:val="20"/>
                <w:color w:val="auto"/>
              </w:rPr>
            </w:pPr>
            <w:r>
              <w:rPr>
                <w:rFonts w:ascii="PMingLiU" w:cs="PMingLiU" w:eastAsia="PMingLiU" w:hAnsi="PMingLiU"/>
                <w:sz w:val="18"/>
                <w:szCs w:val="18"/>
                <w:color w:val="auto"/>
              </w:rPr>
              <w:t>7I&gt;KI;:?DFHEL?:;:8O&lt;?D7D9?D=79J?L?J?;I</w:t>
            </w: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8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8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93"/>
        </w:trPr>
        <w:tc>
          <w:tcPr>
            <w:tcW w:w="5940" w:type="dxa"/>
            <w:vAlign w:val="bottom"/>
          </w:tcPr>
          <w:p>
            <w:pPr>
              <w:spacing w:after="0" w:line="216" w:lineRule="exact"/>
              <w:rPr>
                <w:sz w:val="20"/>
                <w:szCs w:val="20"/>
                <w:color w:val="auto"/>
              </w:rPr>
            </w:pPr>
            <w:r>
              <w:rPr>
                <w:rFonts w:ascii="PMingLiU" w:cs="PMingLiU" w:eastAsia="PMingLiU" w:hAnsi="PMingLiU"/>
                <w:sz w:val="18"/>
                <w:szCs w:val="18"/>
                <w:color w:val="auto"/>
                <w:w w:val="80"/>
              </w:rPr>
              <w:t>&lt;&lt;;9JE&lt;;N9&gt;7D=;H7J;9&gt;7D=;IED97I&gt;97I&gt;;GK?L7B;DJI7D:H;IJH?9J;:97I&gt;</w:t>
            </w: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7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8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84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2"/>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940" w:type="dxa"/>
            <w:vAlign w:val="bottom"/>
          </w:tcPr>
          <w:p>
            <w:pPr>
              <w:ind w:left="240"/>
              <w:spacing w:after="0" w:line="216" w:lineRule="exact"/>
              <w:rPr>
                <w:sz w:val="20"/>
                <w:szCs w:val="20"/>
                <w:color w:val="auto"/>
              </w:rPr>
            </w:pPr>
            <w:r>
              <w:rPr>
                <w:rFonts w:ascii="PMingLiU" w:cs="PMingLiU" w:eastAsia="PMingLiU" w:hAnsi="PMingLiU"/>
                <w:sz w:val="18"/>
                <w:szCs w:val="18"/>
                <w:color w:val="auto"/>
                <w:w w:val="93"/>
              </w:rPr>
              <w:t>';J:;9H;7I;?D9H;7I;?D97I&gt;97I&gt;;GK?L7B;DJI7D:H;IJH?9J;:97I&gt;</w:t>
            </w: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8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8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r>
      <w:tr>
        <w:trPr>
          <w:trHeight w:val="21"/>
        </w:trPr>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0"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i w:val="1"/>
          <w:iCs w:val="1"/>
          <w:color w:val="auto"/>
        </w:rPr>
        <w:t>'9.25=9,8536+8':/4-):/&lt;/:/+9</w:t>
      </w:r>
    </w:p>
    <w:p>
      <w:pPr>
        <w:spacing w:after="0" w:line="254" w:lineRule="exact"/>
        <w:rPr>
          <w:sz w:val="20"/>
          <w:szCs w:val="20"/>
          <w:color w:val="auto"/>
        </w:rPr>
      </w:pPr>
    </w:p>
    <w:p>
      <w:pPr>
        <w:ind w:firstLine="551"/>
        <w:spacing w:after="0" w:line="248" w:lineRule="exact"/>
        <w:rPr>
          <w:sz w:val="20"/>
          <w:szCs w:val="20"/>
          <w:color w:val="auto"/>
        </w:rPr>
      </w:pPr>
      <w:r>
        <w:rPr>
          <w:rFonts w:ascii="PMingLiU" w:cs="PMingLiU" w:eastAsia="PMingLiU" w:hAnsi="PMingLiU"/>
          <w:sz w:val="15"/>
          <w:szCs w:val="15"/>
          <w:color w:val="auto"/>
        </w:rPr>
        <w:t>"D97I&gt;FHEL?:;:8OEF;H7J?D=79J?L?J?;I9EDI?IJ;:FH?C7H?BOE&lt;EKHD;JBEIIE&lt;8?BB?ED7:@KIJ;:&lt;EHDED97I&gt; ?J;CI?D9BK:?D=C?BB?EDE&lt;IJE9A87I;:9ECF;DI7J?ED;NF;DI;C?BB?EDE&lt;:;FH;9?7J?ED7D:7CEHJ?P7J?ED;NF;DI; C?BB?EDE&lt;?CF7?HC;DJE&lt;?DJ7D=?8B;7II;JI7D:EJ&gt;;HBED=B?L;:7II;JIC?BB?ED7CEHJ?P7J?EDE&lt;:;&lt;;HH;: 9ECC?II?EDIC?BB?EDE&lt;DED97I&gt;H;:K9J?ED?DEKHEF;H7J?D=H?=&gt;JE&lt;KI;7II;JC?BB?EDE&lt;I&gt;7H;E&lt;BEII;I&lt;HEC ;GK?JOC;J&gt;E:?DL;IJC;DJIC?BB?EDE&lt;FHEL?I?ED&lt;EH87::;8J7D:C?BB?EDE&lt;9KCKB7J?L;9&gt;7D=;I?DEF;H7J?D= 7II;JI7D:B?78?B?J?;I0?J&gt;H;IF;9JJE9&gt;7D=;I?DEF;H7J?D=7II;JI7D:B?78?B?J?;I799EKDJIH;9;?L78B;7D:FH;F7?:;NF;DI;I ?D9H;7I;:C?BB?EDFH?C7H?BO:K;JEH;L;DK;=HEMJ&gt;J?C?D=E&lt;97I&gt;H;9;?FJI7D:FH;F7OC;DJIE&lt;EKH9BEK:?D&lt;H7IJHK9JKH; &lt;;;I7D:9;HJ7?DEF;H7J?D=;NF;DI;I99EKDJIF7O78B;7D:EJ&gt;;H9KHH;DJB?78?B?J?;I:;9H;7I;:C?BB?EDFH?C7H?BO:H?L;D8O</w:t>
      </w:r>
    </w:p>
    <w:p>
      <w:pPr>
        <w:spacing w:after="0" w:line="1" w:lineRule="exact"/>
        <w:rPr>
          <w:sz w:val="20"/>
          <w:szCs w:val="20"/>
          <w:color w:val="auto"/>
        </w:rPr>
      </w:pPr>
    </w:p>
    <w:p>
      <w:pPr>
        <w:ind w:right="80"/>
        <w:spacing w:after="0" w:line="367" w:lineRule="exact"/>
        <w:rPr>
          <w:sz w:val="20"/>
          <w:szCs w:val="20"/>
          <w:color w:val="auto"/>
        </w:rPr>
      </w:pPr>
      <w:r>
        <w:rPr>
          <w:rFonts w:ascii="PMingLiU" w:cs="PMingLiU" w:eastAsia="PMingLiU" w:hAnsi="PMingLiU"/>
          <w:sz w:val="10"/>
          <w:szCs w:val="10"/>
          <w:color w:val="auto"/>
        </w:rPr>
        <w:t>BEM;HF;HIEDD;BH;B7J;:799HK7BI:K;JEBEM;H&gt;;7:9EKDJ?D9BK:?D=7C?BB?ED:;9H;7I;?DJ&gt;;I7887J?97B8;D;&lt;?J799HK7B :H?L;D8OBEM;H&gt;;7:9EKDJ7D:J&gt;;IKDI;JJ?D=E&lt;J&gt;;FHE=H7C-&gt;;?CF7?HC;DJE&lt;?DJ7D=?8B;7II;JI7D:EJ&gt;;HBED=B?L;:7II;JI?I :;I9H?8;:&lt;KHJ&gt;;H?D'EJ;JEEKH9EDIEB?:7J;:&lt;?D7D9?7BIJ7J;C;DJI?D9BK:;:;BI;M&gt;;H;?DJ&gt;?IDDK7B+;FEHJEDEHC$</w:t>
      </w:r>
    </w:p>
    <w:p>
      <w:pPr>
        <w:sectPr>
          <w:pgSz w:w="12240" w:h="15840" w:orient="portrait"/>
          <w:cols w:equalWidth="0" w:num="1">
            <w:col w:w="10520"/>
          </w:cols>
          <w:pgMar w:left="880" w:top="65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51" w:right="840" w:bottom="0" w:gutter="0" w:footer="0" w:header="0"/>
          <w:type w:val="continuous"/>
        </w:sectPr>
      </w:pPr>
    </w:p>
    <w:bookmarkStart w:id="188" w:name="page189"/>
    <w:bookmarkEnd w:id="188"/>
    <w:p>
      <w:pPr>
        <w:ind w:firstLine="551"/>
        <w:spacing w:after="0" w:line="247" w:lineRule="exact"/>
        <w:rPr>
          <w:sz w:val="20"/>
          <w:szCs w:val="20"/>
          <w:color w:val="auto"/>
        </w:rPr>
      </w:pPr>
      <w:r>
        <w:rPr>
          <w:rFonts w:ascii="PMingLiU" w:cs="PMingLiU" w:eastAsia="PMingLiU" w:hAnsi="PMingLiU"/>
          <w:sz w:val="14"/>
          <w:szCs w:val="14"/>
          <w:color w:val="auto"/>
        </w:rPr>
        <w:t>"D97I&gt;KI;:?DEF;H7J?D=79J?L?J?;I9EDI?IJ;:FH?C7H?BOE&lt;EKHD;JBEIIE&lt;8?BB?ED7:@KIJ;:&lt;EHDED97I&gt;?J;CI ?D9BK:?D=C?BB?EDE&lt;IJE9A87I;:9ECF;DI7J?ED;NF;DI;H;&lt;B;9J?D=J&gt;;?CF79JE&lt;J&gt;;,;FJ;C8;HH;IJHK9JKH?D=FB7D C?BB?EDE&lt;:;FH;9?7J?ED7D:7CEHJ?P7J?ED;NF;DI;C?BB?EDE&lt;?CF7?HC;DJE&lt;EF;H7J?D=B;7I;7D:EJ&gt;;HBED=B?L;: 7II;JIC?BB?EDE&lt;7CEHJ?P7J?EDE&lt;:;&lt;;HH;:9ECC?II?EDIC?BB?EDE&lt;DED97I&gt;H;:K9J?ED?DEKHEF;H7J?D=H?=&gt;JE&lt;KI; 7II;JC?BB?EDE&lt;I&gt;7H;E&lt;BEII;I&lt;HEC;GK?JOC;J&gt;E:?DL;IJC;DJIC?BB?EDE&lt;FHEL?I?ED&lt;EH87::;8JC?BB?EDE&lt; D;J7CEHJ?P7J?EDE&lt;?DL;IJC;DJFH;C?KC7D::?I9EKDJ7D:C?BB?EDE&lt;9KCKB7J?L;9&gt;7D=;I?DEF;H7J?D=7II;JI7D: B?78?B?J?;I0?J&gt;H;IF;9JJE9&gt;7D=;I?DEF;H7J?D=7II;JI7D:B?78?B?J?;I799EKDJIH;9;?L78B;7D:FH;F7?:;NF;DI;I?D9H;7I;: C?BB?EDFH?C7H?BO:K;JEH;L;DK;=HEMJ&gt;J?C?D=E&lt;97I&gt;H;9;?FJI7D:FH;F7OC;DJIE&lt;EKH9BEK:?D&lt;H7IJHK9JKH;&lt;;;I7D:9;HJ7?D EF;H7J?D=;NF;DI;I99EKDJIF7O78B;7D:EJ&gt;;H9KHH;DJB?78?B?J?;I?D9H;7I;:C?BB?EDFH?C7H?BO:K;JE?D9H;7I;I?D JH7DI79J?EDLEBKC;I7D:J&gt;;?CF79J&lt;HECJ&gt;;J&gt;;DD;MI7887J?97B;CFBEO;;8;D;&lt;?JJ&gt;7JM;?DJHE:K9;:;&lt;&lt;;9J?L;#KBO (F;H7J?D=B;7I;B?78?B?J?;I:;9H;7I;:C?BB?ED:K;JEF7OC;DJIC7:;7=7?DIJEKHEF;H7J?D=B;7I;E8B?=7J?EDI(J&gt;;HBED=</w:t>
      </w:r>
    </w:p>
    <w:p>
      <w:pPr>
        <w:spacing w:after="0" w:line="5" w:lineRule="exact"/>
        <w:rPr>
          <w:sz w:val="20"/>
          <w:szCs w:val="20"/>
          <w:color w:val="auto"/>
        </w:rPr>
      </w:pPr>
    </w:p>
    <w:p>
      <w:pPr>
        <w:ind w:right="60"/>
        <w:spacing w:after="0" w:line="245" w:lineRule="exact"/>
        <w:rPr>
          <w:sz w:val="20"/>
          <w:szCs w:val="20"/>
          <w:color w:val="auto"/>
        </w:rPr>
      </w:pPr>
      <w:r>
        <w:rPr>
          <w:rFonts w:ascii="PMingLiU" w:cs="PMingLiU" w:eastAsia="PMingLiU" w:hAnsi="PMingLiU"/>
          <w:sz w:val="15"/>
          <w:szCs w:val="15"/>
          <w:color w:val="auto"/>
        </w:rPr>
        <w:t>J;HC7II;JI?D9H;7I;:C?BB?EDFH?C7H?BO:K;JE7D?D9H;7I;?DJ&gt;;I7B;I9ECC?II?EDI87B7D9;IH;B7J;:JEJ&gt;;=HEMJ&gt;E&lt;EKH 8KI?D;II-&gt;;?CF7?HC;DJE&lt;EF;H7J?D=B;7I;7D:EJ&gt;;HBED=B?L;:7II;JI?I:;I9H?8;:&lt;KHJ&gt;;H?D'EJ;JEEKH9EDIEB?:7J;: &lt;?D7D9?7BIJ7J;C;DJI?D9BK:;:;BI;M&gt;;H;?DJ&gt;?IDDK7B+;FEHJEDEHC$</w:t>
      </w:r>
    </w:p>
    <w:p>
      <w:pPr>
        <w:spacing w:after="0" w:line="221"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i w:val="1"/>
          <w:iCs w:val="1"/>
          <w:color w:val="auto"/>
        </w:rPr>
        <w:t>'9.25=9,8534&lt;+9:/4-):/&lt;/:/+9</w:t>
      </w:r>
    </w:p>
    <w:p>
      <w:pPr>
        <w:spacing w:after="0" w:line="254" w:lineRule="exact"/>
        <w:rPr>
          <w:sz w:val="20"/>
          <w:szCs w:val="20"/>
          <w:color w:val="auto"/>
        </w:rPr>
      </w:pPr>
    </w:p>
    <w:p>
      <w:pPr>
        <w:ind w:right="80" w:firstLine="551"/>
        <w:spacing w:after="0" w:line="250" w:lineRule="exact"/>
        <w:rPr>
          <w:sz w:val="20"/>
          <w:szCs w:val="20"/>
          <w:color w:val="auto"/>
        </w:rPr>
      </w:pPr>
      <w:r>
        <w:rPr>
          <w:rFonts w:ascii="PMingLiU" w:cs="PMingLiU" w:eastAsia="PMingLiU" w:hAnsi="PMingLiU"/>
          <w:sz w:val="15"/>
          <w:szCs w:val="15"/>
          <w:color w:val="auto"/>
        </w:rPr>
        <w:t>"D97I&gt;FHEL?:;:8O?DL;IJ?D=79J?L?J?;IM7IC?BB?EDFH?C7H?BO9EDI?IJ?D=E&lt;C?BB?EDE&lt;C7JKH?J?;I 7D:I7B;IE&lt;C7HA;J78B;I;9KH?J?;I7D:EJ&gt;;H?DL;IJC;DJID;JE&lt;FKH9&gt;7I;I7D:C?BB?EDE&lt;FHE9;;:I&lt;HEC:?L;IJ?JKH;ID;J E&lt;97I&gt;:?L;IJ;:F7HJ?7BBOE&lt;&lt;I;J8OC?BB?EDH;B7J;:JE97F?J7B?P;:IE&lt;JM7H;:;L;BEFC;DJ9EIJI7D:C?BB?EDH;B7J;:JE FKH9&gt;7I;IE&lt;BED=B?L;:7II;JI</w:t>
      </w:r>
    </w:p>
    <w:p>
      <w:pPr>
        <w:spacing w:after="0" w:line="226" w:lineRule="exact"/>
        <w:rPr>
          <w:sz w:val="20"/>
          <w:szCs w:val="20"/>
          <w:color w:val="auto"/>
        </w:rPr>
      </w:pPr>
    </w:p>
    <w:p>
      <w:pPr>
        <w:ind w:right="360" w:firstLine="551"/>
        <w:spacing w:after="0" w:line="334" w:lineRule="exact"/>
        <w:rPr>
          <w:sz w:val="20"/>
          <w:szCs w:val="20"/>
          <w:color w:val="auto"/>
        </w:rPr>
      </w:pPr>
      <w:r>
        <w:rPr>
          <w:rFonts w:ascii="PMingLiU" w:cs="PMingLiU" w:eastAsia="PMingLiU" w:hAnsi="PMingLiU"/>
          <w:sz w:val="8"/>
          <w:szCs w:val="8"/>
          <w:color w:val="auto"/>
        </w:rPr>
        <w:t>"D97I&gt;KI;:?D?DL;IJ?D=79J?L?J?;IM7IC?BB?EDFH?C7H?BO9EDI?IJ?D=E&lt;C?BB?EDE&lt;FKH9&gt;7I;IE&lt; C7HA;J78B;I;9KH?J?;I7D:EJ&gt;;H?DL;IJC;DJID;JE&lt;C7JKH?J?;I7D:I7B;IC?BB?EDH;B7J;:JE97F?J7B?P;:IE&lt;JM7H; :;L;BEFC;DJ9EIJIC?BB?EDE&lt;D;J97I&gt;F7?:JE79GK?H;EJ&gt;;H8KI?D;II;I7D:C?BB?EDH;B7J;:JEFKH9&gt;7I;IE&lt;BED= B?L;:7II;JI</w:t>
      </w:r>
    </w:p>
    <w:p>
      <w:pPr>
        <w:spacing w:after="0" w:line="220"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i w:val="1"/>
          <w:iCs w:val="1"/>
          <w:color w:val="auto"/>
        </w:rPr>
        <w:t>'9.25=9,853/4'4)/4-):/&lt;/:/+9</w:t>
      </w:r>
    </w:p>
    <w:p>
      <w:pPr>
        <w:spacing w:after="0" w:line="254" w:lineRule="exact"/>
        <w:rPr>
          <w:sz w:val="20"/>
          <w:szCs w:val="20"/>
          <w:color w:val="auto"/>
        </w:rPr>
      </w:pPr>
    </w:p>
    <w:p>
      <w:pPr>
        <w:ind w:left="560"/>
        <w:spacing w:after="0" w:line="192" w:lineRule="exact"/>
        <w:rPr>
          <w:sz w:val="20"/>
          <w:szCs w:val="20"/>
          <w:color w:val="auto"/>
        </w:rPr>
      </w:pPr>
      <w:r>
        <w:rPr>
          <w:rFonts w:ascii="PMingLiU" w:cs="PMingLiU" w:eastAsia="PMingLiU" w:hAnsi="PMingLiU"/>
          <w:sz w:val="16"/>
          <w:szCs w:val="16"/>
          <w:color w:val="auto"/>
        </w:rPr>
        <w:t>"D97I&gt;KI;:?D&lt;?D7D9?D=79J?L?J?;IM7IC?BB?EDFH?C7H?BO9EDI?IJ?D=E&lt;C?BB?EDE&lt;97I&gt;F7?:JE</w:t>
      </w:r>
    </w:p>
    <w:p>
      <w:pPr>
        <w:spacing w:after="0" w:line="7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H;FKH9&gt;7I;C?BB?EDI&gt;7H;IE&lt;EKH9ECCEDIJE9A?DJ&gt;;EF;DC7HA;J?D9BK:?D=H;B7J;:9EIJIE&lt;&lt;I;J8OC?BB?ED?D</w:t>
      </w:r>
    </w:p>
    <w:p>
      <w:pPr>
        <w:spacing w:after="0" w:line="65"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FHE9;;:I&lt;HECIJE9AEFJ?EDI;N;H9?I;:8OEKH;CFBEO;;I7D:I&gt;7H;I?IIK;:KD:;HEKH;CFBEO;;IJE9AFKH9&gt;7I;FB7D</w:t>
      </w:r>
    </w:p>
    <w:p>
      <w:pPr>
        <w:spacing w:after="0" w:line="265" w:lineRule="exact"/>
        <w:rPr>
          <w:sz w:val="20"/>
          <w:szCs w:val="20"/>
          <w:color w:val="auto"/>
        </w:rPr>
      </w:pPr>
    </w:p>
    <w:p>
      <w:pPr>
        <w:ind w:right="80" w:firstLine="551"/>
        <w:spacing w:after="0" w:line="252" w:lineRule="exact"/>
        <w:rPr>
          <w:sz w:val="20"/>
          <w:szCs w:val="20"/>
          <w:color w:val="auto"/>
        </w:rPr>
      </w:pPr>
      <w:r>
        <w:rPr>
          <w:rFonts w:ascii="PMingLiU" w:cs="PMingLiU" w:eastAsia="PMingLiU" w:hAnsi="PMingLiU"/>
          <w:sz w:val="15"/>
          <w:szCs w:val="15"/>
          <w:color w:val="auto"/>
        </w:rPr>
        <w:t>"D97I&gt;FHEL?:;:8O&lt;?D7D9?D=79J?L?J?;IM7IC?BB?EDFH?C7H?BO9EDI?IJ?D=E&lt;C?BB?ED?DFHE9;;:I&lt;HEC IJE9AEFJ?EDI;N;H9?I;:8OEKH;CFBEO;;I7D:I&gt;7H;I?IIK;:KD:;HEKH;CFBEO;;IJE9AFKH9&gt;7I;FB7DE&lt;&lt;I;J8OC?BB?ED?D FH?D9?F7BF7OC;DJIED:;8J7D:&lt;?D7D9;B;7I;I</w:t>
      </w:r>
    </w:p>
    <w:p>
      <w:pPr>
        <w:spacing w:after="0" w:line="21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=5?5/-7//:@9?593#:75/51&gt;-90&gt;?58-?1&gt;</w:t>
      </w:r>
    </w:p>
    <w:p>
      <w:pPr>
        <w:spacing w:after="0" w:line="257" w:lineRule="exact"/>
        <w:rPr>
          <w:sz w:val="20"/>
          <w:szCs w:val="20"/>
          <w:color w:val="auto"/>
        </w:rPr>
      </w:pPr>
    </w:p>
    <w:p>
      <w:pPr>
        <w:ind w:right="460" w:firstLine="551"/>
        <w:spacing w:after="0" w:line="249" w:lineRule="exact"/>
        <w:rPr>
          <w:sz w:val="20"/>
          <w:szCs w:val="20"/>
          <w:color w:val="auto"/>
        </w:rPr>
      </w:pPr>
      <w:r>
        <w:rPr>
          <w:rFonts w:ascii="PMingLiU" w:cs="PMingLiU" w:eastAsia="PMingLiU" w:hAnsi="PMingLiU"/>
          <w:sz w:val="15"/>
          <w:szCs w:val="15"/>
          <w:color w:val="auto"/>
        </w:rPr>
        <w:t>(KH9EDIEB?:7J;:&lt;?D7D9?7BIJ7J;C;DJI7H;FH;F7H;:?D799EH:7D9;M?J&gt;., )-&gt;;FH;F7H7J?EDE&lt;J&gt;;I; 9EDIEB?:7J;:&lt;?D7D9?7BIJ7J;C;DJIH;GK?H;IKIJEC7A;;IJ?C7J;I7D:7IIKCFJ?EDIJ&gt;7J7&lt;&lt;;9JJ&gt;;H;FEHJ;:7CEKDJIE&lt;7II;JI B?78?B?J?;IH;L;DK;;NF;DI;I7D:H;B7J;::?I9BEIKH;I0;;L7BK7J;EKH;IJ?C7J;I7D:7IIKCFJ?EDIED7DED=E?D=87I?I(KH ;IJ?C7J;I7H;87I;:ED&gt;?IJEH?97B;NF;H?;D9;7D:L7H?EKIEJ&gt;;H7IIKCFJ?EDIJ&gt;7JM;8;B?;L;JE8;H;7IED78B;KD:;HJ&gt;; 9?H9KCIJ7D9;I(KH79JK7BH;IKBJI9EKB::?&lt;&lt;;H&lt;HECJ&gt;;I;;IJ?C7J;I</w:t>
      </w:r>
    </w:p>
    <w:p>
      <w:pPr>
        <w:spacing w:after="0" w:line="225" w:lineRule="exact"/>
        <w:rPr>
          <w:sz w:val="20"/>
          <w:szCs w:val="20"/>
          <w:color w:val="auto"/>
        </w:rPr>
      </w:pPr>
    </w:p>
    <w:p>
      <w:pPr>
        <w:ind w:right="40" w:firstLine="551"/>
        <w:spacing w:after="0" w:line="252" w:lineRule="exact"/>
        <w:rPr>
          <w:sz w:val="20"/>
          <w:szCs w:val="20"/>
          <w:color w:val="auto"/>
        </w:rPr>
      </w:pPr>
      <w:r>
        <w:rPr>
          <w:rFonts w:ascii="PMingLiU" w:cs="PMingLiU" w:eastAsia="PMingLiU" w:hAnsi="PMingLiU"/>
          <w:sz w:val="15"/>
          <w:szCs w:val="15"/>
          <w:color w:val="auto"/>
        </w:rPr>
        <w:t>0;8;B?;L;J&gt;7JJ&gt;;799EKDJ?D=FEB?9?;I7IIKCFJ?EDI7D:;IJ?C7J;I7IIE9?7J;:M?J&gt;H;L;DK;H;9E=D?J?ED&gt;7L;J&gt;;=H;7J;IJ FEJ;DJ?7B?CF79JEDEKH9EDIEB?:7J;:&lt;?D7D9?7BIJ7J;C;DJI-&gt;;H;&lt;EH;M;9EDI?:;HJ&gt;;I;JE8;EKH9H?J?97B799EKDJ?D=FEB?9?;I 7D:;IJ?C7J;I</w:t>
      </w:r>
    </w:p>
    <w:p>
      <w:pPr>
        <w:spacing w:after="0" w:line="226" w:lineRule="exact"/>
        <w:rPr>
          <w:sz w:val="20"/>
          <w:szCs w:val="20"/>
          <w:color w:val="auto"/>
        </w:rPr>
      </w:pPr>
    </w:p>
    <w:p>
      <w:pPr>
        <w:ind w:right="600" w:firstLine="551"/>
        <w:spacing w:after="0" w:line="132" w:lineRule="exact"/>
        <w:rPr>
          <w:sz w:val="20"/>
          <w:szCs w:val="20"/>
          <w:color w:val="auto"/>
        </w:rPr>
      </w:pPr>
      <w:r>
        <w:rPr>
          <w:rFonts w:ascii="PMingLiU" w:cs="PMingLiU" w:eastAsia="PMingLiU" w:hAnsi="PMingLiU"/>
          <w:sz w:val="11"/>
          <w:szCs w:val="11"/>
          <w:color w:val="auto"/>
        </w:rPr>
        <w:t>,;;'EJ;JEEKH9EDIEB?:7J;:&lt;?D7D9?7BIJ7J;C;DJI?D9BK:;:;BI;M&gt;;H;?DJ&gt;?IDDK7B+;FEHJEDEHC$&lt;EH7 :?I9KII?EDE&lt;EKH799EKDJ?D=FEB?9?;I</w:t>
      </w:r>
    </w:p>
    <w:p>
      <w:pPr>
        <w:spacing w:after="0" w:line="200" w:lineRule="exact"/>
        <w:rPr>
          <w:sz w:val="20"/>
          <w:szCs w:val="20"/>
          <w:color w:val="auto"/>
        </w:rPr>
      </w:pPr>
    </w:p>
    <w:p>
      <w:pPr>
        <w:spacing w:after="0" w:line="352"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b w:val="1"/>
          <w:bCs w:val="1"/>
          <w:i w:val="1"/>
          <w:iCs w:val="1"/>
          <w:color w:val="auto"/>
        </w:rPr>
        <w:t>"/@/8?/"/-9183&gt;398</w:t>
      </w:r>
    </w:p>
    <w:p>
      <w:pPr>
        <w:spacing w:after="0" w:line="218" w:lineRule="exact"/>
        <w:rPr>
          <w:sz w:val="20"/>
          <w:szCs w:val="20"/>
          <w:color w:val="auto"/>
        </w:rPr>
      </w:pPr>
    </w:p>
    <w:p>
      <w:pPr>
        <w:ind w:left="560"/>
        <w:spacing w:after="0" w:line="168" w:lineRule="exact"/>
        <w:rPr>
          <w:sz w:val="20"/>
          <w:szCs w:val="20"/>
          <w:color w:val="auto"/>
        </w:rPr>
      </w:pPr>
      <w:r>
        <w:rPr>
          <w:rFonts w:ascii="PMingLiU" w:cs="PMingLiU" w:eastAsia="PMingLiU" w:hAnsi="PMingLiU"/>
          <w:sz w:val="14"/>
          <w:szCs w:val="14"/>
          <w:color w:val="auto"/>
        </w:rPr>
        <w:t>+;L;DK;?IH;9E=D?P;:KFEDJH7DI&lt;;HE&lt;9EDJHEBE&lt;FHEC?I;:FHE:K9JIEHI;HL?9;IJE9KIJEC;HI?D7D7CEKDJJ&gt;7JH;&lt;B;9JI</w:t>
      </w:r>
    </w:p>
    <w:p>
      <w:pPr>
        <w:spacing w:after="0" w:line="98" w:lineRule="exact"/>
        <w:rPr>
          <w:sz w:val="20"/>
          <w:szCs w:val="20"/>
          <w:color w:val="auto"/>
        </w:rPr>
      </w:pPr>
    </w:p>
    <w:p>
      <w:pPr>
        <w:spacing w:after="0" w:line="245" w:lineRule="exact"/>
        <w:rPr>
          <w:sz w:val="20"/>
          <w:szCs w:val="20"/>
          <w:color w:val="auto"/>
        </w:rPr>
      </w:pPr>
      <w:r>
        <w:rPr>
          <w:rFonts w:ascii="PMingLiU" w:cs="PMingLiU" w:eastAsia="PMingLiU" w:hAnsi="PMingLiU"/>
          <w:sz w:val="14"/>
          <w:szCs w:val="14"/>
          <w:color w:val="auto"/>
        </w:rPr>
        <w:t>J&gt;;9EDI?:;H7J?EDM;;NF;9JJEH;9;?L;?D;N9&gt;7D=;&lt;EHJ&gt;EI;FHE:K9JIEHI;HL?9;I0;;DJ;H?DJE9EDJH79JIJ&gt;7J97D?D9BK:; L7H?EKI9EC8?D7J?EDIE&lt;FHE:K9JI7D:I;HL?9;IM&gt;?9&gt;7H;=;D;H7BBO97F78B;E&lt;8;?D=:?IJ?D9J7D:799EKDJ;:&lt;EH7II;F7H7J; F;H&lt;EHC7D9;E8B?=7J?EDI+;L;DK;?IH;9E=D?P;:D;JE&lt;7BBEM7D9;I&lt;EH9H;:?JI7D:7DOJ7N;I9EBB;9J;:&lt;HEC9KIJEC;HIM&gt;?9&gt;7H; IK8I;GK;DJBOH;C?JJ;:JE=EL;HDC;DJ7B7KJ&gt;EH?J?;I</w:t>
      </w:r>
    </w:p>
    <w:p>
      <w:pPr>
        <w:spacing w:after="0" w:line="19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51" w:right="840" w:bottom="0" w:gutter="0" w:footer="0" w:header="0"/>
        </w:sectPr>
      </w:pPr>
    </w:p>
    <w:bookmarkStart w:id="189" w:name="page190"/>
    <w:bookmarkEnd w:id="189"/>
    <w:p>
      <w:pPr>
        <w:ind w:right="120" w:firstLine="551"/>
        <w:spacing w:after="0" w:line="252" w:lineRule="exact"/>
        <w:rPr>
          <w:sz w:val="20"/>
          <w:szCs w:val="20"/>
          <w:color w:val="auto"/>
        </w:rPr>
      </w:pPr>
      <w:r>
        <w:rPr>
          <w:rFonts w:ascii="PMingLiU" w:cs="PMingLiU" w:eastAsia="PMingLiU" w:hAnsi="PMingLiU"/>
          <w:sz w:val="15"/>
          <w:szCs w:val="15"/>
          <w:color w:val="auto"/>
        </w:rPr>
        <w:t>(KHH;L;DK;?I:;H?L;:&lt;HECKI7=;7D:DEDKI7=;87I;:&lt;;;I(KHKI7=;87I;:&lt;;;I7H;;7HD;:&lt;HEC9;HJ7?DE&lt;EKH ECCKD?97J?EDIFHE:K9JIM&gt;;D9KIJEC;HI799;IIEKHFB7J&lt;EHC)B7J&lt;EHCKI7=;?I9EDI?:;H;:7CEDJ&gt;BOI;H?;I9ECFH?I?D=ED; F;H&lt;EHC7D9;E8B?=7J?ED7D:KI7=;87I;:&lt;;;I7H;H;9E=D?P;:7IH;L;DK;?DJ&gt;;F;H?E:?DM&gt;?9&gt;J&gt;;KI7=;E99KHI</w:t>
      </w:r>
    </w:p>
    <w:p>
      <w:pPr>
        <w:spacing w:after="0" w:line="185" w:lineRule="exact"/>
        <w:rPr>
          <w:sz w:val="20"/>
          <w:szCs w:val="20"/>
          <w:color w:val="auto"/>
        </w:rPr>
      </w:pPr>
    </w:p>
    <w:p>
      <w:pPr>
        <w:ind w:right="40" w:firstLine="551"/>
        <w:spacing w:after="0" w:line="250" w:lineRule="exact"/>
        <w:rPr>
          <w:sz w:val="20"/>
          <w:szCs w:val="20"/>
          <w:color w:val="auto"/>
        </w:rPr>
      </w:pPr>
      <w:r>
        <w:rPr>
          <w:rFonts w:ascii="PMingLiU" w:cs="PMingLiU" w:eastAsia="PMingLiU" w:hAnsi="PMingLiU"/>
          <w:sz w:val="15"/>
          <w:szCs w:val="15"/>
          <w:color w:val="auto"/>
        </w:rPr>
        <w:t>(KHIK8I9H?FJ?ED87I;:&lt;;;I7H;:;H?L;:&lt;HECEKHIE&lt;JM7H;FHE:K9JIIK9&gt;7I,;=C;DJD=7=;B;NC7?B7D: &amp;7HA;J?D=7CF7?=DI7D:9;HJ7?DEJ&gt;;HDEDKI7=;87I;:9EDJH79JIIK9&gt;7IM?J&gt;J&gt;;I7B;IE&lt;I&gt;EHJ9E:;I7D:9KIJEC;HIKFFEHJ 'EDKI7=;87I;:9EDJH79JIH;L;DK;?IH;9E=D?P;:ED7H7J78B;87I?IEL;HJ&gt;;9EDJH79JK7BJ;HCM&gt;?9&gt;?I=;D;H7BBO&lt;HECED;JE J&gt;H;;O;7HI</w:t>
      </w:r>
    </w:p>
    <w:p>
      <w:pPr>
        <w:spacing w:after="0" w:line="185" w:lineRule="exact"/>
        <w:rPr>
          <w:sz w:val="20"/>
          <w:szCs w:val="20"/>
          <w:color w:val="auto"/>
        </w:rPr>
      </w:pPr>
    </w:p>
    <w:p>
      <w:pPr>
        <w:jc w:val="center"/>
        <w:ind w:right="40"/>
        <w:spacing w:after="0" w:line="192" w:lineRule="exact"/>
        <w:rPr>
          <w:sz w:val="20"/>
          <w:szCs w:val="20"/>
          <w:color w:val="auto"/>
        </w:rPr>
      </w:pPr>
      <w:r>
        <w:rPr>
          <w:rFonts w:ascii="PMingLiU" w:cs="PMingLiU" w:eastAsia="PMingLiU" w:hAnsi="PMingLiU"/>
          <w:sz w:val="16"/>
          <w:szCs w:val="16"/>
          <w:color w:val="auto"/>
        </w:rPr>
        <w:t>(KH7HH7D=;C;DJI:EDEJ9EDJ7?D=;D;H7BH?=&gt;JIE&lt;H;JKHD!EM;L;H9H;:?JIC7O8;?IIK;:ED797I;8O97I;87I?I</w:t>
      </w:r>
    </w:p>
    <w:p>
      <w:pPr>
        <w:spacing w:after="0" w:line="74" w:lineRule="exact"/>
        <w:rPr>
          <w:sz w:val="20"/>
          <w:szCs w:val="20"/>
          <w:color w:val="auto"/>
        </w:rPr>
      </w:pPr>
    </w:p>
    <w:p>
      <w:pPr>
        <w:ind w:right="160"/>
        <w:spacing w:after="0" w:line="245" w:lineRule="exact"/>
        <w:rPr>
          <w:sz w:val="20"/>
          <w:szCs w:val="20"/>
          <w:color w:val="auto"/>
        </w:rPr>
      </w:pPr>
      <w:r>
        <w:rPr>
          <w:rFonts w:ascii="PMingLiU" w:cs="PMingLiU" w:eastAsia="PMingLiU" w:hAnsi="PMingLiU"/>
          <w:sz w:val="15"/>
          <w:szCs w:val="15"/>
          <w:color w:val="auto"/>
        </w:rPr>
        <w:t>H;:?JI7H;799EKDJ;:&lt;EH7IL7H?78B;9EDI?:;H7J?ED7H;;IJ?C7J;:87I;:ED&gt;?IJEH?97BJH;D:I7D:7H;H;9EH:;:7=7?DIJH;L;DK; -&gt;;9EDJH79JI:EDEJFHEL?:;9KIJEC;HIM?J&gt;J&gt;;H?=&gt;JJEJ7A;FEII;II?EDE&lt;J&gt;;IE&lt;JM7H;IKFFEHJ?D=J&gt;;7FFB?97J?EDICEKDJI J&gt;7J&gt;7L;8;;D?DLE?9;:7H;H;9EH:;:?D799EKDJIH;9;?L78B;7D:?DH;L;DK;EH:;&lt;;HH;:H;L;DK;:;F;D:?D=EDM&gt;;J&gt;;HJ&gt;; H;L;DK;H;9E=D?J?ED9H?J;H?7&gt;7L;8;;DC;J</w:t>
      </w:r>
    </w:p>
    <w:p>
      <w:pPr>
        <w:spacing w:after="0" w:line="218"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b w:val="1"/>
          <w:bCs w:val="1"/>
          <w:color w:val="auto"/>
        </w:rPr>
        <w:t>$1/19?//:@9?593#=:9:@9/1819?&gt;!:?+1?0:;?10</w:t>
      </w:r>
    </w:p>
    <w:p>
      <w:pPr>
        <w:spacing w:after="0" w:line="216" w:lineRule="exact"/>
        <w:rPr>
          <w:sz w:val="20"/>
          <w:szCs w:val="20"/>
          <w:color w:val="auto"/>
        </w:rPr>
      </w:pPr>
    </w:p>
    <w:p>
      <w:pPr>
        <w:ind w:right="360" w:firstLine="551"/>
        <w:spacing w:after="0" w:line="120" w:lineRule="exact"/>
        <w:rPr>
          <w:sz w:val="20"/>
          <w:szCs w:val="20"/>
          <w:color w:val="auto"/>
        </w:rPr>
      </w:pPr>
      <w:r>
        <w:rPr>
          <w:rFonts w:ascii="PMingLiU" w:cs="PMingLiU" w:eastAsia="PMingLiU" w:hAnsi="PMingLiU"/>
          <w:sz w:val="10"/>
          <w:szCs w:val="10"/>
          <w:color w:val="auto"/>
        </w:rPr>
        <w:t>,;;'EJ;7&lt;JEJ&gt;;9EDIEB?:7J;:&lt;?D7D9?7BIJ7J;C;DJI?D9BK:;:;BI;M&gt;;H;?DJ&gt;?IDDK7B+;FEHJEDEHC$&lt;EH7 :?I9KII?EDE&lt;H;9;DJ799EKDJ?D=FHEDEKD9;C;DJIDEJO;J7:EFJ;:</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xml:space="preserve">?18 </w:t>
      </w:r>
      <w:r>
        <w:rPr>
          <w:rFonts w:ascii="PMingLiU" w:cs="PMingLiU" w:eastAsia="PMingLiU" w:hAnsi="PMingLiU"/>
          <w:sz w:val="6"/>
          <w:szCs w:val="6"/>
          <w:b w:val="1"/>
          <w:bCs w:val="1"/>
          <w:color w:val="auto"/>
        </w:rPr>
        <w:t/>
      </w:r>
      <w:r>
        <w:rPr>
          <w:rFonts w:ascii="PMingLiU" w:cs="PMingLiU" w:eastAsia="PMingLiU" w:hAnsi="PMingLiU"/>
          <w:sz w:val="20"/>
          <w:szCs w:val="20"/>
          <w:b w:val="1"/>
          <w:bCs w:val="1"/>
          <w:i w:val="1"/>
          <w:iCs w:val="1"/>
          <w:color w:val="auto"/>
        </w:rPr>
        <w:t>!?+8&gt;3&gt;+&gt;3@/+8.!?+63&gt;+&gt;3@/3=-69=?&lt;/=+,9?&gt;+&lt;5/&gt;"3=5</w:t>
      </w:r>
    </w:p>
    <w:p>
      <w:pPr>
        <w:spacing w:after="0" w:line="259" w:lineRule="exact"/>
        <w:rPr>
          <w:sz w:val="20"/>
          <w:szCs w:val="20"/>
          <w:color w:val="auto"/>
        </w:rPr>
      </w:pPr>
    </w:p>
    <w:p>
      <w:pPr>
        <w:ind w:left="560"/>
        <w:spacing w:after="0" w:line="180" w:lineRule="exact"/>
        <w:rPr>
          <w:sz w:val="20"/>
          <w:szCs w:val="20"/>
          <w:color w:val="auto"/>
        </w:rPr>
      </w:pPr>
      <w:r>
        <w:rPr>
          <w:rFonts w:ascii="PMingLiU" w:cs="PMingLiU" w:eastAsia="PMingLiU" w:hAnsi="PMingLiU"/>
          <w:sz w:val="15"/>
          <w:szCs w:val="15"/>
          <w:color w:val="auto"/>
        </w:rPr>
        <w:t>0;7H;;NFEI;:JE9;HJ7?DC7HA;JH?IAI?DJ&gt;;EH:?D7HO9EKHI;E&lt;EKH8KI?D;II?D9BK:?D=I;DI?J?L?J?;I7I&lt;EBBEMI</w:t>
      </w:r>
    </w:p>
    <w:p>
      <w:pPr>
        <w:spacing w:after="0" w:line="300"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b w:val="1"/>
          <w:bCs w:val="1"/>
          <w:i w:val="1"/>
          <w:iCs w:val="1"/>
          <w:color w:val="auto"/>
        </w:rPr>
        <w:t>8&gt;/&lt;/=&gt;"+&gt;/"3=5</w:t>
      </w:r>
    </w:p>
    <w:p>
      <w:pPr>
        <w:spacing w:after="0" w:line="259" w:lineRule="exact"/>
        <w:rPr>
          <w:sz w:val="20"/>
          <w:szCs w:val="20"/>
          <w:color w:val="auto"/>
        </w:rPr>
      </w:pPr>
    </w:p>
    <w:p>
      <w:pPr>
        <w:ind w:right="160" w:firstLine="551"/>
        <w:spacing w:after="0" w:line="255" w:lineRule="exact"/>
        <w:rPr>
          <w:sz w:val="20"/>
          <w:szCs w:val="20"/>
          <w:color w:val="auto"/>
        </w:rPr>
      </w:pPr>
      <w:r>
        <w:rPr>
          <w:rFonts w:ascii="PMingLiU" w:cs="PMingLiU" w:eastAsia="PMingLiU" w:hAnsi="PMingLiU"/>
          <w:sz w:val="15"/>
          <w:szCs w:val="15"/>
          <w:color w:val="auto"/>
        </w:rPr>
        <w:t>0;&gt;7:97I&gt;7D:97I&gt;;GK?L7B;DJIE&lt;C?BB?ED7D:C7HA;J78B;I;9KH?J?;IE&lt;8?BB?ED7IE&lt;;9;C8;H "D7DO=?L;DF;H?E:97I&gt;7D:97I&gt;;GK?L7B;DJIC7O9EDI?IJE&lt;87DA:;FEI?JICED;OC7HA;J&lt;KD:IH;L;HI;H;FKH9&gt;7I;</w:t>
      </w:r>
    </w:p>
    <w:p>
      <w:pPr>
        <w:spacing w:after="0" w:line="1" w:lineRule="exact"/>
        <w:rPr>
          <w:sz w:val="20"/>
          <w:szCs w:val="20"/>
          <w:color w:val="auto"/>
        </w:rPr>
      </w:pPr>
    </w:p>
    <w:p>
      <w:pPr>
        <w:spacing w:after="0" w:line="245" w:lineRule="exact"/>
        <w:rPr>
          <w:sz w:val="20"/>
          <w:szCs w:val="20"/>
          <w:color w:val="auto"/>
        </w:rPr>
      </w:pPr>
      <w:r>
        <w:rPr>
          <w:rFonts w:ascii="PMingLiU" w:cs="PMingLiU" w:eastAsia="PMingLiU" w:hAnsi="PMingLiU"/>
          <w:sz w:val="14"/>
          <w:szCs w:val="14"/>
          <w:color w:val="auto"/>
        </w:rPr>
        <w:t>7=H;;C;DJI7D:9ECC;H9?7BF7F;H&amp;7HA;J78B;I;9KH?J?;I9EDI?IJFH?C7H?BOE&lt;.,JH;7IKHOI;9KH?J?;IDED.,=EL;HDC;DJ I;9KH?J?;I7D:&gt;?=&gt;9H;:?JGK7B?JO9EHFEH7J;:;8JI;9KH?J?;I-&gt;;97I&gt;7D:97I&gt;;GK?L7B;DJI7D:C7HA;J78B;I;9KH?J?;I7H;&gt;;B:&lt;EH MEHA?D=97F?J7BFKHFEI;I,K9&gt;?DJ;H;IJ;7HD?D=?DIJHKC;DJI97HHO7:;=H;;E&lt;?DJ;H;IJH7J;H?IA-E:7J;&lt;BK9JK7J?EDI?D?DJ;H;IJ ?D9EC;&gt;7L;DEJ8;;DI?=D?&lt;?97DJ-&gt;;FH?C7HOE8@;9J?L;E&lt;EKH?DL;IJC;DJ79J?L?J?;I?IJEFH;I;HL;FH?D9?F7BM&gt;?B;C7N?C?P?D= ?D9EC;M?J&gt;EKJI?=D?&lt;?97DJBO?D9H;7I?D=H?IA0;:EDEJ;DJ;H?DJE?DL;IJC;DJI&lt;EHJH7:?D=EHIF;9KB7J?L;FKHFEI;I7D:&gt;7L;DEJ KI;:7DO:;H?L7J?L;&lt;?D7D9?7B?DIJHKC;DJIJEC7D7=;EKH?DJ;H;IJH7J;H?IA;NFEIKH;"D&amp;7H9&gt;M;?IIK;:8?BB?ED 7==H;=7J;FH?D9?F7B7CEKDJE&lt;EKH'EJ;I7D:'EJ;I97HHO?D=&lt;?N;:?DJ;H;IJH7J;IE&lt;7D:H;IF;9J?L;BO K;JEJ&gt;;I&gt;EHJJ;HCD7JKH;E&lt;EKH?DL;IJC;DJI7D:&lt;?N;:H7J;D7JKH;E&lt;EKH:;8JM;&gt;7L;DEJ8;;D;NFEI;:JEDEH:EM; 7DJ?9?F7J;8;?D=;NFEI;:JEC7J;H?7BH?IAI:K;JE9&gt;7D=;I?D?DJ;H;IJH7J;I&gt;OFEJ&gt;;J?97B9&gt;7D=;?D?DJ;H;IJH7J;I:KH?D= 7DOE&lt;J&gt;;F;H?E:IFH;I;DJ;:MEKB:DEJ&gt;7L;&gt;7:7C7J;H?7B?CF79JEDEKH9EDIEB?:7J;:&lt;?D7D9?7BIJ7J;C;DJI?D9BK:;:;BI;M&gt;;H; ?DJ&gt;?IDDK7B+;FEHJEDEHC$</w:t>
      </w:r>
    </w:p>
    <w:p>
      <w:pPr>
        <w:spacing w:after="0" w:line="222"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b w:val="1"/>
          <w:bCs w:val="1"/>
          <w:i w:val="1"/>
          <w:iCs w:val="1"/>
          <w:color w:val="auto"/>
        </w:rPr>
        <w:t>?&lt;&lt;/8-CB-2+81/"3=5=</w:t>
      </w:r>
    </w:p>
    <w:p>
      <w:pPr>
        <w:spacing w:after="0" w:line="259" w:lineRule="exact"/>
        <w:rPr>
          <w:sz w:val="20"/>
          <w:szCs w:val="20"/>
          <w:color w:val="auto"/>
        </w:rPr>
      </w:pPr>
    </w:p>
    <w:p>
      <w:pPr>
        <w:ind w:right="100" w:firstLine="551"/>
        <w:spacing w:after="0" w:line="250" w:lineRule="exact"/>
        <w:rPr>
          <w:sz w:val="20"/>
          <w:szCs w:val="20"/>
          <w:color w:val="auto"/>
        </w:rPr>
      </w:pPr>
      <w:r>
        <w:rPr>
          <w:rFonts w:ascii="PMingLiU" w:cs="PMingLiU" w:eastAsia="PMingLiU" w:hAnsi="PMingLiU"/>
          <w:sz w:val="14"/>
          <w:szCs w:val="14"/>
          <w:color w:val="auto"/>
        </w:rPr>
        <w:t>-&gt;;&lt;KD9J?ED7B9KHH;D9OE&lt;CEIJE&lt;EKH&lt;EH;?=DIK8I?:?7H?;I?IJ&gt;;.,:EBB7H-&gt;;BE97B9KHH;D9?;IE&lt;EKH&lt;EH;?=D IK8I?:?7H?;I7H;J&gt;;KIJH7B?7D:EBB7HJ&gt;;;HCK:7:EBB7HJ&gt;;H7P?B?7DH;7BJ&gt;;H?J?I&gt;FEKD:J&gt;;7D7:?7D:EBB7HJ&gt;; EBEC8?7DF;IEJ&gt;;P;9&gt;+;FK8B?9AEHKD7J&gt;;KHEJ&gt;;!ED=$ED=:EBB7HJ&gt;;"D:?7DHKF;;J&gt;;#7F7D;I;O;DJ&gt;;&amp;;N?97D F;IEJ&gt;;)EB?I&gt;PBEJOJ&gt;;,;H8?7D:?D7HJ&gt;;,?D=7FEH;:EBB7H7D:J&gt;;,M;:?I&gt;AHED7</w:t>
      </w:r>
    </w:p>
    <w:p>
      <w:pPr>
        <w:spacing w:after="0" w:line="225" w:lineRule="exact"/>
        <w:rPr>
          <w:sz w:val="20"/>
          <w:szCs w:val="20"/>
          <w:color w:val="auto"/>
        </w:rPr>
      </w:pPr>
    </w:p>
    <w:p>
      <w:pPr>
        <w:ind w:right="40" w:firstLine="551"/>
        <w:spacing w:after="0" w:line="249" w:lineRule="exact"/>
        <w:rPr>
          <w:sz w:val="20"/>
          <w:szCs w:val="20"/>
          <w:color w:val="auto"/>
        </w:rPr>
      </w:pPr>
      <w:r>
        <w:rPr>
          <w:rFonts w:ascii="PMingLiU" w:cs="PMingLiU" w:eastAsia="PMingLiU" w:hAnsi="PMingLiU"/>
          <w:sz w:val="13"/>
          <w:szCs w:val="13"/>
          <w:color w:val="auto"/>
        </w:rPr>
        <w:t>-&gt;;C7@EH?JOE&lt;EKHIK8I?:?7H?;IH;C;7IKH;CED;J7HO7II;JI7D:B?78?B?J?;I7JF;H?E:;D:;N9&gt;7D=;H7J;IM&gt;?B;DED CED;J7HO?J;CI7H;H;C;7IKH;:7J&gt;?IJEH?97BH7J;I+;L;DK;7D:;NF;DI;799EKDJI7H;H;C;7IKH;:7JJ&gt;;7L;H7=;;N9&gt;7D=;H7J; ?D;&lt;&lt;;9J:KH?D=J&gt;;CEDJ&gt;?DM&gt;?9&gt;7JH7DI79J?EDE99KHI"&lt;J&gt;;H;?I79&gt;7D=;?D&lt;EH;?=D9KHH;D9O;N9&gt;7D=;H7J;IJ&gt;;9EDL;HI?ED E&lt;EKH&lt;EH;?=DIK8I?:?7H?;IZ&lt;?D7D9?7BIJ7J;C;DJI?DJE.,:EBB7HIMEKB:H;IKBJ?D7H;7B?P;:=7?DEHBEIIM&gt;?9&gt;?IH;9EH:;:?DEKH 9EDIEB?:7J;:IJ7J;C;DJIE&lt;EF;H7J?EDI?D9BK:;:;BI;M&gt;;H;?DJ&gt;?IDDK7B+;FEHJEDEHC$</w:t>
      </w:r>
    </w:p>
    <w:p>
      <w:pPr>
        <w:spacing w:after="0" w:line="225" w:lineRule="exact"/>
        <w:rPr>
          <w:sz w:val="20"/>
          <w:szCs w:val="20"/>
          <w:color w:val="auto"/>
        </w:rPr>
      </w:pPr>
    </w:p>
    <w:p>
      <w:pPr>
        <w:ind w:left="560"/>
        <w:spacing w:after="0" w:line="168" w:lineRule="exact"/>
        <w:rPr>
          <w:sz w:val="20"/>
          <w:szCs w:val="20"/>
          <w:color w:val="auto"/>
        </w:rPr>
      </w:pPr>
      <w:r>
        <w:rPr>
          <w:rFonts w:ascii="PMingLiU" w:cs="PMingLiU" w:eastAsia="PMingLiU" w:hAnsi="PMingLiU"/>
          <w:sz w:val="14"/>
          <w:szCs w:val="14"/>
          <w:color w:val="auto"/>
        </w:rPr>
        <w:t>0;;DJ;H?DJE&lt;EH;?=D9KHH;D9O:;H?L7J?L;&gt;;:=?D=JH7DI79J?EDIJEC?J?=7J;EKH;NFEIKH;JEC7HA;JH?IAIJ&gt;7JC7OH;IKBJ</w:t>
      </w:r>
    </w:p>
    <w:p>
      <w:pPr>
        <w:spacing w:after="0" w:line="98" w:lineRule="exact"/>
        <w:rPr>
          <w:sz w:val="20"/>
          <w:szCs w:val="20"/>
          <w:color w:val="auto"/>
        </w:rPr>
      </w:pPr>
    </w:p>
    <w:p>
      <w:pPr>
        <w:ind w:right="800"/>
        <w:spacing w:after="0" w:line="245" w:lineRule="exact"/>
        <w:rPr>
          <w:sz w:val="20"/>
          <w:szCs w:val="20"/>
          <w:color w:val="auto"/>
        </w:rPr>
      </w:pPr>
      <w:r>
        <w:rPr>
          <w:rFonts w:ascii="PMingLiU" w:cs="PMingLiU" w:eastAsia="PMingLiU" w:hAnsi="PMingLiU"/>
          <w:sz w:val="14"/>
          <w:szCs w:val="14"/>
          <w:color w:val="auto"/>
        </w:rPr>
        <w:t>&lt;HEC9&gt;7D=;I?D&lt;EH;?=D9KHH;D9O;N9&gt;7D=;H7J;IEH&lt;KHJ&gt;;H?D&lt;EHC7J?EDH;&lt;;HJE'EJ;JEEKH9EDIEB?:7J;:&lt;?D7D9?7B IJ7J;C;DJI?D9BK:;:;BI;M&gt;;H;?DJ&gt;?IDDK7B+;FEHJEDEHC$</w:t>
      </w:r>
    </w:p>
    <w:p>
      <w:pPr>
        <w:spacing w:after="0" w:line="225" w:lineRule="exact"/>
        <w:rPr>
          <w:sz w:val="20"/>
          <w:szCs w:val="20"/>
          <w:color w:val="auto"/>
        </w:rPr>
      </w:pPr>
    </w:p>
    <w:p>
      <w:pPr>
        <w:ind w:right="80" w:firstLine="551"/>
        <w:spacing w:after="0" w:line="255" w:lineRule="exact"/>
        <w:rPr>
          <w:sz w:val="20"/>
          <w:szCs w:val="20"/>
          <w:color w:val="auto"/>
        </w:rPr>
      </w:pPr>
      <w:r>
        <w:rPr>
          <w:rFonts w:ascii="PMingLiU" w:cs="PMingLiU" w:eastAsia="PMingLiU" w:hAnsi="PMingLiU"/>
          <w:sz w:val="15"/>
          <w:szCs w:val="15"/>
          <w:color w:val="auto"/>
        </w:rPr>
        <w:t>&gt;OFEJ&gt;;J?97B9&gt;7D=;?D&lt;EH;?=D;N9&gt;7D=;H7J;I:KH?D=7DOE&lt;J&gt;;F;H?E:IFH;I;DJ;:MEKB:DEJ&gt;7L;&gt;7:7C7J;H?7B ?CF79JEDEKH9EDIEB?:7J;:&lt;?D7D9?7BIJ7J;C;DJI</w:t>
      </w:r>
    </w:p>
    <w:p>
      <w:pPr>
        <w:spacing w:after="0" w:line="238"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00"/>
          </w:cols>
          <w:pgMar w:left="880" w:top="651" w:right="860" w:bottom="0" w:gutter="0" w:footer="0" w:header="0"/>
        </w:sectPr>
      </w:pPr>
    </w:p>
    <w:bookmarkStart w:id="190" w:name="page191"/>
    <w:bookmarkEnd w:id="190"/>
    <w:p>
      <w:pPr>
        <w:spacing w:after="0" w:line="240" w:lineRule="exact"/>
        <w:rPr>
          <w:sz w:val="20"/>
          <w:szCs w:val="20"/>
          <w:color w:val="auto"/>
        </w:rPr>
      </w:pPr>
      <w:r>
        <w:rPr>
          <w:rFonts w:ascii="PMingLiU" w:cs="PMingLiU" w:eastAsia="PMingLiU" w:hAnsi="PMingLiU"/>
          <w:sz w:val="20"/>
          <w:szCs w:val="20"/>
          <w:b w:val="1"/>
          <w:bCs w:val="1"/>
          <w:color w:val="auto"/>
        </w:rPr>
        <w:t>?18 </w:t>
      </w:r>
      <w:r>
        <w:rPr>
          <w:rFonts w:ascii="PMingLiU" w:cs="PMingLiU" w:eastAsia="PMingLiU" w:hAnsi="PMingLiU"/>
          <w:sz w:val="20"/>
          <w:szCs w:val="20"/>
          <w:b w:val="1"/>
          <w:bCs w:val="1"/>
          <w:i w:val="1"/>
          <w:iCs w:val="1"/>
          <w:color w:val="auto"/>
        </w:rPr>
        <w:t>38+8-3+6#&gt;+&gt;/7/8&gt;=+8.#?::6/7/8&gt;+&lt;C+&gt;+</w:t>
      </w:r>
    </w:p>
    <w:p>
      <w:pPr>
        <w:spacing w:after="0" w:line="252" w:lineRule="exact"/>
        <w:rPr>
          <w:sz w:val="20"/>
          <w:szCs w:val="20"/>
          <w:color w:val="auto"/>
        </w:rPr>
      </w:pPr>
    </w:p>
    <w:p>
      <w:pPr>
        <w:jc w:val="center"/>
        <w:ind w:right="-99"/>
        <w:spacing w:after="0" w:line="240" w:lineRule="exact"/>
        <w:tabs>
          <w:tab w:leader="none" w:pos="160" w:val="left"/>
        </w:tabs>
        <w:rPr>
          <w:sz w:val="20"/>
          <w:szCs w:val="20"/>
          <w:color w:val="auto"/>
        </w:rPr>
      </w:pPr>
      <w:r>
        <w:rPr>
          <w:rFonts w:ascii="PMingLiU" w:cs="PMingLiU" w:eastAsia="PMingLiU" w:hAnsi="PMingLiU"/>
          <w:sz w:val="20"/>
          <w:szCs w:val="20"/>
          <w:b w:val="1"/>
          <w:bCs w:val="1"/>
          <w:color w:val="auto"/>
        </w:rPr>
        <w:t>!*&amp;""!%"&amp;!!%&amp;&amp;</w:t>
        <w:tab/>
        <w:t>!&amp;%</w:t>
      </w:r>
    </w:p>
    <w:p>
      <w:pPr>
        <w:spacing w:after="0" w:line="108" w:lineRule="exact"/>
        <w:rPr>
          <w:sz w:val="20"/>
          <w:szCs w:val="20"/>
          <w:color w:val="auto"/>
        </w:rPr>
      </w:pPr>
    </w:p>
    <w:p>
      <w:pPr>
        <w:ind w:left="9900"/>
        <w:spacing w:after="0"/>
        <w:rPr>
          <w:sz w:val="20"/>
          <w:szCs w:val="20"/>
          <w:color w:val="auto"/>
        </w:rPr>
      </w:pPr>
      <w:r>
        <w:rPr>
          <w:rFonts w:ascii="Times New Roman" w:cs="Times New Roman" w:eastAsia="Times New Roman" w:hAnsi="Times New Roman"/>
          <w:sz w:val="18"/>
          <w:szCs w:val="18"/>
          <w:b w:val="1"/>
          <w:bCs w:val="1"/>
          <w:color w:val="auto"/>
        </w:rPr>
        <w:t>#-31</w:t>
      </w:r>
    </w:p>
    <w:p>
      <w:pPr>
        <w:ind w:left="100"/>
        <w:spacing w:after="0" w:line="343" w:lineRule="exact"/>
        <w:tabs>
          <w:tab w:leader="none" w:pos="10180" w:val="left"/>
        </w:tabs>
        <w:rPr>
          <w:sz w:val="20"/>
          <w:szCs w:val="20"/>
          <w:color w:val="auto"/>
        </w:rPr>
      </w:pPr>
      <w:r>
        <w:rPr>
          <w:rFonts w:ascii="PMingLiU" w:cs="PMingLiU" w:eastAsia="PMingLiU" w:hAnsi="PMingLiU"/>
          <w:sz w:val="18"/>
          <w:szCs w:val="18"/>
          <w:color w:val="auto"/>
        </w:rPr>
        <w:t>+;FEHJIE&lt;"D:;F;D:;DJ+;=?IJ;H;:)K8B?999EKDJ?D=?HC)("</w:t>
      </w:r>
      <w:r>
        <w:rPr>
          <w:sz w:val="20"/>
          <w:szCs w:val="20"/>
          <w:color w:val="auto"/>
        </w:rPr>
        <w:tab/>
      </w:r>
      <w:r>
        <w:rPr>
          <w:rFonts w:ascii="PMingLiU" w:cs="PMingLiU" w:eastAsia="PMingLiU" w:hAnsi="PMingLiU"/>
          <w:sz w:val="37"/>
          <w:szCs w:val="37"/>
          <w:color w:val="auto"/>
          <w:vertAlign w:val="subscript"/>
        </w:rPr>
        <w:t/>
      </w:r>
    </w:p>
    <w:p>
      <w:pPr>
        <w:ind w:left="100"/>
        <w:spacing w:after="0" w:line="306" w:lineRule="exact"/>
        <w:tabs>
          <w:tab w:leader="none" w:pos="10180" w:val="left"/>
        </w:tabs>
        <w:rPr>
          <w:sz w:val="20"/>
          <w:szCs w:val="20"/>
          <w:color w:val="auto"/>
        </w:rPr>
      </w:pPr>
      <w:r>
        <w:rPr>
          <w:rFonts w:ascii="PMingLiU" w:cs="PMingLiU" w:eastAsia="PMingLiU" w:hAnsi="PMingLiU"/>
          <w:sz w:val="17"/>
          <w:szCs w:val="17"/>
          <w:color w:val="auto"/>
        </w:rPr>
        <w:t>EDIEB?:7J;:7B7D9;,&gt;;;JI</w:t>
      </w:r>
      <w:r>
        <w:rPr>
          <w:sz w:val="20"/>
          <w:szCs w:val="20"/>
          <w:color w:val="auto"/>
        </w:rPr>
        <w:tab/>
      </w:r>
      <w:r>
        <w:rPr>
          <w:rFonts w:ascii="PMingLiU" w:cs="PMingLiU" w:eastAsia="PMingLiU" w:hAnsi="PMingLiU"/>
          <w:sz w:val="34"/>
          <w:szCs w:val="34"/>
          <w:color w:val="auto"/>
          <w:vertAlign w:val="subscript"/>
        </w:rPr>
        <w:t/>
      </w:r>
    </w:p>
    <w:p>
      <w:pPr>
        <w:ind w:left="100"/>
        <w:spacing w:after="0" w:line="306" w:lineRule="exact"/>
        <w:tabs>
          <w:tab w:leader="none" w:pos="10180" w:val="left"/>
        </w:tabs>
        <w:rPr>
          <w:sz w:val="20"/>
          <w:szCs w:val="20"/>
          <w:color w:val="auto"/>
        </w:rPr>
      </w:pPr>
      <w:r>
        <w:rPr>
          <w:rFonts w:ascii="PMingLiU" w:cs="PMingLiU" w:eastAsia="PMingLiU" w:hAnsi="PMingLiU"/>
          <w:sz w:val="17"/>
          <w:szCs w:val="17"/>
          <w:color w:val="auto"/>
        </w:rPr>
        <w:t>EDIEB?:7J;:,J7J;C;DJIE&lt;(F;H7J?EDI</w:t>
      </w:r>
      <w:r>
        <w:rPr>
          <w:sz w:val="20"/>
          <w:szCs w:val="20"/>
          <w:color w:val="auto"/>
        </w:rPr>
        <w:tab/>
      </w:r>
      <w:r>
        <w:rPr>
          <w:rFonts w:ascii="PMingLiU" w:cs="PMingLiU" w:eastAsia="PMingLiU" w:hAnsi="PMingLiU"/>
          <w:sz w:val="34"/>
          <w:szCs w:val="34"/>
          <w:color w:val="auto"/>
          <w:vertAlign w:val="subscript"/>
        </w:rPr>
        <w:t/>
      </w:r>
    </w:p>
    <w:p>
      <w:pPr>
        <w:ind w:left="100"/>
        <w:spacing w:after="0" w:line="306" w:lineRule="exact"/>
        <w:tabs>
          <w:tab w:leader="none" w:pos="10180" w:val="left"/>
        </w:tabs>
        <w:rPr>
          <w:sz w:val="20"/>
          <w:szCs w:val="20"/>
          <w:color w:val="auto"/>
        </w:rPr>
      </w:pPr>
      <w:r>
        <w:rPr>
          <w:rFonts w:ascii="PMingLiU" w:cs="PMingLiU" w:eastAsia="PMingLiU" w:hAnsi="PMingLiU"/>
          <w:sz w:val="17"/>
          <w:szCs w:val="17"/>
          <w:color w:val="auto"/>
        </w:rPr>
        <w:t>EDIEB?:7J;:,J7J;C;DJIE&lt;ECFH;&gt;;DI?L;%EII</w:t>
      </w:r>
      <w:r>
        <w:rPr>
          <w:sz w:val="20"/>
          <w:szCs w:val="20"/>
          <w:color w:val="auto"/>
        </w:rPr>
        <w:tab/>
      </w:r>
      <w:r>
        <w:rPr>
          <w:rFonts w:ascii="PMingLiU" w:cs="PMingLiU" w:eastAsia="PMingLiU" w:hAnsi="PMingLiU"/>
          <w:sz w:val="34"/>
          <w:szCs w:val="34"/>
          <w:color w:val="auto"/>
          <w:vertAlign w:val="subscript"/>
        </w:rPr>
        <w:t/>
      </w:r>
    </w:p>
    <w:p>
      <w:pPr>
        <w:ind w:left="100"/>
        <w:spacing w:after="0" w:line="306" w:lineRule="exact"/>
        <w:tabs>
          <w:tab w:leader="none" w:pos="10180" w:val="left"/>
        </w:tabs>
        <w:rPr>
          <w:sz w:val="20"/>
          <w:szCs w:val="20"/>
          <w:color w:val="auto"/>
        </w:rPr>
      </w:pPr>
      <w:r>
        <w:rPr>
          <w:rFonts w:ascii="PMingLiU" w:cs="PMingLiU" w:eastAsia="PMingLiU" w:hAnsi="PMingLiU"/>
          <w:sz w:val="17"/>
          <w:szCs w:val="17"/>
          <w:color w:val="auto"/>
        </w:rPr>
        <w:t>EDIEB?:7J;:,J7J;C;DJIE&lt;,JE9A&gt;EB:;HIGK?JO</w:t>
      </w:r>
      <w:r>
        <w:rPr>
          <w:sz w:val="20"/>
          <w:szCs w:val="20"/>
          <w:color w:val="auto"/>
        </w:rPr>
        <w:tab/>
      </w:r>
      <w:r>
        <w:rPr>
          <w:rFonts w:ascii="PMingLiU" w:cs="PMingLiU" w:eastAsia="PMingLiU" w:hAnsi="PMingLiU"/>
          <w:sz w:val="34"/>
          <w:szCs w:val="34"/>
          <w:color w:val="auto"/>
          <w:vertAlign w:val="subscript"/>
        </w:rPr>
        <w:t/>
      </w:r>
    </w:p>
    <w:p>
      <w:pPr>
        <w:ind w:left="100"/>
        <w:spacing w:after="0" w:line="306" w:lineRule="exact"/>
        <w:tabs>
          <w:tab w:leader="none" w:pos="10180" w:val="left"/>
        </w:tabs>
        <w:rPr>
          <w:sz w:val="20"/>
          <w:szCs w:val="20"/>
          <w:color w:val="auto"/>
        </w:rPr>
      </w:pPr>
      <w:r>
        <w:rPr>
          <w:rFonts w:ascii="PMingLiU" w:cs="PMingLiU" w:eastAsia="PMingLiU" w:hAnsi="PMingLiU"/>
          <w:sz w:val="17"/>
          <w:szCs w:val="17"/>
          <w:color w:val="auto"/>
        </w:rPr>
        <w:t>EDIEB?:7J;:,J7J;C;DJIE&lt;7I&gt;BEMI</w:t>
      </w:r>
      <w:r>
        <w:rPr>
          <w:sz w:val="20"/>
          <w:szCs w:val="20"/>
          <w:color w:val="auto"/>
        </w:rPr>
        <w:tab/>
      </w:r>
      <w:r>
        <w:rPr>
          <w:rFonts w:ascii="PMingLiU" w:cs="PMingLiU" w:eastAsia="PMingLiU" w:hAnsi="PMingLiU"/>
          <w:sz w:val="34"/>
          <w:szCs w:val="34"/>
          <w:color w:val="auto"/>
          <w:vertAlign w:val="subscript"/>
        </w:rPr>
        <w:t/>
      </w:r>
    </w:p>
    <w:p>
      <w:pPr>
        <w:ind w:left="100"/>
        <w:spacing w:after="0" w:line="308" w:lineRule="exact"/>
        <w:tabs>
          <w:tab w:leader="none" w:pos="10180" w:val="left"/>
        </w:tabs>
        <w:rPr>
          <w:sz w:val="20"/>
          <w:szCs w:val="20"/>
          <w:color w:val="auto"/>
        </w:rPr>
      </w:pPr>
      <w:r>
        <w:rPr>
          <w:rFonts w:ascii="PMingLiU" w:cs="PMingLiU" w:eastAsia="PMingLiU" w:hAnsi="PMingLiU"/>
          <w:sz w:val="17"/>
          <w:szCs w:val="17"/>
          <w:color w:val="auto"/>
        </w:rPr>
        <w:t>'EJ;IJEEDIEB?:7J;:?D7D9?7B,J7J;C;DJI</w:t>
      </w:r>
      <w:r>
        <w:rPr>
          <w:sz w:val="20"/>
          <w:szCs w:val="20"/>
          <w:color w:val="auto"/>
        </w:rPr>
        <w:tab/>
      </w:r>
      <w:r>
        <w:rPr>
          <w:rFonts w:ascii="PMingLiU" w:cs="PMingLiU" w:eastAsia="PMingLiU" w:hAnsi="PMingLiU"/>
          <w:sz w:val="34"/>
          <w:szCs w:val="34"/>
          <w:color w:val="auto"/>
          <w:vertAlign w:val="subscript"/>
        </w:rPr>
        <w:t/>
      </w:r>
    </w:p>
    <w:p>
      <w:pPr>
        <w:sectPr>
          <w:pgSz w:w="12240" w:h="15840" w:orient="portrait"/>
          <w:cols w:equalWidth="0" w:num="1">
            <w:col w:w="10380"/>
          </w:cols>
          <w:pgMar w:left="880" w:top="64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9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80"/>
          </w:cols>
          <w:pgMar w:left="880" w:top="642" w:right="980" w:bottom="0" w:gutter="0" w:footer="0" w:header="0"/>
          <w:type w:val="continuous"/>
        </w:sectPr>
      </w:pPr>
    </w:p>
    <w:bookmarkStart w:id="191" w:name="page192"/>
    <w:bookmarkEnd w:id="191"/>
    <w:p>
      <w:pPr>
        <w:ind w:left="2860"/>
        <w:spacing w:after="0" w:line="240" w:lineRule="exact"/>
        <w:rPr>
          <w:sz w:val="20"/>
          <w:szCs w:val="20"/>
          <w:color w:val="auto"/>
        </w:rPr>
      </w:pPr>
      <w:r>
        <w:rPr>
          <w:rFonts w:ascii="PMingLiU" w:cs="PMingLiU" w:eastAsia="PMingLiU" w:hAnsi="PMingLiU"/>
          <w:sz w:val="20"/>
          <w:szCs w:val="20"/>
          <w:color w:val="auto"/>
        </w:rPr>
        <w:t>+;FEHJE&lt;"D:;F;D:;DJ+;=?IJ;H;:)K8B?999EKDJ?D=?HC</w:t>
      </w:r>
    </w:p>
    <w:p>
      <w:pPr>
        <w:spacing w:after="0" w:line="25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-EJ&gt;;,JE9A&gt;EB:;HI7D:E7H:E&lt;?H;9JEHI</w:t>
      </w:r>
    </w:p>
    <w:p>
      <w:pPr>
        <w:spacing w:after="0" w:line="2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-M?B?E"D9</w:t>
      </w:r>
    </w:p>
    <w:p>
      <w:pPr>
        <w:spacing w:after="0" w:line="22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6/4/54954:.+54952/*':+*/4'4)/'2!:':+3+4:9'4*4:+84'254:852&lt;+8/4'4)/'2 +658:/4-</w:t>
      </w:r>
    </w:p>
    <w:p>
      <w:pPr>
        <w:spacing w:after="0" w:line="254" w:lineRule="exact"/>
        <w:rPr>
          <w:sz w:val="20"/>
          <w:szCs w:val="20"/>
          <w:color w:val="auto"/>
        </w:rPr>
      </w:pPr>
    </w:p>
    <w:p>
      <w:pPr>
        <w:ind w:right="100" w:firstLine="734"/>
        <w:spacing w:after="0" w:line="248" w:lineRule="exact"/>
        <w:rPr>
          <w:sz w:val="20"/>
          <w:szCs w:val="20"/>
          <w:color w:val="auto"/>
        </w:rPr>
      </w:pPr>
      <w:r>
        <w:rPr>
          <w:rFonts w:ascii="PMingLiU" w:cs="PMingLiU" w:eastAsia="PMingLiU" w:hAnsi="PMingLiU"/>
          <w:sz w:val="16"/>
          <w:szCs w:val="16"/>
          <w:color w:val="auto"/>
        </w:rPr>
        <w:t>0;&gt;7L;7K:?J;:J&gt;;799ECF7DO?D=9EDIEB?:7J;:87B7D9;I&gt;;;JIE&lt;-M?B?E"D97D:IK8I?:?7H?;IJ&gt;;ECF7DO7IE&lt; ;9;C8;H7D:J&gt;;H;B7J;:9EDIEB?:7J;:IJ7J;C;DJIE&lt;EF;H7J?EDI9ECFH;&gt;;DI?L;BEIIIJE9A&gt;EB:;HIZ;GK?JO7D: 97I&gt;&lt;BEMI&lt;EH;79&gt;E&lt;J&gt;;O;7HI?DJ&gt;;J&gt;H;;O;7HF;H?E:;D:;:;9;C8;H7D:J&gt;;H;B7J;:DEJ;I9EBB;9J?L;BOJ&gt;; 9EDIEB?:7J;:&lt;?D7D9?7BIJ7J;C;DJI0;7BIE&gt;7L;7K:?J;:J&gt;;ECF7DOZI?DJ;HD7B9EDJHEBEL;H&lt;?D7D9?7BH;FEHJ?D=7IE&lt; ;9;C8;H87I;:ED9H?J;H?7;IJ78B?I&gt;;:?D</w:t>
      </w:r>
      <w:r>
        <w:rPr>
          <w:rFonts w:ascii="PMingLiU" w:cs="PMingLiU" w:eastAsia="PMingLiU" w:hAnsi="PMingLiU"/>
          <w:sz w:val="16"/>
          <w:szCs w:val="16"/>
          <w:i w:val="1"/>
          <w:iCs w:val="1"/>
          <w:color w:val="auto"/>
        </w:rPr>
        <w:t>4:+84'254:852B4:+-8':+*8'3+=581 </w:t>
      </w:r>
      <w:r>
        <w:rPr>
          <w:rFonts w:ascii="PMingLiU" w:cs="PMingLiU" w:eastAsia="PMingLiU" w:hAnsi="PMingLiU"/>
          <w:sz w:val="16"/>
          <w:szCs w:val="16"/>
          <w:color w:val="auto"/>
        </w:rPr>
        <w:t>?IIK;:8OJ&gt;;ECC?JJ;; E&lt;,FEDIEH?D=(H=7D?P7J?EDIE&lt;J&gt;;-H;7:M7OECC?II?ED</w:t>
      </w:r>
    </w:p>
    <w:p>
      <w:pPr>
        <w:spacing w:after="0" w:line="227" w:lineRule="exact"/>
        <w:rPr>
          <w:sz w:val="20"/>
          <w:szCs w:val="20"/>
          <w:color w:val="auto"/>
        </w:rPr>
      </w:pPr>
    </w:p>
    <w:p>
      <w:pPr>
        <w:ind w:left="740"/>
        <w:spacing w:after="0" w:line="180" w:lineRule="exact"/>
        <w:rPr>
          <w:sz w:val="20"/>
          <w:szCs w:val="20"/>
          <w:color w:val="auto"/>
        </w:rPr>
      </w:pPr>
      <w:r>
        <w:rPr>
          <w:rFonts w:ascii="PMingLiU" w:cs="PMingLiU" w:eastAsia="PMingLiU" w:hAnsi="PMingLiU"/>
          <w:sz w:val="15"/>
          <w:szCs w:val="15"/>
          <w:color w:val="auto"/>
        </w:rPr>
        <w:t>"DEKHEF?D?EDJ&gt;;9EDIEB?:7J;:&lt;?D7D9?7BIJ7J;C;DJIH;&lt;;HH;:JE78EL;FH;I;DJ&lt;7?HBO?D7BBC7J;H?7BH;IF;9JIJ&gt;;</w:t>
      </w:r>
    </w:p>
    <w:p>
      <w:pPr>
        <w:spacing w:after="0" w:line="8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&lt;?D7D9?7BFEI?J?EDE&lt;J&gt;;ECF7DO7IE&lt;;9;C8;H7D:7D:J&gt;;H;IKBJIE&lt;?JIEF;H7J?EDI7D:?JI97I&gt;&lt;BEMI&lt;EH</w:t>
      </w:r>
    </w:p>
    <w:p>
      <w:pPr>
        <w:spacing w:after="0" w:line="65" w:lineRule="exact"/>
        <w:rPr>
          <w:sz w:val="20"/>
          <w:szCs w:val="20"/>
          <w:color w:val="auto"/>
        </w:rPr>
      </w:pPr>
    </w:p>
    <w:p>
      <w:pPr>
        <w:ind w:right="180"/>
        <w:spacing w:after="0" w:line="245" w:lineRule="exact"/>
        <w:rPr>
          <w:sz w:val="20"/>
          <w:szCs w:val="20"/>
          <w:color w:val="auto"/>
        </w:rPr>
      </w:pPr>
      <w:r>
        <w:rPr>
          <w:rFonts w:ascii="PMingLiU" w:cs="PMingLiU" w:eastAsia="PMingLiU" w:hAnsi="PMingLiU"/>
          <w:sz w:val="14"/>
          <w:szCs w:val="14"/>
          <w:color w:val="auto"/>
        </w:rPr>
        <w:t>;79&gt;E&lt;J&gt;;O;7HI?DJ&gt;;J&gt;H;;O;7HF;H?E:;D:;:;9;C8;H?D9ED&lt;EHC?JOM?J&gt;.,=;D;H7BBO799;FJ;:799EKDJ?D= FH?D9?FB;IBIE?DEKHEF?D?EDJ&gt;;ECF7DOC7?DJ7?D;:?D7BBC7J;H?7BH;IF;9JI;&lt;&lt;;9J?L;?DJ;HD7B9EDJHEBEL;H&lt;?D7D9?7B H;FEHJ?D=7IE&lt;;9;C8;H87I;:ED9H?J;H?7;IJ78B?I&gt;;:?D</w:t>
      </w:r>
      <w:r>
        <w:rPr>
          <w:rFonts w:ascii="PMingLiU" w:cs="PMingLiU" w:eastAsia="PMingLiU" w:hAnsi="PMingLiU"/>
          <w:sz w:val="14"/>
          <w:szCs w:val="14"/>
          <w:i w:val="1"/>
          <w:iCs w:val="1"/>
          <w:color w:val="auto"/>
        </w:rPr>
        <w:t>4:+84'254:852B4:+-8':+*8'3+=581 </w:t>
      </w:r>
      <w:r>
        <w:rPr>
          <w:rFonts w:ascii="PMingLiU" w:cs="PMingLiU" w:eastAsia="PMingLiU" w:hAnsi="PMingLiU"/>
          <w:sz w:val="14"/>
          <w:szCs w:val="14"/>
          <w:color w:val="auto"/>
        </w:rPr>
        <w:t>?IIK;:8O J&gt;;ECC?JJ;;E&lt;,FEDIEH?D=(H=7D?P7J?EDIE&lt;J&gt;;-H;7:M7OECC?II?ED</w:t>
      </w:r>
    </w:p>
    <w:p>
      <w:pPr>
        <w:spacing w:after="0" w:line="2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'9/9,586/4/549</w:t>
      </w:r>
    </w:p>
    <w:p>
      <w:pPr>
        <w:spacing w:after="0" w:line="254" w:lineRule="exact"/>
        <w:rPr>
          <w:sz w:val="20"/>
          <w:szCs w:val="20"/>
          <w:color w:val="auto"/>
        </w:rPr>
      </w:pPr>
    </w:p>
    <w:p>
      <w:pPr>
        <w:ind w:right="100" w:firstLine="734"/>
        <w:spacing w:after="0" w:line="248" w:lineRule="exact"/>
        <w:rPr>
          <w:sz w:val="20"/>
          <w:szCs w:val="20"/>
          <w:color w:val="auto"/>
        </w:rPr>
      </w:pPr>
      <w:r>
        <w:rPr>
          <w:rFonts w:ascii="PMingLiU" w:cs="PMingLiU" w:eastAsia="PMingLiU" w:hAnsi="PMingLiU"/>
          <w:sz w:val="13"/>
          <w:szCs w:val="13"/>
          <w:color w:val="auto"/>
        </w:rPr>
        <w:t>-&gt;;ECF7DOZIC7D7=;C;DJ?IH;IFEDI?8B;&lt;EHJ&gt;;I;9EDIEB?:7J;:&lt;?D7D9?7BIJ7J;C;DJI&lt;EHC7?DJ7?D?D=;&lt;&lt;;9J?L; ?DJ;HD7B9EDJHEBEL;H&lt;?D7D9?7BH;FEHJ?D=7D:&lt;EH?JI7II;IIC;DJE&lt;J&gt;;;&lt;&lt;;9J?L;D;IIE&lt;?DJ;HD7B9EDJHEBEL;H&lt;?D7D9?7BH;FEHJ?D= ?D9BK:;:?DJ&gt;;799ECF7DO?D=DDK7B+;FEHJED"DJ;HD7BEDJHEB(L;H?D7D9?7B+;FEHJ?D=(KHH;IFEDI?8?B?JO?IJE;NFH;II7D EF?D?EDEDJ&gt;;ECF7DOZI9EDIEB?:7J;:&lt;?D7D9?7BIJ7J;C;DJI7D:7DEF?D?EDEDJ&gt;;ECF7DOZI?DJ;HD7B9EDJHEBEL;H&lt;?D7D9?7B H;FEHJ?D=87I;:EDEKH7K:?JI0;7H;7FK8B?9799EKDJ?D=&lt;?HCH;=?IJ;H;:M?J&gt;J&gt;;)K8B?9ECF7DO99EKDJ?D=(L;HI?=&gt;J E7H:.D?J;:,J7J;I)(7D:7H;H;GK?H;:JE8;?D:;F;D:;DJM?J&gt;H;IF;9JJEJ&gt;;ECF7DO?D799EH:7D9;M?J&gt;J&gt;;., &lt;;:;H7BI;9KH?J?;IB7MI7D:J&gt;;7FFB?978B;HKB;I7D:H;=KB7J?EDIE&lt;J&gt;;,;9KH?J?;I7D:N9&gt;7D=;ECC?II?ED7D:J&gt;;)(</w:t>
      </w:r>
    </w:p>
    <w:p>
      <w:pPr>
        <w:spacing w:after="0" w:line="226" w:lineRule="exact"/>
        <w:rPr>
          <w:sz w:val="20"/>
          <w:szCs w:val="20"/>
          <w:color w:val="auto"/>
        </w:rPr>
      </w:pPr>
    </w:p>
    <w:p>
      <w:pPr>
        <w:ind w:right="220" w:firstLine="734"/>
        <w:spacing w:after="0" w:line="250" w:lineRule="exact"/>
        <w:rPr>
          <w:sz w:val="20"/>
          <w:szCs w:val="20"/>
          <w:color w:val="auto"/>
        </w:rPr>
      </w:pPr>
      <w:r>
        <w:rPr>
          <w:rFonts w:ascii="PMingLiU" w:cs="PMingLiU" w:eastAsia="PMingLiU" w:hAnsi="PMingLiU"/>
          <w:sz w:val="14"/>
          <w:szCs w:val="14"/>
          <w:color w:val="auto"/>
        </w:rPr>
        <w:t>0;9ED:K9J;:EKH7K:?JI?D799EH:7D9;M?J&gt;J&gt;;IJ7D:7H:IE&lt;J&gt;;)(-&gt;EI;IJ7D:7H:IH;GK?H;J&gt;7JM;FB7D7D: F;H&lt;EHCJ&gt;;7K:?JIJEE8J7?DH;7IED78B;7IIKH7D9;78EKJM&gt;;J&gt;;HJ&gt;;9EDIEB?:7J;:&lt;?D7D9?7BIJ7J;C;DJI7H;&lt;H;;E&lt;C7J;H?7B C?IIJ7J;C;DJM&gt;;J&gt;;H:K;JE;HHEHEH&lt;H7K:7D:M&gt;;J&gt;;H;&lt;&lt;;9J?L;?DJ;HD7B9EDJHEBEL;H&lt;?D7D9?7BH;FEHJ?D=M7IC7?DJ7?D;:?D 7BBC7J;H?7BH;IF;9JI</w:t>
      </w:r>
    </w:p>
    <w:p>
      <w:pPr>
        <w:spacing w:after="0" w:line="225" w:lineRule="exact"/>
        <w:rPr>
          <w:sz w:val="20"/>
          <w:szCs w:val="20"/>
          <w:color w:val="auto"/>
        </w:rPr>
      </w:pPr>
    </w:p>
    <w:p>
      <w:pPr>
        <w:ind w:right="60" w:firstLine="734"/>
        <w:spacing w:after="0" w:line="252" w:lineRule="exact"/>
        <w:rPr>
          <w:sz w:val="20"/>
          <w:szCs w:val="20"/>
          <w:color w:val="auto"/>
        </w:rPr>
      </w:pPr>
      <w:r>
        <w:rPr>
          <w:rFonts w:ascii="PMingLiU" w:cs="PMingLiU" w:eastAsia="PMingLiU" w:hAnsi="PMingLiU"/>
          <w:sz w:val="14"/>
          <w:szCs w:val="14"/>
          <w:color w:val="auto"/>
        </w:rPr>
        <w:t>(KH7K:?JIE&lt;J&gt;;9EDIEB?:7J;:&lt;?D7D9?7BIJ7J;C;DJI?D9BK:;:F;H&lt;EHC?D=FHE9;:KH;IJE7II;IIJ&gt;;H?IAIE&lt;C7J;H?7B C?IIJ7J;C;DJE&lt;J&gt;;9EDIEB?:7J;:&lt;?D7D9?7BIJ7J;C;DJIM&gt;;J&gt;;H:K;JE;HHEHEH&lt;H7K:7D:F;H&lt;EHC?D=FHE9;:KH;IJ&gt;7JH;IFED:JE J&gt;EI;H?IAI,K9&gt;FHE9;:KH;I?D9BK:;:;N7C?D?D=ED7J;IJ87I?I;L?:;D9;H;=7H:?D=J&gt;;7CEKDJI7D::?I9BEIKH;I?DJ&gt;;</w:t>
      </w:r>
    </w:p>
    <w:p>
      <w:pPr>
        <w:spacing w:after="0" w:line="2" w:lineRule="exact"/>
        <w:rPr>
          <w:sz w:val="20"/>
          <w:szCs w:val="20"/>
          <w:color w:val="auto"/>
        </w:rPr>
      </w:pPr>
    </w:p>
    <w:p>
      <w:pPr>
        <w:spacing w:after="0" w:line="245" w:lineRule="exact"/>
        <w:rPr>
          <w:sz w:val="20"/>
          <w:szCs w:val="20"/>
          <w:color w:val="auto"/>
        </w:rPr>
      </w:pPr>
      <w:r>
        <w:rPr>
          <w:rFonts w:ascii="PMingLiU" w:cs="PMingLiU" w:eastAsia="PMingLiU" w:hAnsi="PMingLiU"/>
          <w:sz w:val="14"/>
          <w:szCs w:val="14"/>
          <w:color w:val="auto"/>
        </w:rPr>
        <w:t>9EDIEB?:7J;:&lt;?D7D9?7BIJ7J;C;DJI(KH7K:?JI7BIE?D9BK:;:;L7BK7J?D=J&gt;;799EKDJ?D=FH?D9?FB;IKI;:7D:I?=D?&lt;?97DJ;IJ?C7J;I C7:;8OC7D7=;C;DJ7IM;BB7I;L7BK7J?D=J&gt;;EL;H7BBFH;I;DJ7J?EDE&lt;J&gt;;9EDIEB?:7J;:&lt;?D7D9?7BIJ7J;C;DJI(KH7K:?JE&lt; ?DJ;HD7B9EDJHEBEL;H&lt;?D7D9?7BH;FEHJ?D=?D9BK:;:E8J7?D?D=7DKD:;HIJ7D:?D=E&lt;?DJ;HD7B9EDJHEBEL;H&lt;?D7D9?7BH;FEHJ?D= 7II;II?D=J&gt;;H?IAJ&gt;7J7C7J;H?7BM;7AD;II;N?IJI7D:J;IJ?D=7D:;L7BK7J?D=J&gt;;:;I?=D7D:EF;H7J?D=;&lt;&lt;;9J?L;D;IIE&lt;?DJ;HD7B 9EDJHEB87I;:EDJ&gt;;7II;II;:H?IA(KH7K:?JI7BIE?D9BK:;:F;H&lt;EHC?D=IK9&gt;EJ&gt;;HFHE9;:KH;I7IM;9EDI?:;H;:D;9;II7HO?DJ&gt;; 9?H9KCIJ7D9;I0;8;B?;L;J&gt;7JEKH7K:?JIFHEL?:;7H;7IED78B;87I?I&lt;EHEKHEF?D?EDI</w:t>
      </w:r>
    </w:p>
    <w:p>
      <w:pPr>
        <w:spacing w:after="0" w:line="2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+,/4/:/54'4*/3/:':/5495,4:+84'254:852&lt;+8/4'4)/'2 +658:/4-</w:t>
      </w:r>
    </w:p>
    <w:p>
      <w:pPr>
        <w:spacing w:after="0" w:line="254" w:lineRule="exact"/>
        <w:rPr>
          <w:sz w:val="20"/>
          <w:szCs w:val="20"/>
          <w:color w:val="auto"/>
        </w:rPr>
      </w:pPr>
    </w:p>
    <w:p>
      <w:pPr>
        <w:ind w:right="100" w:firstLine="734"/>
        <w:spacing w:after="0" w:line="252" w:lineRule="exact"/>
        <w:rPr>
          <w:sz w:val="20"/>
          <w:szCs w:val="20"/>
          <w:color w:val="auto"/>
        </w:rPr>
      </w:pPr>
      <w:r>
        <w:rPr>
          <w:rFonts w:ascii="PMingLiU" w:cs="PMingLiU" w:eastAsia="PMingLiU" w:hAnsi="PMingLiU"/>
          <w:sz w:val="14"/>
          <w:szCs w:val="14"/>
          <w:color w:val="auto"/>
        </w:rPr>
        <w:t>9ECF7DOZI?DJ;HD7B9EDJHEBEL;H&lt;?D7D9?7BH;FEHJ?D=?I7FHE9;II:;I?=D;:JEFHEL?:;H;7IED78B;7IIKH7D9;H;=7H:?D= J&gt;;H;B?78?B?JOE&lt;&lt;?D7D9?7BH;FEHJ?D=7D:J&gt;;FH;F7H7J?EDE&lt;&lt;?D7D9?7BIJ7J;C;DJI&lt;EH;NJ;HD7BFKHFEI;I?D799EH:7D9;M?J&gt; =;D;H7BBO799;FJ;:799EKDJ?D=FH?D9?FB;I9ECF7DOZI?DJ;HD7B9EDJHEBEL;H&lt;?D7D9?7BH;FEHJ?D=?D9BK:;IJ&gt;EI;FEB?9?;I7D:</w:t>
      </w:r>
    </w:p>
    <w:p>
      <w:pPr>
        <w:spacing w:after="0" w:line="2" w:lineRule="exact"/>
        <w:rPr>
          <w:sz w:val="20"/>
          <w:szCs w:val="20"/>
          <w:color w:val="auto"/>
        </w:rPr>
      </w:pPr>
    </w:p>
    <w:p>
      <w:pPr>
        <w:ind w:right="100"/>
        <w:spacing w:after="0" w:line="294" w:lineRule="exact"/>
        <w:rPr>
          <w:sz w:val="20"/>
          <w:szCs w:val="20"/>
          <w:color w:val="auto"/>
        </w:rPr>
      </w:pPr>
      <w:r>
        <w:rPr>
          <w:rFonts w:ascii="PMingLiU" w:cs="PMingLiU" w:eastAsia="PMingLiU" w:hAnsi="PMingLiU"/>
          <w:sz w:val="8"/>
          <w:szCs w:val="8"/>
          <w:color w:val="auto"/>
        </w:rPr>
        <w:t>FHE9;:KH;IJ&gt;7JF;HJ7?DJEJ&gt;;C7?DJ;D7D9;E&lt;H;9EH:IJ&gt;7J?DH;7IED78B;:;J7?B799KH7J;BO7D:&lt;7?HBOH;&lt;B;9JJ&gt;;JH7DI79J?EDI 7D::?IFEI?J?EDIE&lt;J&gt;;7II;JIE&lt;J&gt;;9ECF7DOFHEL?:;H;7IED78B;7IIKH7D9;J&gt;7JJH7DI79J?EDI7H;H;9EH:;:7ID;9;II7HOJE F;HC?JFH;F7H7J?EDE&lt;&lt;?D7D9?7BIJ7J;C;DJI?D799EH:7D9;M?J&gt;=;D;H7BBO799;FJ;:799EKDJ?D=FH?D9?FB;I7D:J&gt;7JH;9;?FJI7D: ;NF;D:?JKH;IE&lt;J&gt;;9ECF7DO7H;8;?D=C7:;EDBO?D799EH:7D9;M?J&gt;7KJ&gt;EH?P7J?EDIE&lt;C7D7=;C;DJ7D::?H;9JEHIE&lt;J&gt;; 9ECF7DO7D:FHEL?:;H;7IED78B;7IIKH7D9;H;=7H:?D=FH;L;DJ?EDEHJ?C;BO:;J;9J?EDE&lt;KD7KJ&gt;EH?P;:79GK?I?J?EDKI;EH :?IFEI?J?EDE&lt;J&gt;;9ECF7DOZI7II;JIJ&gt;7J9EKB:&gt;7L;7C7J;H?7B;&lt;&lt;;9JEDJ&gt;;&lt;?D7D9?7BIJ7J;C;DJI</w:t>
      </w:r>
    </w:p>
    <w:p>
      <w:pPr>
        <w:sectPr>
          <w:pgSz w:w="12240" w:h="15840" w:orient="portrait"/>
          <w:cols w:equalWidth="0" w:num="1">
            <w:col w:w="10500"/>
          </w:cols>
          <w:pgMar w:left="880" w:top="651"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00"/>
          </w:cols>
          <w:pgMar w:left="880" w:top="651" w:right="860" w:bottom="0" w:gutter="0" w:footer="0" w:header="0"/>
          <w:type w:val="continuous"/>
        </w:sectPr>
      </w:pPr>
    </w:p>
    <w:bookmarkStart w:id="192" w:name="page193"/>
    <w:bookmarkEnd w:id="192"/>
    <w:p>
      <w:pPr>
        <w:ind w:right="200" w:firstLine="734"/>
        <w:spacing w:after="0" w:line="252" w:lineRule="exact"/>
        <w:rPr>
          <w:sz w:val="20"/>
          <w:szCs w:val="20"/>
          <w:color w:val="auto"/>
        </w:rPr>
      </w:pPr>
      <w:r>
        <w:rPr>
          <w:rFonts w:ascii="PMingLiU" w:cs="PMingLiU" w:eastAsia="PMingLiU" w:hAnsi="PMingLiU"/>
          <w:sz w:val="14"/>
          <w:szCs w:val="14"/>
          <w:color w:val="auto"/>
        </w:rPr>
        <w:t>;97KI;E&lt;?JI?D&gt;;H;DJB?C?J7J?EDI?DJ;HD7B9EDJHEBEL;H&lt;?D7D9?7BH;FEHJ?D=C7ODEJFH;L;DJEH:;J;9JC?IIJ7J;C;DJI BIEFHE@;9J?EDIE&lt;7DO;L7BK7J?EDE&lt;;&lt;&lt;;9J?L;D;IIJE&lt;KJKH;F;H?E:I7H;IK8@;9JJEJ&gt;;H?IAJ&gt;7J9EDJHEBIC7O8;9EC; ?D7:;GK7J;8;97KI;E&lt;9&gt;7D=;I?D9ED:?J?EDIEHJ&gt;7JJ&gt;;:;=H;;E&lt;9ECFB?7D9;M?J&gt;J&gt;;FEB?9?;IEHFHE9;:KH;IC7O:;J;H?EH7J;</w:t>
      </w:r>
    </w:p>
    <w:p>
      <w:pPr>
        <w:spacing w:after="0" w:line="22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8/:/)'2;*/:'::+8</w:t>
      </w:r>
    </w:p>
    <w:p>
      <w:pPr>
        <w:spacing w:after="0" w:line="254" w:lineRule="exact"/>
        <w:rPr>
          <w:sz w:val="20"/>
          <w:szCs w:val="20"/>
          <w:color w:val="auto"/>
        </w:rPr>
      </w:pPr>
    </w:p>
    <w:p>
      <w:pPr>
        <w:ind w:right="280" w:firstLine="734"/>
        <w:spacing w:after="0" w:line="248" w:lineRule="exact"/>
        <w:rPr>
          <w:sz w:val="20"/>
          <w:szCs w:val="20"/>
          <w:color w:val="auto"/>
        </w:rPr>
      </w:pPr>
      <w:r>
        <w:rPr>
          <w:rFonts w:ascii="PMingLiU" w:cs="PMingLiU" w:eastAsia="PMingLiU" w:hAnsi="PMingLiU"/>
          <w:sz w:val="14"/>
          <w:szCs w:val="14"/>
          <w:color w:val="auto"/>
        </w:rPr>
        <w:t>-&gt;;9H?J?97B7K:?JC7JJ;H9ECCKD?97J;:8;BEM?I7C7JJ;H7H?I?D=&lt;HECJ&gt;;9KHH;DJF;H?E:7K:?JE&lt;J&gt;;9EDIEB?:7J;: &lt;?D7D9?7BIJ7J;C;DJIJ&gt;7JM7I9ECCKD?97J;:EHH;GK?H;:JE8;9ECCKD?97J;:JEJ&gt;;7K:?J9ECC?JJ;;7D:J&gt;7JH;B7J;IJE 799EKDJIEH:?I9BEIKH;IJ&gt;7J7H;C7J;H?7BJEJ&gt;;9EDIEB?:7J;:&lt;?D7D9?7BIJ7J;C;DJI7D:?DLEBL;:EKH;IF;9?7BBO9&gt;7BB;D=?D= IK8@;9J?L;EH9ECFB;N@K:=C;DJI-&gt;;9ECCKD?97J?EDE&lt;79H?J?97B7K:?JC7JJ;H:E;IDEJ7BJ;H?D7DOM7OEKHEF?D?EDEDJ&gt;; 9EDIEB?:7J;:&lt;?D7D9?7BIJ7J;C;DJIJ7A;D7I7M&gt;EB;7D:M;7H;DEJ8O9ECCKD?97J?D=J&gt;;9H?J?97B7K:?JC7JJ;H8;BEM FHEL?:?D=7I;F7H7J;EF?D?EDEDJ&gt;;9H?J?97B7K:?JC7JJ;HEHEDJ&gt;;799EKDJIEH:?I9BEIKH;IJEM&gt;?9&gt;?JH;B7J;I</w:t>
      </w:r>
    </w:p>
    <w:p>
      <w:pPr>
        <w:spacing w:after="0" w:line="224" w:lineRule="exact"/>
        <w:rPr>
          <w:sz w:val="20"/>
          <w:szCs w:val="20"/>
          <w:color w:val="auto"/>
        </w:rPr>
      </w:pPr>
    </w:p>
    <w:p>
      <w:pPr>
        <w:ind w:left="740"/>
        <w:spacing w:after="0" w:line="240" w:lineRule="exact"/>
        <w:rPr>
          <w:sz w:val="20"/>
          <w:szCs w:val="20"/>
          <w:color w:val="auto"/>
        </w:rPr>
      </w:pPr>
      <w:r>
        <w:rPr>
          <w:rFonts w:ascii="PMingLiU" w:cs="PMingLiU" w:eastAsia="PMingLiU" w:hAnsi="PMingLiU"/>
          <w:sz w:val="20"/>
          <w:szCs w:val="20"/>
          <w:i w:val="1"/>
          <w:iCs w:val="1"/>
          <w:color w:val="auto"/>
        </w:rPr>
        <w:t>&lt;'2;':/545,:.+9;,,/)/+4)?5,';*/:+&lt;/*+4)+5&lt;+88+&lt;+4;+8+)5-4/:/54</w:t>
      </w:r>
    </w:p>
    <w:p>
      <w:pPr>
        <w:spacing w:after="0" w:line="254" w:lineRule="exact"/>
        <w:rPr>
          <w:sz w:val="20"/>
          <w:szCs w:val="20"/>
          <w:color w:val="auto"/>
        </w:rPr>
      </w:pPr>
    </w:p>
    <w:p>
      <w:pPr>
        <w:ind w:right="180" w:firstLine="734"/>
        <w:spacing w:after="0" w:line="256" w:lineRule="exact"/>
        <w:rPr>
          <w:sz w:val="20"/>
          <w:szCs w:val="20"/>
          <w:color w:val="auto"/>
        </w:rPr>
      </w:pPr>
      <w:r>
        <w:rPr>
          <w:rFonts w:ascii="PMingLiU" w:cs="PMingLiU" w:eastAsia="PMingLiU" w:hAnsi="PMingLiU"/>
          <w:sz w:val="16"/>
          <w:szCs w:val="16"/>
          <w:color w:val="auto"/>
        </w:rPr>
        <w:t>I:?I9KII;:?D'EJ;;JEJ&gt;;9EDIEB?:7J;:&lt;?D7D9?7BIJ7J;C;DJIJ&gt;;ECF7DOIH;L;DK;?I:;H?L;:&lt;HECKI7=;7D: DEDKI7=;87I;:&lt;;;I;7HD;:&lt;HEC9KIJEC;HI799;II?D=J&gt;;ECF7DOI9BEK:87I;:FB7J&lt;EHCIE&lt;;9;C8;HJ&gt;;</w:t>
      </w:r>
    </w:p>
    <w:p>
      <w:pPr>
        <w:jc w:val="both"/>
        <w:ind w:right="80"/>
        <w:spacing w:after="0" w:line="245" w:lineRule="exact"/>
        <w:rPr>
          <w:sz w:val="20"/>
          <w:szCs w:val="20"/>
          <w:color w:val="auto"/>
        </w:rPr>
      </w:pPr>
      <w:r>
        <w:rPr>
          <w:rFonts w:ascii="PMingLiU" w:cs="PMingLiU" w:eastAsia="PMingLiU" w:hAnsi="PMingLiU"/>
          <w:sz w:val="15"/>
          <w:szCs w:val="15"/>
          <w:color w:val="auto"/>
        </w:rPr>
        <w:t>ECF7DOH;9EH:;:8?BB?ED?DH;L;DK;I7FEHJ?EDE&lt;M&gt;?9&gt;H;B7J;:JE)HE=H7CC78B;&amp;;II7=?D=7D:)HE=H7CC78B;/E?9; )"I-&gt;;ECF7DOZIH;L;DK;H;9E=D?J?EDFHE9;II?I&gt;?=&gt;BO7KJEC7J;:7D:H;L;DK;?IH;9EH:;:M?J&gt;?DJ&gt;;ECF7DOZI=;D;H7B B;:=;HJ&gt;HEK=&gt;H;B?7D9;ED9KIJEC?P;:7D:FHEFH?;J7HO?D&lt;EHC7J?EDJ;9&gt;DEBE=O"-IOIJ;CI</w:t>
      </w:r>
    </w:p>
    <w:p>
      <w:pPr>
        <w:spacing w:after="0" w:line="225" w:lineRule="exact"/>
        <w:rPr>
          <w:sz w:val="20"/>
          <w:szCs w:val="20"/>
          <w:color w:val="auto"/>
        </w:rPr>
      </w:pPr>
    </w:p>
    <w:p>
      <w:pPr>
        <w:jc w:val="both"/>
        <w:ind w:right="80" w:firstLine="734"/>
        <w:spacing w:after="0" w:line="362" w:lineRule="exact"/>
        <w:rPr>
          <w:sz w:val="20"/>
          <w:szCs w:val="20"/>
          <w:color w:val="auto"/>
        </w:rPr>
      </w:pPr>
      <w:r>
        <w:rPr>
          <w:rFonts w:ascii="PMingLiU" w:cs="PMingLiU" w:eastAsia="PMingLiU" w:hAnsi="PMingLiU"/>
          <w:sz w:val="9"/>
          <w:szCs w:val="9"/>
          <w:color w:val="auto"/>
        </w:rPr>
        <w:t>0;?:;DJ?&lt;?;:J&gt;;;L7BK7J?EDE&lt;J&gt;;IK&lt;&lt;?9?;D9OE&lt;7K:?J;L?:;D9;EL;HH;L;DK;H;9E=D?J?EDH;B7J;:JEJ&gt;;ECF7DOZI )HE=H7CC78B;&amp;;II7=?D=7D:)HE=H7CC78B;/E?9;)"I7I79H?J?97B7K:?JC7JJ;H-&gt;?IC7JJ;HH;GK?H;:;IF;9?7BBOIK8@;9J?L; 7K:?JEH@K:=C;DJ8;97KI;E&lt;J&gt;;B7H=;DKC8;HE&lt;?D&lt;EHC7J?EDJ;9&gt;DEBE=O"-7FFB?97J?EDI?DLEBL;:?DJ&gt;;H;L;DK;H;9E=D?J?ED FHE9;IIK:?JEH@K:=C;DJM7IH;GK?H;:?D:;J;HC?D?D=J&gt;;D7JKH;7D:;NJ;DJE&lt;7K:?J;L?:;D9;E8J7?D;:EL;HJ&gt;;I;?D&lt;EHC7J?ED IOIJ;CIJ&gt;7JFHE9;IIH;L;DK;JH7DI79J?EDI"DLEBL;C;DJE&lt;"-FHE&lt;;II?ED7BIM?J&gt;IF;9?7B?P;:IA?BBI7D:ADEMB;:=;M7IH;GK?H;: JE7II?IJM?J&gt;J&gt;;F;H&lt;EHC7D9;7D:;L7BK7J?EDE&lt;9;HJ7?DFHE9;:KH;I7D::;J;HC?D7J?EDE&lt;"-7FFB?97J?EDIIK8@;9JJEJ;IJ?D=</w:t>
      </w:r>
    </w:p>
    <w:p>
      <w:pPr>
        <w:spacing w:after="0" w:line="269" w:lineRule="exact"/>
        <w:rPr>
          <w:sz w:val="20"/>
          <w:szCs w:val="20"/>
          <w:color w:val="auto"/>
        </w:rPr>
      </w:pPr>
    </w:p>
    <w:p>
      <w:pPr>
        <w:ind w:firstLine="734"/>
        <w:spacing w:after="0" w:line="259" w:lineRule="exact"/>
        <w:rPr>
          <w:sz w:val="20"/>
          <w:szCs w:val="20"/>
          <w:color w:val="auto"/>
        </w:rPr>
      </w:pPr>
      <w:r>
        <w:rPr>
          <w:rFonts w:ascii="PMingLiU" w:cs="PMingLiU" w:eastAsia="PMingLiU" w:hAnsi="PMingLiU"/>
          <w:sz w:val="10"/>
          <w:szCs w:val="10"/>
          <w:color w:val="auto"/>
        </w:rPr>
        <w:t>-&gt;;&lt;EBBEM?D=7H;J&gt;;FH?C7HOFHE9;:KH;IM;F;H&lt;EHC;:JE7::H;IIJ&gt;?I9H?J?97B7K:?JC7JJ;H0;7FFB?;:7K:?JEH @K:=C;DJJE:;J;HC?D;J&gt;;D7JKH;7D:;NJ;DJE&lt;FHE9;:KH;IJE8;F;H&lt;EHC;:EL;HH;L;DK;H;9E=D?J?ED0;;L7BK7J;:J&gt;;:;I?=D 7D:J;IJ;:J&gt;;EF;H7J?D=;&lt;&lt;;9J?L;D;IIE&lt;9;HJ7?D?DJ;HD7B9EDJHEBIH;B7J;:JEJ&gt;;ECF7DOZI)HE=H7CC78B;&amp;;II7=?D=7D: )HE=H7CC78B;/E?9;H;L;DK;H;9E=D?J?EDFHE9;II0;?DLEBL;:"-FHE&lt;;II?ED7BIM?J&gt;IF;9?7B?P;:IA?BBI7D:ADEMB;:=;M&gt;E 7II?IJ;:?DJ;IJ?D=9EDJHEBIH;B7J;:JEJ&gt;;ECF7DOZI=;D;H7B?D&lt;EHC7J?EDJ;9&gt;DEBE=O7D:7FFB?97J?ED9EDJHEBIH;B7J;:JEJ&gt;; IOIJ;CIKJ?B?P;:M?J&gt;?DJ&gt;;ECF7DOZI)HE=H7CC78B;&amp;;II7=?D=7D:)HE=H7CC78B;/E?9;H;L;DK;H;9E=D?J?EDFHE9;IIEH7 I7CFB;E&lt;9KIJEC;H7=H;;C;DJIM;9ECF7H;:J&gt;;FH?9?D=H;&lt;B;9J;:?DJ&gt;;ECF7DOZIH;L;DK;"-IOIJ;CJEJ&gt;;9EDJH79JK7BBO 7=H;;:KFEDFH?9?D=M?J&gt;J&gt;;9KIJEC;HEH7I7CFB;E&lt;H;L;DK;JH7DI79J?EDIM;9ECF7H;:J&gt;;7CEKDJIH;9E=D?P;:&lt;EH 9EDI?IJ;D9OM?J&gt;KD:;HBO?D=:E9KC;DJ7J?ED?D9BK:?D=9EDJH79JIM?J&gt;9KIJEC;HI0;7II;II;:J&gt;;H;9EH:;:H;L;DK;8O 9ECF7H?D=H;L;DK;JEKD:;HBO?D=97I&gt;H;9;?FJI0;;L7BK7J;:9H;:?JI?IIK;:7&lt;J;HO;7H;D:JE7II;IIJ&gt;;H;L;DK;H;9EH:;:M?J&gt;?D J&gt;;F;H?E:"D7::?J?EDM;;L7BK7J;:J&gt;;EL;H7BBIK&lt;&lt;?9?;D9OE&lt;7K:?J;L?:;D9;E8J7?D;:8O7II;II?D=J&gt;;H;IKBJIE&lt;FHE9;:KH;I F;H&lt;EHC;:?D9BK:?D=7FFHEFH?7J;D;IIE&lt;J&gt;;D7JKH;7D:;NJ;DJE&lt;IK9&gt;;L?:;D9;</w:t>
      </w:r>
    </w:p>
    <w:p>
      <w:pPr>
        <w:spacing w:after="0" w:line="33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I$)&amp;  %%)</w:t>
      </w:r>
    </w:p>
    <w:p>
      <w:pPr>
        <w:spacing w:after="0" w:line="25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0;&gt;7L;I;HL;:7IJ&gt;;ECF7DOZI7K:?JEHI?D9;</w:t>
      </w:r>
    </w:p>
    <w:p>
      <w:pPr>
        <w:spacing w:after="0" w:line="25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,7DH7D9?I9E7B?&lt;EHD?7</w:t>
      </w:r>
    </w:p>
    <w:p>
      <w:pPr>
        <w:spacing w:after="0" w:line="2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;8HK7HO</w:t>
      </w:r>
    </w:p>
    <w:p>
      <w:pPr>
        <w:sectPr>
          <w:pgSz w:w="12240" w:h="15840" w:orient="portrait"/>
          <w:cols w:equalWidth="0" w:num="1">
            <w:col w:w="10500"/>
          </w:cols>
          <w:pgMar w:left="880" w:top="651"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00"/>
          </w:cols>
          <w:pgMar w:left="880" w:top="651" w:right="860" w:bottom="0" w:gutter="0" w:footer="0" w:header="0"/>
          <w:type w:val="continuous"/>
        </w:sectPr>
      </w:pPr>
    </w:p>
    <w:bookmarkStart w:id="193" w:name="page194"/>
    <w:bookmarkEnd w:id="193"/>
    <w:p>
      <w:pPr>
        <w:jc w:val="center"/>
        <w:ind w:right="160"/>
        <w:spacing w:after="0" w:line="240" w:lineRule="exact"/>
        <w:tabs>
          <w:tab w:leader="none" w:pos="180" w:val="left"/>
        </w:tabs>
        <w:rPr>
          <w:sz w:val="20"/>
          <w:szCs w:val="20"/>
          <w:color w:val="auto"/>
        </w:rPr>
      </w:pPr>
      <w:r>
        <w:rPr>
          <w:rFonts w:ascii="PMingLiU" w:cs="PMingLiU" w:eastAsia="PMingLiU" w:hAnsi="PMingLiU"/>
          <w:sz w:val="20"/>
          <w:szCs w:val="20"/>
          <w:b w:val="1"/>
          <w:bCs w:val="1"/>
          <w:color w:val="auto"/>
        </w:rPr>
        <w:t>&amp;</w:t>
        <w:tab/>
        <w:t>"!</w:t>
      </w:r>
    </w:p>
    <w:p>
      <w:pPr>
        <w:spacing w:after="0" w:line="30"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b w:val="1"/>
          <w:bCs w:val="1"/>
          <w:color w:val="auto"/>
        </w:rPr>
        <w:t>:9&gt;:750-?10-7-9/1%411?&gt;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60" w:type="dxa"/>
            <w:vAlign w:val="bottom"/>
            <w:gridSpan w:val="3"/>
          </w:tcPr>
          <w:p>
            <w:pPr>
              <w:jc w:val="right"/>
              <w:spacing w:after="0" w:line="216" w:lineRule="exact"/>
              <w:rPr>
                <w:sz w:val="20"/>
                <w:szCs w:val="20"/>
                <w:color w:val="auto"/>
              </w:rPr>
            </w:pPr>
            <w:r>
              <w:rPr>
                <w:rFonts w:ascii="PMingLiU" w:cs="PMingLiU" w:eastAsia="PMingLiU" w:hAnsi="PMingLiU"/>
                <w:sz w:val="18"/>
                <w:szCs w:val="18"/>
                <w:b w:val="1"/>
                <w:bCs w:val="1"/>
                <w:color w:val="auto"/>
              </w:rPr>
              <w:t>&gt;:21/18.1=</w:t>
            </w: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6320" w:type="dxa"/>
            <w:vAlign w:val="bottom"/>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1720" w:type="dxa"/>
            <w:vAlign w:val="bottom"/>
            <w:tcBorders>
              <w:top w:val="single" w:sz="8" w:color="auto"/>
              <w:bottom w:val="single" w:sz="8" w:color="auto"/>
            </w:tcBorders>
          </w:tcPr>
          <w:p>
            <w:pPr>
              <w:jc w:val="right"/>
              <w:ind w:right="729"/>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Pr>
          <w:p>
            <w:pPr>
              <w:spacing w:after="0"/>
              <w:rPr>
                <w:sz w:val="23"/>
                <w:szCs w:val="23"/>
                <w:color w:val="auto"/>
              </w:rPr>
            </w:pPr>
          </w:p>
        </w:tc>
        <w:tc>
          <w:tcPr>
            <w:tcW w:w="780" w:type="dxa"/>
            <w:vAlign w:val="bottom"/>
            <w:tcBorders>
              <w:top w:val="single" w:sz="8" w:color="auto"/>
              <w:bottom w:val="single" w:sz="8" w:color="auto"/>
            </w:tcBorders>
          </w:tcPr>
          <w:p>
            <w:pPr>
              <w:spacing w:after="0"/>
              <w:rPr>
                <w:sz w:val="23"/>
                <w:szCs w:val="23"/>
                <w:color w:val="auto"/>
              </w:rPr>
            </w:pPr>
          </w:p>
        </w:tc>
        <w:tc>
          <w:tcPr>
            <w:tcW w:w="1200" w:type="dxa"/>
            <w:vAlign w:val="bottom"/>
            <w:tcBorders>
              <w:top w:val="single" w:sz="8" w:color="auto"/>
              <w:bottom w:val="single" w:sz="8" w:color="auto"/>
            </w:tcBorders>
          </w:tcPr>
          <w:p>
            <w:pPr>
              <w:jc w:val="right"/>
              <w:ind w:right="708"/>
              <w:spacing w:after="0" w:line="216" w:lineRule="exact"/>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6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0" w:type="dxa"/>
            <w:vAlign w:val="bottom"/>
            <w:gridSpan w:val="5"/>
          </w:tcPr>
          <w:p>
            <w:pPr>
              <w:jc w:val="center"/>
              <w:ind w:right="300"/>
              <w:spacing w:after="0" w:line="192" w:lineRule="exact"/>
              <w:rPr>
                <w:sz w:val="20"/>
                <w:szCs w:val="20"/>
                <w:color w:val="auto"/>
              </w:rPr>
            </w:pPr>
            <w:r>
              <w:rPr>
                <w:rFonts w:ascii="PMingLiU" w:cs="PMingLiU" w:eastAsia="PMingLiU" w:hAnsi="PMingLiU"/>
                <w:sz w:val="16"/>
                <w:szCs w:val="16"/>
                <w:color w:val="auto"/>
                <w:w w:val="79"/>
              </w:rPr>
              <w:t>"DJ&gt;EKI7D:I;N9;FJI&gt;7H;7D:F;HI&gt;7H;7CEKDJI</w:t>
            </w:r>
          </w:p>
        </w:tc>
        <w:tc>
          <w:tcPr>
            <w:tcW w:w="0" w:type="dxa"/>
            <w:vAlign w:val="bottom"/>
          </w:tcPr>
          <w:p>
            <w:pPr>
              <w:spacing w:after="0"/>
              <w:rPr>
                <w:sz w:val="1"/>
                <w:szCs w:val="1"/>
                <w:color w:val="auto"/>
              </w:rPr>
            </w:pPr>
          </w:p>
        </w:tc>
      </w:tr>
      <w:tr>
        <w:trPr>
          <w:trHeight w:val="308"/>
        </w:trPr>
        <w:tc>
          <w:tcPr>
            <w:tcW w:w="6320" w:type="dxa"/>
            <w:vAlign w:val="bottom"/>
          </w:tcPr>
          <w:p>
            <w:pPr>
              <w:spacing w:after="0" w:line="216" w:lineRule="exact"/>
              <w:rPr>
                <w:sz w:val="20"/>
                <w:szCs w:val="20"/>
                <w:color w:val="auto"/>
              </w:rPr>
            </w:pPr>
            <w:r>
              <w:rPr>
                <w:rFonts w:ascii="PMingLiU" w:cs="PMingLiU" w:eastAsia="PMingLiU" w:hAnsi="PMingLiU"/>
                <w:sz w:val="18"/>
                <w:szCs w:val="18"/>
                <w:color w:val="auto"/>
              </w:rPr>
              <w:t>,,-,</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320" w:type="dxa"/>
            <w:vAlign w:val="bottom"/>
          </w:tcPr>
          <w:p>
            <w:pPr>
              <w:spacing w:after="0" w:line="216" w:lineRule="exact"/>
              <w:rPr>
                <w:sz w:val="20"/>
                <w:szCs w:val="20"/>
                <w:color w:val="auto"/>
              </w:rPr>
            </w:pPr>
            <w:r>
              <w:rPr>
                <w:rFonts w:ascii="PMingLiU" w:cs="PMingLiU" w:eastAsia="PMingLiU" w:hAnsi="PMingLiU"/>
                <w:sz w:val="18"/>
                <w:szCs w:val="18"/>
                <w:color w:val="auto"/>
              </w:rPr>
              <w:t>KHH;DJ7II;JI</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320" w:type="dxa"/>
            <w:vAlign w:val="bottom"/>
          </w:tcPr>
          <w:p>
            <w:pPr>
              <w:ind w:left="220"/>
              <w:spacing w:after="0" w:line="216" w:lineRule="exact"/>
              <w:rPr>
                <w:sz w:val="20"/>
                <w:szCs w:val="20"/>
                <w:color w:val="auto"/>
              </w:rPr>
            </w:pPr>
            <w:r>
              <w:rPr>
                <w:rFonts w:ascii="PMingLiU" w:cs="PMingLiU" w:eastAsia="PMingLiU" w:hAnsi="PMingLiU"/>
                <w:sz w:val="18"/>
                <w:szCs w:val="18"/>
                <w:color w:val="auto"/>
              </w:rPr>
              <w:t>7I&gt;7D:97I&gt;;GK?L7B;DJI</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1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7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320" w:type="dxa"/>
            <w:vAlign w:val="bottom"/>
          </w:tcPr>
          <w:p>
            <w:pPr>
              <w:ind w:left="220"/>
              <w:spacing w:after="0" w:line="216" w:lineRule="exact"/>
              <w:rPr>
                <w:sz w:val="20"/>
                <w:szCs w:val="20"/>
                <w:color w:val="auto"/>
              </w:rPr>
            </w:pPr>
            <w:r>
              <w:rPr>
                <w:rFonts w:ascii="PMingLiU" w:cs="PMingLiU" w:eastAsia="PMingLiU" w:hAnsi="PMingLiU"/>
                <w:sz w:val="18"/>
                <w:szCs w:val="18"/>
                <w:color w:val="auto"/>
              </w:rPr>
              <w:t>,&gt;EHJJ;HCC7HA;J78B;I;9KH?J?;I</w:t>
            </w:r>
          </w:p>
        </w:tc>
        <w:tc>
          <w:tcPr>
            <w:tcW w:w="260" w:type="dxa"/>
            <w:vAlign w:val="bottom"/>
          </w:tcPr>
          <w:p>
            <w:pPr>
              <w:spacing w:after="0"/>
              <w:rPr>
                <w:sz w:val="24"/>
                <w:szCs w:val="24"/>
                <w:color w:val="auto"/>
              </w:rPr>
            </w:pPr>
          </w:p>
        </w:tc>
        <w:tc>
          <w:tcPr>
            <w:tcW w:w="1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7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320" w:type="dxa"/>
            <w:vAlign w:val="bottom"/>
          </w:tcPr>
          <w:p>
            <w:pPr>
              <w:ind w:left="220"/>
              <w:spacing w:after="0" w:line="216" w:lineRule="exact"/>
              <w:rPr>
                <w:sz w:val="20"/>
                <w:szCs w:val="20"/>
                <w:color w:val="auto"/>
              </w:rPr>
            </w:pPr>
            <w:r>
              <w:rPr>
                <w:rFonts w:ascii="PMingLiU" w:cs="PMingLiU" w:eastAsia="PMingLiU" w:hAnsi="PMingLiU"/>
                <w:sz w:val="18"/>
                <w:szCs w:val="18"/>
                <w:color w:val="auto"/>
              </w:rPr>
              <w:t>99EKDJIH;9;?L78B;D;J</w:t>
            </w:r>
          </w:p>
        </w:tc>
        <w:tc>
          <w:tcPr>
            <w:tcW w:w="260" w:type="dxa"/>
            <w:vAlign w:val="bottom"/>
          </w:tcPr>
          <w:p>
            <w:pPr>
              <w:spacing w:after="0"/>
              <w:rPr>
                <w:sz w:val="24"/>
                <w:szCs w:val="24"/>
                <w:color w:val="auto"/>
              </w:rPr>
            </w:pPr>
          </w:p>
        </w:tc>
        <w:tc>
          <w:tcPr>
            <w:tcW w:w="1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7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320" w:type="dxa"/>
            <w:vAlign w:val="bottom"/>
          </w:tcPr>
          <w:p>
            <w:pPr>
              <w:ind w:left="220"/>
              <w:spacing w:after="0" w:line="216" w:lineRule="exact"/>
              <w:rPr>
                <w:sz w:val="20"/>
                <w:szCs w:val="20"/>
                <w:color w:val="auto"/>
              </w:rPr>
            </w:pPr>
            <w:r>
              <w:rPr>
                <w:rFonts w:ascii="PMingLiU" w:cs="PMingLiU" w:eastAsia="PMingLiU" w:hAnsi="PMingLiU"/>
                <w:sz w:val="18"/>
                <w:szCs w:val="18"/>
                <w:color w:val="auto"/>
              </w:rPr>
              <w:t>)H;F7?:;NF;DI;I7D:EJ&gt;;H9KHH;DJ7II;JI</w:t>
            </w:r>
          </w:p>
        </w:tc>
        <w:tc>
          <w:tcPr>
            <w:tcW w:w="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78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320" w:type="dxa"/>
            <w:vAlign w:val="bottom"/>
          </w:tcPr>
          <w:p>
            <w:pPr>
              <w:ind w:left="500"/>
              <w:spacing w:after="0" w:line="216" w:lineRule="exact"/>
              <w:rPr>
                <w:sz w:val="20"/>
                <w:szCs w:val="20"/>
                <w:color w:val="auto"/>
              </w:rPr>
            </w:pPr>
            <w:r>
              <w:rPr>
                <w:rFonts w:ascii="PMingLiU" w:cs="PMingLiU" w:eastAsia="PMingLiU" w:hAnsi="PMingLiU"/>
                <w:sz w:val="18"/>
                <w:szCs w:val="18"/>
                <w:color w:val="auto"/>
              </w:rPr>
              <w:t>-EJ7B9KHH;DJ7II;JI</w:t>
            </w:r>
          </w:p>
        </w:tc>
        <w:tc>
          <w:tcPr>
            <w:tcW w:w="260" w:type="dxa"/>
            <w:vAlign w:val="bottom"/>
          </w:tcPr>
          <w:p>
            <w:pPr>
              <w:spacing w:after="0"/>
              <w:rPr>
                <w:sz w:val="24"/>
                <w:szCs w:val="24"/>
                <w:color w:val="auto"/>
              </w:rPr>
            </w:pPr>
          </w:p>
        </w:tc>
        <w:tc>
          <w:tcPr>
            <w:tcW w:w="1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7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320" w:type="dxa"/>
            <w:vAlign w:val="bottom"/>
          </w:tcPr>
          <w:p>
            <w:pPr>
              <w:ind w:left="220"/>
              <w:spacing w:after="0" w:line="216" w:lineRule="exact"/>
              <w:rPr>
                <w:sz w:val="20"/>
                <w:szCs w:val="20"/>
                <w:color w:val="auto"/>
              </w:rPr>
            </w:pPr>
            <w:r>
              <w:rPr>
                <w:rFonts w:ascii="PMingLiU" w:cs="PMingLiU" w:eastAsia="PMingLiU" w:hAnsi="PMingLiU"/>
                <w:sz w:val="18"/>
                <w:szCs w:val="18"/>
                <w:color w:val="auto"/>
              </w:rPr>
              <w:t>)HEF;HJO7D:;GK?FC;DJD;J</w:t>
            </w:r>
          </w:p>
        </w:tc>
        <w:tc>
          <w:tcPr>
            <w:tcW w:w="260" w:type="dxa"/>
            <w:vAlign w:val="bottom"/>
          </w:tcPr>
          <w:p>
            <w:pPr>
              <w:spacing w:after="0"/>
              <w:rPr>
                <w:sz w:val="24"/>
                <w:szCs w:val="24"/>
                <w:color w:val="auto"/>
              </w:rPr>
            </w:pPr>
          </w:p>
        </w:tc>
        <w:tc>
          <w:tcPr>
            <w:tcW w:w="1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7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320" w:type="dxa"/>
            <w:vAlign w:val="bottom"/>
          </w:tcPr>
          <w:p>
            <w:pPr>
              <w:ind w:left="220"/>
              <w:spacing w:after="0" w:line="216" w:lineRule="exact"/>
              <w:rPr>
                <w:sz w:val="20"/>
                <w:szCs w:val="20"/>
                <w:color w:val="auto"/>
              </w:rPr>
            </w:pPr>
            <w:r>
              <w:rPr>
                <w:rFonts w:ascii="PMingLiU" w:cs="PMingLiU" w:eastAsia="PMingLiU" w:hAnsi="PMingLiU"/>
                <w:sz w:val="18"/>
                <w:szCs w:val="18"/>
                <w:color w:val="auto"/>
              </w:rPr>
              <w:t>(F;H7J?D=H?=&gt;JE&lt;KI;7II;JI</w:t>
            </w:r>
          </w:p>
        </w:tc>
        <w:tc>
          <w:tcPr>
            <w:tcW w:w="260" w:type="dxa"/>
            <w:vAlign w:val="bottom"/>
          </w:tcPr>
          <w:p>
            <w:pPr>
              <w:spacing w:after="0"/>
              <w:rPr>
                <w:sz w:val="24"/>
                <w:szCs w:val="24"/>
                <w:color w:val="auto"/>
              </w:rPr>
            </w:pPr>
          </w:p>
        </w:tc>
        <w:tc>
          <w:tcPr>
            <w:tcW w:w="1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7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320" w:type="dxa"/>
            <w:vAlign w:val="bottom"/>
          </w:tcPr>
          <w:p>
            <w:pPr>
              <w:ind w:left="220"/>
              <w:spacing w:after="0" w:line="216" w:lineRule="exact"/>
              <w:rPr>
                <w:sz w:val="20"/>
                <w:szCs w:val="20"/>
                <w:color w:val="auto"/>
              </w:rPr>
            </w:pPr>
            <w:r>
              <w:rPr>
                <w:rFonts w:ascii="PMingLiU" w:cs="PMingLiU" w:eastAsia="PMingLiU" w:hAnsi="PMingLiU"/>
                <w:sz w:val="18"/>
                <w:szCs w:val="18"/>
                <w:color w:val="auto"/>
              </w:rPr>
              <w:t>GK?JOC;J&gt;E:?DL;IJC;DJ</w:t>
            </w:r>
          </w:p>
        </w:tc>
        <w:tc>
          <w:tcPr>
            <w:tcW w:w="260" w:type="dxa"/>
            <w:vAlign w:val="bottom"/>
          </w:tcPr>
          <w:p>
            <w:pPr>
              <w:spacing w:after="0"/>
              <w:rPr>
                <w:sz w:val="24"/>
                <w:szCs w:val="24"/>
                <w:color w:val="auto"/>
              </w:rPr>
            </w:pPr>
          </w:p>
        </w:tc>
        <w:tc>
          <w:tcPr>
            <w:tcW w:w="1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7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320" w:type="dxa"/>
            <w:vAlign w:val="bottom"/>
          </w:tcPr>
          <w:p>
            <w:pPr>
              <w:ind w:left="220"/>
              <w:spacing w:after="0" w:line="216" w:lineRule="exact"/>
              <w:rPr>
                <w:sz w:val="20"/>
                <w:szCs w:val="20"/>
                <w:color w:val="auto"/>
              </w:rPr>
            </w:pPr>
            <w:r>
              <w:rPr>
                <w:rFonts w:ascii="PMingLiU" w:cs="PMingLiU" w:eastAsia="PMingLiU" w:hAnsi="PMingLiU"/>
                <w:sz w:val="18"/>
                <w:szCs w:val="18"/>
                <w:color w:val="auto"/>
              </w:rPr>
              <w:t>"DJ7D=?8B;7II;JID;J</w:t>
            </w:r>
          </w:p>
        </w:tc>
        <w:tc>
          <w:tcPr>
            <w:tcW w:w="260" w:type="dxa"/>
            <w:vAlign w:val="bottom"/>
          </w:tcPr>
          <w:p>
            <w:pPr>
              <w:spacing w:after="0"/>
              <w:rPr>
                <w:sz w:val="24"/>
                <w:szCs w:val="24"/>
                <w:color w:val="auto"/>
              </w:rPr>
            </w:pPr>
          </w:p>
        </w:tc>
        <w:tc>
          <w:tcPr>
            <w:tcW w:w="1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7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320" w:type="dxa"/>
            <w:vAlign w:val="bottom"/>
          </w:tcPr>
          <w:p>
            <w:pPr>
              <w:ind w:left="360"/>
              <w:spacing w:after="0" w:line="216" w:lineRule="exact"/>
              <w:rPr>
                <w:sz w:val="20"/>
                <w:szCs w:val="20"/>
                <w:color w:val="auto"/>
              </w:rPr>
            </w:pPr>
            <w:r>
              <w:rPr>
                <w:rFonts w:ascii="PMingLiU" w:cs="PMingLiU" w:eastAsia="PMingLiU" w:hAnsi="PMingLiU"/>
                <w:sz w:val="18"/>
                <w:szCs w:val="18"/>
                <w:color w:val="auto"/>
              </w:rPr>
              <w:t>EE:M?BB</w:t>
            </w:r>
          </w:p>
        </w:tc>
        <w:tc>
          <w:tcPr>
            <w:tcW w:w="260" w:type="dxa"/>
            <w:vAlign w:val="bottom"/>
          </w:tcPr>
          <w:p>
            <w:pPr>
              <w:spacing w:after="0"/>
              <w:rPr>
                <w:sz w:val="24"/>
                <w:szCs w:val="24"/>
                <w:color w:val="auto"/>
              </w:rPr>
            </w:pPr>
          </w:p>
        </w:tc>
        <w:tc>
          <w:tcPr>
            <w:tcW w:w="1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7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320" w:type="dxa"/>
            <w:vAlign w:val="bottom"/>
          </w:tcPr>
          <w:p>
            <w:pPr>
              <w:ind w:left="220"/>
              <w:spacing w:after="0" w:line="216" w:lineRule="exact"/>
              <w:rPr>
                <w:sz w:val="20"/>
                <w:szCs w:val="20"/>
                <w:color w:val="auto"/>
              </w:rPr>
            </w:pPr>
            <w:r>
              <w:rPr>
                <w:rFonts w:ascii="PMingLiU" w:cs="PMingLiU" w:eastAsia="PMingLiU" w:hAnsi="PMingLiU"/>
                <w:sz w:val="18"/>
                <w:szCs w:val="18"/>
                <w:color w:val="auto"/>
              </w:rPr>
              <w:t>(J&gt;;HBED=J;HC7II;JI</w:t>
            </w:r>
          </w:p>
        </w:tc>
        <w:tc>
          <w:tcPr>
            <w:tcW w:w="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78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6320" w:type="dxa"/>
            <w:vAlign w:val="bottom"/>
          </w:tcPr>
          <w:p>
            <w:pPr>
              <w:ind w:left="500"/>
              <w:spacing w:after="0" w:line="216" w:lineRule="exact"/>
              <w:rPr>
                <w:sz w:val="20"/>
                <w:szCs w:val="20"/>
                <w:color w:val="auto"/>
              </w:rPr>
            </w:pPr>
            <w:r>
              <w:rPr>
                <w:rFonts w:ascii="PMingLiU" w:cs="PMingLiU" w:eastAsia="PMingLiU" w:hAnsi="PMingLiU"/>
                <w:sz w:val="18"/>
                <w:szCs w:val="18"/>
                <w:color w:val="auto"/>
              </w:rPr>
              <w:t>-EJ7B7II;JI</w:t>
            </w:r>
          </w:p>
        </w:tc>
        <w:tc>
          <w:tcPr>
            <w:tcW w:w="2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17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3"/>
                <w:szCs w:val="23"/>
                <w:color w:val="auto"/>
              </w:rPr>
            </w:pPr>
          </w:p>
        </w:tc>
        <w:tc>
          <w:tcPr>
            <w:tcW w:w="78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spacing w:after="0" w:line="216" w:lineRule="exact"/>
              <w:rPr>
                <w:sz w:val="20"/>
                <w:szCs w:val="20"/>
                <w:color w:val="auto"/>
              </w:rPr>
            </w:pPr>
            <w:r>
              <w:rPr>
                <w:rFonts w:ascii="PMingLiU" w:cs="PMingLiU" w:eastAsia="PMingLiU" w:hAnsi="PMingLiU"/>
                <w:sz w:val="18"/>
                <w:szCs w:val="18"/>
                <w:color w:val="auto"/>
              </w:rPr>
              <w:t>%""%"-",',-($!(%+,*."-2</w:t>
            </w: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1"/>
        </w:trPr>
        <w:tc>
          <w:tcPr>
            <w:tcW w:w="632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6320" w:type="dxa"/>
            <w:vAlign w:val="bottom"/>
          </w:tcPr>
          <w:p>
            <w:pPr>
              <w:spacing w:after="0" w:line="216" w:lineRule="exact"/>
              <w:rPr>
                <w:sz w:val="20"/>
                <w:szCs w:val="20"/>
                <w:color w:val="auto"/>
              </w:rPr>
            </w:pPr>
            <w:r>
              <w:rPr>
                <w:rFonts w:ascii="PMingLiU" w:cs="PMingLiU" w:eastAsia="PMingLiU" w:hAnsi="PMingLiU"/>
                <w:sz w:val="18"/>
                <w:szCs w:val="18"/>
                <w:color w:val="auto"/>
              </w:rPr>
              <w:t>KHH;DJB?78?B?J?;I</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320" w:type="dxa"/>
            <w:vAlign w:val="bottom"/>
          </w:tcPr>
          <w:p>
            <w:pPr>
              <w:ind w:left="220"/>
              <w:spacing w:after="0" w:line="216" w:lineRule="exact"/>
              <w:rPr>
                <w:sz w:val="20"/>
                <w:szCs w:val="20"/>
                <w:color w:val="auto"/>
              </w:rPr>
            </w:pPr>
            <w:r>
              <w:rPr>
                <w:rFonts w:ascii="PMingLiU" w:cs="PMingLiU" w:eastAsia="PMingLiU" w:hAnsi="PMingLiU"/>
                <w:sz w:val="18"/>
                <w:szCs w:val="18"/>
                <w:color w:val="auto"/>
              </w:rPr>
              <w:t>99EKDJIF7O78B;</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1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7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320" w:type="dxa"/>
            <w:vAlign w:val="bottom"/>
          </w:tcPr>
          <w:p>
            <w:pPr>
              <w:ind w:left="220"/>
              <w:spacing w:after="0" w:line="216" w:lineRule="exact"/>
              <w:rPr>
                <w:sz w:val="20"/>
                <w:szCs w:val="20"/>
                <w:color w:val="auto"/>
              </w:rPr>
            </w:pPr>
            <w:r>
              <w:rPr>
                <w:rFonts w:ascii="PMingLiU" w:cs="PMingLiU" w:eastAsia="PMingLiU" w:hAnsi="PMingLiU"/>
                <w:sz w:val="18"/>
                <w:szCs w:val="18"/>
                <w:color w:val="auto"/>
              </w:rPr>
              <w:t>99HK;:;NF;DI;I7D:EJ&gt;;H9KHH;DJB?78?B?J?;I</w:t>
            </w:r>
          </w:p>
        </w:tc>
        <w:tc>
          <w:tcPr>
            <w:tcW w:w="260" w:type="dxa"/>
            <w:vAlign w:val="bottom"/>
          </w:tcPr>
          <w:p>
            <w:pPr>
              <w:spacing w:after="0"/>
              <w:rPr>
                <w:sz w:val="24"/>
                <w:szCs w:val="24"/>
                <w:color w:val="auto"/>
              </w:rPr>
            </w:pPr>
          </w:p>
        </w:tc>
        <w:tc>
          <w:tcPr>
            <w:tcW w:w="1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7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320" w:type="dxa"/>
            <w:vAlign w:val="bottom"/>
          </w:tcPr>
          <w:p>
            <w:pPr>
              <w:ind w:left="220"/>
              <w:spacing w:after="0" w:line="216" w:lineRule="exact"/>
              <w:rPr>
                <w:sz w:val="20"/>
                <w:szCs w:val="20"/>
                <w:color w:val="auto"/>
              </w:rPr>
            </w:pPr>
            <w:r>
              <w:rPr>
                <w:rFonts w:ascii="PMingLiU" w:cs="PMingLiU" w:eastAsia="PMingLiU" w:hAnsi="PMingLiU"/>
                <w:sz w:val="18"/>
                <w:szCs w:val="18"/>
                <w:color w:val="auto"/>
              </w:rPr>
              <w:t>;&lt;;HH;:H;L;DK;7D:9KIJEC;H:;FEI?JI</w:t>
            </w:r>
          </w:p>
        </w:tc>
        <w:tc>
          <w:tcPr>
            <w:tcW w:w="260" w:type="dxa"/>
            <w:vAlign w:val="bottom"/>
          </w:tcPr>
          <w:p>
            <w:pPr>
              <w:spacing w:after="0"/>
              <w:rPr>
                <w:sz w:val="24"/>
                <w:szCs w:val="24"/>
                <w:color w:val="auto"/>
              </w:rPr>
            </w:pPr>
          </w:p>
        </w:tc>
        <w:tc>
          <w:tcPr>
            <w:tcW w:w="1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7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320" w:type="dxa"/>
            <w:vAlign w:val="bottom"/>
          </w:tcPr>
          <w:p>
            <w:pPr>
              <w:ind w:left="220"/>
              <w:spacing w:after="0" w:line="216" w:lineRule="exact"/>
              <w:rPr>
                <w:sz w:val="20"/>
                <w:szCs w:val="20"/>
                <w:color w:val="auto"/>
              </w:rPr>
            </w:pPr>
            <w:r>
              <w:rPr>
                <w:rFonts w:ascii="PMingLiU" w:cs="PMingLiU" w:eastAsia="PMingLiU" w:hAnsi="PMingLiU"/>
                <w:sz w:val="18"/>
                <w:szCs w:val="18"/>
                <w:color w:val="auto"/>
              </w:rPr>
              <w:t>(F;H7J?D=B;7I;B?78?B?JO9KHH;DJ</w:t>
            </w:r>
          </w:p>
        </w:tc>
        <w:tc>
          <w:tcPr>
            <w:tcW w:w="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78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320" w:type="dxa"/>
            <w:vAlign w:val="bottom"/>
          </w:tcPr>
          <w:p>
            <w:pPr>
              <w:ind w:left="500"/>
              <w:spacing w:after="0" w:line="216" w:lineRule="exact"/>
              <w:rPr>
                <w:sz w:val="20"/>
                <w:szCs w:val="20"/>
                <w:color w:val="auto"/>
              </w:rPr>
            </w:pPr>
            <w:r>
              <w:rPr>
                <w:rFonts w:ascii="PMingLiU" w:cs="PMingLiU" w:eastAsia="PMingLiU" w:hAnsi="PMingLiU"/>
                <w:sz w:val="18"/>
                <w:szCs w:val="18"/>
                <w:color w:val="auto"/>
              </w:rPr>
              <w:t>-EJ7B9KHH;DJB?78?B?J?;I</w:t>
            </w:r>
          </w:p>
        </w:tc>
        <w:tc>
          <w:tcPr>
            <w:tcW w:w="260" w:type="dxa"/>
            <w:vAlign w:val="bottom"/>
          </w:tcPr>
          <w:p>
            <w:pPr>
              <w:spacing w:after="0"/>
              <w:rPr>
                <w:sz w:val="24"/>
                <w:szCs w:val="24"/>
                <w:color w:val="auto"/>
              </w:rPr>
            </w:pPr>
          </w:p>
        </w:tc>
        <w:tc>
          <w:tcPr>
            <w:tcW w:w="1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7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320" w:type="dxa"/>
            <w:vAlign w:val="bottom"/>
          </w:tcPr>
          <w:p>
            <w:pPr>
              <w:ind w:left="220"/>
              <w:spacing w:after="0" w:line="216" w:lineRule="exact"/>
              <w:rPr>
                <w:sz w:val="20"/>
                <w:szCs w:val="20"/>
                <w:color w:val="auto"/>
              </w:rPr>
            </w:pPr>
            <w:r>
              <w:rPr>
                <w:rFonts w:ascii="PMingLiU" w:cs="PMingLiU" w:eastAsia="PMingLiU" w:hAnsi="PMingLiU"/>
                <w:sz w:val="18"/>
                <w:szCs w:val="18"/>
                <w:color w:val="auto"/>
              </w:rPr>
              <w:t>(F;H7J?D=B;7I;B?78?B?JODED9KHH;DJ</w:t>
            </w:r>
          </w:p>
        </w:tc>
        <w:tc>
          <w:tcPr>
            <w:tcW w:w="260" w:type="dxa"/>
            <w:vAlign w:val="bottom"/>
          </w:tcPr>
          <w:p>
            <w:pPr>
              <w:spacing w:after="0"/>
              <w:rPr>
                <w:sz w:val="24"/>
                <w:szCs w:val="24"/>
                <w:color w:val="auto"/>
              </w:rPr>
            </w:pPr>
          </w:p>
        </w:tc>
        <w:tc>
          <w:tcPr>
            <w:tcW w:w="1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7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320" w:type="dxa"/>
            <w:vAlign w:val="bottom"/>
          </w:tcPr>
          <w:p>
            <w:pPr>
              <w:ind w:left="220"/>
              <w:spacing w:after="0" w:line="216" w:lineRule="exact"/>
              <w:rPr>
                <w:sz w:val="20"/>
                <w:szCs w:val="20"/>
                <w:color w:val="auto"/>
              </w:rPr>
            </w:pPr>
            <w:r>
              <w:rPr>
                <w:rFonts w:ascii="PMingLiU" w:cs="PMingLiU" w:eastAsia="PMingLiU" w:hAnsi="PMingLiU"/>
                <w:sz w:val="18"/>
                <w:szCs w:val="18"/>
                <w:color w:val="auto"/>
              </w:rPr>
              <w:t>?D7D9;B;7I;B?78?B?JODED9KHH;DJ</w:t>
            </w:r>
          </w:p>
        </w:tc>
        <w:tc>
          <w:tcPr>
            <w:tcW w:w="260" w:type="dxa"/>
            <w:vAlign w:val="bottom"/>
          </w:tcPr>
          <w:p>
            <w:pPr>
              <w:spacing w:after="0"/>
              <w:rPr>
                <w:sz w:val="24"/>
                <w:szCs w:val="24"/>
                <w:color w:val="auto"/>
              </w:rPr>
            </w:pPr>
          </w:p>
        </w:tc>
        <w:tc>
          <w:tcPr>
            <w:tcW w:w="1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7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320" w:type="dxa"/>
            <w:vAlign w:val="bottom"/>
          </w:tcPr>
          <w:p>
            <w:pPr>
              <w:ind w:left="220"/>
              <w:spacing w:after="0" w:line="216" w:lineRule="exact"/>
              <w:rPr>
                <w:sz w:val="20"/>
                <w:szCs w:val="20"/>
                <w:color w:val="auto"/>
              </w:rPr>
            </w:pPr>
            <w:r>
              <w:rPr>
                <w:rFonts w:ascii="PMingLiU" w:cs="PMingLiU" w:eastAsia="PMingLiU" w:hAnsi="PMingLiU"/>
                <w:sz w:val="18"/>
                <w:szCs w:val="18"/>
                <w:color w:val="auto"/>
              </w:rPr>
              <w:t>%ED=J;HC:;8JD;J</w:t>
            </w:r>
          </w:p>
        </w:tc>
        <w:tc>
          <w:tcPr>
            <w:tcW w:w="260" w:type="dxa"/>
            <w:vAlign w:val="bottom"/>
          </w:tcPr>
          <w:p>
            <w:pPr>
              <w:spacing w:after="0"/>
              <w:rPr>
                <w:sz w:val="24"/>
                <w:szCs w:val="24"/>
                <w:color w:val="auto"/>
              </w:rPr>
            </w:pPr>
          </w:p>
        </w:tc>
        <w:tc>
          <w:tcPr>
            <w:tcW w:w="1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7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320" w:type="dxa"/>
            <w:vAlign w:val="bottom"/>
          </w:tcPr>
          <w:p>
            <w:pPr>
              <w:ind w:left="220"/>
              <w:spacing w:after="0" w:line="216" w:lineRule="exact"/>
              <w:rPr>
                <w:sz w:val="20"/>
                <w:szCs w:val="20"/>
                <w:color w:val="auto"/>
              </w:rPr>
            </w:pPr>
            <w:r>
              <w:rPr>
                <w:rFonts w:ascii="PMingLiU" w:cs="PMingLiU" w:eastAsia="PMingLiU" w:hAnsi="PMingLiU"/>
                <w:sz w:val="18"/>
                <w:szCs w:val="18"/>
                <w:color w:val="auto"/>
              </w:rPr>
              <w:t>(J&gt;;HBED=J;HCB?78?B?J?;I</w:t>
            </w:r>
          </w:p>
        </w:tc>
        <w:tc>
          <w:tcPr>
            <w:tcW w:w="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78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320" w:type="dxa"/>
            <w:vAlign w:val="bottom"/>
          </w:tcPr>
          <w:p>
            <w:pPr>
              <w:ind w:left="500"/>
              <w:spacing w:after="0" w:line="216" w:lineRule="exact"/>
              <w:rPr>
                <w:sz w:val="20"/>
                <w:szCs w:val="20"/>
                <w:color w:val="auto"/>
              </w:rPr>
            </w:pPr>
            <w:r>
              <w:rPr>
                <w:rFonts w:ascii="PMingLiU" w:cs="PMingLiU" w:eastAsia="PMingLiU" w:hAnsi="PMingLiU"/>
                <w:sz w:val="18"/>
                <w:szCs w:val="18"/>
                <w:color w:val="auto"/>
              </w:rPr>
              <w:t>-EJ7BB?78?B?J?;I</w:t>
            </w:r>
          </w:p>
        </w:tc>
        <w:tc>
          <w:tcPr>
            <w:tcW w:w="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78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320" w:type="dxa"/>
            <w:vAlign w:val="bottom"/>
          </w:tcPr>
          <w:p>
            <w:pPr>
              <w:spacing w:after="0" w:line="216" w:lineRule="exact"/>
              <w:rPr>
                <w:sz w:val="20"/>
                <w:szCs w:val="20"/>
                <w:color w:val="auto"/>
              </w:rPr>
            </w:pPr>
            <w:r>
              <w:rPr>
                <w:rFonts w:ascii="PMingLiU" w:cs="PMingLiU" w:eastAsia="PMingLiU" w:hAnsi="PMingLiU"/>
                <w:sz w:val="18"/>
                <w:szCs w:val="18"/>
                <w:color w:val="auto"/>
              </w:rPr>
              <w:t>ECC?JC;DJI7D:9EDJ?D=;D9?;I'EJ;</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320" w:type="dxa"/>
            <w:vAlign w:val="bottom"/>
          </w:tcPr>
          <w:p>
            <w:pPr>
              <w:spacing w:after="0" w:line="216" w:lineRule="exact"/>
              <w:rPr>
                <w:sz w:val="20"/>
                <w:szCs w:val="20"/>
                <w:color w:val="auto"/>
              </w:rPr>
            </w:pPr>
            <w:r>
              <w:rPr>
                <w:rFonts w:ascii="PMingLiU" w:cs="PMingLiU" w:eastAsia="PMingLiU" w:hAnsi="PMingLiU"/>
                <w:sz w:val="18"/>
                <w:szCs w:val="18"/>
                <w:color w:val="auto"/>
              </w:rPr>
              <w:t>,JE9A&gt;EB:;HI;GK?JO</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320" w:type="dxa"/>
            <w:vAlign w:val="bottom"/>
          </w:tcPr>
          <w:p>
            <w:pPr>
              <w:ind w:left="220"/>
              <w:spacing w:after="0" w:line="216" w:lineRule="exact"/>
              <w:rPr>
                <w:sz w:val="20"/>
                <w:szCs w:val="20"/>
                <w:color w:val="auto"/>
              </w:rPr>
            </w:pPr>
            <w:r>
              <w:rPr>
                <w:rFonts w:ascii="PMingLiU" w:cs="PMingLiU" w:eastAsia="PMingLiU" w:hAnsi="PMingLiU"/>
                <w:sz w:val="18"/>
                <w:szCs w:val="18"/>
                <w:color w:val="auto"/>
              </w:rPr>
              <w:t>)H;&lt;;HH;:IJE9AF7HL7BK;I&gt;7H;I7KJ&gt;EH?P;:DED;?IIK;:</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1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7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320" w:type="dxa"/>
            <w:vAlign w:val="bottom"/>
          </w:tcPr>
          <w:p>
            <w:pPr>
              <w:ind w:left="220"/>
              <w:spacing w:after="0" w:line="216" w:lineRule="exact"/>
              <w:rPr>
                <w:sz w:val="20"/>
                <w:szCs w:val="20"/>
                <w:color w:val="auto"/>
              </w:rPr>
            </w:pPr>
            <w:r>
              <w:rPr>
                <w:rFonts w:ascii="PMingLiU" w:cs="PMingLiU" w:eastAsia="PMingLiU" w:hAnsi="PMingLiU"/>
                <w:sz w:val="18"/>
                <w:szCs w:val="18"/>
                <w:color w:val="auto"/>
              </w:rPr>
              <w:t>B7II7D:B7II9ECCEDIJE9AF7HL7BK;F;HI&gt;7H;</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320" w:type="dxa"/>
            <w:vAlign w:val="bottom"/>
          </w:tcPr>
          <w:p>
            <w:pPr>
              <w:ind w:left="180"/>
              <w:spacing w:after="0" w:line="216" w:lineRule="exact"/>
              <w:rPr>
                <w:sz w:val="20"/>
                <w:szCs w:val="20"/>
                <w:color w:val="auto"/>
              </w:rPr>
            </w:pPr>
            <w:r>
              <w:rPr>
                <w:rFonts w:ascii="PMingLiU" w:cs="PMingLiU" w:eastAsia="PMingLiU" w:hAnsi="PMingLiU"/>
                <w:sz w:val="18"/>
                <w:szCs w:val="18"/>
                <w:color w:val="auto"/>
              </w:rPr>
              <w:t>KJ&gt;EH?P;:I&gt;7H;I7D:7IE&lt;;9;C8;H</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460"/>
              <w:spacing w:after="0" w:line="216" w:lineRule="exact"/>
              <w:rPr>
                <w:sz w:val="20"/>
                <w:szCs w:val="20"/>
                <w:color w:val="auto"/>
              </w:rPr>
            </w:pPr>
            <w:r>
              <w:rPr>
                <w:rFonts w:ascii="PMingLiU" w:cs="PMingLiU" w:eastAsia="PMingLiU" w:hAnsi="PMingLiU"/>
                <w:sz w:val="18"/>
                <w:szCs w:val="18"/>
                <w:color w:val="auto"/>
              </w:rPr>
              <w:t>7D:"IIK;:7D:EKJIJ7D:?D=I&gt;7H;I7D:7IE&lt;</w:t>
            </w: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320" w:type="dxa"/>
            <w:vAlign w:val="bottom"/>
          </w:tcPr>
          <w:p>
            <w:pPr>
              <w:ind w:left="460"/>
              <w:spacing w:after="0" w:line="216" w:lineRule="exact"/>
              <w:rPr>
                <w:sz w:val="20"/>
                <w:szCs w:val="20"/>
                <w:color w:val="auto"/>
              </w:rPr>
            </w:pPr>
            <w:r>
              <w:rPr>
                <w:rFonts w:ascii="PMingLiU" w:cs="PMingLiU" w:eastAsia="PMingLiU" w:hAnsi="PMingLiU"/>
                <w:sz w:val="18"/>
                <w:szCs w:val="18"/>
                <w:color w:val="auto"/>
              </w:rPr>
              <w:t>;9;C8;H7D:</w:t>
            </w:r>
          </w:p>
        </w:tc>
        <w:tc>
          <w:tcPr>
            <w:tcW w:w="260" w:type="dxa"/>
            <w:vAlign w:val="bottom"/>
          </w:tcPr>
          <w:p>
            <w:pPr>
              <w:spacing w:after="0"/>
              <w:rPr>
                <w:sz w:val="20"/>
                <w:szCs w:val="20"/>
                <w:color w:val="auto"/>
              </w:rPr>
            </w:pPr>
          </w:p>
        </w:tc>
        <w:tc>
          <w:tcPr>
            <w:tcW w:w="1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320" w:type="dxa"/>
            <w:vAlign w:val="bottom"/>
          </w:tcPr>
          <w:p>
            <w:pPr>
              <w:ind w:left="220"/>
              <w:spacing w:after="0" w:line="216" w:lineRule="exact"/>
              <w:rPr>
                <w:sz w:val="20"/>
                <w:szCs w:val="20"/>
                <w:color w:val="auto"/>
              </w:rPr>
            </w:pPr>
            <w:r>
              <w:rPr>
                <w:rFonts w:ascii="PMingLiU" w:cs="PMingLiU" w:eastAsia="PMingLiU" w:hAnsi="PMingLiU"/>
                <w:sz w:val="18"/>
                <w:szCs w:val="18"/>
                <w:color w:val="auto"/>
              </w:rPr>
              <w:t>::?J?ED7BF7?:?D97F?J7B</w:t>
            </w:r>
          </w:p>
        </w:tc>
        <w:tc>
          <w:tcPr>
            <w:tcW w:w="260" w:type="dxa"/>
            <w:vAlign w:val="bottom"/>
          </w:tcPr>
          <w:p>
            <w:pPr>
              <w:spacing w:after="0"/>
              <w:rPr>
                <w:sz w:val="24"/>
                <w:szCs w:val="24"/>
                <w:color w:val="auto"/>
              </w:rPr>
            </w:pPr>
          </w:p>
        </w:tc>
        <w:tc>
          <w:tcPr>
            <w:tcW w:w="1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7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320" w:type="dxa"/>
            <w:vAlign w:val="bottom"/>
          </w:tcPr>
          <w:p>
            <w:pPr>
              <w:ind w:left="220"/>
              <w:spacing w:after="0" w:line="216" w:lineRule="exact"/>
              <w:rPr>
                <w:sz w:val="20"/>
                <w:szCs w:val="20"/>
                <w:color w:val="auto"/>
              </w:rPr>
            </w:pPr>
            <w:r>
              <w:rPr>
                <w:rFonts w:ascii="PMingLiU" w:cs="PMingLiU" w:eastAsia="PMingLiU" w:hAnsi="PMingLiU"/>
                <w:sz w:val="18"/>
                <w:szCs w:val="18"/>
                <w:color w:val="auto"/>
              </w:rPr>
              <w:t>99KCKB7J;:EJ&gt;;H9ECFH;&gt;;DI?L;?D9EC;BEII</w:t>
            </w:r>
          </w:p>
        </w:tc>
        <w:tc>
          <w:tcPr>
            <w:tcW w:w="260" w:type="dxa"/>
            <w:vAlign w:val="bottom"/>
          </w:tcPr>
          <w:p>
            <w:pPr>
              <w:spacing w:after="0"/>
              <w:rPr>
                <w:sz w:val="24"/>
                <w:szCs w:val="24"/>
                <w:color w:val="auto"/>
              </w:rPr>
            </w:pPr>
          </w:p>
        </w:tc>
        <w:tc>
          <w:tcPr>
            <w:tcW w:w="1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7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4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10"/>
        </w:trPr>
        <w:tc>
          <w:tcPr>
            <w:tcW w:w="6320" w:type="dxa"/>
            <w:vAlign w:val="bottom"/>
          </w:tcPr>
          <w:p>
            <w:pPr>
              <w:ind w:left="220"/>
              <w:spacing w:after="0" w:line="216" w:lineRule="exact"/>
              <w:rPr>
                <w:sz w:val="20"/>
                <w:szCs w:val="20"/>
                <w:color w:val="auto"/>
              </w:rPr>
            </w:pPr>
            <w:r>
              <w:rPr>
                <w:rFonts w:ascii="PMingLiU" w:cs="PMingLiU" w:eastAsia="PMingLiU" w:hAnsi="PMingLiU"/>
                <w:sz w:val="18"/>
                <w:szCs w:val="18"/>
                <w:color w:val="auto"/>
              </w:rPr>
              <w:t>99KCKB7J;::;&lt;?9?J</w:t>
            </w:r>
          </w:p>
        </w:tc>
        <w:tc>
          <w:tcPr>
            <w:tcW w:w="260" w:type="dxa"/>
            <w:vAlign w:val="bottom"/>
          </w:tcPr>
          <w:p>
            <w:pPr>
              <w:spacing w:after="0"/>
              <w:rPr>
                <w:sz w:val="24"/>
                <w:szCs w:val="24"/>
                <w:color w:val="auto"/>
              </w:rPr>
            </w:pPr>
          </w:p>
        </w:tc>
        <w:tc>
          <w:tcPr>
            <w:tcW w:w="17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7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4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6"/>
        </w:trPr>
        <w:tc>
          <w:tcPr>
            <w:tcW w:w="6320" w:type="dxa"/>
            <w:vAlign w:val="bottom"/>
          </w:tcPr>
          <w:p>
            <w:pPr>
              <w:ind w:left="500"/>
              <w:spacing w:after="0" w:line="216" w:lineRule="exact"/>
              <w:rPr>
                <w:sz w:val="20"/>
                <w:szCs w:val="20"/>
                <w:color w:val="auto"/>
              </w:rPr>
            </w:pPr>
            <w:r>
              <w:rPr>
                <w:rFonts w:ascii="PMingLiU" w:cs="PMingLiU" w:eastAsia="PMingLiU" w:hAnsi="PMingLiU"/>
                <w:sz w:val="18"/>
                <w:szCs w:val="18"/>
                <w:color w:val="auto"/>
              </w:rPr>
              <w:t>-EJ7BIJE9A&gt;EB:;HIZ;GK?JO</w:t>
            </w:r>
          </w:p>
        </w:tc>
        <w:tc>
          <w:tcPr>
            <w:tcW w:w="260" w:type="dxa"/>
            <w:vAlign w:val="bottom"/>
            <w:tcBorders>
              <w:top w:val="single" w:sz="8" w:color="auto"/>
              <w:bottom w:val="single" w:sz="8" w:color="auto"/>
            </w:tcBorders>
          </w:tcPr>
          <w:p>
            <w:pPr>
              <w:spacing w:after="0"/>
              <w:rPr>
                <w:sz w:val="24"/>
                <w:szCs w:val="24"/>
                <w:color w:val="auto"/>
              </w:rPr>
            </w:pPr>
          </w:p>
        </w:tc>
        <w:tc>
          <w:tcPr>
            <w:tcW w:w="17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78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6320" w:type="dxa"/>
            <w:vAlign w:val="bottom"/>
          </w:tcPr>
          <w:p>
            <w:pPr>
              <w:ind w:left="500"/>
              <w:spacing w:after="0" w:line="216" w:lineRule="exact"/>
              <w:rPr>
                <w:sz w:val="20"/>
                <w:szCs w:val="20"/>
                <w:color w:val="auto"/>
              </w:rPr>
            </w:pPr>
            <w:r>
              <w:rPr>
                <w:rFonts w:ascii="PMingLiU" w:cs="PMingLiU" w:eastAsia="PMingLiU" w:hAnsi="PMingLiU"/>
                <w:sz w:val="18"/>
                <w:szCs w:val="18"/>
                <w:color w:val="auto"/>
              </w:rPr>
              <w:t>-EJ7BB?78?B?J?;I7D:IJE9A&gt;EB:;HIZ;GK?JO</w:t>
            </w:r>
          </w:p>
        </w:tc>
        <w:tc>
          <w:tcPr>
            <w:tcW w:w="2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17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3"/>
                <w:szCs w:val="23"/>
                <w:color w:val="auto"/>
              </w:rPr>
            </w:pPr>
          </w:p>
        </w:tc>
        <w:tc>
          <w:tcPr>
            <w:tcW w:w="78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18"/>
          <w:szCs w:val="18"/>
          <w:color w:val="auto"/>
        </w:rPr>
        <w:t>,;;799ECF7DO?D=DEJ;IJE9EDIEB?:7J;:&lt;?D7D9?7BIJ7J;C;DJI</w:t>
      </w:r>
      <w:r>
        <w:rPr>
          <w:rFonts w:ascii="PMingLiU" w:cs="PMingLiU" w:eastAsia="PMingLiU" w:hAnsi="PMingLiU"/>
          <w:sz w:val="20"/>
          <w:szCs w:val="20"/>
          <w:color w:val="auto"/>
        </w:rPr>
        <w:t/>
      </w:r>
    </w:p>
    <w:p>
      <w:pPr>
        <w:sectPr>
          <w:pgSz w:w="12240" w:h="15840" w:orient="portrait"/>
          <w:cols w:equalWidth="0" w:num="1">
            <w:col w:w="10380"/>
          </w:cols>
          <w:pgMar w:left="980" w:top="644"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80"/>
          </w:cols>
          <w:pgMar w:left="980" w:top="644" w:right="880" w:bottom="0" w:gutter="0" w:footer="0" w:header="0"/>
          <w:type w:val="continuous"/>
        </w:sectPr>
      </w:pPr>
    </w:p>
    <w:bookmarkStart w:id="194" w:name="page195"/>
    <w:bookmarkEnd w:id="194"/>
    <w:tbl>
      <w:tblPr>
        <w:tblLayout w:type="fixed"/>
        <w:tblInd w:w="0" w:type="dxa"/>
        <w:tblCellMar>
          <w:top w:w="0" w:type="dxa"/>
          <w:left w:w="0" w:type="dxa"/>
          <w:bottom w:w="0" w:type="dxa"/>
          <w:right w:w="0" w:type="dxa"/>
        </w:tblCellMar>
      </w:tblPr>
      <w:tr>
        <w:trPr>
          <w:trHeight w:val="245"/>
        </w:trPr>
        <w:tc>
          <w:tcPr>
            <w:tcW w:w="4680" w:type="dxa"/>
            <w:vAlign w:val="bottom"/>
          </w:tcPr>
          <w:p>
            <w:pPr>
              <w:ind w:left="4440"/>
              <w:spacing w:after="0" w:line="240" w:lineRule="exact"/>
              <w:rPr>
                <w:sz w:val="20"/>
                <w:szCs w:val="20"/>
                <w:color w:val="auto"/>
              </w:rPr>
            </w:pPr>
            <w:r>
              <w:rPr>
                <w:rFonts w:ascii="PMingLiU" w:cs="PMingLiU" w:eastAsia="PMingLiU" w:hAnsi="PMingLiU"/>
                <w:sz w:val="20"/>
                <w:szCs w:val="20"/>
                <w:b w:val="1"/>
                <w:bCs w:val="1"/>
                <w:color w:val="auto"/>
              </w:rPr>
              <w:t>&amp;</w:t>
            </w:r>
          </w:p>
        </w:tc>
        <w:tc>
          <w:tcPr>
            <w:tcW w:w="1140" w:type="dxa"/>
            <w:vAlign w:val="bottom"/>
          </w:tcPr>
          <w:p>
            <w:pPr>
              <w:jc w:val="right"/>
              <w:ind w:right="67"/>
              <w:spacing w:after="0" w:line="240" w:lineRule="exact"/>
              <w:rPr>
                <w:sz w:val="20"/>
                <w:szCs w:val="20"/>
                <w:color w:val="auto"/>
              </w:rPr>
            </w:pPr>
            <w:r>
              <w:rPr>
                <w:rFonts w:ascii="PMingLiU" w:cs="PMingLiU" w:eastAsia="PMingLiU" w:hAnsi="PMingLiU"/>
                <w:sz w:val="20"/>
                <w:szCs w:val="20"/>
                <w:b w:val="1"/>
                <w:bCs w:val="1"/>
                <w:color w:val="auto"/>
              </w:rPr>
              <w:t>"!</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240" w:type="dxa"/>
            <w:vAlign w:val="bottom"/>
            <w:gridSpan w:val="4"/>
          </w:tcPr>
          <w:p>
            <w:pPr>
              <w:ind w:left="3380"/>
              <w:spacing w:after="0" w:line="240" w:lineRule="exact"/>
              <w:rPr>
                <w:sz w:val="20"/>
                <w:szCs w:val="20"/>
                <w:color w:val="auto"/>
              </w:rPr>
            </w:pPr>
            <w:r>
              <w:rPr>
                <w:rFonts w:ascii="PMingLiU" w:cs="PMingLiU" w:eastAsia="PMingLiU" w:hAnsi="PMingLiU"/>
                <w:sz w:val="20"/>
                <w:szCs w:val="20"/>
                <w:b w:val="1"/>
                <w:bCs w:val="1"/>
                <w:color w:val="auto"/>
              </w:rPr>
              <w:t>:9&gt;:750-?10%?-?1819?&gt;:2";1=-?5:9&gt;</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72"/>
        </w:trPr>
        <w:tc>
          <w:tcPr>
            <w:tcW w:w="4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20" w:type="dxa"/>
            <w:vAlign w:val="bottom"/>
            <w:gridSpan w:val="6"/>
          </w:tcPr>
          <w:p>
            <w:pPr>
              <w:jc w:val="right"/>
              <w:ind w:right="8"/>
              <w:spacing w:after="0" w:line="216" w:lineRule="exact"/>
              <w:rPr>
                <w:sz w:val="20"/>
                <w:szCs w:val="20"/>
                <w:color w:val="auto"/>
              </w:rPr>
            </w:pPr>
            <w:r>
              <w:rPr>
                <w:rFonts w:ascii="PMingLiU" w:cs="PMingLiU" w:eastAsia="PMingLiU" w:hAnsi="PMingLiU"/>
                <w:sz w:val="18"/>
                <w:szCs w:val="18"/>
                <w:b w:val="1"/>
                <w:bCs w:val="1"/>
                <w:color w:val="auto"/>
              </w:rPr>
              <w:t>+1-=90101/18.1=</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6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49"/>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48"/>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428"/>
              <w:spacing w:after="0" w:line="216" w:lineRule="exact"/>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6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140" w:type="dxa"/>
            <w:vAlign w:val="bottom"/>
            <w:gridSpan w:val="8"/>
          </w:tcPr>
          <w:p>
            <w:pPr>
              <w:jc w:val="right"/>
              <w:ind w:right="580"/>
              <w:spacing w:after="0" w:line="192" w:lineRule="exact"/>
              <w:rPr>
                <w:sz w:val="20"/>
                <w:szCs w:val="20"/>
                <w:color w:val="auto"/>
              </w:rPr>
            </w:pPr>
            <w:r>
              <w:rPr>
                <w:rFonts w:ascii="PMingLiU" w:cs="PMingLiU" w:eastAsia="PMingLiU" w:hAnsi="PMingLiU"/>
                <w:sz w:val="16"/>
                <w:szCs w:val="16"/>
                <w:color w:val="auto"/>
                <w:w w:val="84"/>
              </w:rPr>
              <w:t>"DJ&gt;EKI7D:I;N9;FJI&gt;7H;7D:F;HI&gt;7H;7CEKDJI</w:t>
            </w:r>
          </w:p>
        </w:tc>
        <w:tc>
          <w:tcPr>
            <w:tcW w:w="0" w:type="dxa"/>
            <w:vAlign w:val="bottom"/>
          </w:tcPr>
          <w:p>
            <w:pPr>
              <w:spacing w:after="0"/>
              <w:rPr>
                <w:sz w:val="1"/>
                <w:szCs w:val="1"/>
                <w:color w:val="auto"/>
              </w:rPr>
            </w:pPr>
          </w:p>
        </w:tc>
      </w:tr>
      <w:tr>
        <w:trPr>
          <w:trHeight w:val="292"/>
        </w:trPr>
        <w:tc>
          <w:tcPr>
            <w:tcW w:w="4680" w:type="dxa"/>
            <w:vAlign w:val="bottom"/>
          </w:tcPr>
          <w:p>
            <w:pPr>
              <w:spacing w:after="0" w:line="216" w:lineRule="exact"/>
              <w:rPr>
                <w:sz w:val="20"/>
                <w:szCs w:val="20"/>
                <w:color w:val="auto"/>
              </w:rPr>
            </w:pPr>
            <w:r>
              <w:rPr>
                <w:rFonts w:ascii="PMingLiU" w:cs="PMingLiU" w:eastAsia="PMingLiU" w:hAnsi="PMingLiU"/>
                <w:sz w:val="18"/>
                <w:szCs w:val="18"/>
                <w:color w:val="auto"/>
              </w:rPr>
              <w:t>+;L;DK;</w:t>
            </w:r>
          </w:p>
        </w:tc>
        <w:tc>
          <w:tcPr>
            <w:tcW w:w="1440" w:type="dxa"/>
            <w:vAlign w:val="bottom"/>
            <w:gridSpan w:val="2"/>
          </w:tcPr>
          <w:p>
            <w:pPr>
              <w:ind w:left="118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680" w:type="dxa"/>
            <w:vAlign w:val="bottom"/>
          </w:tcPr>
          <w:p>
            <w:pPr>
              <w:spacing w:after="0" w:line="216" w:lineRule="exact"/>
              <w:rPr>
                <w:sz w:val="20"/>
                <w:szCs w:val="20"/>
                <w:color w:val="auto"/>
              </w:rPr>
            </w:pPr>
            <w:r>
              <w:rPr>
                <w:rFonts w:ascii="PMingLiU" w:cs="PMingLiU" w:eastAsia="PMingLiU" w:hAnsi="PMingLiU"/>
                <w:sz w:val="18"/>
                <w:szCs w:val="18"/>
                <w:color w:val="auto"/>
              </w:rPr>
              <w:t>EIJE&lt;H;L;DK;</w:t>
            </w:r>
          </w:p>
        </w:tc>
        <w:tc>
          <w:tcPr>
            <w:tcW w:w="1140" w:type="dxa"/>
            <w:vAlign w:val="bottom"/>
          </w:tcPr>
          <w:p>
            <w:pPr>
              <w:spacing w:after="0"/>
              <w:rPr>
                <w:sz w:val="24"/>
                <w:szCs w:val="24"/>
                <w:color w:val="auto"/>
              </w:rPr>
            </w:pPr>
          </w:p>
        </w:tc>
        <w:tc>
          <w:tcPr>
            <w:tcW w:w="3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34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680" w:type="dxa"/>
            <w:vAlign w:val="bottom"/>
          </w:tcPr>
          <w:p>
            <w:pPr>
              <w:ind w:left="500"/>
              <w:spacing w:after="0" w:line="216" w:lineRule="exact"/>
              <w:rPr>
                <w:sz w:val="20"/>
                <w:szCs w:val="20"/>
                <w:color w:val="auto"/>
              </w:rPr>
            </w:pPr>
            <w:r>
              <w:rPr>
                <w:rFonts w:ascii="PMingLiU" w:cs="PMingLiU" w:eastAsia="PMingLiU" w:hAnsi="PMingLiU"/>
                <w:sz w:val="18"/>
                <w:szCs w:val="18"/>
                <w:color w:val="auto"/>
              </w:rPr>
              <w:t>HEIIFHE&lt;?J</w:t>
            </w:r>
          </w:p>
        </w:tc>
        <w:tc>
          <w:tcPr>
            <w:tcW w:w="1440" w:type="dxa"/>
            <w:vAlign w:val="bottom"/>
            <w:gridSpan w:val="2"/>
          </w:tcPr>
          <w:p>
            <w:pPr>
              <w:ind w:left="118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3"/>
                <w:szCs w:val="23"/>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680" w:type="dxa"/>
            <w:vAlign w:val="bottom"/>
          </w:tcPr>
          <w:p>
            <w:pPr>
              <w:spacing w:after="0" w:line="216" w:lineRule="exact"/>
              <w:rPr>
                <w:sz w:val="20"/>
                <w:szCs w:val="20"/>
                <w:color w:val="auto"/>
              </w:rPr>
            </w:pPr>
            <w:r>
              <w:rPr>
                <w:rFonts w:ascii="PMingLiU" w:cs="PMingLiU" w:eastAsia="PMingLiU" w:hAnsi="PMingLiU"/>
                <w:sz w:val="18"/>
                <w:szCs w:val="18"/>
                <w:color w:val="auto"/>
              </w:rPr>
              <w:t>(F;H7J?D=;NF;DI;I</w:t>
            </w:r>
          </w:p>
        </w:tc>
        <w:tc>
          <w:tcPr>
            <w:tcW w:w="1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4680" w:type="dxa"/>
            <w:vAlign w:val="bottom"/>
          </w:tcPr>
          <w:p>
            <w:pPr>
              <w:ind w:left="360"/>
              <w:spacing w:after="0" w:line="216" w:lineRule="exact"/>
              <w:rPr>
                <w:sz w:val="20"/>
                <w:szCs w:val="20"/>
                <w:color w:val="auto"/>
              </w:rPr>
            </w:pPr>
            <w:r>
              <w:rPr>
                <w:rFonts w:ascii="PMingLiU" w:cs="PMingLiU" w:eastAsia="PMingLiU" w:hAnsi="PMingLiU"/>
                <w:sz w:val="18"/>
                <w:szCs w:val="18"/>
                <w:color w:val="auto"/>
              </w:rPr>
              <w:t>+;I;7H9&gt;7D::;L;BEFC;DJ</w:t>
            </w:r>
          </w:p>
        </w:tc>
        <w:tc>
          <w:tcPr>
            <w:tcW w:w="1440" w:type="dxa"/>
            <w:vAlign w:val="bottom"/>
            <w:gridSpan w:val="2"/>
          </w:tcPr>
          <w:p>
            <w:pPr>
              <w:ind w:left="118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680" w:type="dxa"/>
            <w:vAlign w:val="bottom"/>
          </w:tcPr>
          <w:p>
            <w:pPr>
              <w:ind w:left="360"/>
              <w:spacing w:after="0" w:line="216" w:lineRule="exact"/>
              <w:rPr>
                <w:sz w:val="20"/>
                <w:szCs w:val="20"/>
                <w:color w:val="auto"/>
              </w:rPr>
            </w:pPr>
            <w:r>
              <w:rPr>
                <w:rFonts w:ascii="PMingLiU" w:cs="PMingLiU" w:eastAsia="PMingLiU" w:hAnsi="PMingLiU"/>
                <w:sz w:val="18"/>
                <w:szCs w:val="18"/>
                <w:color w:val="auto"/>
              </w:rPr>
              <w:t>,7B;I7D:C7HA;J?D=</w:t>
            </w:r>
          </w:p>
        </w:tc>
        <w:tc>
          <w:tcPr>
            <w:tcW w:w="1440" w:type="dxa"/>
            <w:vAlign w:val="bottom"/>
            <w:gridSpan w:val="2"/>
          </w:tcPr>
          <w:p>
            <w:pPr>
              <w:ind w:left="118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680" w:type="dxa"/>
            <w:vAlign w:val="bottom"/>
          </w:tcPr>
          <w:p>
            <w:pPr>
              <w:ind w:left="500"/>
              <w:spacing w:after="0" w:line="216" w:lineRule="exact"/>
              <w:rPr>
                <w:sz w:val="20"/>
                <w:szCs w:val="20"/>
                <w:color w:val="auto"/>
              </w:rPr>
            </w:pPr>
            <w:r>
              <w:rPr>
                <w:rFonts w:ascii="PMingLiU" w:cs="PMingLiU" w:eastAsia="PMingLiU" w:hAnsi="PMingLiU"/>
                <w:sz w:val="18"/>
                <w:szCs w:val="18"/>
                <w:color w:val="auto"/>
              </w:rPr>
              <w:t>;D;H7B7D:7:C?D?IJH7J?L;</w:t>
            </w:r>
          </w:p>
        </w:tc>
        <w:tc>
          <w:tcPr>
            <w:tcW w:w="1440" w:type="dxa"/>
            <w:vAlign w:val="bottom"/>
            <w:gridSpan w:val="2"/>
          </w:tcPr>
          <w:p>
            <w:pPr>
              <w:ind w:left="118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680" w:type="dxa"/>
            <w:vAlign w:val="bottom"/>
          </w:tcPr>
          <w:p>
            <w:pPr>
              <w:ind w:left="360"/>
              <w:spacing w:after="0" w:line="216" w:lineRule="exact"/>
              <w:rPr>
                <w:sz w:val="20"/>
                <w:szCs w:val="20"/>
                <w:color w:val="auto"/>
              </w:rPr>
            </w:pPr>
            <w:r>
              <w:rPr>
                <w:rFonts w:ascii="PMingLiU" w:cs="PMingLiU" w:eastAsia="PMingLiU" w:hAnsi="PMingLiU"/>
                <w:sz w:val="18"/>
                <w:szCs w:val="18"/>
                <w:color w:val="auto"/>
              </w:rPr>
              <w:t>+;IJHK9JKH?D=9EIJI</w:t>
            </w:r>
          </w:p>
        </w:tc>
        <w:tc>
          <w:tcPr>
            <w:tcW w:w="1440" w:type="dxa"/>
            <w:vAlign w:val="bottom"/>
            <w:gridSpan w:val="2"/>
          </w:tcPr>
          <w:p>
            <w:pPr>
              <w:ind w:left="118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680" w:type="dxa"/>
            <w:vAlign w:val="bottom"/>
          </w:tcPr>
          <w:p>
            <w:pPr>
              <w:ind w:left="360"/>
              <w:spacing w:after="0" w:line="216" w:lineRule="exact"/>
              <w:rPr>
                <w:sz w:val="20"/>
                <w:szCs w:val="20"/>
                <w:color w:val="auto"/>
              </w:rPr>
            </w:pPr>
            <w:r>
              <w:rPr>
                <w:rFonts w:ascii="PMingLiU" w:cs="PMingLiU" w:eastAsia="PMingLiU" w:hAnsi="PMingLiU"/>
                <w:sz w:val="18"/>
                <w:szCs w:val="18"/>
                <w:color w:val="auto"/>
              </w:rPr>
              <w:t>"CF7?HC;DJE&lt;BED=B?L;:7II;JI</w:t>
            </w:r>
          </w:p>
        </w:tc>
        <w:tc>
          <w:tcPr>
            <w:tcW w:w="1140" w:type="dxa"/>
            <w:vAlign w:val="bottom"/>
          </w:tcPr>
          <w:p>
            <w:pPr>
              <w:spacing w:after="0"/>
              <w:rPr>
                <w:sz w:val="24"/>
                <w:szCs w:val="24"/>
                <w:color w:val="auto"/>
              </w:rPr>
            </w:pPr>
          </w:p>
        </w:tc>
        <w:tc>
          <w:tcPr>
            <w:tcW w:w="3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34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680" w:type="dxa"/>
            <w:vAlign w:val="bottom"/>
          </w:tcPr>
          <w:p>
            <w:pPr>
              <w:ind w:left="580"/>
              <w:spacing w:after="0" w:line="216" w:lineRule="exact"/>
              <w:rPr>
                <w:sz w:val="20"/>
                <w:szCs w:val="20"/>
                <w:color w:val="auto"/>
              </w:rPr>
            </w:pPr>
            <w:r>
              <w:rPr>
                <w:rFonts w:ascii="PMingLiU" w:cs="PMingLiU" w:eastAsia="PMingLiU" w:hAnsi="PMingLiU"/>
                <w:sz w:val="18"/>
                <w:szCs w:val="18"/>
                <w:color w:val="auto"/>
              </w:rPr>
              <w:t>-EJ7BEF;H7J?D=;NF;DI;I</w:t>
            </w:r>
          </w:p>
        </w:tc>
        <w:tc>
          <w:tcPr>
            <w:tcW w:w="1140" w:type="dxa"/>
            <w:vAlign w:val="bottom"/>
          </w:tcPr>
          <w:p>
            <w:pPr>
              <w:spacing w:after="0"/>
              <w:rPr>
                <w:sz w:val="23"/>
                <w:szCs w:val="23"/>
                <w:color w:val="auto"/>
              </w:rPr>
            </w:pPr>
          </w:p>
        </w:tc>
        <w:tc>
          <w:tcPr>
            <w:tcW w:w="3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3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3"/>
                <w:szCs w:val="23"/>
                <w:color w:val="auto"/>
              </w:rPr>
            </w:pPr>
          </w:p>
        </w:tc>
        <w:tc>
          <w:tcPr>
            <w:tcW w:w="34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4680" w:type="dxa"/>
            <w:vAlign w:val="bottom"/>
          </w:tcPr>
          <w:p>
            <w:pPr>
              <w:ind w:left="360"/>
              <w:spacing w:after="0" w:line="216" w:lineRule="exact"/>
              <w:rPr>
                <w:sz w:val="20"/>
                <w:szCs w:val="20"/>
                <w:color w:val="auto"/>
              </w:rPr>
            </w:pPr>
            <w:r>
              <w:rPr>
                <w:rFonts w:ascii="PMingLiU" w:cs="PMingLiU" w:eastAsia="PMingLiU" w:hAnsi="PMingLiU"/>
                <w:sz w:val="18"/>
                <w:szCs w:val="18"/>
                <w:color w:val="auto"/>
              </w:rPr>
              <w:t>%EII&lt;HECEF;H7J?EDI</w:t>
            </w:r>
          </w:p>
        </w:tc>
        <w:tc>
          <w:tcPr>
            <w:tcW w:w="1440" w:type="dxa"/>
            <w:vAlign w:val="bottom"/>
            <w:gridSpan w:val="2"/>
          </w:tcPr>
          <w:p>
            <w:pPr>
              <w:ind w:left="118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27"/>
        </w:trPr>
        <w:tc>
          <w:tcPr>
            <w:tcW w:w="4680" w:type="dxa"/>
            <w:vAlign w:val="bottom"/>
          </w:tcPr>
          <w:p>
            <w:pPr>
              <w:spacing w:after="0" w:line="216" w:lineRule="exact"/>
              <w:rPr>
                <w:sz w:val="20"/>
                <w:szCs w:val="20"/>
                <w:color w:val="auto"/>
              </w:rPr>
            </w:pPr>
            <w:r>
              <w:rPr>
                <w:rFonts w:ascii="PMingLiU" w:cs="PMingLiU" w:eastAsia="PMingLiU" w:hAnsi="PMingLiU"/>
                <w:sz w:val="18"/>
                <w:szCs w:val="18"/>
                <w:color w:val="auto"/>
              </w:rPr>
              <w:t>(J&gt;;H;NF;DI;ID;J</w:t>
            </w:r>
          </w:p>
        </w:tc>
        <w:tc>
          <w:tcPr>
            <w:tcW w:w="1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4680" w:type="dxa"/>
            <w:vAlign w:val="bottom"/>
          </w:tcPr>
          <w:p>
            <w:pPr>
              <w:ind w:left="360"/>
              <w:spacing w:after="0" w:line="216" w:lineRule="exact"/>
              <w:rPr>
                <w:sz w:val="20"/>
                <w:szCs w:val="20"/>
                <w:color w:val="auto"/>
              </w:rPr>
            </w:pPr>
            <w:r>
              <w:rPr>
                <w:rFonts w:ascii="PMingLiU" w:cs="PMingLiU" w:eastAsia="PMingLiU" w:hAnsi="PMingLiU"/>
                <w:sz w:val="18"/>
                <w:szCs w:val="18"/>
                <w:color w:val="auto"/>
                <w:w w:val="98"/>
              </w:rPr>
              <w:t>,&gt;7H;E&lt;BEII;I&lt;HEC;GK?JOC;J&gt;E:?DL;IJC;DJ</w:t>
            </w:r>
          </w:p>
        </w:tc>
        <w:tc>
          <w:tcPr>
            <w:tcW w:w="1440" w:type="dxa"/>
            <w:vAlign w:val="bottom"/>
            <w:gridSpan w:val="2"/>
          </w:tcPr>
          <w:p>
            <w:pPr>
              <w:ind w:left="118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680" w:type="dxa"/>
            <w:vAlign w:val="bottom"/>
          </w:tcPr>
          <w:p>
            <w:pPr>
              <w:ind w:left="360"/>
              <w:spacing w:after="0" w:line="216" w:lineRule="exact"/>
              <w:rPr>
                <w:sz w:val="20"/>
                <w:szCs w:val="20"/>
                <w:color w:val="auto"/>
              </w:rPr>
            </w:pPr>
            <w:r>
              <w:rPr>
                <w:rFonts w:ascii="PMingLiU" w:cs="PMingLiU" w:eastAsia="PMingLiU" w:hAnsi="PMingLiU"/>
                <w:sz w:val="18"/>
                <w:szCs w:val="18"/>
                <w:color w:val="auto"/>
              </w:rPr>
              <w:t>"CF7?HC;DJE&lt;IJH7J;=?9?DL;IJC;DJI</w:t>
            </w:r>
          </w:p>
        </w:tc>
        <w:tc>
          <w:tcPr>
            <w:tcW w:w="1440" w:type="dxa"/>
            <w:vAlign w:val="bottom"/>
            <w:gridSpan w:val="2"/>
          </w:tcPr>
          <w:p>
            <w:pPr>
              <w:ind w:left="118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680" w:type="dxa"/>
            <w:vAlign w:val="bottom"/>
          </w:tcPr>
          <w:p>
            <w:pPr>
              <w:ind w:left="360"/>
              <w:spacing w:after="0" w:line="216" w:lineRule="exact"/>
              <w:rPr>
                <w:sz w:val="20"/>
                <w:szCs w:val="20"/>
                <w:color w:val="auto"/>
              </w:rPr>
            </w:pPr>
            <w:r>
              <w:rPr>
                <w:rFonts w:ascii="PMingLiU" w:cs="PMingLiU" w:eastAsia="PMingLiU" w:hAnsi="PMingLiU"/>
                <w:sz w:val="18"/>
                <w:szCs w:val="18"/>
                <w:color w:val="auto"/>
              </w:rPr>
              <w:t>(J&gt;;H?D9EC;;NF;DI;ID;J</w:t>
            </w:r>
          </w:p>
        </w:tc>
        <w:tc>
          <w:tcPr>
            <w:tcW w:w="1140" w:type="dxa"/>
            <w:vAlign w:val="bottom"/>
          </w:tcPr>
          <w:p>
            <w:pPr>
              <w:spacing w:after="0"/>
              <w:rPr>
                <w:sz w:val="24"/>
                <w:szCs w:val="24"/>
                <w:color w:val="auto"/>
              </w:rPr>
            </w:pP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
        </w:trPr>
        <w:tc>
          <w:tcPr>
            <w:tcW w:w="4680" w:type="dxa"/>
            <w:vAlign w:val="bottom"/>
            <w:vMerge w:val="restart"/>
          </w:tcPr>
          <w:p>
            <w:pPr>
              <w:ind w:left="580"/>
              <w:spacing w:after="0" w:line="216" w:lineRule="exact"/>
              <w:rPr>
                <w:sz w:val="20"/>
                <w:szCs w:val="20"/>
                <w:color w:val="auto"/>
              </w:rPr>
            </w:pPr>
            <w:r>
              <w:rPr>
                <w:rFonts w:ascii="PMingLiU" w:cs="PMingLiU" w:eastAsia="PMingLiU" w:hAnsi="PMingLiU"/>
                <w:sz w:val="18"/>
                <w:szCs w:val="18"/>
                <w:color w:val="auto"/>
              </w:rPr>
              <w:t>-EJ7BEJ&gt;;H;NF;DI;ID;J</w:t>
            </w:r>
          </w:p>
        </w:tc>
        <w:tc>
          <w:tcPr>
            <w:tcW w:w="1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4680" w:type="dxa"/>
            <w:vAlign w:val="bottom"/>
            <w:vMerge w:val="continue"/>
          </w:tcPr>
          <w:p>
            <w:pPr>
              <w:spacing w:after="0"/>
              <w:rPr>
                <w:sz w:val="23"/>
                <w:szCs w:val="23"/>
                <w:color w:val="auto"/>
              </w:rPr>
            </w:pPr>
          </w:p>
        </w:tc>
        <w:tc>
          <w:tcPr>
            <w:tcW w:w="1140" w:type="dxa"/>
            <w:vAlign w:val="bottom"/>
          </w:tcPr>
          <w:p>
            <w:pPr>
              <w:spacing w:after="0"/>
              <w:rPr>
                <w:sz w:val="23"/>
                <w:szCs w:val="23"/>
                <w:color w:val="auto"/>
              </w:rPr>
            </w:pP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
        </w:trPr>
        <w:tc>
          <w:tcPr>
            <w:tcW w:w="4680" w:type="dxa"/>
            <w:vAlign w:val="bottom"/>
            <w:vMerge w:val="restart"/>
          </w:tcPr>
          <w:p>
            <w:pPr>
              <w:ind w:left="360"/>
              <w:spacing w:after="0" w:line="216" w:lineRule="exact"/>
              <w:rPr>
                <w:sz w:val="20"/>
                <w:szCs w:val="20"/>
                <w:color w:val="auto"/>
              </w:rPr>
            </w:pPr>
            <w:r>
              <w:rPr>
                <w:rFonts w:ascii="PMingLiU" w:cs="PMingLiU" w:eastAsia="PMingLiU" w:hAnsi="PMingLiU"/>
                <w:sz w:val="18"/>
                <w:szCs w:val="18"/>
                <w:color w:val="auto"/>
              </w:rPr>
              <w:t>%EII8;&lt;EH;FHEL?I?ED&lt;EH?D9EC;J7N;I</w:t>
            </w:r>
          </w:p>
        </w:tc>
        <w:tc>
          <w:tcPr>
            <w:tcW w:w="1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4680" w:type="dxa"/>
            <w:vAlign w:val="bottom"/>
            <w:vMerge w:val="continue"/>
          </w:tcPr>
          <w:p>
            <w:pPr>
              <w:spacing w:after="0"/>
              <w:rPr>
                <w:sz w:val="23"/>
                <w:szCs w:val="23"/>
                <w:color w:val="auto"/>
              </w:rPr>
            </w:pPr>
          </w:p>
        </w:tc>
        <w:tc>
          <w:tcPr>
            <w:tcW w:w="1140" w:type="dxa"/>
            <w:vAlign w:val="bottom"/>
          </w:tcPr>
          <w:p>
            <w:pPr>
              <w:spacing w:after="0"/>
              <w:rPr>
                <w:sz w:val="23"/>
                <w:szCs w:val="23"/>
                <w:color w:val="auto"/>
              </w:rPr>
            </w:pP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1"/>
        </w:trPr>
        <w:tc>
          <w:tcPr>
            <w:tcW w:w="4680" w:type="dxa"/>
            <w:vAlign w:val="bottom"/>
          </w:tcPr>
          <w:p>
            <w:pPr>
              <w:spacing w:after="0" w:line="216" w:lineRule="exact"/>
              <w:rPr>
                <w:sz w:val="20"/>
                <w:szCs w:val="20"/>
                <w:color w:val="auto"/>
              </w:rPr>
            </w:pPr>
            <w:r>
              <w:rPr>
                <w:rFonts w:ascii="PMingLiU" w:cs="PMingLiU" w:eastAsia="PMingLiU" w:hAnsi="PMingLiU"/>
                <w:sz w:val="18"/>
                <w:szCs w:val="18"/>
                <w:color w:val="auto"/>
              </w:rPr>
              <w:t>)HEL?I?ED&lt;EH?D9EC;J7N;I</w:t>
            </w:r>
          </w:p>
        </w:tc>
        <w:tc>
          <w:tcPr>
            <w:tcW w:w="1140" w:type="dxa"/>
            <w:vAlign w:val="bottom"/>
          </w:tcPr>
          <w:p>
            <w:pPr>
              <w:spacing w:after="0"/>
              <w:rPr>
                <w:sz w:val="24"/>
                <w:szCs w:val="24"/>
                <w:color w:val="auto"/>
              </w:rPr>
            </w:pP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680" w:type="dxa"/>
            <w:vAlign w:val="bottom"/>
            <w:vMerge w:val="restart"/>
          </w:tcPr>
          <w:p>
            <w:pPr>
              <w:ind w:left="360"/>
              <w:spacing w:after="0" w:line="216" w:lineRule="exact"/>
              <w:rPr>
                <w:sz w:val="20"/>
                <w:szCs w:val="20"/>
                <w:color w:val="auto"/>
              </w:rPr>
            </w:pPr>
            <w:r>
              <w:rPr>
                <w:rFonts w:ascii="PMingLiU" w:cs="PMingLiU" w:eastAsia="PMingLiU" w:hAnsi="PMingLiU"/>
                <w:sz w:val="18"/>
                <w:szCs w:val="18"/>
                <w:color w:val="auto"/>
              </w:rPr>
              <w:t>';JBEII7JJH?8KJ78B;JE9ECCEDIJE9A&gt;EB:;HI</w:t>
            </w:r>
          </w:p>
        </w:tc>
        <w:tc>
          <w:tcPr>
            <w:tcW w:w="1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vMerge w:val="continue"/>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1"/>
        </w:trPr>
        <w:tc>
          <w:tcPr>
            <w:tcW w:w="5820" w:type="dxa"/>
            <w:vAlign w:val="bottom"/>
            <w:gridSpan w:val="2"/>
            <w:vMerge w:val="restart"/>
          </w:tcPr>
          <w:p>
            <w:pPr>
              <w:ind w:left="360"/>
              <w:spacing w:after="0" w:line="191" w:lineRule="exact"/>
              <w:rPr>
                <w:sz w:val="20"/>
                <w:szCs w:val="20"/>
                <w:color w:val="auto"/>
              </w:rPr>
            </w:pPr>
            <w:r>
              <w:rPr>
                <w:rFonts w:ascii="PMingLiU" w:cs="PMingLiU" w:eastAsia="PMingLiU" w:hAnsi="PMingLiU"/>
                <w:sz w:val="18"/>
                <w:szCs w:val="18"/>
                <w:color w:val="auto"/>
                <w:w w:val="84"/>
              </w:rPr>
              <w:t>';JBEIIF;HI&gt;7H;7JJH?8KJ78B;JE9ECCEDIJE9A&gt;EB:;HI87I?97D: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582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680" w:type="dxa"/>
            <w:vAlign w:val="bottom"/>
          </w:tcPr>
          <w:p>
            <w:pPr>
              <w:ind w:left="540"/>
              <w:spacing w:after="0" w:line="216" w:lineRule="exact"/>
              <w:rPr>
                <w:sz w:val="20"/>
                <w:szCs w:val="20"/>
                <w:color w:val="auto"/>
              </w:rPr>
            </w:pPr>
            <w:r>
              <w:rPr>
                <w:rFonts w:ascii="PMingLiU" w:cs="PMingLiU" w:eastAsia="PMingLiU" w:hAnsi="PMingLiU"/>
                <w:sz w:val="18"/>
                <w:szCs w:val="18"/>
                <w:color w:val="auto"/>
              </w:rPr>
              <w:t>:?BKJ;:</w:t>
            </w:r>
          </w:p>
        </w:tc>
        <w:tc>
          <w:tcPr>
            <w:tcW w:w="1440" w:type="dxa"/>
            <w:vAlign w:val="bottom"/>
            <w:gridSpan w:val="2"/>
          </w:tcPr>
          <w:p>
            <w:pPr>
              <w:ind w:left="118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1"/>
        </w:trPr>
        <w:tc>
          <w:tcPr>
            <w:tcW w:w="5820" w:type="dxa"/>
            <w:vAlign w:val="bottom"/>
            <w:gridSpan w:val="2"/>
            <w:vMerge w:val="restart"/>
          </w:tcPr>
          <w:p>
            <w:pPr>
              <w:ind w:left="360"/>
              <w:spacing w:after="0" w:line="191" w:lineRule="exact"/>
              <w:rPr>
                <w:sz w:val="20"/>
                <w:szCs w:val="20"/>
                <w:color w:val="auto"/>
              </w:rPr>
            </w:pPr>
            <w:r>
              <w:rPr>
                <w:rFonts w:ascii="PMingLiU" w:cs="PMingLiU" w:eastAsia="PMingLiU" w:hAnsi="PMingLiU"/>
                <w:sz w:val="18"/>
                <w:szCs w:val="18"/>
                <w:color w:val="auto"/>
                <w:w w:val="93"/>
              </w:rPr>
              <w:t>0;?=&gt;J;:7L;H7=;I&gt;7H;IKI;:?D9ECFKJ?D=D;JBEIIF;HI&gt;7H;</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582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680" w:type="dxa"/>
            <w:vAlign w:val="bottom"/>
          </w:tcPr>
          <w:p>
            <w:pPr>
              <w:ind w:left="540"/>
              <w:spacing w:after="0" w:line="216" w:lineRule="exact"/>
              <w:rPr>
                <w:sz w:val="20"/>
                <w:szCs w:val="20"/>
                <w:color w:val="auto"/>
              </w:rPr>
            </w:pPr>
            <w:r>
              <w:rPr>
                <w:rFonts w:ascii="PMingLiU" w:cs="PMingLiU" w:eastAsia="PMingLiU" w:hAnsi="PMingLiU"/>
                <w:sz w:val="18"/>
                <w:szCs w:val="18"/>
                <w:color w:val="auto"/>
                <w:w w:val="80"/>
              </w:rPr>
              <w:t>7JJH?8KJ78B;JE9ECCEDIJE9A&gt;EB:;HI87I?97D::?BKJ;:</w:t>
            </w:r>
          </w:p>
        </w:tc>
        <w:tc>
          <w:tcPr>
            <w:tcW w:w="1440" w:type="dxa"/>
            <w:vAlign w:val="bottom"/>
            <w:gridSpan w:val="2"/>
          </w:tcPr>
          <w:p>
            <w:pPr>
              <w:ind w:left="118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jc w:val="center"/>
        <w:ind w:right="100"/>
        <w:spacing w:after="0" w:line="216" w:lineRule="exact"/>
        <w:rPr>
          <w:sz w:val="20"/>
          <w:szCs w:val="20"/>
          <w:color w:val="auto"/>
        </w:rPr>
      </w:pPr>
      <w:r>
        <w:rPr>
          <w:rFonts w:ascii="PMingLiU" w:cs="PMingLiU" w:eastAsia="PMingLiU" w:hAnsi="PMingLiU"/>
          <w:sz w:val="18"/>
          <w:szCs w:val="18"/>
          <w:color w:val="auto"/>
        </w:rPr>
        <w:t>,;;799ECF7DO?D=DEJ;IJE9EDIEB?:7J;:&lt;?D7D9?7BIJ7J;C;DJI</w:t>
      </w:r>
    </w:p>
    <w:p>
      <w:pPr>
        <w:sectPr>
          <w:pgSz w:w="12240" w:h="15840" w:orient="portrait"/>
          <w:cols w:equalWidth="0" w:num="1">
            <w:col w:w="10260"/>
          </w:cols>
          <w:pgMar w:left="1040" w:top="64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40" w:top="644" w:right="940" w:bottom="0" w:gutter="0" w:footer="0" w:header="0"/>
          <w:type w:val="continuous"/>
        </w:sectPr>
      </w:pPr>
    </w:p>
    <w:bookmarkStart w:id="195" w:name="page196"/>
    <w:bookmarkEnd w:id="195"/>
    <w:p>
      <w:pPr>
        <w:jc w:val="center"/>
        <w:ind w:right="140"/>
        <w:spacing w:after="0" w:line="240" w:lineRule="exact"/>
        <w:tabs>
          <w:tab w:leader="none" w:pos="180" w:val="left"/>
        </w:tabs>
        <w:rPr>
          <w:sz w:val="20"/>
          <w:szCs w:val="20"/>
          <w:color w:val="auto"/>
        </w:rPr>
      </w:pPr>
      <w:r>
        <w:rPr>
          <w:rFonts w:ascii="PMingLiU" w:cs="PMingLiU" w:eastAsia="PMingLiU" w:hAnsi="PMingLiU"/>
          <w:sz w:val="20"/>
          <w:szCs w:val="20"/>
          <w:b w:val="1"/>
          <w:bCs w:val="1"/>
          <w:color w:val="auto"/>
        </w:rPr>
        <w:t>&amp;</w:t>
        <w:tab/>
        <w:t>"!</w:t>
      </w:r>
    </w:p>
    <w:p>
      <w:pPr>
        <w:spacing w:after="0" w:line="30" w:lineRule="exact"/>
        <w:rPr>
          <w:sz w:val="20"/>
          <w:szCs w:val="20"/>
          <w:color w:val="auto"/>
        </w:rPr>
      </w:pPr>
    </w:p>
    <w:p>
      <w:pPr>
        <w:jc w:val="center"/>
        <w:ind w:right="80"/>
        <w:spacing w:after="0" w:line="240" w:lineRule="exact"/>
        <w:rPr>
          <w:sz w:val="20"/>
          <w:szCs w:val="20"/>
          <w:color w:val="auto"/>
        </w:rPr>
      </w:pPr>
      <w:r>
        <w:rPr>
          <w:rFonts w:ascii="PMingLiU" w:cs="PMingLiU" w:eastAsia="PMingLiU" w:hAnsi="PMingLiU"/>
          <w:sz w:val="20"/>
          <w:szCs w:val="20"/>
          <w:b w:val="1"/>
          <w:bCs w:val="1"/>
          <w:color w:val="auto"/>
        </w:rPr>
        <w:t>:9&gt;:750-?10%?-?1819?&gt;:2:8;=1419&gt;5A1:&gt;&gt;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6"/>
          </w:tcPr>
          <w:p>
            <w:pPr>
              <w:jc w:val="right"/>
              <w:spacing w:after="0" w:line="216" w:lineRule="exact"/>
              <w:rPr>
                <w:sz w:val="20"/>
                <w:szCs w:val="20"/>
                <w:color w:val="auto"/>
              </w:rPr>
            </w:pPr>
            <w:r>
              <w:rPr>
                <w:rFonts w:ascii="PMingLiU" w:cs="PMingLiU" w:eastAsia="PMingLiU" w:hAnsi="PMingLiU"/>
                <w:sz w:val="18"/>
                <w:szCs w:val="18"/>
                <w:b w:val="1"/>
                <w:bCs w:val="1"/>
                <w:color w:val="auto"/>
              </w:rPr>
              <w:t>+1-=90101/18.1=</w:t>
            </w:r>
          </w:p>
        </w:tc>
        <w:tc>
          <w:tcPr>
            <w:tcW w:w="90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6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88"/>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68"/>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68"/>
              <w:spacing w:after="0" w:line="216" w:lineRule="exact"/>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3"/>
          </w:tcPr>
          <w:p>
            <w:pPr>
              <w:jc w:val="center"/>
              <w:ind w:right="60"/>
              <w:spacing w:after="0" w:line="192" w:lineRule="exact"/>
              <w:rPr>
                <w:sz w:val="20"/>
                <w:szCs w:val="20"/>
                <w:color w:val="auto"/>
              </w:rPr>
            </w:pPr>
            <w:r>
              <w:rPr>
                <w:rFonts w:ascii="PMingLiU" w:cs="PMingLiU" w:eastAsia="PMingLiU" w:hAnsi="PMingLiU"/>
                <w:sz w:val="16"/>
                <w:szCs w:val="16"/>
                <w:color w:val="auto"/>
                <w:w w:val="94"/>
              </w:rPr>
              <w:t>"DJ&gt;EKI7D:I</w:t>
            </w: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6340" w:type="dxa"/>
            <w:vAlign w:val="bottom"/>
          </w:tcPr>
          <w:p>
            <w:pPr>
              <w:spacing w:after="0" w:line="216" w:lineRule="exact"/>
              <w:rPr>
                <w:sz w:val="20"/>
                <w:szCs w:val="20"/>
                <w:color w:val="auto"/>
              </w:rPr>
            </w:pPr>
            <w:r>
              <w:rPr>
                <w:rFonts w:ascii="PMingLiU" w:cs="PMingLiU" w:eastAsia="PMingLiU" w:hAnsi="PMingLiU"/>
                <w:sz w:val="18"/>
                <w:szCs w:val="18"/>
                <w:color w:val="auto"/>
              </w:rPr>
              <w:t>';JBEII</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gridSpan w:val="2"/>
          </w:tcPr>
          <w:p>
            <w:pPr>
              <w:jc w:val="right"/>
              <w:ind w:right="20"/>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06"/>
        </w:trPr>
        <w:tc>
          <w:tcPr>
            <w:tcW w:w="6340" w:type="dxa"/>
            <w:vAlign w:val="bottom"/>
          </w:tcPr>
          <w:p>
            <w:pPr>
              <w:spacing w:after="0" w:line="216" w:lineRule="exact"/>
              <w:rPr>
                <w:sz w:val="20"/>
                <w:szCs w:val="20"/>
                <w:color w:val="auto"/>
              </w:rPr>
            </w:pPr>
            <w:r>
              <w:rPr>
                <w:rFonts w:ascii="PMingLiU" w:cs="PMingLiU" w:eastAsia="PMingLiU" w:hAnsi="PMingLiU"/>
                <w:sz w:val="18"/>
                <w:szCs w:val="18"/>
                <w:color w:val="auto"/>
              </w:rPr>
              <w:t>(J&gt;;H9ECFH;&gt;;DI?L;?D9EC;BEII</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340" w:type="dxa"/>
            <w:vAlign w:val="bottom"/>
          </w:tcPr>
          <w:p>
            <w:pPr>
              <w:ind w:left="380"/>
              <w:spacing w:after="0" w:line="216" w:lineRule="exact"/>
              <w:rPr>
                <w:sz w:val="20"/>
                <w:szCs w:val="20"/>
                <w:color w:val="auto"/>
              </w:rPr>
            </w:pPr>
            <w:r>
              <w:rPr>
                <w:rFonts w:ascii="PMingLiU" w:cs="PMingLiU" w:eastAsia="PMingLiU" w:hAnsi="PMingLiU"/>
                <w:sz w:val="18"/>
                <w:szCs w:val="18"/>
                <w:color w:val="auto"/>
              </w:rPr>
              <w:t>.DH;7B?P;:=7?DBEIIEDC7HA;J78B;I;9KH?J?;I</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gridSpan w:val="2"/>
          </w:tcPr>
          <w:p>
            <w:pPr>
              <w:jc w:val="right"/>
              <w:ind w:right="20"/>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06"/>
        </w:trPr>
        <w:tc>
          <w:tcPr>
            <w:tcW w:w="6340" w:type="dxa"/>
            <w:vAlign w:val="bottom"/>
          </w:tcPr>
          <w:p>
            <w:pPr>
              <w:ind w:left="380"/>
              <w:spacing w:after="0" w:line="216" w:lineRule="exact"/>
              <w:rPr>
                <w:sz w:val="20"/>
                <w:szCs w:val="20"/>
                <w:color w:val="auto"/>
              </w:rPr>
            </w:pPr>
            <w:r>
              <w:rPr>
                <w:rFonts w:ascii="PMingLiU" w:cs="PMingLiU" w:eastAsia="PMingLiU" w:hAnsi="PMingLiU"/>
                <w:sz w:val="18"/>
                <w:szCs w:val="18"/>
                <w:color w:val="auto"/>
              </w:rPr>
              <w:t>EH;?=D9KHH;D9OJH7DIB7J?ED</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gridSpan w:val="2"/>
          </w:tcPr>
          <w:p>
            <w:pPr>
              <w:jc w:val="right"/>
              <w:ind w:right="20"/>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4"/>
        </w:trPr>
        <w:tc>
          <w:tcPr>
            <w:tcW w:w="6340" w:type="dxa"/>
            <w:vAlign w:val="bottom"/>
          </w:tcPr>
          <w:p>
            <w:pPr>
              <w:ind w:left="380"/>
              <w:spacing w:after="0" w:line="204" w:lineRule="exact"/>
              <w:rPr>
                <w:sz w:val="20"/>
                <w:szCs w:val="20"/>
                <w:color w:val="auto"/>
              </w:rPr>
            </w:pPr>
            <w:r>
              <w:rPr>
                <w:rFonts w:ascii="PMingLiU" w:cs="PMingLiU" w:eastAsia="PMingLiU" w:hAnsi="PMingLiU"/>
                <w:sz w:val="18"/>
                <w:szCs w:val="18"/>
                <w:color w:val="auto"/>
              </w:rPr>
              <w:t>';J9&gt;7D=;?DC7HA;JL7BK;E&lt;;&lt;&lt;;9J?L;&lt;EH;?=D9KHH;D9O</w:t>
            </w:r>
          </w:p>
        </w:tc>
        <w:tc>
          <w:tcPr>
            <w:tcW w:w="300" w:type="dxa"/>
            <w:vAlign w:val="bottom"/>
            <w:vMerge w:val="restart"/>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7"/>
                <w:szCs w:val="17"/>
                <w:color w:val="auto"/>
              </w:rPr>
            </w:pPr>
          </w:p>
        </w:tc>
        <w:tc>
          <w:tcPr>
            <w:tcW w:w="320" w:type="dxa"/>
            <w:vAlign w:val="bottom"/>
            <w:vMerge w:val="restart"/>
          </w:tcPr>
          <w:p>
            <w:pPr>
              <w:ind w:left="6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7"/>
                <w:szCs w:val="17"/>
                <w:color w:val="auto"/>
              </w:rPr>
            </w:pPr>
          </w:p>
        </w:tc>
        <w:tc>
          <w:tcPr>
            <w:tcW w:w="400" w:type="dxa"/>
            <w:vAlign w:val="bottom"/>
            <w:vMerge w:val="restart"/>
          </w:tcPr>
          <w:p>
            <w:pPr>
              <w:ind w:left="6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6340" w:type="dxa"/>
            <w:vAlign w:val="bottom"/>
          </w:tcPr>
          <w:p>
            <w:pPr>
              <w:ind w:left="380"/>
              <w:spacing w:after="0" w:line="216" w:lineRule="exact"/>
              <w:rPr>
                <w:sz w:val="20"/>
                <w:szCs w:val="20"/>
                <w:color w:val="auto"/>
              </w:rPr>
            </w:pPr>
            <w:r>
              <w:rPr>
                <w:rFonts w:ascii="PMingLiU" w:cs="PMingLiU" w:eastAsia="PMingLiU" w:hAnsi="PMingLiU"/>
                <w:sz w:val="18"/>
                <w:szCs w:val="18"/>
                <w:color w:val="auto"/>
              </w:rPr>
              <w:t>&lt;EHM7H:;N9&gt;7D=;9EDJH79JI</w:t>
            </w:r>
          </w:p>
        </w:tc>
        <w:tc>
          <w:tcPr>
            <w:tcW w:w="30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6340" w:type="dxa"/>
            <w:vAlign w:val="bottom"/>
          </w:tcPr>
          <w:p>
            <w:pPr>
              <w:ind w:left="380"/>
              <w:spacing w:after="0" w:line="204" w:lineRule="exact"/>
              <w:rPr>
                <w:sz w:val="20"/>
                <w:szCs w:val="20"/>
                <w:color w:val="auto"/>
              </w:rPr>
            </w:pPr>
            <w:r>
              <w:rPr>
                <w:rFonts w:ascii="PMingLiU" w:cs="PMingLiU" w:eastAsia="PMingLiU" w:hAnsi="PMingLiU"/>
                <w:sz w:val="18"/>
                <w:szCs w:val="18"/>
                <w:color w:val="auto"/>
                <w:w w:val="97"/>
              </w:rPr>
              <w:t>,&gt;7H;E&lt;EJ&gt;;H9ECFH;&gt;;DI?L;?D9EC;BEII&lt;HEC;GK?JOC;J&gt;E:</w:t>
            </w:r>
          </w:p>
        </w:tc>
        <w:tc>
          <w:tcPr>
            <w:tcW w:w="300" w:type="dxa"/>
            <w:vAlign w:val="bottom"/>
            <w:vMerge w:val="restart"/>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7"/>
                <w:szCs w:val="17"/>
                <w:color w:val="auto"/>
              </w:rPr>
            </w:pPr>
          </w:p>
        </w:tc>
        <w:tc>
          <w:tcPr>
            <w:tcW w:w="320" w:type="dxa"/>
            <w:vAlign w:val="bottom"/>
            <w:vMerge w:val="restart"/>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gridSpan w:val="2"/>
            <w:vMerge w:val="restart"/>
          </w:tcPr>
          <w:p>
            <w:pPr>
              <w:jc w:val="right"/>
              <w:ind w:right="20"/>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vMerge w:val="restart"/>
          </w:tcPr>
          <w:p>
            <w:pPr>
              <w:ind w:left="6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6340" w:type="dxa"/>
            <w:vAlign w:val="bottom"/>
          </w:tcPr>
          <w:p>
            <w:pPr>
              <w:ind w:left="380"/>
              <w:spacing w:after="0" w:line="216" w:lineRule="exact"/>
              <w:rPr>
                <w:sz w:val="20"/>
                <w:szCs w:val="20"/>
                <w:color w:val="auto"/>
              </w:rPr>
            </w:pPr>
            <w:r>
              <w:rPr>
                <w:rFonts w:ascii="PMingLiU" w:cs="PMingLiU" w:eastAsia="PMingLiU" w:hAnsi="PMingLiU"/>
                <w:sz w:val="18"/>
                <w:szCs w:val="18"/>
                <w:color w:val="auto"/>
              </w:rPr>
              <w:t>?DL;IJC;DJ</w:t>
            </w:r>
          </w:p>
        </w:tc>
        <w:tc>
          <w:tcPr>
            <w:tcW w:w="30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vMerge w:val="continue"/>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40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6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340" w:type="dxa"/>
            <w:vAlign w:val="bottom"/>
          </w:tcPr>
          <w:p>
            <w:pPr>
              <w:ind w:left="600"/>
              <w:spacing w:after="0" w:line="216" w:lineRule="exact"/>
              <w:rPr>
                <w:sz w:val="20"/>
                <w:szCs w:val="20"/>
                <w:color w:val="auto"/>
              </w:rPr>
            </w:pPr>
            <w:r>
              <w:rPr>
                <w:rFonts w:ascii="PMingLiU" w:cs="PMingLiU" w:eastAsia="PMingLiU" w:hAnsi="PMingLiU"/>
                <w:sz w:val="18"/>
                <w:szCs w:val="18"/>
                <w:color w:val="auto"/>
              </w:rPr>
              <w:t>-EJ7BEJ&gt;;H9ECFH;&gt;;DI?L;?D9EC;BEII</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gridSpan w:val="2"/>
          </w:tcPr>
          <w:p>
            <w:pPr>
              <w:jc w:val="right"/>
              <w:ind w:right="20"/>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2"/>
        </w:trPr>
        <w:tc>
          <w:tcPr>
            <w:tcW w:w="6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6340" w:type="dxa"/>
            <w:vAlign w:val="bottom"/>
          </w:tcPr>
          <w:p>
            <w:pPr>
              <w:ind w:left="880"/>
              <w:spacing w:after="0" w:line="216" w:lineRule="exact"/>
              <w:rPr>
                <w:sz w:val="20"/>
                <w:szCs w:val="20"/>
                <w:color w:val="auto"/>
              </w:rPr>
            </w:pPr>
            <w:r>
              <w:rPr>
                <w:rFonts w:ascii="PMingLiU" w:cs="PMingLiU" w:eastAsia="PMingLiU" w:hAnsi="PMingLiU"/>
                <w:sz w:val="18"/>
                <w:szCs w:val="18"/>
                <w:color w:val="auto"/>
              </w:rPr>
              <w:t>ECFH;&gt;;DI?L;BEII7JJH?8KJ78B;JE9ECCEDIJE9A&gt;EB:;HI</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gridSpan w:val="2"/>
          </w:tcPr>
          <w:p>
            <w:pPr>
              <w:jc w:val="right"/>
              <w:ind w:right="20"/>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1"/>
        </w:trPr>
        <w:tc>
          <w:tcPr>
            <w:tcW w:w="6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jc w:val="center"/>
        <w:ind w:right="80"/>
        <w:spacing w:after="0" w:line="216" w:lineRule="exact"/>
        <w:rPr>
          <w:sz w:val="20"/>
          <w:szCs w:val="20"/>
          <w:color w:val="auto"/>
        </w:rPr>
      </w:pPr>
      <w:r>
        <w:rPr>
          <w:rFonts w:ascii="PMingLiU" w:cs="PMingLiU" w:eastAsia="PMingLiU" w:hAnsi="PMingLiU"/>
          <w:sz w:val="18"/>
          <w:szCs w:val="18"/>
          <w:color w:val="auto"/>
        </w:rPr>
        <w:t>,;;799ECF7DO?D=DEJ;IJE9EDIEB?:7J;:&lt;?D7D9?7BIJ7J;C;DJI</w:t>
      </w:r>
    </w:p>
    <w:p>
      <w:pPr>
        <w:sectPr>
          <w:pgSz w:w="12240" w:h="15840" w:orient="portrait"/>
          <w:cols w:equalWidth="0" w:num="1">
            <w:col w:w="10400"/>
          </w:cols>
          <w:pgMar w:left="960" w:top="139"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8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400"/>
          </w:cols>
          <w:pgMar w:left="960" w:top="139" w:right="880" w:bottom="0" w:gutter="0" w:footer="0" w:header="0"/>
          <w:type w:val="continuous"/>
        </w:sectPr>
      </w:pPr>
    </w:p>
    <w:bookmarkStart w:id="196" w:name="page197"/>
    <w:bookmarkEnd w:id="1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40" w:type="dxa"/>
            <w:vAlign w:val="bottom"/>
            <w:textDirection w:val="tbRl"/>
          </w:tcPr>
          <w:p>
            <w:pPr>
              <w:spacing w:after="0"/>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4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auto"/>
              </w:rPr>
              <w:t>&amp;</w:t>
            </w:r>
          </w:p>
        </w:tc>
        <w:tc>
          <w:tcPr>
            <w:tcW w:w="1420" w:type="dxa"/>
            <w:vAlign w:val="bottom"/>
            <w:gridSpan w:val="3"/>
          </w:tcPr>
          <w:p>
            <w:pPr>
              <w:jc w:val="right"/>
              <w:ind w:right="338"/>
              <w:spacing w:after="0" w:line="240" w:lineRule="exact"/>
              <w:rPr>
                <w:sz w:val="20"/>
                <w:szCs w:val="20"/>
                <w:color w:val="auto"/>
              </w:rPr>
            </w:pPr>
            <w:r>
              <w:rPr>
                <w:rFonts w:ascii="PMingLiU" w:cs="PMingLiU" w:eastAsia="PMingLiU" w:hAnsi="PMingLiU"/>
                <w:sz w:val="20"/>
                <w:szCs w:val="20"/>
                <w:b w:val="1"/>
                <w:bCs w:val="1"/>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20" w:type="dxa"/>
            <w:vAlign w:val="bottom"/>
          </w:tcPr>
          <w:p>
            <w:pPr>
              <w:spacing w:after="0"/>
              <w:rPr>
                <w:sz w:val="23"/>
                <w:szCs w:val="23"/>
                <w:color w:val="auto"/>
              </w:rPr>
            </w:pPr>
          </w:p>
        </w:tc>
        <w:tc>
          <w:tcPr>
            <w:tcW w:w="4400" w:type="dxa"/>
            <w:vAlign w:val="bottom"/>
            <w:gridSpan w:val="13"/>
          </w:tcPr>
          <w:p>
            <w:pPr>
              <w:jc w:val="right"/>
              <w:ind w:right="18"/>
              <w:spacing w:after="0" w:line="240" w:lineRule="exact"/>
              <w:rPr>
                <w:sz w:val="20"/>
                <w:szCs w:val="20"/>
                <w:color w:val="auto"/>
              </w:rPr>
            </w:pPr>
            <w:r>
              <w:rPr>
                <w:rFonts w:ascii="PMingLiU" w:cs="PMingLiU" w:eastAsia="PMingLiU" w:hAnsi="PMingLiU"/>
                <w:sz w:val="20"/>
                <w:szCs w:val="20"/>
                <w:b w:val="1"/>
                <w:bCs w:val="1"/>
                <w:color w:val="auto"/>
                <w:w w:val="92"/>
              </w:rPr>
              <w:t>:9&gt;:750-?10%?-?1819?&gt;:2%?:/64:701=&gt;H&lt;@5?D</w:t>
            </w: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9"/>
        </w:trPr>
        <w:tc>
          <w:tcPr>
            <w:tcW w:w="4720" w:type="dxa"/>
            <w:vAlign w:val="bottom"/>
          </w:tcPr>
          <w:p>
            <w:pPr>
              <w:spacing w:after="0"/>
              <w:rPr>
                <w:sz w:val="24"/>
                <w:szCs w:val="24"/>
                <w:color w:val="auto"/>
              </w:rPr>
            </w:pPr>
          </w:p>
        </w:tc>
        <w:tc>
          <w:tcPr>
            <w:tcW w:w="1740" w:type="dxa"/>
            <w:vAlign w:val="bottom"/>
            <w:gridSpan w:val="5"/>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rPr>
              <w:t>:88:9%?:/6</w:t>
            </w:r>
          </w:p>
        </w:tc>
        <w:tc>
          <w:tcPr>
            <w:tcW w:w="380" w:type="dxa"/>
            <w:vAlign w:val="bottom"/>
          </w:tcPr>
          <w:p>
            <w:pPr>
              <w:spacing w:after="0"/>
              <w:rPr>
                <w:sz w:val="24"/>
                <w:szCs w:val="24"/>
                <w:color w:val="auto"/>
              </w:rPr>
            </w:pPr>
          </w:p>
        </w:tc>
        <w:tc>
          <w:tcPr>
            <w:tcW w:w="1960" w:type="dxa"/>
            <w:vAlign w:val="bottom"/>
            <w:gridSpan w:val="5"/>
            <w:vMerge w:val="restart"/>
          </w:tcPr>
          <w:p>
            <w:pPr>
              <w:jc w:val="right"/>
              <w:ind w:right="319"/>
              <w:spacing w:after="0" w:line="192" w:lineRule="exact"/>
              <w:rPr>
                <w:sz w:val="20"/>
                <w:szCs w:val="20"/>
                <w:color w:val="auto"/>
              </w:rPr>
            </w:pPr>
            <w:r>
              <w:rPr>
                <w:rFonts w:ascii="PMingLiU" w:cs="PMingLiU" w:eastAsia="PMingLiU" w:hAnsi="PMingLiU"/>
                <w:sz w:val="16"/>
                <w:szCs w:val="16"/>
                <w:b w:val="1"/>
                <w:bCs w:val="1"/>
                <w:color w:val="auto"/>
              </w:rPr>
              <w:t>:88:9%?:/6</w:t>
            </w:r>
          </w:p>
        </w:tc>
        <w:tc>
          <w:tcPr>
            <w:tcW w:w="1180" w:type="dxa"/>
            <w:vAlign w:val="bottom"/>
            <w:gridSpan w:val="3"/>
            <w:vMerge w:val="restart"/>
          </w:tcPr>
          <w:p>
            <w:pPr>
              <w:jc w:val="right"/>
              <w:ind w:right="59"/>
              <w:spacing w:after="0" w:line="192" w:lineRule="exact"/>
              <w:rPr>
                <w:sz w:val="20"/>
                <w:szCs w:val="20"/>
                <w:color w:val="auto"/>
              </w:rPr>
            </w:pPr>
            <w:r>
              <w:rPr>
                <w:rFonts w:ascii="PMingLiU" w:cs="PMingLiU" w:eastAsia="PMingLiU" w:hAnsi="PMingLiU"/>
                <w:sz w:val="16"/>
                <w:szCs w:val="16"/>
                <w:b w:val="1"/>
                <w:bCs w:val="1"/>
                <w:color w:val="auto"/>
              </w:rPr>
              <w:t>005?5:9-7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center"/>
              <w:ind w:right="38"/>
              <w:spacing w:after="0" w:line="192" w:lineRule="exact"/>
              <w:rPr>
                <w:sz w:val="20"/>
                <w:szCs w:val="20"/>
                <w:color w:val="auto"/>
              </w:rPr>
            </w:pPr>
            <w:r>
              <w:rPr>
                <w:rFonts w:ascii="PMingLiU" w:cs="PMingLiU" w:eastAsia="PMingLiU" w:hAnsi="PMingLiU"/>
                <w:sz w:val="16"/>
                <w:szCs w:val="16"/>
                <w:b w:val="1"/>
                <w:bCs w:val="1"/>
                <w:color w:val="auto"/>
              </w:rPr>
              <w:t>//@8@7-?10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4720" w:type="dxa"/>
            <w:vAlign w:val="bottom"/>
          </w:tcPr>
          <w:p>
            <w:pPr>
              <w:spacing w:after="0"/>
              <w:rPr>
                <w:sz w:val="7"/>
                <w:szCs w:val="7"/>
                <w:color w:val="auto"/>
              </w:rPr>
            </w:pPr>
          </w:p>
        </w:tc>
        <w:tc>
          <w:tcPr>
            <w:tcW w:w="1740" w:type="dxa"/>
            <w:vAlign w:val="bottom"/>
            <w:gridSpan w:val="5"/>
            <w:vMerge w:val="continue"/>
          </w:tcPr>
          <w:p>
            <w:pPr>
              <w:spacing w:after="0"/>
              <w:rPr>
                <w:sz w:val="7"/>
                <w:szCs w:val="7"/>
                <w:color w:val="auto"/>
              </w:rPr>
            </w:pPr>
          </w:p>
        </w:tc>
        <w:tc>
          <w:tcPr>
            <w:tcW w:w="380" w:type="dxa"/>
            <w:vAlign w:val="bottom"/>
          </w:tcPr>
          <w:p>
            <w:pPr>
              <w:spacing w:after="0"/>
              <w:rPr>
                <w:sz w:val="7"/>
                <w:szCs w:val="7"/>
                <w:color w:val="auto"/>
              </w:rPr>
            </w:pPr>
          </w:p>
        </w:tc>
        <w:tc>
          <w:tcPr>
            <w:tcW w:w="1960" w:type="dxa"/>
            <w:vAlign w:val="bottom"/>
            <w:gridSpan w:val="5"/>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vMerge w:val="restart"/>
          </w:tcPr>
          <w:p>
            <w:pPr>
              <w:jc w:val="center"/>
              <w:ind w:right="58"/>
              <w:spacing w:after="0" w:line="164" w:lineRule="exact"/>
              <w:rPr>
                <w:sz w:val="20"/>
                <w:szCs w:val="20"/>
                <w:color w:val="auto"/>
              </w:rPr>
            </w:pPr>
            <w:r>
              <w:rPr>
                <w:rFonts w:ascii="PMingLiU" w:cs="PMingLiU" w:eastAsia="PMingLiU" w:hAnsi="PMingLiU"/>
                <w:sz w:val="16"/>
                <w:szCs w:val="16"/>
                <w:b w:val="1"/>
                <w:bCs w:val="1"/>
                <w:color w:val="auto"/>
                <w:w w:val="87"/>
              </w:rPr>
              <w:t>"?41=</w:t>
            </w: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vMerge w:val="restart"/>
          </w:tcPr>
          <w:p>
            <w:pPr>
              <w:jc w:val="right"/>
              <w:ind w:right="338"/>
              <w:spacing w:after="0" w:line="164" w:lineRule="exact"/>
              <w:rPr>
                <w:sz w:val="20"/>
                <w:szCs w:val="20"/>
                <w:color w:val="auto"/>
              </w:rPr>
            </w:pPr>
            <w:r>
              <w:rPr>
                <w:rFonts w:ascii="PMingLiU" w:cs="PMingLiU" w:eastAsia="PMingLiU" w:hAnsi="PMingLiU"/>
                <w:sz w:val="16"/>
                <w:szCs w:val="16"/>
                <w:b w:val="1"/>
                <w:bCs w:val="1"/>
                <w:color w:val="auto"/>
              </w:rPr>
              <w:t>&amp;:?-7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72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1280" w:type="dxa"/>
            <w:vAlign w:val="bottom"/>
            <w:gridSpan w:val="3"/>
            <w:vMerge w:val="restart"/>
          </w:tcPr>
          <w:p>
            <w:pPr>
              <w:jc w:val="right"/>
              <w:ind w:right="20"/>
              <w:spacing w:after="0" w:line="192" w:lineRule="exact"/>
              <w:rPr>
                <w:sz w:val="20"/>
                <w:szCs w:val="20"/>
                <w:color w:val="auto"/>
              </w:rPr>
            </w:pPr>
            <w:r>
              <w:rPr>
                <w:rFonts w:ascii="PMingLiU" w:cs="PMingLiU" w:eastAsia="PMingLiU" w:hAnsi="PMingLiU"/>
                <w:sz w:val="16"/>
                <w:szCs w:val="16"/>
                <w:b w:val="1"/>
                <w:bCs w:val="1"/>
                <w:color w:val="auto"/>
              </w:rPr>
              <w:t>7-&gt;&gt;</w:t>
            </w: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80" w:type="dxa"/>
            <w:vAlign w:val="bottom"/>
            <w:gridSpan w:val="3"/>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rPr>
              <w:t>7-&gt;&gt;</w:t>
            </w:r>
          </w:p>
        </w:tc>
        <w:tc>
          <w:tcPr>
            <w:tcW w:w="60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472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1280" w:type="dxa"/>
            <w:vAlign w:val="bottom"/>
            <w:tcBorders>
              <w:bottom w:val="single" w:sz="8" w:color="auto"/>
            </w:tcBorders>
            <w:gridSpan w:val="3"/>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vMerge w:val="continue"/>
          </w:tcPr>
          <w:p>
            <w:pPr>
              <w:spacing w:after="0"/>
              <w:rPr>
                <w:sz w:val="11"/>
                <w:szCs w:val="11"/>
                <w:color w:val="auto"/>
              </w:rPr>
            </w:pPr>
          </w:p>
        </w:tc>
        <w:tc>
          <w:tcPr>
            <w:tcW w:w="1280" w:type="dxa"/>
            <w:vAlign w:val="bottom"/>
            <w:tcBorders>
              <w:bottom w:val="single" w:sz="8" w:color="auto"/>
            </w:tcBorders>
            <w:gridSpan w:val="3"/>
            <w:vMerge w:val="continue"/>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ind w:left="40"/>
              <w:spacing w:after="0" w:line="138" w:lineRule="exact"/>
              <w:rPr>
                <w:sz w:val="20"/>
                <w:szCs w:val="20"/>
                <w:color w:val="auto"/>
              </w:rPr>
            </w:pPr>
            <w:r>
              <w:rPr>
                <w:rFonts w:ascii="PMingLiU" w:cs="PMingLiU" w:eastAsia="PMingLiU" w:hAnsi="PMingLiU"/>
                <w:sz w:val="15"/>
                <w:szCs w:val="15"/>
                <w:b w:val="1"/>
                <w:bCs w:val="1"/>
                <w:color w:val="auto"/>
              </w:rPr>
              <w:t>#-509</w:t>
            </w:r>
          </w:p>
        </w:tc>
        <w:tc>
          <w:tcPr>
            <w:tcW w:w="60" w:type="dxa"/>
            <w:vAlign w:val="bottom"/>
          </w:tcPr>
          <w:p>
            <w:pPr>
              <w:spacing w:after="0"/>
              <w:rPr>
                <w:sz w:val="11"/>
                <w:szCs w:val="11"/>
                <w:color w:val="auto"/>
              </w:rPr>
            </w:pPr>
          </w:p>
        </w:tc>
        <w:tc>
          <w:tcPr>
            <w:tcW w:w="1380" w:type="dxa"/>
            <w:vAlign w:val="bottom"/>
            <w:gridSpan w:val="3"/>
          </w:tcPr>
          <w:p>
            <w:pPr>
              <w:jc w:val="center"/>
              <w:ind w:right="20"/>
              <w:spacing w:after="0" w:line="138" w:lineRule="exact"/>
              <w:rPr>
                <w:sz w:val="20"/>
                <w:szCs w:val="20"/>
                <w:color w:val="auto"/>
              </w:rPr>
            </w:pPr>
            <w:r>
              <w:rPr>
                <w:rFonts w:ascii="PMingLiU" w:cs="PMingLiU" w:eastAsia="PMingLiU" w:hAnsi="PMingLiU"/>
                <w:sz w:val="15"/>
                <w:szCs w:val="15"/>
                <w:b w:val="1"/>
                <w:bCs w:val="1"/>
                <w:color w:val="auto"/>
              </w:rPr>
              <w:t>:8;=1419&gt;5A1</w:t>
            </w:r>
          </w:p>
        </w:tc>
        <w:tc>
          <w:tcPr>
            <w:tcW w:w="1040" w:type="dxa"/>
            <w:vAlign w:val="bottom"/>
            <w:gridSpan w:val="2"/>
          </w:tcPr>
          <w:p>
            <w:pPr>
              <w:ind w:left="60"/>
              <w:spacing w:after="0" w:line="138" w:lineRule="exact"/>
              <w:rPr>
                <w:sz w:val="20"/>
                <w:szCs w:val="20"/>
                <w:color w:val="auto"/>
              </w:rPr>
            </w:pPr>
            <w:r>
              <w:rPr>
                <w:rFonts w:ascii="PMingLiU" w:cs="PMingLiU" w:eastAsia="PMingLiU" w:hAnsi="PMingLiU"/>
                <w:sz w:val="15"/>
                <w:szCs w:val="15"/>
                <w:b w:val="1"/>
                <w:bCs w:val="1"/>
                <w:color w:val="auto"/>
              </w:rPr>
              <w:t>//@8@7-?10</w:t>
            </w:r>
          </w:p>
        </w:tc>
        <w:tc>
          <w:tcPr>
            <w:tcW w:w="80" w:type="dxa"/>
            <w:vAlign w:val="bottom"/>
          </w:tcPr>
          <w:p>
            <w:pPr>
              <w:spacing w:after="0"/>
              <w:rPr>
                <w:sz w:val="11"/>
                <w:szCs w:val="11"/>
                <w:color w:val="auto"/>
              </w:rPr>
            </w:pPr>
          </w:p>
        </w:tc>
        <w:tc>
          <w:tcPr>
            <w:tcW w:w="1280" w:type="dxa"/>
            <w:vAlign w:val="bottom"/>
            <w:gridSpan w:val="2"/>
          </w:tcPr>
          <w:p>
            <w:pPr>
              <w:jc w:val="right"/>
              <w:ind w:right="38"/>
              <w:spacing w:after="0" w:line="138" w:lineRule="exact"/>
              <w:rPr>
                <w:sz w:val="20"/>
                <w:szCs w:val="20"/>
                <w:color w:val="auto"/>
              </w:rPr>
            </w:pPr>
            <w:r>
              <w:rPr>
                <w:rFonts w:ascii="PMingLiU" w:cs="PMingLiU" w:eastAsia="PMingLiU" w:hAnsi="PMingLiU"/>
                <w:sz w:val="15"/>
                <w:szCs w:val="15"/>
                <w:b w:val="1"/>
                <w:bCs w:val="1"/>
                <w:color w:val="auto"/>
              </w:rPr>
              <w:t>%?:/64:701=&gt;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ind w:right="258"/>
              <w:spacing w:after="0" w:line="192" w:lineRule="exact"/>
              <w:rPr>
                <w:sz w:val="20"/>
                <w:szCs w:val="20"/>
                <w:color w:val="auto"/>
              </w:rPr>
            </w:pPr>
            <w:r>
              <w:rPr>
                <w:rFonts w:ascii="PMingLiU" w:cs="PMingLiU" w:eastAsia="PMingLiU" w:hAnsi="PMingLiU"/>
                <w:sz w:val="16"/>
                <w:szCs w:val="16"/>
                <w:b w:val="1"/>
                <w:bCs w:val="1"/>
                <w:color w:val="auto"/>
              </w:rPr>
              <w:t>%4-=1&gt;</w:t>
            </w: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17"/>
              <w:spacing w:after="0" w:line="192" w:lineRule="exact"/>
              <w:rPr>
                <w:sz w:val="20"/>
                <w:szCs w:val="20"/>
                <w:color w:val="auto"/>
              </w:rPr>
            </w:pPr>
            <w:r>
              <w:rPr>
                <w:rFonts w:ascii="PMingLiU" w:cs="PMingLiU" w:eastAsia="PMingLiU" w:hAnsi="PMingLiU"/>
                <w:sz w:val="16"/>
                <w:szCs w:val="16"/>
                <w:b w:val="1"/>
                <w:bCs w:val="1"/>
                <w:color w:val="auto"/>
              </w:rPr>
              <w:t>8:@9?</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158"/>
              <w:spacing w:after="0" w:line="192" w:lineRule="exact"/>
              <w:rPr>
                <w:sz w:val="20"/>
                <w:szCs w:val="20"/>
                <w:color w:val="auto"/>
              </w:rPr>
            </w:pPr>
            <w:r>
              <w:rPr>
                <w:rFonts w:ascii="PMingLiU" w:cs="PMingLiU" w:eastAsia="PMingLiU" w:hAnsi="PMingLiU"/>
                <w:sz w:val="16"/>
                <w:szCs w:val="16"/>
                <w:b w:val="1"/>
                <w:bCs w:val="1"/>
                <w:color w:val="auto"/>
              </w:rPr>
              <w:t>%4-=1&gt;</w:t>
            </w:r>
          </w:p>
        </w:tc>
        <w:tc>
          <w:tcPr>
            <w:tcW w:w="80" w:type="dxa"/>
            <w:vAlign w:val="bottom"/>
          </w:tcPr>
          <w:p>
            <w:pPr>
              <w:spacing w:after="0"/>
              <w:rPr>
                <w:sz w:val="19"/>
                <w:szCs w:val="19"/>
                <w:color w:val="auto"/>
              </w:rPr>
            </w:pPr>
          </w:p>
        </w:tc>
        <w:tc>
          <w:tcPr>
            <w:tcW w:w="840" w:type="dxa"/>
            <w:vAlign w:val="bottom"/>
            <w:tcBorders>
              <w:bottom w:val="single" w:sz="8" w:color="auto"/>
            </w:tcBorders>
            <w:gridSpan w:val="2"/>
          </w:tcPr>
          <w:p>
            <w:pPr>
              <w:jc w:val="right"/>
              <w:ind w:right="39"/>
              <w:spacing w:after="0" w:line="192" w:lineRule="exact"/>
              <w:rPr>
                <w:sz w:val="20"/>
                <w:szCs w:val="20"/>
                <w:color w:val="auto"/>
              </w:rPr>
            </w:pPr>
            <w:r>
              <w:rPr>
                <w:rFonts w:ascii="PMingLiU" w:cs="PMingLiU" w:eastAsia="PMingLiU" w:hAnsi="PMingLiU"/>
                <w:sz w:val="16"/>
                <w:szCs w:val="16"/>
                <w:b w:val="1"/>
                <w:bCs w:val="1"/>
                <w:color w:val="auto"/>
              </w:rPr>
              <w:t>8:@9?</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b w:val="1"/>
                <w:bCs w:val="1"/>
                <w:color w:val="auto"/>
              </w:rPr>
              <w:t>-;5?-7</w:t>
            </w:r>
          </w:p>
        </w:tc>
        <w:tc>
          <w:tcPr>
            <w:tcW w:w="60" w:type="dxa"/>
            <w:vAlign w:val="bottom"/>
          </w:tcPr>
          <w:p>
            <w:pPr>
              <w:spacing w:after="0"/>
              <w:rPr>
                <w:sz w:val="19"/>
                <w:szCs w:val="19"/>
                <w:color w:val="auto"/>
              </w:rPr>
            </w:pPr>
          </w:p>
        </w:tc>
        <w:tc>
          <w:tcPr>
            <w:tcW w:w="1300" w:type="dxa"/>
            <w:vAlign w:val="bottom"/>
            <w:tcBorders>
              <w:bottom w:val="single" w:sz="8" w:color="auto"/>
            </w:tcBorders>
            <w:gridSpan w:val="2"/>
          </w:tcPr>
          <w:p>
            <w:pPr>
              <w:jc w:val="right"/>
              <w:ind w:right="78"/>
              <w:spacing w:after="0" w:line="192" w:lineRule="exact"/>
              <w:rPr>
                <w:sz w:val="20"/>
                <w:szCs w:val="20"/>
                <w:color w:val="auto"/>
              </w:rPr>
            </w:pPr>
            <w:r>
              <w:rPr>
                <w:rFonts w:ascii="PMingLiU" w:cs="PMingLiU" w:eastAsia="PMingLiU" w:hAnsi="PMingLiU"/>
                <w:sz w:val="16"/>
                <w:szCs w:val="16"/>
                <w:b w:val="1"/>
                <w:bCs w:val="1"/>
                <w:color w:val="auto"/>
              </w:rPr>
              <w:t>9/:81:&gt;&gt;</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8"/>
              <w:spacing w:after="0" w:line="192" w:lineRule="exact"/>
              <w:rPr>
                <w:sz w:val="20"/>
                <w:szCs w:val="20"/>
                <w:color w:val="auto"/>
              </w:rPr>
            </w:pPr>
            <w:r>
              <w:rPr>
                <w:rFonts w:ascii="PMingLiU" w:cs="PMingLiU" w:eastAsia="PMingLiU" w:hAnsi="PMingLiU"/>
                <w:sz w:val="16"/>
                <w:szCs w:val="16"/>
                <w:b w:val="1"/>
                <w:bCs w:val="1"/>
                <w:color w:val="auto"/>
              </w:rPr>
              <w:t>125/5?</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8"/>
              <w:spacing w:after="0" w:line="192" w:lineRule="exact"/>
              <w:rPr>
                <w:sz w:val="20"/>
                <w:szCs w:val="20"/>
                <w:color w:val="auto"/>
              </w:rPr>
            </w:pPr>
            <w:r>
              <w:rPr>
                <w:rFonts w:ascii="PMingLiU" w:cs="PMingLiU" w:eastAsia="PMingLiU" w:hAnsi="PMingLiU"/>
                <w:sz w:val="16"/>
                <w:szCs w:val="16"/>
                <w:b w:val="1"/>
                <w:bCs w:val="1"/>
                <w:color w:val="auto"/>
              </w:rPr>
              <w:t>&lt;@5?D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gridSpan w:val="8"/>
          </w:tcPr>
          <w:p>
            <w:pPr>
              <w:ind w:left="60"/>
              <w:spacing w:after="0" w:line="168" w:lineRule="exact"/>
              <w:rPr>
                <w:sz w:val="20"/>
                <w:szCs w:val="20"/>
                <w:color w:val="auto"/>
              </w:rPr>
            </w:pPr>
            <w:r>
              <w:rPr>
                <w:rFonts w:ascii="PMingLiU" w:cs="PMingLiU" w:eastAsia="PMingLiU" w:hAnsi="PMingLiU"/>
                <w:sz w:val="14"/>
                <w:szCs w:val="14"/>
                <w:color w:val="auto"/>
              </w:rPr>
              <w:t>"DJ&gt;EKI7D:I;N9;FJI&gt;7H;7CEKDJI</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20" w:type="dxa"/>
            <w:vAlign w:val="bottom"/>
            <w:vMerge w:val="restart"/>
          </w:tcPr>
          <w:p>
            <w:pPr>
              <w:spacing w:after="0" w:line="192" w:lineRule="exact"/>
              <w:rPr>
                <w:sz w:val="20"/>
                <w:szCs w:val="20"/>
                <w:color w:val="auto"/>
              </w:rPr>
            </w:pPr>
            <w:r>
              <w:rPr>
                <w:rFonts w:ascii="PMingLiU" w:cs="PMingLiU" w:eastAsia="PMingLiU" w:hAnsi="PMingLiU"/>
                <w:sz w:val="16"/>
                <w:szCs w:val="16"/>
                <w:b w:val="1"/>
                <w:bCs w:val="1"/>
                <w:color w:val="auto"/>
              </w:rPr>
              <w:t>-7-9/1-&gt;:21/18.1=</w:t>
            </w:r>
          </w:p>
        </w:tc>
        <w:tc>
          <w:tcPr>
            <w:tcW w:w="120" w:type="dxa"/>
            <w:vAlign w:val="bottom"/>
            <w:vMerge w:val="restart"/>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7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1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113"/>
              <w:spacing w:after="0" w:line="192" w:lineRule="exact"/>
              <w:rPr>
                <w:sz w:val="20"/>
                <w:szCs w:val="20"/>
                <w:color w:val="auto"/>
              </w:rPr>
            </w:pPr>
            <w:r>
              <w:rPr>
                <w:rFonts w:ascii="PMingLiU" w:cs="PMingLiU" w:eastAsia="PMingLiU" w:hAnsi="PMingLiU"/>
                <w:sz w:val="16"/>
                <w:szCs w:val="16"/>
                <w:b w:val="1"/>
                <w:bCs w:val="1"/>
                <w:color w:val="auto"/>
                <w:w w:val="74"/>
              </w:rPr>
              <w:t/>
            </w:r>
          </w:p>
        </w:tc>
        <w:tc>
          <w:tcPr>
            <w:tcW w:w="3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vMerge w:val="continue"/>
          </w:tcPr>
          <w:p>
            <w:pPr>
              <w:spacing w:after="0"/>
              <w:rPr>
                <w:sz w:val="17"/>
                <w:szCs w:val="17"/>
                <w:color w:val="auto"/>
              </w:rPr>
            </w:pPr>
          </w:p>
        </w:tc>
        <w:tc>
          <w:tcPr>
            <w:tcW w:w="9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w w:val="99"/>
              </w:rPr>
              <w:t/>
            </w:r>
          </w:p>
        </w:tc>
        <w:tc>
          <w:tcPr>
            <w:tcW w:w="6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vMerge w:val="continue"/>
          </w:tcPr>
          <w:p>
            <w:pPr>
              <w:spacing w:after="0"/>
              <w:rPr>
                <w:sz w:val="17"/>
                <w:szCs w:val="17"/>
                <w:color w:val="auto"/>
              </w:rPr>
            </w:pPr>
          </w:p>
        </w:tc>
        <w:tc>
          <w:tcPr>
            <w:tcW w:w="24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w w:val="99"/>
              </w:rPr>
              <w:t/>
            </w:r>
          </w:p>
        </w:tc>
        <w:tc>
          <w:tcPr>
            <w:tcW w:w="8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w w:val="99"/>
              </w:rPr>
              <w:t/>
            </w:r>
          </w:p>
        </w:tc>
        <w:tc>
          <w:tcPr>
            <w:tcW w:w="11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vMerge w:val="continue"/>
          </w:tcPr>
          <w:p>
            <w:pPr>
              <w:spacing w:after="0"/>
              <w:rPr>
                <w:sz w:val="17"/>
                <w:szCs w:val="17"/>
                <w:color w:val="auto"/>
              </w:rPr>
            </w:pPr>
          </w:p>
        </w:tc>
        <w:tc>
          <w:tcPr>
            <w:tcW w:w="22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b w:val="1"/>
                <w:bCs w:val="1"/>
                <w:color w:val="auto"/>
                <w:w w:val="87"/>
              </w:rPr>
              <w:t/>
            </w:r>
          </w:p>
        </w:tc>
        <w:tc>
          <w:tcPr>
            <w:tcW w:w="8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20"/>
              <w:spacing w:after="0" w:line="192" w:lineRule="exact"/>
              <w:rPr>
                <w:sz w:val="20"/>
                <w:szCs w:val="20"/>
                <w:color w:val="auto"/>
              </w:rPr>
            </w:pPr>
            <w:r>
              <w:rPr>
                <w:rFonts w:ascii="PMingLiU" w:cs="PMingLiU" w:eastAsia="PMingLiU" w:hAnsi="PMingLiU"/>
                <w:sz w:val="16"/>
                <w:szCs w:val="16"/>
                <w:b w:val="1"/>
                <w:bCs w:val="1"/>
                <w:color w:val="auto"/>
                <w:w w:val="99"/>
              </w:rPr>
              <w:t/>
            </w:r>
          </w:p>
        </w:tc>
        <w:tc>
          <w:tcPr>
            <w:tcW w:w="10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720" w:type="dxa"/>
            <w:vAlign w:val="bottom"/>
            <w:vMerge w:val="restart"/>
          </w:tcPr>
          <w:p>
            <w:pPr>
              <w:ind w:left="240"/>
              <w:spacing w:after="0" w:line="192" w:lineRule="exact"/>
              <w:rPr>
                <w:sz w:val="20"/>
                <w:szCs w:val="20"/>
                <w:color w:val="auto"/>
              </w:rPr>
            </w:pPr>
            <w:r>
              <w:rPr>
                <w:rFonts w:ascii="PMingLiU" w:cs="PMingLiU" w:eastAsia="PMingLiU" w:hAnsi="PMingLiU"/>
                <w:sz w:val="16"/>
                <w:szCs w:val="16"/>
                <w:color w:val="auto"/>
              </w:rPr>
              <w:t>';JBEII</w:t>
            </w: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4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vMerge w:val="continue"/>
          </w:tcPr>
          <w:p>
            <w:pPr>
              <w:spacing w:after="0"/>
              <w:rPr>
                <w:sz w:val="17"/>
                <w:szCs w:val="17"/>
                <w:color w:val="auto"/>
              </w:rPr>
            </w:pPr>
          </w:p>
        </w:tc>
        <w:tc>
          <w:tcPr>
            <w:tcW w:w="9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rPr>
              <w:t>N;H9?I;IE&lt;L;IJ;:IJE9AEFJ?EDI</w:t>
            </w:r>
          </w:p>
        </w:tc>
        <w:tc>
          <w:tcPr>
            <w:tcW w:w="1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rPr>
              <w:t>/;IJ?D=E&lt;H;IJH?9J;:IJE9AKD?JI</w:t>
            </w:r>
          </w:p>
        </w:tc>
        <w:tc>
          <w:tcPr>
            <w:tcW w:w="1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w w:val="99"/>
              </w:rPr>
              <w:t>/7BK;E&lt;;GK?JO7M7H:IM?J&gt;&gt;;B:&lt;EHJ7NB?78?B?JO</w:t>
            </w:r>
          </w:p>
        </w:tc>
        <w:tc>
          <w:tcPr>
            <w:tcW w:w="1360" w:type="dxa"/>
            <w:vAlign w:val="bottom"/>
            <w:gridSpan w:val="3"/>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spacing w:after="0"/>
              <w:rPr>
                <w:sz w:val="21"/>
                <w:szCs w:val="21"/>
                <w:color w:val="auto"/>
              </w:rPr>
            </w:pP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32"/>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w w:val="76"/>
              </w:rPr>
              <w:t>EDL;HI?EDE&lt;I&gt;7H;IE&lt;B7II9ECCEDIJE9A?DJEI&gt;7H;IE&lt;B7II</w:t>
            </w:r>
          </w:p>
        </w:tc>
        <w:tc>
          <w:tcPr>
            <w:tcW w:w="128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gridSpan w:val="3"/>
            <w:vMerge w:val="restart"/>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tcPr>
          <w:p>
            <w:pPr>
              <w:spacing w:after="0"/>
              <w:rPr>
                <w:sz w:val="20"/>
                <w:szCs w:val="20"/>
                <w:color w:val="auto"/>
              </w:rPr>
            </w:pP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720" w:type="dxa"/>
            <w:vAlign w:val="bottom"/>
          </w:tcPr>
          <w:p>
            <w:pPr>
              <w:ind w:left="440"/>
              <w:spacing w:after="0" w:line="192" w:lineRule="exact"/>
              <w:rPr>
                <w:sz w:val="20"/>
                <w:szCs w:val="20"/>
                <w:color w:val="auto"/>
              </w:rPr>
            </w:pPr>
            <w:r>
              <w:rPr>
                <w:rFonts w:ascii="PMingLiU" w:cs="PMingLiU" w:eastAsia="PMingLiU" w:hAnsi="PMingLiU"/>
                <w:sz w:val="16"/>
                <w:szCs w:val="16"/>
                <w:color w:val="auto"/>
              </w:rPr>
              <w:t>9ECCEDIJE9A</w:t>
            </w:r>
          </w:p>
        </w:tc>
        <w:tc>
          <w:tcPr>
            <w:tcW w:w="1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w w:val="86"/>
              </w:rPr>
              <w:t>,&gt;7H;IE&lt;B7II9ECCEDIJE9A?IIK;:7D::ED7J;:JE9&gt;7H?JO</w:t>
            </w:r>
          </w:p>
        </w:tc>
        <w:tc>
          <w:tcPr>
            <w:tcW w:w="1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rPr>
              <w:t>.DH;7B?P;:=7?DEDC7HA;J78B;I;9KH?J?;I</w:t>
            </w:r>
          </w:p>
        </w:tc>
        <w:tc>
          <w:tcPr>
            <w:tcW w:w="1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w w:val="92"/>
              </w:rPr>
              <w:t>+;FKH9&gt;7I;IE&lt;I&gt;7H;IE&lt;B7II9ECCEDIJE9A?D9BK:?D=</w:t>
            </w:r>
          </w:p>
        </w:tc>
        <w:tc>
          <w:tcPr>
            <w:tcW w:w="1360" w:type="dxa"/>
            <w:vAlign w:val="bottom"/>
            <w:gridSpan w:val="3"/>
            <w:vMerge w:val="restart"/>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vMerge w:val="restart"/>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spacing w:after="0"/>
              <w:rPr>
                <w:sz w:val="20"/>
                <w:szCs w:val="20"/>
                <w:color w:val="auto"/>
              </w:rPr>
            </w:pPr>
          </w:p>
        </w:tc>
        <w:tc>
          <w:tcPr>
            <w:tcW w:w="102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13"/>
        </w:trPr>
        <w:tc>
          <w:tcPr>
            <w:tcW w:w="4720" w:type="dxa"/>
            <w:vAlign w:val="bottom"/>
          </w:tcPr>
          <w:p>
            <w:pPr>
              <w:ind w:left="460"/>
              <w:spacing w:after="0" w:line="192" w:lineRule="exact"/>
              <w:rPr>
                <w:sz w:val="20"/>
                <w:szCs w:val="20"/>
                <w:color w:val="auto"/>
              </w:rPr>
            </w:pPr>
            <w:r>
              <w:rPr>
                <w:rFonts w:ascii="PMingLiU" w:cs="PMingLiU" w:eastAsia="PMingLiU" w:hAnsi="PMingLiU"/>
                <w:sz w:val="16"/>
                <w:szCs w:val="16"/>
                <w:color w:val="auto"/>
              </w:rPr>
              <w:t>H;B7J;:9EIJI</w:t>
            </w:r>
          </w:p>
        </w:tc>
        <w:tc>
          <w:tcPr>
            <w:tcW w:w="136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rPr>
              <w:t>EH;?=D9KHH;D9OJH7DIB7J?ED</w:t>
            </w:r>
          </w:p>
        </w:tc>
        <w:tc>
          <w:tcPr>
            <w:tcW w:w="1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rPr>
              <w:t>,&gt;7H;I?IIK;:KD:;H,))</w:t>
            </w:r>
          </w:p>
        </w:tc>
        <w:tc>
          <w:tcPr>
            <w:tcW w:w="1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w w:val="74"/>
              </w:rPr>
              <w:t>';J9&gt;7D=;?DC7HA;JL7BK;E&lt;;&lt;&lt;;9J?L;&lt;EH;?=D9KHH;D9O&lt;EHM7H:</w:t>
            </w:r>
          </w:p>
        </w:tc>
        <w:tc>
          <w:tcPr>
            <w:tcW w:w="128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720" w:type="dxa"/>
            <w:vAlign w:val="bottom"/>
          </w:tcPr>
          <w:p>
            <w:pPr>
              <w:ind w:left="440"/>
              <w:spacing w:after="0" w:line="192" w:lineRule="exact"/>
              <w:rPr>
                <w:sz w:val="20"/>
                <w:szCs w:val="20"/>
                <w:color w:val="auto"/>
              </w:rPr>
            </w:pPr>
            <w:r>
              <w:rPr>
                <w:rFonts w:ascii="PMingLiU" w:cs="PMingLiU" w:eastAsia="PMingLiU" w:hAnsi="PMingLiU"/>
                <w:sz w:val="16"/>
                <w:szCs w:val="16"/>
                <w:color w:val="auto"/>
              </w:rPr>
              <w:t>;N9&gt;7D=;9EDJH79JI</w:t>
            </w:r>
          </w:p>
        </w:tc>
        <w:tc>
          <w:tcPr>
            <w:tcW w:w="1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w w:val="81"/>
              </w:rPr>
              <w:t>,&gt;7H;E&lt;EJ&gt;;H9ECFH;&gt;;DI?L;BEII&lt;HEC;GK?JOC;J&gt;E:?DL;IJC;DJ</w:t>
            </w:r>
          </w:p>
        </w:tc>
        <w:tc>
          <w:tcPr>
            <w:tcW w:w="1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rPr>
              <w:t>,JE9A87I;:9ECF;DI7J?ED</w:t>
            </w:r>
          </w:p>
        </w:tc>
        <w:tc>
          <w:tcPr>
            <w:tcW w:w="1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rPr>
              <w:t>,JE9A87I;:9ECF;DI7J?EDH;IJHK9JKH?D=</w:t>
            </w:r>
          </w:p>
        </w:tc>
        <w:tc>
          <w:tcPr>
            <w:tcW w:w="1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4720" w:type="dxa"/>
            <w:vAlign w:val="bottom"/>
            <w:vMerge w:val="restart"/>
          </w:tcPr>
          <w:p>
            <w:pPr>
              <w:spacing w:after="0" w:line="192" w:lineRule="exact"/>
              <w:rPr>
                <w:sz w:val="20"/>
                <w:szCs w:val="20"/>
                <w:color w:val="auto"/>
              </w:rPr>
            </w:pPr>
            <w:r>
              <w:rPr>
                <w:rFonts w:ascii="PMingLiU" w:cs="PMingLiU" w:eastAsia="PMingLiU" w:hAnsi="PMingLiU"/>
                <w:sz w:val="16"/>
                <w:szCs w:val="16"/>
                <w:b w:val="1"/>
                <w:bCs w:val="1"/>
                <w:color w:val="auto"/>
              </w:rPr>
              <w:t>-7-9/1-&gt;:21/18.1=</w:t>
            </w:r>
          </w:p>
        </w:tc>
        <w:tc>
          <w:tcPr>
            <w:tcW w:w="120" w:type="dxa"/>
            <w:vAlign w:val="bottom"/>
            <w:vMerge w:val="restart"/>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47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1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113"/>
              <w:spacing w:after="0" w:line="192" w:lineRule="exact"/>
              <w:rPr>
                <w:sz w:val="20"/>
                <w:szCs w:val="20"/>
                <w:color w:val="auto"/>
              </w:rPr>
            </w:pPr>
            <w:r>
              <w:rPr>
                <w:rFonts w:ascii="PMingLiU" w:cs="PMingLiU" w:eastAsia="PMingLiU" w:hAnsi="PMingLiU"/>
                <w:sz w:val="16"/>
                <w:szCs w:val="16"/>
                <w:b w:val="1"/>
                <w:bCs w:val="1"/>
                <w:color w:val="auto"/>
                <w:w w:val="74"/>
              </w:rPr>
              <w:t/>
            </w:r>
          </w:p>
        </w:tc>
        <w:tc>
          <w:tcPr>
            <w:tcW w:w="3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vMerge w:val="continue"/>
          </w:tcPr>
          <w:p>
            <w:pPr>
              <w:spacing w:after="0"/>
              <w:rPr>
                <w:sz w:val="17"/>
                <w:szCs w:val="17"/>
                <w:color w:val="auto"/>
              </w:rPr>
            </w:pPr>
          </w:p>
        </w:tc>
        <w:tc>
          <w:tcPr>
            <w:tcW w:w="9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w w:val="99"/>
              </w:rPr>
              <w:t/>
            </w:r>
          </w:p>
        </w:tc>
        <w:tc>
          <w:tcPr>
            <w:tcW w:w="6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vMerge w:val="continue"/>
          </w:tcPr>
          <w:p>
            <w:pPr>
              <w:spacing w:after="0"/>
              <w:rPr>
                <w:sz w:val="17"/>
                <w:szCs w:val="17"/>
                <w:color w:val="auto"/>
              </w:rPr>
            </w:pPr>
          </w:p>
        </w:tc>
        <w:tc>
          <w:tcPr>
            <w:tcW w:w="24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w w:val="99"/>
              </w:rPr>
              <w:t/>
            </w:r>
          </w:p>
        </w:tc>
        <w:tc>
          <w:tcPr>
            <w:tcW w:w="8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w w:val="99"/>
              </w:rPr>
              <w:t/>
            </w:r>
          </w:p>
        </w:tc>
        <w:tc>
          <w:tcPr>
            <w:tcW w:w="11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17"/>
                <w:szCs w:val="17"/>
                <w:color w:val="auto"/>
              </w:rPr>
            </w:pPr>
          </w:p>
        </w:tc>
        <w:tc>
          <w:tcPr>
            <w:tcW w:w="22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b w:val="1"/>
                <w:bCs w:val="1"/>
                <w:color w:val="auto"/>
                <w:w w:val="87"/>
              </w:rPr>
              <w:t/>
            </w:r>
          </w:p>
        </w:tc>
        <w:tc>
          <w:tcPr>
            <w:tcW w:w="8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20"/>
              <w:spacing w:after="0" w:line="192" w:lineRule="exact"/>
              <w:rPr>
                <w:sz w:val="20"/>
                <w:szCs w:val="20"/>
                <w:color w:val="auto"/>
              </w:rPr>
            </w:pPr>
            <w:r>
              <w:rPr>
                <w:rFonts w:ascii="PMingLiU" w:cs="PMingLiU" w:eastAsia="PMingLiU" w:hAnsi="PMingLiU"/>
                <w:sz w:val="16"/>
                <w:szCs w:val="16"/>
                <w:b w:val="1"/>
                <w:bCs w:val="1"/>
                <w:color w:val="auto"/>
                <w:w w:val="99"/>
              </w:rPr>
              <w:t/>
            </w:r>
          </w:p>
        </w:tc>
        <w:tc>
          <w:tcPr>
            <w:tcW w:w="10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center"/>
        <w:ind w:right="80"/>
        <w:spacing w:after="0" w:line="216" w:lineRule="exact"/>
        <w:rPr>
          <w:sz w:val="20"/>
          <w:szCs w:val="20"/>
          <w:color w:val="auto"/>
        </w:rPr>
      </w:pPr>
      <w:r>
        <w:rPr>
          <w:rFonts w:ascii="PMingLiU" w:cs="PMingLiU" w:eastAsia="PMingLiU" w:hAnsi="PMingLiU"/>
          <w:sz w:val="18"/>
          <w:szCs w:val="18"/>
          <w:color w:val="auto"/>
        </w:rPr>
        <w:t>,;;799ECF7DO?D=DEJ;IJE9EDIEB?:7J;:&lt;?D7D9?7BIJ7J;C;DJI</w:t>
      </w:r>
    </w:p>
    <w:p>
      <w:pPr>
        <w:sectPr>
          <w:pgSz w:w="15840" w:h="12240" w:orient="landscape"/>
          <w:cols w:equalWidth="0" w:num="2">
            <w:col w:w="240" w:space="423"/>
            <w:col w:w="13840"/>
          </w:cols>
          <w:pgMar w:left="378" w:top="689" w:right="960" w:bottom="1440" w:gutter="0" w:footer="0" w:header="0"/>
        </w:sectPr>
      </w:pPr>
    </w:p>
    <w:bookmarkStart w:id="197" w:name="page198"/>
    <w:bookmarkEnd w:id="1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40" w:type="dxa"/>
            <w:vAlign w:val="bottom"/>
            <w:textDirection w:val="tbRl"/>
          </w:tcPr>
          <w:p>
            <w:pPr>
              <w:spacing w:after="0"/>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4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auto"/>
              </w:rPr>
              <w:t>&amp;</w:t>
            </w:r>
          </w:p>
        </w:tc>
        <w:tc>
          <w:tcPr>
            <w:tcW w:w="1420" w:type="dxa"/>
            <w:vAlign w:val="bottom"/>
            <w:gridSpan w:val="3"/>
          </w:tcPr>
          <w:p>
            <w:pPr>
              <w:jc w:val="right"/>
              <w:ind w:right="338"/>
              <w:spacing w:after="0" w:line="240" w:lineRule="exact"/>
              <w:rPr>
                <w:sz w:val="20"/>
                <w:szCs w:val="20"/>
                <w:color w:val="auto"/>
              </w:rPr>
            </w:pPr>
            <w:r>
              <w:rPr>
                <w:rFonts w:ascii="PMingLiU" w:cs="PMingLiU" w:eastAsia="PMingLiU" w:hAnsi="PMingLiU"/>
                <w:sz w:val="20"/>
                <w:szCs w:val="20"/>
                <w:b w:val="1"/>
                <w:bCs w:val="1"/>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20" w:type="dxa"/>
            <w:vAlign w:val="bottom"/>
          </w:tcPr>
          <w:p>
            <w:pPr>
              <w:spacing w:after="0"/>
              <w:rPr>
                <w:sz w:val="23"/>
                <w:szCs w:val="23"/>
                <w:color w:val="auto"/>
              </w:rPr>
            </w:pPr>
          </w:p>
        </w:tc>
        <w:tc>
          <w:tcPr>
            <w:tcW w:w="4400" w:type="dxa"/>
            <w:vAlign w:val="bottom"/>
            <w:gridSpan w:val="13"/>
          </w:tcPr>
          <w:p>
            <w:pPr>
              <w:jc w:val="right"/>
              <w:ind w:right="18"/>
              <w:spacing w:after="0" w:line="240" w:lineRule="exact"/>
              <w:rPr>
                <w:sz w:val="20"/>
                <w:szCs w:val="20"/>
                <w:color w:val="auto"/>
              </w:rPr>
            </w:pPr>
            <w:r>
              <w:rPr>
                <w:rFonts w:ascii="PMingLiU" w:cs="PMingLiU" w:eastAsia="PMingLiU" w:hAnsi="PMingLiU"/>
                <w:sz w:val="20"/>
                <w:szCs w:val="20"/>
                <w:b w:val="1"/>
                <w:bCs w:val="1"/>
                <w:color w:val="auto"/>
                <w:w w:val="92"/>
              </w:rPr>
              <w:t>:9&gt;:750-?10%?-?1819?&gt;:2%?:/64:701=&gt;H&lt;@5?D</w:t>
            </w: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9"/>
        </w:trPr>
        <w:tc>
          <w:tcPr>
            <w:tcW w:w="4720" w:type="dxa"/>
            <w:vAlign w:val="bottom"/>
          </w:tcPr>
          <w:p>
            <w:pPr>
              <w:spacing w:after="0"/>
              <w:rPr>
                <w:sz w:val="24"/>
                <w:szCs w:val="24"/>
                <w:color w:val="auto"/>
              </w:rPr>
            </w:pPr>
          </w:p>
        </w:tc>
        <w:tc>
          <w:tcPr>
            <w:tcW w:w="1740" w:type="dxa"/>
            <w:vAlign w:val="bottom"/>
            <w:gridSpan w:val="5"/>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rPr>
              <w:t>:88:9%?:/6</w:t>
            </w:r>
          </w:p>
        </w:tc>
        <w:tc>
          <w:tcPr>
            <w:tcW w:w="380" w:type="dxa"/>
            <w:vAlign w:val="bottom"/>
          </w:tcPr>
          <w:p>
            <w:pPr>
              <w:spacing w:after="0"/>
              <w:rPr>
                <w:sz w:val="24"/>
                <w:szCs w:val="24"/>
                <w:color w:val="auto"/>
              </w:rPr>
            </w:pPr>
          </w:p>
        </w:tc>
        <w:tc>
          <w:tcPr>
            <w:tcW w:w="1960" w:type="dxa"/>
            <w:vAlign w:val="bottom"/>
            <w:gridSpan w:val="5"/>
            <w:vMerge w:val="restart"/>
          </w:tcPr>
          <w:p>
            <w:pPr>
              <w:jc w:val="right"/>
              <w:ind w:right="319"/>
              <w:spacing w:after="0" w:line="192" w:lineRule="exact"/>
              <w:rPr>
                <w:sz w:val="20"/>
                <w:szCs w:val="20"/>
                <w:color w:val="auto"/>
              </w:rPr>
            </w:pPr>
            <w:r>
              <w:rPr>
                <w:rFonts w:ascii="PMingLiU" w:cs="PMingLiU" w:eastAsia="PMingLiU" w:hAnsi="PMingLiU"/>
                <w:sz w:val="16"/>
                <w:szCs w:val="16"/>
                <w:b w:val="1"/>
                <w:bCs w:val="1"/>
                <w:color w:val="auto"/>
              </w:rPr>
              <w:t>:88:9%?:/6</w:t>
            </w:r>
          </w:p>
        </w:tc>
        <w:tc>
          <w:tcPr>
            <w:tcW w:w="1180" w:type="dxa"/>
            <w:vAlign w:val="bottom"/>
            <w:gridSpan w:val="3"/>
            <w:vMerge w:val="restart"/>
          </w:tcPr>
          <w:p>
            <w:pPr>
              <w:jc w:val="right"/>
              <w:ind w:right="59"/>
              <w:spacing w:after="0" w:line="192" w:lineRule="exact"/>
              <w:rPr>
                <w:sz w:val="20"/>
                <w:szCs w:val="20"/>
                <w:color w:val="auto"/>
              </w:rPr>
            </w:pPr>
            <w:r>
              <w:rPr>
                <w:rFonts w:ascii="PMingLiU" w:cs="PMingLiU" w:eastAsia="PMingLiU" w:hAnsi="PMingLiU"/>
                <w:sz w:val="16"/>
                <w:szCs w:val="16"/>
                <w:b w:val="1"/>
                <w:bCs w:val="1"/>
                <w:color w:val="auto"/>
              </w:rPr>
              <w:t>005?5:9-7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center"/>
              <w:ind w:right="38"/>
              <w:spacing w:after="0" w:line="192" w:lineRule="exact"/>
              <w:rPr>
                <w:sz w:val="20"/>
                <w:szCs w:val="20"/>
                <w:color w:val="auto"/>
              </w:rPr>
            </w:pPr>
            <w:r>
              <w:rPr>
                <w:rFonts w:ascii="PMingLiU" w:cs="PMingLiU" w:eastAsia="PMingLiU" w:hAnsi="PMingLiU"/>
                <w:sz w:val="16"/>
                <w:szCs w:val="16"/>
                <w:b w:val="1"/>
                <w:bCs w:val="1"/>
                <w:color w:val="auto"/>
              </w:rPr>
              <w:t>//@8@7-?10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4720" w:type="dxa"/>
            <w:vAlign w:val="bottom"/>
          </w:tcPr>
          <w:p>
            <w:pPr>
              <w:spacing w:after="0"/>
              <w:rPr>
                <w:sz w:val="7"/>
                <w:szCs w:val="7"/>
                <w:color w:val="auto"/>
              </w:rPr>
            </w:pPr>
          </w:p>
        </w:tc>
        <w:tc>
          <w:tcPr>
            <w:tcW w:w="1740" w:type="dxa"/>
            <w:vAlign w:val="bottom"/>
            <w:gridSpan w:val="5"/>
            <w:vMerge w:val="continue"/>
          </w:tcPr>
          <w:p>
            <w:pPr>
              <w:spacing w:after="0"/>
              <w:rPr>
                <w:sz w:val="7"/>
                <w:szCs w:val="7"/>
                <w:color w:val="auto"/>
              </w:rPr>
            </w:pPr>
          </w:p>
        </w:tc>
        <w:tc>
          <w:tcPr>
            <w:tcW w:w="380" w:type="dxa"/>
            <w:vAlign w:val="bottom"/>
          </w:tcPr>
          <w:p>
            <w:pPr>
              <w:spacing w:after="0"/>
              <w:rPr>
                <w:sz w:val="7"/>
                <w:szCs w:val="7"/>
                <w:color w:val="auto"/>
              </w:rPr>
            </w:pPr>
          </w:p>
        </w:tc>
        <w:tc>
          <w:tcPr>
            <w:tcW w:w="1960" w:type="dxa"/>
            <w:vAlign w:val="bottom"/>
            <w:gridSpan w:val="5"/>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vMerge w:val="restart"/>
          </w:tcPr>
          <w:p>
            <w:pPr>
              <w:jc w:val="center"/>
              <w:ind w:right="58"/>
              <w:spacing w:after="0" w:line="164" w:lineRule="exact"/>
              <w:rPr>
                <w:sz w:val="20"/>
                <w:szCs w:val="20"/>
                <w:color w:val="auto"/>
              </w:rPr>
            </w:pPr>
            <w:r>
              <w:rPr>
                <w:rFonts w:ascii="PMingLiU" w:cs="PMingLiU" w:eastAsia="PMingLiU" w:hAnsi="PMingLiU"/>
                <w:sz w:val="16"/>
                <w:szCs w:val="16"/>
                <w:b w:val="1"/>
                <w:bCs w:val="1"/>
                <w:color w:val="auto"/>
                <w:w w:val="87"/>
              </w:rPr>
              <w:t>"?41=</w:t>
            </w: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vMerge w:val="restart"/>
          </w:tcPr>
          <w:p>
            <w:pPr>
              <w:jc w:val="right"/>
              <w:ind w:right="338"/>
              <w:spacing w:after="0" w:line="164" w:lineRule="exact"/>
              <w:rPr>
                <w:sz w:val="20"/>
                <w:szCs w:val="20"/>
                <w:color w:val="auto"/>
              </w:rPr>
            </w:pPr>
            <w:r>
              <w:rPr>
                <w:rFonts w:ascii="PMingLiU" w:cs="PMingLiU" w:eastAsia="PMingLiU" w:hAnsi="PMingLiU"/>
                <w:sz w:val="16"/>
                <w:szCs w:val="16"/>
                <w:b w:val="1"/>
                <w:bCs w:val="1"/>
                <w:color w:val="auto"/>
              </w:rPr>
              <w:t>&amp;:?-7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72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1280" w:type="dxa"/>
            <w:vAlign w:val="bottom"/>
            <w:gridSpan w:val="3"/>
            <w:vMerge w:val="restart"/>
          </w:tcPr>
          <w:p>
            <w:pPr>
              <w:jc w:val="right"/>
              <w:ind w:right="20"/>
              <w:spacing w:after="0" w:line="192" w:lineRule="exact"/>
              <w:rPr>
                <w:sz w:val="20"/>
                <w:szCs w:val="20"/>
                <w:color w:val="auto"/>
              </w:rPr>
            </w:pPr>
            <w:r>
              <w:rPr>
                <w:rFonts w:ascii="PMingLiU" w:cs="PMingLiU" w:eastAsia="PMingLiU" w:hAnsi="PMingLiU"/>
                <w:sz w:val="16"/>
                <w:szCs w:val="16"/>
                <w:b w:val="1"/>
                <w:bCs w:val="1"/>
                <w:color w:val="auto"/>
              </w:rPr>
              <w:t>7-&gt;&gt;</w:t>
            </w: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80" w:type="dxa"/>
            <w:vAlign w:val="bottom"/>
            <w:gridSpan w:val="3"/>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rPr>
              <w:t>7-&gt;&gt;</w:t>
            </w:r>
          </w:p>
        </w:tc>
        <w:tc>
          <w:tcPr>
            <w:tcW w:w="60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472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1280" w:type="dxa"/>
            <w:vAlign w:val="bottom"/>
            <w:tcBorders>
              <w:bottom w:val="single" w:sz="8" w:color="auto"/>
            </w:tcBorders>
            <w:gridSpan w:val="3"/>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vMerge w:val="continue"/>
          </w:tcPr>
          <w:p>
            <w:pPr>
              <w:spacing w:after="0"/>
              <w:rPr>
                <w:sz w:val="11"/>
                <w:szCs w:val="11"/>
                <w:color w:val="auto"/>
              </w:rPr>
            </w:pPr>
          </w:p>
        </w:tc>
        <w:tc>
          <w:tcPr>
            <w:tcW w:w="1280" w:type="dxa"/>
            <w:vAlign w:val="bottom"/>
            <w:tcBorders>
              <w:bottom w:val="single" w:sz="8" w:color="auto"/>
            </w:tcBorders>
            <w:gridSpan w:val="3"/>
            <w:vMerge w:val="continue"/>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ind w:left="40"/>
              <w:spacing w:after="0" w:line="138" w:lineRule="exact"/>
              <w:rPr>
                <w:sz w:val="20"/>
                <w:szCs w:val="20"/>
                <w:color w:val="auto"/>
              </w:rPr>
            </w:pPr>
            <w:r>
              <w:rPr>
                <w:rFonts w:ascii="PMingLiU" w:cs="PMingLiU" w:eastAsia="PMingLiU" w:hAnsi="PMingLiU"/>
                <w:sz w:val="15"/>
                <w:szCs w:val="15"/>
                <w:b w:val="1"/>
                <w:bCs w:val="1"/>
                <w:color w:val="auto"/>
              </w:rPr>
              <w:t>#-509</w:t>
            </w:r>
          </w:p>
        </w:tc>
        <w:tc>
          <w:tcPr>
            <w:tcW w:w="60" w:type="dxa"/>
            <w:vAlign w:val="bottom"/>
          </w:tcPr>
          <w:p>
            <w:pPr>
              <w:spacing w:after="0"/>
              <w:rPr>
                <w:sz w:val="11"/>
                <w:szCs w:val="11"/>
                <w:color w:val="auto"/>
              </w:rPr>
            </w:pPr>
          </w:p>
        </w:tc>
        <w:tc>
          <w:tcPr>
            <w:tcW w:w="1380" w:type="dxa"/>
            <w:vAlign w:val="bottom"/>
            <w:gridSpan w:val="3"/>
          </w:tcPr>
          <w:p>
            <w:pPr>
              <w:jc w:val="center"/>
              <w:ind w:right="20"/>
              <w:spacing w:after="0" w:line="138" w:lineRule="exact"/>
              <w:rPr>
                <w:sz w:val="20"/>
                <w:szCs w:val="20"/>
                <w:color w:val="auto"/>
              </w:rPr>
            </w:pPr>
            <w:r>
              <w:rPr>
                <w:rFonts w:ascii="PMingLiU" w:cs="PMingLiU" w:eastAsia="PMingLiU" w:hAnsi="PMingLiU"/>
                <w:sz w:val="15"/>
                <w:szCs w:val="15"/>
                <w:b w:val="1"/>
                <w:bCs w:val="1"/>
                <w:color w:val="auto"/>
              </w:rPr>
              <w:t>:8;=1419&gt;5A1</w:t>
            </w:r>
          </w:p>
        </w:tc>
        <w:tc>
          <w:tcPr>
            <w:tcW w:w="1040" w:type="dxa"/>
            <w:vAlign w:val="bottom"/>
            <w:gridSpan w:val="2"/>
          </w:tcPr>
          <w:p>
            <w:pPr>
              <w:ind w:left="60"/>
              <w:spacing w:after="0" w:line="138" w:lineRule="exact"/>
              <w:rPr>
                <w:sz w:val="20"/>
                <w:szCs w:val="20"/>
                <w:color w:val="auto"/>
              </w:rPr>
            </w:pPr>
            <w:r>
              <w:rPr>
                <w:rFonts w:ascii="PMingLiU" w:cs="PMingLiU" w:eastAsia="PMingLiU" w:hAnsi="PMingLiU"/>
                <w:sz w:val="15"/>
                <w:szCs w:val="15"/>
                <w:b w:val="1"/>
                <w:bCs w:val="1"/>
                <w:color w:val="auto"/>
              </w:rPr>
              <w:t>//@8@7-?10</w:t>
            </w:r>
          </w:p>
        </w:tc>
        <w:tc>
          <w:tcPr>
            <w:tcW w:w="80" w:type="dxa"/>
            <w:vAlign w:val="bottom"/>
          </w:tcPr>
          <w:p>
            <w:pPr>
              <w:spacing w:after="0"/>
              <w:rPr>
                <w:sz w:val="11"/>
                <w:szCs w:val="11"/>
                <w:color w:val="auto"/>
              </w:rPr>
            </w:pPr>
          </w:p>
        </w:tc>
        <w:tc>
          <w:tcPr>
            <w:tcW w:w="1280" w:type="dxa"/>
            <w:vAlign w:val="bottom"/>
            <w:gridSpan w:val="2"/>
          </w:tcPr>
          <w:p>
            <w:pPr>
              <w:jc w:val="right"/>
              <w:ind w:right="38"/>
              <w:spacing w:after="0" w:line="138" w:lineRule="exact"/>
              <w:rPr>
                <w:sz w:val="20"/>
                <w:szCs w:val="20"/>
                <w:color w:val="auto"/>
              </w:rPr>
            </w:pPr>
            <w:r>
              <w:rPr>
                <w:rFonts w:ascii="PMingLiU" w:cs="PMingLiU" w:eastAsia="PMingLiU" w:hAnsi="PMingLiU"/>
                <w:sz w:val="15"/>
                <w:szCs w:val="15"/>
                <w:b w:val="1"/>
                <w:bCs w:val="1"/>
                <w:color w:val="auto"/>
              </w:rPr>
              <w:t>%?:/64:701=&gt;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ind w:right="258"/>
              <w:spacing w:after="0" w:line="192" w:lineRule="exact"/>
              <w:rPr>
                <w:sz w:val="20"/>
                <w:szCs w:val="20"/>
                <w:color w:val="auto"/>
              </w:rPr>
            </w:pPr>
            <w:r>
              <w:rPr>
                <w:rFonts w:ascii="PMingLiU" w:cs="PMingLiU" w:eastAsia="PMingLiU" w:hAnsi="PMingLiU"/>
                <w:sz w:val="16"/>
                <w:szCs w:val="16"/>
                <w:b w:val="1"/>
                <w:bCs w:val="1"/>
                <w:color w:val="auto"/>
              </w:rPr>
              <w:t>%4-=1&gt;</w:t>
            </w: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17"/>
              <w:spacing w:after="0" w:line="192" w:lineRule="exact"/>
              <w:rPr>
                <w:sz w:val="20"/>
                <w:szCs w:val="20"/>
                <w:color w:val="auto"/>
              </w:rPr>
            </w:pPr>
            <w:r>
              <w:rPr>
                <w:rFonts w:ascii="PMingLiU" w:cs="PMingLiU" w:eastAsia="PMingLiU" w:hAnsi="PMingLiU"/>
                <w:sz w:val="16"/>
                <w:szCs w:val="16"/>
                <w:b w:val="1"/>
                <w:bCs w:val="1"/>
                <w:color w:val="auto"/>
              </w:rPr>
              <w:t>8:@9?</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158"/>
              <w:spacing w:after="0" w:line="192" w:lineRule="exact"/>
              <w:rPr>
                <w:sz w:val="20"/>
                <w:szCs w:val="20"/>
                <w:color w:val="auto"/>
              </w:rPr>
            </w:pPr>
            <w:r>
              <w:rPr>
                <w:rFonts w:ascii="PMingLiU" w:cs="PMingLiU" w:eastAsia="PMingLiU" w:hAnsi="PMingLiU"/>
                <w:sz w:val="16"/>
                <w:szCs w:val="16"/>
                <w:b w:val="1"/>
                <w:bCs w:val="1"/>
                <w:color w:val="auto"/>
              </w:rPr>
              <w:t>%4-=1&gt;</w:t>
            </w:r>
          </w:p>
        </w:tc>
        <w:tc>
          <w:tcPr>
            <w:tcW w:w="80" w:type="dxa"/>
            <w:vAlign w:val="bottom"/>
          </w:tcPr>
          <w:p>
            <w:pPr>
              <w:spacing w:after="0"/>
              <w:rPr>
                <w:sz w:val="19"/>
                <w:szCs w:val="19"/>
                <w:color w:val="auto"/>
              </w:rPr>
            </w:pPr>
          </w:p>
        </w:tc>
        <w:tc>
          <w:tcPr>
            <w:tcW w:w="840" w:type="dxa"/>
            <w:vAlign w:val="bottom"/>
            <w:tcBorders>
              <w:bottom w:val="single" w:sz="8" w:color="auto"/>
            </w:tcBorders>
            <w:gridSpan w:val="2"/>
          </w:tcPr>
          <w:p>
            <w:pPr>
              <w:jc w:val="right"/>
              <w:ind w:right="39"/>
              <w:spacing w:after="0" w:line="192" w:lineRule="exact"/>
              <w:rPr>
                <w:sz w:val="20"/>
                <w:szCs w:val="20"/>
                <w:color w:val="auto"/>
              </w:rPr>
            </w:pPr>
            <w:r>
              <w:rPr>
                <w:rFonts w:ascii="PMingLiU" w:cs="PMingLiU" w:eastAsia="PMingLiU" w:hAnsi="PMingLiU"/>
                <w:sz w:val="16"/>
                <w:szCs w:val="16"/>
                <w:b w:val="1"/>
                <w:bCs w:val="1"/>
                <w:color w:val="auto"/>
              </w:rPr>
              <w:t>8:@9?</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b w:val="1"/>
                <w:bCs w:val="1"/>
                <w:color w:val="auto"/>
              </w:rPr>
              <w:t>-;5?-7</w:t>
            </w:r>
          </w:p>
        </w:tc>
        <w:tc>
          <w:tcPr>
            <w:tcW w:w="60" w:type="dxa"/>
            <w:vAlign w:val="bottom"/>
          </w:tcPr>
          <w:p>
            <w:pPr>
              <w:spacing w:after="0"/>
              <w:rPr>
                <w:sz w:val="19"/>
                <w:szCs w:val="19"/>
                <w:color w:val="auto"/>
              </w:rPr>
            </w:pPr>
          </w:p>
        </w:tc>
        <w:tc>
          <w:tcPr>
            <w:tcW w:w="1300" w:type="dxa"/>
            <w:vAlign w:val="bottom"/>
            <w:tcBorders>
              <w:bottom w:val="single" w:sz="8" w:color="auto"/>
            </w:tcBorders>
            <w:gridSpan w:val="2"/>
          </w:tcPr>
          <w:p>
            <w:pPr>
              <w:jc w:val="right"/>
              <w:ind w:right="78"/>
              <w:spacing w:after="0" w:line="192" w:lineRule="exact"/>
              <w:rPr>
                <w:sz w:val="20"/>
                <w:szCs w:val="20"/>
                <w:color w:val="auto"/>
              </w:rPr>
            </w:pPr>
            <w:r>
              <w:rPr>
                <w:rFonts w:ascii="PMingLiU" w:cs="PMingLiU" w:eastAsia="PMingLiU" w:hAnsi="PMingLiU"/>
                <w:sz w:val="16"/>
                <w:szCs w:val="16"/>
                <w:b w:val="1"/>
                <w:bCs w:val="1"/>
                <w:color w:val="auto"/>
              </w:rPr>
              <w:t>9/:81:&gt;&gt;</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8"/>
              <w:spacing w:after="0" w:line="192" w:lineRule="exact"/>
              <w:rPr>
                <w:sz w:val="20"/>
                <w:szCs w:val="20"/>
                <w:color w:val="auto"/>
              </w:rPr>
            </w:pPr>
            <w:r>
              <w:rPr>
                <w:rFonts w:ascii="PMingLiU" w:cs="PMingLiU" w:eastAsia="PMingLiU" w:hAnsi="PMingLiU"/>
                <w:sz w:val="16"/>
                <w:szCs w:val="16"/>
                <w:b w:val="1"/>
                <w:bCs w:val="1"/>
                <w:color w:val="auto"/>
              </w:rPr>
              <w:t>125/5?</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8"/>
              <w:spacing w:after="0" w:line="192" w:lineRule="exact"/>
              <w:rPr>
                <w:sz w:val="20"/>
                <w:szCs w:val="20"/>
                <w:color w:val="auto"/>
              </w:rPr>
            </w:pPr>
            <w:r>
              <w:rPr>
                <w:rFonts w:ascii="PMingLiU" w:cs="PMingLiU" w:eastAsia="PMingLiU" w:hAnsi="PMingLiU"/>
                <w:sz w:val="16"/>
                <w:szCs w:val="16"/>
                <w:b w:val="1"/>
                <w:bCs w:val="1"/>
                <w:color w:val="auto"/>
              </w:rPr>
              <w:t>&lt;@5?D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gridSpan w:val="8"/>
          </w:tcPr>
          <w:p>
            <w:pPr>
              <w:jc w:val="right"/>
              <w:ind w:right="1040"/>
              <w:spacing w:after="0" w:line="168" w:lineRule="exact"/>
              <w:rPr>
                <w:sz w:val="20"/>
                <w:szCs w:val="20"/>
                <w:color w:val="auto"/>
              </w:rPr>
            </w:pPr>
            <w:r>
              <w:rPr>
                <w:rFonts w:ascii="PMingLiU" w:cs="PMingLiU" w:eastAsia="PMingLiU" w:hAnsi="PMingLiU"/>
                <w:sz w:val="14"/>
                <w:szCs w:val="14"/>
                <w:color w:val="auto"/>
                <w:w w:val="85"/>
              </w:rPr>
              <w:t>"DJ&gt;EKI7D:I;N9;FJI&gt;7H;7CEKDJI</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20" w:type="dxa"/>
            <w:vAlign w:val="bottom"/>
            <w:vMerge w:val="restart"/>
          </w:tcPr>
          <w:p>
            <w:pPr>
              <w:spacing w:after="0" w:line="192" w:lineRule="exact"/>
              <w:rPr>
                <w:sz w:val="20"/>
                <w:szCs w:val="20"/>
                <w:color w:val="auto"/>
              </w:rPr>
            </w:pPr>
            <w:r>
              <w:rPr>
                <w:rFonts w:ascii="PMingLiU" w:cs="PMingLiU" w:eastAsia="PMingLiU" w:hAnsi="PMingLiU"/>
                <w:sz w:val="16"/>
                <w:szCs w:val="16"/>
                <w:b w:val="1"/>
                <w:bCs w:val="1"/>
                <w:color w:val="auto"/>
              </w:rPr>
              <w:t>-7-9/1-&gt;:21/18.1=</w:t>
            </w:r>
          </w:p>
        </w:tc>
        <w:tc>
          <w:tcPr>
            <w:tcW w:w="120" w:type="dxa"/>
            <w:vAlign w:val="bottom"/>
            <w:vMerge w:val="restart"/>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7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1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113"/>
              <w:spacing w:after="0" w:line="192" w:lineRule="exact"/>
              <w:rPr>
                <w:sz w:val="20"/>
                <w:szCs w:val="20"/>
                <w:color w:val="auto"/>
              </w:rPr>
            </w:pPr>
            <w:r>
              <w:rPr>
                <w:rFonts w:ascii="PMingLiU" w:cs="PMingLiU" w:eastAsia="PMingLiU" w:hAnsi="PMingLiU"/>
                <w:sz w:val="16"/>
                <w:szCs w:val="16"/>
                <w:b w:val="1"/>
                <w:bCs w:val="1"/>
                <w:color w:val="auto"/>
                <w:w w:val="74"/>
              </w:rPr>
              <w:t/>
            </w:r>
          </w:p>
        </w:tc>
        <w:tc>
          <w:tcPr>
            <w:tcW w:w="3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vMerge w:val="continue"/>
          </w:tcPr>
          <w:p>
            <w:pPr>
              <w:spacing w:after="0"/>
              <w:rPr>
                <w:sz w:val="17"/>
                <w:szCs w:val="17"/>
                <w:color w:val="auto"/>
              </w:rPr>
            </w:pPr>
          </w:p>
        </w:tc>
        <w:tc>
          <w:tcPr>
            <w:tcW w:w="9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w w:val="99"/>
              </w:rPr>
              <w:t/>
            </w:r>
          </w:p>
        </w:tc>
        <w:tc>
          <w:tcPr>
            <w:tcW w:w="6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vMerge w:val="continue"/>
          </w:tcPr>
          <w:p>
            <w:pPr>
              <w:spacing w:after="0"/>
              <w:rPr>
                <w:sz w:val="17"/>
                <w:szCs w:val="17"/>
                <w:color w:val="auto"/>
              </w:rPr>
            </w:pPr>
          </w:p>
        </w:tc>
        <w:tc>
          <w:tcPr>
            <w:tcW w:w="24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w w:val="99"/>
              </w:rPr>
              <w:t/>
            </w:r>
          </w:p>
        </w:tc>
        <w:tc>
          <w:tcPr>
            <w:tcW w:w="8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w w:val="99"/>
              </w:rPr>
              <w:t/>
            </w:r>
          </w:p>
        </w:tc>
        <w:tc>
          <w:tcPr>
            <w:tcW w:w="11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vMerge w:val="continue"/>
          </w:tcPr>
          <w:p>
            <w:pPr>
              <w:spacing w:after="0"/>
              <w:rPr>
                <w:sz w:val="17"/>
                <w:szCs w:val="17"/>
                <w:color w:val="auto"/>
              </w:rPr>
            </w:pPr>
          </w:p>
        </w:tc>
        <w:tc>
          <w:tcPr>
            <w:tcW w:w="22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b w:val="1"/>
                <w:bCs w:val="1"/>
                <w:color w:val="auto"/>
                <w:w w:val="87"/>
              </w:rPr>
              <w:t/>
            </w:r>
          </w:p>
        </w:tc>
        <w:tc>
          <w:tcPr>
            <w:tcW w:w="8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20"/>
              <w:spacing w:after="0" w:line="192" w:lineRule="exact"/>
              <w:rPr>
                <w:sz w:val="20"/>
                <w:szCs w:val="20"/>
                <w:color w:val="auto"/>
              </w:rPr>
            </w:pPr>
            <w:r>
              <w:rPr>
                <w:rFonts w:ascii="PMingLiU" w:cs="PMingLiU" w:eastAsia="PMingLiU" w:hAnsi="PMingLiU"/>
                <w:sz w:val="16"/>
                <w:szCs w:val="16"/>
                <w:b w:val="1"/>
                <w:bCs w:val="1"/>
                <w:color w:val="auto"/>
                <w:w w:val="99"/>
              </w:rPr>
              <w:t/>
            </w:r>
          </w:p>
        </w:tc>
        <w:tc>
          <w:tcPr>
            <w:tcW w:w="10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720" w:type="dxa"/>
            <w:vAlign w:val="bottom"/>
            <w:vMerge w:val="restart"/>
          </w:tcPr>
          <w:p>
            <w:pPr>
              <w:ind w:left="240"/>
              <w:spacing w:after="0" w:line="192" w:lineRule="exact"/>
              <w:rPr>
                <w:sz w:val="20"/>
                <w:szCs w:val="20"/>
                <w:color w:val="auto"/>
              </w:rPr>
            </w:pPr>
            <w:r>
              <w:rPr>
                <w:rFonts w:ascii="PMingLiU" w:cs="PMingLiU" w:eastAsia="PMingLiU" w:hAnsi="PMingLiU"/>
                <w:sz w:val="16"/>
                <w:szCs w:val="16"/>
                <w:color w:val="auto"/>
              </w:rPr>
              <w:t>';JBEII</w:t>
            </w: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4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vMerge w:val="continue"/>
          </w:tcPr>
          <w:p>
            <w:pPr>
              <w:spacing w:after="0"/>
              <w:rPr>
                <w:sz w:val="17"/>
                <w:szCs w:val="17"/>
                <w:color w:val="auto"/>
              </w:rPr>
            </w:pPr>
          </w:p>
        </w:tc>
        <w:tc>
          <w:tcPr>
            <w:tcW w:w="9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rPr>
              <w:t>N;H9?I;IE&lt;L;IJ;:IJE9AEFJ?EDI</w:t>
            </w:r>
          </w:p>
        </w:tc>
        <w:tc>
          <w:tcPr>
            <w:tcW w:w="1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rPr>
              <w:t>/;IJ?D=E&lt;H;IJH?9J;:IJE9AKD?JI</w:t>
            </w:r>
          </w:p>
        </w:tc>
        <w:tc>
          <w:tcPr>
            <w:tcW w:w="1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w w:val="99"/>
              </w:rPr>
              <w:t>/7BK;E&lt;;GK?JO7M7H:IM?J&gt;&gt;;B:&lt;EHJ7NB?78?B?JO</w:t>
            </w:r>
          </w:p>
        </w:tc>
        <w:tc>
          <w:tcPr>
            <w:tcW w:w="1360" w:type="dxa"/>
            <w:vAlign w:val="bottom"/>
            <w:gridSpan w:val="3"/>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spacing w:after="0"/>
              <w:rPr>
                <w:sz w:val="21"/>
                <w:szCs w:val="21"/>
                <w:color w:val="auto"/>
              </w:rPr>
            </w:pP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32"/>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w w:val="76"/>
              </w:rPr>
              <w:t>EDL;HI?EDE&lt;I&gt;7H;IE&lt;B7II9ECCEDIJE9A?DJEI&gt;7H;IE&lt;B7II</w:t>
            </w:r>
          </w:p>
        </w:tc>
        <w:tc>
          <w:tcPr>
            <w:tcW w:w="128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gridSpan w:val="3"/>
            <w:vMerge w:val="restart"/>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tcPr>
          <w:p>
            <w:pPr>
              <w:spacing w:after="0"/>
              <w:rPr>
                <w:sz w:val="20"/>
                <w:szCs w:val="20"/>
                <w:color w:val="auto"/>
              </w:rPr>
            </w:pP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720" w:type="dxa"/>
            <w:vAlign w:val="bottom"/>
          </w:tcPr>
          <w:p>
            <w:pPr>
              <w:ind w:left="440"/>
              <w:spacing w:after="0" w:line="192" w:lineRule="exact"/>
              <w:rPr>
                <w:sz w:val="20"/>
                <w:szCs w:val="20"/>
                <w:color w:val="auto"/>
              </w:rPr>
            </w:pPr>
            <w:r>
              <w:rPr>
                <w:rFonts w:ascii="PMingLiU" w:cs="PMingLiU" w:eastAsia="PMingLiU" w:hAnsi="PMingLiU"/>
                <w:sz w:val="16"/>
                <w:szCs w:val="16"/>
                <w:color w:val="auto"/>
              </w:rPr>
              <w:t>9ECCEDIJE9A</w:t>
            </w:r>
          </w:p>
        </w:tc>
        <w:tc>
          <w:tcPr>
            <w:tcW w:w="1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w w:val="86"/>
              </w:rPr>
              <w:t>,&gt;7H;IE&lt;B7II9ECCEDIJE9A?IIK;:7D::ED7J;:JE9&gt;7H?JO</w:t>
            </w:r>
          </w:p>
        </w:tc>
        <w:tc>
          <w:tcPr>
            <w:tcW w:w="1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rPr>
              <w:t>.DH;7B?P;:BEIIEDC7HA;J78B;I;9KH?J?;I</w:t>
            </w:r>
          </w:p>
        </w:tc>
        <w:tc>
          <w:tcPr>
            <w:tcW w:w="1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tcPr>
          <w:p>
            <w:pPr>
              <w:spacing w:after="0"/>
              <w:rPr>
                <w:sz w:val="21"/>
                <w:szCs w:val="21"/>
                <w:color w:val="auto"/>
              </w:rPr>
            </w:pP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45"/>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rPr>
              <w:t>EH;?=D9KHH;D9OJH7DIB7J?ED</w:t>
            </w:r>
          </w:p>
        </w:tc>
        <w:tc>
          <w:tcPr>
            <w:tcW w:w="1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tcPr>
          <w:p>
            <w:pPr>
              <w:spacing w:after="0"/>
              <w:rPr>
                <w:sz w:val="21"/>
                <w:szCs w:val="21"/>
                <w:color w:val="auto"/>
              </w:rPr>
            </w:pP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45"/>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rPr>
              <w:t>,&gt;7H;IH;JKHD;:&lt;HEC;I9HEM</w:t>
            </w:r>
          </w:p>
        </w:tc>
        <w:tc>
          <w:tcPr>
            <w:tcW w:w="1360" w:type="dxa"/>
            <w:vAlign w:val="bottom"/>
            <w:gridSpan w:val="3"/>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45"/>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rPr>
              <w:t>,&gt;7H;I?IIK;:KD:;H,))</w:t>
            </w:r>
          </w:p>
        </w:tc>
        <w:tc>
          <w:tcPr>
            <w:tcW w:w="1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w w:val="74"/>
              </w:rPr>
              <w:t>';J9&gt;7D=;?DC7HA;JL7BK;E&lt;;&lt;&lt;;9J?L;&lt;EH;?=D9KHH;D9O&lt;EHM7H:</w:t>
            </w:r>
          </w:p>
        </w:tc>
        <w:tc>
          <w:tcPr>
            <w:tcW w:w="128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720" w:type="dxa"/>
            <w:vAlign w:val="bottom"/>
          </w:tcPr>
          <w:p>
            <w:pPr>
              <w:ind w:left="440"/>
              <w:spacing w:after="0" w:line="192" w:lineRule="exact"/>
              <w:rPr>
                <w:sz w:val="20"/>
                <w:szCs w:val="20"/>
                <w:color w:val="auto"/>
              </w:rPr>
            </w:pPr>
            <w:r>
              <w:rPr>
                <w:rFonts w:ascii="PMingLiU" w:cs="PMingLiU" w:eastAsia="PMingLiU" w:hAnsi="PMingLiU"/>
                <w:sz w:val="16"/>
                <w:szCs w:val="16"/>
                <w:color w:val="auto"/>
              </w:rPr>
              <w:t>;N9&gt;7D=;9EDJH79JI</w:t>
            </w:r>
          </w:p>
        </w:tc>
        <w:tc>
          <w:tcPr>
            <w:tcW w:w="1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w w:val="81"/>
              </w:rPr>
              <w:t>,&gt;7H;E&lt;EJ&gt;;H9ECFH;&gt;;DI?L;BEII&lt;HEC;GK?JOC;J&gt;E:?DL;IJC;DJ</w:t>
            </w:r>
          </w:p>
        </w:tc>
        <w:tc>
          <w:tcPr>
            <w:tcW w:w="1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tcPr>
          <w:p>
            <w:pPr>
              <w:spacing w:after="0"/>
              <w:rPr>
                <w:sz w:val="18"/>
                <w:szCs w:val="18"/>
                <w:color w:val="auto"/>
              </w:rPr>
            </w:pP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45"/>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rPr>
              <w:t>,JE9A87I;:9ECF;DI7J?ED</w:t>
            </w:r>
          </w:p>
        </w:tc>
        <w:tc>
          <w:tcPr>
            <w:tcW w:w="1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rPr>
              <w:t>,JE9A87I;:9ECF;DI7J?EDH;IJHK9JKH?D=</w:t>
            </w:r>
          </w:p>
        </w:tc>
        <w:tc>
          <w:tcPr>
            <w:tcW w:w="1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4720" w:type="dxa"/>
            <w:vAlign w:val="bottom"/>
            <w:vMerge w:val="restart"/>
          </w:tcPr>
          <w:p>
            <w:pPr>
              <w:spacing w:after="0" w:line="192" w:lineRule="exact"/>
              <w:rPr>
                <w:sz w:val="20"/>
                <w:szCs w:val="20"/>
                <w:color w:val="auto"/>
              </w:rPr>
            </w:pPr>
            <w:r>
              <w:rPr>
                <w:rFonts w:ascii="PMingLiU" w:cs="PMingLiU" w:eastAsia="PMingLiU" w:hAnsi="PMingLiU"/>
                <w:sz w:val="16"/>
                <w:szCs w:val="16"/>
                <w:b w:val="1"/>
                <w:bCs w:val="1"/>
                <w:color w:val="auto"/>
              </w:rPr>
              <w:t>-7-9/1-&gt;:21/18.1=</w:t>
            </w:r>
          </w:p>
        </w:tc>
        <w:tc>
          <w:tcPr>
            <w:tcW w:w="120" w:type="dxa"/>
            <w:vAlign w:val="bottom"/>
            <w:vMerge w:val="restart"/>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47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1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113"/>
              <w:spacing w:after="0" w:line="192" w:lineRule="exact"/>
              <w:rPr>
                <w:sz w:val="20"/>
                <w:szCs w:val="20"/>
                <w:color w:val="auto"/>
              </w:rPr>
            </w:pPr>
            <w:r>
              <w:rPr>
                <w:rFonts w:ascii="PMingLiU" w:cs="PMingLiU" w:eastAsia="PMingLiU" w:hAnsi="PMingLiU"/>
                <w:sz w:val="16"/>
                <w:szCs w:val="16"/>
                <w:b w:val="1"/>
                <w:bCs w:val="1"/>
                <w:color w:val="auto"/>
                <w:w w:val="74"/>
              </w:rPr>
              <w:t/>
            </w:r>
          </w:p>
        </w:tc>
        <w:tc>
          <w:tcPr>
            <w:tcW w:w="3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vMerge w:val="continue"/>
          </w:tcPr>
          <w:p>
            <w:pPr>
              <w:spacing w:after="0"/>
              <w:rPr>
                <w:sz w:val="17"/>
                <w:szCs w:val="17"/>
                <w:color w:val="auto"/>
              </w:rPr>
            </w:pPr>
          </w:p>
        </w:tc>
        <w:tc>
          <w:tcPr>
            <w:tcW w:w="9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w w:val="99"/>
              </w:rPr>
              <w:t/>
            </w:r>
          </w:p>
        </w:tc>
        <w:tc>
          <w:tcPr>
            <w:tcW w:w="6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vMerge w:val="continue"/>
          </w:tcPr>
          <w:p>
            <w:pPr>
              <w:spacing w:after="0"/>
              <w:rPr>
                <w:sz w:val="17"/>
                <w:szCs w:val="17"/>
                <w:color w:val="auto"/>
              </w:rPr>
            </w:pPr>
          </w:p>
        </w:tc>
        <w:tc>
          <w:tcPr>
            <w:tcW w:w="24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w w:val="99"/>
              </w:rPr>
              <w:t/>
            </w:r>
          </w:p>
        </w:tc>
        <w:tc>
          <w:tcPr>
            <w:tcW w:w="8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w w:val="99"/>
              </w:rPr>
              <w:t/>
            </w:r>
          </w:p>
        </w:tc>
        <w:tc>
          <w:tcPr>
            <w:tcW w:w="11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vMerge w:val="continue"/>
          </w:tcPr>
          <w:p>
            <w:pPr>
              <w:spacing w:after="0"/>
              <w:rPr>
                <w:sz w:val="17"/>
                <w:szCs w:val="17"/>
                <w:color w:val="auto"/>
              </w:rPr>
            </w:pPr>
          </w:p>
        </w:tc>
        <w:tc>
          <w:tcPr>
            <w:tcW w:w="22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b w:val="1"/>
                <w:bCs w:val="1"/>
                <w:color w:val="auto"/>
                <w:w w:val="87"/>
              </w:rPr>
              <w:t/>
            </w:r>
          </w:p>
        </w:tc>
        <w:tc>
          <w:tcPr>
            <w:tcW w:w="8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20"/>
              <w:spacing w:after="0" w:line="192" w:lineRule="exact"/>
              <w:rPr>
                <w:sz w:val="20"/>
                <w:szCs w:val="20"/>
                <w:color w:val="auto"/>
              </w:rPr>
            </w:pPr>
            <w:r>
              <w:rPr>
                <w:rFonts w:ascii="PMingLiU" w:cs="PMingLiU" w:eastAsia="PMingLiU" w:hAnsi="PMingLiU"/>
                <w:sz w:val="16"/>
                <w:szCs w:val="16"/>
                <w:b w:val="1"/>
                <w:bCs w:val="1"/>
                <w:color w:val="auto"/>
                <w:w w:val="99"/>
              </w:rPr>
              <w:t/>
            </w:r>
          </w:p>
        </w:tc>
        <w:tc>
          <w:tcPr>
            <w:tcW w:w="10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center"/>
        <w:ind w:right="80"/>
        <w:spacing w:after="0" w:line="216" w:lineRule="exact"/>
        <w:rPr>
          <w:sz w:val="20"/>
          <w:szCs w:val="20"/>
          <w:color w:val="auto"/>
        </w:rPr>
      </w:pPr>
      <w:r>
        <w:rPr>
          <w:rFonts w:ascii="PMingLiU" w:cs="PMingLiU" w:eastAsia="PMingLiU" w:hAnsi="PMingLiU"/>
          <w:sz w:val="18"/>
          <w:szCs w:val="18"/>
          <w:color w:val="auto"/>
        </w:rPr>
        <w:t>,;;799ECF7DO?D=DEJ;IJE9EDIEB?:7J;:&lt;?D7D9?7BIJ7J;C;DJI</w:t>
      </w:r>
    </w:p>
    <w:p>
      <w:pPr>
        <w:sectPr>
          <w:pgSz w:w="15840" w:h="12240" w:orient="landscape"/>
          <w:cols w:equalWidth="0" w:num="2">
            <w:col w:w="240" w:space="423"/>
            <w:col w:w="13840"/>
          </w:cols>
          <w:pgMar w:left="378" w:top="689" w:right="960" w:bottom="1440" w:gutter="0" w:footer="0" w:header="0"/>
        </w:sectPr>
      </w:pPr>
    </w:p>
    <w:bookmarkStart w:id="198" w:name="page199"/>
    <w:bookmarkEnd w:id="1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40" w:type="dxa"/>
            <w:vAlign w:val="bottom"/>
            <w:textDirection w:val="tbRl"/>
          </w:tcPr>
          <w:p>
            <w:pPr>
              <w:spacing w:after="0"/>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4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auto"/>
              </w:rPr>
              <w:t>&amp;</w:t>
            </w:r>
          </w:p>
        </w:tc>
        <w:tc>
          <w:tcPr>
            <w:tcW w:w="1420" w:type="dxa"/>
            <w:vAlign w:val="bottom"/>
            <w:gridSpan w:val="3"/>
          </w:tcPr>
          <w:p>
            <w:pPr>
              <w:jc w:val="right"/>
              <w:ind w:right="338"/>
              <w:spacing w:after="0" w:line="240" w:lineRule="exact"/>
              <w:rPr>
                <w:sz w:val="20"/>
                <w:szCs w:val="20"/>
                <w:color w:val="auto"/>
              </w:rPr>
            </w:pPr>
            <w:r>
              <w:rPr>
                <w:rFonts w:ascii="PMingLiU" w:cs="PMingLiU" w:eastAsia="PMingLiU" w:hAnsi="PMingLiU"/>
                <w:sz w:val="20"/>
                <w:szCs w:val="20"/>
                <w:b w:val="1"/>
                <w:bCs w:val="1"/>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20" w:type="dxa"/>
            <w:vAlign w:val="bottom"/>
          </w:tcPr>
          <w:p>
            <w:pPr>
              <w:spacing w:after="0"/>
              <w:rPr>
                <w:sz w:val="23"/>
                <w:szCs w:val="23"/>
                <w:color w:val="auto"/>
              </w:rPr>
            </w:pPr>
          </w:p>
        </w:tc>
        <w:tc>
          <w:tcPr>
            <w:tcW w:w="4400" w:type="dxa"/>
            <w:vAlign w:val="bottom"/>
            <w:gridSpan w:val="13"/>
          </w:tcPr>
          <w:p>
            <w:pPr>
              <w:jc w:val="right"/>
              <w:ind w:right="18"/>
              <w:spacing w:after="0" w:line="240" w:lineRule="exact"/>
              <w:rPr>
                <w:sz w:val="20"/>
                <w:szCs w:val="20"/>
                <w:color w:val="auto"/>
              </w:rPr>
            </w:pPr>
            <w:r>
              <w:rPr>
                <w:rFonts w:ascii="PMingLiU" w:cs="PMingLiU" w:eastAsia="PMingLiU" w:hAnsi="PMingLiU"/>
                <w:sz w:val="20"/>
                <w:szCs w:val="20"/>
                <w:b w:val="1"/>
                <w:bCs w:val="1"/>
                <w:color w:val="auto"/>
                <w:w w:val="92"/>
              </w:rPr>
              <w:t>:9&gt;:750-?10%?-?1819?&gt;:2%?:/64:701=&gt;H&lt;@5?D</w:t>
            </w: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9"/>
        </w:trPr>
        <w:tc>
          <w:tcPr>
            <w:tcW w:w="4720" w:type="dxa"/>
            <w:vAlign w:val="bottom"/>
          </w:tcPr>
          <w:p>
            <w:pPr>
              <w:spacing w:after="0"/>
              <w:rPr>
                <w:sz w:val="24"/>
                <w:szCs w:val="24"/>
                <w:color w:val="auto"/>
              </w:rPr>
            </w:pPr>
          </w:p>
        </w:tc>
        <w:tc>
          <w:tcPr>
            <w:tcW w:w="1740" w:type="dxa"/>
            <w:vAlign w:val="bottom"/>
            <w:gridSpan w:val="5"/>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rPr>
              <w:t>:88:9%?:/6</w:t>
            </w:r>
          </w:p>
        </w:tc>
        <w:tc>
          <w:tcPr>
            <w:tcW w:w="380" w:type="dxa"/>
            <w:vAlign w:val="bottom"/>
          </w:tcPr>
          <w:p>
            <w:pPr>
              <w:spacing w:after="0"/>
              <w:rPr>
                <w:sz w:val="24"/>
                <w:szCs w:val="24"/>
                <w:color w:val="auto"/>
              </w:rPr>
            </w:pPr>
          </w:p>
        </w:tc>
        <w:tc>
          <w:tcPr>
            <w:tcW w:w="1960" w:type="dxa"/>
            <w:vAlign w:val="bottom"/>
            <w:gridSpan w:val="5"/>
            <w:vMerge w:val="restart"/>
          </w:tcPr>
          <w:p>
            <w:pPr>
              <w:jc w:val="right"/>
              <w:ind w:right="319"/>
              <w:spacing w:after="0" w:line="192" w:lineRule="exact"/>
              <w:rPr>
                <w:sz w:val="20"/>
                <w:szCs w:val="20"/>
                <w:color w:val="auto"/>
              </w:rPr>
            </w:pPr>
            <w:r>
              <w:rPr>
                <w:rFonts w:ascii="PMingLiU" w:cs="PMingLiU" w:eastAsia="PMingLiU" w:hAnsi="PMingLiU"/>
                <w:sz w:val="16"/>
                <w:szCs w:val="16"/>
                <w:b w:val="1"/>
                <w:bCs w:val="1"/>
                <w:color w:val="auto"/>
              </w:rPr>
              <w:t>:88:9%?:/6</w:t>
            </w:r>
          </w:p>
        </w:tc>
        <w:tc>
          <w:tcPr>
            <w:tcW w:w="1180" w:type="dxa"/>
            <w:vAlign w:val="bottom"/>
            <w:gridSpan w:val="3"/>
            <w:vMerge w:val="restart"/>
          </w:tcPr>
          <w:p>
            <w:pPr>
              <w:jc w:val="right"/>
              <w:ind w:right="59"/>
              <w:spacing w:after="0" w:line="192" w:lineRule="exact"/>
              <w:rPr>
                <w:sz w:val="20"/>
                <w:szCs w:val="20"/>
                <w:color w:val="auto"/>
              </w:rPr>
            </w:pPr>
            <w:r>
              <w:rPr>
                <w:rFonts w:ascii="PMingLiU" w:cs="PMingLiU" w:eastAsia="PMingLiU" w:hAnsi="PMingLiU"/>
                <w:sz w:val="16"/>
                <w:szCs w:val="16"/>
                <w:b w:val="1"/>
                <w:bCs w:val="1"/>
                <w:color w:val="auto"/>
              </w:rPr>
              <w:t>005?5:9-7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center"/>
              <w:ind w:right="38"/>
              <w:spacing w:after="0" w:line="192" w:lineRule="exact"/>
              <w:rPr>
                <w:sz w:val="20"/>
                <w:szCs w:val="20"/>
                <w:color w:val="auto"/>
              </w:rPr>
            </w:pPr>
            <w:r>
              <w:rPr>
                <w:rFonts w:ascii="PMingLiU" w:cs="PMingLiU" w:eastAsia="PMingLiU" w:hAnsi="PMingLiU"/>
                <w:sz w:val="16"/>
                <w:szCs w:val="16"/>
                <w:b w:val="1"/>
                <w:bCs w:val="1"/>
                <w:color w:val="auto"/>
              </w:rPr>
              <w:t>//@8@7-?10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4720" w:type="dxa"/>
            <w:vAlign w:val="bottom"/>
          </w:tcPr>
          <w:p>
            <w:pPr>
              <w:spacing w:after="0"/>
              <w:rPr>
                <w:sz w:val="7"/>
                <w:szCs w:val="7"/>
                <w:color w:val="auto"/>
              </w:rPr>
            </w:pPr>
          </w:p>
        </w:tc>
        <w:tc>
          <w:tcPr>
            <w:tcW w:w="1740" w:type="dxa"/>
            <w:vAlign w:val="bottom"/>
            <w:gridSpan w:val="5"/>
            <w:vMerge w:val="continue"/>
          </w:tcPr>
          <w:p>
            <w:pPr>
              <w:spacing w:after="0"/>
              <w:rPr>
                <w:sz w:val="7"/>
                <w:szCs w:val="7"/>
                <w:color w:val="auto"/>
              </w:rPr>
            </w:pPr>
          </w:p>
        </w:tc>
        <w:tc>
          <w:tcPr>
            <w:tcW w:w="380" w:type="dxa"/>
            <w:vAlign w:val="bottom"/>
          </w:tcPr>
          <w:p>
            <w:pPr>
              <w:spacing w:after="0"/>
              <w:rPr>
                <w:sz w:val="7"/>
                <w:szCs w:val="7"/>
                <w:color w:val="auto"/>
              </w:rPr>
            </w:pPr>
          </w:p>
        </w:tc>
        <w:tc>
          <w:tcPr>
            <w:tcW w:w="1960" w:type="dxa"/>
            <w:vAlign w:val="bottom"/>
            <w:gridSpan w:val="5"/>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vMerge w:val="restart"/>
          </w:tcPr>
          <w:p>
            <w:pPr>
              <w:jc w:val="center"/>
              <w:ind w:right="58"/>
              <w:spacing w:after="0" w:line="164" w:lineRule="exact"/>
              <w:rPr>
                <w:sz w:val="20"/>
                <w:szCs w:val="20"/>
                <w:color w:val="auto"/>
              </w:rPr>
            </w:pPr>
            <w:r>
              <w:rPr>
                <w:rFonts w:ascii="PMingLiU" w:cs="PMingLiU" w:eastAsia="PMingLiU" w:hAnsi="PMingLiU"/>
                <w:sz w:val="16"/>
                <w:szCs w:val="16"/>
                <w:b w:val="1"/>
                <w:bCs w:val="1"/>
                <w:color w:val="auto"/>
                <w:w w:val="87"/>
              </w:rPr>
              <w:t>"?41=</w:t>
            </w: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vMerge w:val="restart"/>
          </w:tcPr>
          <w:p>
            <w:pPr>
              <w:jc w:val="right"/>
              <w:ind w:right="338"/>
              <w:spacing w:after="0" w:line="164" w:lineRule="exact"/>
              <w:rPr>
                <w:sz w:val="20"/>
                <w:szCs w:val="20"/>
                <w:color w:val="auto"/>
              </w:rPr>
            </w:pPr>
            <w:r>
              <w:rPr>
                <w:rFonts w:ascii="PMingLiU" w:cs="PMingLiU" w:eastAsia="PMingLiU" w:hAnsi="PMingLiU"/>
                <w:sz w:val="16"/>
                <w:szCs w:val="16"/>
                <w:b w:val="1"/>
                <w:bCs w:val="1"/>
                <w:color w:val="auto"/>
              </w:rPr>
              <w:t>&amp;:?-7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72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1280" w:type="dxa"/>
            <w:vAlign w:val="bottom"/>
            <w:gridSpan w:val="3"/>
            <w:vMerge w:val="restart"/>
          </w:tcPr>
          <w:p>
            <w:pPr>
              <w:jc w:val="right"/>
              <w:ind w:right="20"/>
              <w:spacing w:after="0" w:line="192" w:lineRule="exact"/>
              <w:rPr>
                <w:sz w:val="20"/>
                <w:szCs w:val="20"/>
                <w:color w:val="auto"/>
              </w:rPr>
            </w:pPr>
            <w:r>
              <w:rPr>
                <w:rFonts w:ascii="PMingLiU" w:cs="PMingLiU" w:eastAsia="PMingLiU" w:hAnsi="PMingLiU"/>
                <w:sz w:val="16"/>
                <w:szCs w:val="16"/>
                <w:b w:val="1"/>
                <w:bCs w:val="1"/>
                <w:color w:val="auto"/>
              </w:rPr>
              <w:t>7-&gt;&gt;</w:t>
            </w: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80" w:type="dxa"/>
            <w:vAlign w:val="bottom"/>
            <w:gridSpan w:val="3"/>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rPr>
              <w:t>7-&gt;&gt;</w:t>
            </w:r>
          </w:p>
        </w:tc>
        <w:tc>
          <w:tcPr>
            <w:tcW w:w="60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472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1280" w:type="dxa"/>
            <w:vAlign w:val="bottom"/>
            <w:tcBorders>
              <w:bottom w:val="single" w:sz="8" w:color="auto"/>
            </w:tcBorders>
            <w:gridSpan w:val="3"/>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vMerge w:val="continue"/>
          </w:tcPr>
          <w:p>
            <w:pPr>
              <w:spacing w:after="0"/>
              <w:rPr>
                <w:sz w:val="11"/>
                <w:szCs w:val="11"/>
                <w:color w:val="auto"/>
              </w:rPr>
            </w:pPr>
          </w:p>
        </w:tc>
        <w:tc>
          <w:tcPr>
            <w:tcW w:w="1280" w:type="dxa"/>
            <w:vAlign w:val="bottom"/>
            <w:tcBorders>
              <w:bottom w:val="single" w:sz="8" w:color="auto"/>
            </w:tcBorders>
            <w:gridSpan w:val="3"/>
            <w:vMerge w:val="continue"/>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ind w:left="40"/>
              <w:spacing w:after="0" w:line="138" w:lineRule="exact"/>
              <w:rPr>
                <w:sz w:val="20"/>
                <w:szCs w:val="20"/>
                <w:color w:val="auto"/>
              </w:rPr>
            </w:pPr>
            <w:r>
              <w:rPr>
                <w:rFonts w:ascii="PMingLiU" w:cs="PMingLiU" w:eastAsia="PMingLiU" w:hAnsi="PMingLiU"/>
                <w:sz w:val="15"/>
                <w:szCs w:val="15"/>
                <w:b w:val="1"/>
                <w:bCs w:val="1"/>
                <w:color w:val="auto"/>
              </w:rPr>
              <w:t>#-509</w:t>
            </w:r>
          </w:p>
        </w:tc>
        <w:tc>
          <w:tcPr>
            <w:tcW w:w="60" w:type="dxa"/>
            <w:vAlign w:val="bottom"/>
          </w:tcPr>
          <w:p>
            <w:pPr>
              <w:spacing w:after="0"/>
              <w:rPr>
                <w:sz w:val="11"/>
                <w:szCs w:val="11"/>
                <w:color w:val="auto"/>
              </w:rPr>
            </w:pPr>
          </w:p>
        </w:tc>
        <w:tc>
          <w:tcPr>
            <w:tcW w:w="1380" w:type="dxa"/>
            <w:vAlign w:val="bottom"/>
            <w:gridSpan w:val="3"/>
          </w:tcPr>
          <w:p>
            <w:pPr>
              <w:jc w:val="center"/>
              <w:ind w:right="20"/>
              <w:spacing w:after="0" w:line="138" w:lineRule="exact"/>
              <w:rPr>
                <w:sz w:val="20"/>
                <w:szCs w:val="20"/>
                <w:color w:val="auto"/>
              </w:rPr>
            </w:pPr>
            <w:r>
              <w:rPr>
                <w:rFonts w:ascii="PMingLiU" w:cs="PMingLiU" w:eastAsia="PMingLiU" w:hAnsi="PMingLiU"/>
                <w:sz w:val="15"/>
                <w:szCs w:val="15"/>
                <w:b w:val="1"/>
                <w:bCs w:val="1"/>
                <w:color w:val="auto"/>
              </w:rPr>
              <w:t>:8;=1419&gt;5A1</w:t>
            </w:r>
          </w:p>
        </w:tc>
        <w:tc>
          <w:tcPr>
            <w:tcW w:w="1040" w:type="dxa"/>
            <w:vAlign w:val="bottom"/>
            <w:gridSpan w:val="2"/>
          </w:tcPr>
          <w:p>
            <w:pPr>
              <w:ind w:left="60"/>
              <w:spacing w:after="0" w:line="138" w:lineRule="exact"/>
              <w:rPr>
                <w:sz w:val="20"/>
                <w:szCs w:val="20"/>
                <w:color w:val="auto"/>
              </w:rPr>
            </w:pPr>
            <w:r>
              <w:rPr>
                <w:rFonts w:ascii="PMingLiU" w:cs="PMingLiU" w:eastAsia="PMingLiU" w:hAnsi="PMingLiU"/>
                <w:sz w:val="15"/>
                <w:szCs w:val="15"/>
                <w:b w:val="1"/>
                <w:bCs w:val="1"/>
                <w:color w:val="auto"/>
              </w:rPr>
              <w:t>//@8@7-?10</w:t>
            </w:r>
          </w:p>
        </w:tc>
        <w:tc>
          <w:tcPr>
            <w:tcW w:w="80" w:type="dxa"/>
            <w:vAlign w:val="bottom"/>
          </w:tcPr>
          <w:p>
            <w:pPr>
              <w:spacing w:after="0"/>
              <w:rPr>
                <w:sz w:val="11"/>
                <w:szCs w:val="11"/>
                <w:color w:val="auto"/>
              </w:rPr>
            </w:pPr>
          </w:p>
        </w:tc>
        <w:tc>
          <w:tcPr>
            <w:tcW w:w="1280" w:type="dxa"/>
            <w:vAlign w:val="bottom"/>
            <w:gridSpan w:val="2"/>
          </w:tcPr>
          <w:p>
            <w:pPr>
              <w:jc w:val="right"/>
              <w:ind w:right="38"/>
              <w:spacing w:after="0" w:line="138" w:lineRule="exact"/>
              <w:rPr>
                <w:sz w:val="20"/>
                <w:szCs w:val="20"/>
                <w:color w:val="auto"/>
              </w:rPr>
            </w:pPr>
            <w:r>
              <w:rPr>
                <w:rFonts w:ascii="PMingLiU" w:cs="PMingLiU" w:eastAsia="PMingLiU" w:hAnsi="PMingLiU"/>
                <w:sz w:val="15"/>
                <w:szCs w:val="15"/>
                <w:b w:val="1"/>
                <w:bCs w:val="1"/>
                <w:color w:val="auto"/>
              </w:rPr>
              <w:t>%?:/64:701=&gt;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ind w:right="258"/>
              <w:spacing w:after="0" w:line="192" w:lineRule="exact"/>
              <w:rPr>
                <w:sz w:val="20"/>
                <w:szCs w:val="20"/>
                <w:color w:val="auto"/>
              </w:rPr>
            </w:pPr>
            <w:r>
              <w:rPr>
                <w:rFonts w:ascii="PMingLiU" w:cs="PMingLiU" w:eastAsia="PMingLiU" w:hAnsi="PMingLiU"/>
                <w:sz w:val="16"/>
                <w:szCs w:val="16"/>
                <w:b w:val="1"/>
                <w:bCs w:val="1"/>
                <w:color w:val="auto"/>
              </w:rPr>
              <w:t>%4-=1&gt;</w:t>
            </w: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17"/>
              <w:spacing w:after="0" w:line="192" w:lineRule="exact"/>
              <w:rPr>
                <w:sz w:val="20"/>
                <w:szCs w:val="20"/>
                <w:color w:val="auto"/>
              </w:rPr>
            </w:pPr>
            <w:r>
              <w:rPr>
                <w:rFonts w:ascii="PMingLiU" w:cs="PMingLiU" w:eastAsia="PMingLiU" w:hAnsi="PMingLiU"/>
                <w:sz w:val="16"/>
                <w:szCs w:val="16"/>
                <w:b w:val="1"/>
                <w:bCs w:val="1"/>
                <w:color w:val="auto"/>
              </w:rPr>
              <w:t>8:@9?</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158"/>
              <w:spacing w:after="0" w:line="192" w:lineRule="exact"/>
              <w:rPr>
                <w:sz w:val="20"/>
                <w:szCs w:val="20"/>
                <w:color w:val="auto"/>
              </w:rPr>
            </w:pPr>
            <w:r>
              <w:rPr>
                <w:rFonts w:ascii="PMingLiU" w:cs="PMingLiU" w:eastAsia="PMingLiU" w:hAnsi="PMingLiU"/>
                <w:sz w:val="16"/>
                <w:szCs w:val="16"/>
                <w:b w:val="1"/>
                <w:bCs w:val="1"/>
                <w:color w:val="auto"/>
              </w:rPr>
              <w:t>%4-=1&gt;</w:t>
            </w:r>
          </w:p>
        </w:tc>
        <w:tc>
          <w:tcPr>
            <w:tcW w:w="80" w:type="dxa"/>
            <w:vAlign w:val="bottom"/>
          </w:tcPr>
          <w:p>
            <w:pPr>
              <w:spacing w:after="0"/>
              <w:rPr>
                <w:sz w:val="19"/>
                <w:szCs w:val="19"/>
                <w:color w:val="auto"/>
              </w:rPr>
            </w:pPr>
          </w:p>
        </w:tc>
        <w:tc>
          <w:tcPr>
            <w:tcW w:w="840" w:type="dxa"/>
            <w:vAlign w:val="bottom"/>
            <w:tcBorders>
              <w:bottom w:val="single" w:sz="8" w:color="auto"/>
            </w:tcBorders>
            <w:gridSpan w:val="2"/>
          </w:tcPr>
          <w:p>
            <w:pPr>
              <w:jc w:val="right"/>
              <w:ind w:right="39"/>
              <w:spacing w:after="0" w:line="192" w:lineRule="exact"/>
              <w:rPr>
                <w:sz w:val="20"/>
                <w:szCs w:val="20"/>
                <w:color w:val="auto"/>
              </w:rPr>
            </w:pPr>
            <w:r>
              <w:rPr>
                <w:rFonts w:ascii="PMingLiU" w:cs="PMingLiU" w:eastAsia="PMingLiU" w:hAnsi="PMingLiU"/>
                <w:sz w:val="16"/>
                <w:szCs w:val="16"/>
                <w:b w:val="1"/>
                <w:bCs w:val="1"/>
                <w:color w:val="auto"/>
              </w:rPr>
              <w:t>8:@9?</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b w:val="1"/>
                <w:bCs w:val="1"/>
                <w:color w:val="auto"/>
              </w:rPr>
              <w:t>-;5?-7</w:t>
            </w:r>
          </w:p>
        </w:tc>
        <w:tc>
          <w:tcPr>
            <w:tcW w:w="60" w:type="dxa"/>
            <w:vAlign w:val="bottom"/>
          </w:tcPr>
          <w:p>
            <w:pPr>
              <w:spacing w:after="0"/>
              <w:rPr>
                <w:sz w:val="19"/>
                <w:szCs w:val="19"/>
                <w:color w:val="auto"/>
              </w:rPr>
            </w:pPr>
          </w:p>
        </w:tc>
        <w:tc>
          <w:tcPr>
            <w:tcW w:w="1300" w:type="dxa"/>
            <w:vAlign w:val="bottom"/>
            <w:tcBorders>
              <w:bottom w:val="single" w:sz="8" w:color="auto"/>
            </w:tcBorders>
            <w:gridSpan w:val="2"/>
          </w:tcPr>
          <w:p>
            <w:pPr>
              <w:jc w:val="right"/>
              <w:ind w:right="78"/>
              <w:spacing w:after="0" w:line="192" w:lineRule="exact"/>
              <w:rPr>
                <w:sz w:val="20"/>
                <w:szCs w:val="20"/>
                <w:color w:val="auto"/>
              </w:rPr>
            </w:pPr>
            <w:r>
              <w:rPr>
                <w:rFonts w:ascii="PMingLiU" w:cs="PMingLiU" w:eastAsia="PMingLiU" w:hAnsi="PMingLiU"/>
                <w:sz w:val="16"/>
                <w:szCs w:val="16"/>
                <w:b w:val="1"/>
                <w:bCs w:val="1"/>
                <w:color w:val="auto"/>
              </w:rPr>
              <w:t>9/:81:&gt;&gt;</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8"/>
              <w:spacing w:after="0" w:line="192" w:lineRule="exact"/>
              <w:rPr>
                <w:sz w:val="20"/>
                <w:szCs w:val="20"/>
                <w:color w:val="auto"/>
              </w:rPr>
            </w:pPr>
            <w:r>
              <w:rPr>
                <w:rFonts w:ascii="PMingLiU" w:cs="PMingLiU" w:eastAsia="PMingLiU" w:hAnsi="PMingLiU"/>
                <w:sz w:val="16"/>
                <w:szCs w:val="16"/>
                <w:b w:val="1"/>
                <w:bCs w:val="1"/>
                <w:color w:val="auto"/>
              </w:rPr>
              <w:t>125/5?</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8"/>
              <w:spacing w:after="0" w:line="192" w:lineRule="exact"/>
              <w:rPr>
                <w:sz w:val="20"/>
                <w:szCs w:val="20"/>
                <w:color w:val="auto"/>
              </w:rPr>
            </w:pPr>
            <w:r>
              <w:rPr>
                <w:rFonts w:ascii="PMingLiU" w:cs="PMingLiU" w:eastAsia="PMingLiU" w:hAnsi="PMingLiU"/>
                <w:sz w:val="16"/>
                <w:szCs w:val="16"/>
                <w:b w:val="1"/>
                <w:bCs w:val="1"/>
                <w:color w:val="auto"/>
              </w:rPr>
              <w:t>&lt;@5?D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gridSpan w:val="8"/>
          </w:tcPr>
          <w:p>
            <w:pPr>
              <w:ind w:left="60"/>
              <w:spacing w:after="0" w:line="168" w:lineRule="exact"/>
              <w:rPr>
                <w:sz w:val="20"/>
                <w:szCs w:val="20"/>
                <w:color w:val="auto"/>
              </w:rPr>
            </w:pPr>
            <w:r>
              <w:rPr>
                <w:rFonts w:ascii="PMingLiU" w:cs="PMingLiU" w:eastAsia="PMingLiU" w:hAnsi="PMingLiU"/>
                <w:sz w:val="14"/>
                <w:szCs w:val="14"/>
                <w:color w:val="auto"/>
              </w:rPr>
              <w:t>"DJ&gt;EKI7D:I;N9;FJI&gt;7H;7CEKDJI</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4720" w:type="dxa"/>
            <w:vAlign w:val="bottom"/>
            <w:vMerge w:val="restart"/>
          </w:tcPr>
          <w:p>
            <w:pPr>
              <w:spacing w:after="0" w:line="192" w:lineRule="exact"/>
              <w:rPr>
                <w:sz w:val="20"/>
                <w:szCs w:val="20"/>
                <w:color w:val="auto"/>
              </w:rPr>
            </w:pPr>
            <w:r>
              <w:rPr>
                <w:rFonts w:ascii="PMingLiU" w:cs="PMingLiU" w:eastAsia="PMingLiU" w:hAnsi="PMingLiU"/>
                <w:sz w:val="16"/>
                <w:szCs w:val="16"/>
                <w:b w:val="1"/>
                <w:bCs w:val="1"/>
                <w:color w:val="auto"/>
              </w:rPr>
              <w:t>-7-9/1-&gt;:21/18.1=</w:t>
            </w:r>
          </w:p>
        </w:tc>
        <w:tc>
          <w:tcPr>
            <w:tcW w:w="120" w:type="dxa"/>
            <w:vAlign w:val="bottom"/>
            <w:vMerge w:val="restart"/>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47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1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113"/>
              <w:spacing w:after="0" w:line="192" w:lineRule="exact"/>
              <w:rPr>
                <w:sz w:val="20"/>
                <w:szCs w:val="20"/>
                <w:color w:val="auto"/>
              </w:rPr>
            </w:pPr>
            <w:r>
              <w:rPr>
                <w:rFonts w:ascii="PMingLiU" w:cs="PMingLiU" w:eastAsia="PMingLiU" w:hAnsi="PMingLiU"/>
                <w:sz w:val="16"/>
                <w:szCs w:val="16"/>
                <w:b w:val="1"/>
                <w:bCs w:val="1"/>
                <w:color w:val="auto"/>
                <w:w w:val="74"/>
              </w:rPr>
              <w:t/>
            </w:r>
          </w:p>
        </w:tc>
        <w:tc>
          <w:tcPr>
            <w:tcW w:w="3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vMerge w:val="continue"/>
          </w:tcPr>
          <w:p>
            <w:pPr>
              <w:spacing w:after="0"/>
              <w:rPr>
                <w:sz w:val="17"/>
                <w:szCs w:val="17"/>
                <w:color w:val="auto"/>
              </w:rPr>
            </w:pPr>
          </w:p>
        </w:tc>
        <w:tc>
          <w:tcPr>
            <w:tcW w:w="9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w w:val="99"/>
              </w:rPr>
              <w:t/>
            </w:r>
          </w:p>
        </w:tc>
        <w:tc>
          <w:tcPr>
            <w:tcW w:w="6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vMerge w:val="continue"/>
          </w:tcPr>
          <w:p>
            <w:pPr>
              <w:spacing w:after="0"/>
              <w:rPr>
                <w:sz w:val="17"/>
                <w:szCs w:val="17"/>
                <w:color w:val="auto"/>
              </w:rPr>
            </w:pPr>
          </w:p>
        </w:tc>
        <w:tc>
          <w:tcPr>
            <w:tcW w:w="24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w w:val="99"/>
              </w:rPr>
              <w:t/>
            </w:r>
          </w:p>
        </w:tc>
        <w:tc>
          <w:tcPr>
            <w:tcW w:w="8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w w:val="99"/>
              </w:rPr>
              <w:t/>
            </w:r>
          </w:p>
        </w:tc>
        <w:tc>
          <w:tcPr>
            <w:tcW w:w="11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17"/>
                <w:szCs w:val="17"/>
                <w:color w:val="auto"/>
              </w:rPr>
            </w:pPr>
          </w:p>
        </w:tc>
        <w:tc>
          <w:tcPr>
            <w:tcW w:w="22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b w:val="1"/>
                <w:bCs w:val="1"/>
                <w:color w:val="auto"/>
                <w:w w:val="87"/>
              </w:rPr>
              <w:t/>
            </w:r>
          </w:p>
        </w:tc>
        <w:tc>
          <w:tcPr>
            <w:tcW w:w="8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jc w:val="right"/>
              <w:ind w:right="20"/>
              <w:spacing w:after="0" w:line="192" w:lineRule="exact"/>
              <w:rPr>
                <w:sz w:val="20"/>
                <w:szCs w:val="20"/>
                <w:color w:val="auto"/>
              </w:rPr>
            </w:pPr>
            <w:r>
              <w:rPr>
                <w:rFonts w:ascii="PMingLiU" w:cs="PMingLiU" w:eastAsia="PMingLiU" w:hAnsi="PMingLiU"/>
                <w:sz w:val="16"/>
                <w:szCs w:val="16"/>
                <w:b w:val="1"/>
                <w:bCs w:val="1"/>
                <w:color w:val="auto"/>
                <w:w w:val="99"/>
              </w:rPr>
              <w:t/>
            </w:r>
          </w:p>
        </w:tc>
        <w:tc>
          <w:tcPr>
            <w:tcW w:w="10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720" w:type="dxa"/>
            <w:vAlign w:val="bottom"/>
            <w:vMerge w:val="restart"/>
          </w:tcPr>
          <w:p>
            <w:pPr>
              <w:ind w:left="240"/>
              <w:spacing w:after="0" w:line="192" w:lineRule="exact"/>
              <w:rPr>
                <w:sz w:val="20"/>
                <w:szCs w:val="20"/>
                <w:color w:val="auto"/>
              </w:rPr>
            </w:pPr>
            <w:r>
              <w:rPr>
                <w:rFonts w:ascii="PMingLiU" w:cs="PMingLiU" w:eastAsia="PMingLiU" w:hAnsi="PMingLiU"/>
                <w:sz w:val="16"/>
                <w:szCs w:val="16"/>
                <w:color w:val="auto"/>
              </w:rPr>
              <w:t>';JBEII</w:t>
            </w: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4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vMerge w:val="continue"/>
          </w:tcPr>
          <w:p>
            <w:pPr>
              <w:spacing w:after="0"/>
              <w:rPr>
                <w:sz w:val="17"/>
                <w:szCs w:val="17"/>
                <w:color w:val="auto"/>
              </w:rPr>
            </w:pPr>
          </w:p>
        </w:tc>
        <w:tc>
          <w:tcPr>
            <w:tcW w:w="9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spacing w:after="0"/>
              <w:rPr>
                <w:sz w:val="17"/>
                <w:szCs w:val="17"/>
                <w:color w:val="auto"/>
              </w:rPr>
            </w:pPr>
          </w:p>
        </w:tc>
        <w:tc>
          <w:tcPr>
            <w:tcW w:w="10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rPr>
              <w:t>N;H9?I;IE&lt;L;IJ;:IJE9AEFJ?EDI</w:t>
            </w:r>
          </w:p>
        </w:tc>
        <w:tc>
          <w:tcPr>
            <w:tcW w:w="1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rPr>
              <w:t>/;IJ?D=E&lt;H;IJH?9J;:IJE9AKD?JI</w:t>
            </w:r>
          </w:p>
        </w:tc>
        <w:tc>
          <w:tcPr>
            <w:tcW w:w="1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w w:val="99"/>
              </w:rPr>
              <w:t>/7BK;E&lt;;GK?JO7M7H:IM?J&gt;&gt;;B:&lt;EHJ7NB?78?B?JO</w:t>
            </w:r>
          </w:p>
        </w:tc>
        <w:tc>
          <w:tcPr>
            <w:tcW w:w="1360" w:type="dxa"/>
            <w:vAlign w:val="bottom"/>
            <w:gridSpan w:val="3"/>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spacing w:after="0"/>
              <w:rPr>
                <w:sz w:val="21"/>
                <w:szCs w:val="21"/>
                <w:color w:val="auto"/>
              </w:rPr>
            </w:pP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32"/>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w w:val="76"/>
              </w:rPr>
              <w:t>EDL;HI?EDE&lt;I&gt;7H;IE&lt;B7II9ECCEDIJE9A?DJEI&gt;7H;IE&lt;B7II</w:t>
            </w:r>
          </w:p>
        </w:tc>
        <w:tc>
          <w:tcPr>
            <w:tcW w:w="128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gridSpan w:val="3"/>
            <w:vMerge w:val="restart"/>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tcPr>
          <w:p>
            <w:pPr>
              <w:spacing w:after="0"/>
              <w:rPr>
                <w:sz w:val="20"/>
                <w:szCs w:val="20"/>
                <w:color w:val="auto"/>
              </w:rPr>
            </w:pP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720" w:type="dxa"/>
            <w:vAlign w:val="bottom"/>
          </w:tcPr>
          <w:p>
            <w:pPr>
              <w:ind w:left="440"/>
              <w:spacing w:after="0" w:line="192" w:lineRule="exact"/>
              <w:rPr>
                <w:sz w:val="20"/>
                <w:szCs w:val="20"/>
                <w:color w:val="auto"/>
              </w:rPr>
            </w:pPr>
            <w:r>
              <w:rPr>
                <w:rFonts w:ascii="PMingLiU" w:cs="PMingLiU" w:eastAsia="PMingLiU" w:hAnsi="PMingLiU"/>
                <w:sz w:val="16"/>
                <w:szCs w:val="16"/>
                <w:color w:val="auto"/>
              </w:rPr>
              <w:t>9ECCEDIJE9A</w:t>
            </w:r>
          </w:p>
        </w:tc>
        <w:tc>
          <w:tcPr>
            <w:tcW w:w="1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w w:val="84"/>
              </w:rPr>
              <w:t>GK?JO9ECFED;DJ&lt;HECF7HJ?7BI;JJB;C;DJ7D:H;:;CFJ?EDE&lt;</w:t>
            </w:r>
          </w:p>
        </w:tc>
        <w:tc>
          <w:tcPr>
            <w:tcW w:w="128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20" w:type="dxa"/>
            <w:vAlign w:val="bottom"/>
          </w:tcPr>
          <w:p>
            <w:pPr>
              <w:ind w:left="440"/>
              <w:spacing w:after="0" w:line="192" w:lineRule="exact"/>
              <w:rPr>
                <w:sz w:val="20"/>
                <w:szCs w:val="20"/>
                <w:color w:val="auto"/>
              </w:rPr>
            </w:pPr>
            <w:r>
              <w:rPr>
                <w:rFonts w:ascii="PMingLiU" w:cs="PMingLiU" w:eastAsia="PMingLiU" w:hAnsi="PMingLiU"/>
                <w:sz w:val="16"/>
                <w:szCs w:val="16"/>
                <w:color w:val="auto"/>
              </w:rPr>
              <w:t>9EDL;HJ?8B;I;D?EHDEJ;I:K;</w:t>
            </w:r>
          </w:p>
        </w:tc>
        <w:tc>
          <w:tcPr>
            <w:tcW w:w="1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rPr>
              <w:t>,;JJB;C;DJE&lt;97FF;:97BBD;JE&lt;H;B7J;:9EIJI</w:t>
            </w:r>
          </w:p>
        </w:tc>
        <w:tc>
          <w:tcPr>
            <w:tcW w:w="1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rPr>
              <w:t>,&gt;7H;IE&lt;B7II9ECCEDIJE9A?IIK;:KD:;H,))</w:t>
            </w:r>
          </w:p>
        </w:tc>
        <w:tc>
          <w:tcPr>
            <w:tcW w:w="1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w w:val="86"/>
              </w:rPr>
              <w:t>,&gt;7H;IE&lt;B7II9ECCEDIJE9A?IIK;:7D::ED7J;:JE9&gt;7H?JO</w:t>
            </w:r>
          </w:p>
        </w:tc>
        <w:tc>
          <w:tcPr>
            <w:tcW w:w="1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w w:val="75"/>
              </w:rPr>
              <w:t>"IIK7D9;E&lt;I&gt;7H;IE&lt;B7II9ECCEDIJE9A?D9EDD;9J?EDM?J&gt;7</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4720" w:type="dxa"/>
            <w:vAlign w:val="bottom"/>
          </w:tcPr>
          <w:p>
            <w:pPr>
              <w:ind w:left="440"/>
              <w:spacing w:after="0" w:line="164" w:lineRule="exact"/>
              <w:rPr>
                <w:sz w:val="20"/>
                <w:szCs w:val="20"/>
                <w:color w:val="auto"/>
              </w:rPr>
            </w:pPr>
            <w:r>
              <w:rPr>
                <w:rFonts w:ascii="PMingLiU" w:cs="PMingLiU" w:eastAsia="PMingLiU" w:hAnsi="PMingLiU"/>
                <w:sz w:val="16"/>
                <w:szCs w:val="16"/>
                <w:color w:val="auto"/>
                <w:w w:val="76"/>
              </w:rPr>
              <w:t>&lt;EBBEMEDFK8B?9E&lt;&lt;;H?D=D;JE&lt;KD:;HMH?J;HI:?I9EKDJI7D:</w:t>
            </w:r>
          </w:p>
        </w:tc>
        <w:tc>
          <w:tcPr>
            <w:tcW w:w="128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720" w:type="dxa"/>
            <w:vAlign w:val="bottom"/>
          </w:tcPr>
          <w:p>
            <w:pPr>
              <w:ind w:left="440"/>
              <w:spacing w:after="0" w:line="192" w:lineRule="exact"/>
              <w:rPr>
                <w:sz w:val="20"/>
                <w:szCs w:val="20"/>
                <w:color w:val="auto"/>
              </w:rPr>
            </w:pPr>
            <w:r>
              <w:rPr>
                <w:rFonts w:ascii="PMingLiU" w:cs="PMingLiU" w:eastAsia="PMingLiU" w:hAnsi="PMingLiU"/>
                <w:sz w:val="16"/>
                <w:szCs w:val="16"/>
                <w:color w:val="auto"/>
              </w:rPr>
              <w:t>?IIK7D9;9EIJI</w:t>
            </w:r>
          </w:p>
        </w:tc>
        <w:tc>
          <w:tcPr>
            <w:tcW w:w="1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w w:val="99"/>
              </w:rPr>
              <w:t>,&gt;7H;IE&lt;B7II9ECCEDIJE9A?IIK;:?D79GK?I?J?ED</w:t>
            </w:r>
          </w:p>
        </w:tc>
        <w:tc>
          <w:tcPr>
            <w:tcW w:w="1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rPr>
              <w:t>/7BK;E&lt;;GK?JO7M7H:I7IIKC;:?D79GK?I?J?ED</w:t>
            </w:r>
          </w:p>
        </w:tc>
        <w:tc>
          <w:tcPr>
            <w:tcW w:w="1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w w:val="90"/>
              </w:rPr>
              <w:t>,&gt;7H;IE&lt;B7II9ECCEDIJE9AIK8@;9JJE&lt;KJKH;L;IJ?D=</w:t>
            </w:r>
          </w:p>
        </w:tc>
        <w:tc>
          <w:tcPr>
            <w:tcW w:w="1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rPr>
              <w:t>.DH;7B?P;:BEIIEDC7HA;J78B;I;9KH?J?;I</w:t>
            </w:r>
          </w:p>
        </w:tc>
        <w:tc>
          <w:tcPr>
            <w:tcW w:w="1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ind w:left="560"/>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tcPr>
          <w:p>
            <w:pPr>
              <w:spacing w:after="0"/>
              <w:rPr>
                <w:sz w:val="21"/>
                <w:szCs w:val="21"/>
                <w:color w:val="auto"/>
              </w:rPr>
            </w:pP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45"/>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rPr>
              <w:t>EH;?=D9KHH;D9OJH7DIB7J?ED</w:t>
            </w:r>
          </w:p>
        </w:tc>
        <w:tc>
          <w:tcPr>
            <w:tcW w:w="1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32"/>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w w:val="74"/>
              </w:rPr>
              <w:t>';J9&gt;7D=;?DC7HA;JL7BK;E&lt;;&lt;&lt;;9J?L;&lt;EH;?=D9KHH;D9O&lt;EHM7H:</w:t>
            </w:r>
          </w:p>
        </w:tc>
        <w:tc>
          <w:tcPr>
            <w:tcW w:w="128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720" w:type="dxa"/>
            <w:vAlign w:val="bottom"/>
          </w:tcPr>
          <w:p>
            <w:pPr>
              <w:ind w:left="440"/>
              <w:spacing w:after="0" w:line="192" w:lineRule="exact"/>
              <w:rPr>
                <w:sz w:val="20"/>
                <w:szCs w:val="20"/>
                <w:color w:val="auto"/>
              </w:rPr>
            </w:pPr>
            <w:r>
              <w:rPr>
                <w:rFonts w:ascii="PMingLiU" w:cs="PMingLiU" w:eastAsia="PMingLiU" w:hAnsi="PMingLiU"/>
                <w:sz w:val="16"/>
                <w:szCs w:val="16"/>
                <w:color w:val="auto"/>
              </w:rPr>
              <w:t>;N9&gt;7D=;9EDJH79JI</w:t>
            </w:r>
          </w:p>
        </w:tc>
        <w:tc>
          <w:tcPr>
            <w:tcW w:w="1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rPr>
              <w:t>,JE9A87I;:9ECF;DI7J?ED</w:t>
            </w:r>
          </w:p>
        </w:tc>
        <w:tc>
          <w:tcPr>
            <w:tcW w:w="1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4720" w:type="dxa"/>
            <w:vAlign w:val="bottom"/>
            <w:vMerge w:val="restart"/>
          </w:tcPr>
          <w:p>
            <w:pPr>
              <w:spacing w:after="0" w:line="192" w:lineRule="exact"/>
              <w:rPr>
                <w:sz w:val="20"/>
                <w:szCs w:val="20"/>
                <w:color w:val="auto"/>
              </w:rPr>
            </w:pPr>
            <w:r>
              <w:rPr>
                <w:rFonts w:ascii="PMingLiU" w:cs="PMingLiU" w:eastAsia="PMingLiU" w:hAnsi="PMingLiU"/>
                <w:sz w:val="16"/>
                <w:szCs w:val="16"/>
                <w:b w:val="1"/>
                <w:bCs w:val="1"/>
                <w:color w:val="auto"/>
              </w:rPr>
              <w:t>-7-9/1-&gt;:21/18.1=</w:t>
            </w:r>
          </w:p>
        </w:tc>
        <w:tc>
          <w:tcPr>
            <w:tcW w:w="120" w:type="dxa"/>
            <w:vAlign w:val="bottom"/>
            <w:vMerge w:val="restart"/>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47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1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113"/>
              <w:spacing w:after="0" w:line="192" w:lineRule="exact"/>
              <w:rPr>
                <w:sz w:val="20"/>
                <w:szCs w:val="20"/>
                <w:color w:val="auto"/>
              </w:rPr>
            </w:pPr>
            <w:r>
              <w:rPr>
                <w:rFonts w:ascii="PMingLiU" w:cs="PMingLiU" w:eastAsia="PMingLiU" w:hAnsi="PMingLiU"/>
                <w:sz w:val="16"/>
                <w:szCs w:val="16"/>
                <w:b w:val="1"/>
                <w:bCs w:val="1"/>
                <w:color w:val="auto"/>
                <w:w w:val="74"/>
              </w:rPr>
              <w:t/>
            </w:r>
          </w:p>
        </w:tc>
        <w:tc>
          <w:tcPr>
            <w:tcW w:w="3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vMerge w:val="continue"/>
          </w:tcPr>
          <w:p>
            <w:pPr>
              <w:spacing w:after="0"/>
              <w:rPr>
                <w:sz w:val="17"/>
                <w:szCs w:val="17"/>
                <w:color w:val="auto"/>
              </w:rPr>
            </w:pPr>
          </w:p>
        </w:tc>
        <w:tc>
          <w:tcPr>
            <w:tcW w:w="9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w w:val="99"/>
              </w:rPr>
              <w:t/>
            </w:r>
          </w:p>
        </w:tc>
        <w:tc>
          <w:tcPr>
            <w:tcW w:w="6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vMerge w:val="continue"/>
          </w:tcPr>
          <w:p>
            <w:pPr>
              <w:spacing w:after="0"/>
              <w:rPr>
                <w:sz w:val="17"/>
                <w:szCs w:val="17"/>
                <w:color w:val="auto"/>
              </w:rPr>
            </w:pPr>
          </w:p>
        </w:tc>
        <w:tc>
          <w:tcPr>
            <w:tcW w:w="24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w w:val="99"/>
              </w:rPr>
              <w:t/>
            </w:r>
          </w:p>
        </w:tc>
        <w:tc>
          <w:tcPr>
            <w:tcW w:w="8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w w:val="99"/>
              </w:rPr>
              <w:t/>
            </w:r>
          </w:p>
        </w:tc>
        <w:tc>
          <w:tcPr>
            <w:tcW w:w="1120" w:type="dxa"/>
            <w:vAlign w:val="bottom"/>
            <w:tcBorders>
              <w:bottom w:val="single" w:sz="8" w:color="auto"/>
            </w:tcBorders>
          </w:tcPr>
          <w:p>
            <w:pPr>
              <w:ind w:left="560"/>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vMerge w:val="continue"/>
          </w:tcPr>
          <w:p>
            <w:pPr>
              <w:spacing w:after="0"/>
              <w:rPr>
                <w:sz w:val="17"/>
                <w:szCs w:val="17"/>
                <w:color w:val="auto"/>
              </w:rPr>
            </w:pPr>
          </w:p>
        </w:tc>
        <w:tc>
          <w:tcPr>
            <w:tcW w:w="22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b w:val="1"/>
                <w:bCs w:val="1"/>
                <w:color w:val="auto"/>
                <w:w w:val="87"/>
              </w:rPr>
              <w:t/>
            </w:r>
          </w:p>
        </w:tc>
        <w:tc>
          <w:tcPr>
            <w:tcW w:w="8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20"/>
              <w:spacing w:after="0" w:line="192" w:lineRule="exact"/>
              <w:rPr>
                <w:sz w:val="20"/>
                <w:szCs w:val="20"/>
                <w:color w:val="auto"/>
              </w:rPr>
            </w:pPr>
            <w:r>
              <w:rPr>
                <w:rFonts w:ascii="PMingLiU" w:cs="PMingLiU" w:eastAsia="PMingLiU" w:hAnsi="PMingLiU"/>
                <w:sz w:val="16"/>
                <w:szCs w:val="16"/>
                <w:b w:val="1"/>
                <w:bCs w:val="1"/>
                <w:color w:val="auto"/>
                <w:w w:val="99"/>
              </w:rPr>
              <w:t/>
            </w:r>
          </w:p>
        </w:tc>
        <w:tc>
          <w:tcPr>
            <w:tcW w:w="10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center"/>
        <w:ind w:right="80"/>
        <w:spacing w:after="0" w:line="216" w:lineRule="exact"/>
        <w:rPr>
          <w:sz w:val="20"/>
          <w:szCs w:val="20"/>
          <w:color w:val="auto"/>
        </w:rPr>
      </w:pPr>
      <w:r>
        <w:rPr>
          <w:rFonts w:ascii="PMingLiU" w:cs="PMingLiU" w:eastAsia="PMingLiU" w:hAnsi="PMingLiU"/>
          <w:sz w:val="18"/>
          <w:szCs w:val="18"/>
          <w:color w:val="auto"/>
        </w:rPr>
        <w:t>,;;799ECF7DO?D=DEJ;IJE9EDIEB?:7J;:&lt;?D7D9?7BIJ7J;C;DJI</w:t>
      </w:r>
    </w:p>
    <w:p>
      <w:pPr>
        <w:sectPr>
          <w:pgSz w:w="15840" w:h="12240" w:orient="landscape"/>
          <w:cols w:equalWidth="0" w:num="2">
            <w:col w:w="240" w:space="423"/>
            <w:col w:w="13840"/>
          </w:cols>
          <w:pgMar w:left="378" w:top="689" w:right="960"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245"/>
        </w:trPr>
        <w:tc>
          <w:tcPr>
            <w:tcW w:w="6600" w:type="dxa"/>
            <w:vAlign w:val="bottom"/>
          </w:tcPr>
          <w:p>
            <w:pPr>
              <w:ind w:left="4220"/>
              <w:spacing w:after="0" w:line="240" w:lineRule="exact"/>
              <w:rPr>
                <w:sz w:val="20"/>
                <w:szCs w:val="20"/>
                <w:color w:val="auto"/>
              </w:rPr>
            </w:pPr>
            <w:r>
              <w:rPr>
                <w:rFonts w:ascii="PMingLiU" w:cs="PMingLiU" w:eastAsia="PMingLiU" w:hAnsi="PMingLiU"/>
                <w:sz w:val="20"/>
                <w:szCs w:val="20"/>
                <w:b w:val="1"/>
                <w:bCs w:val="1"/>
                <w:color w:val="auto"/>
              </w:rPr>
              <w:t>&amp;  " !</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00" w:type="dxa"/>
            <w:vAlign w:val="bottom"/>
          </w:tcPr>
          <w:p>
            <w:pPr>
              <w:ind w:left="3120"/>
              <w:spacing w:after="0" w:line="240" w:lineRule="exact"/>
              <w:rPr>
                <w:sz w:val="20"/>
                <w:szCs w:val="20"/>
                <w:color w:val="auto"/>
              </w:rPr>
            </w:pPr>
            <w:r>
              <w:rPr>
                <w:rFonts w:ascii="PMingLiU" w:cs="PMingLiU" w:eastAsia="PMingLiU" w:hAnsi="PMingLiU"/>
                <w:sz w:val="20"/>
                <w:szCs w:val="20"/>
                <w:b w:val="1"/>
                <w:bCs w:val="1"/>
                <w:color w:val="auto"/>
              </w:rPr>
              <w:t>:9&gt;:750-?10%?-?1819?&gt;:2-&gt;47:B&gt;</w:t>
            </w:r>
          </w:p>
        </w:tc>
        <w:tc>
          <w:tcPr>
            <w:tcW w:w="200" w:type="dxa"/>
            <w:vAlign w:val="bottom"/>
          </w:tcPr>
          <w:p>
            <w:pPr>
              <w:spacing w:after="0"/>
              <w:rPr>
                <w:sz w:val="23"/>
                <w:szCs w:val="23"/>
                <w:color w:val="auto"/>
              </w:rPr>
            </w:pPr>
          </w:p>
        </w:tc>
        <w:tc>
          <w:tcPr>
            <w:tcW w:w="2920" w:type="dxa"/>
            <w:vAlign w:val="bottom"/>
            <w:gridSpan w:val="7"/>
            <w:vMerge w:val="restart"/>
          </w:tcPr>
          <w:p>
            <w:pPr>
              <w:jc w:val="center"/>
              <w:ind w:right="124"/>
              <w:spacing w:after="0" w:line="180" w:lineRule="exact"/>
              <w:rPr>
                <w:sz w:val="20"/>
                <w:szCs w:val="20"/>
                <w:color w:val="auto"/>
              </w:rPr>
            </w:pPr>
            <w:r>
              <w:rPr>
                <w:rFonts w:ascii="PMingLiU" w:cs="PMingLiU" w:eastAsia="PMingLiU" w:hAnsi="PMingLiU"/>
                <w:sz w:val="15"/>
                <w:szCs w:val="15"/>
                <w:b w:val="1"/>
                <w:bCs w:val="1"/>
                <w:color w:val="auto"/>
              </w:rPr>
              <w:t>+1-=90101/18.1=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5"/>
        </w:trPr>
        <w:tc>
          <w:tcPr>
            <w:tcW w:w="66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gridSpan w:val="7"/>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6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4"/>
              <w:spacing w:after="0" w:line="180" w:lineRule="exact"/>
              <w:rPr>
                <w:sz w:val="20"/>
                <w:szCs w:val="20"/>
                <w:color w:val="auto"/>
              </w:rPr>
            </w:pPr>
            <w:r>
              <w:rPr>
                <w:rFonts w:ascii="PMingLiU" w:cs="PMingLiU" w:eastAsia="PMingLiU" w:hAnsi="PMingLiU"/>
                <w:sz w:val="15"/>
                <w:szCs w:val="15"/>
                <w:b w:val="1"/>
                <w:bCs w:val="1"/>
                <w:color w:val="auto"/>
              </w:rPr>
              <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44"/>
              <w:spacing w:after="0" w:line="180" w:lineRule="exact"/>
              <w:rPr>
                <w:sz w:val="20"/>
                <w:szCs w:val="20"/>
                <w:color w:val="auto"/>
              </w:rPr>
            </w:pPr>
            <w:r>
              <w:rPr>
                <w:rFonts w:ascii="PMingLiU" w:cs="PMingLiU" w:eastAsia="PMingLiU" w:hAnsi="PMingLiU"/>
                <w:sz w:val="15"/>
                <w:szCs w:val="15"/>
                <w:b w:val="1"/>
                <w:bCs w:val="1"/>
                <w:color w:val="auto"/>
              </w:rPr>
              <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64"/>
              <w:spacing w:after="0" w:line="180" w:lineRule="exact"/>
              <w:rPr>
                <w:sz w:val="20"/>
                <w:szCs w:val="20"/>
                <w:color w:val="auto"/>
              </w:rPr>
            </w:pPr>
            <w:r>
              <w:rPr>
                <w:rFonts w:ascii="PMingLiU" w:cs="PMingLiU" w:eastAsia="PMingLiU" w:hAnsi="PMingLiU"/>
                <w:sz w:val="15"/>
                <w:szCs w:val="15"/>
                <w:b w:val="1"/>
                <w:bCs w:val="1"/>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0" w:type="dxa"/>
            <w:vAlign w:val="bottom"/>
          </w:tcPr>
          <w:p>
            <w:pPr>
              <w:spacing w:after="0" w:line="180" w:lineRule="exact"/>
              <w:rPr>
                <w:sz w:val="20"/>
                <w:szCs w:val="20"/>
                <w:color w:val="auto"/>
              </w:rPr>
            </w:pPr>
            <w:r>
              <w:rPr>
                <w:rFonts w:ascii="PMingLiU" w:cs="PMingLiU" w:eastAsia="PMingLiU" w:hAnsi="PMingLiU"/>
                <w:sz w:val="15"/>
                <w:szCs w:val="15"/>
                <w:color w:val="auto"/>
              </w:rPr>
              <w:t>,!%(0,+(&amp;()+-"'  -"/"-",</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jc w:val="center"/>
              <w:ind w:right="80"/>
              <w:spacing w:after="0" w:line="168" w:lineRule="exact"/>
              <w:rPr>
                <w:sz w:val="20"/>
                <w:szCs w:val="20"/>
                <w:color w:val="auto"/>
              </w:rPr>
            </w:pPr>
            <w:r>
              <w:rPr>
                <w:rFonts w:ascii="PMingLiU" w:cs="PMingLiU" w:eastAsia="PMingLiU" w:hAnsi="PMingLiU"/>
                <w:sz w:val="14"/>
                <w:szCs w:val="14"/>
                <w:color w:val="auto"/>
                <w:w w:val="96"/>
              </w:rPr>
              <w:t>"DJ&gt;EKI7D:I</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line="180" w:lineRule="exact"/>
              <w:rPr>
                <w:sz w:val="20"/>
                <w:szCs w:val="20"/>
                <w:color w:val="auto"/>
              </w:rPr>
            </w:pPr>
            <w:r>
              <w:rPr>
                <w:rFonts w:ascii="PMingLiU" w:cs="PMingLiU" w:eastAsia="PMingLiU" w:hAnsi="PMingLiU"/>
                <w:sz w:val="15"/>
                <w:szCs w:val="15"/>
                <w:color w:val="auto"/>
              </w:rPr>
              <w:t>';JBEII</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29"/>
        </w:trPr>
        <w:tc>
          <w:tcPr>
            <w:tcW w:w="6600" w:type="dxa"/>
            <w:vAlign w:val="bottom"/>
          </w:tcPr>
          <w:p>
            <w:pPr>
              <w:spacing w:after="0" w:line="180" w:lineRule="exact"/>
              <w:rPr>
                <w:sz w:val="20"/>
                <w:szCs w:val="20"/>
                <w:color w:val="auto"/>
              </w:rPr>
            </w:pPr>
            <w:r>
              <w:rPr>
                <w:rFonts w:ascii="PMingLiU" w:cs="PMingLiU" w:eastAsia="PMingLiU" w:hAnsi="PMingLiU"/>
                <w:sz w:val="15"/>
                <w:szCs w:val="15"/>
                <w:color w:val="auto"/>
                <w:w w:val="91"/>
              </w:rPr>
              <w:t>:@KIJC;DJIJEH;9ED9?B;D;JBEIIJED;J97I&gt;FHEL?:;:8OKI;:?DEF;H7J?D=79J?L?J?;I</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40"/>
              <w:spacing w:after="0" w:line="180" w:lineRule="exact"/>
              <w:rPr>
                <w:sz w:val="20"/>
                <w:szCs w:val="20"/>
                <w:color w:val="auto"/>
              </w:rPr>
            </w:pPr>
            <w:r>
              <w:rPr>
                <w:rFonts w:ascii="PMingLiU" w:cs="PMingLiU" w:eastAsia="PMingLiU" w:hAnsi="PMingLiU"/>
                <w:sz w:val="15"/>
                <w:szCs w:val="15"/>
                <w:color w:val="auto"/>
              </w:rPr>
              <w:t>;FH;9?7J?ED7D:7CEHJ?P7J?ED</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7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40"/>
              <w:spacing w:after="0" w:line="180" w:lineRule="exact"/>
              <w:rPr>
                <w:sz w:val="20"/>
                <w:szCs w:val="20"/>
                <w:color w:val="auto"/>
              </w:rPr>
            </w:pPr>
            <w:r>
              <w:rPr>
                <w:rFonts w:ascii="PMingLiU" w:cs="PMingLiU" w:eastAsia="PMingLiU" w:hAnsi="PMingLiU"/>
                <w:sz w:val="15"/>
                <w:szCs w:val="15"/>
                <w:color w:val="auto"/>
              </w:rPr>
              <w:t>'ED97I&gt;H;:K9J?EDJEJ&gt;;H?=&gt;JE&lt;KI;7II;J</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7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40"/>
              <w:spacing w:after="0" w:line="180" w:lineRule="exact"/>
              <w:rPr>
                <w:sz w:val="20"/>
                <w:szCs w:val="20"/>
                <w:color w:val="auto"/>
              </w:rPr>
            </w:pPr>
            <w:r>
              <w:rPr>
                <w:rFonts w:ascii="PMingLiU" w:cs="PMingLiU" w:eastAsia="PMingLiU" w:hAnsi="PMingLiU"/>
                <w:sz w:val="15"/>
                <w:szCs w:val="15"/>
                <w:color w:val="auto"/>
              </w:rPr>
              <w:t>';J7CEHJ?P7J?EDE&lt;?DL;IJC;DJFH;C?KC7D::?I9EKDJ</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7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40"/>
              <w:spacing w:after="0" w:line="180" w:lineRule="exact"/>
              <w:rPr>
                <w:sz w:val="20"/>
                <w:szCs w:val="20"/>
                <w:color w:val="auto"/>
              </w:rPr>
            </w:pPr>
            <w:r>
              <w:rPr>
                <w:rFonts w:ascii="PMingLiU" w:cs="PMingLiU" w:eastAsia="PMingLiU" w:hAnsi="PMingLiU"/>
                <w:sz w:val="15"/>
                <w:szCs w:val="15"/>
                <w:color w:val="auto"/>
              </w:rPr>
              <w:t>"CF7?HC;DJE&lt;BED=B?L;:7II;JI</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7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40"/>
              <w:spacing w:after="0" w:line="180" w:lineRule="exact"/>
              <w:rPr>
                <w:sz w:val="20"/>
                <w:szCs w:val="20"/>
                <w:color w:val="auto"/>
              </w:rPr>
            </w:pPr>
            <w:r>
              <w:rPr>
                <w:rFonts w:ascii="PMingLiU" w:cs="PMingLiU" w:eastAsia="PMingLiU" w:hAnsi="PMingLiU"/>
                <w:sz w:val="15"/>
                <w:szCs w:val="15"/>
                <w:color w:val="auto"/>
              </w:rPr>
              <w:t>,JE9A87I;:9ECF;DI7J?ED?D9BK:?D=H;IJHK9JKH?D=</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7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40"/>
              <w:spacing w:after="0" w:line="180" w:lineRule="exact"/>
              <w:rPr>
                <w:sz w:val="20"/>
                <w:szCs w:val="20"/>
                <w:color w:val="auto"/>
              </w:rPr>
            </w:pPr>
            <w:r>
              <w:rPr>
                <w:rFonts w:ascii="PMingLiU" w:cs="PMingLiU" w:eastAsia="PMingLiU" w:hAnsi="PMingLiU"/>
                <w:sz w:val="15"/>
                <w:szCs w:val="15"/>
                <w:color w:val="auto"/>
              </w:rPr>
              <w:t>CEHJ?P7J?EDE&lt;:;&lt;;HH;:9ECC?II?EDI</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7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40"/>
              <w:spacing w:after="0" w:line="180" w:lineRule="exact"/>
              <w:rPr>
                <w:sz w:val="20"/>
                <w:szCs w:val="20"/>
                <w:color w:val="auto"/>
              </w:rPr>
            </w:pPr>
            <w:r>
              <w:rPr>
                <w:rFonts w:ascii="PMingLiU" w:cs="PMingLiU" w:eastAsia="PMingLiU" w:hAnsi="PMingLiU"/>
                <w:sz w:val="15"/>
                <w:szCs w:val="15"/>
                <w:color w:val="auto"/>
              </w:rPr>
              <w:t>+;7B?P;:7D:KDH;7B?P;:BEII;IED;GK?JOI;9KH?J?;I</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7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40"/>
              <w:spacing w:after="0" w:line="180" w:lineRule="exact"/>
              <w:rPr>
                <w:sz w:val="20"/>
                <w:szCs w:val="20"/>
                <w:color w:val="auto"/>
              </w:rPr>
            </w:pPr>
            <w:r>
              <w:rPr>
                <w:rFonts w:ascii="PMingLiU" w:cs="PMingLiU" w:eastAsia="PMingLiU" w:hAnsi="PMingLiU"/>
                <w:sz w:val="15"/>
                <w:szCs w:val="15"/>
                <w:color w:val="auto"/>
              </w:rPr>
              <w:t>)HEL?I?ED&lt;EH:EK8J&lt;KB799EKDJI</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7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40"/>
              <w:spacing w:after="0" w:line="180" w:lineRule="exact"/>
              <w:rPr>
                <w:sz w:val="20"/>
                <w:szCs w:val="20"/>
                <w:color w:val="auto"/>
              </w:rPr>
            </w:pPr>
            <w:r>
              <w:rPr>
                <w:rFonts w:ascii="PMingLiU" w:cs="PMingLiU" w:eastAsia="PMingLiU" w:hAnsi="PMingLiU"/>
                <w:sz w:val="15"/>
                <w:szCs w:val="15"/>
                <w:color w:val="auto"/>
              </w:rPr>
              <w:t>/7BK;E&lt;I&gt;7H;IE&lt;B7II9ECCEDIJE9A?IIK;:7D::ED7J;:JE9&gt;7H?JO</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7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40"/>
              <w:spacing w:after="0" w:line="180" w:lineRule="exact"/>
              <w:rPr>
                <w:sz w:val="20"/>
                <w:szCs w:val="20"/>
                <w:color w:val="auto"/>
              </w:rPr>
            </w:pPr>
            <w:r>
              <w:rPr>
                <w:rFonts w:ascii="PMingLiU" w:cs="PMingLiU" w:eastAsia="PMingLiU" w:hAnsi="PMingLiU"/>
                <w:sz w:val="15"/>
                <w:szCs w:val="15"/>
                <w:color w:val="auto"/>
              </w:rPr>
              <w:t>,&gt;7H;E&lt;BEII;I&lt;HEC;GK?JOC;J&gt;E:?DL;IJC;DJ</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7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40"/>
              <w:spacing w:after="0" w:line="180" w:lineRule="exact"/>
              <w:rPr>
                <w:sz w:val="20"/>
                <w:szCs w:val="20"/>
                <w:color w:val="auto"/>
              </w:rPr>
            </w:pPr>
            <w:r>
              <w:rPr>
                <w:rFonts w:ascii="PMingLiU" w:cs="PMingLiU" w:eastAsia="PMingLiU" w:hAnsi="PMingLiU"/>
                <w:sz w:val="15"/>
                <w:szCs w:val="15"/>
                <w:color w:val="auto"/>
              </w:rPr>
              <w:t>"CF7?HC;DJE&lt;IJH7J;=?9?DL;IJC;DJI</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7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40"/>
              <w:spacing w:after="0" w:line="180" w:lineRule="exact"/>
              <w:rPr>
                <w:sz w:val="20"/>
                <w:szCs w:val="20"/>
                <w:color w:val="auto"/>
              </w:rPr>
            </w:pPr>
            <w:r>
              <w:rPr>
                <w:rFonts w:ascii="PMingLiU" w:cs="PMingLiU" w:eastAsia="PMingLiU" w:hAnsi="PMingLiU"/>
                <w:sz w:val="15"/>
                <w:szCs w:val="15"/>
                <w:color w:val="auto"/>
              </w:rPr>
              <w:t>%EIIEDD;J7II;JI:?L;IJ;:</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7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40"/>
              <w:spacing w:after="0" w:line="180" w:lineRule="exact"/>
              <w:rPr>
                <w:sz w:val="20"/>
                <w:szCs w:val="20"/>
                <w:color w:val="auto"/>
              </w:rPr>
            </w:pPr>
            <w:r>
              <w:rPr>
                <w:rFonts w:ascii="PMingLiU" w:cs="PMingLiU" w:eastAsia="PMingLiU" w:hAnsi="PMingLiU"/>
                <w:sz w:val="15"/>
                <w:szCs w:val="15"/>
                <w:color w:val="auto"/>
              </w:rPr>
              <w:t>%EIIED;NJ?D=K?I&gt;C;DJE&lt;:;8J</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7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40"/>
              <w:spacing w:after="0" w:line="180" w:lineRule="exact"/>
              <w:rPr>
                <w:sz w:val="20"/>
                <w:szCs w:val="20"/>
                <w:color w:val="auto"/>
              </w:rPr>
            </w:pPr>
            <w:r>
              <w:rPr>
                <w:rFonts w:ascii="PMingLiU" w:cs="PMingLiU" w:eastAsia="PMingLiU" w:hAnsi="PMingLiU"/>
                <w:sz w:val="15"/>
                <w:szCs w:val="15"/>
                <w:color w:val="auto"/>
              </w:rPr>
              <w:t>(J&gt;;H7:@KIJC;DJI</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7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40"/>
              <w:spacing w:after="0" w:line="180" w:lineRule="exact"/>
              <w:rPr>
                <w:sz w:val="20"/>
                <w:szCs w:val="20"/>
                <w:color w:val="auto"/>
              </w:rPr>
            </w:pPr>
            <w:r>
              <w:rPr>
                <w:rFonts w:ascii="PMingLiU" w:cs="PMingLiU" w:eastAsia="PMingLiU" w:hAnsi="PMingLiU"/>
                <w:sz w:val="15"/>
                <w:szCs w:val="15"/>
                <w:color w:val="auto"/>
              </w:rPr>
              <w:t>&gt;7D=;I?DEF;H7J?D=7II;JI7D:B?78?B?J?;I</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380"/>
              <w:spacing w:after="0" w:line="180" w:lineRule="exact"/>
              <w:rPr>
                <w:sz w:val="20"/>
                <w:szCs w:val="20"/>
                <w:color w:val="auto"/>
              </w:rPr>
            </w:pPr>
            <w:r>
              <w:rPr>
                <w:rFonts w:ascii="PMingLiU" w:cs="PMingLiU" w:eastAsia="PMingLiU" w:hAnsi="PMingLiU"/>
                <w:sz w:val="15"/>
                <w:szCs w:val="15"/>
                <w:color w:val="auto"/>
              </w:rPr>
              <w:t>99EKDJIH;9;?L78B;</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29"/>
        </w:trPr>
        <w:tc>
          <w:tcPr>
            <w:tcW w:w="6600" w:type="dxa"/>
            <w:vAlign w:val="bottom"/>
          </w:tcPr>
          <w:p>
            <w:pPr>
              <w:ind w:left="380"/>
              <w:spacing w:after="0" w:line="180" w:lineRule="exact"/>
              <w:rPr>
                <w:sz w:val="20"/>
                <w:szCs w:val="20"/>
                <w:color w:val="auto"/>
              </w:rPr>
            </w:pPr>
            <w:r>
              <w:rPr>
                <w:rFonts w:ascii="PMingLiU" w:cs="PMingLiU" w:eastAsia="PMingLiU" w:hAnsi="PMingLiU"/>
                <w:sz w:val="15"/>
                <w:szCs w:val="15"/>
                <w:color w:val="auto"/>
              </w:rPr>
              <w:t>)H;F7?:;NF;DI;I7D:EJ&gt;;H9KHH;DJ7II;JI</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30"/>
        </w:trPr>
        <w:tc>
          <w:tcPr>
            <w:tcW w:w="6600" w:type="dxa"/>
            <w:vAlign w:val="bottom"/>
          </w:tcPr>
          <w:p>
            <w:pPr>
              <w:ind w:left="380"/>
              <w:spacing w:after="0" w:line="180" w:lineRule="exact"/>
              <w:rPr>
                <w:sz w:val="20"/>
                <w:szCs w:val="20"/>
                <w:color w:val="auto"/>
              </w:rPr>
            </w:pPr>
            <w:r>
              <w:rPr>
                <w:rFonts w:ascii="PMingLiU" w:cs="PMingLiU" w:eastAsia="PMingLiU" w:hAnsi="PMingLiU"/>
                <w:sz w:val="15"/>
                <w:szCs w:val="15"/>
                <w:color w:val="auto"/>
              </w:rPr>
              <w:t>(J&gt;;HBED=J;HC7II;JI</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30"/>
        </w:trPr>
        <w:tc>
          <w:tcPr>
            <w:tcW w:w="6600" w:type="dxa"/>
            <w:vAlign w:val="bottom"/>
          </w:tcPr>
          <w:p>
            <w:pPr>
              <w:ind w:left="380"/>
              <w:spacing w:after="0" w:line="180" w:lineRule="exact"/>
              <w:rPr>
                <w:sz w:val="20"/>
                <w:szCs w:val="20"/>
                <w:color w:val="auto"/>
              </w:rPr>
            </w:pPr>
            <w:r>
              <w:rPr>
                <w:rFonts w:ascii="PMingLiU" w:cs="PMingLiU" w:eastAsia="PMingLiU" w:hAnsi="PMingLiU"/>
                <w:sz w:val="15"/>
                <w:szCs w:val="15"/>
                <w:color w:val="auto"/>
              </w:rPr>
              <w:t>99EKDJIF7O78B;</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7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380"/>
              <w:spacing w:after="0" w:line="180" w:lineRule="exact"/>
              <w:rPr>
                <w:sz w:val="20"/>
                <w:szCs w:val="20"/>
                <w:color w:val="auto"/>
              </w:rPr>
            </w:pPr>
            <w:r>
              <w:rPr>
                <w:rFonts w:ascii="PMingLiU" w:cs="PMingLiU" w:eastAsia="PMingLiU" w:hAnsi="PMingLiU"/>
                <w:sz w:val="15"/>
                <w:szCs w:val="15"/>
                <w:color w:val="auto"/>
              </w:rPr>
              <w:t>99HK;:;NF;DI;I7D:EJ&gt;;H9KHH;DJB?78?B?J?;I</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860" w:type="dxa"/>
            <w:vAlign w:val="bottom"/>
            <w:gridSpan w:val="2"/>
          </w:tcPr>
          <w:p>
            <w:pPr>
              <w:jc w:val="right"/>
              <w:ind w:right="4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7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380"/>
              <w:spacing w:after="0" w:line="180" w:lineRule="exact"/>
              <w:rPr>
                <w:sz w:val="20"/>
                <w:szCs w:val="20"/>
                <w:color w:val="auto"/>
              </w:rPr>
            </w:pPr>
            <w:r>
              <w:rPr>
                <w:rFonts w:ascii="PMingLiU" w:cs="PMingLiU" w:eastAsia="PMingLiU" w:hAnsi="PMingLiU"/>
                <w:sz w:val="15"/>
                <w:szCs w:val="15"/>
                <w:color w:val="auto"/>
              </w:rPr>
              <w:t>;&lt;;HH;:H;L;DK;7D:9KIJEC;H:;FEI?JI</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7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380"/>
              <w:spacing w:after="0" w:line="180" w:lineRule="exact"/>
              <w:rPr>
                <w:sz w:val="20"/>
                <w:szCs w:val="20"/>
                <w:color w:val="auto"/>
              </w:rPr>
            </w:pPr>
            <w:r>
              <w:rPr>
                <w:rFonts w:ascii="PMingLiU" w:cs="PMingLiU" w:eastAsia="PMingLiU" w:hAnsi="PMingLiU"/>
                <w:sz w:val="15"/>
                <w:szCs w:val="15"/>
                <w:color w:val="auto"/>
              </w:rPr>
              <w:t>(F;H7J?D=B;7I;B?78?B?J?;I</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30"/>
        </w:trPr>
        <w:tc>
          <w:tcPr>
            <w:tcW w:w="6600" w:type="dxa"/>
            <w:vAlign w:val="bottom"/>
          </w:tcPr>
          <w:p>
            <w:pPr>
              <w:ind w:left="380"/>
              <w:spacing w:after="0" w:line="180" w:lineRule="exact"/>
              <w:rPr>
                <w:sz w:val="20"/>
                <w:szCs w:val="20"/>
                <w:color w:val="auto"/>
              </w:rPr>
            </w:pPr>
            <w:r>
              <w:rPr>
                <w:rFonts w:ascii="PMingLiU" w:cs="PMingLiU" w:eastAsia="PMingLiU" w:hAnsi="PMingLiU"/>
                <w:sz w:val="15"/>
                <w:szCs w:val="15"/>
                <w:color w:val="auto"/>
              </w:rPr>
              <w:t>(J&gt;;HBED=J;HCB?78?B?J?;I</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8"/>
        </w:trPr>
        <w:tc>
          <w:tcPr>
            <w:tcW w:w="6600" w:type="dxa"/>
            <w:vAlign w:val="bottom"/>
            <w:vMerge w:val="restart"/>
          </w:tcPr>
          <w:p>
            <w:pPr>
              <w:ind w:left="520"/>
              <w:spacing w:after="0" w:line="180" w:lineRule="exact"/>
              <w:rPr>
                <w:sz w:val="20"/>
                <w:szCs w:val="20"/>
                <w:color w:val="auto"/>
              </w:rPr>
            </w:pPr>
            <w:r>
              <w:rPr>
                <w:rFonts w:ascii="PMingLiU" w:cs="PMingLiU" w:eastAsia="PMingLiU" w:hAnsi="PMingLiU"/>
                <w:sz w:val="15"/>
                <w:szCs w:val="15"/>
                <w:color w:val="auto"/>
              </w:rPr>
              <w:t>';J97I&gt;FHEL?:;:8OKI;:?DEF;H7J?D=79J?L?J?;I</w:t>
            </w: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vMerge w:val="continue"/>
          </w:tcPr>
          <w:p>
            <w:pPr>
              <w:spacing w:after="0"/>
              <w:rPr>
                <w:sz w:val="18"/>
                <w:szCs w:val="18"/>
                <w:color w:val="auto"/>
              </w:rPr>
            </w:pP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8"/>
                <w:szCs w:val="18"/>
                <w:color w:val="auto"/>
              </w:rPr>
            </w:pP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71"/>
        </w:trPr>
        <w:tc>
          <w:tcPr>
            <w:tcW w:w="6600" w:type="dxa"/>
            <w:vAlign w:val="bottom"/>
          </w:tcPr>
          <w:p>
            <w:pPr>
              <w:spacing w:after="0" w:line="171" w:lineRule="exact"/>
              <w:rPr>
                <w:sz w:val="20"/>
                <w:szCs w:val="20"/>
                <w:color w:val="auto"/>
              </w:rPr>
            </w:pPr>
            <w:r>
              <w:rPr>
                <w:rFonts w:ascii="PMingLiU" w:cs="PMingLiU" w:eastAsia="PMingLiU" w:hAnsi="PMingLiU"/>
                <w:sz w:val="15"/>
                <w:szCs w:val="15"/>
                <w:color w:val="auto"/>
              </w:rPr>
              <w:t>,!%(0,+(&amp;"'/,-"'  -"/"-",</w:t>
            </w: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40"/>
              <w:spacing w:after="0" w:line="180" w:lineRule="exact"/>
              <w:rPr>
                <w:sz w:val="20"/>
                <w:szCs w:val="20"/>
                <w:color w:val="auto"/>
              </w:rPr>
            </w:pPr>
            <w:r>
              <w:rPr>
                <w:rFonts w:ascii="PMingLiU" w:cs="PMingLiU" w:eastAsia="PMingLiU" w:hAnsi="PMingLiU"/>
                <w:sz w:val="15"/>
                <w:szCs w:val="15"/>
                <w:color w:val="auto"/>
                <w:w w:val="93"/>
              </w:rPr>
              <w:t>9GK?I?J?EDID;JE&lt;97I&gt;79GK?H;:7D:F7OC;DJIH;B7J;:JEFH?EHF;H?E:79GK?I?J?EDI</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30"/>
        </w:trPr>
        <w:tc>
          <w:tcPr>
            <w:tcW w:w="6600" w:type="dxa"/>
            <w:vAlign w:val="bottom"/>
          </w:tcPr>
          <w:p>
            <w:pPr>
              <w:ind w:left="240"/>
              <w:spacing w:after="0" w:line="180" w:lineRule="exact"/>
              <w:rPr>
                <w:sz w:val="20"/>
                <w:szCs w:val="20"/>
                <w:color w:val="auto"/>
              </w:rPr>
            </w:pPr>
            <w:r>
              <w:rPr>
                <w:rFonts w:ascii="PMingLiU" w:cs="PMingLiU" w:eastAsia="PMingLiU" w:hAnsi="PMingLiU"/>
                <w:sz w:val="15"/>
                <w:szCs w:val="15"/>
                <w:color w:val="auto"/>
              </w:rPr>
              <w:t>?L;IJ?JKH;ID;JE&lt;97I&gt;:?L;IJ;:</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7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40"/>
              <w:spacing w:after="0" w:line="180" w:lineRule="exact"/>
              <w:rPr>
                <w:sz w:val="20"/>
                <w:szCs w:val="20"/>
                <w:color w:val="auto"/>
              </w:rPr>
            </w:pPr>
            <w:r>
              <w:rPr>
                <w:rFonts w:ascii="PMingLiU" w:cs="PMingLiU" w:eastAsia="PMingLiU" w:hAnsi="PMingLiU"/>
                <w:sz w:val="15"/>
                <w:szCs w:val="15"/>
                <w:color w:val="auto"/>
              </w:rPr>
              <w:t>)KH9&gt;7I;IE&lt;C7HA;J78B;I;9KH?J?;I7D:EJ&gt;;H?DL;IJC;DJI</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30"/>
        </w:trPr>
        <w:tc>
          <w:tcPr>
            <w:tcW w:w="6600" w:type="dxa"/>
            <w:vAlign w:val="bottom"/>
          </w:tcPr>
          <w:p>
            <w:pPr>
              <w:ind w:left="240"/>
              <w:spacing w:after="0" w:line="180" w:lineRule="exact"/>
              <w:rPr>
                <w:sz w:val="20"/>
                <w:szCs w:val="20"/>
                <w:color w:val="auto"/>
              </w:rPr>
            </w:pPr>
            <w:r>
              <w:rPr>
                <w:rFonts w:ascii="PMingLiU" w:cs="PMingLiU" w:eastAsia="PMingLiU" w:hAnsi="PMingLiU"/>
                <w:sz w:val="15"/>
                <w:szCs w:val="15"/>
                <w:color w:val="auto"/>
              </w:rPr>
              <w:t>)HE9;;:I&lt;HECI7B;I7D:C7JKH?J?;IE&lt;C7HA;J78B;I;9KH?J?;I</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7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40"/>
              <w:spacing w:after="0" w:line="180" w:lineRule="exact"/>
              <w:rPr>
                <w:sz w:val="20"/>
                <w:szCs w:val="20"/>
                <w:color w:val="auto"/>
              </w:rPr>
            </w:pPr>
            <w:r>
              <w:rPr>
                <w:rFonts w:ascii="PMingLiU" w:cs="PMingLiU" w:eastAsia="PMingLiU" w:hAnsi="PMingLiU"/>
                <w:sz w:val="15"/>
                <w:szCs w:val="15"/>
                <w:color w:val="auto"/>
              </w:rPr>
              <w:t>7F?J7B?P;:IE&lt;JM7H;:;L;BEFC;DJ9EIJI</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29"/>
        </w:trPr>
        <w:tc>
          <w:tcPr>
            <w:tcW w:w="6600" w:type="dxa"/>
            <w:vAlign w:val="bottom"/>
          </w:tcPr>
          <w:p>
            <w:pPr>
              <w:ind w:left="240"/>
              <w:spacing w:after="0" w:line="180" w:lineRule="exact"/>
              <w:rPr>
                <w:sz w:val="20"/>
                <w:szCs w:val="20"/>
                <w:color w:val="auto"/>
              </w:rPr>
            </w:pPr>
            <w:r>
              <w:rPr>
                <w:rFonts w:ascii="PMingLiU" w:cs="PMingLiU" w:eastAsia="PMingLiU" w:hAnsi="PMingLiU"/>
                <w:sz w:val="15"/>
                <w:szCs w:val="15"/>
                <w:color w:val="auto"/>
              </w:rPr>
              <w:t>)KH9&gt;7I;IE&lt;BED=B?L;:7D:?DJ7D=?8B;7II;JI</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8"/>
        </w:trPr>
        <w:tc>
          <w:tcPr>
            <w:tcW w:w="6600" w:type="dxa"/>
            <w:vAlign w:val="bottom"/>
            <w:vMerge w:val="restart"/>
          </w:tcPr>
          <w:p>
            <w:pPr>
              <w:ind w:left="380"/>
              <w:spacing w:after="0" w:line="180" w:lineRule="exact"/>
              <w:rPr>
                <w:sz w:val="20"/>
                <w:szCs w:val="20"/>
                <w:color w:val="auto"/>
              </w:rPr>
            </w:pPr>
            <w:r>
              <w:rPr>
                <w:rFonts w:ascii="PMingLiU" w:cs="PMingLiU" w:eastAsia="PMingLiU" w:hAnsi="PMingLiU"/>
                <w:sz w:val="15"/>
                <w:szCs w:val="15"/>
                <w:color w:val="auto"/>
              </w:rPr>
              <w:t>';J97I&gt;FHEL?:;:8OKI;:?D?DL;IJ?D=79J?L?J?;I</w:t>
            </w: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vMerge w:val="continue"/>
          </w:tcPr>
          <w:p>
            <w:pPr>
              <w:spacing w:after="0"/>
              <w:rPr>
                <w:sz w:val="18"/>
                <w:szCs w:val="18"/>
                <w:color w:val="auto"/>
              </w:rPr>
            </w:pP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8"/>
                <w:szCs w:val="18"/>
                <w:color w:val="auto"/>
              </w:rPr>
            </w:pP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71"/>
        </w:trPr>
        <w:tc>
          <w:tcPr>
            <w:tcW w:w="6600" w:type="dxa"/>
            <w:vAlign w:val="bottom"/>
          </w:tcPr>
          <w:p>
            <w:pPr>
              <w:spacing w:after="0" w:line="171" w:lineRule="exact"/>
              <w:rPr>
                <w:sz w:val="20"/>
                <w:szCs w:val="20"/>
                <w:color w:val="auto"/>
              </w:rPr>
            </w:pPr>
            <w:r>
              <w:rPr>
                <w:rFonts w:ascii="PMingLiU" w:cs="PMingLiU" w:eastAsia="PMingLiU" w:hAnsi="PMingLiU"/>
                <w:sz w:val="15"/>
                <w:szCs w:val="15"/>
                <w:color w:val="auto"/>
              </w:rPr>
              <w:t>,!%(0,+(&amp;"''"'  -"/"-",</w:t>
            </w: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40"/>
              <w:spacing w:after="0" w:line="180" w:lineRule="exact"/>
              <w:rPr>
                <w:sz w:val="20"/>
                <w:szCs w:val="20"/>
                <w:color w:val="auto"/>
              </w:rPr>
            </w:pPr>
            <w:r>
              <w:rPr>
                <w:rFonts w:ascii="PMingLiU" w:cs="PMingLiU" w:eastAsia="PMingLiU" w:hAnsi="PMingLiU"/>
                <w:sz w:val="15"/>
                <w:szCs w:val="15"/>
                <w:color w:val="auto"/>
              </w:rPr>
              <w:t>)HE9;;:I&lt;HECFK8B?9E&lt;&lt;;H?D=ID;JE&lt;KD:;HMH?J;HI:?I9EKDJI</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7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40"/>
              <w:spacing w:after="0" w:line="180" w:lineRule="exact"/>
              <w:rPr>
                <w:sz w:val="20"/>
                <w:szCs w:val="20"/>
                <w:color w:val="auto"/>
              </w:rPr>
            </w:pPr>
            <w:r>
              <w:rPr>
                <w:rFonts w:ascii="PMingLiU" w:cs="PMingLiU" w:eastAsia="PMingLiU" w:hAnsi="PMingLiU"/>
                <w:sz w:val="15"/>
                <w:szCs w:val="15"/>
                <w:color w:val="auto"/>
              </w:rPr>
              <w:t>)7OC;DJIE&lt;9EIJIH;B7J;:JEFK8B?9E&lt;&lt;;H?D=I</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29"/>
        </w:trPr>
        <w:tc>
          <w:tcPr>
            <w:tcW w:w="6600" w:type="dxa"/>
            <w:vAlign w:val="bottom"/>
          </w:tcPr>
          <w:p>
            <w:pPr>
              <w:ind w:left="240"/>
              <w:spacing w:after="0" w:line="180" w:lineRule="exact"/>
              <w:rPr>
                <w:sz w:val="20"/>
                <w:szCs w:val="20"/>
                <w:color w:val="auto"/>
              </w:rPr>
            </w:pPr>
            <w:r>
              <w:rPr>
                <w:rFonts w:ascii="PMingLiU" w:cs="PMingLiU" w:eastAsia="PMingLiU" w:hAnsi="PMingLiU"/>
                <w:sz w:val="15"/>
                <w:szCs w:val="15"/>
                <w:color w:val="auto"/>
              </w:rPr>
              <w:t>)HE9;;:I&lt;HEC?IIK7D9;E&lt;I;D?EHDEJ;I:K;7D:D;JE&lt;?IIK7D9;9EIJI</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7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40"/>
              <w:spacing w:after="0" w:line="180" w:lineRule="exact"/>
              <w:rPr>
                <w:sz w:val="20"/>
                <w:szCs w:val="20"/>
                <w:color w:val="auto"/>
              </w:rPr>
            </w:pPr>
            <w:r>
              <w:rPr>
                <w:rFonts w:ascii="PMingLiU" w:cs="PMingLiU" w:eastAsia="PMingLiU" w:hAnsi="PMingLiU"/>
                <w:sz w:val="15"/>
                <w:szCs w:val="15"/>
                <w:color w:val="auto"/>
              </w:rPr>
              <w:t>)HE9;;:I&lt;HECI;JJB;C;DJIE&lt;97FF;:97BBD;JE&lt;I;JJB;C;DJ9EIJI</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7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40"/>
              <w:spacing w:after="0" w:line="180" w:lineRule="exact"/>
              <w:rPr>
                <w:sz w:val="20"/>
                <w:szCs w:val="20"/>
                <w:color w:val="auto"/>
              </w:rPr>
            </w:pPr>
            <w:r>
              <w:rPr>
                <w:rFonts w:ascii="PMingLiU" w:cs="PMingLiU" w:eastAsia="PMingLiU" w:hAnsi="PMingLiU"/>
                <w:sz w:val="15"/>
                <w:szCs w:val="15"/>
                <w:color w:val="auto"/>
              </w:rPr>
              <w:t>)H?D9?F7BF7OC;DJIED:;8J7D:&lt;?D7D9;B;7I;I</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30"/>
        </w:trPr>
        <w:tc>
          <w:tcPr>
            <w:tcW w:w="6600" w:type="dxa"/>
            <w:vAlign w:val="bottom"/>
          </w:tcPr>
          <w:p>
            <w:pPr>
              <w:ind w:left="240"/>
              <w:spacing w:after="0" w:line="180" w:lineRule="exact"/>
              <w:rPr>
                <w:sz w:val="20"/>
                <w:szCs w:val="20"/>
                <w:color w:val="auto"/>
              </w:rPr>
            </w:pPr>
            <w:r>
              <w:rPr>
                <w:rFonts w:ascii="PMingLiU" w:cs="PMingLiU" w:eastAsia="PMingLiU" w:hAnsi="PMingLiU"/>
                <w:sz w:val="15"/>
                <w:szCs w:val="15"/>
                <w:color w:val="auto"/>
              </w:rPr>
              <w:t>/7BK;E&lt;;GK?JO7M7H:IM?J&gt;&gt;;B:&lt;EHJ7NB?78?B?J?;I</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30"/>
        </w:trPr>
        <w:tc>
          <w:tcPr>
            <w:tcW w:w="6600" w:type="dxa"/>
            <w:vAlign w:val="bottom"/>
          </w:tcPr>
          <w:p>
            <w:pPr>
              <w:ind w:left="240"/>
              <w:spacing w:after="0" w:line="180" w:lineRule="exact"/>
              <w:rPr>
                <w:sz w:val="20"/>
                <w:szCs w:val="20"/>
                <w:color w:val="auto"/>
              </w:rPr>
            </w:pPr>
            <w:r>
              <w:rPr>
                <w:rFonts w:ascii="PMingLiU" w:cs="PMingLiU" w:eastAsia="PMingLiU" w:hAnsi="PMingLiU"/>
                <w:sz w:val="15"/>
                <w:szCs w:val="15"/>
                <w:color w:val="auto"/>
              </w:rPr>
              <w:t>+;FKH9&gt;7I;IE&lt;I&gt;7H;IE&lt;B7II9ECCEDIJE9A7D:H;B7J;:9EIJI</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7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600" w:type="dxa"/>
            <w:vAlign w:val="bottom"/>
          </w:tcPr>
          <w:p>
            <w:pPr>
              <w:ind w:left="240"/>
              <w:spacing w:after="0" w:line="180" w:lineRule="exact"/>
              <w:rPr>
                <w:sz w:val="20"/>
                <w:szCs w:val="20"/>
                <w:color w:val="auto"/>
              </w:rPr>
            </w:pPr>
            <w:r>
              <w:rPr>
                <w:rFonts w:ascii="PMingLiU" w:cs="PMingLiU" w:eastAsia="PMingLiU" w:hAnsi="PMingLiU"/>
                <w:sz w:val="15"/>
                <w:szCs w:val="15"/>
                <w:color w:val="auto"/>
                <w:w w:val="85"/>
              </w:rPr>
              <w:t>)HE9;;:I&lt;HEC;N;H9?I;IE&lt;IJE9AEFJ?EDI7D:I&gt;7H;IE&lt;B7II9ECCEDIJE9A?IIK;:KD:;H,))</w:t>
            </w:r>
          </w:p>
        </w:tc>
        <w:tc>
          <w:tcPr>
            <w:tcW w:w="200" w:type="dxa"/>
            <w:vAlign w:val="bottom"/>
            <w:tcBorders>
              <w:bottom w:val="single" w:sz="8" w:color="auto"/>
            </w:tcBorders>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Borders>
              <w:bottom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0"/>
                <w:szCs w:val="20"/>
                <w:color w:val="auto"/>
              </w:rPr>
            </w:pPr>
          </w:p>
        </w:tc>
        <w:tc>
          <w:tcPr>
            <w:tcW w:w="220" w:type="dxa"/>
            <w:vAlign w:val="bottom"/>
            <w:tcBorders>
              <w:bottom w:val="single" w:sz="8" w:color="auto"/>
            </w:tcBorders>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Borders>
              <w:bottom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0"/>
                <w:szCs w:val="20"/>
                <w:color w:val="auto"/>
              </w:rPr>
            </w:pPr>
          </w:p>
        </w:tc>
        <w:tc>
          <w:tcPr>
            <w:tcW w:w="220" w:type="dxa"/>
            <w:vAlign w:val="bottom"/>
            <w:tcBorders>
              <w:bottom w:val="single" w:sz="8" w:color="auto"/>
            </w:tcBorders>
          </w:tcPr>
          <w:p>
            <w:pPr>
              <w:ind w:left="40"/>
              <w:spacing w:after="0" w:line="180" w:lineRule="exact"/>
              <w:rPr>
                <w:sz w:val="20"/>
                <w:szCs w:val="20"/>
                <w:color w:val="auto"/>
              </w:rPr>
            </w:pPr>
            <w:r>
              <w:rPr>
                <w:rFonts w:ascii="PMingLiU" w:cs="PMingLiU" w:eastAsia="PMingLiU" w:hAnsi="PMingLiU"/>
                <w:sz w:val="15"/>
                <w:szCs w:val="15"/>
                <w:color w:val="auto"/>
              </w:rPr>
              <w:t/>
            </w:r>
          </w:p>
        </w:tc>
        <w:tc>
          <w:tcPr>
            <w:tcW w:w="760" w:type="dxa"/>
            <w:vAlign w:val="bottom"/>
            <w:tcBorders>
              <w:bottom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600" w:type="dxa"/>
            <w:vAlign w:val="bottom"/>
          </w:tcPr>
          <w:p>
            <w:pPr>
              <w:ind w:left="380"/>
              <w:spacing w:after="0" w:line="180" w:lineRule="exact"/>
              <w:rPr>
                <w:sz w:val="20"/>
                <w:szCs w:val="20"/>
                <w:color w:val="auto"/>
              </w:rPr>
            </w:pPr>
            <w:r>
              <w:rPr>
                <w:rFonts w:ascii="PMingLiU" w:cs="PMingLiU" w:eastAsia="PMingLiU" w:hAnsi="PMingLiU"/>
                <w:sz w:val="15"/>
                <w:szCs w:val="15"/>
                <w:color w:val="auto"/>
              </w:rPr>
              <w:t>';J97I&gt;KI;:?DFHEL?:;:8O&lt;?D7D9?D=79J?L?J?;I</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7"/>
                <w:szCs w:val="17"/>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7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6600" w:type="dxa"/>
            <w:vAlign w:val="bottom"/>
            <w:vMerge w:val="restart"/>
          </w:tcPr>
          <w:p>
            <w:pPr>
              <w:spacing w:after="0" w:line="180" w:lineRule="exact"/>
              <w:rPr>
                <w:sz w:val="20"/>
                <w:szCs w:val="20"/>
                <w:color w:val="auto"/>
              </w:rPr>
            </w:pPr>
            <w:r>
              <w:rPr>
                <w:rFonts w:ascii="PMingLiU" w:cs="PMingLiU" w:eastAsia="PMingLiU" w:hAnsi="PMingLiU"/>
                <w:sz w:val="15"/>
                <w:szCs w:val="15"/>
                <w:color w:val="auto"/>
              </w:rPr>
              <w:t>&lt;&lt;;9JE&lt;;N9&gt;7D=;H7J;9&gt;7D=;IED97I&gt;97I&gt;;GK?L7B;DJI7D:H;IJH?9J;:97I&gt;</w:t>
            </w: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600" w:type="dxa"/>
            <w:vAlign w:val="bottom"/>
            <w:vMerge w:val="continue"/>
          </w:tcPr>
          <w:p>
            <w:pPr>
              <w:spacing w:after="0"/>
              <w:rPr>
                <w:sz w:val="17"/>
                <w:szCs w:val="17"/>
                <w:color w:val="auto"/>
              </w:rPr>
            </w:pP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7"/>
                <w:szCs w:val="17"/>
                <w:color w:val="auto"/>
              </w:rPr>
            </w:pP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7"/>
                <w:szCs w:val="17"/>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8"/>
        </w:trPr>
        <w:tc>
          <w:tcPr>
            <w:tcW w:w="6600" w:type="dxa"/>
            <w:vAlign w:val="bottom"/>
            <w:vMerge w:val="restart"/>
          </w:tcPr>
          <w:p>
            <w:pPr>
              <w:spacing w:after="0" w:line="180" w:lineRule="exact"/>
              <w:rPr>
                <w:sz w:val="20"/>
                <w:szCs w:val="20"/>
                <w:color w:val="auto"/>
              </w:rPr>
            </w:pPr>
            <w:r>
              <w:rPr>
                <w:rFonts w:ascii="PMingLiU" w:cs="PMingLiU" w:eastAsia="PMingLiU" w:hAnsi="PMingLiU"/>
                <w:sz w:val="15"/>
                <w:szCs w:val="15"/>
                <w:color w:val="auto"/>
              </w:rPr>
              <w:t>'-+,"'+,"',!,!*."/%'-,'+,-+"-,!</w:t>
            </w: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600" w:type="dxa"/>
            <w:vAlign w:val="bottom"/>
            <w:vMerge w:val="continue"/>
          </w:tcPr>
          <w:p>
            <w:pPr>
              <w:spacing w:after="0"/>
              <w:rPr>
                <w:sz w:val="17"/>
                <w:szCs w:val="17"/>
                <w:color w:val="auto"/>
              </w:rPr>
            </w:pP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7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600" w:type="dxa"/>
            <w:vAlign w:val="bottom"/>
          </w:tcPr>
          <w:p>
            <w:pPr>
              <w:spacing w:after="0" w:line="180" w:lineRule="exact"/>
              <w:rPr>
                <w:sz w:val="20"/>
                <w:szCs w:val="20"/>
                <w:color w:val="auto"/>
              </w:rPr>
            </w:pPr>
            <w:r>
              <w:rPr>
                <w:rFonts w:ascii="PMingLiU" w:cs="PMingLiU" w:eastAsia="PMingLiU" w:hAnsi="PMingLiU"/>
                <w:sz w:val="15"/>
                <w:szCs w:val="15"/>
                <w:color w:val="auto"/>
              </w:rPr>
              <w:t>,!,!*."/%'-,'+,-+"-,!  ;=?DD?D=E&lt;F;H?E:</w:t>
            </w:r>
          </w:p>
        </w:tc>
        <w:tc>
          <w:tcPr>
            <w:tcW w:w="200" w:type="dxa"/>
            <w:vAlign w:val="bottom"/>
            <w:tcBorders>
              <w:bottom w:val="single" w:sz="8" w:color="auto"/>
            </w:tcBorders>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Borders>
              <w:bottom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0"/>
                <w:szCs w:val="20"/>
                <w:color w:val="auto"/>
              </w:rPr>
            </w:pPr>
          </w:p>
        </w:tc>
        <w:tc>
          <w:tcPr>
            <w:tcW w:w="220" w:type="dxa"/>
            <w:vAlign w:val="bottom"/>
            <w:tcBorders>
              <w:bottom w:val="single" w:sz="8" w:color="auto"/>
            </w:tcBorders>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Borders>
              <w:bottom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0"/>
                <w:szCs w:val="20"/>
                <w:color w:val="auto"/>
              </w:rPr>
            </w:pPr>
          </w:p>
        </w:tc>
        <w:tc>
          <w:tcPr>
            <w:tcW w:w="220" w:type="dxa"/>
            <w:vAlign w:val="bottom"/>
            <w:tcBorders>
              <w:bottom w:val="single" w:sz="8" w:color="auto"/>
            </w:tcBorders>
          </w:tcPr>
          <w:p>
            <w:pPr>
              <w:ind w:left="40"/>
              <w:spacing w:after="0" w:line="180" w:lineRule="exact"/>
              <w:rPr>
                <w:sz w:val="20"/>
                <w:szCs w:val="20"/>
                <w:color w:val="auto"/>
              </w:rPr>
            </w:pPr>
            <w:r>
              <w:rPr>
                <w:rFonts w:ascii="PMingLiU" w:cs="PMingLiU" w:eastAsia="PMingLiU" w:hAnsi="PMingLiU"/>
                <w:sz w:val="15"/>
                <w:szCs w:val="15"/>
                <w:color w:val="auto"/>
              </w:rPr>
              <w:t/>
            </w:r>
          </w:p>
        </w:tc>
        <w:tc>
          <w:tcPr>
            <w:tcW w:w="760" w:type="dxa"/>
            <w:vAlign w:val="bottom"/>
            <w:tcBorders>
              <w:bottom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600" w:type="dxa"/>
            <w:vAlign w:val="bottom"/>
          </w:tcPr>
          <w:p>
            <w:pPr>
              <w:spacing w:after="0" w:line="180" w:lineRule="exact"/>
              <w:rPr>
                <w:sz w:val="20"/>
                <w:szCs w:val="20"/>
                <w:color w:val="auto"/>
              </w:rPr>
            </w:pPr>
            <w:r>
              <w:rPr>
                <w:rFonts w:ascii="PMingLiU" w:cs="PMingLiU" w:eastAsia="PMingLiU" w:hAnsi="PMingLiU"/>
                <w:sz w:val="15"/>
                <w:szCs w:val="15"/>
                <w:color w:val="auto"/>
              </w:rPr>
              <w:t>,!,!*."/%'-,'+,-+"-,!  D:E&lt;F;H?E:</w:t>
            </w:r>
          </w:p>
        </w:tc>
        <w:tc>
          <w:tcPr>
            <w:tcW w:w="200" w:type="dxa"/>
            <w:vAlign w:val="bottom"/>
            <w:tcBorders>
              <w:bottom w:val="single" w:sz="8" w:color="auto"/>
            </w:tcBorders>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Borders>
              <w:bottom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6"/>
                <w:szCs w:val="16"/>
                <w:color w:val="auto"/>
              </w:rPr>
            </w:pPr>
          </w:p>
        </w:tc>
        <w:tc>
          <w:tcPr>
            <w:tcW w:w="220" w:type="dxa"/>
            <w:vAlign w:val="bottom"/>
            <w:tcBorders>
              <w:bottom w:val="single" w:sz="8" w:color="auto"/>
            </w:tcBorders>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Borders>
              <w:bottom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6"/>
                <w:szCs w:val="16"/>
                <w:color w:val="auto"/>
              </w:rPr>
            </w:pPr>
          </w:p>
        </w:tc>
        <w:tc>
          <w:tcPr>
            <w:tcW w:w="220" w:type="dxa"/>
            <w:vAlign w:val="bottom"/>
            <w:tcBorders>
              <w:bottom w:val="single" w:sz="8" w:color="auto"/>
            </w:tcBorders>
          </w:tcPr>
          <w:p>
            <w:pPr>
              <w:ind w:left="40"/>
              <w:spacing w:after="0" w:line="180" w:lineRule="exact"/>
              <w:rPr>
                <w:sz w:val="20"/>
                <w:szCs w:val="20"/>
                <w:color w:val="auto"/>
              </w:rPr>
            </w:pPr>
            <w:r>
              <w:rPr>
                <w:rFonts w:ascii="PMingLiU" w:cs="PMingLiU" w:eastAsia="PMingLiU" w:hAnsi="PMingLiU"/>
                <w:sz w:val="15"/>
                <w:szCs w:val="15"/>
                <w:color w:val="auto"/>
              </w:rPr>
              <w:t/>
            </w:r>
          </w:p>
        </w:tc>
        <w:tc>
          <w:tcPr>
            <w:tcW w:w="760" w:type="dxa"/>
            <w:vAlign w:val="bottom"/>
            <w:tcBorders>
              <w:bottom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600" w:type="dxa"/>
            <w:vAlign w:val="bottom"/>
            <w:vMerge w:val="restart"/>
          </w:tcPr>
          <w:p>
            <w:pPr>
              <w:spacing w:after="0" w:line="180" w:lineRule="exact"/>
              <w:rPr>
                <w:sz w:val="20"/>
                <w:szCs w:val="20"/>
                <w:color w:val="auto"/>
              </w:rPr>
            </w:pPr>
            <w:r>
              <w:rPr>
                <w:rFonts w:ascii="PMingLiU" w:cs="PMingLiU" w:eastAsia="PMingLiU" w:hAnsi="PMingLiU"/>
                <w:sz w:val="15"/>
                <w:szCs w:val="15"/>
                <w:color w:val="auto"/>
              </w:rPr>
              <w:t>7I&gt;F7?:&lt;EH?D9EC;J7N;ID;J</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600" w:type="dxa"/>
            <w:vAlign w:val="bottom"/>
            <w:vMerge w:val="continue"/>
          </w:tcPr>
          <w:p>
            <w:pPr>
              <w:spacing w:after="0"/>
              <w:rPr>
                <w:sz w:val="14"/>
                <w:szCs w:val="14"/>
                <w:color w:val="auto"/>
              </w:rPr>
            </w:pPr>
          </w:p>
        </w:tc>
        <w:tc>
          <w:tcPr>
            <w:tcW w:w="200" w:type="dxa"/>
            <w:vAlign w:val="bottom"/>
            <w:tcBorders>
              <w:bottom w:val="single" w:sz="8" w:color="auto"/>
            </w:tcBorders>
          </w:tcPr>
          <w:p>
            <w:pPr>
              <w:ind w:left="40"/>
              <w:spacing w:after="0" w:line="168" w:lineRule="exact"/>
              <w:rPr>
                <w:sz w:val="20"/>
                <w:szCs w:val="20"/>
                <w:color w:val="auto"/>
              </w:rPr>
            </w:pPr>
            <w:r>
              <w:rPr>
                <w:rFonts w:ascii="PMingLiU" w:cs="PMingLiU" w:eastAsia="PMingLiU" w:hAnsi="PMingLiU"/>
                <w:sz w:val="15"/>
                <w:szCs w:val="15"/>
                <w:color w:val="auto"/>
                <w:w w:val="93"/>
              </w:rPr>
              <w:t/>
            </w:r>
          </w:p>
        </w:tc>
        <w:tc>
          <w:tcPr>
            <w:tcW w:w="78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4"/>
                <w:szCs w:val="14"/>
                <w:color w:val="auto"/>
              </w:rPr>
            </w:pPr>
          </w:p>
        </w:tc>
        <w:tc>
          <w:tcPr>
            <w:tcW w:w="220" w:type="dxa"/>
            <w:vAlign w:val="bottom"/>
            <w:tcBorders>
              <w:bottom w:val="single" w:sz="8" w:color="auto"/>
            </w:tcBorders>
          </w:tcPr>
          <w:p>
            <w:pPr>
              <w:ind w:left="60"/>
              <w:spacing w:after="0" w:line="168" w:lineRule="exact"/>
              <w:rPr>
                <w:sz w:val="20"/>
                <w:szCs w:val="20"/>
                <w:color w:val="auto"/>
              </w:rPr>
            </w:pPr>
            <w:r>
              <w:rPr>
                <w:rFonts w:ascii="PMingLiU" w:cs="PMingLiU" w:eastAsia="PMingLiU" w:hAnsi="PMingLiU"/>
                <w:sz w:val="15"/>
                <w:szCs w:val="15"/>
                <w:color w:val="auto"/>
                <w:w w:val="93"/>
              </w:rPr>
              <w:t/>
            </w:r>
          </w:p>
        </w:tc>
        <w:tc>
          <w:tcPr>
            <w:tcW w:w="78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4"/>
                <w:szCs w:val="14"/>
                <w:color w:val="auto"/>
              </w:rPr>
            </w:pPr>
          </w:p>
        </w:tc>
        <w:tc>
          <w:tcPr>
            <w:tcW w:w="220" w:type="dxa"/>
            <w:vAlign w:val="bottom"/>
            <w:tcBorders>
              <w:bottom w:val="single" w:sz="8" w:color="auto"/>
            </w:tcBorders>
          </w:tcPr>
          <w:p>
            <w:pPr>
              <w:ind w:left="40"/>
              <w:spacing w:after="0" w:line="168" w:lineRule="exact"/>
              <w:rPr>
                <w:sz w:val="20"/>
                <w:szCs w:val="20"/>
                <w:color w:val="auto"/>
              </w:rPr>
            </w:pPr>
            <w:r>
              <w:rPr>
                <w:rFonts w:ascii="PMingLiU" w:cs="PMingLiU" w:eastAsia="PMingLiU" w:hAnsi="PMingLiU"/>
                <w:sz w:val="15"/>
                <w:szCs w:val="15"/>
                <w:color w:val="auto"/>
              </w:rPr>
              <w:t/>
            </w:r>
          </w:p>
        </w:tc>
        <w:tc>
          <w:tcPr>
            <w:tcW w:w="76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600" w:type="dxa"/>
            <w:vAlign w:val="bottom"/>
            <w:vMerge w:val="restart"/>
          </w:tcPr>
          <w:p>
            <w:pPr>
              <w:spacing w:after="0" w:line="180" w:lineRule="exact"/>
              <w:rPr>
                <w:sz w:val="20"/>
                <w:szCs w:val="20"/>
                <w:color w:val="auto"/>
              </w:rPr>
            </w:pPr>
            <w:r>
              <w:rPr>
                <w:rFonts w:ascii="PMingLiU" w:cs="PMingLiU" w:eastAsia="PMingLiU" w:hAnsi="PMingLiU"/>
                <w:sz w:val="15"/>
                <w:szCs w:val="15"/>
                <w:color w:val="auto"/>
              </w:rPr>
              <w:t>7I&gt;F7?:&lt;EH?DJ;H;IJ</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600" w:type="dxa"/>
            <w:vAlign w:val="bottom"/>
            <w:vMerge w:val="continue"/>
          </w:tcPr>
          <w:p>
            <w:pPr>
              <w:spacing w:after="0"/>
              <w:rPr>
                <w:sz w:val="14"/>
                <w:szCs w:val="14"/>
                <w:color w:val="auto"/>
              </w:rPr>
            </w:pPr>
          </w:p>
        </w:tc>
        <w:tc>
          <w:tcPr>
            <w:tcW w:w="200" w:type="dxa"/>
            <w:vAlign w:val="bottom"/>
            <w:tcBorders>
              <w:bottom w:val="single" w:sz="8" w:color="auto"/>
            </w:tcBorders>
          </w:tcPr>
          <w:p>
            <w:pPr>
              <w:ind w:left="40"/>
              <w:spacing w:after="0" w:line="168" w:lineRule="exact"/>
              <w:rPr>
                <w:sz w:val="20"/>
                <w:szCs w:val="20"/>
                <w:color w:val="auto"/>
              </w:rPr>
            </w:pPr>
            <w:r>
              <w:rPr>
                <w:rFonts w:ascii="PMingLiU" w:cs="PMingLiU" w:eastAsia="PMingLiU" w:hAnsi="PMingLiU"/>
                <w:sz w:val="15"/>
                <w:szCs w:val="15"/>
                <w:color w:val="auto"/>
                <w:w w:val="93"/>
              </w:rPr>
              <w:t/>
            </w:r>
          </w:p>
        </w:tc>
        <w:tc>
          <w:tcPr>
            <w:tcW w:w="78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4"/>
                <w:szCs w:val="14"/>
                <w:color w:val="auto"/>
              </w:rPr>
            </w:pPr>
          </w:p>
        </w:tc>
        <w:tc>
          <w:tcPr>
            <w:tcW w:w="220" w:type="dxa"/>
            <w:vAlign w:val="bottom"/>
            <w:tcBorders>
              <w:bottom w:val="single" w:sz="8" w:color="auto"/>
            </w:tcBorders>
          </w:tcPr>
          <w:p>
            <w:pPr>
              <w:ind w:left="60"/>
              <w:spacing w:after="0" w:line="168" w:lineRule="exact"/>
              <w:rPr>
                <w:sz w:val="20"/>
                <w:szCs w:val="20"/>
                <w:color w:val="auto"/>
              </w:rPr>
            </w:pPr>
            <w:r>
              <w:rPr>
                <w:rFonts w:ascii="PMingLiU" w:cs="PMingLiU" w:eastAsia="PMingLiU" w:hAnsi="PMingLiU"/>
                <w:sz w:val="15"/>
                <w:szCs w:val="15"/>
                <w:color w:val="auto"/>
                <w:w w:val="93"/>
              </w:rPr>
              <w:t/>
            </w:r>
          </w:p>
        </w:tc>
        <w:tc>
          <w:tcPr>
            <w:tcW w:w="78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4"/>
                <w:szCs w:val="14"/>
                <w:color w:val="auto"/>
              </w:rPr>
            </w:pPr>
          </w:p>
        </w:tc>
        <w:tc>
          <w:tcPr>
            <w:tcW w:w="220" w:type="dxa"/>
            <w:vAlign w:val="bottom"/>
            <w:tcBorders>
              <w:bottom w:val="single" w:sz="8" w:color="auto"/>
            </w:tcBorders>
          </w:tcPr>
          <w:p>
            <w:pPr>
              <w:ind w:left="40"/>
              <w:spacing w:after="0" w:line="168" w:lineRule="exact"/>
              <w:rPr>
                <w:sz w:val="20"/>
                <w:szCs w:val="20"/>
                <w:color w:val="auto"/>
              </w:rPr>
            </w:pPr>
            <w:r>
              <w:rPr>
                <w:rFonts w:ascii="PMingLiU" w:cs="PMingLiU" w:eastAsia="PMingLiU" w:hAnsi="PMingLiU"/>
                <w:sz w:val="15"/>
                <w:szCs w:val="15"/>
                <w:color w:val="auto"/>
              </w:rPr>
              <w:t/>
            </w:r>
          </w:p>
        </w:tc>
        <w:tc>
          <w:tcPr>
            <w:tcW w:w="76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600" w:type="dxa"/>
            <w:vAlign w:val="bottom"/>
            <w:vMerge w:val="restart"/>
          </w:tcPr>
          <w:p>
            <w:pPr>
              <w:spacing w:after="0" w:line="180" w:lineRule="exact"/>
              <w:rPr>
                <w:sz w:val="20"/>
                <w:szCs w:val="20"/>
                <w:color w:val="auto"/>
              </w:rPr>
            </w:pPr>
            <w:r>
              <w:rPr>
                <w:rFonts w:ascii="PMingLiU" w:cs="PMingLiU" w:eastAsia="PMingLiU" w:hAnsi="PMingLiU"/>
                <w:sz w:val="15"/>
                <w:szCs w:val="15"/>
                <w:color w:val="auto"/>
              </w:rPr>
              <w:t>'(',!"''"'  -"/"-",</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6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600" w:type="dxa"/>
            <w:vAlign w:val="bottom"/>
          </w:tcPr>
          <w:p>
            <w:pPr>
              <w:ind w:left="240"/>
              <w:spacing w:after="0" w:line="180" w:lineRule="exact"/>
              <w:rPr>
                <w:sz w:val="20"/>
                <w:szCs w:val="20"/>
                <w:color w:val="auto"/>
              </w:rPr>
            </w:pPr>
            <w:r>
              <w:rPr>
                <w:rFonts w:ascii="PMingLiU" w:cs="PMingLiU" w:eastAsia="PMingLiU" w:hAnsi="PMingLiU"/>
                <w:sz w:val="15"/>
                <w:szCs w:val="15"/>
                <w:color w:val="auto"/>
              </w:rPr>
              <w:t>/7BK;E&lt;9ECCEDIJE9A?IIK;:7D:;GK?JO7M7H:I7IIKC;:?D79GK?I?J?ED</w:t>
            </w:r>
          </w:p>
        </w:tc>
        <w:tc>
          <w:tcPr>
            <w:tcW w:w="200" w:type="dxa"/>
            <w:vAlign w:val="bottom"/>
            <w:tcBorders>
              <w:bottom w:val="single" w:sz="8" w:color="auto"/>
            </w:tcBorders>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Borders>
              <w:bottom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8"/>
                <w:szCs w:val="18"/>
                <w:color w:val="auto"/>
              </w:rPr>
            </w:pPr>
          </w:p>
        </w:tc>
        <w:tc>
          <w:tcPr>
            <w:tcW w:w="220" w:type="dxa"/>
            <w:vAlign w:val="bottom"/>
            <w:tcBorders>
              <w:bottom w:val="single" w:sz="8" w:color="auto"/>
            </w:tcBorders>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Borders>
              <w:bottom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8"/>
                <w:szCs w:val="18"/>
                <w:color w:val="auto"/>
              </w:rPr>
            </w:pPr>
          </w:p>
        </w:tc>
        <w:tc>
          <w:tcPr>
            <w:tcW w:w="220" w:type="dxa"/>
            <w:vAlign w:val="bottom"/>
            <w:tcBorders>
              <w:bottom w:val="single" w:sz="8" w:color="auto"/>
            </w:tcBorders>
          </w:tcPr>
          <w:p>
            <w:pPr>
              <w:ind w:left="40"/>
              <w:spacing w:after="0" w:line="180" w:lineRule="exact"/>
              <w:rPr>
                <w:sz w:val="20"/>
                <w:szCs w:val="20"/>
                <w:color w:val="auto"/>
              </w:rPr>
            </w:pPr>
            <w:r>
              <w:rPr>
                <w:rFonts w:ascii="PMingLiU" w:cs="PMingLiU" w:eastAsia="PMingLiU" w:hAnsi="PMingLiU"/>
                <w:sz w:val="15"/>
                <w:szCs w:val="15"/>
                <w:color w:val="auto"/>
              </w:rPr>
              <w:t/>
            </w:r>
          </w:p>
        </w:tc>
        <w:tc>
          <w:tcPr>
            <w:tcW w:w="760" w:type="dxa"/>
            <w:vAlign w:val="bottom"/>
            <w:tcBorders>
              <w:bottom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600" w:type="dxa"/>
            <w:vAlign w:val="bottom"/>
            <w:vMerge w:val="restart"/>
          </w:tcPr>
          <w:p>
            <w:pPr>
              <w:ind w:left="240"/>
              <w:spacing w:after="0" w:line="180" w:lineRule="exact"/>
              <w:rPr>
                <w:sz w:val="20"/>
                <w:szCs w:val="20"/>
                <w:color w:val="auto"/>
              </w:rPr>
            </w:pPr>
            <w:r>
              <w:rPr>
                <w:rFonts w:ascii="PMingLiU" w:cs="PMingLiU" w:eastAsia="PMingLiU" w:hAnsi="PMingLiU"/>
                <w:sz w:val="15"/>
                <w:szCs w:val="15"/>
                <w:color w:val="auto"/>
              </w:rPr>
              <w:t>/7BK;E&lt;9ECCEDIJE9A?IIK;:JEI;JJB;9EDL;HJ?8B;I;D?EHDEJ;I:K;</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600" w:type="dxa"/>
            <w:vAlign w:val="bottom"/>
            <w:vMerge w:val="continue"/>
          </w:tcPr>
          <w:p>
            <w:pPr>
              <w:spacing w:after="0"/>
              <w:rPr>
                <w:sz w:val="14"/>
                <w:szCs w:val="14"/>
                <w:color w:val="auto"/>
              </w:rPr>
            </w:pPr>
          </w:p>
        </w:tc>
        <w:tc>
          <w:tcPr>
            <w:tcW w:w="200" w:type="dxa"/>
            <w:vAlign w:val="bottom"/>
            <w:tcBorders>
              <w:bottom w:val="single" w:sz="8" w:color="auto"/>
            </w:tcBorders>
          </w:tcPr>
          <w:p>
            <w:pPr>
              <w:ind w:left="40"/>
              <w:spacing w:after="0" w:line="168" w:lineRule="exact"/>
              <w:rPr>
                <w:sz w:val="20"/>
                <w:szCs w:val="20"/>
                <w:color w:val="auto"/>
              </w:rPr>
            </w:pPr>
            <w:r>
              <w:rPr>
                <w:rFonts w:ascii="PMingLiU" w:cs="PMingLiU" w:eastAsia="PMingLiU" w:hAnsi="PMingLiU"/>
                <w:sz w:val="15"/>
                <w:szCs w:val="15"/>
                <w:color w:val="auto"/>
                <w:w w:val="93"/>
              </w:rPr>
              <w:t/>
            </w:r>
          </w:p>
        </w:tc>
        <w:tc>
          <w:tcPr>
            <w:tcW w:w="78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4"/>
                <w:szCs w:val="14"/>
                <w:color w:val="auto"/>
              </w:rPr>
            </w:pPr>
          </w:p>
        </w:tc>
        <w:tc>
          <w:tcPr>
            <w:tcW w:w="220" w:type="dxa"/>
            <w:vAlign w:val="bottom"/>
            <w:tcBorders>
              <w:bottom w:val="single" w:sz="8" w:color="auto"/>
            </w:tcBorders>
          </w:tcPr>
          <w:p>
            <w:pPr>
              <w:ind w:left="60"/>
              <w:spacing w:after="0" w:line="168" w:lineRule="exact"/>
              <w:rPr>
                <w:sz w:val="20"/>
                <w:szCs w:val="20"/>
                <w:color w:val="auto"/>
              </w:rPr>
            </w:pPr>
            <w:r>
              <w:rPr>
                <w:rFonts w:ascii="PMingLiU" w:cs="PMingLiU" w:eastAsia="PMingLiU" w:hAnsi="PMingLiU"/>
                <w:sz w:val="15"/>
                <w:szCs w:val="15"/>
                <w:color w:val="auto"/>
                <w:w w:val="93"/>
              </w:rPr>
              <w:t/>
            </w:r>
          </w:p>
        </w:tc>
        <w:tc>
          <w:tcPr>
            <w:tcW w:w="78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4"/>
                <w:szCs w:val="14"/>
                <w:color w:val="auto"/>
              </w:rPr>
            </w:pPr>
          </w:p>
        </w:tc>
        <w:tc>
          <w:tcPr>
            <w:tcW w:w="220" w:type="dxa"/>
            <w:vAlign w:val="bottom"/>
            <w:tcBorders>
              <w:bottom w:val="single" w:sz="8" w:color="auto"/>
            </w:tcBorders>
          </w:tcPr>
          <w:p>
            <w:pPr>
              <w:ind w:left="40"/>
              <w:spacing w:after="0" w:line="168" w:lineRule="exact"/>
              <w:rPr>
                <w:sz w:val="20"/>
                <w:szCs w:val="20"/>
                <w:color w:val="auto"/>
              </w:rPr>
            </w:pPr>
            <w:r>
              <w:rPr>
                <w:rFonts w:ascii="PMingLiU" w:cs="PMingLiU" w:eastAsia="PMingLiU" w:hAnsi="PMingLiU"/>
                <w:sz w:val="15"/>
                <w:szCs w:val="15"/>
                <w:color w:val="auto"/>
              </w:rPr>
              <w:t/>
            </w:r>
          </w:p>
        </w:tc>
        <w:tc>
          <w:tcPr>
            <w:tcW w:w="76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600" w:type="dxa"/>
            <w:vAlign w:val="bottom"/>
            <w:vMerge w:val="restart"/>
          </w:tcPr>
          <w:p>
            <w:pPr>
              <w:spacing w:after="0" w:line="180" w:lineRule="exact"/>
              <w:rPr>
                <w:sz w:val="20"/>
                <w:szCs w:val="20"/>
                <w:color w:val="auto"/>
              </w:rPr>
            </w:pPr>
            <w:r>
              <w:rPr>
                <w:rFonts w:ascii="PMingLiU" w:cs="PMingLiU" w:eastAsia="PMingLiU" w:hAnsi="PMingLiU"/>
                <w:sz w:val="15"/>
                <w:szCs w:val="15"/>
                <w:color w:val="auto"/>
              </w:rPr>
              <w:t>+('"%"-"('(,!,!*."/%'-,'+,-+"-,!-(-!</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6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600" w:type="dxa"/>
            <w:vAlign w:val="bottom"/>
          </w:tcPr>
          <w:p>
            <w:pPr>
              <w:spacing w:after="0" w:line="180" w:lineRule="exact"/>
              <w:rPr>
                <w:sz w:val="20"/>
                <w:szCs w:val="20"/>
                <w:color w:val="auto"/>
              </w:rPr>
            </w:pPr>
            <w:r>
              <w:rPr>
                <w:rFonts w:ascii="PMingLiU" w:cs="PMingLiU" w:eastAsia="PMingLiU" w:hAnsi="PMingLiU"/>
                <w:sz w:val="15"/>
                <w:szCs w:val="15"/>
                <w:color w:val="auto"/>
              </w:rPr>
              <w:t>(',(%"-%',!-,</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40"/>
              <w:spacing w:after="0" w:line="180" w:lineRule="exact"/>
              <w:rPr>
                <w:sz w:val="20"/>
                <w:szCs w:val="20"/>
                <w:color w:val="auto"/>
              </w:rPr>
            </w:pPr>
            <w:r>
              <w:rPr>
                <w:rFonts w:ascii="PMingLiU" w:cs="PMingLiU" w:eastAsia="PMingLiU" w:hAnsi="PMingLiU"/>
                <w:sz w:val="15"/>
                <w:szCs w:val="15"/>
                <w:color w:val="auto"/>
              </w:rPr>
              <w:t>7I&gt;7D:97I&gt;;GK?L7B;DJI</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7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40"/>
              <w:spacing w:after="0" w:line="180" w:lineRule="exact"/>
              <w:rPr>
                <w:sz w:val="20"/>
                <w:szCs w:val="20"/>
                <w:color w:val="auto"/>
              </w:rPr>
            </w:pPr>
            <w:r>
              <w:rPr>
                <w:rFonts w:ascii="PMingLiU" w:cs="PMingLiU" w:eastAsia="PMingLiU" w:hAnsi="PMingLiU"/>
                <w:sz w:val="15"/>
                <w:szCs w:val="15"/>
                <w:color w:val="auto"/>
              </w:rPr>
              <w:t>+;IJH?9J;:97I&gt;?DEJ&gt;;H9KHH;DJ7II;JI</w:t>
            </w:r>
          </w:p>
        </w:tc>
        <w:tc>
          <w:tcPr>
            <w:tcW w:w="200" w:type="dxa"/>
            <w:vAlign w:val="bottom"/>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7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600" w:type="dxa"/>
            <w:vAlign w:val="bottom"/>
          </w:tcPr>
          <w:p>
            <w:pPr>
              <w:ind w:left="240"/>
              <w:spacing w:after="0" w:line="180" w:lineRule="exact"/>
              <w:rPr>
                <w:sz w:val="20"/>
                <w:szCs w:val="20"/>
                <w:color w:val="auto"/>
              </w:rPr>
            </w:pPr>
            <w:r>
              <w:rPr>
                <w:rFonts w:ascii="PMingLiU" w:cs="PMingLiU" w:eastAsia="PMingLiU" w:hAnsi="PMingLiU"/>
                <w:sz w:val="15"/>
                <w:szCs w:val="15"/>
                <w:color w:val="auto"/>
              </w:rPr>
              <w:t>+;IJH?9J;:97I&gt;?DEJ&gt;;HBED=J;HC7II;JI</w:t>
            </w:r>
          </w:p>
        </w:tc>
        <w:tc>
          <w:tcPr>
            <w:tcW w:w="200" w:type="dxa"/>
            <w:vAlign w:val="bottom"/>
            <w:tcBorders>
              <w:bottom w:val="single" w:sz="8" w:color="auto"/>
            </w:tcBorders>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Borders>
              <w:bottom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0"/>
                <w:szCs w:val="20"/>
                <w:color w:val="auto"/>
              </w:rPr>
            </w:pPr>
          </w:p>
        </w:tc>
        <w:tc>
          <w:tcPr>
            <w:tcW w:w="220" w:type="dxa"/>
            <w:vAlign w:val="bottom"/>
            <w:tcBorders>
              <w:bottom w:val="single" w:sz="8" w:color="auto"/>
            </w:tcBorders>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Borders>
              <w:bottom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0"/>
                <w:szCs w:val="20"/>
                <w:color w:val="auto"/>
              </w:rPr>
            </w:pPr>
          </w:p>
        </w:tc>
        <w:tc>
          <w:tcPr>
            <w:tcW w:w="220" w:type="dxa"/>
            <w:vAlign w:val="bottom"/>
            <w:tcBorders>
              <w:bottom w:val="single" w:sz="8" w:color="auto"/>
            </w:tcBorders>
          </w:tcPr>
          <w:p>
            <w:pPr>
              <w:ind w:left="40"/>
              <w:spacing w:after="0" w:line="180" w:lineRule="exact"/>
              <w:rPr>
                <w:sz w:val="20"/>
                <w:szCs w:val="20"/>
                <w:color w:val="auto"/>
              </w:rPr>
            </w:pPr>
            <w:r>
              <w:rPr>
                <w:rFonts w:ascii="PMingLiU" w:cs="PMingLiU" w:eastAsia="PMingLiU" w:hAnsi="PMingLiU"/>
                <w:sz w:val="15"/>
                <w:szCs w:val="15"/>
                <w:color w:val="auto"/>
              </w:rPr>
              <w:t/>
            </w:r>
          </w:p>
        </w:tc>
        <w:tc>
          <w:tcPr>
            <w:tcW w:w="760" w:type="dxa"/>
            <w:vAlign w:val="bottom"/>
            <w:tcBorders>
              <w:bottom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600" w:type="dxa"/>
            <w:vAlign w:val="bottom"/>
          </w:tcPr>
          <w:p>
            <w:pPr>
              <w:ind w:left="380"/>
              <w:spacing w:after="0" w:line="180" w:lineRule="exact"/>
              <w:rPr>
                <w:sz w:val="20"/>
                <w:szCs w:val="20"/>
                <w:color w:val="auto"/>
              </w:rPr>
            </w:pPr>
            <w:r>
              <w:rPr>
                <w:rFonts w:ascii="PMingLiU" w:cs="PMingLiU" w:eastAsia="PMingLiU" w:hAnsi="PMingLiU"/>
                <w:sz w:val="15"/>
                <w:szCs w:val="15"/>
                <w:color w:val="auto"/>
              </w:rPr>
              <w:t>-EJ7B97I&gt;97I&gt;;GK?L7B;DJI7D:H;IJH?9J;:97I&gt;</w:t>
            </w:r>
          </w:p>
        </w:tc>
        <w:tc>
          <w:tcPr>
            <w:tcW w:w="200" w:type="dxa"/>
            <w:vAlign w:val="bottom"/>
            <w:tcBorders>
              <w:bottom w:val="single" w:sz="8" w:color="auto"/>
            </w:tcBorders>
          </w:tcPr>
          <w:p>
            <w:pPr>
              <w:ind w:left="4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Borders>
              <w:bottom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6"/>
                <w:szCs w:val="16"/>
                <w:color w:val="auto"/>
              </w:rPr>
            </w:pPr>
          </w:p>
        </w:tc>
        <w:tc>
          <w:tcPr>
            <w:tcW w:w="220" w:type="dxa"/>
            <w:vAlign w:val="bottom"/>
            <w:tcBorders>
              <w:bottom w:val="single" w:sz="8" w:color="auto"/>
            </w:tcBorders>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780" w:type="dxa"/>
            <w:vAlign w:val="bottom"/>
            <w:tcBorders>
              <w:bottom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6"/>
                <w:szCs w:val="16"/>
                <w:color w:val="auto"/>
              </w:rPr>
            </w:pPr>
          </w:p>
        </w:tc>
        <w:tc>
          <w:tcPr>
            <w:tcW w:w="220" w:type="dxa"/>
            <w:vAlign w:val="bottom"/>
            <w:tcBorders>
              <w:bottom w:val="single" w:sz="8" w:color="auto"/>
            </w:tcBorders>
          </w:tcPr>
          <w:p>
            <w:pPr>
              <w:ind w:left="40"/>
              <w:spacing w:after="0" w:line="180" w:lineRule="exact"/>
              <w:rPr>
                <w:sz w:val="20"/>
                <w:szCs w:val="20"/>
                <w:color w:val="auto"/>
              </w:rPr>
            </w:pPr>
            <w:r>
              <w:rPr>
                <w:rFonts w:ascii="PMingLiU" w:cs="PMingLiU" w:eastAsia="PMingLiU" w:hAnsi="PMingLiU"/>
                <w:sz w:val="15"/>
                <w:szCs w:val="15"/>
                <w:color w:val="auto"/>
              </w:rPr>
              <w:t/>
            </w:r>
          </w:p>
        </w:tc>
        <w:tc>
          <w:tcPr>
            <w:tcW w:w="760" w:type="dxa"/>
            <w:vAlign w:val="bottom"/>
            <w:tcBorders>
              <w:bottom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ind w:right="120"/>
        <w:spacing w:after="0" w:line="216" w:lineRule="exact"/>
        <w:rPr>
          <w:sz w:val="20"/>
          <w:szCs w:val="20"/>
          <w:color w:val="auto"/>
        </w:rPr>
      </w:pPr>
      <w:r>
        <w:rPr>
          <w:rFonts w:ascii="PMingLiU" w:cs="PMingLiU" w:eastAsia="PMingLiU" w:hAnsi="PMingLiU"/>
          <w:sz w:val="18"/>
          <w:szCs w:val="18"/>
          <w:color w:val="auto"/>
        </w:rPr>
        <w:t>,;;799ECF7DO?D=DEJ;IJE9EDIEB?:7J;:&lt;?D7D9?7BIJ7J;C;DJI</w:t>
      </w:r>
    </w:p>
    <w:p>
      <w:pPr>
        <w:sectPr>
          <w:pgSz w:w="12240" w:h="15840" w:orient="portrait"/>
          <w:cols w:equalWidth="0" w:num="1">
            <w:col w:w="9760"/>
          </w:cols>
          <w:pgMar w:left="1280" w:top="139" w:right="1200" w:bottom="0" w:gutter="0" w:footer="0" w:header="0"/>
        </w:sectPr>
      </w:pPr>
    </w:p>
    <w:p>
      <w:pPr>
        <w:spacing w:after="0" w:line="24" w:lineRule="exact"/>
        <w:rPr>
          <w:sz w:val="20"/>
          <w:szCs w:val="20"/>
          <w:color w:val="auto"/>
        </w:rPr>
      </w:pPr>
    </w:p>
    <w:p>
      <w:pPr>
        <w:ind w:left="4740"/>
        <w:spacing w:after="0" w:line="492" w:lineRule="exact"/>
        <w:tabs>
          <w:tab w:leader="none" w:pos="704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41"/>
          <w:szCs w:val="41"/>
          <w:color w:val="auto"/>
          <w:vertAlign w:val="subscript"/>
        </w:rPr>
        <w:t/>
      </w:r>
    </w:p>
    <w:p>
      <w:pPr>
        <w:sectPr>
          <w:pgSz w:w="12240" w:h="15840" w:orient="portrait"/>
          <w:cols w:equalWidth="0" w:num="1">
            <w:col w:w="9760"/>
          </w:cols>
          <w:pgMar w:left="1280" w:top="139" w:right="1200" w:bottom="0" w:gutter="0" w:footer="0" w:header="0"/>
          <w:type w:val="continuous"/>
        </w:sectPr>
      </w:pPr>
    </w:p>
    <w:bookmarkStart w:id="200" w:name="page201"/>
    <w:bookmarkEnd w:id="200"/>
    <w:p>
      <w:pPr>
        <w:jc w:val="center"/>
        <w:ind w:right="80"/>
        <w:spacing w:after="0" w:line="240" w:lineRule="exact"/>
        <w:tabs>
          <w:tab w:leader="none" w:pos="180" w:val="left"/>
        </w:tabs>
        <w:rPr>
          <w:sz w:val="20"/>
          <w:szCs w:val="20"/>
          <w:color w:val="auto"/>
        </w:rPr>
      </w:pPr>
      <w:r>
        <w:rPr>
          <w:rFonts w:ascii="PMingLiU" w:cs="PMingLiU" w:eastAsia="PMingLiU" w:hAnsi="PMingLiU"/>
          <w:sz w:val="20"/>
          <w:szCs w:val="20"/>
          <w:b w:val="1"/>
          <w:bCs w:val="1"/>
          <w:color w:val="auto"/>
        </w:rPr>
        <w:t>&amp;</w:t>
        <w:tab/>
        <w:t>"!</w:t>
      </w:r>
    </w:p>
    <w:p>
      <w:pPr>
        <w:spacing w:after="0" w:line="30"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auto"/>
        </w:rPr>
        <w:t>!:?1&gt;?::9&gt;:750-?1059-9/5-7%?-?1819?&gt;</w:t>
      </w:r>
    </w:p>
    <w:p>
      <w:pPr>
        <w:spacing w:after="0" w:line="22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"=3-95E-?5:9-901&gt;/=5;?5:9:2@&gt;591&gt;&gt;</w:t>
      </w:r>
    </w:p>
    <w:p>
      <w:pPr>
        <w:spacing w:after="0" w:line="257" w:lineRule="exact"/>
        <w:rPr>
          <w:sz w:val="20"/>
          <w:szCs w:val="20"/>
          <w:color w:val="auto"/>
        </w:rPr>
      </w:pPr>
    </w:p>
    <w:p>
      <w:pPr>
        <w:ind w:firstLine="551"/>
        <w:spacing w:after="0" w:line="249" w:lineRule="exact"/>
        <w:rPr>
          <w:sz w:val="20"/>
          <w:szCs w:val="20"/>
          <w:color w:val="auto"/>
        </w:rPr>
      </w:pPr>
      <w:r>
        <w:rPr>
          <w:rFonts w:ascii="PMingLiU" w:cs="PMingLiU" w:eastAsia="PMingLiU" w:hAnsi="PMingLiU"/>
          <w:sz w:val="15"/>
          <w:szCs w:val="15"/>
          <w:color w:val="auto"/>
        </w:rPr>
        <w:t>-M?B?E"D9J&gt;;XECF7DOYM7I?D9EHFEH7J;:?DJ&gt;;IJ7J;E&lt;;B7M7H;ED&amp;7H9&gt;-E:7OIB;7:?D=9ECF7D?;I JHKIJ-M?B?EIKIJEC;HD=7=;C;DJ)B7J&lt;EHC)JE8K?B::?H;9JF;HIED7B?P;:H;B7J?EDI&gt;?FIM?J&gt;J&gt;;?H9KIJEC;HI;L;HOM&gt;;H; ?DJ&gt;;MEHB:-M?B?E;D78B;I9ECF7D?;IJEKI;9ECCKD?97J?EDI7D::7J7JE7::?DJ;BB?=;D9;7D:I;9KH?JOJE;L;HOIJ;FE&lt;J&gt;;?H 9KIJEC;HIZ@EKHD;O&lt;HECI7B;IJEC7HA;J?D=JE=HEMJ&gt;9KIJEC;HI;HL?9;7D:C7DOCEH;;D=7=;C;DJKI;97I;I?D7&lt;B;N?8B; FHE=H7CC7J?9M7O</w:t>
      </w:r>
    </w:p>
    <w:p>
      <w:pPr>
        <w:spacing w:after="0" w:line="225" w:lineRule="exact"/>
        <w:rPr>
          <w:sz w:val="20"/>
          <w:szCs w:val="20"/>
          <w:color w:val="auto"/>
        </w:rPr>
      </w:pPr>
    </w:p>
    <w:p>
      <w:pPr>
        <w:ind w:right="260" w:firstLine="551"/>
        <w:spacing w:after="0" w:line="255" w:lineRule="exact"/>
        <w:rPr>
          <w:sz w:val="20"/>
          <w:szCs w:val="20"/>
          <w:color w:val="auto"/>
        </w:rPr>
      </w:pPr>
      <w:r>
        <w:rPr>
          <w:rFonts w:ascii="PMingLiU" w:cs="PMingLiU" w:eastAsia="PMingLiU" w:hAnsi="PMingLiU"/>
          <w:sz w:val="15"/>
          <w:szCs w:val="15"/>
          <w:color w:val="auto"/>
        </w:rPr>
        <w:t>-&gt;;ECF7DOZI&gt;;7:GK7HJ;HI7H;BE97J;:?D,7DH7D9?I9E7B?&lt;EHD?77D:J&gt;;ECF7DO&gt;7IIK8I?:?7H?;I79HEII'EHJ&gt; C;H?97,EKJ&gt;C;H?97KHEF;I?77D:KIJH7B?7</w:t>
      </w:r>
    </w:p>
    <w:p>
      <w:pPr>
        <w:spacing w:after="0" w:line="2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%@88-=D:2%539525/-9?//:@9?593#:75/51&gt;</w:t>
      </w:r>
    </w:p>
    <w:p>
      <w:pPr>
        <w:spacing w:after="0" w:line="248" w:lineRule="exact"/>
        <w:rPr>
          <w:sz w:val="20"/>
          <w:szCs w:val="20"/>
          <w:color w:val="auto"/>
        </w:rPr>
      </w:pPr>
    </w:p>
    <w:p>
      <w:pPr>
        <w:ind w:left="560"/>
        <w:spacing w:after="0" w:line="240" w:lineRule="exact"/>
        <w:tabs>
          <w:tab w:leader="none" w:pos="1460" w:val="left"/>
        </w:tabs>
        <w:rPr>
          <w:sz w:val="20"/>
          <w:szCs w:val="20"/>
          <w:color w:val="auto"/>
        </w:rPr>
      </w:pPr>
      <w:r>
        <w:rPr>
          <w:rFonts w:ascii="PMingLiU" w:cs="PMingLiU" w:eastAsia="PMingLiU" w:hAnsi="PMingLiU"/>
          <w:sz w:val="20"/>
          <w:szCs w:val="20"/>
          <w:b w:val="1"/>
          <w:bCs w:val="1"/>
          <w:i w:val="1"/>
          <w:iCs w:val="1"/>
          <w:color w:val="auto"/>
        </w:rPr>
        <w:t>+</w:t>
      </w:r>
      <w:r>
        <w:rPr>
          <w:sz w:val="20"/>
          <w:szCs w:val="20"/>
          <w:color w:val="auto"/>
        </w:rPr>
        <w:tab/>
      </w:r>
      <w:r>
        <w:rPr>
          <w:rFonts w:ascii="PMingLiU" w:cs="PMingLiU" w:eastAsia="PMingLiU" w:hAnsi="PMingLiU"/>
          <w:sz w:val="20"/>
          <w:szCs w:val="20"/>
          <w:b w:val="1"/>
          <w:bCs w:val="1"/>
          <w:i w:val="1"/>
          <w:iCs w:val="1"/>
          <w:color w:val="auto"/>
        </w:rPr>
        <w:t>+=3=90 &lt;/=/8&gt;+&gt;398</w:t>
      </w:r>
    </w:p>
    <w:p>
      <w:pPr>
        <w:spacing w:after="0" w:line="259" w:lineRule="exact"/>
        <w:rPr>
          <w:sz w:val="20"/>
          <w:szCs w:val="20"/>
          <w:color w:val="auto"/>
        </w:rPr>
      </w:pPr>
    </w:p>
    <w:p>
      <w:pPr>
        <w:ind w:right="780" w:firstLine="551"/>
        <w:spacing w:after="0" w:line="255" w:lineRule="exact"/>
        <w:rPr>
          <w:sz w:val="20"/>
          <w:szCs w:val="20"/>
          <w:color w:val="auto"/>
        </w:rPr>
      </w:pPr>
      <w:r>
        <w:rPr>
          <w:rFonts w:ascii="PMingLiU" w:cs="PMingLiU" w:eastAsia="PMingLiU" w:hAnsi="PMingLiU"/>
          <w:sz w:val="15"/>
          <w:szCs w:val="15"/>
          <w:color w:val="auto"/>
        </w:rPr>
        <w:t>-&gt;;799ECF7DO?D=9EDIEB?:7J;:&lt;?D7D9?7BIJ7J;C;DJI&gt;7L;8;;DFH;F7H;:?D799EH:7D9;M?J&gt;=;D;H7BBO799;FJ;: 799EKDJ?D=FH?D9?FB;I?DJ&gt;;.D?J;:,J7J;IE&lt;C;H?97X., )Y</w:t>
      </w:r>
    </w:p>
    <w:p>
      <w:pPr>
        <w:spacing w:after="0" w:line="215" w:lineRule="exact"/>
        <w:rPr>
          <w:sz w:val="20"/>
          <w:szCs w:val="20"/>
          <w:color w:val="auto"/>
        </w:rPr>
      </w:pPr>
    </w:p>
    <w:p>
      <w:pPr>
        <w:ind w:left="560"/>
        <w:spacing w:after="0" w:line="240" w:lineRule="exact"/>
        <w:tabs>
          <w:tab w:leader="none" w:pos="1580" w:val="left"/>
        </w:tabs>
        <w:rPr>
          <w:sz w:val="20"/>
          <w:szCs w:val="20"/>
          <w:color w:val="auto"/>
        </w:rPr>
      </w:pPr>
      <w:r>
        <w:rPr>
          <w:rFonts w:ascii="PMingLiU" w:cs="PMingLiU" w:eastAsia="PMingLiU" w:hAnsi="PMingLiU"/>
          <w:sz w:val="20"/>
          <w:szCs w:val="20"/>
          <w:b w:val="1"/>
          <w:bCs w:val="1"/>
          <w:i w:val="1"/>
          <w:iCs w:val="1"/>
          <w:color w:val="auto"/>
        </w:rPr>
        <w:t>,</w:t>
      </w:r>
      <w:r>
        <w:rPr>
          <w:sz w:val="20"/>
          <w:szCs w:val="20"/>
          <w:color w:val="auto"/>
        </w:rPr>
        <w:tab/>
      </w:r>
      <w:r>
        <w:rPr>
          <w:rFonts w:ascii="PMingLiU" w:cs="PMingLiU" w:eastAsia="PMingLiU" w:hAnsi="PMingLiU"/>
          <w:sz w:val="20"/>
          <w:szCs w:val="20"/>
          <w:b w:val="1"/>
          <w:bCs w:val="1"/>
          <w:i w:val="1"/>
          <w:iCs w:val="1"/>
          <w:color w:val="auto"/>
        </w:rPr>
        <w:t>&lt;38-3:6/=9098=963.+&gt;398</w:t>
      </w:r>
    </w:p>
    <w:p>
      <w:pPr>
        <w:spacing w:after="0" w:line="259" w:lineRule="exact"/>
        <w:rPr>
          <w:sz w:val="20"/>
          <w:szCs w:val="20"/>
          <w:color w:val="auto"/>
        </w:rPr>
      </w:pPr>
    </w:p>
    <w:p>
      <w:pPr>
        <w:ind w:right="940" w:firstLine="551"/>
        <w:spacing w:after="0" w:line="255" w:lineRule="exact"/>
        <w:rPr>
          <w:sz w:val="20"/>
          <w:szCs w:val="20"/>
          <w:color w:val="auto"/>
        </w:rPr>
      </w:pPr>
      <w:r>
        <w:rPr>
          <w:rFonts w:ascii="PMingLiU" w:cs="PMingLiU" w:eastAsia="PMingLiU" w:hAnsi="PMingLiU"/>
          <w:sz w:val="15"/>
          <w:szCs w:val="15"/>
          <w:color w:val="auto"/>
        </w:rPr>
        <w:t>-&gt;;9EDIEB?:7J;:&lt;?D7D9?7BIJ7J;C;DJI?D9BK:;J&gt;;ECF7DO7D:?JIM&gt;EBBOEMD;:IK8I?:?7H?;IBBI?=D?&lt;?97DJ ?DJ;H9ECF7DO87B7D9;I7D:JH7DI79J?EDI&gt;7L;8;;D;B?C?D7J;:</w:t>
      </w:r>
    </w:p>
    <w:p>
      <w:pPr>
        <w:spacing w:after="0" w:line="215" w:lineRule="exact"/>
        <w:rPr>
          <w:sz w:val="20"/>
          <w:szCs w:val="20"/>
          <w:color w:val="auto"/>
        </w:rPr>
      </w:pPr>
    </w:p>
    <w:p>
      <w:pPr>
        <w:ind w:left="560"/>
        <w:spacing w:after="0" w:line="240" w:lineRule="exact"/>
        <w:tabs>
          <w:tab w:leader="none" w:pos="1460" w:val="left"/>
        </w:tabs>
        <w:rPr>
          <w:sz w:val="20"/>
          <w:szCs w:val="20"/>
          <w:color w:val="auto"/>
        </w:rPr>
      </w:pPr>
      <w:r>
        <w:rPr>
          <w:rFonts w:ascii="PMingLiU" w:cs="PMingLiU" w:eastAsia="PMingLiU" w:hAnsi="PMingLiU"/>
          <w:sz w:val="20"/>
          <w:szCs w:val="20"/>
          <w:b w:val="1"/>
          <w:bCs w:val="1"/>
          <w:i w:val="1"/>
          <w:iCs w:val="1"/>
          <w:color w:val="auto"/>
        </w:rPr>
        <w:t>-</w:t>
      </w:r>
      <w:r>
        <w:rPr>
          <w:sz w:val="20"/>
          <w:szCs w:val="20"/>
          <w:color w:val="auto"/>
        </w:rPr>
        <w:tab/>
      </w:r>
      <w:r>
        <w:rPr>
          <w:rFonts w:ascii="PMingLiU" w:cs="PMingLiU" w:eastAsia="PMingLiU" w:hAnsi="PMingLiU"/>
          <w:sz w:val="16"/>
          <w:szCs w:val="16"/>
          <w:b w:val="1"/>
          <w:bCs w:val="1"/>
          <w:i w:val="1"/>
          <w:iCs w:val="1"/>
          <w:color w:val="auto"/>
        </w:rPr>
        <w:t>%=/90=&gt;37+&gt;/=</w:t>
      </w:r>
    </w:p>
    <w:p>
      <w:pPr>
        <w:spacing w:after="0" w:line="259" w:lineRule="exact"/>
        <w:rPr>
          <w:sz w:val="20"/>
          <w:szCs w:val="20"/>
          <w:color w:val="auto"/>
        </w:rPr>
      </w:pPr>
    </w:p>
    <w:p>
      <w:pPr>
        <w:ind w:right="40" w:firstLine="551"/>
        <w:spacing w:after="0" w:line="257" w:lineRule="exact"/>
        <w:rPr>
          <w:sz w:val="20"/>
          <w:szCs w:val="20"/>
          <w:color w:val="auto"/>
        </w:rPr>
      </w:pPr>
      <w:r>
        <w:rPr>
          <w:rFonts w:ascii="PMingLiU" w:cs="PMingLiU" w:eastAsia="PMingLiU" w:hAnsi="PMingLiU"/>
          <w:sz w:val="14"/>
          <w:szCs w:val="14"/>
          <w:color w:val="auto"/>
        </w:rPr>
        <w:t>-&gt;;FH;F7H7J?EDE&lt;&lt;?D7D9?7BIJ7J;C;DJI?D9ED&lt;EHC?JOM?J&gt;., )H;GK?H;IC7D7=;C;DJJEC7A;;IJ?C7J;I7D: 7IIKCFJ?EDIJ&gt;7J7&lt;&lt;;9JJ&gt;;H;FEHJ;:7CEKDJIE&lt;7II;JI7D:B?78?B?J?;I:?I9BEIKH;E&lt;9EDJ?D=;DJ7II;JI7D:B?78?B?J?;I7JJ&gt;;:7J;E&lt; J&gt;;&lt;?D7D9?7BIJ7J;C;DJI7D:J&gt;;H;FEHJ;:7CEKDJIE&lt;H;L;DK;I7D:;NF;DI;I:KH?D=J&gt;;H;FEHJ?D=F;H?E:-&gt;;I;;IJ?C7J;I7H; KI;:&lt;EH8KJDEJB?C?J;:JEH;L;DK;7BBEM7D9;I7D:I7B;I9H;:?JH;I;HL;IH;9EL;H78?B?JOE&lt;BED=B?L;:7D:?DJ7D=?8B;7II;JI 97F?J7B?P7J?ED7D:KI;&lt;KBB?&lt;;E&lt;J&gt;;ECF7DOZI97F?J7B?P;:?DJ;HD7BKI;IE&lt;JM7H;:;L;BEFC;DJ9EIJI&lt;7?HL7BK;IE&lt;79GK?H;: ?DJ7D=?8B;7II;JI7D:=EE:M?BB799HK7BI7D:9EDJ?D=;D9?;IIJ?C7J;I7H;87I;:ED&gt;?IJEH?97B;NF;H?;D9;7D:EDL7H?EKI 7IIKCFJ?EDIJ&gt;7JJ&gt;;ECF7DO8;B?;L;I7H;H;7IED78B;KD:;H9KHH;DJ9?H9KCIJ7D9;I!EM;L;H&lt;KJKH;;L;DJI7H;IK8@;9JJE 9&gt;7D=;7D:8;IJ;IJ?C7J;I7D:@K:=C;DJIC7OH;GK?H;&lt;KHJ&gt;;H7:@KIJC;DJIJ&gt;;H;&lt;EH;79JK7BH;IKBJI9EKB::?&lt;&lt;;HC7J;H?7BBO&lt;HEC J&gt;EI;;IJ?C7J;I&amp;7D7=;C;DJF;H?E:?97BBO;L7BK7J;IIK9&gt;;IJ?C7J;I7D:J&gt;;O7H;7:@KIJ;:FHEIF;9J?L;BO87I;:KFEDIK9&gt; F;H?E:?9;L7BK7J?ED</w:t>
      </w:r>
    </w:p>
    <w:p>
      <w:pPr>
        <w:spacing w:after="0" w:line="373" w:lineRule="exact"/>
        <w:rPr>
          <w:sz w:val="20"/>
          <w:szCs w:val="20"/>
          <w:color w:val="auto"/>
        </w:rPr>
      </w:pPr>
    </w:p>
    <w:p>
      <w:pPr>
        <w:ind w:left="560"/>
        <w:spacing w:after="0" w:line="240" w:lineRule="exact"/>
        <w:tabs>
          <w:tab w:leader="none" w:pos="1460" w:val="left"/>
        </w:tabs>
        <w:rPr>
          <w:sz w:val="20"/>
          <w:szCs w:val="20"/>
          <w:color w:val="auto"/>
        </w:rPr>
      </w:pPr>
      <w:r>
        <w:rPr>
          <w:rFonts w:ascii="PMingLiU" w:cs="PMingLiU" w:eastAsia="PMingLiU" w:hAnsi="PMingLiU"/>
          <w:sz w:val="20"/>
          <w:szCs w:val="20"/>
          <w:b w:val="1"/>
          <w:bCs w:val="1"/>
          <w:i w:val="1"/>
          <w:iCs w:val="1"/>
          <w:color w:val="auto"/>
        </w:rPr>
        <w:t>.</w:t>
      </w:r>
      <w:r>
        <w:rPr>
          <w:sz w:val="20"/>
          <w:szCs w:val="20"/>
          <w:color w:val="auto"/>
        </w:rPr>
        <w:tab/>
      </w:r>
      <w:r>
        <w:rPr>
          <w:rFonts w:ascii="PMingLiU" w:cs="PMingLiU" w:eastAsia="PMingLiU" w:hAnsi="PMingLiU"/>
          <w:sz w:val="20"/>
          <w:szCs w:val="20"/>
          <w:b w:val="1"/>
          <w:bCs w:val="1"/>
          <w:i w:val="1"/>
          <w:iCs w:val="1"/>
          <w:color w:val="auto"/>
        </w:rPr>
        <w:t>98-/8&gt;&lt;+&gt;39890&lt;/.3&gt;"3=5</w:t>
      </w:r>
    </w:p>
    <w:p>
      <w:pPr>
        <w:spacing w:after="0" w:line="259" w:lineRule="exact"/>
        <w:rPr>
          <w:sz w:val="20"/>
          <w:szCs w:val="20"/>
          <w:color w:val="auto"/>
        </w:rPr>
      </w:pPr>
    </w:p>
    <w:p>
      <w:pPr>
        <w:ind w:right="160" w:firstLine="551"/>
        <w:spacing w:after="0" w:line="250" w:lineRule="exact"/>
        <w:rPr>
          <w:sz w:val="20"/>
          <w:szCs w:val="20"/>
          <w:color w:val="auto"/>
        </w:rPr>
      </w:pPr>
      <w:r>
        <w:rPr>
          <w:rFonts w:ascii="PMingLiU" w:cs="PMingLiU" w:eastAsia="PMingLiU" w:hAnsi="PMingLiU"/>
          <w:sz w:val="14"/>
          <w:szCs w:val="14"/>
          <w:color w:val="auto"/>
        </w:rPr>
        <w:t>?D7D9?7B?DIJHKC;DJIJ&gt;7JFEJ;DJ?7BBO;NFEI;J&gt;;ECF7DOJE79ED9;DJH7J?EDE&lt;9H;:?JH?IA9EDI?IJFH?C7H?BOE&lt;97I&gt; 97I&gt;;GK?L7B;DJIH;IJH?9J;:97I&gt;C7HA;J78B;I;9KH?J?;I7D:799EKDJIH;9;?L78B;-&gt;;ECF7DOC7?DJ7?DI97I&gt;H;IJH?9J;:97I&gt; 97I&gt;;GK?L7B;DJI7D:C7HA;J78B;I;9KH?J?;IM?J&gt;&lt;?D7D9?7B?DIJ?JKJ?EDI;HJ7?D87B7D9;I&gt;;B:8OIK9&gt;&lt;?D7D9?7B?DIJ?JKJ?EDI ;N9;;:?DIKH;:B?C?JI</w:t>
      </w:r>
    </w:p>
    <w:p>
      <w:pPr>
        <w:spacing w:after="0" w:line="225" w:lineRule="exact"/>
        <w:rPr>
          <w:sz w:val="20"/>
          <w:szCs w:val="20"/>
          <w:color w:val="auto"/>
        </w:rPr>
      </w:pPr>
    </w:p>
    <w:p>
      <w:pPr>
        <w:ind w:right="80" w:firstLine="551"/>
        <w:spacing w:after="0" w:line="264" w:lineRule="exact"/>
        <w:rPr>
          <w:sz w:val="20"/>
          <w:szCs w:val="20"/>
          <w:color w:val="auto"/>
        </w:rPr>
      </w:pPr>
      <w:r>
        <w:rPr>
          <w:rFonts w:ascii="PMingLiU" w:cs="PMingLiU" w:eastAsia="PMingLiU" w:hAnsi="PMingLiU"/>
          <w:sz w:val="14"/>
          <w:szCs w:val="14"/>
          <w:color w:val="auto"/>
        </w:rPr>
        <w:t>-&gt;;ECF7DOI;BBI?JII;HL?9;IJE7M?:;L7H?;JOE&lt;9KIJEC;HI"&lt;J&gt;;&lt;?D7D9?7B9ED:?J?EDEHH;IKBJIE&lt;EF;H7J?EDIE&lt;7DO I?=D?&lt;?97DJ9KIJEC;H:;J;H?EH7J;IK8IJ7DJ?7BBOJ&gt;;ECF7DOZIEF;H7J?D=H;IKBJI9EKB:8;7:L;HI;BO7&lt;&lt;;9J;:-EH;:K9;9H;:?J H?IAC7D7=;C;DJF;H&lt;EHCI9H;:?J;L7BK7J?EDIE&lt;J&gt;;&lt;?D7D9?7B9ED:?J?EDE&lt;D;M9KIJEC;HI7D:F;H?E:?9H;;L7BK7J?EDI7I D;;:;:E&lt;;N?IJ?D=9KIJEC;HI-&gt;;ECF7DO:E;IDEJH;GK?H;9EBB7J;H7B&lt;HEC?JI9H;:?J9KIJEC;HI7D:C7?DJ7?DIH;I;HL;I&lt;EH ;IJ?C7J;:9H;:?JBEII;IED9KIJEC;H799EKDJIM&gt;;D9EDI?:;H;:D;9;II7HO9JK7B9H;:?JBEII;IC7O:?&lt;&lt;;H&lt;HECJ&gt;;ECF7DOZI ;IJ?C7J;IKH?D=J&gt;;O;7HI;D:;:;9;C8;H7D:DE9KIJEC;HEH=7D?P7J?ED799EKDJ;:&lt;EHCEH;J&gt;7D E&lt;J&gt;;ECF7DOZIJEJ7BH;L;DK;</w:t>
      </w:r>
    </w:p>
    <w:p>
      <w:pPr>
        <w:spacing w:after="0" w:line="376" w:lineRule="exact"/>
        <w:rPr>
          <w:sz w:val="20"/>
          <w:szCs w:val="20"/>
          <w:color w:val="auto"/>
        </w:rPr>
      </w:pPr>
    </w:p>
    <w:p>
      <w:pPr>
        <w:ind w:right="540" w:firstLine="551"/>
        <w:spacing w:after="0" w:line="255" w:lineRule="exact"/>
        <w:rPr>
          <w:sz w:val="20"/>
          <w:szCs w:val="20"/>
          <w:color w:val="auto"/>
        </w:rPr>
      </w:pPr>
      <w:r>
        <w:rPr>
          <w:rFonts w:ascii="PMingLiU" w:cs="PMingLiU" w:eastAsia="PMingLiU" w:hAnsi="PMingLiU"/>
          <w:sz w:val="17"/>
          <w:szCs w:val="17"/>
          <w:color w:val="auto"/>
        </w:rPr>
        <w:t>IE&lt;;9;C8;H7D:DE9KIJEC;HEH=7D?P7J?EDH;FH;I;DJ;:CEH;J&gt;7DE&lt;J&gt;;ECF7DOZI=HEII 799EKDJIH;9;?L78B;</w:t>
      </w:r>
    </w:p>
    <w:p>
      <w:pPr>
        <w:sectPr>
          <w:pgSz w:w="12240" w:h="15840" w:orient="portrait"/>
          <w:cols w:equalWidth="0" w:num="1">
            <w:col w:w="10500"/>
          </w:cols>
          <w:pgMar w:left="880" w:top="644"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00"/>
          </w:cols>
          <w:pgMar w:left="880" w:top="644" w:right="860" w:bottom="0" w:gutter="0" w:footer="0" w:header="0"/>
          <w:type w:val="continuous"/>
        </w:sectPr>
      </w:pPr>
    </w:p>
    <w:bookmarkStart w:id="201" w:name="page202"/>
    <w:bookmarkEnd w:id="201"/>
    <w:p>
      <w:pPr>
        <w:ind w:left="560"/>
        <w:spacing w:after="0" w:line="240" w:lineRule="exact"/>
        <w:tabs>
          <w:tab w:leader="none" w:pos="1460" w:val="left"/>
        </w:tabs>
        <w:rPr>
          <w:sz w:val="20"/>
          <w:szCs w:val="20"/>
          <w:color w:val="auto"/>
        </w:rPr>
      </w:pPr>
      <w:r>
        <w:rPr>
          <w:rFonts w:ascii="PMingLiU" w:cs="PMingLiU" w:eastAsia="PMingLiU" w:hAnsi="PMingLiU"/>
          <w:sz w:val="20"/>
          <w:szCs w:val="20"/>
          <w:b w:val="1"/>
          <w:bCs w:val="1"/>
          <w:i w:val="1"/>
          <w:iCs w:val="1"/>
          <w:color w:val="auto"/>
        </w:rPr>
        <w:t>/</w:t>
      </w:r>
      <w:r>
        <w:rPr>
          <w:sz w:val="20"/>
          <w:szCs w:val="20"/>
          <w:color w:val="auto"/>
        </w:rPr>
        <w:tab/>
      </w:r>
      <w:r>
        <w:rPr>
          <w:rFonts w:ascii="PMingLiU" w:cs="PMingLiU" w:eastAsia="PMingLiU" w:hAnsi="PMingLiU"/>
          <w:sz w:val="20"/>
          <w:szCs w:val="20"/>
          <w:b w:val="1"/>
          <w:bCs w:val="1"/>
          <w:i w:val="1"/>
          <w:iCs w:val="1"/>
          <w:color w:val="auto"/>
        </w:rPr>
        <w:t>"/@/8?/"/-9183&gt;398</w:t>
      </w:r>
    </w:p>
    <w:p>
      <w:pPr>
        <w:spacing w:after="0" w:line="259" w:lineRule="exact"/>
        <w:rPr>
          <w:sz w:val="20"/>
          <w:szCs w:val="20"/>
          <w:color w:val="auto"/>
        </w:rPr>
      </w:pPr>
    </w:p>
    <w:p>
      <w:pPr>
        <w:ind w:right="80" w:firstLine="551"/>
        <w:spacing w:after="0" w:line="249" w:lineRule="exact"/>
        <w:rPr>
          <w:sz w:val="20"/>
          <w:szCs w:val="20"/>
          <w:color w:val="auto"/>
        </w:rPr>
      </w:pPr>
      <w:r>
        <w:rPr>
          <w:rFonts w:ascii="PMingLiU" w:cs="PMingLiU" w:eastAsia="PMingLiU" w:hAnsi="PMingLiU"/>
          <w:sz w:val="14"/>
          <w:szCs w:val="14"/>
          <w:color w:val="auto"/>
        </w:rPr>
        <w:t>+;L;DK;?IH;9E=D?P;:KFEDJH7DI&lt;;HE&lt;9EDJHEBE&lt;FHEC?I;:FHE:K9JIEHI;HL?9;IJE9KIJEC;HI?D7D7CEKDJJ&gt;7JH;&lt;B;9JI J&gt;;9EDI?:;H7J?EDJ&gt;;ECF7DO;NF;9JIJEH;9;?L;?D;N9&gt;7D=;&lt;EHJ&gt;EI;FHE:K9JIEHI;HL?9;I-&gt;;ECF7DO;DJ;HI?DJE 9EDJH79JIJ&gt;7J97D?D9BK:;L7H?EKI9EC8?D7J?EDIE&lt;FHE:K9JI7D:I;HL?9;IM&gt;?9&gt;7H;=;D;H7BBO97F78B;E&lt;8;?D=:?IJ?D9J7D: 799EKDJ;:&lt;EH7II;F7H7J;F;H&lt;EHC7D9;E8B?=7J?EDI+;L;DK;?IH;9E=D?P;:D;JE&lt;7BBEM7D9;I&lt;EH9H;:?JI7D:7DOJ7N;I9EBB;9J;: &lt;HEC9KIJEC;HIM&gt;?9&gt;7H;IK8I;GK;DJBOH;C?JJ;:JE=EL;HDC;DJ7B7KJ&gt;EH?J?;I</w:t>
      </w:r>
    </w:p>
    <w:p>
      <w:pPr>
        <w:spacing w:after="0" w:line="227"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color w:val="auto"/>
        </w:rPr>
        <w:t>-&gt;;ECF7DO:;J;HC?D;IH;L;DK;H;9E=D?J?EDJ&gt;HEK=&gt;J&gt;;&lt;EBBEM?D=IJ;FI</w:t>
      </w:r>
    </w:p>
    <w:p>
      <w:pPr>
        <w:spacing w:after="0" w:line="250"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color w:val="auto"/>
        </w:rPr>
        <w:t>U ":;DJ?&lt;?97J?EDE&lt;J&gt;;9EDJH79JEH9EDJH79JIM?J&gt;79KIJEC;H</w:t>
      </w:r>
    </w:p>
    <w:p>
      <w:pPr>
        <w:spacing w:after="0" w:line="250"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color w:val="auto"/>
        </w:rPr>
        <w:t>U ":;DJ?&lt;?97J?EDE&lt;J&gt;;F;H&lt;EHC7D9;E8B?=7J?EDI?DJ&gt;;9EDJH79J</w:t>
      </w:r>
    </w:p>
    <w:p>
      <w:pPr>
        <w:spacing w:after="0" w:line="250"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color w:val="auto"/>
        </w:rPr>
        <w:t>U ;J;HC?D7J?EDE&lt;J&gt;;JH7DI79J?EDFH?9;</w:t>
      </w:r>
    </w:p>
    <w:p>
      <w:pPr>
        <w:spacing w:after="0" w:line="250"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color w:val="auto"/>
        </w:rPr>
        <w:t>U BBE97J?EDE&lt;J&gt;;JH7DI79J?EDFH?9;JEJ&gt;;F;H&lt;EHC7D9;E8B?=7J?EDI?DJ&gt;;9EDJH79J7D:</w:t>
      </w:r>
    </w:p>
    <w:p>
      <w:pPr>
        <w:spacing w:after="0" w:line="250"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color w:val="auto"/>
        </w:rPr>
        <w:t>U +;9E=D?J?EDE&lt;H;L;DK;M&gt;;DEH7IJ&gt;;ECF7DOI7J?I&lt;?;I7F;H&lt;EHC7D9;E8B?=7J?ED</w:t>
      </w:r>
    </w:p>
    <w:p>
      <w:pPr>
        <w:spacing w:after="0" w:line="246"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i w:val="1"/>
          <w:iCs w:val="1"/>
          <w:color w:val="auto"/>
        </w:rPr>
        <w:t>':;8+5,85*;):9'4*!+8&lt;/)+9</w:t>
      </w:r>
    </w:p>
    <w:p>
      <w:pPr>
        <w:spacing w:after="0" w:line="254" w:lineRule="exact"/>
        <w:rPr>
          <w:sz w:val="20"/>
          <w:szCs w:val="20"/>
          <w:color w:val="auto"/>
        </w:rPr>
      </w:pPr>
    </w:p>
    <w:p>
      <w:pPr>
        <w:ind w:right="100" w:firstLine="551"/>
        <w:spacing w:after="0" w:line="252" w:lineRule="exact"/>
        <w:rPr>
          <w:sz w:val="20"/>
          <w:szCs w:val="20"/>
          <w:color w:val="auto"/>
        </w:rPr>
      </w:pPr>
      <w:r>
        <w:rPr>
          <w:rFonts w:ascii="PMingLiU" w:cs="PMingLiU" w:eastAsia="PMingLiU" w:hAnsi="PMingLiU"/>
          <w:sz w:val="15"/>
          <w:szCs w:val="15"/>
          <w:color w:val="auto"/>
        </w:rPr>
        <w:t>-&gt;;ECF7DOH;9E=D?P;IH;L;DK;&lt;HEC?JIFHE:K9JIED;?J&gt;;H7KI7=;87I?IEH7IK8I9H?FJ?ED87I?I:;F;D:?D=EDJ&gt;; D7JKH;E&lt;J&gt;;FHE:K9J7D:J&gt;;JOF;E&lt;9KIJEC;H9EDJH79J-&gt;;ECF7DOZIH;FEHJ78B;I;=C;DJIC7O9EDJ7?DFHE:K9JIJ&gt;7J&lt;EBBEM ;?J&gt;;HH;L;DK;H;9E=D?J?EDCE:;B</w:t>
      </w:r>
    </w:p>
    <w:p>
      <w:pPr>
        <w:spacing w:after="0" w:line="211" w:lineRule="exact"/>
        <w:rPr>
          <w:sz w:val="20"/>
          <w:szCs w:val="20"/>
          <w:color w:val="auto"/>
        </w:rPr>
      </w:pPr>
    </w:p>
    <w:p>
      <w:pPr>
        <w:ind w:right="20" w:firstLine="551"/>
        <w:spacing w:after="0" w:line="250" w:lineRule="exact"/>
        <w:rPr>
          <w:sz w:val="20"/>
          <w:szCs w:val="20"/>
          <w:color w:val="auto"/>
        </w:rPr>
      </w:pPr>
      <w:r>
        <w:rPr>
          <w:rFonts w:ascii="PMingLiU" w:cs="PMingLiU" w:eastAsia="PMingLiU" w:hAnsi="PMingLiU"/>
          <w:sz w:val="15"/>
          <w:szCs w:val="15"/>
          <w:color w:val="auto"/>
        </w:rPr>
        <w:t>-&gt;;C7@EH?JOE&lt;J&gt;;H;L;DK;?DJ&gt;;ECCKD?97J?EDII;=C;DJ?I:;H?L;:&lt;HECKI7=;87I;:&lt;;;I-&gt;;I;&lt;;;I7H;;7HD;: M&gt;;D9KIJEC;HI799;IIJ&gt;;ECF7DOZI9BEK:87I;:FB7J&lt;EHC7D:IJ7HJKI?D=J&gt;;ECF7DOZIFHE:K9JI)B7J&lt;EHC799;II?I 9EDI?:;H;:7CEDJ&gt;BOI;H?;I9ECFH?I;:E&lt;ED;F;H&lt;EHC7D9;E8B?=7J?ED7D:KI7=;87I;:&lt;;;I7H;H;9E=D?P;:7IH;L;DK;?DJ&gt;; F;H?E:?DM&gt;?9&gt;J&gt;;KI7=;E99KHI,EC;;N7CFB;IE&lt;J&gt;;KI7=;87I;:FHE:K9JI7H;&amp;;II7=?D=7D:/E?9;EHJ&gt;;&amp;;II7=?D= FHE:K9JIJ&gt;;&lt;;;IH;B7J;JEJ&gt;;DKC8;HE&lt;J;NJC;II7=;II;DJEHH;9;?L;:EHJ&gt;;/E?9;FHE:K9JIJ&gt;;&lt;;;IFH?C7H?BOH;B7J;JE C?DKJ;IE&lt;97BB:KH7J?ED"DJ&gt;;O;7HI;D:;:;9;C8;H7D:J&gt;;H;L;DK;&lt;HECKI7=;87I;:&lt;;;IH;FH;I;DJ;: 7D:E&lt;JEJ7BH;L;DK;H;IF;9J?L;BO</w:t>
      </w:r>
    </w:p>
    <w:p>
      <w:pPr>
        <w:spacing w:after="0" w:line="227" w:lineRule="exact"/>
        <w:rPr>
          <w:sz w:val="20"/>
          <w:szCs w:val="20"/>
          <w:color w:val="auto"/>
        </w:rPr>
      </w:pPr>
    </w:p>
    <w:p>
      <w:pPr>
        <w:ind w:right="180" w:firstLine="551"/>
        <w:spacing w:after="0" w:line="497" w:lineRule="exact"/>
        <w:rPr>
          <w:sz w:val="20"/>
          <w:szCs w:val="20"/>
          <w:color w:val="auto"/>
        </w:rPr>
      </w:pPr>
      <w:r>
        <w:rPr>
          <w:rFonts w:ascii="PMingLiU" w:cs="PMingLiU" w:eastAsia="PMingLiU" w:hAnsi="PMingLiU"/>
          <w:sz w:val="8"/>
          <w:szCs w:val="8"/>
          <w:color w:val="auto"/>
        </w:rPr>
        <w:t>,K8I9H?FJ?ED87I;:&lt;;;I7H;:;H?L;:&lt;HECL7H?EKIFHE:K9JI?D8EJ&gt;J&gt;;ECCKD?97J?EDI7D:,;=C;DJI;=C;DJI ,K8I9H?FJ?ED87I;:FHE:K9JI?D9BK:;FHE:K9JIIK9&gt;7I,;=C;DJD=7=;B;NC7?B7D:EJ&gt;;HI,K8I9H?FJ?ED87I;:9EDJH79JI H;L;DK;?IH;9E=D?P;:ED7H7J78B;87I?IEL;HJ&gt;;9EDJH79JK7BJ;HCM&gt;?9&gt;?I=;D;H7BBO8;JM;;DED;JEJ&gt;H;;O;7HI"DJ&gt;;O;7HI ;D:;:;9;C8;H7D:J&gt;;H;L;DK;&lt;HECDEDKI7=;87I;:&lt;;;IH;FH;I;DJ;:7D:E&lt;JEJ7B H;L;DK;H;IF;9J?L;BO0&gt;;DKI7=;87I;:FHE:K9JI7H;;C8;::;:?DJEIK8I9H?FJ?ED87I;:FHE:K9JIJ&gt;;ECF7DO9&gt;7H=;I&lt;EH ;79&gt;FHE:K9JI;F7H7J;BO7D:H;9EH:IJ&gt;;H;IF;9J?L;H;L;DK;?DJEJ&gt;;H;FEHJ78B;I;=C;DJ?DM&gt;?9&gt;;79&gt;FHE:K9JH;I?:;I</w:t>
      </w:r>
    </w:p>
    <w:p>
      <w:pPr>
        <w:spacing w:after="0" w:line="224" w:lineRule="exact"/>
        <w:rPr>
          <w:sz w:val="20"/>
          <w:szCs w:val="20"/>
          <w:color w:val="auto"/>
        </w:rPr>
      </w:pPr>
    </w:p>
    <w:p>
      <w:pPr>
        <w:ind w:right="60" w:firstLine="551"/>
        <w:spacing w:after="0" w:line="255" w:lineRule="exact"/>
        <w:rPr>
          <w:sz w:val="20"/>
          <w:szCs w:val="20"/>
          <w:color w:val="auto"/>
        </w:rPr>
      </w:pPr>
      <w:r>
        <w:rPr>
          <w:rFonts w:ascii="PMingLiU" w:cs="PMingLiU" w:eastAsia="PMingLiU" w:hAnsi="PMingLiU"/>
          <w:sz w:val="15"/>
          <w:szCs w:val="15"/>
          <w:color w:val="auto"/>
        </w:rPr>
        <w:t>'EI?=D?&lt;?97DJ@K:=C;DJI7H;H;GK?H;:?D:;J;HC?D?D=M&gt;;J&gt;;HFHE:K9JI7D:I;HL?9;I7H;9EDI?:;H;::?IJ?D9JF;H&lt;EHC7D9; E8B?=7J?EDI7D:I&gt;EKB:8;799EKDJ;:&lt;EHI;F7H7J;BOL;HIKIJE=;J&gt;;HEHJE:;J;HC?D;J&gt;;IJ7D:7BED;I;BB?D=FH?9;</w:t>
      </w:r>
    </w:p>
    <w:p>
      <w:pPr>
        <w:spacing w:after="0" w:line="225" w:lineRule="exact"/>
        <w:rPr>
          <w:sz w:val="20"/>
          <w:szCs w:val="20"/>
          <w:color w:val="auto"/>
        </w:rPr>
      </w:pPr>
    </w:p>
    <w:p>
      <w:pPr>
        <w:ind w:firstLine="551"/>
        <w:spacing w:after="0" w:line="250" w:lineRule="exact"/>
        <w:rPr>
          <w:sz w:val="20"/>
          <w:szCs w:val="20"/>
          <w:color w:val="auto"/>
        </w:rPr>
      </w:pPr>
      <w:r>
        <w:rPr>
          <w:rFonts w:ascii="PMingLiU" w:cs="PMingLiU" w:eastAsia="PMingLiU" w:hAnsi="PMingLiU"/>
          <w:sz w:val="15"/>
          <w:szCs w:val="15"/>
          <w:color w:val="auto"/>
        </w:rPr>
        <w:t>-&gt;;ECF7DOI7HH7D=;C;DJI:EDEJ9EDJ7?D=;D;H7BH?=&gt;JIE&lt;H;JKHD!EM;L;H9H;:?JIC7O8;?IIK;:ED797I;8O97I; 87I?I-&gt;;9EDJH79JI:EDEJFHEL?:;9KIJEC;HIM?J&gt;J&gt;;H?=&gt;JJEJ7A;FEII;II?EDE&lt;J&gt;;IE&lt;JM7H;IKFFEHJ?D=J&gt;;7FFB?97J?EDI CEKDJIJ&gt;7J&gt;7L;8;;D?DLE?9;:7H;H;9EH:;:?D799EKDJIH;9;?L78B;7D:?DH;L;DK;EH:;&lt;;HH;:H;L;DK;:;F;D:?D=EDM&gt;;J&gt;;H J&gt;;H;L;DK;H;9E=D?J?ED9H?J;H?7&gt;7L;8;;DC;J</w:t>
      </w:r>
    </w:p>
    <w:p>
      <w:pPr>
        <w:spacing w:after="0" w:line="226" w:lineRule="exact"/>
        <w:rPr>
          <w:sz w:val="20"/>
          <w:szCs w:val="20"/>
          <w:color w:val="auto"/>
        </w:rPr>
      </w:pPr>
    </w:p>
    <w:p>
      <w:pPr>
        <w:ind w:right="220" w:firstLine="551"/>
        <w:spacing w:after="0" w:line="252" w:lineRule="exact"/>
        <w:rPr>
          <w:sz w:val="20"/>
          <w:szCs w:val="20"/>
          <w:color w:val="auto"/>
        </w:rPr>
      </w:pPr>
      <w:r>
        <w:rPr>
          <w:rFonts w:ascii="PMingLiU" w:cs="PMingLiU" w:eastAsia="PMingLiU" w:hAnsi="PMingLiU"/>
          <w:sz w:val="15"/>
          <w:szCs w:val="15"/>
          <w:color w:val="auto"/>
        </w:rPr>
        <w:t>-&gt;;ECF7DO:;&lt;?D;I.,H;L;DK;7IH;L;DK;&lt;HEC9KIJEC;HIM?J&gt;")7::H;II;IEHC7?B?D=7::H;II;I7JJ&gt;;J?C;E&lt; H;=?IJH7J?ED?DJ&gt;;.D?J;:,J7J;I-&gt;;ECF7DO:;&lt;?D;I?DJ;HD7J?ED7BH;L;DK;7IH;L;DK;&lt;HEC9KIJEC;HIM?J&gt;")7::H;II;IEH C7?B?D=7::H;II;I7JJ&gt;;J?C;E&lt;H;=?IJH7J?EDEKJI?:;E&lt;J&gt;;.D?J;:,J7J;I</w:t>
      </w:r>
    </w:p>
    <w:p>
      <w:pPr>
        <w:sectPr>
          <w:pgSz w:w="12240" w:h="15840" w:orient="portrait"/>
          <w:cols w:equalWidth="0" w:num="1">
            <w:col w:w="10480"/>
          </w:cols>
          <w:pgMar w:left="880" w:top="642"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480"/>
          </w:cols>
          <w:pgMar w:left="880" w:top="642" w:right="880" w:bottom="0" w:gutter="0" w:footer="0" w:header="0"/>
          <w:type w:val="continuous"/>
        </w:sectPr>
      </w:pPr>
    </w:p>
    <w:bookmarkStart w:id="202" w:name="page203"/>
    <w:bookmarkEnd w:id="202"/>
    <w:p>
      <w:pPr>
        <w:ind w:left="680"/>
        <w:spacing w:after="0" w:line="240" w:lineRule="exact"/>
        <w:rPr>
          <w:sz w:val="20"/>
          <w:szCs w:val="20"/>
          <w:color w:val="auto"/>
        </w:rPr>
      </w:pPr>
      <w:r>
        <w:rPr>
          <w:rFonts w:ascii="PMingLiU" w:cs="PMingLiU" w:eastAsia="PMingLiU" w:hAnsi="PMingLiU"/>
          <w:sz w:val="20"/>
          <w:szCs w:val="20"/>
          <w:i w:val="1"/>
          <w:iCs w:val="1"/>
          <w:color w:val="auto"/>
        </w:rPr>
        <w:t>+3'/4/4-+8,583'4)+(2/-':/549</w:t>
      </w:r>
    </w:p>
    <w:p>
      <w:pPr>
        <w:spacing w:after="0" w:line="254" w:lineRule="exact"/>
        <w:rPr>
          <w:sz w:val="20"/>
          <w:szCs w:val="20"/>
          <w:color w:val="auto"/>
        </w:rPr>
      </w:pPr>
    </w:p>
    <w:p>
      <w:pPr>
        <w:ind w:right="40" w:firstLine="551"/>
        <w:spacing w:after="0" w:line="264" w:lineRule="exact"/>
        <w:rPr>
          <w:sz w:val="20"/>
          <w:szCs w:val="20"/>
          <w:color w:val="auto"/>
        </w:rPr>
      </w:pPr>
      <w:r>
        <w:rPr>
          <w:rFonts w:ascii="PMingLiU" w:cs="PMingLiU" w:eastAsia="PMingLiU" w:hAnsi="PMingLiU"/>
          <w:sz w:val="14"/>
          <w:szCs w:val="14"/>
          <w:color w:val="auto"/>
        </w:rPr>
        <w:t>+;L;DK;7BBE97J;:JEH;C7?D?D=F;H&lt;EHC7D9;E8B?=7J?EDIH;FH;I;DJIKD;7HD;:H;L;DK;7D:7CEKDJIJ&gt;7JM;H;7D:M?BB8; ?DLE?9;:7D:H;9E=D?P;:7IH;L;DK;?D&lt;KJKH;F;H?E:I&lt;EHDED97D9;B78B;IK8I9H?FJ?ED7HH7D=;C;DJIM?J&gt;J;HCI=H;7J;HJ&gt;7DED; O;7H-&gt;;ECF7DO7FFB?;IJ&gt;;EFJ?ED7B;N;CFJ?EDE&lt;DEJ:?I9BEI?D=J&gt;;JH7DI79J?EDFH?9;7BBE97J;:JEJ&gt;;H;C7?D?D= F;H&lt;EHC7D9;E8B?=7J?EDI&lt;EH?JIKI7=;87I;:9EDJH79JI7D:9EDJH79JIM?J&gt;EH?=?D7B:KH7J?EDE&lt;B;IIJ&gt;7DED;O;7H+;L;DK; 7BBE97J;:JEH;C7?D?D=F;H&lt;EHC7D9;E8B?=7J?EDI&lt;EH9EDJH79JIM?J&gt;:KH7J?EDIE&lt;=H;7J;HJ&gt;7DED;O;7HM7IC?BB?ED7IE&lt; ;9;C8;HE&lt;M&gt;?9&gt;?I;NF;9J;:JE8;H;9E=D?P;:EL;HJ&gt;;D;NJCEDJ&gt;I7D:?I;NF;9J;:JE8;H;9E=D?P;: EL;HJ&gt;;D;NJCEDJ&gt;I</w:t>
      </w:r>
    </w:p>
    <w:p>
      <w:pPr>
        <w:spacing w:after="0" w:line="367" w:lineRule="exact"/>
        <w:rPr>
          <w:sz w:val="20"/>
          <w:szCs w:val="20"/>
          <w:color w:val="auto"/>
        </w:rPr>
      </w:pPr>
    </w:p>
    <w:p>
      <w:pPr>
        <w:ind w:left="560"/>
        <w:spacing w:after="0" w:line="240" w:lineRule="exact"/>
        <w:tabs>
          <w:tab w:leader="none" w:pos="1460" w:val="left"/>
        </w:tabs>
        <w:rPr>
          <w:sz w:val="20"/>
          <w:szCs w:val="20"/>
          <w:color w:val="auto"/>
        </w:rPr>
      </w:pPr>
      <w:r>
        <w:rPr>
          <w:rFonts w:ascii="PMingLiU" w:cs="PMingLiU" w:eastAsia="PMingLiU" w:hAnsi="PMingLiU"/>
          <w:sz w:val="20"/>
          <w:szCs w:val="20"/>
          <w:b w:val="1"/>
          <w:bCs w:val="1"/>
          <w:i w:val="1"/>
          <w:iCs w:val="1"/>
          <w:color w:val="auto"/>
        </w:rPr>
        <w:t>0</w:t>
      </w:r>
      <w:r>
        <w:rPr>
          <w:sz w:val="20"/>
          <w:szCs w:val="20"/>
          <w:color w:val="auto"/>
        </w:rPr>
        <w:tab/>
      </w:r>
      <w:r>
        <w:rPr>
          <w:rFonts w:ascii="PMingLiU" w:cs="PMingLiU" w:eastAsia="PMingLiU" w:hAnsi="PMingLiU"/>
          <w:sz w:val="20"/>
          <w:szCs w:val="20"/>
          <w:b w:val="1"/>
          <w:bCs w:val="1"/>
          <w:i w:val="1"/>
          <w:iCs w:val="1"/>
          <w:color w:val="auto"/>
        </w:rPr>
        <w:t>/0/&lt;&lt;/."/@/8?/+8.?=&gt;97/&lt;/:9=3&gt;=</w:t>
      </w:r>
    </w:p>
    <w:p>
      <w:pPr>
        <w:spacing w:after="0" w:line="259" w:lineRule="exact"/>
        <w:rPr>
          <w:sz w:val="20"/>
          <w:szCs w:val="20"/>
          <w:color w:val="auto"/>
        </w:rPr>
      </w:pPr>
    </w:p>
    <w:p>
      <w:pPr>
        <w:ind w:right="100" w:firstLine="551"/>
        <w:spacing w:after="0" w:line="248" w:lineRule="exact"/>
        <w:rPr>
          <w:sz w:val="20"/>
          <w:szCs w:val="20"/>
          <w:color w:val="auto"/>
        </w:rPr>
      </w:pPr>
      <w:r>
        <w:rPr>
          <w:rFonts w:ascii="PMingLiU" w:cs="PMingLiU" w:eastAsia="PMingLiU" w:hAnsi="PMingLiU"/>
          <w:sz w:val="14"/>
          <w:szCs w:val="14"/>
          <w:color w:val="auto"/>
        </w:rPr>
        <w:t>;&lt;;HH;:H;L;DK;?IH;9EH:;:M&gt;;D7DED97D9;BB78B;9EDJH79JK7BH?=&gt;JJE8?BB;N?IJIEHM&gt;;D97I&gt;F7OC;DJI7H;H;9;?L;: ?D7:L7D9;E&lt;&lt;KJKH;KI7=;EDDED97D9;B78B;9EDJH79JIKIJEC;HH;&lt;KD:78B;FH;F7OC;DJI7H;H;9EH:;:7I9KIJEC;H:;FEI?JI IE&lt;;9;C8;H7D:J&gt;;ECF7DOH;9EH:;:C?BB?ED7D:C?BB?ED7I?JI:;&lt;;HH;:H;L;DK;7D: 9KIJEC;H:;FEI?JIH;IF;9J?L;BOJ&gt;7J7H;?D9BK:;:?D:;&lt;;HH;:H;L;DK;7D:9KIJEC;H:;FEI?JI?DJ&gt;;799ECF7DO?D=9EDIEB?:7J;: 87B7D9;I&gt;;;JIKH?D=J&gt;;O;7HI;D:;:;9;C8;H7D:J&gt;;ECF7DOH;9E=D?P;:C?BB?ED C?BB?ED7D:C?BB?EDE&lt;H;L;DK;H;IF;9J?L;BOJ&gt;7JM7I?D9BK:;:?DJ&gt;;:;&lt;;HH;:H;L;DK;7D:9KIJEC;H:;FEI?JI 87B7D9;7IE&lt;J&gt;;;D:E&lt;J&gt;;FH;L?EKIO;7H</w:t>
      </w:r>
    </w:p>
    <w:p>
      <w:pPr>
        <w:spacing w:after="0" w:line="216" w:lineRule="exact"/>
        <w:rPr>
          <w:sz w:val="20"/>
          <w:szCs w:val="20"/>
          <w:color w:val="auto"/>
        </w:rPr>
      </w:pPr>
    </w:p>
    <w:p>
      <w:pPr>
        <w:ind w:left="560"/>
        <w:spacing w:after="0" w:line="240" w:lineRule="exact"/>
        <w:tabs>
          <w:tab w:leader="none" w:pos="1460" w:val="left"/>
        </w:tabs>
        <w:rPr>
          <w:sz w:val="20"/>
          <w:szCs w:val="20"/>
          <w:color w:val="auto"/>
        </w:rPr>
      </w:pPr>
      <w:r>
        <w:rPr>
          <w:rFonts w:ascii="PMingLiU" w:cs="PMingLiU" w:eastAsia="PMingLiU" w:hAnsi="PMingLiU"/>
          <w:sz w:val="20"/>
          <w:szCs w:val="20"/>
          <w:b w:val="1"/>
          <w:bCs w:val="1"/>
          <w:i w:val="1"/>
          <w:iCs w:val="1"/>
          <w:color w:val="auto"/>
        </w:rPr>
        <w:t>1</w:t>
      </w:r>
      <w:r>
        <w:rPr>
          <w:sz w:val="20"/>
          <w:szCs w:val="20"/>
          <w:color w:val="auto"/>
        </w:rPr>
        <w:tab/>
      </w:r>
      <w:r>
        <w:rPr>
          <w:rFonts w:ascii="PMingLiU" w:cs="PMingLiU" w:eastAsia="PMingLiU" w:hAnsi="PMingLiU"/>
          <w:sz w:val="20"/>
          <w:szCs w:val="20"/>
          <w:b w:val="1"/>
          <w:bCs w:val="1"/>
          <w:i w:val="1"/>
          <w:iCs w:val="1"/>
          <w:color w:val="auto"/>
        </w:rPr>
        <w:t>/0/&lt;&lt;/.#+6/=9773==398=</w:t>
      </w:r>
    </w:p>
    <w:p>
      <w:pPr>
        <w:spacing w:after="0" w:line="259" w:lineRule="exact"/>
        <w:rPr>
          <w:sz w:val="20"/>
          <w:szCs w:val="20"/>
          <w:color w:val="auto"/>
        </w:rPr>
      </w:pPr>
    </w:p>
    <w:p>
      <w:pPr>
        <w:ind w:right="60" w:firstLine="551"/>
        <w:spacing w:after="0" w:line="248" w:lineRule="exact"/>
        <w:rPr>
          <w:sz w:val="20"/>
          <w:szCs w:val="20"/>
          <w:color w:val="auto"/>
        </w:rPr>
      </w:pPr>
      <w:r>
        <w:rPr>
          <w:rFonts w:ascii="PMingLiU" w:cs="PMingLiU" w:eastAsia="PMingLiU" w:hAnsi="PMingLiU"/>
          <w:sz w:val="14"/>
          <w:szCs w:val="14"/>
          <w:color w:val="auto"/>
        </w:rPr>
        <w:t>-&gt;;ECF7DOH;9EH:I7D7II;J&lt;EHJ&gt;;?D9H;C;DJ7B9EIJIE&lt;E8J7?D?D=79EDJH79JM?J&gt;79KIJEC;H&lt;EH;N7CFB;I7B;I 9ECC?II?EDIJ&gt;7J7H;;7HD;:KFED;N;9KJ?EDE&lt;9EDJH79JI-&gt;;ECF7DOKI;IJ&gt;;FEHJ&lt;EB?EE&lt;:7J7C;J&gt;E:JE:;J;HC?D;J&gt;; ;IJ?C7J;:F;H?E:E&lt;8;D;&lt;?JE&lt;97F?J7B?P;:9ECC?II?EDIM&gt;?9&gt;?I=;D;H7BBO:;J;HC?D;:JE8;KFJE&lt;?L;O;7HICEHJ?P7J?ED ;NF;DI;H;B7J;:JEJ&gt;;I;97F?J7B?P;:9EIJIH;B7J;:JE?D?J?7B9EDJH79JIKFI;BBI7D:H;D;M7BI?IH;9E=D?P;:ED7IJH7?=&gt;JB?D;87I?I EL;HJ&gt;;;IJ?C7J;:F;H?E:E&lt;8;D;&lt;?JE&lt;J&gt;;97F?J7B?P;:9ECC?II?EDI-&gt;;ECF7DO7FFB?;IJ&gt;;EFJ?ED7B;N;CFJ?EDE&lt;;NF;DI?D= J&gt;;I;9EIJI7I?D9KHH;:M?J&gt;7CEHJ?P7J?EDF;H?E:IE&lt;ED;O;7HEHB;II</w:t>
      </w:r>
    </w:p>
    <w:p>
      <w:pPr>
        <w:spacing w:after="0" w:line="228" w:lineRule="exact"/>
        <w:rPr>
          <w:sz w:val="20"/>
          <w:szCs w:val="20"/>
          <w:color w:val="auto"/>
        </w:rPr>
      </w:pPr>
    </w:p>
    <w:p>
      <w:pPr>
        <w:ind w:right="40" w:firstLine="551"/>
        <w:spacing w:after="0" w:line="249" w:lineRule="exact"/>
        <w:rPr>
          <w:sz w:val="20"/>
          <w:szCs w:val="20"/>
          <w:color w:val="auto"/>
        </w:rPr>
      </w:pPr>
      <w:r>
        <w:rPr>
          <w:rFonts w:ascii="PMingLiU" w:cs="PMingLiU" w:eastAsia="PMingLiU" w:hAnsi="PMingLiU"/>
          <w:sz w:val="15"/>
          <w:szCs w:val="15"/>
          <w:color w:val="auto"/>
        </w:rPr>
        <w:t>-EJ7BD;J97F?J7B?P;:9ECC?II?ED9EIJI7IE&lt;;9;C8;H7D:M;H;C?BB?ED7D:C?BB?ED H;IF;9J?L;BO7D:7H;?D9BK:;:?DFH;F7?:;NF;DI;I7D:EJ&gt;;H9KHH;DJ7II;JI7D:EJ&gt;;HBED=J;HC7II;JI?DJ&gt;;799ECF7DO?D= 9EDIEB?:7J;:87B7D9;I&gt;;;JICEHJ?P7J?EDE&lt;J&gt;;I;7II;JIM7IC?BB?EDC?BB?ED7D:C?BB?ED?DJ&gt;;O;7HI;D:;: ;9;C8;H7D:H;IF;9J?L;BO7D:?I?D9BK:;:?DI7B;I7D:C7HA;J?D=;NF;DI;?DJ&gt;;799ECF7DO?D= 9EDIEB?:7J;:IJ7J;C;DJIE&lt;EF;H7J?EDI</w:t>
      </w:r>
    </w:p>
    <w:p>
      <w:pPr>
        <w:spacing w:after="0" w:line="215" w:lineRule="exact"/>
        <w:rPr>
          <w:sz w:val="20"/>
          <w:szCs w:val="20"/>
          <w:color w:val="auto"/>
        </w:rPr>
      </w:pPr>
    </w:p>
    <w:p>
      <w:pPr>
        <w:ind w:left="560"/>
        <w:spacing w:after="0" w:line="240" w:lineRule="exact"/>
        <w:tabs>
          <w:tab w:leader="none" w:pos="1460" w:val="left"/>
        </w:tabs>
        <w:rPr>
          <w:sz w:val="20"/>
          <w:szCs w:val="20"/>
          <w:color w:val="auto"/>
        </w:rPr>
      </w:pPr>
      <w:r>
        <w:rPr>
          <w:rFonts w:ascii="PMingLiU" w:cs="PMingLiU" w:eastAsia="PMingLiU" w:hAnsi="PMingLiU"/>
          <w:sz w:val="20"/>
          <w:szCs w:val="20"/>
          <w:b w:val="1"/>
          <w:bCs w:val="1"/>
          <w:i w:val="1"/>
          <w:iCs w:val="1"/>
          <w:color w:val="auto"/>
        </w:rPr>
        <w:t>2</w:t>
      </w:r>
      <w:r>
        <w:rPr>
          <w:sz w:val="20"/>
          <w:szCs w:val="20"/>
          <w:color w:val="auto"/>
        </w:rPr>
        <w:tab/>
      </w:r>
      <w:r>
        <w:rPr>
          <w:rFonts w:ascii="PMingLiU" w:cs="PMingLiU" w:eastAsia="PMingLiU" w:hAnsi="PMingLiU"/>
          <w:sz w:val="20"/>
          <w:szCs w:val="20"/>
          <w:b w:val="1"/>
          <w:bCs w:val="1"/>
          <w:i w:val="1"/>
          <w:iCs w:val="1"/>
          <w:color w:val="auto"/>
        </w:rPr>
        <w:t>9=&gt;90"/@/8?/</w:t>
      </w:r>
    </w:p>
    <w:p>
      <w:pPr>
        <w:spacing w:after="0" w:line="259" w:lineRule="exact"/>
        <w:rPr>
          <w:sz w:val="20"/>
          <w:szCs w:val="20"/>
          <w:color w:val="auto"/>
        </w:rPr>
      </w:pPr>
    </w:p>
    <w:p>
      <w:pPr>
        <w:ind w:firstLine="734"/>
        <w:spacing w:after="0" w:line="249" w:lineRule="exact"/>
        <w:rPr>
          <w:sz w:val="20"/>
          <w:szCs w:val="20"/>
          <w:color w:val="auto"/>
        </w:rPr>
      </w:pPr>
      <w:r>
        <w:rPr>
          <w:rFonts w:ascii="PMingLiU" w:cs="PMingLiU" w:eastAsia="PMingLiU" w:hAnsi="PMingLiU"/>
          <w:sz w:val="15"/>
          <w:szCs w:val="15"/>
          <w:color w:val="auto"/>
        </w:rPr>
        <w:t>EIJE&lt;H;L;DK;9EDI?IJIFH?C7H?BOE&lt;&lt;;;IF7?:JED;JMEHAI;HL?9;FHEL?:;HIEIJE&lt;H;L;DK;7BIE?D9BK:;I9BEK: ?D&lt;H7IJHK9JKH;&lt;;;I:?H;9J9EIJIE&lt;F;HIEDD;BIK9&gt;7II7B7H?;I7D:IJE9A87I;:9ECF;DI7J?ED&lt;EHEKH9KIJEC;HIKFFEHJ ;CFBEO;;I7D:EJ&gt;;HDEDF;HIEDD;B9EIJIIK9&gt;7I:;FH;9?7J?ED7D:7CEHJ?P7J?ED;NF;DI;H;B7J;:JE:7J79;DJ;HI7D:&gt;EIJ?D= ;GK?FC;DJ7CEHJ?P7J?EDE&lt;97F?J7B?P;:?DJ;HD7BKI;IE&lt;JM7H;:;L;BEFC;DJ9EIJI7D:79GK?H;:?DJ7D=?8B;7II;JIEIJIE&lt;H;L;DK; 7H;=;D;H7BBO:?H;9JBO7JJH?8KJ78B;JE;79&gt;I;=C;DJ;HJ7?D9EIJIE&lt;H;L;DK;7H;7BBE97J;:JEI;=C;DJI87I;:EDC;J&gt;E:EBE=?;I J&gt;7J8;IJH;&lt;B;9JJ&gt;;F7JJ;HDIE&lt;9EDIKCFJ?EDIE&lt;J&gt;;I;9EIJI</w:t>
      </w:r>
    </w:p>
    <w:p>
      <w:pPr>
        <w:spacing w:after="0" w:line="216" w:lineRule="exact"/>
        <w:rPr>
          <w:sz w:val="20"/>
          <w:szCs w:val="20"/>
          <w:color w:val="auto"/>
        </w:rPr>
      </w:pPr>
    </w:p>
    <w:p>
      <w:pPr>
        <w:ind w:left="560"/>
        <w:spacing w:after="0" w:line="240" w:lineRule="exact"/>
        <w:tabs>
          <w:tab w:leader="none" w:pos="1460" w:val="left"/>
        </w:tabs>
        <w:rPr>
          <w:sz w:val="20"/>
          <w:szCs w:val="20"/>
          <w:color w:val="auto"/>
        </w:rPr>
      </w:pPr>
      <w:r>
        <w:rPr>
          <w:rFonts w:ascii="PMingLiU" w:cs="PMingLiU" w:eastAsia="PMingLiU" w:hAnsi="PMingLiU"/>
          <w:sz w:val="20"/>
          <w:szCs w:val="20"/>
          <w:b w:val="1"/>
          <w:bCs w:val="1"/>
          <w:i w:val="1"/>
          <w:iCs w:val="1"/>
          <w:color w:val="auto"/>
        </w:rPr>
        <w:t>3</w:t>
      </w:r>
      <w:r>
        <w:rPr>
          <w:sz w:val="20"/>
          <w:szCs w:val="20"/>
          <w:color w:val="auto"/>
        </w:rPr>
        <w:tab/>
      </w:r>
      <w:r>
        <w:rPr>
          <w:rFonts w:ascii="PMingLiU" w:cs="PMingLiU" w:eastAsia="PMingLiU" w:hAnsi="PMingLiU"/>
          <w:sz w:val="20"/>
          <w:szCs w:val="20"/>
          <w:b w:val="1"/>
          <w:bCs w:val="1"/>
          <w:i w:val="1"/>
          <w:iCs w:val="1"/>
          <w:color w:val="auto"/>
        </w:rPr>
        <w:t>"/=/+&lt;-2+8./@/69:7/8&gt;B:/8=/</w:t>
      </w:r>
    </w:p>
    <w:p>
      <w:pPr>
        <w:spacing w:after="0" w:line="259" w:lineRule="exact"/>
        <w:rPr>
          <w:sz w:val="20"/>
          <w:szCs w:val="20"/>
          <w:color w:val="auto"/>
        </w:rPr>
      </w:pPr>
    </w:p>
    <w:p>
      <w:pPr>
        <w:ind w:firstLine="734"/>
        <w:spacing w:after="0" w:line="248" w:lineRule="exact"/>
        <w:rPr>
          <w:sz w:val="20"/>
          <w:szCs w:val="20"/>
          <w:color w:val="auto"/>
        </w:rPr>
      </w:pPr>
      <w:r>
        <w:rPr>
          <w:rFonts w:ascii="PMingLiU" w:cs="PMingLiU" w:eastAsia="PMingLiU" w:hAnsi="PMingLiU"/>
          <w:sz w:val="15"/>
          <w:szCs w:val="15"/>
          <w:color w:val="auto"/>
        </w:rPr>
        <w:t>+;I;7H9&gt;7D::;L;BEFC;DJ;NF;DI;I9EDI?IJFH?C7H?BOE&lt;F;HIEDD;B9EIJIEKJIEKH9;:;D=?D;;H?D=I;HL?9;I9BEK: ?D&lt;H7IJHK9JKH;&lt;;;I&lt;EHIJ7=?D=7D::;L;BEFC;DJE&lt;J&gt;;ECF7DOZIFHE:K9JI:;FH;9?7J?ED7CEHJ?P7J?EDE&lt;97F?J7B?P;:?DJ;HD7B KI;IE&lt;JM7H;:;L;BEFC;DJ9EIJI7D:7D7BBE97J?EDE&lt;=;D;H7BEL;H&gt;;7:;NF;DI;I-&gt;;ECF7DO97F?J7B?P;IJ&gt;;FEHJ?EDE&lt;?JI IE&lt;JM7H;:;L;BEFC;DJ9EIJIJ&gt;7JC;;JIJ&gt;;9H?J;H?7&lt;EH97F?J7B?P7J?ED+;I;7H9&gt;7D::;L;BEFC;DJ;NF;DI;I7H;=;D;H7BBO:?H;9JBO 7JJH?8KJ78B;JE;79&gt;I;=C;DJ;HJ7?DH;I;7H9&gt;7D::;L;BEFC;DJ;NF;DI;I7H;7BBE97J;:JEI;=C;DJI87I;:EDC;J&gt;E:EBE=?;IJ&gt;7J 8;IJH;&lt;B;9JJ&gt;;F7JJ;HDIE&lt;9EDIKCFJ?EDIE&lt;J&gt;;I;9EIJI;HJ7?DH;I;7H9&gt;7D::;L;BEFC;DJ9EIJI7H;DEJ7BBE97J;:JEI;=C;DJI 8;97KI;J&gt;;OIKFFEHJ9ECF7DOM?:;FHE9;II;I7D:7H;C7D7=;:ED79ECF7DOM?:;B;L;B</w:t>
      </w:r>
    </w:p>
    <w:p>
      <w:pPr>
        <w:sectPr>
          <w:pgSz w:w="12240" w:h="15840" w:orient="portrait"/>
          <w:cols w:equalWidth="0" w:num="1">
            <w:col w:w="10500"/>
          </w:cols>
          <w:pgMar w:left="880" w:top="647"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00"/>
          </w:cols>
          <w:pgMar w:left="880" w:top="647" w:right="860" w:bottom="0" w:gutter="0" w:footer="0" w:header="0"/>
          <w:type w:val="continuous"/>
        </w:sectPr>
      </w:pPr>
    </w:p>
    <w:bookmarkStart w:id="203" w:name="page204"/>
    <w:bookmarkEnd w:id="203"/>
    <w:p>
      <w:pPr>
        <w:ind w:left="560"/>
        <w:spacing w:after="0" w:line="240" w:lineRule="exact"/>
        <w:tabs>
          <w:tab w:leader="none" w:pos="1460" w:val="left"/>
        </w:tabs>
        <w:rPr>
          <w:sz w:val="20"/>
          <w:szCs w:val="20"/>
          <w:color w:val="auto"/>
        </w:rPr>
      </w:pPr>
      <w:r>
        <w:rPr>
          <w:rFonts w:ascii="PMingLiU" w:cs="PMingLiU" w:eastAsia="PMingLiU" w:hAnsi="PMingLiU"/>
          <w:sz w:val="20"/>
          <w:szCs w:val="20"/>
          <w:b w:val="1"/>
          <w:bCs w:val="1"/>
          <w:i w:val="1"/>
          <w:iCs w:val="1"/>
          <w:color w:val="auto"/>
        </w:rPr>
        <w:t>4</w:t>
      </w:r>
      <w:r>
        <w:rPr>
          <w:sz w:val="20"/>
          <w:szCs w:val="20"/>
          <w:color w:val="auto"/>
        </w:rPr>
        <w:tab/>
      </w:r>
      <w:r>
        <w:rPr>
          <w:rFonts w:ascii="PMingLiU" w:cs="PMingLiU" w:eastAsia="PMingLiU" w:hAnsi="PMingLiU"/>
          <w:sz w:val="20"/>
          <w:szCs w:val="20"/>
          <w:b w:val="1"/>
          <w:bCs w:val="1"/>
          <w:i w:val="1"/>
          <w:iCs w:val="1"/>
          <w:color w:val="auto"/>
        </w:rPr>
        <w:t>8&gt;/&lt;8+6%=/#90&gt;A+&lt;//@/69:7/8&gt;9=&gt;=</w:t>
      </w:r>
    </w:p>
    <w:p>
      <w:pPr>
        <w:spacing w:after="0" w:line="259" w:lineRule="exact"/>
        <w:rPr>
          <w:sz w:val="20"/>
          <w:szCs w:val="20"/>
          <w:color w:val="auto"/>
        </w:rPr>
      </w:pPr>
    </w:p>
    <w:p>
      <w:pPr>
        <w:ind w:right="40" w:firstLine="551"/>
        <w:spacing w:after="0" w:line="247" w:lineRule="exact"/>
        <w:rPr>
          <w:sz w:val="20"/>
          <w:szCs w:val="20"/>
          <w:color w:val="auto"/>
        </w:rPr>
      </w:pPr>
      <w:r>
        <w:rPr>
          <w:rFonts w:ascii="PMingLiU" w:cs="PMingLiU" w:eastAsia="PMingLiU" w:hAnsi="PMingLiU"/>
          <w:sz w:val="14"/>
          <w:szCs w:val="14"/>
          <w:color w:val="auto"/>
        </w:rPr>
        <w:t>;HJ7?D9EIJIE&lt;FB7J&lt;EHC7D:EJ&gt;;HIE&lt;JM7H;7FFB?97J?EDI:;L;BEF;:&lt;EH?DJ;HD7BKI;7H;97F?J7B?P;:-&gt;;ECF7DO 97F?J7B?P;IGK7B?&lt;O?D=?DJ;HD7BKI;IE&lt;JM7H;:;L;BEFC;DJ9EIJIJ&gt;7J7H;?D9KHH;::KH?D=J&gt;;7FFB?97J?ED:;L;BEFC;DJIJ7=; 7F?J7B?P7J?EDE&lt;9EIJI8;=?DIM&gt;;DJME9H?J;H?77H;C;J?J&gt;;FH;B?C?D7HOFHE@;9JIJ7=;?I9ECFB;J;:7D:???J?IFHE878B;J&gt;7J J&gt;;IE&lt;JM7H;M?BB8;9ECFB;J;:7D:KI;:&lt;EH?JI?DJ;D:;:&lt;KD9J?ED7F?J7B?P7J?ED9;7I;IM&gt;;DJ&gt;;IE&lt;JM7H;?IIK8IJ7DJ?7BBO 9ECFB;J;7D:H;7:O&lt;EH?JI?DJ;D:;:KI;?D9BK:?D=J&gt;;9ECFB;J?EDE&lt;7BBI?=D?&lt;?97DJJ;IJ?D=-&gt;;ECF7DO7BIE97F?J7B?P;I9EIJI H;B7J;:JEIF;9?&lt;?9KF=H7:;I7D:;D&gt;7D9;C;DJIM&gt;;D?J?IFHE878B;J&gt;;;NF;D:?JKH;IM?BBH;IKBJ?D7::?J?ED7B&lt;KD9J?ED7B?JOEIJI ?D9KHH;:&lt;EHC7?DJ;D7D9;C?DEHKF=H7:;I7D:;D&gt;7D9;C;DJI7H;;NF;DI;:EIJIH;B7J;:JEFH;B?C?D7HOFHE@;9J79J?L?J?;I7D: FEIJ?CFB;C;DJ7J?EDEF;H7J?D=79J?L?J?;I7H;7BIE;NF;DI;:7I?D9KHH;:</w:t>
      </w:r>
    </w:p>
    <w:p>
      <w:pPr>
        <w:spacing w:after="0" w:line="228" w:lineRule="exact"/>
        <w:rPr>
          <w:sz w:val="20"/>
          <w:szCs w:val="20"/>
          <w:color w:val="auto"/>
        </w:rPr>
      </w:pPr>
    </w:p>
    <w:p>
      <w:pPr>
        <w:jc w:val="both"/>
        <w:ind w:firstLine="551"/>
        <w:spacing w:after="0" w:line="248" w:lineRule="exact"/>
        <w:rPr>
          <w:sz w:val="20"/>
          <w:szCs w:val="20"/>
          <w:color w:val="auto"/>
        </w:rPr>
      </w:pPr>
      <w:r>
        <w:rPr>
          <w:rFonts w:ascii="PMingLiU" w:cs="PMingLiU" w:eastAsia="PMingLiU" w:hAnsi="PMingLiU"/>
          <w:sz w:val="14"/>
          <w:szCs w:val="14"/>
          <w:color w:val="auto"/>
        </w:rPr>
        <w:t>7F?J7B?P;: 9EIJI E&lt; FB7J&lt;EHC 7D: EJ&gt;;H IE&lt;JM7H; 7FFB?97J?EDI 7H; ?D9BK:;: ?D FHEF;HJO 7D: ;GK?FC;DJ -&gt;;I; 9EIJI 7H; 7CEHJ?P;: EL;H J&gt;; ;IJ?C7J;: KI;&lt;KB B?&lt;; E&lt; J&gt;; IE&lt;JM7H; ED 7 IJH7?=&gt;JB?D; 87I?I EL;H J&gt;H;; O;7HI &amp;7D7=;C;DJ ;L7BK7J;I J&gt;; KI;&lt;KBB?&lt;;E&lt;J&gt;;I;7II;JIED7D7DDK7B87I?I7D:J;IJI&lt;EH?CF7?HC;DJM&gt;;D;L;H;L;DJIEH9&gt;7D=;I?D9?H9KCIJ7D9;IE99KHJ&gt;7J 9EKB:?CF79JJ&gt;;H;9EL;H78?B?JOE&lt;J&gt;;I;7II;JI-&gt;;7CEHJ?P7J?EDE&lt;9EIJIH;B7J;:JEJ&gt;;FB7J&lt;EHC7FFB?97J?EDI?I?D9BK:;:?D9EIJ E&lt;H;L;DK;M&gt;?B;J&gt;;7CEHJ?P7J?EDE&lt;9EIJIH;B7J;:JEIE&lt;JM7H;7FFB?97J?EDI:;L;BEF;:&lt;EH?DJ;HD7BKI;?I?D9BK:;:?DEF;H7J?D= ;NF;DI;I</w:t>
      </w:r>
    </w:p>
    <w:p>
      <w:pPr>
        <w:spacing w:after="0" w:line="218" w:lineRule="exact"/>
        <w:rPr>
          <w:sz w:val="20"/>
          <w:szCs w:val="20"/>
          <w:color w:val="auto"/>
        </w:rPr>
      </w:pPr>
    </w:p>
    <w:p>
      <w:pPr>
        <w:ind w:left="560"/>
        <w:spacing w:after="0" w:line="240" w:lineRule="exact"/>
        <w:tabs>
          <w:tab w:leader="none" w:pos="1460" w:val="left"/>
        </w:tabs>
        <w:rPr>
          <w:sz w:val="20"/>
          <w:szCs w:val="20"/>
          <w:color w:val="auto"/>
        </w:rPr>
      </w:pPr>
      <w:r>
        <w:rPr>
          <w:rFonts w:ascii="PMingLiU" w:cs="PMingLiU" w:eastAsia="PMingLiU" w:hAnsi="PMingLiU"/>
          <w:sz w:val="20"/>
          <w:szCs w:val="20"/>
          <w:b w:val="1"/>
          <w:bCs w:val="1"/>
          <w:i w:val="1"/>
          <w:iCs w:val="1"/>
          <w:color w:val="auto"/>
        </w:rPr>
        <w:t>5</w:t>
      </w:r>
      <w:r>
        <w:rPr>
          <w:sz w:val="20"/>
          <w:szCs w:val="20"/>
          <w:color w:val="auto"/>
        </w:rPr>
        <w:tab/>
      </w:r>
      <w:r>
        <w:rPr>
          <w:rFonts w:ascii="PMingLiU" w:cs="PMingLiU" w:eastAsia="PMingLiU" w:hAnsi="PMingLiU"/>
          <w:sz w:val="20"/>
          <w:szCs w:val="20"/>
          <w:b w:val="1"/>
          <w:bCs w:val="1"/>
          <w:i w:val="1"/>
          <w:iCs w:val="1"/>
          <w:color w:val="auto"/>
        </w:rPr>
        <w:t>.@/&lt;&gt;3=3819=&gt;=</w:t>
      </w:r>
    </w:p>
    <w:p>
      <w:pPr>
        <w:spacing w:after="0" w:line="259" w:lineRule="exact"/>
        <w:rPr>
          <w:sz w:val="20"/>
          <w:szCs w:val="20"/>
          <w:color w:val="auto"/>
        </w:rPr>
      </w:pPr>
    </w:p>
    <w:p>
      <w:pPr>
        <w:ind w:right="260" w:firstLine="551"/>
        <w:spacing w:after="0" w:line="252" w:lineRule="exact"/>
        <w:rPr>
          <w:sz w:val="20"/>
          <w:szCs w:val="20"/>
          <w:color w:val="auto"/>
        </w:rPr>
      </w:pPr>
      <w:r>
        <w:rPr>
          <w:rFonts w:ascii="PMingLiU" w:cs="PMingLiU" w:eastAsia="PMingLiU" w:hAnsi="PMingLiU"/>
          <w:sz w:val="16"/>
          <w:szCs w:val="16"/>
          <w:color w:val="auto"/>
        </w:rPr>
        <w:t>:L;HJ?I?D=9EIJI7H;;NF;DI;:7I?D9KHH;:7D:M;H;C?BB?EDC?BB?ED7D:C?BB?ED?DJ&gt;;O;7HI;D:;: ;9;C8;H7D:H;IF;9J?L;BO:L;HJ?I?D=9EIJI7H;?D9BK:;:?DI7B;I7D:C7HA;J?D=;NF;DI;I?DJ&gt;; 799ECF7DO?D=9EDIEB?:7J;:IJ7J;C;DJIE&lt;EF;H7J?EDI</w:t>
      </w:r>
    </w:p>
    <w:p>
      <w:pPr>
        <w:spacing w:after="0" w:line="217" w:lineRule="exact"/>
        <w:rPr>
          <w:sz w:val="20"/>
          <w:szCs w:val="20"/>
          <w:color w:val="auto"/>
        </w:rPr>
      </w:pPr>
    </w:p>
    <w:p>
      <w:pPr>
        <w:ind w:left="560"/>
        <w:spacing w:after="0" w:line="240" w:lineRule="exact"/>
        <w:tabs>
          <w:tab w:leader="none" w:pos="1460" w:val="left"/>
        </w:tabs>
        <w:rPr>
          <w:sz w:val="20"/>
          <w:szCs w:val="20"/>
          <w:color w:val="auto"/>
        </w:rPr>
      </w:pPr>
      <w:r>
        <w:rPr>
          <w:rFonts w:ascii="PMingLiU" w:cs="PMingLiU" w:eastAsia="PMingLiU" w:hAnsi="PMingLiU"/>
          <w:sz w:val="20"/>
          <w:szCs w:val="20"/>
          <w:b w:val="1"/>
          <w:bCs w:val="1"/>
          <w:i w:val="1"/>
          <w:iCs w:val="1"/>
          <w:color w:val="auto"/>
        </w:rPr>
        <w:t>6</w:t>
      </w:r>
      <w:r>
        <w:rPr>
          <w:sz w:val="20"/>
          <w:szCs w:val="20"/>
          <w:color w:val="auto"/>
        </w:rPr>
        <w:tab/>
      </w:r>
      <w:r>
        <w:rPr>
          <w:rFonts w:ascii="PMingLiU" w:cs="PMingLiU" w:eastAsia="PMingLiU" w:hAnsi="PMingLiU"/>
          <w:sz w:val="20"/>
          <w:szCs w:val="20"/>
          <w:b w:val="1"/>
          <w:bCs w:val="1"/>
          <w:i w:val="1"/>
          <w:iCs w:val="1"/>
          <w:color w:val="auto"/>
        </w:rPr>
        <w:t>"/=&gt;&lt;?-&gt;?&lt;3819=&gt;=</w:t>
      </w:r>
    </w:p>
    <w:p>
      <w:pPr>
        <w:spacing w:after="0" w:line="259" w:lineRule="exact"/>
        <w:rPr>
          <w:sz w:val="20"/>
          <w:szCs w:val="20"/>
          <w:color w:val="auto"/>
        </w:rPr>
      </w:pPr>
    </w:p>
    <w:p>
      <w:pPr>
        <w:jc w:val="both"/>
        <w:ind w:right="200" w:firstLine="551"/>
        <w:spacing w:after="0" w:line="252" w:lineRule="exact"/>
        <w:rPr>
          <w:sz w:val="20"/>
          <w:szCs w:val="20"/>
          <w:color w:val="auto"/>
        </w:rPr>
      </w:pPr>
      <w:r>
        <w:rPr>
          <w:rFonts w:ascii="PMingLiU" w:cs="PMingLiU" w:eastAsia="PMingLiU" w:hAnsi="PMingLiU"/>
          <w:sz w:val="14"/>
          <w:szCs w:val="14"/>
          <w:color w:val="auto"/>
        </w:rPr>
        <w:t>-&gt;;ECF7DOH;9EH:IH;IJHK9JKH?D=;NF;DI;IM&gt;;DC7D7=;C;DJ9ECC?JIJE7H;IJHK9JKH?D=FB7DJ&gt;;H;IJHK9JKH?D=FB7D ?:;DJ?&lt;?;I7BBI?=D?&lt;?97DJ79J?EDIJ&gt;;F;H?E:E&lt;J?C;JE9ECFB;J;J&gt;;H;IJHK9JKH?D=FB7D?D:?97J;IJ&gt;7JI?=D?&lt;?97DJ9&gt;7D=;IJEJ&gt;; FB7D7H;DEJB?A;BO7D:;CFBEO;;IM&gt;E7H;?CF79J;:&gt;7L;8;;DDEJ?&lt;?;:E&lt;J&gt;;F;D:?D=?DLEBKDJ7HOJ;HC?D7J?ED</w:t>
      </w:r>
    </w:p>
    <w:p>
      <w:pPr>
        <w:spacing w:after="0" w:line="216" w:lineRule="exact"/>
        <w:rPr>
          <w:sz w:val="20"/>
          <w:szCs w:val="20"/>
          <w:color w:val="auto"/>
        </w:rPr>
      </w:pPr>
    </w:p>
    <w:p>
      <w:pPr>
        <w:ind w:left="560"/>
        <w:spacing w:after="0" w:line="240" w:lineRule="exact"/>
        <w:tabs>
          <w:tab w:leader="none" w:pos="1460" w:val="left"/>
        </w:tabs>
        <w:rPr>
          <w:sz w:val="20"/>
          <w:szCs w:val="20"/>
          <w:color w:val="auto"/>
        </w:rPr>
      </w:pPr>
      <w:r>
        <w:rPr>
          <w:rFonts w:ascii="PMingLiU" w:cs="PMingLiU" w:eastAsia="PMingLiU" w:hAnsi="PMingLiU"/>
          <w:sz w:val="20"/>
          <w:szCs w:val="20"/>
          <w:b w:val="1"/>
          <w:bCs w:val="1"/>
          <w:i w:val="1"/>
          <w:iCs w:val="1"/>
          <w:color w:val="auto"/>
        </w:rPr>
        <w:t>7</w:t>
      </w:r>
      <w:r>
        <w:rPr>
          <w:sz w:val="20"/>
          <w:szCs w:val="20"/>
          <w:color w:val="auto"/>
        </w:rPr>
        <w:tab/>
      </w:r>
      <w:r>
        <w:rPr>
          <w:rFonts w:ascii="PMingLiU" w:cs="PMingLiU" w:eastAsia="PMingLiU" w:hAnsi="PMingLiU"/>
          <w:sz w:val="20"/>
          <w:szCs w:val="20"/>
          <w:b w:val="1"/>
          <w:bCs w:val="1"/>
          <w:i w:val="1"/>
          <w:iCs w:val="1"/>
          <w:color w:val="auto"/>
        </w:rPr>
        <w:t>#&gt;9-5+=/.97:/8=+&gt;398</w:t>
      </w:r>
    </w:p>
    <w:p>
      <w:pPr>
        <w:spacing w:after="0" w:line="259" w:lineRule="exact"/>
        <w:rPr>
          <w:sz w:val="20"/>
          <w:szCs w:val="20"/>
          <w:color w:val="auto"/>
        </w:rPr>
      </w:pPr>
    </w:p>
    <w:p>
      <w:pPr>
        <w:ind w:firstLine="551"/>
        <w:spacing w:after="0" w:line="248" w:lineRule="exact"/>
        <w:rPr>
          <w:sz w:val="20"/>
          <w:szCs w:val="20"/>
          <w:color w:val="auto"/>
        </w:rPr>
      </w:pPr>
      <w:r>
        <w:rPr>
          <w:rFonts w:ascii="PMingLiU" w:cs="PMingLiU" w:eastAsia="PMingLiU" w:hAnsi="PMingLiU"/>
          <w:sz w:val="13"/>
          <w:szCs w:val="13"/>
          <w:color w:val="auto"/>
        </w:rPr>
        <w:t>BBIJE9A87I;:9ECF;DI7J?EDJE;CFBEO;;I?IC;7IKH;:EDJ&gt;;=H7DJ:7J;87I;:EDJ&gt;;&lt;7?HL7BK;E&lt;J&gt;;7M7H:IEDJ&gt;; :7J;E&lt;=H7DJ-&gt;;I;9EIJI7H;H;9E=D?P;:7I7D;NF;DI;&lt;EBBEM?D=IJH7?=&gt;JB?D;7JJH?8KJ?EDC;J&gt;E:EL;HJ&gt;;H;GK?I?J;I;HL?9; F;H?E:-&gt;;ECF7DOKI;IJ&gt;;B79A,9&gt;EB;IEFJ?EDFH?9?D=CE:;BJEC;7IKH;J&gt;;&lt;7?HL7BK;E&lt;?JIIJE9AEFJ?EDI7D:J&gt;; FKH9&gt;7I;H?=&gt;JI?IIK;:KD:;HJ&gt;;ECF7DOICFBEO;;,JE9A)KH9&gt;7I;)B7D7I7C;D:;:J&gt;;X,))Y-&gt;;&lt;7?HL7BK;E&lt; J&gt;;H;IJH?9J;:IJE9AKD?JI?I:;J;HC?D;:KI?D=J&gt;;9BEI?D=&lt;7?HL7BK;E&lt;J&gt;;ECF7DOIB7II9ECCEDIJE9AEDJ&gt;;:7J;E&lt;=H7DJ 7D:H;9E=D?P;:7I7D;NF;DI;&lt;EBBEM?D=IJH7?=&gt;JB?D;7JJH?8KJ?EDC;J&gt;E:EL;HJ&gt;;H;GK?I?J;I;HL?9;F;H?E:EH&lt;;?JKH;I7H; H;9EH:;:?DJ&gt;;F;H?E:?DM&gt;?9&gt;J&gt;;OE99KH</w:t>
      </w:r>
    </w:p>
    <w:p>
      <w:pPr>
        <w:spacing w:after="0" w:line="226" w:lineRule="exact"/>
        <w:rPr>
          <w:sz w:val="20"/>
          <w:szCs w:val="20"/>
          <w:color w:val="auto"/>
        </w:rPr>
      </w:pPr>
    </w:p>
    <w:p>
      <w:pPr>
        <w:ind w:right="300" w:firstLine="551"/>
        <w:spacing w:after="0" w:line="250" w:lineRule="exact"/>
        <w:rPr>
          <w:sz w:val="20"/>
          <w:szCs w:val="20"/>
          <w:color w:val="auto"/>
        </w:rPr>
      </w:pPr>
      <w:r>
        <w:rPr>
          <w:rFonts w:ascii="PMingLiU" w:cs="PMingLiU" w:eastAsia="PMingLiU" w:hAnsi="PMingLiU"/>
          <w:sz w:val="15"/>
          <w:szCs w:val="15"/>
          <w:color w:val="auto"/>
        </w:rPr>
        <w:t>-&gt;;B79A,9&gt;EB;IEFJ?EDFH?9?D=CE:;BH;GK?H;IJ&gt;;KI;E&lt;9ECFB;N7IIKCFJ?EDIM&gt;?9&gt;:;J;HC?D;J&gt;;&lt;7?HL7BK;E&lt; IJE9AEFJ?EDI7D:J&gt;;FKH9&gt;7I;H?=&gt;JI?IIK;:KD:;HJ&gt;;,))"&lt;7DOE&lt;J&gt;;7IIKCFJ?EDIKI;:?DJ&gt;;B79A,9&gt;EB;ICE:;B 9&gt;7D=;IJE9A87I;:9ECF;DI7J?ED&lt;EH&lt;KJKH;EFJ?EDIC7O:?&lt;&lt;;HC7J;H?7BBO9ECF7H;:JEJ&gt;7J7IIE9?7J;:M?J&gt;FH;L?EKI=H7DJI -&gt;;I;7IIKCFJ?EDI?D9BK:;</w:t>
      </w:r>
    </w:p>
    <w:p>
      <w:pPr>
        <w:spacing w:after="0" w:line="222" w:lineRule="exact"/>
        <w:rPr>
          <w:sz w:val="20"/>
          <w:szCs w:val="20"/>
          <w:color w:val="auto"/>
        </w:rPr>
      </w:pPr>
    </w:p>
    <w:p>
      <w:pPr>
        <w:ind w:left="1100" w:right="440" w:hanging="359"/>
        <w:spacing w:after="0" w:line="258" w:lineRule="exact"/>
        <w:tabs>
          <w:tab w:leader="none" w:pos="1080" w:val="left"/>
        </w:tabs>
        <w:rPr>
          <w:sz w:val="20"/>
          <w:szCs w:val="20"/>
          <w:color w:val="auto"/>
        </w:rPr>
      </w:pPr>
      <w:r>
        <w:rPr>
          <w:rFonts w:ascii="PMingLiU" w:cs="PMingLiU" w:eastAsia="PMingLiU" w:hAnsi="PMingLiU"/>
          <w:sz w:val="15"/>
          <w:szCs w:val="15"/>
          <w:i w:val="1"/>
          <w:iCs w:val="1"/>
          <w:color w:val="auto"/>
        </w:rPr>
        <w:t>A</w:t>
      </w:r>
      <w:r>
        <w:rPr>
          <w:sz w:val="20"/>
          <w:szCs w:val="20"/>
          <w:color w:val="auto"/>
        </w:rPr>
        <w:tab/>
      </w:r>
      <w:r>
        <w:rPr>
          <w:rFonts w:ascii="PMingLiU" w:cs="PMingLiU" w:eastAsia="PMingLiU" w:hAnsi="PMingLiU"/>
          <w:sz w:val="15"/>
          <w:szCs w:val="15"/>
          <w:i w:val="1"/>
          <w:iCs w:val="1"/>
          <w:color w:val="auto"/>
        </w:rPr>
        <w:t>'/8&lt;'2;+5,:.+)533549:5)1</w:t>
      </w:r>
      <w:r>
        <w:rPr>
          <w:rFonts w:ascii="PMingLiU" w:cs="PMingLiU" w:eastAsia="PMingLiU" w:hAnsi="PMingLiU"/>
          <w:sz w:val="15"/>
          <w:szCs w:val="15"/>
          <w:color w:val="auto"/>
        </w:rPr>
        <w:t>-&gt;;ECF7DOKI;IJ&gt;;C7HA;J9BEI?D=FH?9;E&lt;?JIB7II9ECCEDIJE9A7I</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H;FEHJ;:EDJ&gt;;';M2EHA,JE9AN9&gt;7D=;&lt;EHJ&gt;;&lt;7?HL7BK;</w:t>
      </w:r>
    </w:p>
    <w:p>
      <w:pPr>
        <w:spacing w:after="0" w:line="220" w:lineRule="exact"/>
        <w:rPr>
          <w:sz w:val="20"/>
          <w:szCs w:val="20"/>
          <w:color w:val="auto"/>
        </w:rPr>
      </w:pPr>
    </w:p>
    <w:p>
      <w:pPr>
        <w:jc w:val="center"/>
        <w:ind w:right="-739"/>
        <w:spacing w:after="0" w:line="192" w:lineRule="exact"/>
        <w:tabs>
          <w:tab w:leader="none" w:pos="260" w:val="left"/>
        </w:tabs>
        <w:rPr>
          <w:sz w:val="20"/>
          <w:szCs w:val="20"/>
          <w:color w:val="auto"/>
        </w:rPr>
      </w:pPr>
      <w:r>
        <w:rPr>
          <w:rFonts w:ascii="PMingLiU" w:cs="PMingLiU" w:eastAsia="PMingLiU" w:hAnsi="PMingLiU"/>
          <w:sz w:val="16"/>
          <w:szCs w:val="16"/>
          <w:i w:val="1"/>
          <w:iCs w:val="1"/>
          <w:color w:val="auto"/>
        </w:rPr>
        <w:t>A</w:t>
      </w:r>
      <w:r>
        <w:rPr>
          <w:sz w:val="20"/>
          <w:szCs w:val="20"/>
          <w:color w:val="auto"/>
        </w:rPr>
        <w:tab/>
      </w:r>
      <w:r>
        <w:rPr>
          <w:rFonts w:ascii="PMingLiU" w:cs="PMingLiU" w:eastAsia="PMingLiU" w:hAnsi="PMingLiU"/>
          <w:sz w:val="16"/>
          <w:szCs w:val="16"/>
          <w:i w:val="1"/>
          <w:iCs w:val="1"/>
          <w:color w:val="auto"/>
        </w:rPr>
        <w:t>&gt;6+):+*:+83</w:t>
      </w:r>
      <w:r>
        <w:rPr>
          <w:rFonts w:ascii="PMingLiU" w:cs="PMingLiU" w:eastAsia="PMingLiU" w:hAnsi="PMingLiU"/>
          <w:sz w:val="16"/>
          <w:szCs w:val="16"/>
          <w:color w:val="auto"/>
        </w:rPr>
        <w:t>-&gt;;;NF;9J;:J;HCH;FH;I;DJIJ&gt;;F;H?E:J&gt;7JJ&gt;;IJE9AEFJ?EDEHJ&gt;;FKH9&gt;7I;H?=&gt;J?I;NF;9J;:JE</w:t>
      </w:r>
    </w:p>
    <w:p>
      <w:pPr>
        <w:spacing w:after="0" w:line="78" w:lineRule="exact"/>
        <w:rPr>
          <w:sz w:val="20"/>
          <w:szCs w:val="20"/>
          <w:color w:val="auto"/>
        </w:rPr>
      </w:pPr>
    </w:p>
    <w:p>
      <w:pPr>
        <w:ind w:left="1100" w:right="600"/>
        <w:spacing w:after="0" w:line="245" w:lineRule="exact"/>
        <w:rPr>
          <w:sz w:val="20"/>
          <w:szCs w:val="20"/>
          <w:color w:val="auto"/>
        </w:rPr>
      </w:pPr>
      <w:r>
        <w:rPr>
          <w:rFonts w:ascii="PMingLiU" w:cs="PMingLiU" w:eastAsia="PMingLiU" w:hAnsi="PMingLiU"/>
          <w:sz w:val="16"/>
          <w:szCs w:val="16"/>
          <w:color w:val="auto"/>
        </w:rPr>
        <w:t>8;EKJIJ7D:?D=-&gt;;ECF7DOKI;IJ&gt;;I?CFB?&lt;?;:97B9KB7J?EDE&lt;;NF;9J;:J;HCM&gt;?9&gt;H;&lt;B;9JIJ&gt;;M;?=&gt;J;: 7L;H7=;J?C;JEL;IJ7D:J&gt;;9EDJH79JK7BB?&lt;;E&lt;J&gt;;IJE9AEFJ?EDEHJ&gt;;FKH9&gt;7I;H?=&gt;J</w:t>
      </w:r>
    </w:p>
    <w:p>
      <w:pPr>
        <w:spacing w:after="0" w:line="220" w:lineRule="exact"/>
        <w:rPr>
          <w:sz w:val="20"/>
          <w:szCs w:val="20"/>
          <w:color w:val="auto"/>
        </w:rPr>
      </w:pPr>
    </w:p>
    <w:p>
      <w:pPr>
        <w:ind w:left="1100" w:right="60" w:hanging="359"/>
        <w:spacing w:after="0" w:line="250" w:lineRule="exact"/>
        <w:tabs>
          <w:tab w:leader="none" w:pos="1080" w:val="left"/>
        </w:tabs>
        <w:rPr>
          <w:sz w:val="20"/>
          <w:szCs w:val="20"/>
          <w:color w:val="auto"/>
        </w:rPr>
      </w:pPr>
      <w:r>
        <w:rPr>
          <w:rFonts w:ascii="PMingLiU" w:cs="PMingLiU" w:eastAsia="PMingLiU" w:hAnsi="PMingLiU"/>
          <w:sz w:val="14"/>
          <w:szCs w:val="14"/>
          <w:i w:val="1"/>
          <w:iCs w:val="1"/>
          <w:color w:val="auto"/>
        </w:rPr>
        <w:t>A</w:t>
      </w:r>
      <w:r>
        <w:rPr>
          <w:sz w:val="20"/>
          <w:szCs w:val="20"/>
          <w:color w:val="auto"/>
        </w:rPr>
        <w:tab/>
      </w:r>
      <w:r>
        <w:rPr>
          <w:rFonts w:ascii="PMingLiU" w:cs="PMingLiU" w:eastAsia="PMingLiU" w:hAnsi="PMingLiU"/>
          <w:sz w:val="14"/>
          <w:szCs w:val="14"/>
          <w:i w:val="1"/>
          <w:iCs w:val="1"/>
          <w:color w:val="auto"/>
        </w:rPr>
        <w:t>&gt;6+):+*&lt;52':/2/:?</w:t>
      </w:r>
      <w:r>
        <w:rPr>
          <w:rFonts w:ascii="PMingLiU" w:cs="PMingLiU" w:eastAsia="PMingLiU" w:hAnsi="PMingLiU"/>
          <w:sz w:val="14"/>
          <w:szCs w:val="14"/>
          <w:color w:val="auto"/>
        </w:rPr>
        <w:t>)H?EHJE#KBOJ&gt;;;NF;9J;:LEB7J?B?JOM7I:;H?L;:&lt;HEC7D7L;H7=;E&lt;J&gt;;&gt;?IJEH?97B</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LEB7J?B?J?;IE&lt;J&gt;;B7II9ECCEDIJE9AE&lt;J&gt;;ECF7DO7D:I;L;H7BEJ&gt;;H;DJ?J?;IM?J&gt;9&gt;7H79J;H?IJ?9II?C?B7HJE J&gt;EI;E&lt;J&gt;;ECF7DOIK9&gt;7IJ&gt;;I?P;7D:EF;H7J?ED7B7D:;9EDEC?9I?C?B7H?J?;IJEJ&gt;;ECF7DOIFH?D9?F7B 8KI?D;IIEF;H7J?EDI;=?DD?D=?D#KBOJ&gt;;;NF;9J;:LEB7J?B?JOM7I:;H?L;:&lt;HECJ&gt;;7L;H7=;E&lt;J&gt;;&gt;?IJEH?97B LEB7J?B?J?;IE&lt;J&gt;;B7II9ECCEDIJE9AE&lt;J&gt;;ECF7DO</w:t>
      </w:r>
    </w:p>
    <w:p>
      <w:pPr>
        <w:sectPr>
          <w:pgSz w:w="12240" w:h="15840" w:orient="portrait"/>
          <w:cols w:equalWidth="0" w:num="1">
            <w:col w:w="10520"/>
          </w:cols>
          <w:pgMar w:left="880" w:top="642"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42" w:right="840" w:bottom="0" w:gutter="0" w:footer="0" w:header="0"/>
          <w:type w:val="continuous"/>
        </w:sectPr>
      </w:pPr>
    </w:p>
    <w:bookmarkStart w:id="204" w:name="page205"/>
    <w:bookmarkEnd w:id="204"/>
    <w:p>
      <w:pPr>
        <w:jc w:val="both"/>
        <w:ind w:left="1100" w:right="100" w:hanging="366"/>
        <w:spacing w:after="0" w:line="253" w:lineRule="exact"/>
        <w:tabs>
          <w:tab w:leader="none" w:pos="1080" w:val="left"/>
        </w:tabs>
        <w:rPr>
          <w:sz w:val="20"/>
          <w:szCs w:val="20"/>
          <w:color w:val="auto"/>
        </w:rPr>
      </w:pPr>
      <w:r>
        <w:rPr>
          <w:rFonts w:ascii="PMingLiU" w:cs="PMingLiU" w:eastAsia="PMingLiU" w:hAnsi="PMingLiU"/>
          <w:sz w:val="20"/>
          <w:szCs w:val="20"/>
          <w:i w:val="1"/>
          <w:iCs w:val="1"/>
          <w:color w:val="auto"/>
        </w:rPr>
        <w:t>A</w:t>
      </w:r>
      <w:r>
        <w:rPr>
          <w:sz w:val="20"/>
          <w:szCs w:val="20"/>
          <w:color w:val="auto"/>
        </w:rPr>
        <w:tab/>
      </w:r>
      <w:r>
        <w:rPr>
          <w:rFonts w:ascii="PMingLiU" w:cs="PMingLiU" w:eastAsia="PMingLiU" w:hAnsi="PMingLiU"/>
          <w:sz w:val="17"/>
          <w:szCs w:val="17"/>
          <w:i w:val="1"/>
          <w:iCs w:val="1"/>
          <w:color w:val="auto"/>
        </w:rPr>
        <w:t>/91,8++/4:+8+9:8':+</w:t>
      </w:r>
      <w:r>
        <w:rPr>
          <w:rFonts w:ascii="PMingLiU" w:cs="PMingLiU" w:eastAsia="PMingLiU" w:hAnsi="PMingLiU"/>
          <w:sz w:val="17"/>
          <w:szCs w:val="17"/>
          <w:color w:val="auto"/>
        </w:rPr>
        <w:t>-&gt;;H?IA&lt;H;;?DJ;H;IJH7J;?I87I;:EDJ&gt;;.,-H;7IKHOO?;B:9KHL;?D;&lt;&lt;;9J7JJ&gt;;J?C;E&lt;</w:t>
      </w:r>
      <w:r>
        <w:rPr>
          <w:rFonts w:ascii="PMingLiU" w:cs="PMingLiU" w:eastAsia="PMingLiU" w:hAnsi="PMingLiU"/>
          <w:sz w:val="17"/>
          <w:szCs w:val="17"/>
          <w:i w:val="1"/>
          <w:iCs w:val="1"/>
          <w:color w:val="auto"/>
        </w:rPr>
        <w:t xml:space="preserve"> </w:t>
      </w:r>
      <w:r>
        <w:rPr>
          <w:rFonts w:ascii="PMingLiU" w:cs="PMingLiU" w:eastAsia="PMingLiU" w:hAnsi="PMingLiU"/>
          <w:sz w:val="17"/>
          <w:szCs w:val="17"/>
          <w:color w:val="auto"/>
        </w:rPr>
        <w:t>=H7DJ&lt;EHP;HE9EKFED.,-H;7IKHODEJ;IM?J&gt;C7JKH?J?;I7FFHEN?C7J;BO;GK7BJEJ&gt;;;NF;9J;:J;HCE&lt;J&gt;;IJE9A 87I;:7M7H:I7D:</w:t>
      </w:r>
    </w:p>
    <w:p>
      <w:pPr>
        <w:spacing w:after="0" w:line="222" w:lineRule="exact"/>
        <w:rPr>
          <w:sz w:val="20"/>
          <w:szCs w:val="20"/>
          <w:color w:val="auto"/>
        </w:rPr>
      </w:pPr>
    </w:p>
    <w:p>
      <w:pPr>
        <w:ind w:left="1100" w:hanging="359"/>
        <w:spacing w:after="0" w:line="257" w:lineRule="exact"/>
        <w:tabs>
          <w:tab w:leader="none" w:pos="1080" w:val="left"/>
        </w:tabs>
        <w:rPr>
          <w:sz w:val="20"/>
          <w:szCs w:val="20"/>
          <w:color w:val="auto"/>
        </w:rPr>
      </w:pPr>
      <w:r>
        <w:rPr>
          <w:rFonts w:ascii="PMingLiU" w:cs="PMingLiU" w:eastAsia="PMingLiU" w:hAnsi="PMingLiU"/>
          <w:sz w:val="16"/>
          <w:szCs w:val="16"/>
          <w:i w:val="1"/>
          <w:iCs w:val="1"/>
          <w:color w:val="auto"/>
        </w:rPr>
        <w:t>A</w:t>
      </w:r>
      <w:r>
        <w:rPr>
          <w:sz w:val="20"/>
          <w:szCs w:val="20"/>
          <w:color w:val="auto"/>
        </w:rPr>
        <w:tab/>
      </w:r>
      <w:r>
        <w:rPr>
          <w:rFonts w:ascii="PMingLiU" w:cs="PMingLiU" w:eastAsia="PMingLiU" w:hAnsi="PMingLiU"/>
          <w:sz w:val="16"/>
          <w:szCs w:val="16"/>
          <w:i w:val="1"/>
          <w:iCs w:val="1"/>
          <w:color w:val="auto"/>
        </w:rPr>
        <w:t>&gt;6+):+**/&lt;/*+4*</w:t>
      </w:r>
      <w:r>
        <w:rPr>
          <w:rFonts w:ascii="PMingLiU" w:cs="PMingLiU" w:eastAsia="PMingLiU" w:hAnsi="PMingLiU"/>
          <w:sz w:val="16"/>
          <w:szCs w:val="16"/>
          <w:color w:val="auto"/>
        </w:rPr>
        <w:t>-&gt;;;NF;9J;::?L?:;D:?I7IIKC;:JE8;P;HE7IJ&gt;;ECF7DO&gt;7ID;L;HF7?::?L?:;D:I7D:&gt;7I</w:t>
      </w:r>
      <w:r>
        <w:rPr>
          <w:rFonts w:ascii="PMingLiU" w:cs="PMingLiU" w:eastAsia="PMingLiU" w:hAnsi="PMingLiU"/>
          <w:sz w:val="16"/>
          <w:szCs w:val="16"/>
          <w:i w:val="1"/>
          <w:iCs w:val="1"/>
          <w:color w:val="auto"/>
        </w:rPr>
        <w:t xml:space="preserve"> </w:t>
      </w:r>
      <w:r>
        <w:rPr>
          <w:rFonts w:ascii="PMingLiU" w:cs="PMingLiU" w:eastAsia="PMingLiU" w:hAnsi="PMingLiU"/>
          <w:sz w:val="16"/>
          <w:szCs w:val="16"/>
          <w:color w:val="auto"/>
        </w:rPr>
        <w:t>DE9KHH;DJFB7DIJEF7O7DO:?L?:;D:IED?JI9ECCEDIJE9A</w:t>
      </w:r>
    </w:p>
    <w:p>
      <w:pPr>
        <w:spacing w:after="0" w:line="216" w:lineRule="exact"/>
        <w:rPr>
          <w:sz w:val="20"/>
          <w:szCs w:val="20"/>
          <w:color w:val="auto"/>
        </w:rPr>
      </w:pPr>
    </w:p>
    <w:p>
      <w:pPr>
        <w:ind w:left="560"/>
        <w:spacing w:after="0" w:line="240" w:lineRule="exact"/>
        <w:tabs>
          <w:tab w:leader="none" w:pos="1460" w:val="left"/>
        </w:tabs>
        <w:rPr>
          <w:sz w:val="20"/>
          <w:szCs w:val="20"/>
          <w:color w:val="auto"/>
        </w:rPr>
      </w:pPr>
      <w:r>
        <w:rPr>
          <w:rFonts w:ascii="PMingLiU" w:cs="PMingLiU" w:eastAsia="PMingLiU" w:hAnsi="PMingLiU"/>
          <w:sz w:val="20"/>
          <w:szCs w:val="20"/>
          <w:b w:val="1"/>
          <w:bCs w:val="1"/>
          <w:i w:val="1"/>
          <w:iCs w:val="1"/>
          <w:color w:val="auto"/>
        </w:rPr>
        <w:t>8</w:t>
      </w:r>
      <w:r>
        <w:rPr>
          <w:sz w:val="20"/>
          <w:szCs w:val="20"/>
          <w:color w:val="auto"/>
        </w:rPr>
        <w:tab/>
      </w:r>
      <w:r>
        <w:rPr>
          <w:rFonts w:ascii="PMingLiU" w:cs="PMingLiU" w:eastAsia="PMingLiU" w:hAnsi="PMingLiU"/>
          <w:sz w:val="20"/>
          <w:szCs w:val="20"/>
          <w:b w:val="1"/>
          <w:bCs w:val="1"/>
          <w:i w:val="1"/>
          <w:iCs w:val="1"/>
          <w:color w:val="auto"/>
        </w:rPr>
        <w:t>8-97/$+B/=</w:t>
      </w:r>
    </w:p>
    <w:p>
      <w:pPr>
        <w:spacing w:after="0" w:line="259" w:lineRule="exact"/>
        <w:rPr>
          <w:sz w:val="20"/>
          <w:szCs w:val="20"/>
          <w:color w:val="auto"/>
        </w:rPr>
      </w:pPr>
    </w:p>
    <w:p>
      <w:pPr>
        <w:ind w:right="100" w:firstLine="551"/>
        <w:spacing w:after="0" w:line="434" w:lineRule="exact"/>
        <w:rPr>
          <w:sz w:val="20"/>
          <w:szCs w:val="20"/>
          <w:color w:val="auto"/>
        </w:rPr>
      </w:pPr>
      <w:r>
        <w:rPr>
          <w:rFonts w:ascii="PMingLiU" w:cs="PMingLiU" w:eastAsia="PMingLiU" w:hAnsi="PMingLiU"/>
          <w:sz w:val="7"/>
          <w:szCs w:val="7"/>
          <w:color w:val="auto"/>
        </w:rPr>
        <w:t>-&gt;;ECF7DO799EKDJI&lt;EH?D9EC;J7N;I?D799EH:7D9;M?J&gt;7KJ&gt;EH?J7J?L;=K?:7D9;M&gt;?9&gt;H;GK?H;IJ&gt;;KI;E&lt;J&gt;;7II;J 7D:B?78?B?JO7FFHE79&gt;;&lt;;HH;:J7N7II;JI7D:B?78?B?J?;I7H;H;9E=D?P;:&lt;EH&lt;KJKH;J7N9EDI;GK;D9;I7JJH?8KJ78B;JEJ;CFEH7HO :?&lt;&lt;;H;D9;I8;JM;;DJ&gt;;&lt;?D7D9?7BIJ7J;C;DJ97HHO?D=7CEKDJIE&lt;;N?IJ?D=7II;JI7D:B?78?B?J?;I7D:J&gt;;?HH;IF;9J?L;J7N87I;I7I M;BB7ID;JEF;H7J?D=BEII7D:J7N9H;:?J97HHO&lt;EHM7H:I;&lt;;HH;:J7N7CEKDJI7H;:;J;HC?D;:8OKI?D=J&gt;;;D79J;:J7NH7J;I ;NF;9J;:JE8;?D;&lt;&lt;;9JM&gt;;DJ&gt;;J;CFEH7HO:?&lt;&lt;;H;D9;I7H;;NF;9J;:JE8;H;9EL;H;:EHI;JJB;:-&gt;;;&lt;&lt;;9JED:;&lt;;HH;:J7N 7II;JI7D:B?78?B?J?;IE&lt;79&gt;7D=;?DJ7NH7J;I?IH;9E=D?P;:?D?D9EC;?DJ&gt;;F;H?E:J&gt;7J?D9BK:;IJ&gt;;;D79JC;DJ:7J;L7BK7J?ED 7BBEM7D9;H;:K9;IJ&gt;;:;&lt;;HH;:J7N7II;JIJEJ&gt;;7CEKDJJ&gt;7J?ICEH;B?A;BOJ&gt;7DDEJJE8;H;7B?P;:</w:t>
      </w:r>
    </w:p>
    <w:p>
      <w:pPr>
        <w:spacing w:after="0" w:line="225" w:lineRule="exact"/>
        <w:rPr>
          <w:sz w:val="20"/>
          <w:szCs w:val="20"/>
          <w:color w:val="auto"/>
        </w:rPr>
      </w:pPr>
    </w:p>
    <w:p>
      <w:pPr>
        <w:ind w:right="180" w:firstLine="551"/>
        <w:spacing w:after="0" w:line="252" w:lineRule="exact"/>
        <w:rPr>
          <w:sz w:val="20"/>
          <w:szCs w:val="20"/>
          <w:color w:val="auto"/>
        </w:rPr>
      </w:pPr>
      <w:r>
        <w:rPr>
          <w:rFonts w:ascii="PMingLiU" w:cs="PMingLiU" w:eastAsia="PMingLiU" w:hAnsi="PMingLiU"/>
          <w:sz w:val="14"/>
          <w:szCs w:val="14"/>
          <w:color w:val="auto"/>
        </w:rPr>
        <w:t>-&gt;;ECF7DOH;9E=D?P;IJ&gt;;;&lt;&lt;;9JE&lt;KD9;HJ7?D?D9EC;J7NFEI?J?EDIEDBO?&lt;J&gt;EI;FEI?J?EDI7H;CEH;B?A;BOJ&gt;7DDEJE&lt; 8;?D=IKIJ7?D;:+;9E=D?P;:?D9EC;J7NFEI?J?EDI7H;C;7IKH;:7JJ&gt;;B7H=;IJ7CEKDJJ&gt;7J?ICEH;J&gt;7DB?A;BOE&lt;8;?D= H;7B?P;:&gt;7D=;I?DH;9E=D?J?EDEHC;7IKH;C;DJ7H;H;&lt;B;9J;:?DJ&gt;;F;H?E:?DM&gt;?9&gt;J&gt;;9&gt;7D=;?D@K:=C;DJE99KHI</w:t>
      </w:r>
    </w:p>
    <w:p>
      <w:pPr>
        <w:spacing w:after="0" w:line="226" w:lineRule="exact"/>
        <w:rPr>
          <w:sz w:val="20"/>
          <w:szCs w:val="20"/>
          <w:color w:val="auto"/>
        </w:rPr>
      </w:pPr>
    </w:p>
    <w:p>
      <w:pPr>
        <w:ind w:right="360" w:firstLine="551"/>
        <w:spacing w:after="0" w:line="255" w:lineRule="exact"/>
        <w:rPr>
          <w:sz w:val="20"/>
          <w:szCs w:val="20"/>
          <w:color w:val="auto"/>
        </w:rPr>
      </w:pPr>
      <w:r>
        <w:rPr>
          <w:rFonts w:ascii="PMingLiU" w:cs="PMingLiU" w:eastAsia="PMingLiU" w:hAnsi="PMingLiU"/>
          <w:sz w:val="14"/>
          <w:szCs w:val="14"/>
          <w:color w:val="auto"/>
        </w:rPr>
        <w:t>-&gt;;ECF7DOH;9EH:I?DJ;H;IJ7D:F;D7BJ?;IH;B7J;:JEKD9;HJ7?DJ7NFEI?J?EDI?DJ&gt;;FHEL?I?ED&lt;EH?D9EC;J7N;I?DJ&gt;; 9EDIEB?:7J;:IJ7J;C;DJIE&lt;EF;H7J?EDI</w:t>
      </w:r>
    </w:p>
    <w:p>
      <w:pPr>
        <w:spacing w:after="0" w:line="216" w:lineRule="exact"/>
        <w:rPr>
          <w:sz w:val="20"/>
          <w:szCs w:val="20"/>
          <w:color w:val="auto"/>
        </w:rPr>
      </w:pPr>
    </w:p>
    <w:p>
      <w:pPr>
        <w:ind w:left="560"/>
        <w:spacing w:after="0" w:line="240" w:lineRule="exact"/>
        <w:tabs>
          <w:tab w:leader="none" w:pos="1460" w:val="left"/>
        </w:tabs>
        <w:rPr>
          <w:sz w:val="20"/>
          <w:szCs w:val="20"/>
          <w:color w:val="auto"/>
        </w:rPr>
      </w:pPr>
      <w:r>
        <w:rPr>
          <w:rFonts w:ascii="PMingLiU" w:cs="PMingLiU" w:eastAsia="PMingLiU" w:hAnsi="PMingLiU"/>
          <w:sz w:val="20"/>
          <w:szCs w:val="20"/>
          <w:b w:val="1"/>
          <w:bCs w:val="1"/>
          <w:i w:val="1"/>
          <w:iCs w:val="1"/>
          <w:color w:val="auto"/>
        </w:rPr>
        <w:t>9</w:t>
      </w:r>
      <w:r>
        <w:rPr>
          <w:sz w:val="20"/>
          <w:szCs w:val="20"/>
          <w:color w:val="auto"/>
        </w:rPr>
        <w:tab/>
      </w:r>
      <w:r>
        <w:rPr>
          <w:rFonts w:ascii="PMingLiU" w:cs="PMingLiU" w:eastAsia="PMingLiU" w:hAnsi="PMingLiU"/>
          <w:sz w:val="20"/>
          <w:szCs w:val="20"/>
          <w:b w:val="1"/>
          <w:bCs w:val="1"/>
          <w:i w:val="1"/>
          <w:iCs w:val="1"/>
          <w:color w:val="auto"/>
        </w:rPr>
        <w:t>9&lt;/318?&lt;&lt;/8-C</w:t>
      </w:r>
    </w:p>
    <w:p>
      <w:pPr>
        <w:spacing w:after="0" w:line="259" w:lineRule="exact"/>
        <w:rPr>
          <w:sz w:val="20"/>
          <w:szCs w:val="20"/>
          <w:color w:val="auto"/>
        </w:rPr>
      </w:pPr>
    </w:p>
    <w:p>
      <w:pPr>
        <w:ind w:right="20" w:firstLine="551"/>
        <w:spacing w:after="0" w:line="249" w:lineRule="exact"/>
        <w:rPr>
          <w:sz w:val="20"/>
          <w:szCs w:val="20"/>
          <w:color w:val="auto"/>
        </w:rPr>
      </w:pPr>
      <w:r>
        <w:rPr>
          <w:rFonts w:ascii="PMingLiU" w:cs="PMingLiU" w:eastAsia="PMingLiU" w:hAnsi="PMingLiU"/>
          <w:sz w:val="15"/>
          <w:szCs w:val="15"/>
          <w:color w:val="auto"/>
        </w:rPr>
        <w:t>-&gt;;&lt;KD9J?ED7B9KHH;D9OE&lt;J&gt;;ECF7DOI&lt;EH;?=DIK8I?:?7H?;I?IFH?C7H?BOJ&gt;;.,:EBB7H99EH:?D=BOJ&gt;;IK8I?:?7H?;I H;C;7IKH;CED;J7HO7II;JI7D:B?78?B?J?;I7JF;H?E:;D:;N9&gt;7D=;H7J;IM&gt;?B;DEDCED;J7HO?J;CI7H;H;C;7IKH;:7J&gt;?IJEH?97B H7J;I+;L;DK;7D:;NF;DI;799EKDJI7H;H;C;7IKH;:7JJ&gt;;7L;H7=;;N9&gt;7D=;H7J;?D;&lt;&lt;;9J:KH?D=J&gt;;CEDJ&gt;?DM&gt;?9&gt;J&gt;; JH7DI79J?EDIE99KH+;C;7IKH;C;DJ7:@KIJC;DJI7H;H;9E=D?P;:?DJ&gt;;9EDIEB?:7J;:IJ7J;C;DJIE&lt;EF;H7J?EDI7IEJ&gt;;H?D9EC; ;NF;DI;D;J?DJ&gt;;O;7HE&lt;E99KHH;D9;EH;?=D9KHH;D9OJH7DI79J?ED=7?DI7D:BEII;I7H;?D9BK:;:?DEJ&gt;;H?D9EC;;NF;DI;I D;J?DJ&gt;;799ECF7DO?D=9EDIEB?:7J;:IJ7J;C;DJIE&lt;EF;H7J?EDI</w:t>
      </w:r>
    </w:p>
    <w:p>
      <w:pPr>
        <w:spacing w:after="0" w:line="225" w:lineRule="exact"/>
        <w:rPr>
          <w:sz w:val="20"/>
          <w:szCs w:val="20"/>
          <w:color w:val="auto"/>
        </w:rPr>
      </w:pPr>
    </w:p>
    <w:p>
      <w:pPr>
        <w:ind w:right="20" w:firstLine="551"/>
        <w:spacing w:after="0" w:line="311" w:lineRule="exact"/>
        <w:rPr>
          <w:sz w:val="20"/>
          <w:szCs w:val="20"/>
          <w:color w:val="auto"/>
        </w:rPr>
      </w:pPr>
      <w:r>
        <w:rPr>
          <w:rFonts w:ascii="PMingLiU" w:cs="PMingLiU" w:eastAsia="PMingLiU" w:hAnsi="PMingLiU"/>
          <w:sz w:val="8"/>
          <w:szCs w:val="8"/>
          <w:color w:val="auto"/>
        </w:rPr>
        <w:t>EHJ&gt;EI;;DJ?J?;IM&gt;;H;J&gt;;&lt;KD9J?ED7B9KHH;D9O?I7&lt;EH;?=D9KHH;D9O7:@KIJC;DJIH;IKBJ?D=&lt;HECJH7DIB7J?D=J&gt;;&lt;?D7D9?7B IJ7J;C;DJI?DJE.,:EBB7HI7H;H;9EH:;:7I79ECFED;DJE&lt;799KCKB7J;:EJ&gt;;H9ECFH;&gt;;DI?L;?D9EC;BEII7IF7HJE&lt;J&gt;;JEJ7B IJE9A&gt;EB:;HI;GK?JO&amp;ED;J7HO7II;JI7D:B?78?B?J?;I:;DEC?D7J;:?D7&lt;EH;?=D9KHH;D9O7H;JH7DIB7J;:?DJE.,:EBB7HI7JJ&gt;; ;N9&gt;7D=;H7J;EDJ&gt;;87B7D9;I&gt;;;J:7J;+;L;DK;7D:;NF;DI;I7H;JH7DIB7J;:7JJ&gt;;M;?=&gt;J;:7L;H7=;;N9&gt;7D=;H7J;I?D;&lt;&lt;;9J :KH?D=J&gt;;CEDJ&gt;?DM&gt;?9&gt;J&gt;;JH7DI79J?EDIE99KHGK?JOJH7DI79J?EDI7H;JH7DIB7J;:KI?D=&gt;?IJEH?97B;N9&gt;7D=;H7J;I</w:t>
      </w:r>
    </w:p>
    <w:p>
      <w:pPr>
        <w:spacing w:after="0" w:line="216" w:lineRule="exact"/>
        <w:rPr>
          <w:sz w:val="20"/>
          <w:szCs w:val="20"/>
          <w:color w:val="auto"/>
        </w:rPr>
      </w:pPr>
    </w:p>
    <w:p>
      <w:pPr>
        <w:ind w:left="560"/>
        <w:spacing w:after="0" w:line="240" w:lineRule="exact"/>
        <w:tabs>
          <w:tab w:leader="none" w:pos="1460" w:val="left"/>
        </w:tabs>
        <w:rPr>
          <w:sz w:val="20"/>
          <w:szCs w:val="20"/>
          <w:color w:val="auto"/>
        </w:rPr>
      </w:pPr>
      <w:r>
        <w:rPr>
          <w:rFonts w:ascii="PMingLiU" w:cs="PMingLiU" w:eastAsia="PMingLiU" w:hAnsi="PMingLiU"/>
          <w:sz w:val="20"/>
          <w:szCs w:val="20"/>
          <w:b w:val="1"/>
          <w:bCs w:val="1"/>
          <w:i w:val="1"/>
          <w:iCs w:val="1"/>
          <w:color w:val="auto"/>
        </w:rPr>
        <w:t>:</w:t>
      </w:r>
      <w:r>
        <w:rPr>
          <w:sz w:val="20"/>
          <w:szCs w:val="20"/>
          <w:color w:val="auto"/>
        </w:rPr>
        <w:tab/>
      </w:r>
      <w:r>
        <w:rPr>
          <w:rFonts w:ascii="PMingLiU" w:cs="PMingLiU" w:eastAsia="PMingLiU" w:hAnsi="PMingLiU"/>
          <w:sz w:val="20"/>
          <w:szCs w:val="20"/>
          <w:b w:val="1"/>
          <w:bCs w:val="1"/>
          <w:i w:val="1"/>
          <w:iCs w:val="1"/>
          <w:color w:val="auto"/>
        </w:rPr>
        <w:t>97:&lt;/2/8=3@/8-97/9==</w:t>
      </w:r>
    </w:p>
    <w:p>
      <w:pPr>
        <w:spacing w:after="0" w:line="259" w:lineRule="exact"/>
        <w:rPr>
          <w:sz w:val="20"/>
          <w:szCs w:val="20"/>
          <w:color w:val="auto"/>
        </w:rPr>
      </w:pPr>
    </w:p>
    <w:p>
      <w:pPr>
        <w:ind w:right="20" w:firstLine="551"/>
        <w:spacing w:after="0" w:line="255" w:lineRule="exact"/>
        <w:rPr>
          <w:sz w:val="20"/>
          <w:szCs w:val="20"/>
          <w:color w:val="auto"/>
        </w:rPr>
      </w:pPr>
      <w:r>
        <w:rPr>
          <w:rFonts w:ascii="PMingLiU" w:cs="PMingLiU" w:eastAsia="PMingLiU" w:hAnsi="PMingLiU"/>
          <w:sz w:val="17"/>
          <w:szCs w:val="17"/>
          <w:color w:val="auto"/>
        </w:rPr>
        <w:t>ECFH;&gt;;DI?L;?D9EC;BEIIH;&lt;;HIJED;JBEII7D:EJ&gt;;HH;L;DK;;NF;DI;I=7?DI7D:BEII;IJ&gt;7JKD:;H., )7H; H;9EH:;:7I7D;B;C;DJE&lt;IJE9A&gt;EB:;HI;GK?JO8KJ7H;;N9BK:;:&lt;HECJ&gt;;97B9KB7J?EDE&lt;D;JBEII</w:t>
      </w:r>
    </w:p>
    <w:p>
      <w:pPr>
        <w:spacing w:after="0" w:line="215" w:lineRule="exact"/>
        <w:rPr>
          <w:sz w:val="20"/>
          <w:szCs w:val="20"/>
          <w:color w:val="auto"/>
        </w:rPr>
      </w:pPr>
    </w:p>
    <w:p>
      <w:pPr>
        <w:ind w:left="560"/>
        <w:spacing w:after="0" w:line="240" w:lineRule="exact"/>
        <w:tabs>
          <w:tab w:leader="none" w:pos="1460" w:val="left"/>
        </w:tabs>
        <w:rPr>
          <w:sz w:val="20"/>
          <w:szCs w:val="20"/>
          <w:color w:val="auto"/>
        </w:rPr>
      </w:pPr>
      <w:r>
        <w:rPr>
          <w:rFonts w:ascii="PMingLiU" w:cs="PMingLiU" w:eastAsia="PMingLiU" w:hAnsi="PMingLiU"/>
          <w:sz w:val="20"/>
          <w:szCs w:val="20"/>
          <w:b w:val="1"/>
          <w:bCs w:val="1"/>
          <w:i w:val="1"/>
          <w:iCs w:val="1"/>
          <w:color w:val="auto"/>
        </w:rPr>
        <w:t>;</w:t>
      </w:r>
      <w:r>
        <w:rPr>
          <w:sz w:val="20"/>
          <w:szCs w:val="20"/>
          <w:color w:val="auto"/>
        </w:rPr>
        <w:tab/>
      </w:r>
      <w:r>
        <w:rPr>
          <w:rFonts w:ascii="PMingLiU" w:cs="PMingLiU" w:eastAsia="PMingLiU" w:hAnsi="PMingLiU"/>
          <w:sz w:val="20"/>
          <w:szCs w:val="20"/>
          <w:b w:val="1"/>
          <w:bCs w:val="1"/>
          <w:i w:val="1"/>
          <w:iCs w:val="1"/>
          <w:color w:val="auto"/>
        </w:rPr>
        <w:t>/&gt;9== /&lt;#2+&lt;/&gt;&gt;&lt;3,?&gt;+,6/&gt;997798#&gt;9-5296./&lt;=</w:t>
      </w:r>
    </w:p>
    <w:p>
      <w:pPr>
        <w:spacing w:after="0" w:line="259" w:lineRule="exact"/>
        <w:rPr>
          <w:sz w:val="20"/>
          <w:szCs w:val="20"/>
          <w:color w:val="auto"/>
        </w:rPr>
      </w:pPr>
    </w:p>
    <w:p>
      <w:pPr>
        <w:jc w:val="both"/>
        <w:ind w:right="140" w:firstLine="551"/>
        <w:spacing w:after="0" w:line="252" w:lineRule="exact"/>
        <w:rPr>
          <w:sz w:val="20"/>
          <w:szCs w:val="20"/>
          <w:color w:val="auto"/>
        </w:rPr>
      </w:pPr>
      <w:r>
        <w:rPr>
          <w:rFonts w:ascii="PMingLiU" w:cs="PMingLiU" w:eastAsia="PMingLiU" w:hAnsi="PMingLiU"/>
          <w:sz w:val="14"/>
          <w:szCs w:val="14"/>
          <w:color w:val="auto"/>
        </w:rPr>
        <w:t>-&gt;;ECF7DO97B9KB7J;I?JI87I?97D::?BKJ;:D;JBEIIF;HI&gt;7H;7JJH?8KJ78B;JE9ECCEDIJE9A&gt;EB:;HI?D9ED&lt;EHC?JOM?J&gt; J&gt;;JME9B7IIC;J&gt;E:H;GK?H;:&lt;EH9ECF7D?;IM?J&gt;F7HJ?9?F7J?D=I;9KH?J?;I-&gt;;ECF7DO&gt;7II&gt;7H;IE&lt;FH;&lt;;HH;: IJE9AJ&gt;7JM7I7KJ&gt;EH?P;:8KJD;L;H?IIK;:EHEKJIJ7D:?D=</w:t>
      </w:r>
    </w:p>
    <w:p>
      <w:pPr>
        <w:spacing w:after="0" w:line="226" w:lineRule="exact"/>
        <w:rPr>
          <w:sz w:val="20"/>
          <w:szCs w:val="20"/>
          <w:color w:val="auto"/>
        </w:rPr>
      </w:pPr>
    </w:p>
    <w:p>
      <w:pPr>
        <w:ind w:right="380" w:firstLine="551"/>
        <w:spacing w:after="0" w:line="256" w:lineRule="exact"/>
        <w:rPr>
          <w:sz w:val="20"/>
          <w:szCs w:val="20"/>
          <w:color w:val="auto"/>
        </w:rPr>
      </w:pPr>
      <w:r>
        <w:rPr>
          <w:rFonts w:ascii="PMingLiU" w:cs="PMingLiU" w:eastAsia="PMingLiU" w:hAnsi="PMingLiU"/>
          <w:sz w:val="16"/>
          <w:szCs w:val="16"/>
          <w:color w:val="auto"/>
        </w:rPr>
        <w:t>B7II9ECCEDIJE9AM7IJ&gt;;EDBOEKJIJ7D:?D=9B7IIE&lt;;GK?JOI;9KH?J?;IE&lt;J&gt;;ECF7DO7IE&lt;;9;C8;H 79&gt;I&gt;7H;E&lt;B7II9ECCEDIJE9A?I;DJ?JB;:JEED;LEJ;F;HI&gt;7H;</w:t>
      </w:r>
    </w:p>
    <w:p>
      <w:pPr>
        <w:sectPr>
          <w:pgSz w:w="12240" w:h="15840" w:orient="portrait"/>
          <w:cols w:equalWidth="0" w:num="1">
            <w:col w:w="10520"/>
          </w:cols>
          <w:pgMar w:left="880" w:top="647"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47" w:right="840" w:bottom="0" w:gutter="0" w:footer="0" w:header="0"/>
          <w:type w:val="continuous"/>
        </w:sectPr>
      </w:pPr>
    </w:p>
    <w:bookmarkStart w:id="205" w:name="page206"/>
    <w:bookmarkEnd w:id="205"/>
    <w:p>
      <w:pPr>
        <w:ind w:left="560"/>
        <w:spacing w:after="0" w:line="192" w:lineRule="exact"/>
        <w:rPr>
          <w:sz w:val="20"/>
          <w:szCs w:val="20"/>
          <w:color w:val="auto"/>
        </w:rPr>
      </w:pPr>
      <w:r>
        <w:rPr>
          <w:rFonts w:ascii="PMingLiU" w:cs="PMingLiU" w:eastAsia="PMingLiU" w:hAnsi="PMingLiU"/>
          <w:sz w:val="16"/>
          <w:szCs w:val="16"/>
          <w:color w:val="auto"/>
        </w:rPr>
        <w:t>)H?EHJE#KD;J&gt;;ECF7DO7BIE&gt;7:EKJIJ7D:?D=;GK?JOI;9KH?J?;IE&lt;B7II9ECCEDIJE9A(D#KD;</w:t>
      </w:r>
    </w:p>
    <w:p>
      <w:pPr>
        <w:spacing w:after="0" w:line="7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;79&gt;EKJIJ7D:?D=I&gt;7H;E&lt;J&gt;;ECF7DOZIB7II9ECCEDIJE9A7KJEC7J?97BBO9EDL;HJ;:J&gt;;XEDL;HI?EDY?DJEED;I&gt;7H;E&lt;</w:t>
      </w:r>
    </w:p>
    <w:p>
      <w:pPr>
        <w:spacing w:after="0" w:line="65" w:lineRule="exact"/>
        <w:rPr>
          <w:sz w:val="20"/>
          <w:szCs w:val="20"/>
          <w:color w:val="auto"/>
        </w:rPr>
      </w:pPr>
    </w:p>
    <w:p>
      <w:pPr>
        <w:ind w:right="40"/>
        <w:spacing w:after="0" w:line="306" w:lineRule="exact"/>
        <w:rPr>
          <w:sz w:val="20"/>
          <w:szCs w:val="20"/>
          <w:color w:val="auto"/>
        </w:rPr>
      </w:pPr>
      <w:r>
        <w:rPr>
          <w:rFonts w:ascii="PMingLiU" w:cs="PMingLiU" w:eastAsia="PMingLiU" w:hAnsi="PMingLiU"/>
          <w:sz w:val="9"/>
          <w:szCs w:val="9"/>
          <w:color w:val="auto"/>
        </w:rPr>
        <w:t>J&gt;;ECF7DOZIB7II9ECCEDIJE9AFKHIK7DJJEJ&gt;;J;HCIE&lt;J&gt;;ECF7DOZI9;HJ?&lt;?97J;E&lt;?D9EHFEH7J?ED"D7::?J?EDKFED J&gt;;EDL;HI?ED7BBEKJIJ7D:?D=IJE9AEFJ?EDIJ&gt;7JM;H;;N;H9?I78B;&lt;EHI&gt;7H;IE&lt;B7II9ECCEDIJE9AFH?EHJEJ&gt;;EDL;HI?ED 8;97C;;N;H9?I78B;&lt;EHI&gt;7H;IE&lt;B7II9ECCEDIJE9A-&gt;;ECF7DO&lt;?B;:7;HJ?&lt;?97J;E&lt;+;J?H;C;DJM?J&gt;J&gt;;,;9H;J7HOE&lt; ,J7J;E&lt;J&gt;;,J7J;E&lt;;B7M7H;;&lt;&lt;;9J?D=J&gt;;H;J?H;C;DJE&lt;7BBE&lt;J&gt;;I&gt;7H;IE&lt;?JIB7II9ECCEDIJE9AJ&gt;7JM;H;?IIK;:8KJDEJ EKJIJ7D:?D=&lt;EBBEM?D=J&gt;;EDL;HI?ED</w:t>
      </w:r>
    </w:p>
    <w:p>
      <w:pPr>
        <w:spacing w:after="0" w:line="225" w:lineRule="exact"/>
        <w:rPr>
          <w:sz w:val="20"/>
          <w:szCs w:val="20"/>
          <w:color w:val="auto"/>
        </w:rPr>
      </w:pPr>
    </w:p>
    <w:p>
      <w:pPr>
        <w:ind w:right="220" w:firstLine="551"/>
        <w:spacing w:after="0" w:line="252" w:lineRule="exact"/>
        <w:rPr>
          <w:sz w:val="20"/>
          <w:szCs w:val="20"/>
          <w:color w:val="auto"/>
        </w:rPr>
      </w:pPr>
      <w:r>
        <w:rPr>
          <w:rFonts w:ascii="PMingLiU" w:cs="PMingLiU" w:eastAsia="PMingLiU" w:hAnsi="PMingLiU"/>
          <w:sz w:val="14"/>
          <w:szCs w:val="14"/>
          <w:color w:val="auto"/>
        </w:rPr>
        <w:t>-&gt;;ECF7DO7BIE&gt;7I:?BKJ?L;I;9KH?J?;IIK9&gt;7IFEJ;DJ?7BEHH;IJH?9J;:9ECCEDI&gt;7H;IEH9ECCEDIJE9A;GK?L7B;DJI J&gt;7JM;H;;N9BK:;:&lt;HECJ&gt;;97B9KB7J?EDE&lt;:?BKJ;:D;JBEIIF;HI&gt;7H;7JJH?8KJ78B;JE9ECCEDIJE9A&gt;EB:;HI7IJ&gt;;?H;&lt;&lt;;9JM7I 7DJ?:?BKJ?L;?D7BBF;H?E:IFH;I;DJ;:-&gt;;I;I;9KH?J?;I7H;FH;I;DJ;:?D'EJ;JEJ&gt;;I;9EDIEB?:7J;:&lt;?D7D9?7BIJ7J;C;DJI</w:t>
      </w:r>
    </w:p>
    <w:p>
      <w:pPr>
        <w:spacing w:after="0" w:line="216" w:lineRule="exact"/>
        <w:rPr>
          <w:sz w:val="20"/>
          <w:szCs w:val="20"/>
          <w:color w:val="auto"/>
        </w:rPr>
      </w:pPr>
    </w:p>
    <w:p>
      <w:pPr>
        <w:ind w:left="560"/>
        <w:spacing w:after="0" w:line="240" w:lineRule="exact"/>
        <w:tabs>
          <w:tab w:leader="none" w:pos="1460" w:val="left"/>
        </w:tabs>
        <w:rPr>
          <w:sz w:val="20"/>
          <w:szCs w:val="20"/>
          <w:color w:val="auto"/>
        </w:rPr>
      </w:pPr>
      <w:r>
        <w:rPr>
          <w:rFonts w:ascii="PMingLiU" w:cs="PMingLiU" w:eastAsia="PMingLiU" w:hAnsi="PMingLiU"/>
          <w:sz w:val="20"/>
          <w:szCs w:val="20"/>
          <w:b w:val="1"/>
          <w:bCs w:val="1"/>
          <w:i w:val="1"/>
          <w:iCs w:val="1"/>
          <w:color w:val="auto"/>
        </w:rPr>
        <w:t>&lt;</w:t>
      </w:r>
      <w:r>
        <w:rPr>
          <w:sz w:val="20"/>
          <w:szCs w:val="20"/>
          <w:color w:val="auto"/>
        </w:rPr>
        <w:tab/>
      </w:r>
      <w:r>
        <w:rPr>
          <w:rFonts w:ascii="PMingLiU" w:cs="PMingLiU" w:eastAsia="PMingLiU" w:hAnsi="PMingLiU"/>
          <w:sz w:val="20"/>
          <w:szCs w:val="20"/>
          <w:b w:val="1"/>
          <w:bCs w:val="1"/>
          <w:i w:val="1"/>
          <w:iCs w:val="1"/>
          <w:color w:val="auto"/>
        </w:rPr>
        <w:t>+=2+8.+=2;?3@+6/8&gt;=</w:t>
      </w:r>
    </w:p>
    <w:p>
      <w:pPr>
        <w:spacing w:after="0" w:line="259" w:lineRule="exact"/>
        <w:rPr>
          <w:sz w:val="20"/>
          <w:szCs w:val="20"/>
          <w:color w:val="auto"/>
        </w:rPr>
      </w:pPr>
    </w:p>
    <w:p>
      <w:pPr>
        <w:ind w:right="60" w:firstLine="551"/>
        <w:spacing w:after="0" w:line="249" w:lineRule="exact"/>
        <w:rPr>
          <w:sz w:val="20"/>
          <w:szCs w:val="20"/>
          <w:color w:val="auto"/>
        </w:rPr>
      </w:pPr>
      <w:r>
        <w:rPr>
          <w:rFonts w:ascii="PMingLiU" w:cs="PMingLiU" w:eastAsia="PMingLiU" w:hAnsi="PMingLiU"/>
          <w:sz w:val="14"/>
          <w:szCs w:val="14"/>
          <w:color w:val="auto"/>
        </w:rPr>
        <w:t>-&gt;;ECF7DO9EDI?:;HI7BB&gt;?=&gt;BOB?GK?:?DL;IJC;DJIM?J&gt;7DEH?=?D7BC7JKH?JOE&lt;J&gt;H;;CEDJ&gt;IEHB;IIM&gt;;DFKH9&gt;7I;: JE8;97I&gt;;GK?L7B;DJI7I&gt;;GK?L7B;DJIC7O9EDI?IJE&lt;97I&gt;:;FEI?J;:?DJECED;OC7HA;J&lt;KD:IH;L;HI;H;FKH9&gt;7I; 7=H;;C;DJI7D:9ECC;H9?7BF7F;HBB9H;:?J7D::;8?J97H:JH7DI79J?EDIJ&gt;7JFHE9;II7IE&lt;J&gt;;B7IJ:7OE&lt;;79&gt;CEDJ&gt;7D:I;JJB; M?J&gt;?DJ&gt;;&lt;?HIJ&lt;;M:7OIE&lt;J&gt;;IK8I;GK;DJCEDJ&gt;7H;7BIE9B7II?&lt;?;:7I97I&gt;7D:97I&gt;;GK?L7B;DJI7IE&lt;J&gt;;;D:E&lt;J&gt;;CEDJ&gt;?D M&gt;?9&gt;J&gt;;OM;H;FHE9;II;:</w:t>
      </w:r>
    </w:p>
    <w:p>
      <w:pPr>
        <w:spacing w:after="0" w:line="218" w:lineRule="exact"/>
        <w:rPr>
          <w:sz w:val="20"/>
          <w:szCs w:val="20"/>
          <w:color w:val="auto"/>
        </w:rPr>
      </w:pPr>
    </w:p>
    <w:p>
      <w:pPr>
        <w:ind w:left="560"/>
        <w:spacing w:after="0" w:line="240" w:lineRule="exact"/>
        <w:tabs>
          <w:tab w:leader="none" w:pos="1460" w:val="left"/>
        </w:tabs>
        <w:rPr>
          <w:sz w:val="20"/>
          <w:szCs w:val="20"/>
          <w:color w:val="auto"/>
        </w:rPr>
      </w:pPr>
      <w:r>
        <w:rPr>
          <w:rFonts w:ascii="PMingLiU" w:cs="PMingLiU" w:eastAsia="PMingLiU" w:hAnsi="PMingLiU"/>
          <w:sz w:val="20"/>
          <w:szCs w:val="20"/>
          <w:b w:val="1"/>
          <w:bCs w:val="1"/>
          <w:i w:val="1"/>
          <w:iCs w:val="1"/>
          <w:color w:val="auto"/>
        </w:rPr>
        <w:t>=</w:t>
      </w:r>
      <w:r>
        <w:rPr>
          <w:sz w:val="20"/>
          <w:szCs w:val="20"/>
          <w:color w:val="auto"/>
        </w:rPr>
        <w:tab/>
      </w:r>
      <w:r>
        <w:rPr>
          <w:rFonts w:ascii="PMingLiU" w:cs="PMingLiU" w:eastAsia="PMingLiU" w:hAnsi="PMingLiU"/>
          <w:sz w:val="20"/>
          <w:szCs w:val="20"/>
          <w:b w:val="1"/>
          <w:bCs w:val="1"/>
          <w:i w:val="1"/>
          <w:iCs w:val="1"/>
          <w:color w:val="auto"/>
        </w:rPr>
        <w:t>--9?8&gt;="/-/3@+,6/+8.669A+8-/09&lt;9?,&gt;0?6--9?8&gt;=</w:t>
      </w:r>
    </w:p>
    <w:p>
      <w:pPr>
        <w:spacing w:after="0" w:line="259" w:lineRule="exact"/>
        <w:rPr>
          <w:sz w:val="20"/>
          <w:szCs w:val="20"/>
          <w:color w:val="auto"/>
        </w:rPr>
      </w:pPr>
    </w:p>
    <w:p>
      <w:pPr>
        <w:ind w:right="80" w:firstLine="551"/>
        <w:spacing w:after="0" w:line="247" w:lineRule="exact"/>
        <w:rPr>
          <w:sz w:val="20"/>
          <w:szCs w:val="20"/>
          <w:color w:val="auto"/>
        </w:rPr>
      </w:pPr>
      <w:r>
        <w:rPr>
          <w:rFonts w:ascii="PMingLiU" w:cs="PMingLiU" w:eastAsia="PMingLiU" w:hAnsi="PMingLiU"/>
          <w:sz w:val="14"/>
          <w:szCs w:val="14"/>
          <w:color w:val="auto"/>
        </w:rPr>
        <w:t>99EKDJIH;9;?L78B;7H;H;9EH:;:D;JE&lt;J&gt;;7BBEM7D9;&lt;EH:EK8J&lt;KB799EKDJI-&gt;;7BBEM7D9;&lt;EH:EK8J&lt;KB799EKDJI?I ;IJ?C7J;:87I;:EDJ&gt;;ECF7DOI7II;IIC;DJE&lt;?JI78?B?JOJE9EBB;9JED9KIJEC;H799EKDJIH;9;?L78B;-&gt;;ECF7DOH;=KB7HBO H;L?;MIJ&gt;;7BBEM7D9;8O9EDI?:;H?D=9;HJ7?D&lt;79JEHIIK9&gt;7I&gt;?IJEH?97B;NF;H?;D9;9H;:?JGK7B?JO7=;E&lt;799EKDJIH;9;?L78B; 87B7D9;I7D:EJ&gt;;HADEMD9ED:?J?EDIJ&gt;7JC7O7&lt;&lt;;9J79KIJEC;HI78?B?JOJEF7O"D97I;IM&gt;;H;J&gt;;ECF7DO?I7M7H;E&lt; 9?H9KCIJ7D9;IJ&gt;7JC7O?CF7?H7IF;9?&lt;?99KIJEC;HI78?B?JOJEC;;JJ&gt;;?H&lt;?D7D9?7BE8B?=7J?EDI7IF;9?&lt;?97BBEM7D9;?IH;9EH:;: 7=7?DIJ7CEKDJI:K;&lt;HECJ&gt;;9KIJEC;HM&gt;?9&gt;H;:K9;IJ&gt;;D;JH;9E=D?P;:H;9;?L78B;JEJ&gt;;7CEKDJJ&gt;;ECF7DOH;7IED78BO 8;B?;L;IM?BB8;9EBB;9J;:-&gt;;ECF7DOMH?J;IE&lt;&lt;799EKDJIH;9;?L78B;7=7?DIJJ&gt;;7BBEM7D9;M&gt;;D7:;J;HC?D7J?ED?IC7:; J&gt;7JJ&gt;;87B7D9;?IKD9EBB;9J?8B;7D:9EBB;9J?EDE&lt;J&gt;;H;9;?L78B;?IDEBED=;H8;?D=79J?L;BOFKHIK;:IE&lt;;9;C8;H 7D:J&gt;;7BBEM7D9;&lt;EH:EK8J&lt;KB799EKDJIM7IC?BB?ED7D:C?BB?EDH;IF;9J?L;BO7D:?IH;9EH:;:?D799EKDJI H;9;?L78B;D;J?DJ&gt;;799ECF7DO?D=9EDIEB?:7J;:87B7D9;I&gt;;;JI</w:t>
      </w:r>
    </w:p>
    <w:p>
      <w:pPr>
        <w:spacing w:after="0" w:line="221" w:lineRule="exact"/>
        <w:rPr>
          <w:sz w:val="20"/>
          <w:szCs w:val="20"/>
          <w:color w:val="auto"/>
        </w:rPr>
      </w:pPr>
    </w:p>
    <w:p>
      <w:pPr>
        <w:ind w:left="560"/>
        <w:spacing w:after="0" w:line="240" w:lineRule="exact"/>
        <w:tabs>
          <w:tab w:leader="none" w:pos="1460" w:val="left"/>
        </w:tabs>
        <w:rPr>
          <w:sz w:val="20"/>
          <w:szCs w:val="20"/>
          <w:color w:val="auto"/>
        </w:rPr>
      </w:pPr>
      <w:r>
        <w:rPr>
          <w:rFonts w:ascii="PMingLiU" w:cs="PMingLiU" w:eastAsia="PMingLiU" w:hAnsi="PMingLiU"/>
          <w:sz w:val="20"/>
          <w:szCs w:val="20"/>
          <w:b w:val="1"/>
          <w:bCs w:val="1"/>
          <w:i w:val="1"/>
          <w:iCs w:val="1"/>
          <w:color w:val="auto"/>
        </w:rPr>
        <w:t>&gt;</w:t>
      </w:r>
      <w:r>
        <w:rPr>
          <w:sz w:val="20"/>
          <w:szCs w:val="20"/>
          <w:color w:val="auto"/>
        </w:rPr>
        <w:tab/>
      </w:r>
      <w:r>
        <w:rPr>
          <w:rFonts w:ascii="PMingLiU" w:cs="PMingLiU" w:eastAsia="PMingLiU" w:hAnsi="PMingLiU"/>
          <w:sz w:val="20"/>
          <w:szCs w:val="20"/>
          <w:b w:val="1"/>
          <w:bCs w:val="1"/>
          <w:i w:val="1"/>
          <w:iCs w:val="1"/>
          <w:color w:val="auto"/>
        </w:rPr>
        <w:t>9=&gt;="/6+&gt;/.&gt;9 ?,63-00/&lt;381=</w:t>
      </w:r>
    </w:p>
    <w:p>
      <w:pPr>
        <w:spacing w:after="0" w:line="259" w:lineRule="exact"/>
        <w:rPr>
          <w:sz w:val="20"/>
          <w:szCs w:val="20"/>
          <w:color w:val="auto"/>
        </w:rPr>
      </w:pPr>
    </w:p>
    <w:p>
      <w:pPr>
        <w:ind w:firstLine="551"/>
        <w:spacing w:after="0" w:line="252" w:lineRule="exact"/>
        <w:rPr>
          <w:sz w:val="20"/>
          <w:szCs w:val="20"/>
          <w:color w:val="auto"/>
        </w:rPr>
      </w:pPr>
      <w:r>
        <w:rPr>
          <w:rFonts w:ascii="PMingLiU" w:cs="PMingLiU" w:eastAsia="PMingLiU" w:hAnsi="PMingLiU"/>
          <w:sz w:val="14"/>
          <w:szCs w:val="14"/>
          <w:color w:val="auto"/>
        </w:rPr>
        <w:t>EIJIH;B7J;:JEFK8B?9E&lt;&lt;;H?D=IM&gt;?9&gt;9EDI?IJE&lt;:?H;9J?D9H;C;DJ7BB;=7BFH?DJ?D=7D:799EKDJ?D=&lt;;;I7H;:;&lt;;HH;:KDJ?B J&gt;;E&lt;&lt;;H?D=?I9ECFB;J;:.FED9ECFB;J?EDE&lt;J&gt;;E&lt;&lt;;H?D=J&gt;;I;9EIJI7H;E&lt;&lt;I;J7=7?DIJJ&gt;;E&lt;&lt;;H?D=FHE9;;:IM?J&gt;?DJ&gt;; 9EDIEB?:7J;:IJ7J;C;DJIE&lt;IJE9A&gt;EB:;HI;GK?JO</w:t>
      </w:r>
    </w:p>
    <w:p>
      <w:pPr>
        <w:spacing w:after="0" w:line="216" w:lineRule="exact"/>
        <w:rPr>
          <w:sz w:val="20"/>
          <w:szCs w:val="20"/>
          <w:color w:val="auto"/>
        </w:rPr>
      </w:pPr>
    </w:p>
    <w:p>
      <w:pPr>
        <w:ind w:left="560"/>
        <w:spacing w:after="0" w:line="240" w:lineRule="exact"/>
        <w:tabs>
          <w:tab w:leader="none" w:pos="1580" w:val="left"/>
        </w:tabs>
        <w:rPr>
          <w:sz w:val="20"/>
          <w:szCs w:val="20"/>
          <w:color w:val="auto"/>
        </w:rPr>
      </w:pPr>
      <w:r>
        <w:rPr>
          <w:rFonts w:ascii="PMingLiU" w:cs="PMingLiU" w:eastAsia="PMingLiU" w:hAnsi="PMingLiU"/>
          <w:sz w:val="20"/>
          <w:szCs w:val="20"/>
          <w:b w:val="1"/>
          <w:bCs w:val="1"/>
          <w:i w:val="1"/>
          <w:iCs w:val="1"/>
          <w:color w:val="auto"/>
        </w:rPr>
        <w:t>?</w:t>
      </w:r>
      <w:r>
        <w:rPr>
          <w:sz w:val="20"/>
          <w:szCs w:val="20"/>
          <w:color w:val="auto"/>
        </w:rPr>
        <w:tab/>
      </w:r>
      <w:r>
        <w:rPr>
          <w:rFonts w:ascii="PMingLiU" w:cs="PMingLiU" w:eastAsia="PMingLiU" w:hAnsi="PMingLiU"/>
          <w:sz w:val="20"/>
          <w:szCs w:val="20"/>
          <w:b w:val="1"/>
          <w:bCs w:val="1"/>
          <w:i w:val="1"/>
          <w:iCs w:val="1"/>
          <w:color w:val="auto"/>
        </w:rPr>
        <w:t>&lt;9:/&lt;&gt;C+8.;?3:7/8&gt;</w:t>
      </w:r>
    </w:p>
    <w:p>
      <w:pPr>
        <w:spacing w:after="0" w:line="259" w:lineRule="exact"/>
        <w:rPr>
          <w:sz w:val="20"/>
          <w:szCs w:val="20"/>
          <w:color w:val="auto"/>
        </w:rPr>
      </w:pPr>
    </w:p>
    <w:p>
      <w:pPr>
        <w:ind w:left="560"/>
        <w:spacing w:after="0" w:line="192" w:lineRule="exact"/>
        <w:rPr>
          <w:sz w:val="20"/>
          <w:szCs w:val="20"/>
          <w:color w:val="auto"/>
        </w:rPr>
      </w:pPr>
      <w:r>
        <w:rPr>
          <w:rFonts w:ascii="PMingLiU" w:cs="PMingLiU" w:eastAsia="PMingLiU" w:hAnsi="PMingLiU"/>
          <w:sz w:val="16"/>
          <w:szCs w:val="16"/>
          <w:color w:val="auto"/>
        </w:rPr>
        <w:t>)HEF;HJO7D:;GK?FC;DJ8EJ&gt;EMD;:7D:KD:;H&lt;?D7D9;B;7I;I?IIJ7J;:7J9EIJB;II799KCKB7J;::;FH;9?7J?ED7D:</w:t>
      </w:r>
    </w:p>
    <w:p>
      <w:pPr>
        <w:spacing w:after="0" w:line="74"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7CEHJ?P7J?ED;FH;9?7J?ED?I9ECFKJ;:KI?D=J&gt;;IJH7?=&gt;JB?D;C;J&gt;E:EL;HJ&gt;;;IJ?C7J;:KI;&lt;KBB?&lt;;E&lt;J&gt;;H;B7J;:7II;J</w:t>
      </w:r>
    </w:p>
    <w:p>
      <w:pPr>
        <w:spacing w:after="0" w:line="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&amp;7?DJ;D7D9;7D:H;F7?HI7H;;NF;DI;:7I?D9KHH;:</w:t>
      </w:r>
    </w:p>
    <w:p>
      <w:pPr>
        <w:spacing w:after="0" w:line="229"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color w:val="auto"/>
        </w:rPr>
        <w:t>-&gt;;KI;&lt;KBB?L;IE&lt;FHEF;HJO7D:;GK?FC;DJ7H;7I&lt;EBBEMI</w:t>
      </w:r>
    </w:p>
    <w:p>
      <w:pPr>
        <w:spacing w:after="0" w:line="349" w:lineRule="exact"/>
        <w:rPr>
          <w:sz w:val="20"/>
          <w:szCs w:val="20"/>
          <w:color w:val="auto"/>
        </w:rPr>
      </w:pPr>
    </w:p>
    <w:tbl>
      <w:tblPr>
        <w:tblLayout w:type="fixed"/>
        <w:tblInd w:w="1300" w:type="dxa"/>
        <w:tblCellMar>
          <w:top w:w="0" w:type="dxa"/>
          <w:left w:w="0" w:type="dxa"/>
          <w:bottom w:w="0" w:type="dxa"/>
          <w:right w:w="0" w:type="dxa"/>
        </w:tblCellMar>
      </w:tblPr>
      <w:tr>
        <w:trPr>
          <w:trHeight w:val="240"/>
        </w:trPr>
        <w:tc>
          <w:tcPr>
            <w:tcW w:w="4180" w:type="dxa"/>
            <w:vAlign w:val="bottom"/>
          </w:tcPr>
          <w:p>
            <w:pPr>
              <w:spacing w:after="0" w:line="216" w:lineRule="exact"/>
              <w:rPr>
                <w:sz w:val="20"/>
                <w:szCs w:val="20"/>
                <w:color w:val="auto"/>
              </w:rPr>
            </w:pPr>
            <w:r>
              <w:rPr>
                <w:rFonts w:ascii="PMingLiU" w:cs="PMingLiU" w:eastAsia="PMingLiU" w:hAnsi="PMingLiU"/>
                <w:sz w:val="18"/>
                <w:szCs w:val="18"/>
                <w:color w:val="auto"/>
                <w:w w:val="93"/>
              </w:rPr>
              <w:t>7F?J7B?P;:?DJ;HD7BKI;IE&lt;JM7H;:;L;BEFC;DJ9EIJI</w:t>
            </w:r>
          </w:p>
        </w:tc>
        <w:tc>
          <w:tcPr>
            <w:tcW w:w="3700" w:type="dxa"/>
            <w:vAlign w:val="bottom"/>
          </w:tcPr>
          <w:p>
            <w:pPr>
              <w:jc w:val="right"/>
              <w:spacing w:after="0" w:line="216" w:lineRule="exact"/>
              <w:rPr>
                <w:sz w:val="20"/>
                <w:szCs w:val="20"/>
                <w:color w:val="auto"/>
              </w:rPr>
            </w:pPr>
            <w:r>
              <w:rPr>
                <w:rFonts w:ascii="PMingLiU" w:cs="PMingLiU" w:eastAsia="PMingLiU" w:hAnsi="PMingLiU"/>
                <w:sz w:val="18"/>
                <w:szCs w:val="18"/>
                <w:color w:val="auto"/>
              </w:rPr>
              <w:t>O;7HI</w:t>
            </w:r>
          </w:p>
        </w:tc>
      </w:tr>
      <w:tr>
        <w:trPr>
          <w:trHeight w:val="291"/>
        </w:trPr>
        <w:tc>
          <w:tcPr>
            <w:tcW w:w="4180" w:type="dxa"/>
            <w:vAlign w:val="bottom"/>
          </w:tcPr>
          <w:p>
            <w:pPr>
              <w:spacing w:after="0" w:line="216" w:lineRule="exact"/>
              <w:rPr>
                <w:sz w:val="20"/>
                <w:szCs w:val="20"/>
                <w:color w:val="auto"/>
              </w:rPr>
            </w:pPr>
            <w:r>
              <w:rPr>
                <w:rFonts w:ascii="PMingLiU" w:cs="PMingLiU" w:eastAsia="PMingLiU" w:hAnsi="PMingLiU"/>
                <w:sz w:val="18"/>
                <w:szCs w:val="18"/>
                <w:color w:val="auto"/>
              </w:rPr>
              <w:t>7J79;DJ;H;GK?FC;DJ</w:t>
            </w:r>
          </w:p>
        </w:tc>
        <w:tc>
          <w:tcPr>
            <w:tcW w:w="3700" w:type="dxa"/>
            <w:vAlign w:val="bottom"/>
          </w:tcPr>
          <w:p>
            <w:pPr>
              <w:jc w:val="right"/>
              <w:spacing w:after="0" w:line="216" w:lineRule="exact"/>
              <w:rPr>
                <w:sz w:val="20"/>
                <w:szCs w:val="20"/>
                <w:color w:val="auto"/>
              </w:rPr>
            </w:pPr>
            <w:r>
              <w:rPr>
                <w:rFonts w:ascii="PMingLiU" w:cs="PMingLiU" w:eastAsia="PMingLiU" w:hAnsi="PMingLiU"/>
                <w:sz w:val="18"/>
                <w:szCs w:val="18"/>
                <w:color w:val="auto"/>
              </w:rPr>
              <w:t>O;7HI</w:t>
            </w:r>
          </w:p>
        </w:tc>
      </w:tr>
      <w:tr>
        <w:trPr>
          <w:trHeight w:val="291"/>
        </w:trPr>
        <w:tc>
          <w:tcPr>
            <w:tcW w:w="4180" w:type="dxa"/>
            <w:vAlign w:val="bottom"/>
          </w:tcPr>
          <w:p>
            <w:pPr>
              <w:spacing w:after="0" w:line="216" w:lineRule="exact"/>
              <w:rPr>
                <w:sz w:val="20"/>
                <w:szCs w:val="20"/>
                <w:color w:val="auto"/>
              </w:rPr>
            </w:pPr>
            <w:r>
              <w:rPr>
                <w:rFonts w:ascii="PMingLiU" w:cs="PMingLiU" w:eastAsia="PMingLiU" w:hAnsi="PMingLiU"/>
                <w:sz w:val="18"/>
                <w:szCs w:val="18"/>
                <w:color w:val="auto"/>
              </w:rPr>
              <w:t>%;7I;&gt;EB:?CFHEL;C;DJI</w:t>
            </w:r>
          </w:p>
        </w:tc>
        <w:tc>
          <w:tcPr>
            <w:tcW w:w="3700" w:type="dxa"/>
            <w:vAlign w:val="bottom"/>
          </w:tcPr>
          <w:p>
            <w:pPr>
              <w:jc w:val="right"/>
              <w:spacing w:after="0" w:line="216" w:lineRule="exact"/>
              <w:rPr>
                <w:sz w:val="20"/>
                <w:szCs w:val="20"/>
                <w:color w:val="auto"/>
              </w:rPr>
            </w:pPr>
            <w:r>
              <w:rPr>
                <w:rFonts w:ascii="PMingLiU" w:cs="PMingLiU" w:eastAsia="PMingLiU" w:hAnsi="PMingLiU"/>
                <w:sz w:val="18"/>
                <w:szCs w:val="18"/>
                <w:color w:val="auto"/>
                <w:w w:val="79"/>
              </w:rPr>
              <w:t>,&gt;EHJ;HE&lt;O;7HIEHJ&gt;;H;C7?D?D=B;7I;J;HC</w:t>
            </w:r>
          </w:p>
        </w:tc>
      </w:tr>
      <w:tr>
        <w:trPr>
          <w:trHeight w:val="291"/>
        </w:trPr>
        <w:tc>
          <w:tcPr>
            <w:tcW w:w="4180" w:type="dxa"/>
            <w:vAlign w:val="bottom"/>
          </w:tcPr>
          <w:p>
            <w:pPr>
              <w:spacing w:after="0" w:line="216" w:lineRule="exact"/>
              <w:rPr>
                <w:sz w:val="20"/>
                <w:szCs w:val="20"/>
                <w:color w:val="auto"/>
              </w:rPr>
            </w:pPr>
            <w:r>
              <w:rPr>
                <w:rFonts w:ascii="PMingLiU" w:cs="PMingLiU" w:eastAsia="PMingLiU" w:hAnsi="PMingLiU"/>
                <w:sz w:val="18"/>
                <w:szCs w:val="18"/>
                <w:color w:val="auto"/>
              </w:rPr>
              <w:t>(&lt;&lt;?9;;GK?FC;DJ</w:t>
            </w:r>
          </w:p>
        </w:tc>
        <w:tc>
          <w:tcPr>
            <w:tcW w:w="3700" w:type="dxa"/>
            <w:vAlign w:val="bottom"/>
          </w:tcPr>
          <w:p>
            <w:pPr>
              <w:jc w:val="right"/>
              <w:spacing w:after="0" w:line="216" w:lineRule="exact"/>
              <w:rPr>
                <w:sz w:val="20"/>
                <w:szCs w:val="20"/>
                <w:color w:val="auto"/>
              </w:rPr>
            </w:pPr>
            <w:r>
              <w:rPr>
                <w:rFonts w:ascii="PMingLiU" w:cs="PMingLiU" w:eastAsia="PMingLiU" w:hAnsi="PMingLiU"/>
                <w:sz w:val="18"/>
                <w:szCs w:val="18"/>
                <w:color w:val="auto"/>
              </w:rPr>
              <w:t>O;7HI</w:t>
            </w:r>
          </w:p>
        </w:tc>
      </w:tr>
      <w:tr>
        <w:trPr>
          <w:trHeight w:val="291"/>
        </w:trPr>
        <w:tc>
          <w:tcPr>
            <w:tcW w:w="4180" w:type="dxa"/>
            <w:vAlign w:val="bottom"/>
          </w:tcPr>
          <w:p>
            <w:pPr>
              <w:spacing w:after="0" w:line="216" w:lineRule="exact"/>
              <w:rPr>
                <w:sz w:val="20"/>
                <w:szCs w:val="20"/>
                <w:color w:val="auto"/>
              </w:rPr>
            </w:pPr>
            <w:r>
              <w:rPr>
                <w:rFonts w:ascii="PMingLiU" w:cs="PMingLiU" w:eastAsia="PMingLiU" w:hAnsi="PMingLiU"/>
                <w:sz w:val="18"/>
                <w:szCs w:val="18"/>
                <w:color w:val="auto"/>
              </w:rPr>
              <w:t>KHD?JKH;7D:&lt;?NJKH;I</w:t>
            </w:r>
          </w:p>
        </w:tc>
        <w:tc>
          <w:tcPr>
            <w:tcW w:w="3700" w:type="dxa"/>
            <w:vAlign w:val="bottom"/>
          </w:tcPr>
          <w:p>
            <w:pPr>
              <w:jc w:val="right"/>
              <w:spacing w:after="0" w:line="216" w:lineRule="exact"/>
              <w:rPr>
                <w:sz w:val="20"/>
                <w:szCs w:val="20"/>
                <w:color w:val="auto"/>
              </w:rPr>
            </w:pPr>
            <w:r>
              <w:rPr>
                <w:rFonts w:ascii="PMingLiU" w:cs="PMingLiU" w:eastAsia="PMingLiU" w:hAnsi="PMingLiU"/>
                <w:sz w:val="18"/>
                <w:szCs w:val="18"/>
                <w:color w:val="auto"/>
              </w:rPr>
              <w:t>O;7HI</w:t>
            </w:r>
          </w:p>
        </w:tc>
      </w:tr>
      <w:tr>
        <w:trPr>
          <w:trHeight w:val="291"/>
        </w:trPr>
        <w:tc>
          <w:tcPr>
            <w:tcW w:w="4180" w:type="dxa"/>
            <w:vAlign w:val="bottom"/>
          </w:tcPr>
          <w:p>
            <w:pPr>
              <w:spacing w:after="0" w:line="216" w:lineRule="exact"/>
              <w:rPr>
                <w:sz w:val="20"/>
                <w:szCs w:val="20"/>
                <w:color w:val="auto"/>
              </w:rPr>
            </w:pPr>
            <w:r>
              <w:rPr>
                <w:rFonts w:ascii="PMingLiU" w:cs="PMingLiU" w:eastAsia="PMingLiU" w:hAnsi="PMingLiU"/>
                <w:sz w:val="18"/>
                <w:szCs w:val="18"/>
                <w:color w:val="auto"/>
              </w:rPr>
              <w:t>,E&lt;JM7H;</w:t>
            </w:r>
          </w:p>
        </w:tc>
        <w:tc>
          <w:tcPr>
            <w:tcW w:w="3700" w:type="dxa"/>
            <w:vAlign w:val="bottom"/>
          </w:tcPr>
          <w:p>
            <w:pPr>
              <w:jc w:val="right"/>
              <w:spacing w:after="0" w:line="216" w:lineRule="exact"/>
              <w:rPr>
                <w:sz w:val="20"/>
                <w:szCs w:val="20"/>
                <w:color w:val="auto"/>
              </w:rPr>
            </w:pPr>
            <w:r>
              <w:rPr>
                <w:rFonts w:ascii="PMingLiU" w:cs="PMingLiU" w:eastAsia="PMingLiU" w:hAnsi="PMingLiU"/>
                <w:sz w:val="18"/>
                <w:szCs w:val="18"/>
                <w:color w:val="auto"/>
              </w:rPr>
              <w:t>O;7HI</w:t>
            </w:r>
          </w:p>
        </w:tc>
      </w:tr>
      <w:tr>
        <w:trPr>
          <w:trHeight w:val="291"/>
        </w:trPr>
        <w:tc>
          <w:tcPr>
            <w:tcW w:w="4180" w:type="dxa"/>
            <w:vAlign w:val="bottom"/>
          </w:tcPr>
          <w:p>
            <w:pPr>
              <w:spacing w:after="0" w:line="216" w:lineRule="exact"/>
              <w:rPr>
                <w:sz w:val="20"/>
                <w:szCs w:val="20"/>
                <w:color w:val="auto"/>
              </w:rPr>
            </w:pPr>
            <w:r>
              <w:rPr>
                <w:rFonts w:ascii="PMingLiU" w:cs="PMingLiU" w:eastAsia="PMingLiU" w:hAnsi="PMingLiU"/>
                <w:sz w:val="18"/>
                <w:szCs w:val="18"/>
                <w:color w:val="auto"/>
              </w:rPr>
              <w:t>II;JIKD:;H&lt;?D7D9?D=B;7I;</w:t>
            </w:r>
          </w:p>
        </w:tc>
        <w:tc>
          <w:tcPr>
            <w:tcW w:w="3700" w:type="dxa"/>
            <w:vAlign w:val="bottom"/>
          </w:tcPr>
          <w:p>
            <w:pPr>
              <w:jc w:val="right"/>
              <w:spacing w:after="0" w:line="216" w:lineRule="exact"/>
              <w:rPr>
                <w:sz w:val="20"/>
                <w:szCs w:val="20"/>
                <w:color w:val="auto"/>
              </w:rPr>
            </w:pPr>
            <w:r>
              <w:rPr>
                <w:rFonts w:ascii="PMingLiU" w:cs="PMingLiU" w:eastAsia="PMingLiU" w:hAnsi="PMingLiU"/>
                <w:sz w:val="18"/>
                <w:szCs w:val="18"/>
                <w:color w:val="auto"/>
                <w:w w:val="79"/>
              </w:rPr>
              <w:t>,&gt;EHJ;HE&lt;O;7HIEHJ&gt;;H;C7?D?D=B;7I;J;HC</w:t>
            </w:r>
          </w:p>
        </w:tc>
      </w:tr>
    </w:tbl>
    <w:p>
      <w:pPr>
        <w:spacing w:after="0" w:line="200" w:lineRule="exact"/>
        <w:rPr>
          <w:sz w:val="20"/>
          <w:szCs w:val="20"/>
          <w:color w:val="auto"/>
        </w:rPr>
      </w:pPr>
    </w:p>
    <w:p>
      <w:pPr>
        <w:sectPr>
          <w:pgSz w:w="12240" w:h="15840" w:orient="portrait"/>
          <w:cols w:equalWidth="0" w:num="1">
            <w:col w:w="10500"/>
          </w:cols>
          <w:pgMar w:left="880" w:top="651"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00"/>
          </w:cols>
          <w:pgMar w:left="880" w:top="651" w:right="860" w:bottom="0" w:gutter="0" w:footer="0" w:header="0"/>
          <w:type w:val="continuous"/>
        </w:sectPr>
      </w:pPr>
    </w:p>
    <w:bookmarkStart w:id="206" w:name="page207"/>
    <w:bookmarkEnd w:id="206"/>
    <w:p>
      <w:pPr>
        <w:ind w:left="560"/>
        <w:spacing w:after="0" w:line="240" w:lineRule="exact"/>
        <w:tabs>
          <w:tab w:leader="none" w:pos="1460" w:val="left"/>
        </w:tabs>
        <w:rPr>
          <w:sz w:val="20"/>
          <w:szCs w:val="20"/>
          <w:color w:val="auto"/>
        </w:rPr>
      </w:pPr>
      <w:r>
        <w:rPr>
          <w:rFonts w:ascii="PMingLiU" w:cs="PMingLiU" w:eastAsia="PMingLiU" w:hAnsi="PMingLiU"/>
          <w:sz w:val="20"/>
          <w:szCs w:val="20"/>
          <w:b w:val="1"/>
          <w:bCs w:val="1"/>
          <w:i w:val="1"/>
          <w:iCs w:val="1"/>
          <w:color w:val="auto"/>
        </w:rPr>
        <w:t>@</w:t>
      </w:r>
      <w:r>
        <w:rPr>
          <w:sz w:val="20"/>
          <w:szCs w:val="20"/>
          <w:color w:val="auto"/>
        </w:rPr>
        <w:tab/>
      </w:r>
      <w:r>
        <w:rPr>
          <w:rFonts w:ascii="PMingLiU" w:cs="PMingLiU" w:eastAsia="PMingLiU" w:hAnsi="PMingLiU"/>
          <w:sz w:val="20"/>
          <w:szCs w:val="20"/>
          <w:b w:val="1"/>
          <w:bCs w:val="1"/>
          <w:i w:val="1"/>
          <w:iCs w:val="1"/>
          <w:color w:val="auto"/>
        </w:rPr>
        <w:t>/+=/=</w:t>
      </w:r>
    </w:p>
    <w:p>
      <w:pPr>
        <w:spacing w:after="0" w:line="259" w:lineRule="exact"/>
        <w:rPr>
          <w:sz w:val="20"/>
          <w:szCs w:val="20"/>
          <w:color w:val="auto"/>
        </w:rPr>
      </w:pPr>
    </w:p>
    <w:p>
      <w:pPr>
        <w:ind w:right="120" w:firstLine="551"/>
        <w:spacing w:after="0" w:line="250" w:lineRule="exact"/>
        <w:rPr>
          <w:sz w:val="20"/>
          <w:szCs w:val="20"/>
          <w:color w:val="auto"/>
        </w:rPr>
      </w:pPr>
      <w:r>
        <w:rPr>
          <w:rFonts w:ascii="PMingLiU" w:cs="PMingLiU" w:eastAsia="PMingLiU" w:hAnsi="PMingLiU"/>
          <w:sz w:val="14"/>
          <w:szCs w:val="14"/>
          <w:color w:val="auto"/>
        </w:rPr>
        <w:t>-&gt;;ECF7DO:;J;HC?D;I?&lt;7D7HH7D=;C;DJ?IEH9EDJ7?DI7B;7I;7J9EDJH79J?D9;FJ?ED-&gt;;ECF7DOFH;I;DJIJ&gt;; EF;H7J?D=B;7I;I?DBED=J;HC7II;JI7D:9KHH;DJ7D:BED=J;HCB?78?B?J?;I?D7D9;B;7I;7II;JI7H;?D9BK:;:?DFHEF;HJO7D: ;GK?FC;DJD;J7D:&lt;?D7D9;B;7I;B?78?B?J?;I7H;FH;I;DJ;:?D9KHH;DJ7D:BED=J;HCB?78?B?J?;I?DJ&gt;;799ECF7DO?D=9EDIEB?:7J;: 87B7D9;I&gt;;;JI</w:t>
      </w:r>
    </w:p>
    <w:p>
      <w:pPr>
        <w:spacing w:after="0" w:line="225" w:lineRule="exact"/>
        <w:rPr>
          <w:sz w:val="20"/>
          <w:szCs w:val="20"/>
          <w:color w:val="auto"/>
        </w:rPr>
      </w:pPr>
    </w:p>
    <w:p>
      <w:pPr>
        <w:ind w:right="80" w:firstLine="551"/>
        <w:spacing w:after="0" w:line="250" w:lineRule="exact"/>
        <w:rPr>
          <w:sz w:val="20"/>
          <w:szCs w:val="20"/>
          <w:color w:val="auto"/>
        </w:rPr>
      </w:pPr>
      <w:r>
        <w:rPr>
          <w:rFonts w:ascii="PMingLiU" w:cs="PMingLiU" w:eastAsia="PMingLiU" w:hAnsi="PMingLiU"/>
          <w:sz w:val="15"/>
          <w:szCs w:val="15"/>
          <w:color w:val="auto"/>
        </w:rPr>
        <w:t>+?=&gt;JE&lt;KI;X+(.Y7II;JIH;FH;I;DJJ&gt;;ECF7DOZIH?=&gt;JJEKI;7DKD:;HBO?D=7II;J&lt;EHJ&gt;;B;7I;J;HC7D:B;7I; B?78?B?J?;IH;FH;I;DJJ&gt;;ECF7DOZIE8B?=7J?EDJEC7A;B;7I;F7OC;DJI7H?I?D=&lt;HECJ&gt;;B;7I;(F;H7J?D=B;7I;+(.7II;JI7D: B;7I;B?78?B?J?;I7H;C;7IKH;:7D:H;9E=D?P;:7JJ&gt;;B;7I;9ECC;D9;C;DJ:7J;87I;:EDJ&gt;;FH;I;DJL7BK;E&lt;J&gt;;H;C7?D?D=B;7I; F7OC;DJIEL;HJ&gt;;B;7I;J;HCIJ&gt;;ECF7DOZIB;7I;I:EDEJ=;D;H7BBOFHEL?:;7D?CFB?9?JH7J;J&gt;;ECF7DOKI;I?JI</w:t>
      </w:r>
    </w:p>
    <w:p>
      <w:pPr>
        <w:spacing w:after="0" w:line="2" w:lineRule="exact"/>
        <w:rPr>
          <w:sz w:val="20"/>
          <w:szCs w:val="20"/>
          <w:color w:val="auto"/>
        </w:rPr>
      </w:pPr>
    </w:p>
    <w:p>
      <w:pPr>
        <w:ind w:right="60"/>
        <w:spacing w:after="0" w:line="245" w:lineRule="exact"/>
        <w:rPr>
          <w:sz w:val="20"/>
          <w:szCs w:val="20"/>
          <w:color w:val="auto"/>
        </w:rPr>
      </w:pPr>
      <w:r>
        <w:rPr>
          <w:rFonts w:ascii="PMingLiU" w:cs="PMingLiU" w:eastAsia="PMingLiU" w:hAnsi="PMingLiU"/>
          <w:sz w:val="14"/>
          <w:szCs w:val="14"/>
          <w:color w:val="auto"/>
        </w:rPr>
        <w:t>?D9H;C;DJ7B8EHHEM?D=H7J;87I;:EDJ&gt;;?D&lt;EHC7J?ED7L7?B78B;EDJ&gt;;9ECC;D9;C;DJ:7J;JE:;J;HC?D;J&gt;;FH;I;DJL7BK;E&lt; B;7I;F7OC;DJI-&gt;;ECF7DOZIB;7I;7=H;;C;DJIC7O&gt;7L;B;7I;7D:DEDB;7I;9ECFED;DJIM&gt;?9&gt;J&gt;;ECF7DO799EKDJI&lt;EH 7I7I?D=B;B;7I;9ECFED;DJ0&gt;;D;IJ?C7J?D=J&gt;;B;7I;J;HCJ&gt;;ECF7DO?D9BK:;IEFJ?EDIJE;NJ;D:EHJ;HC?D7J;J&gt;;B;7I; M&gt;;D?J?IH;7IED78BO9;HJ7?DIK9&gt;EFJ?EDIM?BB8;;N;H9?I;:(F;H7J?D=B;7I;9EIJI7H;H;9E=D?P;:?DEF;H7J?D=;NF;DI;I?DJ&gt;; 799ECF7DO?D=9EDIEB?:7J;:IJ7J;C;DJIE&lt;EF;H7J?EDIED7IJH7?=&gt;JB?D;87I?IEL;HJ&gt;;B;7I;J;HC7D:L7H?78B;F7OC;DJI7H; H;9E=D?P;:?DJ&gt;;F;H?E:J&gt;;O7H;?D9KHH;:-&gt;;ECF7DOZIB;7I;7=H;;C;DJI:EDEJ9EDJ7?D7DOH;I?:K7BL7BK;=K7H7DJ;;I %;7I;IM?J&gt;7D?D?J?7BJ;HCE&lt;CEDJ&gt;IEHB;II7H;DEJH;9EH:;:EDJ&gt;;87B7D9;I&gt;;;J</w:t>
      </w:r>
    </w:p>
    <w:p>
      <w:pPr>
        <w:spacing w:after="0" w:line="228" w:lineRule="exact"/>
        <w:rPr>
          <w:sz w:val="20"/>
          <w:szCs w:val="20"/>
          <w:color w:val="auto"/>
        </w:rPr>
      </w:pPr>
    </w:p>
    <w:p>
      <w:pPr>
        <w:ind w:firstLine="551"/>
        <w:spacing w:after="0" w:line="255" w:lineRule="exact"/>
        <w:rPr>
          <w:sz w:val="20"/>
          <w:szCs w:val="20"/>
          <w:color w:val="auto"/>
        </w:rPr>
      </w:pPr>
      <w:r>
        <w:rPr>
          <w:rFonts w:ascii="PMingLiU" w:cs="PMingLiU" w:eastAsia="PMingLiU" w:hAnsi="PMingLiU"/>
          <w:sz w:val="15"/>
          <w:szCs w:val="15"/>
          <w:color w:val="auto"/>
        </w:rPr>
        <w:t>0?J&gt;?DJ&gt;;9EDIEB?:7J;:IJ7J;C;DJIE&lt;97I&gt;&lt;BEMIJ&gt;;ECF7DOFH;I;DJIJ&gt;;B;7I;F7OC;DJIC7:;EDJ&gt;;EF;H7J?D=B;7I;I 7I97I&gt;&lt;BEMI&lt;HECEF;H7J?EDI7D:FH?D9?F7BF7OC;DJIC7:;EDJ&gt;;&lt;?D7D9;B;7I;I7IF7HJE&lt;&lt;?D7D9?D=79J?L?J?;I</w:t>
      </w:r>
    </w:p>
    <w:p>
      <w:pPr>
        <w:spacing w:after="0" w:line="215" w:lineRule="exact"/>
        <w:rPr>
          <w:sz w:val="20"/>
          <w:szCs w:val="20"/>
          <w:color w:val="auto"/>
        </w:rPr>
      </w:pPr>
    </w:p>
    <w:p>
      <w:pPr>
        <w:ind w:left="560"/>
        <w:spacing w:after="0" w:line="240" w:lineRule="exact"/>
        <w:tabs>
          <w:tab w:leader="none" w:pos="1460" w:val="left"/>
        </w:tabs>
        <w:rPr>
          <w:sz w:val="20"/>
          <w:szCs w:val="20"/>
          <w:color w:val="auto"/>
        </w:rPr>
      </w:pPr>
      <w:r>
        <w:rPr>
          <w:rFonts w:ascii="PMingLiU" w:cs="PMingLiU" w:eastAsia="PMingLiU" w:hAnsi="PMingLiU"/>
          <w:sz w:val="20"/>
          <w:szCs w:val="20"/>
          <w:b w:val="1"/>
          <w:bCs w:val="1"/>
          <w:i w:val="1"/>
          <w:iCs w:val="1"/>
          <w:color w:val="auto"/>
        </w:rPr>
        <w:t>A</w:t>
      </w:r>
      <w:r>
        <w:rPr>
          <w:sz w:val="20"/>
          <w:szCs w:val="20"/>
          <w:color w:val="auto"/>
        </w:rPr>
        <w:tab/>
      </w:r>
      <w:r>
        <w:rPr>
          <w:rFonts w:ascii="PMingLiU" w:cs="PMingLiU" w:eastAsia="PMingLiU" w:hAnsi="PMingLiU"/>
          <w:sz w:val="20"/>
          <w:szCs w:val="20"/>
          <w:b w:val="1"/>
          <w:bCs w:val="1"/>
          <w:i w:val="1"/>
          <w:iCs w:val="1"/>
          <w:color w:val="auto"/>
        </w:rPr>
        <w:t>;?3&gt;C/&gt;29.8@/=&gt;7/8&gt;=</w:t>
      </w:r>
    </w:p>
    <w:p>
      <w:pPr>
        <w:spacing w:after="0" w:line="259" w:lineRule="exact"/>
        <w:rPr>
          <w:sz w:val="20"/>
          <w:szCs w:val="20"/>
          <w:color w:val="auto"/>
        </w:rPr>
      </w:pPr>
    </w:p>
    <w:p>
      <w:pPr>
        <w:ind w:left="560"/>
        <w:spacing w:after="0" w:line="180" w:lineRule="exact"/>
        <w:rPr>
          <w:sz w:val="20"/>
          <w:szCs w:val="20"/>
          <w:color w:val="auto"/>
        </w:rPr>
      </w:pPr>
      <w:r>
        <w:rPr>
          <w:rFonts w:ascii="PMingLiU" w:cs="PMingLiU" w:eastAsia="PMingLiU" w:hAnsi="PMingLiU"/>
          <w:sz w:val="15"/>
          <w:szCs w:val="15"/>
          <w:color w:val="auto"/>
        </w:rPr>
        <w:t>GK?JO?DL;IJC;DJ&gt;EB:?D=I?DM&gt;?9&gt;J&gt;;ECF7DO:E;IDEJ&gt;7L;79EDJHEBB?D=&lt;?D7D9?7B?DJ;H;IJ8KJ97D;N;H9?I;</w:t>
      </w:r>
    </w:p>
    <w:p>
      <w:pPr>
        <w:spacing w:after="0" w:line="86" w:lineRule="exact"/>
        <w:rPr>
          <w:sz w:val="20"/>
          <w:szCs w:val="20"/>
          <w:color w:val="auto"/>
        </w:rPr>
      </w:pPr>
    </w:p>
    <w:p>
      <w:pPr>
        <w:ind w:right="140"/>
        <w:spacing w:after="0" w:line="245" w:lineRule="exact"/>
        <w:rPr>
          <w:sz w:val="20"/>
          <w:szCs w:val="20"/>
          <w:color w:val="auto"/>
        </w:rPr>
      </w:pPr>
      <w:r>
        <w:rPr>
          <w:rFonts w:ascii="PMingLiU" w:cs="PMingLiU" w:eastAsia="PMingLiU" w:hAnsi="PMingLiU"/>
          <w:sz w:val="14"/>
          <w:szCs w:val="14"/>
          <w:color w:val="auto"/>
        </w:rPr>
        <w:t>I?=D?&lt;?97DJ?D&lt;BK;D9;EL;HJ&gt;;?DL;IJ;;7H;799EKDJ;:&lt;EHKD:;HJ&gt;;;GK?JOC;J&gt;E:GK?JOC;J&gt;E:?DL;IJC;DJI7H;EH?=?D7BBO H;9EH:;:7J9EIJ7D:7H;?D9H;7I;:EHH;:K9;:?DIK8I;GK;DJF;H?E:IJEH;&lt;B;9JJ&gt;;ECF7DOZIFHEFEHJ?ED7J;I&gt;7H;E&lt;J&gt;; ?DL;IJ;;ZID;J;7HD?D=IEHBEII;I7D:EJ&gt;;H9ECFH;&gt;;DI?L;?D9EC;EHBEII;I7IJ&gt;EI;E99KH-&gt;;ECF7DOH;9EH:IJ&gt;;?DL;IJ;; BEII;IED7J&gt;H;;CEDJ&gt;B7=7D:KFJEJ&gt;;97HHO?D=7CEKDJE&lt;J&gt;;?DL;IJC;DJ"DL;IJC;DJI7H;7BIE?D9H;7I;:EH:;9H;7I;:8O 9EDJH?8KJ?EDIC7:;JE7D::?IJH?8KJ?EDIH;9;?L;:&lt;HECJ&gt;;?DL;IJ;;87I?I:?&lt;&lt;;H;D9;7CEHJ?P7J?ED7D:EJ&gt;;HJ&gt;7DJ;CFEH7HO ?CF7?HC;DJI?&lt;7DOBB9EIJI:?H;9JBO7IIE9?7J;:M?J&gt;J&gt;;79GK?I?J?EDE&lt;J&gt;;?DL;IJC;DJ7H;?D9BK:;:?DJ&gt;;97HHO?D=7CEKDJE&lt; J&gt;;?DL;IJC;DJ)HE&lt;?JIEHBEII;IH;B7J;:JE?DJH7;DJ?JOI7B;I7H;;B?C?D7J;:KDJ?BH;7B?P;:8OJ&gt;;ECF7DOEHJ&gt;;?DL;IJ;;</w:t>
      </w:r>
    </w:p>
    <w:p>
      <w:pPr>
        <w:spacing w:after="0" w:line="228" w:lineRule="exact"/>
        <w:rPr>
          <w:sz w:val="20"/>
          <w:szCs w:val="20"/>
          <w:color w:val="auto"/>
        </w:rPr>
      </w:pPr>
    </w:p>
    <w:p>
      <w:pPr>
        <w:ind w:right="20" w:firstLine="551"/>
        <w:spacing w:after="0" w:line="373" w:lineRule="exact"/>
        <w:rPr>
          <w:sz w:val="20"/>
          <w:szCs w:val="20"/>
          <w:color w:val="auto"/>
        </w:rPr>
      </w:pPr>
      <w:r>
        <w:rPr>
          <w:rFonts w:ascii="PMingLiU" w:cs="PMingLiU" w:eastAsia="PMingLiU" w:hAnsi="PMingLiU"/>
          <w:sz w:val="8"/>
          <w:szCs w:val="8"/>
          <w:color w:val="auto"/>
        </w:rPr>
        <w:t>-&gt;;ECF7DO:;J;HC?D;IJ&gt;;:?&lt;&lt;;H;D9;8;JM;;D?JIFKH9&gt;7I;FH?9;7D:?JIFHEFEHJ?ED7J;I&gt;7H;E&lt;J&gt;;D;J7II;JIE&lt;J&gt;; ?DL;IJ;;M&gt;?9&gt;H;IKBJI?D7D;N9;II87I?I?DJ&gt;;?DL;IJC;DJ-&gt;?I;N9;II87I?I?I7BBE97J;:JEJ&gt;;?:;DJ?&lt;?78B;7II;JI7D:B?78?B?J?;I E&lt;J&gt;;?DL;IJ;;KJ?B?P?D=FKH9&gt;7I;799EKDJ?D=FH?D9?FB;I7D:?IKI;:JE97B9KB7J;J&gt;;7CEHJ?P7J?EDE&lt;87I?I:?&lt;&lt;;H;D9;I;L;HO H;FEHJ?D=F;H?E:7I?I:?&lt;&lt;;H;D9;IH;B7J;:JE?DJ7D=?8B;7II;JIM?J&gt;:;J;HC?D78B;;9EDEC?9B?L;I7D:B?78?B?J?;I7H;=;D;H7BBO 7CEHJ?P;:ED7IJH7?=&gt;JB?D;87I?IEL;HJ&gt;;KI;&lt;KBB?L;IE&lt;J&gt;;7IIE9?7J;:7II;JI7D:J&gt;;;NF;9J;:J;HC&lt;EHJ&gt;;B?78?B?J?;I7I?I :?&lt;&lt;;H;D9;IH;B7J;:JE?DJ7D=?8B;7II;JIM?J&gt;EKJ:;J;HC?D78B;;9EDEC?9B?L;I7H;DEJ7CEHJ?P;:</w:t>
      </w:r>
    </w:p>
    <w:p>
      <w:pPr>
        <w:spacing w:after="0" w:line="225" w:lineRule="exact"/>
        <w:rPr>
          <w:sz w:val="20"/>
          <w:szCs w:val="20"/>
          <w:color w:val="auto"/>
        </w:rPr>
      </w:pPr>
    </w:p>
    <w:p>
      <w:pPr>
        <w:ind w:right="40" w:firstLine="551"/>
        <w:spacing w:after="0" w:line="298" w:lineRule="exact"/>
        <w:rPr>
          <w:sz w:val="20"/>
          <w:szCs w:val="20"/>
          <w:color w:val="auto"/>
        </w:rPr>
      </w:pPr>
      <w:r>
        <w:rPr>
          <w:rFonts w:ascii="PMingLiU" w:cs="PMingLiU" w:eastAsia="PMingLiU" w:hAnsi="PMingLiU"/>
          <w:sz w:val="8"/>
          <w:szCs w:val="8"/>
          <w:color w:val="auto"/>
        </w:rPr>
        <w:t>GK?JOC;J&gt;E:=EE:M?BB?IDEJ7CEHJ?P;:EHJ;IJ;:&lt;EH?CF7?HC;DJ"DIJ;7:J&gt;;ECF7DO;L7BK7J;I?JI;GK?JOC;J&gt;E: ?DL;IJC;DJI&lt;EH?CF7?HC;DJM&gt;;D;L;H;L;DJIEH9&gt;7D=;I?D9?H9KCIJ7D9;?D:?97J;J&gt;7JJ&gt;;97HHO?D=7CEKDJIE&lt;IK9&gt;?DL;IJC;DJI C7O8;?D;N9;IIE&lt;J&gt;;?H&lt;7?HL7BK;0&gt;;DIK9&gt;?D:?97JEHI;N?IJJ&gt;;EJ&gt;;HJ&gt;7DJ;CFEH7HO?CF7?HC;DJCE:;B?IKJ?B?P;:M&gt;?9&gt; 9EDI?:;HIJ&gt;;I;L;H?JO7D::KH7J?EDE&lt;7:;9B?D;?D&lt;7?HL7BK;8;BEM8EEAL7BK;7D:J&gt;;ECF7DOZI78?B?JO7D:?DJ;DJJE&gt;EB:J&gt;; ?DL;IJC;DJ&lt;EH7IK&lt;&lt;?9?;DJF;H?E:E&lt;J?C;JE7BBEM&lt;EHH;9EL;HO"&lt;7:;9B?D;?DJ&gt;;L7BK;E&lt;7D;GK?JOC;J&gt;E:?DL;IJC;DJ?I :;J;HC?D;:JE8;EJ&gt;;HJ&gt;7DJ;CFEH7HO7BEII?IH;9EH:;:?DJ&gt;;F;H?E:E&lt;IK9&gt;:;J;HC?D7J?ED</w:t>
      </w:r>
    </w:p>
    <w:p>
      <w:pPr>
        <w:spacing w:after="0" w:line="215" w:lineRule="exact"/>
        <w:rPr>
          <w:sz w:val="20"/>
          <w:szCs w:val="20"/>
          <w:color w:val="auto"/>
        </w:rPr>
      </w:pPr>
    </w:p>
    <w:p>
      <w:pPr>
        <w:ind w:left="560"/>
        <w:spacing w:after="0" w:line="240" w:lineRule="exact"/>
        <w:tabs>
          <w:tab w:leader="none" w:pos="1460" w:val="left"/>
        </w:tabs>
        <w:rPr>
          <w:sz w:val="20"/>
          <w:szCs w:val="20"/>
          <w:color w:val="auto"/>
        </w:rPr>
      </w:pPr>
      <w:r>
        <w:rPr>
          <w:rFonts w:ascii="PMingLiU" w:cs="PMingLiU" w:eastAsia="PMingLiU" w:hAnsi="PMingLiU"/>
          <w:sz w:val="20"/>
          <w:szCs w:val="20"/>
          <w:b w:val="1"/>
          <w:bCs w:val="1"/>
          <w:i w:val="1"/>
          <w:iCs w:val="1"/>
          <w:color w:val="auto"/>
        </w:rPr>
        <w:t>B</w:t>
      </w:r>
      <w:r>
        <w:rPr>
          <w:sz w:val="20"/>
          <w:szCs w:val="20"/>
          <w:color w:val="auto"/>
        </w:rPr>
        <w:tab/>
      </w:r>
      <w:r>
        <w:rPr>
          <w:rFonts w:ascii="PMingLiU" w:cs="PMingLiU" w:eastAsia="PMingLiU" w:hAnsi="PMingLiU"/>
          <w:sz w:val="20"/>
          <w:szCs w:val="20"/>
          <w:b w:val="1"/>
          <w:bCs w:val="1"/>
          <w:i w:val="1"/>
          <w:iCs w:val="1"/>
          <w:color w:val="auto"/>
        </w:rPr>
        <w:t>#/17/8&gt;809&lt;7+&gt;398</w:t>
      </w:r>
    </w:p>
    <w:p>
      <w:pPr>
        <w:spacing w:after="0" w:line="259" w:lineRule="exact"/>
        <w:rPr>
          <w:sz w:val="20"/>
          <w:szCs w:val="20"/>
          <w:color w:val="auto"/>
        </w:rPr>
      </w:pPr>
    </w:p>
    <w:p>
      <w:pPr>
        <w:ind w:right="80" w:firstLine="551"/>
        <w:spacing w:after="0" w:line="373" w:lineRule="exact"/>
        <w:rPr>
          <w:sz w:val="20"/>
          <w:szCs w:val="20"/>
          <w:color w:val="auto"/>
        </w:rPr>
      </w:pPr>
      <w:r>
        <w:rPr>
          <w:rFonts w:ascii="PMingLiU" w:cs="PMingLiU" w:eastAsia="PMingLiU" w:hAnsi="PMingLiU"/>
          <w:sz w:val="9"/>
          <w:szCs w:val="9"/>
          <w:color w:val="auto"/>
        </w:rPr>
        <w:t>-&gt;;ECF7DO:;J;HC?D;I?JIEF;H7J?D=7D:H;FEHJ78B;I;=C;DJI?D799EH:7D9;M?J&gt;99EKDJ?D=,J7D:7H:IE:?&lt;?97J?ED </w:t>
      </w:r>
      <w:r>
        <w:rPr>
          <w:rFonts w:ascii="PMingLiU" w:cs="PMingLiU" w:eastAsia="PMingLiU" w:hAnsi="PMingLiU"/>
          <w:sz w:val="9"/>
          <w:szCs w:val="9"/>
          <w:i w:val="1"/>
          <w:iCs w:val="1"/>
          <w:color w:val="auto"/>
        </w:rPr>
        <w:t>!+-3+4: +658:/4-</w:t>
      </w:r>
      <w:r>
        <w:rPr>
          <w:rFonts w:ascii="PMingLiU" w:cs="PMingLiU" w:eastAsia="PMingLiU" w:hAnsi="PMingLiU"/>
          <w:sz w:val="9"/>
          <w:szCs w:val="9"/>
          <w:color w:val="auto"/>
        </w:rPr>
        <w:t>X,YM&gt;?9&gt;H;GK?H;I&lt;?D7D9?7B?D&lt;EHC7J?EDJE8;H;FEHJ;:87I;:ED&gt;EMJ&gt;;9&gt;?;&lt;EF;H7J?D= :;9?I?EDC7A;HX(&amp;YM&gt;E?IJ&gt;;ECF7DOI&gt;?;&lt;N;9KJ?L;(&lt;&lt;?9;HX(YH;L?;MI7D:C7D7=;IJ&gt;;8KI?D;II7D: ;IJ78B?I&gt;;I9H?J;H?7&lt;EH7==H;=7J?D=EF;H7J?D=I;=C;DJI?DJEH;FEHJ78B;I;=C;DJI)H?EHJEJ&gt;;ECF7DO&gt;7:ED;EF;H7J?D= 7D:H;FEHJ78B;I;=C;DJI7H;IKBJE&lt;J&gt;;H;IJHK9JKH?D=79J?L?J?;I?D7I:;I9H?8;:?D'EJ;J&gt;;ECF7DOEF;H7J;:?D7D: H;FEHJ;:?JIH;IKBJI?DJMEH;FEHJ78B;I;=C;DJI</w:t>
      </w:r>
    </w:p>
    <w:p>
      <w:pPr>
        <w:sectPr>
          <w:pgSz w:w="12240" w:h="15840" w:orient="portrait"/>
          <w:cols w:equalWidth="0" w:num="1">
            <w:col w:w="10520"/>
          </w:cols>
          <w:pgMar w:left="880" w:top="642"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42" w:right="840" w:bottom="0" w:gutter="0" w:footer="0" w:header="0"/>
          <w:type w:val="continuous"/>
        </w:sectPr>
      </w:pPr>
    </w:p>
    <w:bookmarkStart w:id="207" w:name="page208"/>
    <w:bookmarkEnd w:id="207"/>
    <w:p>
      <w:pPr>
        <w:ind w:left="560"/>
        <w:spacing w:after="0" w:line="240" w:lineRule="exact"/>
        <w:tabs>
          <w:tab w:leader="none" w:pos="1460" w:val="left"/>
        </w:tabs>
        <w:rPr>
          <w:sz w:val="20"/>
          <w:szCs w:val="20"/>
          <w:color w:val="auto"/>
        </w:rPr>
      </w:pPr>
      <w:r>
        <w:rPr>
          <w:rFonts w:ascii="PMingLiU" w:cs="PMingLiU" w:eastAsia="PMingLiU" w:hAnsi="PMingLiU"/>
          <w:sz w:val="20"/>
          <w:szCs w:val="20"/>
          <w:b w:val="1"/>
          <w:bCs w:val="1"/>
          <w:i w:val="1"/>
          <w:iCs w:val="1"/>
          <w:color w:val="auto"/>
        </w:rPr>
        <w:t>C</w:t>
      </w:r>
      <w:r>
        <w:rPr>
          <w:sz w:val="20"/>
          <w:szCs w:val="20"/>
          <w:color w:val="auto"/>
        </w:rPr>
        <w:tab/>
      </w:r>
      <w:r>
        <w:rPr>
          <w:rFonts w:ascii="PMingLiU" w:cs="PMingLiU" w:eastAsia="PMingLiU" w:hAnsi="PMingLiU"/>
          <w:sz w:val="20"/>
          <w:szCs w:val="20"/>
          <w:b w:val="1"/>
          <w:bCs w:val="1"/>
          <w:i w:val="1"/>
          <w:iCs w:val="1"/>
          <w:color w:val="auto"/>
        </w:rPr>
        <w:t>?=38/==97,38+&gt;398=</w:t>
      </w:r>
    </w:p>
    <w:p>
      <w:pPr>
        <w:spacing w:after="0" w:line="259" w:lineRule="exact"/>
        <w:rPr>
          <w:sz w:val="20"/>
          <w:szCs w:val="20"/>
          <w:color w:val="auto"/>
        </w:rPr>
      </w:pPr>
    </w:p>
    <w:p>
      <w:pPr>
        <w:ind w:left="560"/>
        <w:spacing w:after="0" w:line="180" w:lineRule="exact"/>
        <w:rPr>
          <w:sz w:val="20"/>
          <w:szCs w:val="20"/>
          <w:color w:val="auto"/>
        </w:rPr>
      </w:pPr>
      <w:r>
        <w:rPr>
          <w:rFonts w:ascii="PMingLiU" w:cs="PMingLiU" w:eastAsia="PMingLiU" w:hAnsi="PMingLiU"/>
          <w:sz w:val="15"/>
          <w:szCs w:val="15"/>
          <w:color w:val="auto"/>
        </w:rPr>
        <w:t>-&gt;;ECF7DOH;9EH:I?:;DJ?&lt;?78B;7II;JI79GK?H;:7D:B?78?B?J?;I7IIKC;:7JJ&gt;;?H79GK?I?J?ED:7J;&lt;7?HL7BK;I  EE:M?BB?I</w:t>
      </w:r>
    </w:p>
    <w:p>
      <w:pPr>
        <w:spacing w:after="0" w:line="8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C;7IKH;:7IJ&gt;;;N9;IIE&lt;J&gt;;9EDI?:;H7J?EDJH7DI&lt;;HH;:EL;HJ&gt;;&lt;7?HL7BK;E&lt;J&gt;;D;J7II;JI79GK?H;:EDJ&gt;;79GK?I?J?ED:7J;</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0&gt;?B;J&gt;;ECF7DOKI;I?JI8;IJ;IJ?C7J;I7D:7IIKCFJ?EDI7IF7HJE&lt;J&gt;;FKH9&gt;7I;FH?9;7BBE97J?EDFHE9;IIJE799KH7J;BOL7BK;</w:t>
      </w:r>
    </w:p>
    <w:p>
      <w:pPr>
        <w:spacing w:after="0" w:line="6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7II;JI79GK?H;:7D:B?78?B?J?;I7IIKC;:J&gt;;I;;IJ?C7J;I7H;?D&gt;;H;DJBOKD9;HJ7?D7D:IK8@;9JJEH;&lt;?D;C;DJ-&gt;;7KJ&gt;EH?J7J?L;</w:t>
      </w:r>
    </w:p>
    <w:p>
      <w:pPr>
        <w:spacing w:after="0" w:line="5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=K?:7D9;7BBEMI7C;7IKH;C;DJF;H?E:E&lt;KFJEED;O;7H&lt;HECJ&gt;;:7J;E&lt;79GK?I?J?EDJEC7A;7:@KIJC;DJIJEJ&gt;;FH;B?C?D7HO</w:t>
      </w:r>
    </w:p>
    <w:p>
      <w:pPr>
        <w:spacing w:after="0" w:line="7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7BBE97J?EDE&lt;J&gt;;FKH9&gt;7I;FH?9;I7H;IKBJ:KH?D=J&gt;;C;7IKH;C;DJF;H?E:J&gt;;ECF7DOC7OH;9EH:7:@KIJC;DJIJEJ&gt;;&lt;7?H</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L7BK;IE&lt;7II;JI79GK?H;:7D:B?78?B?J?;I7IIKC;:M?J&gt;J&gt;;9EHH;IFED:?D=E&lt;&lt;I;JJE=EE:M?BBJEJ&gt;;;NJ;DJJ&gt;7J?J?:;DJ?&lt;?;I</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7:@KIJC;DJIJEJ&gt;;FH;B?C?D7HOFKH9&gt;7I;FH?9;7BBE97J?ED.FED9ED9BKI?EDE&lt;J&gt;;C;7IKH;C;DJF;H?E:EH&lt;?D7B:;J;HC?D7J?EDE&lt;</w:t>
      </w:r>
    </w:p>
    <w:p>
      <w:pPr>
        <w:spacing w:after="0" w:line="7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J&gt;;L7BK;IE&lt;J&gt;;7II;JI79GK?H;:7D:B?78?B?J?;I7IIKC;:M&gt;?9&gt;;L;H9EC;I&lt;?HIJ7DOIK8I;GK;DJ7:@KIJC;DJI7H;H;9EH:;:?DJ&gt;;</w:t>
      </w:r>
    </w:p>
    <w:p>
      <w:pPr>
        <w:spacing w:after="0" w:line="6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9EDIEB?:7J;:IJ7J;C;DJIE&lt;EF;H7J?EDI</w:t>
      </w:r>
    </w:p>
    <w:p>
      <w:pPr>
        <w:spacing w:after="0" w:line="220" w:lineRule="exact"/>
        <w:rPr>
          <w:sz w:val="20"/>
          <w:szCs w:val="20"/>
          <w:color w:val="auto"/>
        </w:rPr>
      </w:pPr>
    </w:p>
    <w:p>
      <w:pPr>
        <w:ind w:left="560"/>
        <w:spacing w:after="0" w:line="240" w:lineRule="exact"/>
        <w:tabs>
          <w:tab w:leader="none" w:pos="1460" w:val="left"/>
        </w:tabs>
        <w:rPr>
          <w:sz w:val="20"/>
          <w:szCs w:val="20"/>
          <w:color w:val="auto"/>
        </w:rPr>
      </w:pPr>
      <w:r>
        <w:rPr>
          <w:rFonts w:ascii="PMingLiU" w:cs="PMingLiU" w:eastAsia="PMingLiU" w:hAnsi="PMingLiU"/>
          <w:sz w:val="20"/>
          <w:szCs w:val="20"/>
          <w:b w:val="1"/>
          <w:bCs w:val="1"/>
          <w:i w:val="1"/>
          <w:iCs w:val="1"/>
          <w:color w:val="auto"/>
        </w:rPr>
        <w:t>D</w:t>
      </w:r>
      <w:r>
        <w:rPr>
          <w:sz w:val="20"/>
          <w:szCs w:val="20"/>
          <w:color w:val="auto"/>
        </w:rPr>
        <w:tab/>
      </w:r>
      <w:r>
        <w:rPr>
          <w:rFonts w:ascii="PMingLiU" w:cs="PMingLiU" w:eastAsia="PMingLiU" w:hAnsi="PMingLiU"/>
          <w:sz w:val="20"/>
          <w:szCs w:val="20"/>
          <w:b w:val="1"/>
          <w:bCs w:val="1"/>
          <w:i w:val="1"/>
          <w:iCs w:val="1"/>
          <w:color w:val="auto"/>
        </w:rPr>
        <w:t>99.A366</w:t>
      </w:r>
    </w:p>
    <w:p>
      <w:pPr>
        <w:spacing w:after="0" w:line="259" w:lineRule="exact"/>
        <w:rPr>
          <w:sz w:val="20"/>
          <w:szCs w:val="20"/>
          <w:color w:val="auto"/>
        </w:rPr>
      </w:pPr>
    </w:p>
    <w:p>
      <w:pPr>
        <w:jc w:val="both"/>
        <w:ind w:right="100" w:firstLine="698"/>
        <w:spacing w:after="0" w:line="252" w:lineRule="exact"/>
        <w:rPr>
          <w:sz w:val="20"/>
          <w:szCs w:val="20"/>
          <w:color w:val="auto"/>
        </w:rPr>
      </w:pPr>
      <w:r>
        <w:rPr>
          <w:rFonts w:ascii="PMingLiU" w:cs="PMingLiU" w:eastAsia="PMingLiU" w:hAnsi="PMingLiU"/>
          <w:sz w:val="14"/>
          <w:szCs w:val="14"/>
          <w:color w:val="auto"/>
        </w:rPr>
        <w:t>EE:M?BBH;FH;I;DJIJ&gt;;;N9;IIE&lt;J&gt;;7==H;=7J;FKH9&gt;7I;FH?9;EL;HJ&gt;;&lt;7?HL7BK;E&lt;D;J?:;DJ?&lt;?78B;7II;JI79GK?H;:?D7 8KI?D;II9EC8?D7J?ED EE:M?BB?IDEJ7CEHJ?P;:7D:?IJ;IJ;:&lt;EH?CF7?HC;DJ7JB;7IJ7DDK7BBOEHM&gt;;D;L;H;L;DJIEH9&gt;7D=;I ?D9?H9KCIJ7D9;I?D:?97J;J&gt;7JJ&gt;;97HHO?D=L7BK;C7ODEJ8;H;9EL;H78B;</w:t>
      </w:r>
    </w:p>
    <w:p>
      <w:pPr>
        <w:spacing w:after="0" w:line="226" w:lineRule="exact"/>
        <w:rPr>
          <w:sz w:val="20"/>
          <w:szCs w:val="20"/>
          <w:color w:val="auto"/>
        </w:rPr>
      </w:pPr>
    </w:p>
    <w:p>
      <w:pPr>
        <w:ind w:right="160" w:firstLine="698"/>
        <w:spacing w:after="0" w:line="249" w:lineRule="exact"/>
        <w:rPr>
          <w:sz w:val="20"/>
          <w:szCs w:val="20"/>
          <w:color w:val="auto"/>
        </w:rPr>
      </w:pPr>
      <w:r>
        <w:rPr>
          <w:rFonts w:ascii="PMingLiU" w:cs="PMingLiU" w:eastAsia="PMingLiU" w:hAnsi="PMingLiU"/>
          <w:sz w:val="15"/>
          <w:szCs w:val="15"/>
          <w:color w:val="auto"/>
        </w:rPr>
        <w:t>EE:M?BB?I7BBE97J;:M?J&gt;?DJ&gt;;EF;H7J?D=I;=C;DJIE&lt;J&gt;;ECF7DOJEJ&gt;;H;FEHJ?D=KD?JI)H?EHJEJ&gt;;ECF7DO &gt;7:ED;H;FEHJ?D=KD?JKH?D=7I7H;IKBJE&lt;H;IJHK9JKH?D=79J?L?J?;I:;I9H?8;:?D'EJ;J&gt;;ECF7DOJ&gt;;D&gt;7:CKBJ?FB; H;FEHJ?D=KD?JI-&gt;;ECF7DOH;7II?=DI?JI7II;JI7D:B?78?B?J?;IJEJ&gt;;H;FEHJ?D=KD?JI87I;:EDM&gt;?9&gt;H;FEHJ?D=KD?JIZ EF;H7J?EDIJ&gt;;7II;JI7D:B?78?B?J?;IM;H;;CFBEO;:?DEHM;H;H;B7J;:JE EE:M?BB?IH;7II?=D;:KI?D=7H;B7J?L;&lt;7?HL7BK; 7BBE97J?ED7FFHE79&gt;</w:t>
      </w:r>
    </w:p>
    <w:p>
      <w:pPr>
        <w:spacing w:after="0" w:line="225" w:lineRule="exact"/>
        <w:rPr>
          <w:sz w:val="20"/>
          <w:szCs w:val="20"/>
          <w:color w:val="auto"/>
        </w:rPr>
      </w:pPr>
    </w:p>
    <w:p>
      <w:pPr>
        <w:ind w:firstLine="551"/>
        <w:spacing w:after="0" w:line="247" w:lineRule="exact"/>
        <w:rPr>
          <w:sz w:val="20"/>
          <w:szCs w:val="20"/>
          <w:color w:val="auto"/>
        </w:rPr>
      </w:pPr>
      <w:r>
        <w:rPr>
          <w:rFonts w:ascii="PMingLiU" w:cs="PMingLiU" w:eastAsia="PMingLiU" w:hAnsi="PMingLiU"/>
          <w:sz w:val="13"/>
          <w:szCs w:val="13"/>
          <w:color w:val="auto"/>
        </w:rPr>
        <w:t>-&gt;;ECF7DO&gt;7II;B;9J;:'EL;C8;H7IJ&gt;;:7J;JEF;H&lt;EHC?JI7DDK7B=EE:M?BB?CF7?HC;DJJ;IJ-&gt;;=EE:M?BB ?CF7?HC;DJJ;IJ?IF;H&lt;EHC;:ED7H;FEHJ?D=KD?JB;L;B"DJ&gt;;L7BK7J?EDE&lt;=EE:M?BBC7D7=;C;DJCKIJC7A;7IIKCFJ?EDI H;=7H:?D=;IJ?C7J;:&lt;KJKH;97I&gt;&lt;BEMIJE8;:;H?L;:&lt;HECJ&gt;;H;IF;9J?L;H;FEHJ?D=KD?J"&lt;J&gt;;I;;IJ?C7J;IEHJ&gt;;?HH;B7J;: 7IIKCFJ?EDI9&gt;7D=;?DJ&gt;;&lt;KJKH;J&gt;;ECF7DOC7O8;H;GK?H;:JEH;9EH:7D?CF7?HC;DJE&lt;=EE:M?BB-&gt;;ECF7DO&gt;7IJ&gt;; EFJ?EDJE&lt;?HIJF;H&lt;EHC7GK7B?J7J?L;7II;IIC;DJJE:;J;HC?D;?&lt;?J?ICEH;B?A;BOJ&gt;7DDEJJ&gt;7JJ&gt;;&lt;7?HL7BK;E&lt;7H;FEHJ?D=KD?J?I B;IIJ&gt;7D?JI97HHO?D=7CEKDJ!EM;L;HJ&gt;;ECF7DOC7O;B;9JJE8OF7IIJ&gt;;GK7B?J7J?L;7II;IIC;DJ7D:FHE9;;::?H;9JBOJEJ&gt;; GK7DJ?J7J?L;?CF7?HC;DJJ;IJI-&gt;;?CF7?HC;DJJ;IJ?DLEBL;I9ECF7H?D=J&gt;;&lt;7?HL7BK;E&lt;J&gt;;H;FEHJ?D=KD?JJE?JI97HHO?D=L7BK; ?D9BK:?D==EE:M?BB=EE:M?BB?CF7?HC;DJM?BB8;J&gt;;7CEKDJ8OM&gt;?9&gt;7H;FEHJ?D=KD?JZI97HHO?D=L7BK;;N9;;:I?JI&lt;7?HL7BK; -&gt;;?CF7?HC;DJ?IB?C?J;:JEJ&gt;;97HHO?D=7CEKDJE&lt;=EE:M?BB</w:t>
      </w:r>
    </w:p>
    <w:p>
      <w:pPr>
        <w:spacing w:after="0" w:line="217" w:lineRule="exact"/>
        <w:rPr>
          <w:sz w:val="20"/>
          <w:szCs w:val="20"/>
          <w:color w:val="auto"/>
        </w:rPr>
      </w:pPr>
    </w:p>
    <w:p>
      <w:pPr>
        <w:ind w:left="560"/>
        <w:spacing w:after="0" w:line="240" w:lineRule="exact"/>
        <w:tabs>
          <w:tab w:leader="none" w:pos="1460" w:val="left"/>
        </w:tabs>
        <w:rPr>
          <w:sz w:val="20"/>
          <w:szCs w:val="20"/>
          <w:color w:val="auto"/>
        </w:rPr>
      </w:pPr>
      <w:r>
        <w:rPr>
          <w:rFonts w:ascii="PMingLiU" w:cs="PMingLiU" w:eastAsia="PMingLiU" w:hAnsi="PMingLiU"/>
          <w:sz w:val="20"/>
          <w:szCs w:val="20"/>
          <w:b w:val="1"/>
          <w:bCs w:val="1"/>
          <w:i w:val="1"/>
          <w:iCs w:val="1"/>
          <w:color w:val="auto"/>
        </w:rPr>
        <w:t>++</w:t>
      </w:r>
      <w:r>
        <w:rPr>
          <w:sz w:val="20"/>
          <w:szCs w:val="20"/>
          <w:color w:val="auto"/>
        </w:rPr>
        <w:tab/>
      </w:r>
      <w:r>
        <w:rPr>
          <w:rFonts w:ascii="PMingLiU" w:cs="PMingLiU" w:eastAsia="PMingLiU" w:hAnsi="PMingLiU"/>
          <w:sz w:val="20"/>
          <w:szCs w:val="20"/>
          <w:b w:val="1"/>
          <w:bCs w:val="1"/>
          <w:i w:val="1"/>
          <w:iCs w:val="1"/>
          <w:color w:val="auto"/>
        </w:rPr>
        <w:t>8&gt;+813,6/==/&gt;=</w:t>
      </w:r>
    </w:p>
    <w:p>
      <w:pPr>
        <w:spacing w:after="0" w:line="259" w:lineRule="exact"/>
        <w:rPr>
          <w:sz w:val="20"/>
          <w:szCs w:val="20"/>
          <w:color w:val="auto"/>
        </w:rPr>
      </w:pPr>
    </w:p>
    <w:p>
      <w:pPr>
        <w:ind w:right="220" w:firstLine="551"/>
        <w:spacing w:after="0" w:line="252" w:lineRule="exact"/>
        <w:rPr>
          <w:sz w:val="20"/>
          <w:szCs w:val="20"/>
          <w:color w:val="auto"/>
        </w:rPr>
      </w:pPr>
      <w:r>
        <w:rPr>
          <w:rFonts w:ascii="PMingLiU" w:cs="PMingLiU" w:eastAsia="PMingLiU" w:hAnsi="PMingLiU"/>
          <w:sz w:val="15"/>
          <w:szCs w:val="15"/>
          <w:color w:val="auto"/>
        </w:rPr>
        <w:t>"DJ7D=?8B;7II;JIH;9EH:;:8OJ&gt;;ECF7DO?D9BK:;J&gt;;&lt;7?HL7BK;IE&lt;?:;DJ?&lt;?78B;?DJ7D=?8B;7II;JI79GK?H;:?D8KI?D;II 9EC8?D7J?EDI7D:9EIJI:?H;9JBO7IIE9?7J;:M?J&gt;I;9KH?D=B;=7BH;=?IJH7J?EDE&lt;F7J;DJI7D:JH7:;C7HAI7D:79GK?H?D=:EC7?D D7C;I</w:t>
      </w:r>
    </w:p>
    <w:p>
      <w:pPr>
        <w:spacing w:after="0" w:line="226" w:lineRule="exact"/>
        <w:rPr>
          <w:sz w:val="20"/>
          <w:szCs w:val="20"/>
          <w:color w:val="auto"/>
        </w:rPr>
      </w:pPr>
    </w:p>
    <w:p>
      <w:pPr>
        <w:ind w:right="180" w:firstLine="551"/>
        <w:spacing w:after="0" w:line="247" w:lineRule="exact"/>
        <w:rPr>
          <w:sz w:val="20"/>
          <w:szCs w:val="20"/>
          <w:color w:val="auto"/>
        </w:rPr>
      </w:pPr>
      <w:r>
        <w:rPr>
          <w:rFonts w:ascii="PMingLiU" w:cs="PMingLiU" w:eastAsia="PMingLiU" w:hAnsi="PMingLiU"/>
          <w:sz w:val="14"/>
          <w:szCs w:val="14"/>
          <w:color w:val="auto"/>
        </w:rPr>
        <w:t>"DJ7D=?8B;7II;JIM?J&gt;:;J;HC?D78B;;9EDEC?9B?L;I7H;97HH?;:7J9EIJB;II799KCKB7J;:7CEHJ?P7J?EDCEHJ?P7J?ED?I 9ECFKJ;:EL;HJ&gt;;;IJ?C7J;:KI;&lt;KBB?&lt;;E&lt;;79&gt;7II;JED7IJH7?=&gt;JB?D;87I?I-&gt;;ECF7DO:;J;HC?D;IJ&gt;;KI;&lt;KBB?L;IE&lt; ?:;DJ?&lt;?78B;?DJ7D=?8B;7II;JI7&lt;J;H9EDI?:;H?D=J&gt;;IF;9?&lt;?9&lt;79JI7D:9?H9KCIJ7D9;IH;B7J;:JE;79&gt;?DJ7D=?8B;7II;J79JEHIJ&gt;; ECF7DO9EDI?:;HIM&gt;;D:;J;HC?D?D=KI;&lt;KBB?L;I?D9BK:;J&gt;;9EDJH79JK7BJ;HCE&lt;7DO7=H;;C;DJH;B7J;:JEJ&gt;;7II;JJ&gt;; &gt;?IJEH?97BF;H&lt;EHC7D9;E&lt;J&gt;;7II;JJ&gt;;ECF7DOIBED=J;HCIJH7J;=O&lt;EHKI?D=J&gt;;7II;J7DOB7MIEHEJ&gt;;HBE97BH;=KB7J?EDI M&gt;?9&gt;9EKB:?CF79JJ&gt;;KI;&lt;KBB?&lt;;E&lt;J&gt;;7II;J7D:EJ&gt;;H;9EDEC?9&lt;79JEHI?D9BK:?D=9ECF;J?J?ED7D:IF;9?&lt;?9C7HA;J 9ED:?J?EDI"DJ7D=?8B;7II;JIM?J&gt;EKJ:;J;HC?D78B;;9EDEC?9B?L;I7H;97HH?;:7J9EIJDEJ7CEHJ?P;:7D:H;L?;M;:&lt;EH ?CF7?HC;DJ7JB;7IJ7DDK7BBO</w:t>
      </w:r>
    </w:p>
    <w:p>
      <w:pPr>
        <w:sectPr>
          <w:pgSz w:w="12240" w:h="15840" w:orient="portrait"/>
          <w:cols w:equalWidth="0" w:num="1">
            <w:col w:w="10500"/>
          </w:cols>
          <w:pgMar w:left="880" w:top="64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00"/>
          </w:cols>
          <w:pgMar w:left="880" w:top="642" w:right="860" w:bottom="0" w:gutter="0" w:footer="0" w:header="0"/>
          <w:type w:val="continuous"/>
        </w:sectPr>
      </w:pPr>
    </w:p>
    <w:bookmarkStart w:id="208" w:name="page209"/>
    <w:bookmarkEnd w:id="208"/>
    <w:p>
      <w:pPr>
        <w:ind w:left="560"/>
        <w:spacing w:after="0" w:line="240" w:lineRule="exact"/>
        <w:rPr>
          <w:sz w:val="20"/>
          <w:szCs w:val="20"/>
          <w:color w:val="auto"/>
        </w:rPr>
      </w:pPr>
      <w:r>
        <w:rPr>
          <w:rFonts w:ascii="PMingLiU" w:cs="PMingLiU" w:eastAsia="PMingLiU" w:hAnsi="PMingLiU"/>
          <w:sz w:val="20"/>
          <w:szCs w:val="20"/>
          <w:color w:val="auto"/>
        </w:rPr>
        <w:t>-&gt;;KI;&lt;KBB?L;IE&lt;J&gt;;?DJ7D=?8B;7II;JI7H;7I&lt;EBBEMI</w:t>
      </w:r>
    </w:p>
    <w:p>
      <w:pPr>
        <w:spacing w:after="0" w:line="364" w:lineRule="exact"/>
        <w:rPr>
          <w:sz w:val="20"/>
          <w:szCs w:val="20"/>
          <w:color w:val="auto"/>
        </w:rPr>
      </w:pPr>
    </w:p>
    <w:tbl>
      <w:tblPr>
        <w:tblLayout w:type="fixed"/>
        <w:tblInd w:w="1900" w:type="dxa"/>
        <w:tblCellMar>
          <w:top w:w="0" w:type="dxa"/>
          <w:left w:w="0" w:type="dxa"/>
          <w:bottom w:w="0" w:type="dxa"/>
          <w:right w:w="0" w:type="dxa"/>
        </w:tblCellMar>
      </w:tblPr>
      <w:tr>
        <w:trPr>
          <w:trHeight w:val="240"/>
        </w:trPr>
        <w:tc>
          <w:tcPr>
            <w:tcW w:w="3960" w:type="dxa"/>
            <w:vAlign w:val="bottom"/>
          </w:tcPr>
          <w:p>
            <w:pPr>
              <w:spacing w:after="0" w:line="216" w:lineRule="exact"/>
              <w:rPr>
                <w:sz w:val="20"/>
                <w:szCs w:val="20"/>
                <w:color w:val="auto"/>
              </w:rPr>
            </w:pPr>
            <w:r>
              <w:rPr>
                <w:rFonts w:ascii="PMingLiU" w:cs="PMingLiU" w:eastAsia="PMingLiU" w:hAnsi="PMingLiU"/>
                <w:sz w:val="18"/>
                <w:szCs w:val="18"/>
                <w:color w:val="auto"/>
              </w:rPr>
              <w:t>;L;BEF;:J;9&gt;DEBE=O</w:t>
            </w:r>
          </w:p>
        </w:tc>
        <w:tc>
          <w:tcPr>
            <w:tcW w:w="2720" w:type="dxa"/>
            <w:vAlign w:val="bottom"/>
          </w:tcPr>
          <w:p>
            <w:pPr>
              <w:jc w:val="right"/>
              <w:spacing w:after="0" w:line="216" w:lineRule="exact"/>
              <w:rPr>
                <w:sz w:val="20"/>
                <w:szCs w:val="20"/>
                <w:color w:val="auto"/>
              </w:rPr>
            </w:pPr>
            <w:r>
              <w:rPr>
                <w:rFonts w:ascii="PMingLiU" w:cs="PMingLiU" w:eastAsia="PMingLiU" w:hAnsi="PMingLiU"/>
                <w:sz w:val="18"/>
                <w:szCs w:val="18"/>
                <w:color w:val="auto"/>
              </w:rPr>
              <w:t>O;7HI</w:t>
            </w:r>
          </w:p>
        </w:tc>
      </w:tr>
      <w:tr>
        <w:trPr>
          <w:trHeight w:val="306"/>
        </w:trPr>
        <w:tc>
          <w:tcPr>
            <w:tcW w:w="3960" w:type="dxa"/>
            <w:vAlign w:val="bottom"/>
          </w:tcPr>
          <w:p>
            <w:pPr>
              <w:spacing w:after="0" w:line="216" w:lineRule="exact"/>
              <w:rPr>
                <w:sz w:val="20"/>
                <w:szCs w:val="20"/>
                <w:color w:val="auto"/>
              </w:rPr>
            </w:pPr>
            <w:r>
              <w:rPr>
                <w:rFonts w:ascii="PMingLiU" w:cs="PMingLiU" w:eastAsia="PMingLiU" w:hAnsi="PMingLiU"/>
                <w:sz w:val="18"/>
                <w:szCs w:val="18"/>
                <w:color w:val="auto"/>
              </w:rPr>
              <w:t>KIJEC;HH;B7J?EDI&gt;?FI</w:t>
            </w:r>
          </w:p>
        </w:tc>
        <w:tc>
          <w:tcPr>
            <w:tcW w:w="2720" w:type="dxa"/>
            <w:vAlign w:val="bottom"/>
          </w:tcPr>
          <w:p>
            <w:pPr>
              <w:jc w:val="right"/>
              <w:spacing w:after="0" w:line="216" w:lineRule="exact"/>
              <w:rPr>
                <w:sz w:val="20"/>
                <w:szCs w:val="20"/>
                <w:color w:val="auto"/>
              </w:rPr>
            </w:pPr>
            <w:r>
              <w:rPr>
                <w:rFonts w:ascii="PMingLiU" w:cs="PMingLiU" w:eastAsia="PMingLiU" w:hAnsi="PMingLiU"/>
                <w:sz w:val="18"/>
                <w:szCs w:val="18"/>
                <w:color w:val="auto"/>
              </w:rPr>
              <w:t>O;7HI</w:t>
            </w:r>
          </w:p>
        </w:tc>
      </w:tr>
      <w:tr>
        <w:trPr>
          <w:trHeight w:val="306"/>
        </w:trPr>
        <w:tc>
          <w:tcPr>
            <w:tcW w:w="3960" w:type="dxa"/>
            <w:vAlign w:val="bottom"/>
          </w:tcPr>
          <w:p>
            <w:pPr>
              <w:spacing w:after="0" w:line="216" w:lineRule="exact"/>
              <w:rPr>
                <w:sz w:val="20"/>
                <w:szCs w:val="20"/>
                <w:color w:val="auto"/>
              </w:rPr>
            </w:pPr>
            <w:r>
              <w:rPr>
                <w:rFonts w:ascii="PMingLiU" w:cs="PMingLiU" w:eastAsia="PMingLiU" w:hAnsi="PMingLiU"/>
                <w:sz w:val="18"/>
                <w:szCs w:val="18"/>
                <w:color w:val="auto"/>
              </w:rPr>
              <w:t>,KFFB?;HH;B7J?EDI&gt;?FI</w:t>
            </w:r>
          </w:p>
        </w:tc>
        <w:tc>
          <w:tcPr>
            <w:tcW w:w="2720" w:type="dxa"/>
            <w:vAlign w:val="bottom"/>
          </w:tcPr>
          <w:p>
            <w:pPr>
              <w:jc w:val="right"/>
              <w:spacing w:after="0" w:line="216" w:lineRule="exact"/>
              <w:rPr>
                <w:sz w:val="20"/>
                <w:szCs w:val="20"/>
                <w:color w:val="auto"/>
              </w:rPr>
            </w:pPr>
            <w:r>
              <w:rPr>
                <w:rFonts w:ascii="PMingLiU" w:cs="PMingLiU" w:eastAsia="PMingLiU" w:hAnsi="PMingLiU"/>
                <w:sz w:val="18"/>
                <w:szCs w:val="18"/>
                <w:color w:val="auto"/>
              </w:rPr>
              <w:t>O;7HI</w:t>
            </w:r>
          </w:p>
        </w:tc>
      </w:tr>
      <w:tr>
        <w:trPr>
          <w:trHeight w:val="306"/>
        </w:trPr>
        <w:tc>
          <w:tcPr>
            <w:tcW w:w="3960" w:type="dxa"/>
            <w:vAlign w:val="bottom"/>
          </w:tcPr>
          <w:p>
            <w:pPr>
              <w:spacing w:after="0" w:line="216" w:lineRule="exact"/>
              <w:rPr>
                <w:sz w:val="20"/>
                <w:szCs w:val="20"/>
                <w:color w:val="auto"/>
              </w:rPr>
            </w:pPr>
            <w:r>
              <w:rPr>
                <w:rFonts w:ascii="PMingLiU" w:cs="PMingLiU" w:eastAsia="PMingLiU" w:hAnsi="PMingLiU"/>
                <w:sz w:val="18"/>
                <w:szCs w:val="18"/>
                <w:color w:val="auto"/>
              </w:rPr>
              <w:t>-H7:;D7C;I</w:t>
            </w:r>
          </w:p>
        </w:tc>
        <w:tc>
          <w:tcPr>
            <w:tcW w:w="2720" w:type="dxa"/>
            <w:vAlign w:val="bottom"/>
          </w:tcPr>
          <w:p>
            <w:pPr>
              <w:jc w:val="right"/>
              <w:spacing w:after="0" w:line="216" w:lineRule="exact"/>
              <w:rPr>
                <w:sz w:val="20"/>
                <w:szCs w:val="20"/>
                <w:color w:val="auto"/>
              </w:rPr>
            </w:pPr>
            <w:r>
              <w:rPr>
                <w:rFonts w:ascii="PMingLiU" w:cs="PMingLiU" w:eastAsia="PMingLiU" w:hAnsi="PMingLiU"/>
                <w:sz w:val="18"/>
                <w:szCs w:val="18"/>
                <w:color w:val="auto"/>
              </w:rPr>
              <w:t>O;7HI</w:t>
            </w:r>
          </w:p>
        </w:tc>
      </w:tr>
      <w:tr>
        <w:trPr>
          <w:trHeight w:val="306"/>
        </w:trPr>
        <w:tc>
          <w:tcPr>
            <w:tcW w:w="3960" w:type="dxa"/>
            <w:vAlign w:val="bottom"/>
          </w:tcPr>
          <w:p>
            <w:pPr>
              <w:spacing w:after="0" w:line="216" w:lineRule="exact"/>
              <w:rPr>
                <w:sz w:val="20"/>
                <w:szCs w:val="20"/>
                <w:color w:val="auto"/>
              </w:rPr>
            </w:pPr>
            <w:r>
              <w:rPr>
                <w:rFonts w:ascii="PMingLiU" w:cs="PMingLiU" w:eastAsia="PMingLiU" w:hAnsi="PMingLiU"/>
                <w:sz w:val="18"/>
                <w:szCs w:val="18"/>
                <w:color w:val="auto"/>
              </w:rPr>
              <w:t>)7J;DJI</w:t>
            </w:r>
          </w:p>
        </w:tc>
        <w:tc>
          <w:tcPr>
            <w:tcW w:w="2720" w:type="dxa"/>
            <w:vAlign w:val="bottom"/>
          </w:tcPr>
          <w:p>
            <w:pPr>
              <w:jc w:val="right"/>
              <w:spacing w:after="0" w:line="216" w:lineRule="exact"/>
              <w:rPr>
                <w:sz w:val="20"/>
                <w:szCs w:val="20"/>
                <w:color w:val="auto"/>
              </w:rPr>
            </w:pPr>
            <w:r>
              <w:rPr>
                <w:rFonts w:ascii="PMingLiU" w:cs="PMingLiU" w:eastAsia="PMingLiU" w:hAnsi="PMingLiU"/>
                <w:sz w:val="18"/>
                <w:szCs w:val="18"/>
                <w:color w:val="auto"/>
              </w:rPr>
              <w:t>O;7HI</w:t>
            </w:r>
          </w:p>
        </w:tc>
      </w:tr>
      <w:tr>
        <w:trPr>
          <w:trHeight w:val="306"/>
        </w:trPr>
        <w:tc>
          <w:tcPr>
            <w:tcW w:w="3960" w:type="dxa"/>
            <w:vAlign w:val="bottom"/>
          </w:tcPr>
          <w:p>
            <w:pPr>
              <w:spacing w:after="0" w:line="216" w:lineRule="exact"/>
              <w:rPr>
                <w:sz w:val="20"/>
                <w:szCs w:val="20"/>
                <w:color w:val="auto"/>
              </w:rPr>
            </w:pPr>
            <w:r>
              <w:rPr>
                <w:rFonts w:ascii="PMingLiU" w:cs="PMingLiU" w:eastAsia="PMingLiU" w:hAnsi="PMingLiU"/>
                <w:sz w:val="18"/>
                <w:szCs w:val="18"/>
                <w:color w:val="auto"/>
              </w:rPr>
              <w:t>-;B;9ECCKD?97J?EDB?9;DI;I</w:t>
            </w:r>
          </w:p>
        </w:tc>
        <w:tc>
          <w:tcPr>
            <w:tcW w:w="2720" w:type="dxa"/>
            <w:vAlign w:val="bottom"/>
          </w:tcPr>
          <w:p>
            <w:pPr>
              <w:jc w:val="right"/>
              <w:spacing w:after="0" w:line="216" w:lineRule="exact"/>
              <w:rPr>
                <w:sz w:val="20"/>
                <w:szCs w:val="20"/>
                <w:color w:val="auto"/>
              </w:rPr>
            </w:pPr>
            <w:r>
              <w:rPr>
                <w:rFonts w:ascii="PMingLiU" w:cs="PMingLiU" w:eastAsia="PMingLiU" w:hAnsi="PMingLiU"/>
                <w:sz w:val="18"/>
                <w:szCs w:val="18"/>
                <w:color w:val="auto"/>
              </w:rPr>
              <w:t>"D:;&lt;?D?J;</w:t>
            </w:r>
          </w:p>
        </w:tc>
      </w:tr>
      <w:tr>
        <w:trPr>
          <w:trHeight w:val="306"/>
        </w:trPr>
        <w:tc>
          <w:tcPr>
            <w:tcW w:w="3960" w:type="dxa"/>
            <w:vAlign w:val="bottom"/>
          </w:tcPr>
          <w:p>
            <w:pPr>
              <w:spacing w:after="0" w:line="216" w:lineRule="exact"/>
              <w:rPr>
                <w:sz w:val="20"/>
                <w:szCs w:val="20"/>
                <w:color w:val="auto"/>
              </w:rPr>
            </w:pPr>
            <w:r>
              <w:rPr>
                <w:rFonts w:ascii="PMingLiU" w:cs="PMingLiU" w:eastAsia="PMingLiU" w:hAnsi="PMingLiU"/>
                <w:sz w:val="18"/>
                <w:szCs w:val="18"/>
                <w:color w:val="auto"/>
              </w:rPr>
              <w:t>-H7:;C7HAI</w:t>
            </w:r>
          </w:p>
        </w:tc>
        <w:tc>
          <w:tcPr>
            <w:tcW w:w="2720" w:type="dxa"/>
            <w:vAlign w:val="bottom"/>
          </w:tcPr>
          <w:p>
            <w:pPr>
              <w:jc w:val="right"/>
              <w:spacing w:after="0" w:line="216" w:lineRule="exact"/>
              <w:rPr>
                <w:sz w:val="20"/>
                <w:szCs w:val="20"/>
                <w:color w:val="auto"/>
              </w:rPr>
            </w:pPr>
            <w:r>
              <w:rPr>
                <w:rFonts w:ascii="PMingLiU" w:cs="PMingLiU" w:eastAsia="PMingLiU" w:hAnsi="PMingLiU"/>
                <w:sz w:val="18"/>
                <w:szCs w:val="18"/>
                <w:color w:val="auto"/>
              </w:rPr>
              <w:t>"D:;&lt;?D?J;</w:t>
            </w:r>
          </w:p>
        </w:tc>
      </w:tr>
      <w:tr>
        <w:trPr>
          <w:trHeight w:val="306"/>
        </w:trPr>
        <w:tc>
          <w:tcPr>
            <w:tcW w:w="3960" w:type="dxa"/>
            <w:vAlign w:val="bottom"/>
          </w:tcPr>
          <w:p>
            <w:pPr>
              <w:spacing w:after="0" w:line="216" w:lineRule="exact"/>
              <w:rPr>
                <w:sz w:val="20"/>
                <w:szCs w:val="20"/>
                <w:color w:val="auto"/>
              </w:rPr>
            </w:pPr>
            <w:r>
              <w:rPr>
                <w:rFonts w:ascii="PMingLiU" w:cs="PMingLiU" w:eastAsia="PMingLiU" w:hAnsi="PMingLiU"/>
                <w:sz w:val="18"/>
                <w:szCs w:val="18"/>
                <w:color w:val="auto"/>
              </w:rPr>
              <w:t>EC7?DD7C;I</w:t>
            </w:r>
          </w:p>
        </w:tc>
        <w:tc>
          <w:tcPr>
            <w:tcW w:w="2720" w:type="dxa"/>
            <w:vAlign w:val="bottom"/>
          </w:tcPr>
          <w:p>
            <w:pPr>
              <w:jc w:val="right"/>
              <w:spacing w:after="0" w:line="216" w:lineRule="exact"/>
              <w:rPr>
                <w:sz w:val="20"/>
                <w:szCs w:val="20"/>
                <w:color w:val="auto"/>
              </w:rPr>
            </w:pPr>
            <w:r>
              <w:rPr>
                <w:rFonts w:ascii="PMingLiU" w:cs="PMingLiU" w:eastAsia="PMingLiU" w:hAnsi="PMingLiU"/>
                <w:sz w:val="18"/>
                <w:szCs w:val="18"/>
                <w:color w:val="auto"/>
              </w:rPr>
              <w:t>"D:;&lt;?D?J;</w:t>
            </w:r>
          </w:p>
        </w:tc>
      </w:tr>
    </w:tbl>
    <w:p>
      <w:pPr>
        <w:spacing w:after="0" w:line="289" w:lineRule="exact"/>
        <w:rPr>
          <w:sz w:val="20"/>
          <w:szCs w:val="20"/>
          <w:color w:val="auto"/>
        </w:rPr>
      </w:pPr>
    </w:p>
    <w:p>
      <w:pPr>
        <w:ind w:left="560"/>
        <w:spacing w:after="0" w:line="240" w:lineRule="exact"/>
        <w:tabs>
          <w:tab w:leader="none" w:pos="1460" w:val="left"/>
        </w:tabs>
        <w:rPr>
          <w:sz w:val="20"/>
          <w:szCs w:val="20"/>
          <w:color w:val="auto"/>
        </w:rPr>
      </w:pPr>
      <w:r>
        <w:rPr>
          <w:rFonts w:ascii="PMingLiU" w:cs="PMingLiU" w:eastAsia="PMingLiU" w:hAnsi="PMingLiU"/>
          <w:sz w:val="20"/>
          <w:szCs w:val="20"/>
          <w:b w:val="1"/>
          <w:bCs w:val="1"/>
          <w:i w:val="1"/>
          <w:iCs w:val="1"/>
          <w:color w:val="auto"/>
        </w:rPr>
        <w:t>+,</w:t>
      </w:r>
      <w:r>
        <w:rPr>
          <w:sz w:val="20"/>
          <w:szCs w:val="20"/>
          <w:color w:val="auto"/>
        </w:rPr>
        <w:tab/>
      </w:r>
      <w:r>
        <w:rPr>
          <w:rFonts w:ascii="PMingLiU" w:cs="PMingLiU" w:eastAsia="PMingLiU" w:hAnsi="PMingLiU"/>
          <w:sz w:val="20"/>
          <w:szCs w:val="20"/>
          <w:b w:val="1"/>
          <w:bCs w:val="1"/>
          <w:i w:val="1"/>
          <w:iCs w:val="1"/>
          <w:color w:val="auto"/>
        </w:rPr>
        <w:t>7:+3&lt;7/8&gt;909813@/.==/&gt;=</w:t>
      </w:r>
    </w:p>
    <w:p>
      <w:pPr>
        <w:spacing w:after="0" w:line="259" w:lineRule="exact"/>
        <w:rPr>
          <w:sz w:val="20"/>
          <w:szCs w:val="20"/>
          <w:color w:val="auto"/>
        </w:rPr>
      </w:pPr>
    </w:p>
    <w:p>
      <w:pPr>
        <w:ind w:right="160" w:firstLine="551"/>
        <w:spacing w:after="0" w:line="247" w:lineRule="exact"/>
        <w:rPr>
          <w:sz w:val="20"/>
          <w:szCs w:val="20"/>
          <w:color w:val="auto"/>
        </w:rPr>
      </w:pPr>
      <w:r>
        <w:rPr>
          <w:rFonts w:ascii="PMingLiU" w:cs="PMingLiU" w:eastAsia="PMingLiU" w:hAnsi="PMingLiU"/>
          <w:sz w:val="14"/>
          <w:szCs w:val="14"/>
          <w:color w:val="auto"/>
        </w:rPr>
        <w:t>-&gt;;ECF7DO;L7BK7J;I?JIBED=B?L;:7II;JI?D9BK:?D=FHEF;HJO;GK?FC;DJ7D:?DJ7D=?8B;7II;JI&lt;EH?CF7?HC;DJ M&gt;;D;L;H;L;DJIEH9&gt;7D=;I?D9?H9KCIJ7D9;I?D:?97J;J&gt;7JJ&gt;;97HHO?D=7CEKDJE&lt;7D7II;JC7ODEJ8;H;9EL;H78B; +;9EL;H78?B?JOE&lt;7II;JI&gt;;B:7D:KI;:?IC;7IKH;:8O79ECF7H?IEDE&lt;J&gt;;97HHO?D=7CEKDJE&lt;7D7II;JEH7D7II;J=HEKFJE ;IJ?C7J;:KD:?I9EKDJ;:&lt;KJKH;D;J97I&gt;&lt;BEMI;NF;9J;:JE8;=;D;H7J;:8OJ&gt;;7II;JEH7II;J=HEKF"&lt;IK9&gt;;L7BK7J?ED?D:?97J;I J&gt;7JJ&gt;;97HHO?D=7CEKDJE&lt;J&gt;;7II;JEHJ&gt;;7II;J=HEKF?IDEJH;9EL;H78B;7DO?CF7?HC;DJBEIIMEKB:8;;GK7BJEJ&gt;;7CEKDJ J&gt;;97HHO?D=L7BK;;N9;;:IJ&gt;;&lt;7?HL7BK;-&gt;;?CF7?HC;DJ?I7BBE97J;:JEJ&gt;;BED=B?L;:7II;JIM?J&gt;?DJ&gt;;7II;J=HEKFED7FHE H7J787I?IKI?D=J&gt;;H;B7J?L;97HHO?D=7CEKDJIE&lt;J&gt;;7II;JI/7BK;IE&lt;?D:?L?:K7BBED=B?L;:7II;JI7H;DEJH;:K9;:?D;N9;IIE&lt; J&gt;;?HH;IF;9J?L;&lt;7?HL7BK;I</w:t>
      </w:r>
    </w:p>
    <w:p>
      <w:pPr>
        <w:spacing w:after="0" w:line="228" w:lineRule="exact"/>
        <w:rPr>
          <w:sz w:val="20"/>
          <w:szCs w:val="20"/>
          <w:color w:val="auto"/>
        </w:rPr>
      </w:pPr>
    </w:p>
    <w:p>
      <w:pPr>
        <w:ind w:right="140" w:firstLine="551"/>
        <w:spacing w:after="0" w:line="252" w:lineRule="exact"/>
        <w:rPr>
          <w:sz w:val="20"/>
          <w:szCs w:val="20"/>
          <w:color w:val="auto"/>
        </w:rPr>
      </w:pPr>
      <w:r>
        <w:rPr>
          <w:rFonts w:ascii="PMingLiU" w:cs="PMingLiU" w:eastAsia="PMingLiU" w:hAnsi="PMingLiU"/>
          <w:sz w:val="15"/>
          <w:szCs w:val="15"/>
          <w:color w:val="auto"/>
        </w:rPr>
        <w:t>"DJ&gt;;L7BK7J?EDE&lt;7D7II;JEH7D7II;J=HEKFC7D7=;C;DJCKIJC7A;7IIKCFJ?EDIH;=7H:?D=;IJ?C7J;:&lt;KJKH;H;L;DK; 7D:97I&gt;&lt;BEMIJE8;:;H?L;:&lt;HECJ&gt;;H;IF;9J?L;7II;JEH7II;J=HEKF:?I9EKDJH7J;IKI;:7D:EJ&gt;;H7IIKCFJ?EDI"&lt;J&gt;;I; ;IJ?C7J;IEHJ&gt;;?HH;B7J;:7IIKCFJ?EDI9&gt;7D=;?DJ&gt;;&lt;KJKH;J&gt;;ECF7DOC7O8;H;GK?H;:JEH;9EH:?CF7?HC;DJE&lt;J&gt;;I;7II;JI</w:t>
      </w:r>
    </w:p>
    <w:p>
      <w:pPr>
        <w:spacing w:after="0" w:line="217" w:lineRule="exact"/>
        <w:rPr>
          <w:sz w:val="20"/>
          <w:szCs w:val="20"/>
          <w:color w:val="auto"/>
        </w:rPr>
      </w:pPr>
    </w:p>
    <w:p>
      <w:pPr>
        <w:ind w:left="560"/>
        <w:spacing w:after="0" w:line="240" w:lineRule="exact"/>
        <w:tabs>
          <w:tab w:leader="none" w:pos="1460" w:val="left"/>
        </w:tabs>
        <w:rPr>
          <w:sz w:val="20"/>
          <w:szCs w:val="20"/>
          <w:color w:val="auto"/>
        </w:rPr>
      </w:pPr>
      <w:r>
        <w:rPr>
          <w:rFonts w:ascii="PMingLiU" w:cs="PMingLiU" w:eastAsia="PMingLiU" w:hAnsi="PMingLiU"/>
          <w:sz w:val="20"/>
          <w:szCs w:val="20"/>
          <w:b w:val="1"/>
          <w:bCs w:val="1"/>
          <w:i w:val="1"/>
          <w:iCs w:val="1"/>
          <w:color w:val="auto"/>
        </w:rPr>
        <w:t>+-</w:t>
      </w:r>
      <w:r>
        <w:rPr>
          <w:sz w:val="20"/>
          <w:szCs w:val="20"/>
          <w:color w:val="auto"/>
        </w:rPr>
        <w:tab/>
      </w:r>
      <w:r>
        <w:rPr>
          <w:rFonts w:ascii="PMingLiU" w:cs="PMingLiU" w:eastAsia="PMingLiU" w:hAnsi="PMingLiU"/>
          <w:sz w:val="19"/>
          <w:szCs w:val="19"/>
          <w:b w:val="1"/>
          <w:bCs w:val="1"/>
          <w:i w:val="1"/>
          <w:iCs w:val="1"/>
          <w:color w:val="auto"/>
        </w:rPr>
        <w:t>/&lt;3@+&gt;3@/=+8./.1381</w:t>
      </w:r>
    </w:p>
    <w:p>
      <w:pPr>
        <w:spacing w:after="0" w:line="259" w:lineRule="exact"/>
        <w:rPr>
          <w:sz w:val="20"/>
          <w:szCs w:val="20"/>
          <w:color w:val="auto"/>
        </w:rPr>
      </w:pPr>
    </w:p>
    <w:p>
      <w:pPr>
        <w:ind w:right="20" w:firstLine="551"/>
        <w:spacing w:after="0" w:line="248" w:lineRule="exact"/>
        <w:rPr>
          <w:sz w:val="20"/>
          <w:szCs w:val="20"/>
          <w:color w:val="auto"/>
        </w:rPr>
      </w:pPr>
      <w:r>
        <w:rPr>
          <w:rFonts w:ascii="PMingLiU" w:cs="PMingLiU" w:eastAsia="PMingLiU" w:hAnsi="PMingLiU"/>
          <w:sz w:val="14"/>
          <w:szCs w:val="14"/>
          <w:color w:val="auto"/>
        </w:rPr>
        <w:t>-&gt;;ECF7DO?I;NFEI;:JE7M?:;L7H?;JOE&lt;H?IAI7H?I?D=&lt;HEC?JI8KI?D;IIEF;H7J?EDI7D:EL;H7BB;9EDEC?99ED:?J?EDI -&gt;;I;H?IAI?D9BK:;;NFEIKH;JE&lt;BK9JK7J?EDI?DL7H?EKI&lt;EH;?=D9KHH;D9?;I7=7?DIJ?JI&lt;KD9J?ED7B9KHH;D9O7D:97D?CF79JJ&gt;; L7BK;E&lt;97I&gt;H;9;?FJI7D:F7OC;DJI-&gt;;ECF7DOC?D?C?P;I?JI;NFEIKH;JEJ&gt;;I;H?IAIJ&gt;HEK=&gt;C7D7=;C;DJE&lt;?JI9EH; 8KI?D;II79J?L?J?;IIF;9?&lt;?97BBOJ&gt;;7CEKDJIIEKH9;I7D::KH7J?EDE&lt;?JI7II;JI7D:B?78?B?J?;I7D:J&gt;;KI;E&lt;:;H?L7J?L;&lt;?D7D9?7B ?DIJHKC;DJI-&gt;;ECF7DOKI;I&lt;EH;?=D9KHH;D9O:;H?L7J?L;&lt;EHM7H:9EDJH79JI7D:?DJ&gt;;&lt;KJKH;C7O7BIEKI;&lt;EH;?=D9KHH;D9O EFJ?ED9EDJ79JI</w:t>
      </w:r>
    </w:p>
    <w:p>
      <w:pPr>
        <w:spacing w:after="0" w:line="228" w:lineRule="exact"/>
        <w:rPr>
          <w:sz w:val="20"/>
          <w:szCs w:val="20"/>
          <w:color w:val="auto"/>
        </w:rPr>
      </w:pPr>
    </w:p>
    <w:p>
      <w:pPr>
        <w:ind w:right="20" w:firstLine="551"/>
        <w:spacing w:after="0" w:line="249" w:lineRule="exact"/>
        <w:rPr>
          <w:sz w:val="20"/>
          <w:szCs w:val="20"/>
          <w:color w:val="auto"/>
        </w:rPr>
      </w:pPr>
      <w:r>
        <w:rPr>
          <w:rFonts w:ascii="PMingLiU" w:cs="PMingLiU" w:eastAsia="PMingLiU" w:hAnsi="PMingLiU"/>
          <w:sz w:val="14"/>
          <w:szCs w:val="14"/>
          <w:color w:val="auto"/>
        </w:rPr>
        <w:t>EH;?=D9KHH;D9O:;H?L7J?L;&lt;EHM7H:9EDJH79JI?DLEBL;&lt;?N?D=J&gt;;;N9&gt;7D=;H7J;&lt;EH:;B?L;HOE&lt;7IF;9?&lt;?;:7CEKDJE&lt; &lt;EH;?=D9KHH;D9OED7IF;9?&lt;?;::7J;-&gt;;I;7=H;;C;DJI7H;JOF?97BBO97I&gt;I;JJB;:?D.,:EBB7HI&lt;EHJ&gt;;?H&lt;7?HL7BK;7JEH9BEI;JE J&gt;;?HI;JJB;C;DJ:7J;EH;?=D9KHH;D9OEFJ?ED9EDJH79JIM?BBH;GK?H;J&gt;;ECF7DOJEF7O7FH;C?KC&lt;EHJ&gt;;H?=&gt;JJEI;BB7 IF;9?&lt;?;:7CEKDJE&lt;&lt;EH;?=D9KHH;D9OFH?EHJEJ&gt;;C7JKH?JO:7J;E&lt;J&gt;;EFJ?ED-&gt;;ECF7DO:E;IDEJ;DJ;H?DJE:;H?L7J?L; &lt;?D7D9?7B?DIJHKC;DJIJH7:?D=&lt;EHIF;9KB7J?L;FKHFEI;I</w:t>
      </w:r>
    </w:p>
    <w:p>
      <w:pPr>
        <w:spacing w:after="0" w:line="227" w:lineRule="exact"/>
        <w:rPr>
          <w:sz w:val="20"/>
          <w:szCs w:val="20"/>
          <w:color w:val="auto"/>
        </w:rPr>
      </w:pPr>
    </w:p>
    <w:p>
      <w:pPr>
        <w:ind w:right="40" w:firstLine="551"/>
        <w:spacing w:after="0" w:line="248" w:lineRule="exact"/>
        <w:rPr>
          <w:sz w:val="20"/>
          <w:szCs w:val="20"/>
          <w:color w:val="auto"/>
        </w:rPr>
      </w:pPr>
      <w:r>
        <w:rPr>
          <w:rFonts w:ascii="PMingLiU" w:cs="PMingLiU" w:eastAsia="PMingLiU" w:hAnsi="PMingLiU"/>
          <w:sz w:val="14"/>
          <w:szCs w:val="14"/>
          <w:color w:val="auto"/>
        </w:rPr>
        <w:t>;H?L7J?L;?DIJHKC;DJI7H;97HH?;:7J&lt;7?HL7BK;7D:H;9EH:;:7I;?J&gt;;H7D7II;JEH7B?78?B?JOKDJ?BJ&gt;;OC7JKH; 7?DI7D: BEII;IH;IKBJ?D=&lt;HEC9&gt;7D=;I?D&lt;7?HL7BK;E&lt;J&gt;;I;?DIJHKC;DJI7H;799EKDJ;:&lt;EH:;F;D:?D=EDJ&gt;;KI;E&lt;J&gt;;:;H?L7J?L;7D: M&gt;;J&gt;;H?J?I:;I?=D7J;:7D:GK7B?&lt;?;I&lt;EH&gt;;:=;799EKDJ?D=EH:;H?L7J?L;?DIJHKC;DJI:;I?=D7J;:7I97I&gt;&lt;BEM&gt;;:=;I=7?DIEH BEII;I7H;?D?J?7BBOH;9EH:;:?D799KCKB7J;:EJ&gt;;H9ECFH;&gt;;DI?L;?D9EC;BEIIEDJ&gt;;87B7D9;I&gt;;;JJ&gt;;DH;9B7II?&lt;?;:?DJEJ&gt;; IJ7J;C;DJE&lt;EF;H7J?EDI?DJ&gt;;F;H?E:?DM&gt;?9&gt;J&gt;;:;H?L7J?L;?DIJHKC;DJIC7JKH;-&gt;;I;H;7B?P;:=7?DI7D:BEII;I7H;H;9EH:;: M?J&gt;?DJ&gt;;I7C;&lt;?D7D9?7BIJ7J;C;DJB?D;?J;C7IJ&gt;;&gt;;:=;:JH7DI79J?ED</w:t>
      </w:r>
    </w:p>
    <w:p>
      <w:pPr>
        <w:spacing w:after="0" w:line="228" w:lineRule="exact"/>
        <w:rPr>
          <w:sz w:val="20"/>
          <w:szCs w:val="20"/>
          <w:color w:val="auto"/>
        </w:rPr>
      </w:pPr>
    </w:p>
    <w:p>
      <w:pPr>
        <w:ind w:firstLine="551"/>
        <w:spacing w:after="0" w:line="252" w:lineRule="exact"/>
        <w:rPr>
          <w:sz w:val="20"/>
          <w:szCs w:val="20"/>
          <w:color w:val="auto"/>
        </w:rPr>
      </w:pPr>
      <w:r>
        <w:rPr>
          <w:rFonts w:ascii="PMingLiU" w:cs="PMingLiU" w:eastAsia="PMingLiU" w:hAnsi="PMingLiU"/>
          <w:sz w:val="14"/>
          <w:szCs w:val="14"/>
          <w:color w:val="auto"/>
        </w:rPr>
        <w:t>-&gt;;ECF7DOZI&lt;EH;?=D9KHH;D9O:;H?L7J?L;9EDJH79JI7H;9B7II?&lt;?;:M?J&gt;?D%;L;BE&lt;J&gt;;&lt;7?HL7BK;&gt;?;H7H9&gt;O8;97KI;J&gt;; L7BK7J?ED?DFKJI7H;87I;:EDGKEJ;:FH?9;I7D:C7HA;JE8I;HL78B;:7J7E&lt;I?C?B7H?DIJHKC;DJI?D79J?L;C7HA;JIIK9&gt;7I 9KHH;D9OIFEJ7D:&lt;EHM7H:H7J;I</w:t>
      </w:r>
    </w:p>
    <w:p>
      <w:pPr>
        <w:sectPr>
          <w:pgSz w:w="12240" w:h="15840" w:orient="portrait"/>
          <w:cols w:equalWidth="0" w:num="1">
            <w:col w:w="10500"/>
          </w:cols>
          <w:pgMar w:left="880" w:top="651"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00"/>
          </w:cols>
          <w:pgMar w:left="880" w:top="651" w:right="860" w:bottom="0" w:gutter="0" w:footer="0" w:header="0"/>
          <w:type w:val="continuous"/>
        </w:sectPr>
      </w:pPr>
    </w:p>
    <w:bookmarkStart w:id="209" w:name="page210"/>
    <w:bookmarkEnd w:id="209"/>
    <w:p>
      <w:pPr>
        <w:ind w:left="560"/>
        <w:spacing w:after="0" w:line="240" w:lineRule="exact"/>
        <w:tabs>
          <w:tab w:leader="none" w:pos="1460" w:val="left"/>
        </w:tabs>
        <w:rPr>
          <w:sz w:val="20"/>
          <w:szCs w:val="20"/>
          <w:color w:val="auto"/>
        </w:rPr>
      </w:pPr>
      <w:r>
        <w:rPr>
          <w:rFonts w:ascii="PMingLiU" w:cs="PMingLiU" w:eastAsia="PMingLiU" w:hAnsi="PMingLiU"/>
          <w:sz w:val="20"/>
          <w:szCs w:val="20"/>
          <w:b w:val="1"/>
          <w:bCs w:val="1"/>
          <w:i w:val="1"/>
          <w:iCs w:val="1"/>
          <w:color w:val="auto"/>
        </w:rPr>
        <w:t>+.</w:t>
      </w:r>
      <w:r>
        <w:rPr>
          <w:sz w:val="20"/>
          <w:szCs w:val="20"/>
          <w:color w:val="auto"/>
        </w:rPr>
        <w:tab/>
      </w:r>
      <w:r>
        <w:rPr>
          <w:rFonts w:ascii="PMingLiU" w:cs="PMingLiU" w:eastAsia="PMingLiU" w:hAnsi="PMingLiU"/>
          <w:sz w:val="20"/>
          <w:szCs w:val="20"/>
          <w:b w:val="1"/>
          <w:bCs w:val="1"/>
          <w:i w:val="1"/>
          <w:iCs w:val="1"/>
          <w:color w:val="auto"/>
        </w:rPr>
        <w:t>#2+&lt;/"/:?&lt;-2+=/=</w:t>
      </w:r>
    </w:p>
    <w:p>
      <w:pPr>
        <w:spacing w:after="0" w:line="259" w:lineRule="exact"/>
        <w:rPr>
          <w:sz w:val="20"/>
          <w:szCs w:val="20"/>
          <w:color w:val="auto"/>
        </w:rPr>
      </w:pPr>
    </w:p>
    <w:p>
      <w:pPr>
        <w:ind w:right="100" w:firstLine="551"/>
        <w:spacing w:after="0" w:line="252" w:lineRule="exact"/>
        <w:rPr>
          <w:sz w:val="20"/>
          <w:szCs w:val="20"/>
          <w:color w:val="auto"/>
        </w:rPr>
      </w:pPr>
      <w:r>
        <w:rPr>
          <w:rFonts w:ascii="PMingLiU" w:cs="PMingLiU" w:eastAsia="PMingLiU" w:hAnsi="PMingLiU"/>
          <w:sz w:val="15"/>
          <w:szCs w:val="15"/>
          <w:color w:val="auto"/>
        </w:rPr>
        <w:t>-&gt;;ECF7DO;B;9J;:JEH;9EH:J&gt;;;N9;IIE&lt;J&gt;;H;FKH9&gt;7I;FH?9;EL;HJ&gt;;F7HL7BK;E&lt;J&gt;;H;FKH9&gt;7I;:I&gt;7H;IE&lt;?JI B7II9ECCEDIJE9A?D799KCKB7J;::;&lt;?9?J7BED=M?J&gt;J&gt;;7IIE9?7J;:JH7DI79J?ED9EIJI7D:;N9?I;J7N;I"CC;:?7J;BOKFED H;FKH9&gt;7I;J&gt;;I&gt;7H;I7H;H;J?H;:7D:H;JKHD;:JEJ&gt;;IJ7JKIE&lt;KD7KJ&gt;EH?P;:7D:KD?IIK;:</w:t>
      </w:r>
    </w:p>
    <w:p>
      <w:pPr>
        <w:spacing w:after="0" w:line="226" w:lineRule="exact"/>
        <w:rPr>
          <w:sz w:val="20"/>
          <w:szCs w:val="20"/>
          <w:color w:val="auto"/>
        </w:rPr>
      </w:pPr>
    </w:p>
    <w:p>
      <w:pPr>
        <w:ind w:right="100" w:firstLine="551"/>
        <w:spacing w:after="0" w:line="392" w:lineRule="exact"/>
        <w:rPr>
          <w:sz w:val="20"/>
          <w:szCs w:val="20"/>
          <w:color w:val="auto"/>
        </w:rPr>
      </w:pPr>
      <w:r>
        <w:rPr>
          <w:rFonts w:ascii="PMingLiU" w:cs="PMingLiU" w:eastAsia="PMingLiU" w:hAnsi="PMingLiU"/>
          <w:sz w:val="7"/>
          <w:szCs w:val="7"/>
          <w:color w:val="auto"/>
        </w:rPr>
        <w:t>(DK=KIJJ&gt;;"D&lt;B7J?ED+;:K9J?ED9JE&lt;J&gt;;X"+9JYM7II?=D;:?DJE&lt;;:;H7BB7M-&gt;;"+9J FHEL?:;I&lt;EH7CED=EJ&gt;;HJ&gt;?D=I7D;M.,&lt;;:;H7B;N9?I;J7NED9;HJ7?DH;FKH9&gt;7I;IE&lt;IJE9A8OFK8B?9BOJH7:;:., :EC;IJ?99EHFEH7J?EDI7D:9;HJ7?D.,:EC;IJ?9IK8I?:?7H?;IE&lt;FK8B?9BOJH7:;:&lt;EH;?=D9EHFEH7J?EDIE99KHH?D=EDEH7&lt;J;H #7DK7HO-&gt;;;N9?I;J7N?I?CFEI;:EDJ&gt;;H;FKH9&gt;7I?D=9EHFEH7J?ED?JI;B&lt;DEJ?JII&gt;7H;&gt;EB:;HI&lt;HECM&gt;?9&gt;I&gt;7H;I7H; H;FKH9&gt;7I;:-&gt;;7CEKDJE&lt;J&gt;;;N9?I;J7N?I=;D;H7BBOE&lt;J&gt;;&lt;7?HC7HA;JL7BK;E&lt;J&gt;;I&gt;7H;IH;FKH9&gt;7I;:7JJ&gt;;J?C;E&lt;J&gt;; H;FKH9&gt;7I;!EM;L;H&lt;EHFKHFEI;IE&lt;97B9KB7J?D=J&gt;;;N9?I;J7NH;FKH9&gt;7I?D=9EHFEH7J?EDI7H;F;HC?JJ;:JED;JJ&gt;;&lt;7?HC7HA;J L7BK;E&lt;9;HJ7?DD;MIJE9A?IIK7D9;I7=7?DIJJ&gt;;&lt;7?HC7HA;JL7BK;E&lt;IJE9AH;FKH9&gt;7I;I:KH?D=J&gt;;I7C;J7N78B;O;7H"D 7::?J?ED9;HJ7?D;N9;FJ?EDI7FFBOJEJ&gt;;;N9?I;J7N</w:t>
      </w:r>
    </w:p>
    <w:p>
      <w:pPr>
        <w:spacing w:after="0" w:line="239" w:lineRule="exact"/>
        <w:rPr>
          <w:sz w:val="20"/>
          <w:szCs w:val="20"/>
          <w:color w:val="auto"/>
        </w:rPr>
      </w:pPr>
    </w:p>
    <w:p>
      <w:pPr>
        <w:ind w:left="560"/>
        <w:spacing w:after="0" w:line="240" w:lineRule="exact"/>
        <w:tabs>
          <w:tab w:leader="none" w:pos="1460" w:val="left"/>
        </w:tabs>
        <w:rPr>
          <w:sz w:val="20"/>
          <w:szCs w:val="20"/>
          <w:color w:val="auto"/>
        </w:rPr>
      </w:pPr>
      <w:r>
        <w:rPr>
          <w:rFonts w:ascii="PMingLiU" w:cs="PMingLiU" w:eastAsia="PMingLiU" w:hAnsi="PMingLiU"/>
          <w:sz w:val="20"/>
          <w:szCs w:val="20"/>
          <w:b w:val="1"/>
          <w:bCs w:val="1"/>
          <w:i w:val="1"/>
          <w:iCs w:val="1"/>
          <w:color w:val="auto"/>
        </w:rPr>
        <w:t>+/</w:t>
      </w:r>
      <w:r>
        <w:rPr>
          <w:sz w:val="20"/>
          <w:szCs w:val="20"/>
          <w:color w:val="auto"/>
        </w:rPr>
        <w:tab/>
      </w:r>
      <w:r>
        <w:rPr>
          <w:rFonts w:ascii="PMingLiU" w:cs="PMingLiU" w:eastAsia="PMingLiU" w:hAnsi="PMingLiU"/>
          <w:sz w:val="20"/>
          <w:szCs w:val="20"/>
          <w:b w:val="1"/>
          <w:bCs w:val="1"/>
          <w:i w:val="1"/>
          <w:iCs w:val="1"/>
          <w:color w:val="auto"/>
        </w:rPr>
        <w:t>+3&lt;&amp;+6?/9038+8-3+68=&gt;&lt;?7/8&gt;=</w:t>
      </w:r>
    </w:p>
    <w:p>
      <w:pPr>
        <w:spacing w:after="0" w:line="259" w:lineRule="exact"/>
        <w:rPr>
          <w:sz w:val="20"/>
          <w:szCs w:val="20"/>
          <w:color w:val="auto"/>
        </w:rPr>
      </w:pPr>
    </w:p>
    <w:p>
      <w:pPr>
        <w:ind w:right="140" w:firstLine="551"/>
        <w:spacing w:after="0" w:line="249" w:lineRule="exact"/>
        <w:rPr>
          <w:sz w:val="20"/>
          <w:szCs w:val="20"/>
          <w:color w:val="auto"/>
        </w:rPr>
      </w:pPr>
      <w:r>
        <w:rPr>
          <w:rFonts w:ascii="PMingLiU" w:cs="PMingLiU" w:eastAsia="PMingLiU" w:hAnsi="PMingLiU"/>
          <w:sz w:val="13"/>
          <w:szCs w:val="13"/>
          <w:color w:val="auto"/>
        </w:rPr>
        <w:t>-&gt;;799EKDJ?D==K?:7D9;&lt;EH&lt;7?HL7BK;FHEL?:;I7&lt;H7C;MEHA&lt;EHC;7IKH?D=&lt;7?HL7BK;9B7H?&lt;?;IJ&gt;;:;&lt;?D?J?EDE&lt;&lt;7?H L7BK;7D:;NF7D:I:?I9BEIKH;IH;=7H:?D=&lt;7?HL7BK;C;7IKH;C;DJI7?HL7BK;?I:;&lt;?D;:7IJ&gt;;FH?9;J&gt;7JMEKB:8;H;9;?L;:JE I;BB7D7II;JEHF7?:JEJH7DI&lt;;H7B?78?B?JO7D;N?JFH?9;?D7DEH:;HBOJH7DI79J?ED8;JM;;DC7HA;JF7HJ?9?F7DJI7JJ&gt;;H;FEHJ?D= :7J;-&gt;;799EKDJ?D==K?:7D9;;IJ78B?I&gt;;I7J&gt;H;;J?;H;:&gt;?;H7H9&gt;OM&gt;?9&gt;FH?EH?J?P;IJ&gt;;?DFKJIKI;:?DJ&gt;;L7BK7J?ED C;J&gt;E:EBE=?;I?DC;7IKH?D=&lt;7?HL7BK;7I&lt;EBBEMI</w:t>
      </w:r>
    </w:p>
    <w:p>
      <w:pPr>
        <w:spacing w:after="0" w:line="225" w:lineRule="exact"/>
        <w:rPr>
          <w:sz w:val="20"/>
          <w:szCs w:val="20"/>
          <w:color w:val="auto"/>
        </w:rPr>
      </w:pPr>
    </w:p>
    <w:p>
      <w:pPr>
        <w:ind w:left="1100" w:right="500" w:hanging="359"/>
        <w:spacing w:after="0" w:line="255" w:lineRule="exact"/>
        <w:tabs>
          <w:tab w:leader="none" w:pos="1080" w:val="left"/>
        </w:tabs>
        <w:rPr>
          <w:sz w:val="20"/>
          <w:szCs w:val="20"/>
          <w:color w:val="auto"/>
        </w:rPr>
      </w:pPr>
      <w:r>
        <w:rPr>
          <w:rFonts w:ascii="PMingLiU" w:cs="PMingLiU" w:eastAsia="PMingLiU" w:hAnsi="PMingLiU"/>
          <w:sz w:val="14"/>
          <w:szCs w:val="14"/>
          <w:color w:val="auto"/>
        </w:rPr>
        <w:t>U</w:t>
      </w:r>
      <w:r>
        <w:rPr>
          <w:sz w:val="20"/>
          <w:szCs w:val="20"/>
          <w:color w:val="auto"/>
        </w:rPr>
        <w:tab/>
      </w:r>
      <w:r>
        <w:rPr>
          <w:rFonts w:ascii="PMingLiU" w:cs="PMingLiU" w:eastAsia="PMingLiU" w:hAnsi="PMingLiU"/>
          <w:sz w:val="14"/>
          <w:szCs w:val="14"/>
          <w:color w:val="auto"/>
        </w:rPr>
        <w:t>%;L;B"DFKJI.D7:@KIJ;:GKEJ;:FH?9;I?D79J?L;C7HA;JI&lt;EH?:;DJ?97B7II;JIEHB?78?B?J?;I799;II?8B;JEJ&gt;; H;FEHJ?D=;DJ?JO7JJ&gt;;C;7IKH;C;DJ:7J;</w:t>
      </w:r>
    </w:p>
    <w:p>
      <w:pPr>
        <w:spacing w:after="0" w:line="225" w:lineRule="exact"/>
        <w:rPr>
          <w:sz w:val="20"/>
          <w:szCs w:val="20"/>
          <w:color w:val="auto"/>
        </w:rPr>
      </w:pPr>
    </w:p>
    <w:p>
      <w:pPr>
        <w:ind w:left="1100" w:right="220" w:hanging="359"/>
        <w:spacing w:after="0" w:line="255" w:lineRule="exact"/>
        <w:tabs>
          <w:tab w:leader="none" w:pos="1080" w:val="left"/>
        </w:tabs>
        <w:rPr>
          <w:sz w:val="20"/>
          <w:szCs w:val="20"/>
          <w:color w:val="auto"/>
        </w:rPr>
      </w:pPr>
      <w:r>
        <w:rPr>
          <w:rFonts w:ascii="PMingLiU" w:cs="PMingLiU" w:eastAsia="PMingLiU" w:hAnsi="PMingLiU"/>
          <w:sz w:val="14"/>
          <w:szCs w:val="14"/>
          <w:color w:val="auto"/>
        </w:rPr>
        <w:t>U</w:t>
      </w:r>
      <w:r>
        <w:rPr>
          <w:sz w:val="20"/>
          <w:szCs w:val="20"/>
          <w:color w:val="auto"/>
        </w:rPr>
        <w:tab/>
      </w:r>
      <w:r>
        <w:rPr>
          <w:rFonts w:ascii="PMingLiU" w:cs="PMingLiU" w:eastAsia="PMingLiU" w:hAnsi="PMingLiU"/>
          <w:sz w:val="14"/>
          <w:szCs w:val="14"/>
          <w:color w:val="auto"/>
        </w:rPr>
        <w:t>%;L;B"DFKJI(J&gt;;HJ&gt;7DGKEJ;:FH?9;I?D9BK:;:?D%;L;B?DFKJIJ&gt;7J7H;E8I;HL78B;&lt;EHJ&gt;;7II;JEHB?78?B?JO ;?J&gt;;H:?H;9JBOEH?D:?H;9JBO&lt;EHIK8IJ7DJ?7BBOJ&gt;;&lt;KBBJ;HCE&lt;J&gt;;7II;JEHB?78?B?JO</w:t>
      </w:r>
    </w:p>
    <w:p>
      <w:pPr>
        <w:spacing w:after="0" w:line="225" w:lineRule="exact"/>
        <w:rPr>
          <w:sz w:val="20"/>
          <w:szCs w:val="20"/>
          <w:color w:val="auto"/>
        </w:rPr>
      </w:pPr>
    </w:p>
    <w:p>
      <w:pPr>
        <w:ind w:left="1100" w:right="120" w:hanging="359"/>
        <w:spacing w:after="0" w:line="252" w:lineRule="exact"/>
        <w:tabs>
          <w:tab w:leader="none" w:pos="1080" w:val="left"/>
        </w:tabs>
        <w:rPr>
          <w:sz w:val="20"/>
          <w:szCs w:val="20"/>
          <w:color w:val="auto"/>
        </w:rPr>
      </w:pPr>
      <w:r>
        <w:rPr>
          <w:rFonts w:ascii="PMingLiU" w:cs="PMingLiU" w:eastAsia="PMingLiU" w:hAnsi="PMingLiU"/>
          <w:sz w:val="13"/>
          <w:szCs w:val="13"/>
          <w:color w:val="auto"/>
        </w:rPr>
        <w:t>U</w:t>
      </w:r>
      <w:r>
        <w:rPr>
          <w:sz w:val="20"/>
          <w:szCs w:val="20"/>
          <w:color w:val="auto"/>
        </w:rPr>
        <w:tab/>
      </w:r>
      <w:r>
        <w:rPr>
          <w:rFonts w:ascii="PMingLiU" w:cs="PMingLiU" w:eastAsia="PMingLiU" w:hAnsi="PMingLiU"/>
          <w:sz w:val="13"/>
          <w:szCs w:val="13"/>
          <w:color w:val="auto"/>
        </w:rPr>
        <w:t>%;L;B"DFKJI.DE8I;HL78B;?DFKJI&lt;EHJ&gt;;7II;JEHB?78?B?JOKI;:JEC;7IKH;&lt;7?HL7BK;JEJ&gt;;;NJ;DJJ&gt;7J E8I;HL78B;?DFKJI7H;DEJ7L7?B78B;J&gt;;H;8O7BBEM?D=&lt;EHI?JK7J?EDI?DM&gt;?9&gt;J&gt;;H;?IB?JJB;?&lt;7DOC7HA;J79J?L?JO &lt;EHJ&gt;;7II;JEHB?78?B?JO7JC;7IKH;C;DJ:7J;</w:t>
      </w:r>
    </w:p>
    <w:p>
      <w:pPr>
        <w:spacing w:after="0" w:line="225" w:lineRule="exact"/>
        <w:rPr>
          <w:sz w:val="20"/>
          <w:szCs w:val="20"/>
          <w:color w:val="auto"/>
        </w:rPr>
      </w:pPr>
    </w:p>
    <w:p>
      <w:pPr>
        <w:ind w:right="460" w:firstLine="551"/>
        <w:spacing w:after="0" w:line="255" w:lineRule="exact"/>
        <w:rPr>
          <w:sz w:val="20"/>
          <w:szCs w:val="20"/>
          <w:color w:val="auto"/>
        </w:rPr>
      </w:pPr>
      <w:r>
        <w:rPr>
          <w:rFonts w:ascii="PMingLiU" w:cs="PMingLiU" w:eastAsia="PMingLiU" w:hAnsi="PMingLiU"/>
          <w:sz w:val="14"/>
          <w:szCs w:val="14"/>
          <w:color w:val="auto"/>
        </w:rPr>
        <w:t>&lt;?D7D9?7B?DIJHKC;DJI97J;=EH?P7J?EDM?J&gt;?DJ&gt;;L7BK7J?ED&gt;?;H7H9&gt;O?I87I;:KFEDJ&gt;;BEM;IJB;L;BE&lt;?DFKJJ&gt;7J?I I?=D?&lt;?97DJJEJ&gt;;&lt;7?HL7BK;C;7IKH;C;DJ</w:t>
      </w:r>
    </w:p>
    <w:p>
      <w:pPr>
        <w:spacing w:after="0" w:line="225" w:lineRule="exact"/>
        <w:rPr>
          <w:sz w:val="20"/>
          <w:szCs w:val="20"/>
          <w:color w:val="auto"/>
        </w:rPr>
      </w:pPr>
    </w:p>
    <w:p>
      <w:pPr>
        <w:ind w:firstLine="551"/>
        <w:spacing w:after="0" w:line="247" w:lineRule="exact"/>
        <w:rPr>
          <w:sz w:val="20"/>
          <w:szCs w:val="20"/>
          <w:color w:val="auto"/>
        </w:rPr>
      </w:pPr>
      <w:r>
        <w:rPr>
          <w:rFonts w:ascii="PMingLiU" w:cs="PMingLiU" w:eastAsia="PMingLiU" w:hAnsi="PMingLiU"/>
          <w:sz w:val="14"/>
          <w:szCs w:val="14"/>
          <w:color w:val="auto"/>
        </w:rPr>
        <w:t>-&gt;;ECF7DO7FFB?;I&lt;7?HL7BK;799EKDJ?D=&lt;EH7BB&lt;?D7D9?7B?DIJHKC;DJIED7H;9KHH?D=87I?I-&gt;;ECF7DOI&lt;?D7D9?7B ?DIJHKC;DJIM&gt;?9&gt;?D9BK:;97I&gt;H;IJH?9J;:97I&gt;97I&gt;;GK?L7B;DJI799EKDJIH;9;?L78B;7D:799EKDJIF7O78B;7H;H;9EH:;:7J J&gt;;?H97HHO?D=7CEKDJIM&gt;?9&gt;7FFHEN?C7J;J&gt;;?H&lt;7?HL7BK;I:K;JEJ&gt;;?HI&gt;EHJJ;HCD7JKH;&amp;7HA;J78B;I;9KH?J?;I9EDI?IJE&lt;., JH;7IKHOI;9KH?J?;IDED.,=EL;HDC;DJI;9KH?J?;I&gt;?=&gt;9H;:?JGK7B?JO9EHFEH7J;:;8JI;9KH?J?;I7D:9ECC;H9?7BF7F;HBB C7HA;J78B;I;9KH?J?;I7H;9EDI?:;H;:JE8;7L7?B78B;&lt;EHI7B;7D:H;9EH:;:7JJ&gt;;?H;IJ?C7J;:&lt;7?HL7BK;I.DH;7B?P;:=7?DI7D: BEII;I&lt;EH7L7?B78B;&lt;EHI7B;I;9KH?J?;I7H;H;9EH:;:?DEJ&gt;;H9ECFH;&gt;;DI?L;BEII"DL7BK?D=J&gt;;I;?J;CIJ&gt;;ECF7DOKI;I ?DFKJI7D:7IIKCFJ?EDIJ&gt;7JC7HA;JF7HJ?9?F7DJIMEKB:KI;JE:;J;HC?D;J&gt;;?H&lt;7?HL7BK;KJ?B?P?D=L7BK7J?EDJ;9&gt;D?GK;IJ&gt;7J C7N?C?P;J&gt;;KI;E&lt;E8I;HL78B;?DFKJI7D:C?D?C?P;J&gt;;KI;E&lt;KDE8I;HL78B;?DFKJI</w:t>
      </w:r>
    </w:p>
    <w:p>
      <w:pPr>
        <w:spacing w:after="0" w:line="228" w:lineRule="exact"/>
        <w:rPr>
          <w:sz w:val="20"/>
          <w:szCs w:val="20"/>
          <w:color w:val="auto"/>
        </w:rPr>
      </w:pPr>
    </w:p>
    <w:p>
      <w:pPr>
        <w:jc w:val="both"/>
        <w:ind w:right="240" w:firstLine="551"/>
        <w:spacing w:after="0" w:line="252" w:lineRule="exact"/>
        <w:rPr>
          <w:sz w:val="20"/>
          <w:szCs w:val="20"/>
          <w:color w:val="auto"/>
        </w:rPr>
      </w:pPr>
      <w:r>
        <w:rPr>
          <w:rFonts w:ascii="PMingLiU" w:cs="PMingLiU" w:eastAsia="PMingLiU" w:hAnsi="PMingLiU"/>
          <w:sz w:val="13"/>
          <w:szCs w:val="13"/>
          <w:color w:val="auto"/>
        </w:rPr>
        <w:t>-&gt;;&lt;7?HL7BK;IE&lt;J&gt;;I;D?EHDEJ;I:K;7D:X'EJ;IY7D:X'EJ;IYH;IF;9J?L;BO7H;:;J;HC?D;: 87I;:EDJ&gt;;?HH;IF;9J?L;9BEI?D=FH?9;IEDJ&gt;;B7IJJH7:?D=:7OE&lt;J&gt;;H;FEHJ?D=F;H?E:7D:7H;9B7II?&lt;?;:7I%;L;B?DJ&gt;;&lt;7?H L7BK;&gt;?;H7H9&gt;O</w:t>
      </w:r>
    </w:p>
    <w:p>
      <w:pPr>
        <w:spacing w:after="0" w:line="225" w:lineRule="exact"/>
        <w:rPr>
          <w:sz w:val="20"/>
          <w:szCs w:val="20"/>
          <w:color w:val="auto"/>
        </w:rPr>
      </w:pPr>
    </w:p>
    <w:p>
      <w:pPr>
        <w:ind w:right="40" w:firstLine="551"/>
        <w:spacing w:after="0" w:line="250" w:lineRule="exact"/>
        <w:rPr>
          <w:sz w:val="20"/>
          <w:szCs w:val="20"/>
          <w:color w:val="auto"/>
        </w:rPr>
      </w:pPr>
      <w:r>
        <w:rPr>
          <w:rFonts w:ascii="PMingLiU" w:cs="PMingLiU" w:eastAsia="PMingLiU" w:hAnsi="PMingLiU"/>
          <w:sz w:val="14"/>
          <w:szCs w:val="14"/>
          <w:color w:val="auto"/>
        </w:rPr>
        <w:t>-&gt;;97HHO?D=L7BK;E&lt;J&gt;;IJH7J;=?9?DL;IJC;DJIM&gt;?9&gt;9EDI?IJE&lt;H;IJH?9J;:;GK?JOI;9KH?J?;IE&lt;7FK8B?9BO&gt;;B:9ECF7DO 7D:;GK?JOI;9KH?J?;IE&lt;FH?L7J;BO&gt;;B:9ECF7D?;I?I:;J;HC?D;:KD:;HJ&gt;;C;7IKH;C;DJ7BJ;HD7J?L;ED7DEDH;9KHH?D=87I?I 7:@KIJ?D=&lt;EHE8I;HL78B;9&gt;7D=;I?D&lt;7?HL7BK;-&gt;;ECF7DO:E;IDEJ&gt;7L;79EDJHEBB?D=?DJ;H;IJDEH?J97D;N;H9?I;I?=D?&lt;?97DJ ?D&lt;BK;D9;EL;H7DOE&lt;J&gt;;I;;DJ?J?;I</w:t>
      </w:r>
    </w:p>
    <w:p>
      <w:pPr>
        <w:spacing w:after="0" w:line="225" w:lineRule="exact"/>
        <w:rPr>
          <w:sz w:val="20"/>
          <w:szCs w:val="20"/>
          <w:color w:val="auto"/>
        </w:rPr>
      </w:pPr>
    </w:p>
    <w:p>
      <w:pPr>
        <w:ind w:right="280" w:firstLine="551"/>
        <w:spacing w:after="0" w:line="252" w:lineRule="exact"/>
        <w:rPr>
          <w:sz w:val="20"/>
          <w:szCs w:val="20"/>
          <w:color w:val="auto"/>
        </w:rPr>
      </w:pPr>
      <w:r>
        <w:rPr>
          <w:rFonts w:ascii="PMingLiU" w:cs="PMingLiU" w:eastAsia="PMingLiU" w:hAnsi="PMingLiU"/>
          <w:sz w:val="15"/>
          <w:szCs w:val="15"/>
          <w:color w:val="auto"/>
        </w:rPr>
        <w:t>-&gt;;ECF7DOH;=KB7HBOH;L?;MI9&gt;7D=;IJEJ&gt;;H7J?D=E&lt;?JI:;8JI;9KH?J?;I8OH7J?D=7=;D9?;I7D:CED?JEHIJ&gt;; IKHHEKD:?D=;9EDEC?99ED:?J?EDIJE7II;IIJ&gt;;H?IAE&lt;;NF;9J;:9H;:?JBEII;IIE&lt;;9;C8;HJ&gt;;H?IAE&lt;;NF;9J;: 9H;:?JBEII;IM7IDEJI?=D?&lt;?97DJ</w:t>
      </w:r>
    </w:p>
    <w:p>
      <w:pPr>
        <w:sectPr>
          <w:pgSz w:w="12240" w:h="15840" w:orient="portrait"/>
          <w:cols w:equalWidth="0" w:num="1">
            <w:col w:w="10440"/>
          </w:cols>
          <w:pgMar w:left="880" w:top="64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440"/>
          </w:cols>
          <w:pgMar w:left="880" w:top="642" w:right="920" w:bottom="0" w:gutter="0" w:footer="0" w:header="0"/>
          <w:type w:val="continuous"/>
        </w:sectPr>
      </w:pPr>
    </w:p>
    <w:bookmarkStart w:id="210" w:name="page211"/>
    <w:bookmarkEnd w:id="210"/>
    <w:p>
      <w:pPr>
        <w:ind w:right="80" w:firstLine="551"/>
        <w:spacing w:after="0" w:line="252" w:lineRule="exact"/>
        <w:rPr>
          <w:sz w:val="20"/>
          <w:szCs w:val="20"/>
          <w:color w:val="auto"/>
        </w:rPr>
      </w:pPr>
      <w:r>
        <w:rPr>
          <w:rFonts w:ascii="PMingLiU" w:cs="PMingLiU" w:eastAsia="PMingLiU" w:hAnsi="PMingLiU"/>
          <w:sz w:val="13"/>
          <w:szCs w:val="13"/>
          <w:color w:val="auto"/>
        </w:rPr>
        <w:t>"CF7?HC;DJI7H;9EDI?:;H;:JE8;EJ&gt;;HJ&gt;7DJ;CFEH7HO?&lt;J&gt;;O7H;H;B7J;:JE:;J;H?EH7J?ED?D9H;:?JH?IAEH?&lt;?J?IB?A;BO J&gt;7JJ&gt;;I;9KH?JOM?BB8;IEB:8;&lt;EH;J&gt;;H;9EL;HOE&lt;?JI9EIJ87I?I+;7B?P;:=7?DI7D:BEII;I7D::;9B?D;I?DL7BK;:;;C;:JE8; EJ&gt;;HJ&gt;7DJ;CFEH7HO7H;:;J;HC?D;:87I;:EDJ&gt;;IF;9?&lt;?9?:;DJ?&lt;?97J?EDC;J&gt;E:7D:7H;H;FEHJ;:?DEJ&gt;;H;NF;DI;ID;J</w:t>
      </w:r>
    </w:p>
    <w:p>
      <w:pPr>
        <w:spacing w:after="0" w:line="216" w:lineRule="exact"/>
        <w:rPr>
          <w:sz w:val="20"/>
          <w:szCs w:val="20"/>
          <w:color w:val="auto"/>
        </w:rPr>
      </w:pPr>
    </w:p>
    <w:p>
      <w:pPr>
        <w:ind w:left="560"/>
        <w:spacing w:after="0" w:line="240" w:lineRule="exact"/>
        <w:tabs>
          <w:tab w:leader="none" w:pos="1460" w:val="left"/>
        </w:tabs>
        <w:rPr>
          <w:sz w:val="20"/>
          <w:szCs w:val="20"/>
          <w:color w:val="auto"/>
        </w:rPr>
      </w:pPr>
      <w:r>
        <w:rPr>
          <w:rFonts w:ascii="PMingLiU" w:cs="PMingLiU" w:eastAsia="PMingLiU" w:hAnsi="PMingLiU"/>
          <w:sz w:val="20"/>
          <w:szCs w:val="20"/>
          <w:b w:val="1"/>
          <w:bCs w:val="1"/>
          <w:i w:val="1"/>
          <w:iCs w:val="1"/>
          <w:color w:val="auto"/>
        </w:rPr>
        <w:t>+0</w:t>
      </w:r>
      <w:r>
        <w:rPr>
          <w:sz w:val="20"/>
          <w:szCs w:val="20"/>
          <w:color w:val="auto"/>
        </w:rPr>
        <w:tab/>
      </w:r>
      <w:r>
        <w:rPr>
          <w:rFonts w:ascii="PMingLiU" w:cs="PMingLiU" w:eastAsia="PMingLiU" w:hAnsi="PMingLiU"/>
          <w:sz w:val="20"/>
          <w:szCs w:val="20"/>
          <w:b w:val="1"/>
          <w:bCs w:val="1"/>
          <w:i w:val="1"/>
          <w:iCs w:val="1"/>
          <w:color w:val="auto"/>
        </w:rPr>
        <w:t>"/-/8&gt;6C==?/.--9?8&gt;381?3.+8-/9&gt;C/&gt;.9:&gt;/.</w:t>
      </w:r>
    </w:p>
    <w:p>
      <w:pPr>
        <w:spacing w:after="0" w:line="259" w:lineRule="exact"/>
        <w:rPr>
          <w:sz w:val="20"/>
          <w:szCs w:val="20"/>
          <w:color w:val="auto"/>
        </w:rPr>
      </w:pPr>
    </w:p>
    <w:p>
      <w:pPr>
        <w:jc w:val="right"/>
        <w:ind w:right="180"/>
        <w:spacing w:after="0" w:line="252" w:lineRule="exact"/>
        <w:rPr>
          <w:sz w:val="20"/>
          <w:szCs w:val="20"/>
          <w:color w:val="auto"/>
        </w:rPr>
      </w:pPr>
      <w:r>
        <w:rPr>
          <w:rFonts w:ascii="PMingLiU" w:cs="PMingLiU" w:eastAsia="PMingLiU" w:hAnsi="PMingLiU"/>
          <w:sz w:val="14"/>
          <w:szCs w:val="14"/>
          <w:color w:val="auto"/>
        </w:rPr>
        <w:t>"D#KD;J&gt;;?D7D9?7B99EKDJ?D=,J7D:7H:IE7H:X,Y?IIK;:99EKDJ?D=,J7D:7H:I.F:7J;'EX,.Y </w:t>
      </w:r>
      <w:r>
        <w:rPr>
          <w:rFonts w:ascii="PMingLiU" w:cs="PMingLiU" w:eastAsia="PMingLiU" w:hAnsi="PMingLiU"/>
          <w:sz w:val="14"/>
          <w:szCs w:val="14"/>
          <w:i w:val="1"/>
          <w:iCs w:val="1"/>
          <w:color w:val="auto"/>
        </w:rPr>
        <w:t>C'/8#'2;++'9;8+3+4:9"56/)'/8#'2;++'9;8+3+4:5,7;/:?!+);8/:/+9!;(0+)::554:8'):;'2!'2+</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+9:8/):/549D</w:t>
      </w:r>
      <w:r>
        <w:rPr>
          <w:rFonts w:ascii="PMingLiU" w:cs="PMingLiU" w:eastAsia="PMingLiU" w:hAnsi="PMingLiU"/>
          <w:sz w:val="14"/>
          <w:szCs w:val="14"/>
          <w:color w:val="auto"/>
        </w:rPr>
        <w:t>M&gt;?9&gt;9B7H?&lt;?;I7D:7C;D:IJ&gt;;=K?:7D9;E&lt;C;7IKH?D=J&gt;;&lt;7?HL7BK;E&lt;;GK?JOI;9KH?J?;IIK8@;9JJE9EDJH79JK7B</w:t>
      </w:r>
    </w:p>
    <w:p>
      <w:pPr>
        <w:jc w:val="both"/>
        <w:ind w:right="280"/>
        <w:spacing w:after="0" w:line="245" w:lineRule="exact"/>
        <w:rPr>
          <w:sz w:val="20"/>
          <w:szCs w:val="20"/>
          <w:color w:val="auto"/>
        </w:rPr>
      </w:pPr>
      <w:r>
        <w:rPr>
          <w:rFonts w:ascii="PMingLiU" w:cs="PMingLiU" w:eastAsia="PMingLiU" w:hAnsi="PMingLiU"/>
          <w:sz w:val="15"/>
          <w:szCs w:val="15"/>
          <w:color w:val="auto"/>
        </w:rPr>
        <w:t>H;IJH?9J?EDIJ&gt;7JFHE&gt;?8?JJ&gt;;I7B;E&lt;J&gt;;;GK?JOI;9KH?J?;I,.?I;&lt;&lt;;9J?L;&lt;EH?DJ;H?C7D:7DDK7BF;H?E:I8;=?DD?D= 7&lt;J;H;9;C8;HM?J&gt;;7HBO7:EFJ?EDF;HC?JJ;:-&gt;;ECF7DOM?BB7:EFJ,.?DJ&gt;;&lt;?HIJGK7HJ;HE&lt; M?J&gt;DEC7J;H?7B?CF79JJEJ&gt;;ECF7DOZI9EDIEB?:7J;:&lt;?D7D9?7BIJ7J;C;DJI</w:t>
      </w:r>
    </w:p>
    <w:p>
      <w:pPr>
        <w:spacing w:after="0" w:line="221" w:lineRule="exact"/>
        <w:rPr>
          <w:sz w:val="20"/>
          <w:szCs w:val="20"/>
          <w:color w:val="auto"/>
        </w:rPr>
      </w:pPr>
    </w:p>
    <w:p>
      <w:pPr>
        <w:ind w:firstLine="551"/>
        <w:spacing w:after="0" w:line="248" w:lineRule="exact"/>
        <w:rPr>
          <w:sz w:val="20"/>
          <w:szCs w:val="20"/>
          <w:color w:val="auto"/>
        </w:rPr>
      </w:pPr>
      <w:r>
        <w:rPr>
          <w:rFonts w:ascii="PMingLiU" w:cs="PMingLiU" w:eastAsia="PMingLiU" w:hAnsi="PMingLiU"/>
          <w:sz w:val="14"/>
          <w:szCs w:val="14"/>
          <w:color w:val="auto"/>
        </w:rPr>
        <w:t>"D'EL;C8;HJ&gt;;,?IIK;:,.X</w:t>
      </w:r>
      <w:r>
        <w:rPr>
          <w:rFonts w:ascii="PMingLiU" w:cs="PMingLiU" w:eastAsia="PMingLiU" w:hAnsi="PMingLiU"/>
          <w:sz w:val="14"/>
          <w:szCs w:val="14"/>
          <w:i w:val="1"/>
          <w:iCs w:val="1"/>
          <w:color w:val="auto"/>
        </w:rPr>
        <w:t>!+-3+4: +658:/4-"56/)3685&lt;+3+4:9:5 +658:'(2+</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!+-3+4:/9)259;8+9</w:t>
      </w:r>
      <w:r>
        <w:rPr>
          <w:rFonts w:ascii="PMingLiU" w:cs="PMingLiU" w:eastAsia="PMingLiU" w:hAnsi="PMingLiU"/>
          <w:sz w:val="14"/>
          <w:szCs w:val="14"/>
          <w:color w:val="auto"/>
        </w:rPr>
        <w:t>YM&gt;?9&gt;?I?DJ;D:;:JE?CFHEL;H;FEHJ78B;I;=C;DJ:?I9BEIKH;I-&gt;;,.;NF7D:II;=C;DJ:?I9BEIKH;I8O</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H;GK?H?D=:?I9BEIKH;E&lt;I?=D?&lt;?97DJI;=C;DJ;NF;DI;IJ&gt;7J7H;H;=KB7HBOFHEL?:;:JEJ&gt;;(&amp;7D:?D9BK:;:M?J&gt;?D;79&gt; H;FEHJ;:C;7IKH;E&lt;I;=C;DJFHE&lt;?JEHBEII"J7BIEH;GK?H;I:?I9BEIKH;E&lt;J&gt;;7CEKDJ7D::;I9H?FJ?EDE&lt;J&gt;;9ECFEI?J?EDE&lt;EJ&gt;;H I;=C;DJ?J;CI7D:?DJ;H?C:?I9BEIKH;IE&lt;7H;FEHJ78B;I;=C;DJIFHE&lt;?JEHBEII7D:7II;JI,.?I;&lt;&lt;;9J?L;&lt;EH&lt;?I97B O;7HI8;=?DD?D=7&lt;J;H;9;C8;H7D:?DJ;H?CF;H?E:IM?J&gt;?D&lt;?I97BO;7HI8;=?DD?D=7&lt;J;H;9;C8;HM?J&gt; H;JHEIF;9J?L;7FFB?97J?EDH;GK?H;:7HBO7:EFJ?ED?IF;HC?JJ;:-&gt;;ECF7DO?I;L7BK7J?D=J&gt;;?CF79JE&lt;J&gt;;7:EFJ?EDE&lt;J&gt;?I =K?:7D9;ED?JI9EDIEB?:7J;:&lt;?D7D9?7BIJ7J;C;DJI</w:t>
      </w:r>
    </w:p>
    <w:p>
      <w:pPr>
        <w:spacing w:after="0" w:line="222" w:lineRule="exact"/>
        <w:rPr>
          <w:sz w:val="20"/>
          <w:szCs w:val="20"/>
          <w:color w:val="auto"/>
        </w:rPr>
      </w:pPr>
    </w:p>
    <w:p>
      <w:pPr>
        <w:ind w:right="60" w:firstLine="551"/>
        <w:spacing w:after="0" w:line="250" w:lineRule="exact"/>
        <w:rPr>
          <w:sz w:val="20"/>
          <w:szCs w:val="20"/>
          <w:color w:val="auto"/>
        </w:rPr>
      </w:pPr>
      <w:r>
        <w:rPr>
          <w:rFonts w:ascii="PMingLiU" w:cs="PMingLiU" w:eastAsia="PMingLiU" w:hAnsi="PMingLiU"/>
          <w:sz w:val="15"/>
          <w:szCs w:val="15"/>
          <w:color w:val="auto"/>
        </w:rPr>
        <w:t>"D;9;C8;HJ&gt;;,?IIK;:,.X</w:t>
      </w:r>
      <w:r>
        <w:rPr>
          <w:rFonts w:ascii="PMingLiU" w:cs="PMingLiU" w:eastAsia="PMingLiU" w:hAnsi="PMingLiU"/>
          <w:sz w:val="15"/>
          <w:szCs w:val="15"/>
          <w:i w:val="1"/>
          <w:iCs w:val="1"/>
          <w:color w:val="auto"/>
        </w:rPr>
        <w:t>4)53+"'&gt;+9"56/)3685&lt;+3+4:9:54)53+"'&gt;</w:t>
      </w:r>
      <w:r>
        <w:rPr>
          <w:rFonts w:ascii="PMingLiU" w:cs="PMingLiU" w:eastAsia="PMingLiU" w:hAnsi="PMingLiU"/>
          <w:sz w:val="15"/>
          <w:szCs w:val="15"/>
          <w:color w:val="auto"/>
        </w:rPr>
        <w:t xml:space="preserve"> </w:t>
      </w:r>
      <w:r>
        <w:rPr>
          <w:rFonts w:ascii="PMingLiU" w:cs="PMingLiU" w:eastAsia="PMingLiU" w:hAnsi="PMingLiU"/>
          <w:sz w:val="15"/>
          <w:szCs w:val="15"/>
          <w:i w:val="1"/>
          <w:iCs w:val="1"/>
          <w:color w:val="auto"/>
        </w:rPr>
        <w:t>/9)259;8+9</w:t>
      </w:r>
      <w:r>
        <w:rPr>
          <w:rFonts w:ascii="PMingLiU" w:cs="PMingLiU" w:eastAsia="PMingLiU" w:hAnsi="PMingLiU"/>
          <w:sz w:val="15"/>
          <w:szCs w:val="15"/>
          <w:color w:val="auto"/>
        </w:rPr>
        <w:t>YM&gt;?9&gt;H;GK?H;I:?I9BEIKH;E&lt;:?I7==H;=7J;:?D9EC;J7N;IF7?:FH;I9H?8;IIJ7D:7H:97J;=EH?;I&lt;EHJ&gt;;9ECFED;DJI</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E&lt;J&gt;;;&lt;&lt;;9J?L;J7NH7J;H;9ED9?B?7J?ED7D:CE:?&lt;?;IEJ&gt;;H?D9EC;J7NH;B7J;::?I9BEIKH;I,.?I;&lt;&lt;;9J?L;&lt;EH7DDK7B F;H?E:I8;=?DD?D=7&lt;J;H;9;C8;H7D:C7O8;7FFB?;:ED7FHEIF;9J?L;87I?I7HBO7:EFJ?ED?IF;HC?JJ;:-&gt;; ECF7DO?I;L7BK7J?D=J&gt;;?CF79JE&lt;J&gt;;7:EFJ?EDE&lt;J&gt;?I=K?:7D9;ED?JI9EDIEB?:7J;:&lt;?D7D9?7BIJ7J;C;DJI</w:t>
      </w:r>
    </w:p>
    <w:p>
      <w:pPr>
        <w:sectPr>
          <w:pgSz w:w="12240" w:h="15840" w:orient="portrait"/>
          <w:cols w:equalWidth="0" w:num="1">
            <w:col w:w="10460"/>
          </w:cols>
          <w:pgMar w:left="880" w:top="65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460"/>
          </w:cols>
          <w:pgMar w:left="880" w:top="651" w:right="900" w:bottom="0" w:gutter="0" w:footer="0" w:header="0"/>
          <w:type w:val="continuous"/>
        </w:sectPr>
      </w:pPr>
    </w:p>
    <w:bookmarkStart w:id="211" w:name="page212"/>
    <w:bookmarkEnd w:id="211"/>
    <w:p>
      <w:pPr>
        <w:jc w:val="center"/>
        <w:ind w:right="8020"/>
        <w:spacing w:after="0" w:line="240" w:lineRule="exact"/>
        <w:tabs>
          <w:tab w:leader="none" w:pos="160" w:val="left"/>
        </w:tabs>
        <w:rPr>
          <w:sz w:val="20"/>
          <w:szCs w:val="20"/>
          <w:color w:val="auto"/>
        </w:rPr>
      </w:pPr>
      <w:r>
        <w:rPr>
          <w:rFonts w:ascii="PMingLiU" w:cs="PMingLiU" w:eastAsia="PMingLiU" w:hAnsi="PMingLiU"/>
          <w:sz w:val="20"/>
          <w:szCs w:val="20"/>
          <w:b w:val="1"/>
          <w:bCs w:val="1"/>
          <w:color w:val="auto"/>
        </w:rPr>
        <w:t> -5=(-7@1</w:t>
      </w:r>
      <w:r>
        <w:rPr>
          <w:sz w:val="20"/>
          <w:szCs w:val="20"/>
          <w:color w:val="auto"/>
        </w:rPr>
        <w:tab/>
      </w:r>
      <w:r>
        <w:rPr>
          <w:rFonts w:ascii="PMingLiU" w:cs="PMingLiU" w:eastAsia="PMingLiU" w:hAnsi="PMingLiU"/>
          <w:sz w:val="19"/>
          <w:szCs w:val="19"/>
          <w:b w:val="1"/>
          <w:bCs w:val="1"/>
          <w:color w:val="auto"/>
        </w:rPr>
        <w:t>1-&gt;@=1819?&gt;</w:t>
      </w:r>
    </w:p>
    <w:p>
      <w:pPr>
        <w:spacing w:after="0" w:line="253"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i w:val="1"/>
          <w:iCs w:val="1"/>
          <w:color w:val="auto"/>
        </w:rPr>
        <w:t>/4'4)/'299+:9</w:t>
      </w:r>
    </w:p>
    <w:p>
      <w:pPr>
        <w:spacing w:after="0" w:line="254" w:lineRule="exact"/>
        <w:rPr>
          <w:sz w:val="20"/>
          <w:szCs w:val="20"/>
          <w:color w:val="auto"/>
        </w:rPr>
      </w:pPr>
    </w:p>
    <w:p>
      <w:pPr>
        <w:ind w:left="560"/>
        <w:spacing w:after="0" w:line="216" w:lineRule="exact"/>
        <w:rPr>
          <w:sz w:val="20"/>
          <w:szCs w:val="20"/>
          <w:color w:val="auto"/>
        </w:rPr>
      </w:pPr>
      <w:r>
        <w:rPr>
          <w:rFonts w:ascii="PMingLiU" w:cs="PMingLiU" w:eastAsia="PMingLiU" w:hAnsi="PMingLiU"/>
          <w:sz w:val="18"/>
          <w:szCs w:val="18"/>
          <w:color w:val="auto"/>
        </w:rPr>
        <w:t>-&gt;;&lt;EBBEM?D=J78B;IFHEL?:;J&gt;;&lt;?D7D9?7B7II;JIC;7IKH;:7J&lt;7?HL7BK;ED7H;9KHH?D=87I?I</w:t>
      </w:r>
    </w:p>
    <w:p>
      <w:pPr>
        <w:spacing w:after="0" w:line="316" w:lineRule="exact"/>
        <w:rPr>
          <w:sz w:val="20"/>
          <w:szCs w:val="20"/>
          <w:color w:val="auto"/>
        </w:rPr>
      </w:pPr>
    </w:p>
    <w:tbl>
      <w:tblPr>
        <w:tblLayout w:type="fixed"/>
        <w:tblInd w:w="60" w:type="dxa"/>
        <w:tblCellMar>
          <w:top w:w="0" w:type="dxa"/>
          <w:left w:w="0" w:type="dxa"/>
          <w:bottom w:w="0" w:type="dxa"/>
          <w:right w:w="0" w:type="dxa"/>
        </w:tblCellMar>
      </w:tblPr>
      <w:tr>
        <w:trPr>
          <w:trHeight w:val="168"/>
        </w:trPr>
        <w:tc>
          <w:tcPr>
            <w:tcW w:w="2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202"/>
              <w:spacing w:after="0" w:line="168" w:lineRule="exact"/>
              <w:rPr>
                <w:sz w:val="20"/>
                <w:szCs w:val="20"/>
                <w:color w:val="auto"/>
              </w:rPr>
            </w:pPr>
            <w:r>
              <w:rPr>
                <w:rFonts w:ascii="PMingLiU" w:cs="PMingLiU" w:eastAsia="PMingLiU" w:hAnsi="PMingLiU"/>
                <w:sz w:val="14"/>
                <w:szCs w:val="14"/>
                <w:b w:val="1"/>
                <w:bCs w:val="1"/>
                <w:color w:val="auto"/>
              </w:rPr>
              <w:t>=:&gt;&gt;</w:t>
            </w:r>
          </w:p>
        </w:tc>
        <w:tc>
          <w:tcPr>
            <w:tcW w:w="80" w:type="dxa"/>
            <w:vAlign w:val="bottom"/>
          </w:tcPr>
          <w:p>
            <w:pPr>
              <w:spacing w:after="0"/>
              <w:rPr>
                <w:sz w:val="14"/>
                <w:szCs w:val="14"/>
                <w:color w:val="auto"/>
              </w:rPr>
            </w:pPr>
          </w:p>
        </w:tc>
        <w:tc>
          <w:tcPr>
            <w:tcW w:w="620" w:type="dxa"/>
            <w:vAlign w:val="bottom"/>
            <w:gridSpan w:val="2"/>
          </w:tcPr>
          <w:p>
            <w:pPr>
              <w:jc w:val="center"/>
              <w:ind w:left="163"/>
              <w:spacing w:after="0" w:line="168" w:lineRule="exact"/>
              <w:rPr>
                <w:sz w:val="20"/>
                <w:szCs w:val="20"/>
                <w:color w:val="auto"/>
              </w:rPr>
            </w:pPr>
            <w:r>
              <w:rPr>
                <w:rFonts w:ascii="PMingLiU" w:cs="PMingLiU" w:eastAsia="PMingLiU" w:hAnsi="PMingLiU"/>
                <w:sz w:val="14"/>
                <w:szCs w:val="14"/>
                <w:b w:val="1"/>
                <w:bCs w:val="1"/>
                <w:color w:val="auto"/>
              </w:rPr>
              <w:t>=:&gt;&gt;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6"/>
            <w:vMerge w:val="restart"/>
          </w:tcPr>
          <w:p>
            <w:pPr>
              <w:ind w:left="420"/>
              <w:spacing w:after="0" w:line="168" w:lineRule="exact"/>
              <w:rPr>
                <w:sz w:val="20"/>
                <w:szCs w:val="20"/>
                <w:color w:val="auto"/>
              </w:rPr>
            </w:pPr>
            <w:r>
              <w:rPr>
                <w:rFonts w:ascii="PMingLiU" w:cs="PMingLiU" w:eastAsia="PMingLiU" w:hAnsi="PMingLiU"/>
                <w:sz w:val="14"/>
                <w:szCs w:val="14"/>
                <w:b w:val="1"/>
                <w:bCs w:val="1"/>
                <w:color w:val="auto"/>
              </w:rPr>
              <w:t>-5=(-7@151=-=/4D-&gt;:2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56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gridSpan w:val="2"/>
            <w:vMerge w:val="restart"/>
          </w:tcPr>
          <w:p>
            <w:pPr>
              <w:jc w:val="center"/>
              <w:spacing w:after="0" w:line="143" w:lineRule="exact"/>
              <w:rPr>
                <w:sz w:val="20"/>
                <w:szCs w:val="20"/>
                <w:color w:val="auto"/>
              </w:rPr>
            </w:pPr>
            <w:r>
              <w:rPr>
                <w:rFonts w:ascii="PMingLiU" w:cs="PMingLiU" w:eastAsia="PMingLiU" w:hAnsi="PMingLiU"/>
                <w:sz w:val="14"/>
                <w:szCs w:val="14"/>
                <w:b w:val="1"/>
                <w:bCs w:val="1"/>
                <w:color w:val="auto"/>
              </w:rPr>
              <w:t>8:=?5E10</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3"/>
            <w:vMerge w:val="restart"/>
          </w:tcPr>
          <w:p>
            <w:pPr>
              <w:jc w:val="center"/>
              <w:ind w:right="120"/>
              <w:spacing w:after="0" w:line="143" w:lineRule="exact"/>
              <w:rPr>
                <w:sz w:val="20"/>
                <w:szCs w:val="20"/>
                <w:color w:val="auto"/>
              </w:rPr>
            </w:pPr>
            <w:r>
              <w:rPr>
                <w:rFonts w:ascii="PMingLiU" w:cs="PMingLiU" w:eastAsia="PMingLiU" w:hAnsi="PMingLiU"/>
                <w:sz w:val="14"/>
                <w:szCs w:val="14"/>
                <w:b w:val="1"/>
                <w:bCs w:val="1"/>
                <w:color w:val="auto"/>
              </w:rPr>
              <w:t>'9=1-75E10</w:t>
            </w:r>
          </w:p>
        </w:tc>
        <w:tc>
          <w:tcPr>
            <w:tcW w:w="980" w:type="dxa"/>
            <w:vAlign w:val="bottom"/>
            <w:gridSpan w:val="4"/>
            <w:vMerge w:val="restart"/>
          </w:tcPr>
          <w:p>
            <w:pPr>
              <w:jc w:val="center"/>
              <w:ind w:right="120"/>
              <w:spacing w:after="0" w:line="143" w:lineRule="exact"/>
              <w:rPr>
                <w:sz w:val="20"/>
                <w:szCs w:val="20"/>
                <w:color w:val="auto"/>
              </w:rPr>
            </w:pPr>
            <w:r>
              <w:rPr>
                <w:rFonts w:ascii="PMingLiU" w:cs="PMingLiU" w:eastAsia="PMingLiU" w:hAnsi="PMingLiU"/>
                <w:sz w:val="14"/>
                <w:szCs w:val="14"/>
                <w:b w:val="1"/>
                <w:bCs w:val="1"/>
                <w:color w:val="auto"/>
              </w:rPr>
              <w:t>'9=1-75E10</w:t>
            </w:r>
          </w:p>
        </w:tc>
        <w:tc>
          <w:tcPr>
            <w:tcW w:w="180" w:type="dxa"/>
            <w:vAlign w:val="bottom"/>
          </w:tcPr>
          <w:p>
            <w:pPr>
              <w:spacing w:after="0"/>
              <w:rPr>
                <w:sz w:val="5"/>
                <w:szCs w:val="5"/>
                <w:color w:val="auto"/>
              </w:rPr>
            </w:pPr>
          </w:p>
        </w:tc>
        <w:tc>
          <w:tcPr>
            <w:tcW w:w="2560" w:type="dxa"/>
            <w:vAlign w:val="bottom"/>
            <w:gridSpan w:val="6"/>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56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980" w:type="dxa"/>
            <w:vAlign w:val="bottom"/>
            <w:gridSpan w:val="4"/>
            <w:vMerge w:val="continue"/>
          </w:tcPr>
          <w:p>
            <w:pPr>
              <w:spacing w:after="0"/>
              <w:rPr>
                <w:sz w:val="7"/>
                <w:szCs w:val="7"/>
                <w:color w:val="auto"/>
              </w:rPr>
            </w:pPr>
          </w:p>
        </w:tc>
        <w:tc>
          <w:tcPr>
            <w:tcW w:w="180" w:type="dxa"/>
            <w:vAlign w:val="bottom"/>
          </w:tcPr>
          <w:p>
            <w:pPr>
              <w:spacing w:after="0"/>
              <w:rPr>
                <w:sz w:val="7"/>
                <w:szCs w:val="7"/>
                <w:color w:val="auto"/>
              </w:rPr>
            </w:pPr>
          </w:p>
        </w:tc>
        <w:tc>
          <w:tcPr>
            <w:tcW w:w="1840" w:type="dxa"/>
            <w:vAlign w:val="bottom"/>
            <w:gridSpan w:val="5"/>
            <w:vMerge w:val="restart"/>
          </w:tcPr>
          <w:p>
            <w:pPr>
              <w:jc w:val="right"/>
              <w:ind w:right="20"/>
              <w:spacing w:after="0" w:line="168" w:lineRule="exact"/>
              <w:rPr>
                <w:sz w:val="20"/>
                <w:szCs w:val="20"/>
                <w:color w:val="auto"/>
              </w:rPr>
            </w:pPr>
            <w:r>
              <w:rPr>
                <w:rFonts w:ascii="PMingLiU" w:cs="PMingLiU" w:eastAsia="PMingLiU" w:hAnsi="PMingLiU"/>
                <w:sz w:val="14"/>
                <w:szCs w:val="14"/>
                <w:b w:val="1"/>
                <w:bCs w:val="1"/>
                <w:color w:val="auto"/>
              </w:rPr>
              <w:t>1/18.1=</w:t>
            </w: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center"/>
              <w:ind w:right="102"/>
              <w:spacing w:after="0" w:line="123" w:lineRule="exact"/>
              <w:rPr>
                <w:sz w:val="20"/>
                <w:szCs w:val="20"/>
                <w:color w:val="auto"/>
              </w:rPr>
            </w:pPr>
            <w:r>
              <w:rPr>
                <w:rFonts w:ascii="PMingLiU" w:cs="PMingLiU" w:eastAsia="PMingLiU" w:hAnsi="PMingLiU"/>
                <w:sz w:val="13"/>
                <w:szCs w:val="13"/>
                <w:b w:val="1"/>
                <w:bCs w:val="1"/>
                <w:color w:val="auto"/>
              </w:rPr>
              <w:t>:&gt;?:=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jc w:val="center"/>
              <w:ind w:right="160"/>
              <w:spacing w:after="0" w:line="123" w:lineRule="exact"/>
              <w:rPr>
                <w:sz w:val="20"/>
                <w:szCs w:val="20"/>
                <w:color w:val="auto"/>
              </w:rPr>
            </w:pPr>
            <w:r>
              <w:rPr>
                <w:rFonts w:ascii="PMingLiU" w:cs="PMingLiU" w:eastAsia="PMingLiU" w:hAnsi="PMingLiU"/>
                <w:sz w:val="13"/>
                <w:szCs w:val="13"/>
                <w:b w:val="1"/>
                <w:bCs w:val="1"/>
                <w:color w:val="auto"/>
              </w:rPr>
              <w:t>=:&gt;&gt;</w:t>
            </w:r>
          </w:p>
        </w:tc>
        <w:tc>
          <w:tcPr>
            <w:tcW w:w="1000" w:type="dxa"/>
            <w:vAlign w:val="bottom"/>
            <w:gridSpan w:val="3"/>
          </w:tcPr>
          <w:p>
            <w:pPr>
              <w:jc w:val="right"/>
              <w:ind w:right="2"/>
              <w:spacing w:after="0" w:line="123" w:lineRule="exact"/>
              <w:rPr>
                <w:sz w:val="20"/>
                <w:szCs w:val="20"/>
                <w:color w:val="auto"/>
              </w:rPr>
            </w:pPr>
            <w:r>
              <w:rPr>
                <w:rFonts w:ascii="PMingLiU" w:cs="PMingLiU" w:eastAsia="PMingLiU" w:hAnsi="PMingLiU"/>
                <w:sz w:val="13"/>
                <w:szCs w:val="13"/>
                <w:b w:val="1"/>
                <w:bCs w:val="1"/>
                <w:color w:val="auto"/>
              </w:rPr>
              <w:t>:&gt;&gt;1&gt;1&gt;&gt;</w:t>
            </w:r>
          </w:p>
        </w:tc>
        <w:tc>
          <w:tcPr>
            <w:tcW w:w="80" w:type="dxa"/>
            <w:vAlign w:val="bottom"/>
          </w:tcPr>
          <w:p>
            <w:pPr>
              <w:spacing w:after="0"/>
              <w:rPr>
                <w:sz w:val="10"/>
                <w:szCs w:val="10"/>
                <w:color w:val="auto"/>
              </w:rPr>
            </w:pPr>
          </w:p>
        </w:tc>
        <w:tc>
          <w:tcPr>
            <w:tcW w:w="620" w:type="dxa"/>
            <w:vAlign w:val="bottom"/>
            <w:gridSpan w:val="2"/>
          </w:tcPr>
          <w:p>
            <w:pPr>
              <w:ind w:left="40"/>
              <w:spacing w:after="0" w:line="123" w:lineRule="exact"/>
              <w:rPr>
                <w:sz w:val="20"/>
                <w:szCs w:val="20"/>
                <w:color w:val="auto"/>
              </w:rPr>
            </w:pPr>
            <w:r>
              <w:rPr>
                <w:rFonts w:ascii="PMingLiU" w:cs="PMingLiU" w:eastAsia="PMingLiU" w:hAnsi="PMingLiU"/>
                <w:sz w:val="13"/>
                <w:szCs w:val="13"/>
                <w:b w:val="1"/>
                <w:bCs w:val="1"/>
                <w:color w:val="auto"/>
              </w:rPr>
              <w:t>:&gt;&gt;1&gt;</w:t>
            </w:r>
          </w:p>
        </w:tc>
        <w:tc>
          <w:tcPr>
            <w:tcW w:w="260" w:type="dxa"/>
            <w:vAlign w:val="bottom"/>
          </w:tcPr>
          <w:p>
            <w:pPr>
              <w:spacing w:after="0" w:line="123" w:lineRule="exact"/>
              <w:rPr>
                <w:sz w:val="20"/>
                <w:szCs w:val="20"/>
                <w:color w:val="auto"/>
              </w:rPr>
            </w:pPr>
            <w:r>
              <w:rPr>
                <w:rFonts w:ascii="PMingLiU" w:cs="PMingLiU" w:eastAsia="PMingLiU" w:hAnsi="PMingLiU"/>
                <w:sz w:val="13"/>
                <w:szCs w:val="13"/>
                <w:b w:val="1"/>
                <w:bCs w:val="1"/>
                <w:color w:val="auto"/>
              </w:rPr>
              <w:t>:=1</w:t>
            </w: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5"/>
            <w:vMerge w:val="continue"/>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center"/>
              <w:spacing w:after="0" w:line="143" w:lineRule="exact"/>
              <w:rPr>
                <w:sz w:val="20"/>
                <w:szCs w:val="20"/>
                <w:color w:val="auto"/>
              </w:rPr>
            </w:pPr>
            <w:r>
              <w:rPr>
                <w:rFonts w:ascii="PMingLiU" w:cs="PMingLiU" w:eastAsia="PMingLiU" w:hAnsi="PMingLiU"/>
                <w:sz w:val="14"/>
                <w:szCs w:val="14"/>
                <w:b w:val="1"/>
                <w:bCs w:val="1"/>
                <w:color w:val="auto"/>
              </w:rPr>
              <w:t>-==D593</w:t>
            </w:r>
          </w:p>
        </w:tc>
        <w:tc>
          <w:tcPr>
            <w:tcW w:w="100" w:type="dxa"/>
            <w:vAlign w:val="bottom"/>
          </w:tcPr>
          <w:p>
            <w:pPr>
              <w:spacing w:after="0"/>
              <w:rPr>
                <w:sz w:val="12"/>
                <w:szCs w:val="12"/>
                <w:color w:val="auto"/>
              </w:rPr>
            </w:pPr>
          </w:p>
        </w:tc>
        <w:tc>
          <w:tcPr>
            <w:tcW w:w="900" w:type="dxa"/>
            <w:vAlign w:val="bottom"/>
            <w:gridSpan w:val="2"/>
          </w:tcPr>
          <w:p>
            <w:pPr>
              <w:jc w:val="center"/>
              <w:spacing w:after="0" w:line="143" w:lineRule="exact"/>
              <w:rPr>
                <w:sz w:val="20"/>
                <w:szCs w:val="20"/>
                <w:color w:val="auto"/>
              </w:rPr>
            </w:pPr>
            <w:r>
              <w:rPr>
                <w:rFonts w:ascii="PMingLiU" w:cs="PMingLiU" w:eastAsia="PMingLiU" w:hAnsi="PMingLiU"/>
                <w:sz w:val="14"/>
                <w:szCs w:val="14"/>
                <w:b w:val="1"/>
                <w:bCs w:val="1"/>
                <w:color w:val="auto"/>
              </w:rPr>
              <w:t>'9=1-75E10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102"/>
              <w:spacing w:after="0" w:line="143" w:lineRule="exact"/>
              <w:rPr>
                <w:sz w:val="20"/>
                <w:szCs w:val="20"/>
                <w:color w:val="auto"/>
              </w:rPr>
            </w:pPr>
            <w:r>
              <w:rPr>
                <w:rFonts w:ascii="PMingLiU" w:cs="PMingLiU" w:eastAsia="PMingLiU" w:hAnsi="PMingLiU"/>
                <w:sz w:val="14"/>
                <w:szCs w:val="14"/>
                <w:b w:val="1"/>
                <w:bCs w:val="1"/>
                <w:color w:val="auto"/>
                <w:w w:val="96"/>
              </w:rPr>
              <w:t>&amp;4-9</w:t>
            </w:r>
          </w:p>
        </w:tc>
        <w:tc>
          <w:tcPr>
            <w:tcW w:w="80" w:type="dxa"/>
            <w:vAlign w:val="bottom"/>
          </w:tcPr>
          <w:p>
            <w:pPr>
              <w:spacing w:after="0"/>
              <w:rPr>
                <w:sz w:val="12"/>
                <w:szCs w:val="12"/>
                <w:color w:val="auto"/>
              </w:rPr>
            </w:pPr>
          </w:p>
        </w:tc>
        <w:tc>
          <w:tcPr>
            <w:tcW w:w="620" w:type="dxa"/>
            <w:vAlign w:val="bottom"/>
            <w:gridSpan w:val="2"/>
          </w:tcPr>
          <w:p>
            <w:pPr>
              <w:jc w:val="center"/>
              <w:ind w:left="163"/>
              <w:spacing w:after="0" w:line="143" w:lineRule="exact"/>
              <w:rPr>
                <w:sz w:val="20"/>
                <w:szCs w:val="20"/>
                <w:color w:val="auto"/>
              </w:rPr>
            </w:pPr>
            <w:r>
              <w:rPr>
                <w:rFonts w:ascii="PMingLiU" w:cs="PMingLiU" w:eastAsia="PMingLiU" w:hAnsi="PMingLiU"/>
                <w:sz w:val="14"/>
                <w:szCs w:val="14"/>
                <w:b w:val="1"/>
                <w:bCs w:val="1"/>
                <w:color w:val="auto"/>
              </w:rPr>
              <w:t>&amp;4-9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141"/>
              <w:spacing w:after="0" w:line="168" w:lineRule="exact"/>
              <w:rPr>
                <w:sz w:val="20"/>
                <w:szCs w:val="20"/>
                <w:color w:val="auto"/>
              </w:rPr>
            </w:pPr>
            <w:r>
              <w:rPr>
                <w:rFonts w:ascii="PMingLiU" w:cs="PMingLiU" w:eastAsia="PMingLiU" w:hAnsi="PMingLiU"/>
                <w:sz w:val="14"/>
                <w:szCs w:val="14"/>
                <w:b w:val="1"/>
                <w:bCs w:val="1"/>
                <w:color w:val="auto"/>
              </w:rPr>
              <w:t>1A17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center"/>
              <w:ind w:right="120"/>
              <w:spacing w:after="0" w:line="168" w:lineRule="exact"/>
              <w:rPr>
                <w:sz w:val="20"/>
                <w:szCs w:val="20"/>
                <w:color w:val="auto"/>
              </w:rPr>
            </w:pPr>
            <w:r>
              <w:rPr>
                <w:rFonts w:ascii="PMingLiU" w:cs="PMingLiU" w:eastAsia="PMingLiU" w:hAnsi="PMingLiU"/>
                <w:sz w:val="14"/>
                <w:szCs w:val="14"/>
                <w:b w:val="1"/>
                <w:bCs w:val="1"/>
                <w:color w:val="auto"/>
              </w:rPr>
              <w:t>1A17</w:t>
            </w:r>
          </w:p>
        </w:tc>
        <w:tc>
          <w:tcPr>
            <w:tcW w:w="140" w:type="dxa"/>
            <w:vAlign w:val="bottom"/>
            <w:vMerge w:val="restart"/>
          </w:tcPr>
          <w:p>
            <w:pPr>
              <w:spacing w:after="0"/>
              <w:rPr>
                <w:sz w:val="12"/>
                <w:szCs w:val="12"/>
                <w:color w:val="auto"/>
              </w:rPr>
            </w:pPr>
          </w:p>
        </w:tc>
        <w:tc>
          <w:tcPr>
            <w:tcW w:w="720" w:type="dxa"/>
            <w:vAlign w:val="bottom"/>
            <w:vMerge w:val="restart"/>
          </w:tcPr>
          <w:p>
            <w:pPr>
              <w:ind w:left="180"/>
              <w:spacing w:after="0" w:line="168" w:lineRule="exact"/>
              <w:rPr>
                <w:sz w:val="20"/>
                <w:szCs w:val="20"/>
                <w:color w:val="auto"/>
              </w:rPr>
            </w:pPr>
            <w:r>
              <w:rPr>
                <w:rFonts w:ascii="PMingLiU" w:cs="PMingLiU" w:eastAsia="PMingLiU" w:hAnsi="PMingLiU"/>
                <w:sz w:val="14"/>
                <w:szCs w:val="14"/>
                <w:b w:val="1"/>
                <w:bCs w:val="1"/>
                <w:color w:val="auto"/>
              </w:rPr>
              <w:t>1A17</w:t>
            </w:r>
          </w:p>
        </w:tc>
        <w:tc>
          <w:tcPr>
            <w:tcW w:w="140" w:type="dxa"/>
            <w:vAlign w:val="bottom"/>
          </w:tcPr>
          <w:p>
            <w:pPr>
              <w:spacing w:after="0"/>
              <w:rPr>
                <w:sz w:val="12"/>
                <w:szCs w:val="12"/>
                <w:color w:val="auto"/>
              </w:rPr>
            </w:pPr>
          </w:p>
        </w:tc>
        <w:tc>
          <w:tcPr>
            <w:tcW w:w="1000" w:type="dxa"/>
            <w:vAlign w:val="bottom"/>
            <w:gridSpan w:val="3"/>
          </w:tcPr>
          <w:p>
            <w:pPr>
              <w:ind w:left="220"/>
              <w:spacing w:after="0" w:line="143" w:lineRule="exact"/>
              <w:rPr>
                <w:sz w:val="20"/>
                <w:szCs w:val="20"/>
                <w:color w:val="auto"/>
              </w:rPr>
            </w:pPr>
            <w:r>
              <w:rPr>
                <w:rFonts w:ascii="PMingLiU" w:cs="PMingLiU" w:eastAsia="PMingLiU" w:hAnsi="PMingLiU"/>
                <w:sz w:val="14"/>
                <w:szCs w:val="14"/>
                <w:b w:val="1"/>
                <w:bCs w:val="1"/>
                <w:color w:val="auto"/>
              </w:rPr>
              <w:t>33=13-?1</w:t>
            </w:r>
          </w:p>
        </w:tc>
        <w:tc>
          <w:tcPr>
            <w:tcW w:w="0" w:type="dxa"/>
            <w:vAlign w:val="bottom"/>
          </w:tcPr>
          <w:p>
            <w:pPr>
              <w:spacing w:after="0"/>
              <w:rPr>
                <w:sz w:val="1"/>
                <w:szCs w:val="1"/>
                <w:color w:val="auto"/>
              </w:rPr>
            </w:pPr>
          </w:p>
        </w:tc>
      </w:tr>
      <w:tr>
        <w:trPr>
          <w:trHeight w:val="194"/>
        </w:trPr>
        <w:tc>
          <w:tcPr>
            <w:tcW w:w="25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02"/>
              <w:spacing w:after="0" w:line="168" w:lineRule="exact"/>
              <w:rPr>
                <w:sz w:val="20"/>
                <w:szCs w:val="20"/>
                <w:color w:val="auto"/>
              </w:rPr>
            </w:pPr>
            <w:r>
              <w:rPr>
                <w:rFonts w:ascii="PMingLiU" w:cs="PMingLiU" w:eastAsia="PMingLiU" w:hAnsi="PMingLiU"/>
                <w:sz w:val="14"/>
                <w:szCs w:val="14"/>
                <w:b w:val="1"/>
                <w:bCs w:val="1"/>
                <w:color w:val="auto"/>
              </w:rPr>
              <w:t>(-7@1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160"/>
              <w:spacing w:after="0" w:line="168" w:lineRule="exact"/>
              <w:rPr>
                <w:sz w:val="20"/>
                <w:szCs w:val="20"/>
                <w:color w:val="auto"/>
              </w:rPr>
            </w:pPr>
            <w:r>
              <w:rPr>
                <w:rFonts w:ascii="PMingLiU" w:cs="PMingLiU" w:eastAsia="PMingLiU" w:hAnsi="PMingLiU"/>
                <w:sz w:val="14"/>
                <w:szCs w:val="14"/>
                <w:b w:val="1"/>
                <w:bCs w:val="1"/>
                <w:color w:val="auto"/>
              </w:rPr>
              <w:t>-59&gt;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62"/>
              <w:spacing w:after="0" w:line="168" w:lineRule="exact"/>
              <w:rPr>
                <w:sz w:val="20"/>
                <w:szCs w:val="20"/>
                <w:color w:val="auto"/>
              </w:rPr>
            </w:pPr>
            <w:r>
              <w:rPr>
                <w:rFonts w:ascii="PMingLiU" w:cs="PMingLiU" w:eastAsia="PMingLiU" w:hAnsi="PMingLiU"/>
                <w:sz w:val="14"/>
                <w:szCs w:val="14"/>
                <w:b w:val="1"/>
                <w:bCs w:val="1"/>
                <w:color w:val="auto"/>
              </w:rPr>
              <w:t>:9?4&gt;</w:t>
            </w:r>
          </w:p>
        </w:tc>
        <w:tc>
          <w:tcPr>
            <w:tcW w:w="80" w:type="dxa"/>
            <w:vAlign w:val="bottom"/>
          </w:tcPr>
          <w:p>
            <w:pPr>
              <w:spacing w:after="0"/>
              <w:rPr>
                <w:sz w:val="16"/>
                <w:szCs w:val="16"/>
                <w:color w:val="auto"/>
              </w:rPr>
            </w:pPr>
          </w:p>
        </w:tc>
        <w:tc>
          <w:tcPr>
            <w:tcW w:w="300" w:type="dxa"/>
            <w:vAlign w:val="bottom"/>
            <w:tcBorders>
              <w:bottom w:val="single" w:sz="8" w:color="auto"/>
            </w:tcBorders>
          </w:tcPr>
          <w:p>
            <w:pPr>
              <w:ind w:left="100"/>
              <w:spacing w:after="0" w:line="168" w:lineRule="exact"/>
              <w:rPr>
                <w:sz w:val="20"/>
                <w:szCs w:val="20"/>
                <w:color w:val="auto"/>
              </w:rPr>
            </w:pPr>
            <w:r>
              <w:rPr>
                <w:rFonts w:ascii="PMingLiU" w:cs="PMingLiU" w:eastAsia="PMingLiU" w:hAnsi="PMingLiU"/>
                <w:sz w:val="14"/>
                <w:szCs w:val="14"/>
                <w:b w:val="1"/>
                <w:bCs w:val="1"/>
                <w:color w:val="auto"/>
              </w:rPr>
              <w:t/>
            </w:r>
          </w:p>
        </w:tc>
        <w:tc>
          <w:tcPr>
            <w:tcW w:w="580" w:type="dxa"/>
            <w:vAlign w:val="bottom"/>
            <w:tcBorders>
              <w:bottom w:val="single" w:sz="8" w:color="auto"/>
            </w:tcBorders>
            <w:gridSpan w:val="2"/>
          </w:tcPr>
          <w:p>
            <w:pPr>
              <w:jc w:val="right"/>
              <w:ind w:right="41"/>
              <w:spacing w:after="0" w:line="168" w:lineRule="exact"/>
              <w:rPr>
                <w:sz w:val="20"/>
                <w:szCs w:val="20"/>
                <w:color w:val="auto"/>
              </w:rPr>
            </w:pPr>
            <w:r>
              <w:rPr>
                <w:rFonts w:ascii="PMingLiU" w:cs="PMingLiU" w:eastAsia="PMingLiU" w:hAnsi="PMingLiU"/>
                <w:sz w:val="14"/>
                <w:szCs w:val="14"/>
                <w:b w:val="1"/>
                <w:bCs w:val="1"/>
                <w:color w:val="auto"/>
              </w:rPr>
              <w:t>:9?4&gt;</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gridSpan w:val="2"/>
          </w:tcPr>
          <w:p>
            <w:pPr>
              <w:jc w:val="right"/>
              <w:ind w:right="58"/>
              <w:spacing w:after="0" w:line="168" w:lineRule="exact"/>
              <w:rPr>
                <w:sz w:val="20"/>
                <w:szCs w:val="20"/>
                <w:color w:val="auto"/>
              </w:rPr>
            </w:pPr>
            <w:r>
              <w:rPr>
                <w:rFonts w:ascii="PMingLiU" w:cs="PMingLiU" w:eastAsia="PMingLiU" w:hAnsi="PMingLiU"/>
                <w:sz w:val="14"/>
                <w:szCs w:val="14"/>
                <w:b w:val="1"/>
                <w:bCs w:val="1"/>
                <w:color w:val="auto"/>
              </w:rPr>
              <w:t>-5=(-7@1</w:t>
            </w:r>
          </w:p>
        </w:tc>
        <w:tc>
          <w:tcPr>
            <w:tcW w:w="0" w:type="dxa"/>
            <w:vAlign w:val="bottom"/>
          </w:tcPr>
          <w:p>
            <w:pPr>
              <w:spacing w:after="0"/>
              <w:rPr>
                <w:sz w:val="1"/>
                <w:szCs w:val="1"/>
                <w:color w:val="auto"/>
              </w:rPr>
            </w:pPr>
          </w:p>
        </w:tc>
      </w:tr>
      <w:tr>
        <w:trPr>
          <w:trHeight w:val="219"/>
        </w:trPr>
        <w:tc>
          <w:tcPr>
            <w:tcW w:w="2560" w:type="dxa"/>
            <w:vAlign w:val="bottom"/>
          </w:tcPr>
          <w:p>
            <w:pPr>
              <w:spacing w:after="0" w:line="192" w:lineRule="exact"/>
              <w:rPr>
                <w:sz w:val="20"/>
                <w:szCs w:val="20"/>
                <w:color w:val="auto"/>
              </w:rPr>
            </w:pPr>
            <w:r>
              <w:rPr>
                <w:rFonts w:ascii="PMingLiU" w:cs="PMingLiU" w:eastAsia="PMingLiU" w:hAnsi="PMingLiU"/>
                <w:sz w:val="16"/>
                <w:szCs w:val="16"/>
                <w:b w:val="1"/>
                <w:bCs w:val="1"/>
                <w:color w:val="auto"/>
              </w:rPr>
              <w:t>59-9/5-7&gt;&gt;1?&gt;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gridSpan w:val="5"/>
          </w:tcPr>
          <w:p>
            <w:pPr>
              <w:jc w:val="right"/>
              <w:ind w:right="381"/>
              <w:spacing w:after="0" w:line="192" w:lineRule="exact"/>
              <w:rPr>
                <w:sz w:val="20"/>
                <w:szCs w:val="20"/>
                <w:color w:val="auto"/>
              </w:rPr>
            </w:pPr>
            <w:r>
              <w:rPr>
                <w:rFonts w:ascii="PMingLiU" w:cs="PMingLiU" w:eastAsia="PMingLiU" w:hAnsi="PMingLiU"/>
                <w:sz w:val="16"/>
                <w:szCs w:val="16"/>
                <w:color w:val="auto"/>
              </w:rPr>
              <w:t>"DJ&gt;EKI7D:I</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560" w:type="dxa"/>
            <w:vAlign w:val="bottom"/>
          </w:tcPr>
          <w:p>
            <w:pPr>
              <w:spacing w:after="0" w:line="192" w:lineRule="exact"/>
              <w:rPr>
                <w:sz w:val="20"/>
                <w:szCs w:val="20"/>
                <w:color w:val="auto"/>
              </w:rPr>
            </w:pPr>
            <w:r>
              <w:rPr>
                <w:rFonts w:ascii="PMingLiU" w:cs="PMingLiU" w:eastAsia="PMingLiU" w:hAnsi="PMingLiU"/>
                <w:sz w:val="16"/>
                <w:szCs w:val="16"/>
                <w:color w:val="auto"/>
              </w:rPr>
              <w:t>7I&gt;7D:97I&gt;;GK?L7B;DJI</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560" w:type="dxa"/>
            <w:vAlign w:val="bottom"/>
          </w:tcPr>
          <w:p>
            <w:pPr>
              <w:ind w:left="240"/>
              <w:spacing w:after="0" w:line="192" w:lineRule="exact"/>
              <w:rPr>
                <w:sz w:val="20"/>
                <w:szCs w:val="20"/>
                <w:color w:val="auto"/>
              </w:rPr>
            </w:pPr>
            <w:r>
              <w:rPr>
                <w:rFonts w:ascii="PMingLiU" w:cs="PMingLiU" w:eastAsia="PMingLiU" w:hAnsi="PMingLiU"/>
                <w:sz w:val="16"/>
                <w:szCs w:val="16"/>
                <w:color w:val="auto"/>
              </w:rPr>
              <w:t>&amp;ED;OC7HA;J&lt;KD:I</w:t>
            </w:r>
          </w:p>
        </w:tc>
        <w:tc>
          <w:tcPr>
            <w:tcW w:w="180" w:type="dxa"/>
            <w:vAlign w:val="bottom"/>
            <w:gridSpan w:val="2"/>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w w:val="99"/>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2"/>
                <w:szCs w:val="22"/>
                <w:color w:val="auto"/>
              </w:rPr>
            </w:pPr>
          </w:p>
        </w:tc>
        <w:tc>
          <w:tcPr>
            <w:tcW w:w="30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tcPr>
          <w:p>
            <w:pPr>
              <w:spacing w:after="0"/>
              <w:rPr>
                <w:sz w:val="22"/>
                <w:szCs w:val="22"/>
                <w:color w:val="auto"/>
              </w:rPr>
            </w:pP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Pr>
          <w:p>
            <w:pPr>
              <w:spacing w:after="0"/>
              <w:rPr>
                <w:sz w:val="22"/>
                <w:szCs w:val="22"/>
                <w:color w:val="auto"/>
              </w:rPr>
            </w:pPr>
          </w:p>
        </w:tc>
        <w:tc>
          <w:tcPr>
            <w:tcW w:w="180" w:type="dxa"/>
            <w:vAlign w:val="bottom"/>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w w:val="74"/>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22"/>
                <w:szCs w:val="22"/>
                <w:color w:val="auto"/>
              </w:rPr>
            </w:pPr>
          </w:p>
        </w:tc>
        <w:tc>
          <w:tcPr>
            <w:tcW w:w="72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65"/>
        </w:trPr>
        <w:tc>
          <w:tcPr>
            <w:tcW w:w="2560" w:type="dxa"/>
            <w:vAlign w:val="bottom"/>
          </w:tcPr>
          <w:p>
            <w:pPr>
              <w:ind w:left="500"/>
              <w:spacing w:after="0" w:line="165" w:lineRule="exact"/>
              <w:rPr>
                <w:sz w:val="20"/>
                <w:szCs w:val="20"/>
                <w:color w:val="auto"/>
              </w:rPr>
            </w:pPr>
            <w:r>
              <w:rPr>
                <w:rFonts w:ascii="PMingLiU" w:cs="PMingLiU" w:eastAsia="PMingLiU" w:hAnsi="PMingLiU"/>
                <w:sz w:val="16"/>
                <w:szCs w:val="16"/>
                <w:color w:val="auto"/>
                <w:w w:val="98"/>
              </w:rPr>
              <w:t>-EJ7B?D9BK:;:?D97I&gt;</w:t>
            </w: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560" w:type="dxa"/>
            <w:vAlign w:val="bottom"/>
          </w:tcPr>
          <w:p>
            <w:pPr>
              <w:ind w:left="500"/>
              <w:spacing w:after="0" w:line="192" w:lineRule="exact"/>
              <w:rPr>
                <w:sz w:val="20"/>
                <w:szCs w:val="20"/>
                <w:color w:val="auto"/>
              </w:rPr>
            </w:pPr>
            <w:r>
              <w:rPr>
                <w:rFonts w:ascii="PMingLiU" w:cs="PMingLiU" w:eastAsia="PMingLiU" w:hAnsi="PMingLiU"/>
                <w:sz w:val="16"/>
                <w:szCs w:val="16"/>
                <w:color w:val="auto"/>
                <w:w w:val="87"/>
              </w:rPr>
              <w:t>7D:97I&gt;;GK?L7B;DJI</w:t>
            </w:r>
          </w:p>
        </w:tc>
        <w:tc>
          <w:tcPr>
            <w:tcW w:w="180" w:type="dxa"/>
            <w:vAlign w:val="bottom"/>
            <w:gridSpan w:val="2"/>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w w:val="99"/>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30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tcPr>
          <w:p>
            <w:pPr>
              <w:spacing w:after="0"/>
              <w:rPr>
                <w:sz w:val="19"/>
                <w:szCs w:val="19"/>
                <w:color w:val="auto"/>
              </w:rPr>
            </w:pP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Pr>
          <w:p>
            <w:pPr>
              <w:spacing w:after="0"/>
              <w:rPr>
                <w:sz w:val="19"/>
                <w:szCs w:val="19"/>
                <w:color w:val="auto"/>
              </w:rPr>
            </w:pPr>
          </w:p>
        </w:tc>
        <w:tc>
          <w:tcPr>
            <w:tcW w:w="180" w:type="dxa"/>
            <w:vAlign w:val="bottom"/>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w w:val="74"/>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19"/>
                <w:szCs w:val="19"/>
                <w:color w:val="auto"/>
              </w:rPr>
            </w:pPr>
          </w:p>
        </w:tc>
        <w:tc>
          <w:tcPr>
            <w:tcW w:w="72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6"/>
        </w:trPr>
        <w:tc>
          <w:tcPr>
            <w:tcW w:w="2560" w:type="dxa"/>
            <w:vAlign w:val="bottom"/>
          </w:tcPr>
          <w:p>
            <w:pPr>
              <w:spacing w:after="0" w:line="192" w:lineRule="exact"/>
              <w:rPr>
                <w:sz w:val="20"/>
                <w:szCs w:val="20"/>
                <w:color w:val="auto"/>
              </w:rPr>
            </w:pPr>
            <w:r>
              <w:rPr>
                <w:rFonts w:ascii="PMingLiU" w:cs="PMingLiU" w:eastAsia="PMingLiU" w:hAnsi="PMingLiU"/>
                <w:sz w:val="16"/>
                <w:szCs w:val="16"/>
                <w:color w:val="auto"/>
              </w:rPr>
              <w:t>&amp;7HA;J78B;I;9KH?J?;I</w:t>
            </w: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240"/>
              <w:spacing w:after="0" w:line="192" w:lineRule="exact"/>
              <w:rPr>
                <w:sz w:val="20"/>
                <w:szCs w:val="20"/>
                <w:color w:val="auto"/>
              </w:rPr>
            </w:pPr>
            <w:r>
              <w:rPr>
                <w:rFonts w:ascii="PMingLiU" w:cs="PMingLiU" w:eastAsia="PMingLiU" w:hAnsi="PMingLiU"/>
                <w:sz w:val="16"/>
                <w:szCs w:val="16"/>
                <w:color w:val="auto"/>
              </w:rPr>
              <w:t>;8JI;9KH?J?;I</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320"/>
              <w:spacing w:after="0" w:line="192" w:lineRule="exact"/>
              <w:rPr>
                <w:sz w:val="20"/>
                <w:szCs w:val="20"/>
                <w:color w:val="auto"/>
              </w:rPr>
            </w:pPr>
            <w:r>
              <w:rPr>
                <w:rFonts w:ascii="PMingLiU" w:cs="PMingLiU" w:eastAsia="PMingLiU" w:hAnsi="PMingLiU"/>
                <w:sz w:val="16"/>
                <w:szCs w:val="16"/>
                <w:color w:val="auto"/>
              </w:rPr>
              <w:t>.,-H;7IKHOI;9KH?J?;I</w:t>
            </w:r>
          </w:p>
        </w:tc>
        <w:tc>
          <w:tcPr>
            <w:tcW w:w="180" w:type="dxa"/>
            <w:vAlign w:val="bottom"/>
            <w:gridSpan w:val="2"/>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w w:val="99"/>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82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w w:val="74"/>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19"/>
                <w:szCs w:val="19"/>
                <w:color w:val="auto"/>
              </w:rPr>
            </w:pPr>
          </w:p>
        </w:tc>
        <w:tc>
          <w:tcPr>
            <w:tcW w:w="72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0"/>
        </w:trPr>
        <w:tc>
          <w:tcPr>
            <w:tcW w:w="2560" w:type="dxa"/>
            <w:vAlign w:val="bottom"/>
          </w:tcPr>
          <w:p>
            <w:pPr>
              <w:ind w:left="320"/>
              <w:spacing w:after="0" w:line="190" w:lineRule="exact"/>
              <w:rPr>
                <w:sz w:val="20"/>
                <w:szCs w:val="20"/>
                <w:color w:val="auto"/>
              </w:rPr>
            </w:pPr>
            <w:r>
              <w:rPr>
                <w:rFonts w:ascii="PMingLiU" w:cs="PMingLiU" w:eastAsia="PMingLiU" w:hAnsi="PMingLiU"/>
                <w:sz w:val="16"/>
                <w:szCs w:val="16"/>
                <w:color w:val="auto"/>
              </w:rPr>
              <w:t>'ED.,=EL;HDC;DJ</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320"/>
              <w:spacing w:after="0" w:line="192" w:lineRule="exact"/>
              <w:rPr>
                <w:sz w:val="20"/>
                <w:szCs w:val="20"/>
                <w:color w:val="auto"/>
              </w:rPr>
            </w:pPr>
            <w:r>
              <w:rPr>
                <w:rFonts w:ascii="PMingLiU" w:cs="PMingLiU" w:eastAsia="PMingLiU" w:hAnsi="PMingLiU"/>
                <w:sz w:val="16"/>
                <w:szCs w:val="16"/>
                <w:color w:val="auto"/>
              </w:rPr>
              <w:t>I;9KH?J?;I</w:t>
            </w:r>
          </w:p>
        </w:tc>
        <w:tc>
          <w:tcPr>
            <w:tcW w:w="180" w:type="dxa"/>
            <w:vAlign w:val="bottom"/>
            <w:gridSpan w:val="2"/>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w w:val="99"/>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82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w w:val="74"/>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19"/>
                <w:szCs w:val="19"/>
                <w:color w:val="auto"/>
              </w:rPr>
            </w:pPr>
          </w:p>
        </w:tc>
        <w:tc>
          <w:tcPr>
            <w:tcW w:w="72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63"/>
        </w:trPr>
        <w:tc>
          <w:tcPr>
            <w:tcW w:w="2560" w:type="dxa"/>
            <w:vAlign w:val="bottom"/>
          </w:tcPr>
          <w:p>
            <w:pPr>
              <w:ind w:left="320"/>
              <w:spacing w:after="0" w:line="164" w:lineRule="exact"/>
              <w:rPr>
                <w:sz w:val="20"/>
                <w:szCs w:val="20"/>
                <w:color w:val="auto"/>
              </w:rPr>
            </w:pPr>
            <w:r>
              <w:rPr>
                <w:rFonts w:ascii="PMingLiU" w:cs="PMingLiU" w:eastAsia="PMingLiU" w:hAnsi="PMingLiU"/>
                <w:sz w:val="16"/>
                <w:szCs w:val="16"/>
                <w:color w:val="auto"/>
                <w:w w:val="92"/>
              </w:rPr>
              <w:t>EHFEH7J;:;8JI;9KH?J?;I7D:</w:t>
            </w:r>
          </w:p>
        </w:tc>
        <w:tc>
          <w:tcPr>
            <w:tcW w:w="180" w:type="dxa"/>
            <w:vAlign w:val="bottom"/>
            <w:gridSpan w:val="2"/>
            <w:vMerge w:val="restart"/>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7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vMerge w:val="restart"/>
          </w:tcPr>
          <w:p>
            <w:pPr>
              <w:spacing w:after="0"/>
              <w:rPr>
                <w:sz w:val="14"/>
                <w:szCs w:val="14"/>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vMerge w:val="restart"/>
          </w:tcPr>
          <w:p>
            <w:pPr>
              <w:spacing w:after="0"/>
              <w:rPr>
                <w:sz w:val="14"/>
                <w:szCs w:val="14"/>
                <w:color w:val="auto"/>
              </w:rPr>
            </w:pPr>
          </w:p>
        </w:tc>
        <w:tc>
          <w:tcPr>
            <w:tcW w:w="160" w:type="dxa"/>
            <w:vAlign w:val="bottom"/>
            <w:vMerge w:val="restart"/>
          </w:tcPr>
          <w:p>
            <w:pPr>
              <w:ind w:left="20"/>
              <w:spacing w:after="0" w:line="192" w:lineRule="exact"/>
              <w:rPr>
                <w:sz w:val="20"/>
                <w:szCs w:val="20"/>
                <w:color w:val="auto"/>
              </w:rPr>
            </w:pPr>
            <w:r>
              <w:rPr>
                <w:rFonts w:ascii="PMingLiU" w:cs="PMingLiU" w:eastAsia="PMingLiU" w:hAnsi="PMingLiU"/>
                <w:sz w:val="16"/>
                <w:szCs w:val="16"/>
                <w:color w:val="auto"/>
                <w:w w:val="74"/>
              </w:rPr>
              <w:t/>
            </w:r>
          </w:p>
        </w:tc>
        <w:tc>
          <w:tcPr>
            <w:tcW w:w="820" w:type="dxa"/>
            <w:vAlign w:val="bottom"/>
            <w:gridSpan w:val="2"/>
            <w:vMerge w:val="restart"/>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vMerge w:val="restart"/>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7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vMerge w:val="restart"/>
          </w:tcPr>
          <w:p>
            <w:pPr>
              <w:ind w:left="140"/>
              <w:spacing w:after="0" w:line="192" w:lineRule="exact"/>
              <w:rPr>
                <w:sz w:val="20"/>
                <w:szCs w:val="20"/>
                <w:color w:val="auto"/>
              </w:rPr>
            </w:pPr>
            <w:r>
              <w:rPr>
                <w:rFonts w:ascii="PMingLiU" w:cs="PMingLiU" w:eastAsia="PMingLiU" w:hAnsi="PMingLiU"/>
                <w:sz w:val="16"/>
                <w:szCs w:val="16"/>
                <w:color w:val="auto"/>
                <w:w w:val="74"/>
              </w:rPr>
              <w:t/>
            </w:r>
          </w:p>
        </w:tc>
        <w:tc>
          <w:tcPr>
            <w:tcW w:w="7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14"/>
                <w:szCs w:val="14"/>
                <w:color w:val="auto"/>
              </w:rPr>
            </w:pPr>
          </w:p>
        </w:tc>
        <w:tc>
          <w:tcPr>
            <w:tcW w:w="720" w:type="dxa"/>
            <w:vAlign w:val="bottom"/>
            <w:vMerge w:val="restart"/>
          </w:tcPr>
          <w:p>
            <w:pPr>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gridSpan w:val="2"/>
            <w:vMerge w:val="restart"/>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7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7"/>
        </w:trPr>
        <w:tc>
          <w:tcPr>
            <w:tcW w:w="2560" w:type="dxa"/>
            <w:vAlign w:val="bottom"/>
          </w:tcPr>
          <w:p>
            <w:pPr>
              <w:ind w:left="500"/>
              <w:spacing w:after="0" w:line="192" w:lineRule="exact"/>
              <w:rPr>
                <w:sz w:val="20"/>
                <w:szCs w:val="20"/>
                <w:color w:val="auto"/>
              </w:rPr>
            </w:pPr>
            <w:r>
              <w:rPr>
                <w:rFonts w:ascii="PMingLiU" w:cs="PMingLiU" w:eastAsia="PMingLiU" w:hAnsi="PMingLiU"/>
                <w:sz w:val="16"/>
                <w:szCs w:val="16"/>
                <w:color w:val="auto"/>
              </w:rPr>
              <w:t>9ECC;H9?7BF7F;H</w:t>
            </w:r>
          </w:p>
        </w:tc>
        <w:tc>
          <w:tcPr>
            <w:tcW w:w="18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680" w:type="dxa"/>
            <w:vAlign w:val="bottom"/>
            <w:gridSpan w:val="3"/>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60" w:type="dxa"/>
            <w:vAlign w:val="bottom"/>
            <w:vMerge w:val="restart"/>
          </w:tcPr>
          <w:p>
            <w:pPr>
              <w:ind w:left="460"/>
              <w:spacing w:after="0" w:line="192" w:lineRule="exact"/>
              <w:rPr>
                <w:sz w:val="20"/>
                <w:szCs w:val="20"/>
                <w:color w:val="auto"/>
              </w:rPr>
            </w:pPr>
            <w:r>
              <w:rPr>
                <w:rFonts w:ascii="PMingLiU" w:cs="PMingLiU" w:eastAsia="PMingLiU" w:hAnsi="PMingLiU"/>
                <w:sz w:val="16"/>
                <w:szCs w:val="16"/>
                <w:color w:val="auto"/>
              </w:rPr>
              <w:t>-EJ7B:;8JI;9KH?J?;I</w:t>
            </w: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560" w:type="dxa"/>
            <w:vAlign w:val="bottom"/>
            <w:vMerge w:val="continue"/>
          </w:tcPr>
          <w:p>
            <w:pPr>
              <w:spacing w:after="0"/>
              <w:rPr>
                <w:sz w:val="19"/>
                <w:szCs w:val="19"/>
                <w:color w:val="auto"/>
              </w:rPr>
            </w:pPr>
          </w:p>
        </w:tc>
        <w:tc>
          <w:tcPr>
            <w:tcW w:w="180" w:type="dxa"/>
            <w:vAlign w:val="bottom"/>
            <w:gridSpan w:val="2"/>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Pr>
          <w:p>
            <w:pPr>
              <w:spacing w:after="0"/>
              <w:rPr>
                <w:sz w:val="19"/>
                <w:szCs w:val="19"/>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Pr>
          <w:p>
            <w:pPr>
              <w:spacing w:after="0"/>
              <w:rPr>
                <w:sz w:val="19"/>
                <w:szCs w:val="19"/>
                <w:color w:val="auto"/>
              </w:rPr>
            </w:pPr>
          </w:p>
        </w:tc>
        <w:tc>
          <w:tcPr>
            <w:tcW w:w="160" w:type="dxa"/>
            <w:vAlign w:val="bottom"/>
          </w:tcPr>
          <w:p>
            <w:pPr>
              <w:ind w:left="20"/>
              <w:spacing w:after="0" w:line="192" w:lineRule="exact"/>
              <w:rPr>
                <w:sz w:val="20"/>
                <w:szCs w:val="20"/>
                <w:color w:val="auto"/>
              </w:rPr>
            </w:pPr>
            <w:r>
              <w:rPr>
                <w:rFonts w:ascii="PMingLiU" w:cs="PMingLiU" w:eastAsia="PMingLiU" w:hAnsi="PMingLiU"/>
                <w:sz w:val="16"/>
                <w:szCs w:val="16"/>
                <w:color w:val="auto"/>
                <w:w w:val="74"/>
              </w:rPr>
              <w:t/>
            </w:r>
          </w:p>
        </w:tc>
        <w:tc>
          <w:tcPr>
            <w:tcW w:w="82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w w:val="74"/>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19"/>
                <w:szCs w:val="19"/>
                <w:color w:val="auto"/>
              </w:rPr>
            </w:pPr>
          </w:p>
        </w:tc>
        <w:tc>
          <w:tcPr>
            <w:tcW w:w="72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25"/>
        </w:trPr>
        <w:tc>
          <w:tcPr>
            <w:tcW w:w="2560" w:type="dxa"/>
            <w:vAlign w:val="bottom"/>
          </w:tcPr>
          <w:p>
            <w:pPr>
              <w:ind w:left="240"/>
              <w:spacing w:after="0" w:line="192" w:lineRule="exact"/>
              <w:rPr>
                <w:sz w:val="20"/>
                <w:szCs w:val="20"/>
                <w:color w:val="auto"/>
              </w:rPr>
            </w:pPr>
            <w:r>
              <w:rPr>
                <w:rFonts w:ascii="PMingLiU" w:cs="PMingLiU" w:eastAsia="PMingLiU" w:hAnsi="PMingLiU"/>
                <w:sz w:val="16"/>
                <w:szCs w:val="16"/>
                <w:color w:val="auto"/>
              </w:rPr>
              <w:t>GK?JOI;9KH?J?;I</w:t>
            </w:r>
          </w:p>
        </w:tc>
        <w:tc>
          <w:tcPr>
            <w:tcW w:w="180" w:type="dxa"/>
            <w:vAlign w:val="bottom"/>
            <w:tcBorders>
              <w:top w:val="single" w:sz="8" w:color="auto"/>
              <w:bottom w:val="single" w:sz="8" w:color="auto"/>
            </w:tcBorders>
            <w:gridSpan w:val="2"/>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740" w:type="dxa"/>
            <w:vAlign w:val="bottom"/>
            <w:tcBorders>
              <w:top w:val="single" w:sz="8" w:color="auto"/>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80" w:type="dxa"/>
            <w:vAlign w:val="bottom"/>
            <w:tcBorders>
              <w:top w:val="single" w:sz="8" w:color="auto"/>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line="192" w:lineRule="exact"/>
              <w:rPr>
                <w:sz w:val="20"/>
                <w:szCs w:val="20"/>
                <w:color w:val="auto"/>
              </w:rPr>
            </w:pPr>
            <w:r>
              <w:rPr>
                <w:rFonts w:ascii="PMingLiU" w:cs="PMingLiU" w:eastAsia="PMingLiU" w:hAnsi="PMingLiU"/>
                <w:sz w:val="16"/>
                <w:szCs w:val="16"/>
                <w:color w:val="auto"/>
                <w:w w:val="74"/>
              </w:rPr>
              <w:t/>
            </w:r>
          </w:p>
        </w:tc>
        <w:tc>
          <w:tcPr>
            <w:tcW w:w="740" w:type="dxa"/>
            <w:vAlign w:val="bottom"/>
            <w:tcBorders>
              <w:top w:val="single" w:sz="8" w:color="auto"/>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700" w:type="dxa"/>
            <w:vAlign w:val="bottom"/>
            <w:tcBorders>
              <w:top w:val="single" w:sz="8" w:color="auto"/>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720" w:type="dxa"/>
            <w:vAlign w:val="bottom"/>
            <w:tcBorders>
              <w:top w:val="single" w:sz="8" w:color="auto"/>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19"/>
                <w:szCs w:val="19"/>
                <w:color w:val="auto"/>
              </w:rPr>
            </w:pPr>
          </w:p>
        </w:tc>
        <w:tc>
          <w:tcPr>
            <w:tcW w:w="720" w:type="dxa"/>
            <w:vAlign w:val="bottom"/>
            <w:tcBorders>
              <w:top w:val="single" w:sz="8" w:color="auto"/>
              <w:bottom w:val="single" w:sz="8" w:color="auto"/>
            </w:tcBorders>
          </w:tcPr>
          <w:p>
            <w:pPr>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Borders>
              <w:top w:val="single" w:sz="8" w:color="auto"/>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line="192" w:lineRule="exact"/>
              <w:rPr>
                <w:sz w:val="20"/>
                <w:szCs w:val="20"/>
                <w:color w:val="auto"/>
              </w:rPr>
            </w:pPr>
            <w:r>
              <w:rPr>
                <w:rFonts w:ascii="PMingLiU" w:cs="PMingLiU" w:eastAsia="PMingLiU" w:hAnsi="PMingLiU"/>
                <w:sz w:val="16"/>
                <w:szCs w:val="16"/>
                <w:color w:val="auto"/>
                <w:w w:val="74"/>
              </w:rPr>
              <w:t/>
            </w:r>
          </w:p>
        </w:tc>
        <w:tc>
          <w:tcPr>
            <w:tcW w:w="740" w:type="dxa"/>
            <w:vAlign w:val="bottom"/>
            <w:tcBorders>
              <w:top w:val="single" w:sz="8" w:color="auto"/>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65"/>
        </w:trPr>
        <w:tc>
          <w:tcPr>
            <w:tcW w:w="2560" w:type="dxa"/>
            <w:vAlign w:val="bottom"/>
          </w:tcPr>
          <w:p>
            <w:pPr>
              <w:ind w:left="360"/>
              <w:spacing w:after="0" w:line="165" w:lineRule="exact"/>
              <w:rPr>
                <w:sz w:val="20"/>
                <w:szCs w:val="20"/>
                <w:color w:val="auto"/>
              </w:rPr>
            </w:pPr>
            <w:r>
              <w:rPr>
                <w:rFonts w:ascii="PMingLiU" w:cs="PMingLiU" w:eastAsia="PMingLiU" w:hAnsi="PMingLiU"/>
                <w:sz w:val="16"/>
                <w:szCs w:val="16"/>
                <w:color w:val="auto"/>
              </w:rPr>
              <w:t>-EJ7BC7HA;J78B;</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560" w:type="dxa"/>
            <w:vAlign w:val="bottom"/>
          </w:tcPr>
          <w:p>
            <w:pPr>
              <w:ind w:left="360"/>
              <w:spacing w:after="0" w:line="192" w:lineRule="exact"/>
              <w:rPr>
                <w:sz w:val="20"/>
                <w:szCs w:val="20"/>
                <w:color w:val="auto"/>
              </w:rPr>
            </w:pPr>
            <w:r>
              <w:rPr>
                <w:rFonts w:ascii="PMingLiU" w:cs="PMingLiU" w:eastAsia="PMingLiU" w:hAnsi="PMingLiU"/>
                <w:sz w:val="16"/>
                <w:szCs w:val="16"/>
                <w:color w:val="auto"/>
              </w:rPr>
              <w:t>I;9KH?J?;I</w:t>
            </w:r>
          </w:p>
        </w:tc>
        <w:tc>
          <w:tcPr>
            <w:tcW w:w="180" w:type="dxa"/>
            <w:vAlign w:val="bottom"/>
            <w:gridSpan w:val="2"/>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Pr>
          <w:p>
            <w:pPr>
              <w:spacing w:after="0"/>
              <w:rPr>
                <w:sz w:val="19"/>
                <w:szCs w:val="19"/>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Pr>
          <w:p>
            <w:pPr>
              <w:spacing w:after="0"/>
              <w:rPr>
                <w:sz w:val="19"/>
                <w:szCs w:val="19"/>
                <w:color w:val="auto"/>
              </w:rPr>
            </w:pPr>
          </w:p>
        </w:tc>
        <w:tc>
          <w:tcPr>
            <w:tcW w:w="160" w:type="dxa"/>
            <w:vAlign w:val="bottom"/>
          </w:tcPr>
          <w:p>
            <w:pPr>
              <w:ind w:left="20"/>
              <w:spacing w:after="0" w:line="192" w:lineRule="exact"/>
              <w:rPr>
                <w:sz w:val="20"/>
                <w:szCs w:val="20"/>
                <w:color w:val="auto"/>
              </w:rPr>
            </w:pPr>
            <w:r>
              <w:rPr>
                <w:rFonts w:ascii="PMingLiU" w:cs="PMingLiU" w:eastAsia="PMingLiU" w:hAnsi="PMingLiU"/>
                <w:sz w:val="16"/>
                <w:szCs w:val="16"/>
                <w:color w:val="auto"/>
                <w:w w:val="74"/>
              </w:rPr>
              <w:t/>
            </w:r>
          </w:p>
        </w:tc>
        <w:tc>
          <w:tcPr>
            <w:tcW w:w="82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w w:val="74"/>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19"/>
                <w:szCs w:val="19"/>
                <w:color w:val="auto"/>
              </w:rPr>
            </w:pPr>
          </w:p>
        </w:tc>
        <w:tc>
          <w:tcPr>
            <w:tcW w:w="72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6"/>
        </w:trPr>
        <w:tc>
          <w:tcPr>
            <w:tcW w:w="2560" w:type="dxa"/>
            <w:vAlign w:val="bottom"/>
            <w:vMerge w:val="restart"/>
          </w:tcPr>
          <w:p>
            <w:pPr>
              <w:ind w:left="760"/>
              <w:spacing w:after="0" w:line="192" w:lineRule="exact"/>
              <w:rPr>
                <w:sz w:val="20"/>
                <w:szCs w:val="20"/>
                <w:color w:val="auto"/>
              </w:rPr>
            </w:pPr>
            <w:r>
              <w:rPr>
                <w:rFonts w:ascii="PMingLiU" w:cs="PMingLiU" w:eastAsia="PMingLiU" w:hAnsi="PMingLiU"/>
                <w:sz w:val="16"/>
                <w:szCs w:val="16"/>
                <w:color w:val="auto"/>
                <w:w w:val="99"/>
              </w:rPr>
              <w:t>-EJ7B&lt;?D7D9?7B7II;JI</w:t>
            </w:r>
          </w:p>
        </w:tc>
        <w:tc>
          <w:tcPr>
            <w:tcW w:w="2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560" w:type="dxa"/>
            <w:vAlign w:val="bottom"/>
            <w:vMerge w:val="continue"/>
          </w:tcPr>
          <w:p>
            <w:pPr>
              <w:spacing w:after="0"/>
              <w:rPr>
                <w:sz w:val="17"/>
                <w:szCs w:val="17"/>
                <w:color w:val="auto"/>
              </w:rPr>
            </w:pPr>
          </w:p>
        </w:tc>
        <w:tc>
          <w:tcPr>
            <w:tcW w:w="92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Pr>
          <w:p>
            <w:pPr>
              <w:spacing w:after="0"/>
              <w:rPr>
                <w:sz w:val="17"/>
                <w:szCs w:val="17"/>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Pr>
          <w:p>
            <w:pPr>
              <w:spacing w:after="0"/>
              <w:rPr>
                <w:sz w:val="17"/>
                <w:szCs w:val="17"/>
                <w:color w:val="auto"/>
              </w:rPr>
            </w:pPr>
          </w:p>
        </w:tc>
        <w:tc>
          <w:tcPr>
            <w:tcW w:w="160" w:type="dxa"/>
            <w:vAlign w:val="bottom"/>
          </w:tcPr>
          <w:p>
            <w:pPr>
              <w:ind w:left="20"/>
              <w:spacing w:after="0" w:line="192" w:lineRule="exact"/>
              <w:rPr>
                <w:sz w:val="20"/>
                <w:szCs w:val="20"/>
                <w:color w:val="auto"/>
              </w:rPr>
            </w:pPr>
            <w:r>
              <w:rPr>
                <w:rFonts w:ascii="PMingLiU" w:cs="PMingLiU" w:eastAsia="PMingLiU" w:hAnsi="PMingLiU"/>
                <w:sz w:val="16"/>
                <w:szCs w:val="16"/>
                <w:color w:val="auto"/>
                <w:w w:val="74"/>
              </w:rPr>
              <w:t/>
            </w:r>
          </w:p>
        </w:tc>
        <w:tc>
          <w:tcPr>
            <w:tcW w:w="82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17"/>
                <w:szCs w:val="17"/>
                <w:color w:val="auto"/>
              </w:rPr>
            </w:pPr>
          </w:p>
        </w:tc>
        <w:tc>
          <w:tcPr>
            <w:tcW w:w="72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0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02"/>
              <w:spacing w:after="0" w:line="168" w:lineRule="exact"/>
              <w:rPr>
                <w:sz w:val="20"/>
                <w:szCs w:val="20"/>
                <w:color w:val="auto"/>
              </w:rPr>
            </w:pPr>
            <w:r>
              <w:rPr>
                <w:rFonts w:ascii="PMingLiU" w:cs="PMingLiU" w:eastAsia="PMingLiU" w:hAnsi="PMingLiU"/>
                <w:sz w:val="14"/>
                <w:szCs w:val="14"/>
                <w:b w:val="1"/>
                <w:bCs w:val="1"/>
                <w:color w:val="auto"/>
              </w:rPr>
              <w:t>=:&gt;&gt;</w:t>
            </w:r>
          </w:p>
        </w:tc>
        <w:tc>
          <w:tcPr>
            <w:tcW w:w="80" w:type="dxa"/>
            <w:vAlign w:val="bottom"/>
          </w:tcPr>
          <w:p>
            <w:pPr>
              <w:spacing w:after="0"/>
              <w:rPr>
                <w:sz w:val="24"/>
                <w:szCs w:val="24"/>
                <w:color w:val="auto"/>
              </w:rPr>
            </w:pPr>
          </w:p>
        </w:tc>
        <w:tc>
          <w:tcPr>
            <w:tcW w:w="620" w:type="dxa"/>
            <w:vAlign w:val="bottom"/>
            <w:gridSpan w:val="2"/>
          </w:tcPr>
          <w:p>
            <w:pPr>
              <w:jc w:val="center"/>
              <w:ind w:left="183"/>
              <w:spacing w:after="0" w:line="168" w:lineRule="exact"/>
              <w:rPr>
                <w:sz w:val="20"/>
                <w:szCs w:val="20"/>
                <w:color w:val="auto"/>
              </w:rPr>
            </w:pPr>
            <w:r>
              <w:rPr>
                <w:rFonts w:ascii="PMingLiU" w:cs="PMingLiU" w:eastAsia="PMingLiU" w:hAnsi="PMingLiU"/>
                <w:sz w:val="14"/>
                <w:szCs w:val="14"/>
                <w:b w:val="1"/>
                <w:bCs w:val="1"/>
                <w:color w:val="auto"/>
              </w:rPr>
              <w:t>=:&gt;&gt;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2"/>
          </w:tcPr>
          <w:p>
            <w:pPr>
              <w:jc w:val="center"/>
              <w:spacing w:after="0" w:line="168" w:lineRule="exact"/>
              <w:rPr>
                <w:sz w:val="20"/>
                <w:szCs w:val="20"/>
                <w:color w:val="auto"/>
              </w:rPr>
            </w:pPr>
            <w:r>
              <w:rPr>
                <w:rFonts w:ascii="PMingLiU" w:cs="PMingLiU" w:eastAsia="PMingLiU" w:hAnsi="PMingLiU"/>
                <w:sz w:val="14"/>
                <w:szCs w:val="14"/>
                <w:b w:val="1"/>
                <w:bCs w:val="1"/>
                <w:color w:val="auto"/>
              </w:rPr>
              <w:t>8:=?5E10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restart"/>
          </w:tcPr>
          <w:p>
            <w:pPr>
              <w:jc w:val="center"/>
              <w:ind w:right="160"/>
              <w:spacing w:after="0" w:line="168" w:lineRule="exact"/>
              <w:rPr>
                <w:sz w:val="20"/>
                <w:szCs w:val="20"/>
                <w:color w:val="auto"/>
              </w:rPr>
            </w:pPr>
            <w:r>
              <w:rPr>
                <w:rFonts w:ascii="PMingLiU" w:cs="PMingLiU" w:eastAsia="PMingLiU" w:hAnsi="PMingLiU"/>
                <w:sz w:val="14"/>
                <w:szCs w:val="14"/>
                <w:b w:val="1"/>
                <w:bCs w:val="1"/>
                <w:color w:val="auto"/>
              </w:rPr>
              <w:t>=:&gt;&gt;</w:t>
            </w:r>
          </w:p>
        </w:tc>
        <w:tc>
          <w:tcPr>
            <w:tcW w:w="100" w:type="dxa"/>
            <w:vAlign w:val="bottom"/>
          </w:tcPr>
          <w:p>
            <w:pPr>
              <w:spacing w:after="0"/>
              <w:rPr>
                <w:sz w:val="15"/>
                <w:szCs w:val="15"/>
                <w:color w:val="auto"/>
              </w:rPr>
            </w:pPr>
          </w:p>
        </w:tc>
        <w:tc>
          <w:tcPr>
            <w:tcW w:w="980" w:type="dxa"/>
            <w:vAlign w:val="bottom"/>
            <w:gridSpan w:val="3"/>
          </w:tcPr>
          <w:p>
            <w:pPr>
              <w:jc w:val="center"/>
              <w:ind w:right="100"/>
              <w:spacing w:after="0" w:line="168" w:lineRule="exact"/>
              <w:rPr>
                <w:sz w:val="20"/>
                <w:szCs w:val="20"/>
                <w:color w:val="auto"/>
              </w:rPr>
            </w:pPr>
            <w:r>
              <w:rPr>
                <w:rFonts w:ascii="PMingLiU" w:cs="PMingLiU" w:eastAsia="PMingLiU" w:hAnsi="PMingLiU"/>
                <w:sz w:val="14"/>
                <w:szCs w:val="14"/>
                <w:b w:val="1"/>
                <w:bCs w:val="1"/>
                <w:color w:val="auto"/>
              </w:rPr>
              <w:t>'9=1-75E10</w:t>
            </w:r>
          </w:p>
        </w:tc>
        <w:tc>
          <w:tcPr>
            <w:tcW w:w="980" w:type="dxa"/>
            <w:vAlign w:val="bottom"/>
            <w:gridSpan w:val="4"/>
          </w:tcPr>
          <w:p>
            <w:pPr>
              <w:jc w:val="center"/>
              <w:ind w:right="100"/>
              <w:spacing w:after="0" w:line="168" w:lineRule="exact"/>
              <w:rPr>
                <w:sz w:val="20"/>
                <w:szCs w:val="20"/>
                <w:color w:val="auto"/>
              </w:rPr>
            </w:pPr>
            <w:r>
              <w:rPr>
                <w:rFonts w:ascii="PMingLiU" w:cs="PMingLiU" w:eastAsia="PMingLiU" w:hAnsi="PMingLiU"/>
                <w:sz w:val="14"/>
                <w:szCs w:val="14"/>
                <w:b w:val="1"/>
                <w:bCs w:val="1"/>
                <w:color w:val="auto"/>
              </w:rPr>
              <w:t>'9=1-75E10</w:t>
            </w:r>
          </w:p>
        </w:tc>
        <w:tc>
          <w:tcPr>
            <w:tcW w:w="180" w:type="dxa"/>
            <w:vAlign w:val="bottom"/>
          </w:tcPr>
          <w:p>
            <w:pPr>
              <w:spacing w:after="0"/>
              <w:rPr>
                <w:sz w:val="15"/>
                <w:szCs w:val="15"/>
                <w:color w:val="auto"/>
              </w:rPr>
            </w:pPr>
          </w:p>
        </w:tc>
        <w:tc>
          <w:tcPr>
            <w:tcW w:w="2560" w:type="dxa"/>
            <w:vAlign w:val="bottom"/>
            <w:gridSpan w:val="6"/>
          </w:tcPr>
          <w:p>
            <w:pPr>
              <w:ind w:left="440"/>
              <w:spacing w:after="0" w:line="168" w:lineRule="exact"/>
              <w:rPr>
                <w:sz w:val="20"/>
                <w:szCs w:val="20"/>
                <w:color w:val="auto"/>
              </w:rPr>
            </w:pPr>
            <w:r>
              <w:rPr>
                <w:rFonts w:ascii="PMingLiU" w:cs="PMingLiU" w:eastAsia="PMingLiU" w:hAnsi="PMingLiU"/>
                <w:sz w:val="14"/>
                <w:szCs w:val="14"/>
                <w:b w:val="1"/>
                <w:bCs w:val="1"/>
                <w:color w:val="auto"/>
              </w:rPr>
              <w:t>-5=(-7@151=-=/4D-&gt;:2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ind w:right="82"/>
              <w:spacing w:after="0" w:line="143" w:lineRule="exact"/>
              <w:rPr>
                <w:sz w:val="20"/>
                <w:szCs w:val="20"/>
                <w:color w:val="auto"/>
              </w:rPr>
            </w:pPr>
            <w:r>
              <w:rPr>
                <w:rFonts w:ascii="PMingLiU" w:cs="PMingLiU" w:eastAsia="PMingLiU" w:hAnsi="PMingLiU"/>
                <w:sz w:val="14"/>
                <w:szCs w:val="14"/>
                <w:b w:val="1"/>
                <w:bCs w:val="1"/>
                <w:color w:val="auto"/>
              </w:rPr>
              <w:t>:&gt;?:=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0" w:type="dxa"/>
            <w:vAlign w:val="bottom"/>
            <w:gridSpan w:val="3"/>
          </w:tcPr>
          <w:p>
            <w:pPr>
              <w:jc w:val="right"/>
              <w:ind w:right="2"/>
              <w:spacing w:after="0" w:line="143" w:lineRule="exact"/>
              <w:rPr>
                <w:sz w:val="20"/>
                <w:szCs w:val="20"/>
                <w:color w:val="auto"/>
              </w:rPr>
            </w:pPr>
            <w:r>
              <w:rPr>
                <w:rFonts w:ascii="PMingLiU" w:cs="PMingLiU" w:eastAsia="PMingLiU" w:hAnsi="PMingLiU"/>
                <w:sz w:val="14"/>
                <w:szCs w:val="14"/>
                <w:b w:val="1"/>
                <w:bCs w:val="1"/>
                <w:color w:val="auto"/>
              </w:rPr>
              <w:t>:&gt;&gt;1&gt;1&gt;&gt;</w:t>
            </w:r>
          </w:p>
        </w:tc>
        <w:tc>
          <w:tcPr>
            <w:tcW w:w="80" w:type="dxa"/>
            <w:vAlign w:val="bottom"/>
          </w:tcPr>
          <w:p>
            <w:pPr>
              <w:spacing w:after="0"/>
              <w:rPr>
                <w:sz w:val="12"/>
                <w:szCs w:val="12"/>
                <w:color w:val="auto"/>
              </w:rPr>
            </w:pPr>
          </w:p>
        </w:tc>
        <w:tc>
          <w:tcPr>
            <w:tcW w:w="620" w:type="dxa"/>
            <w:vAlign w:val="bottom"/>
            <w:gridSpan w:val="2"/>
          </w:tcPr>
          <w:p>
            <w:pPr>
              <w:ind w:left="60"/>
              <w:spacing w:after="0" w:line="143" w:lineRule="exact"/>
              <w:rPr>
                <w:sz w:val="20"/>
                <w:szCs w:val="20"/>
                <w:color w:val="auto"/>
              </w:rPr>
            </w:pPr>
            <w:r>
              <w:rPr>
                <w:rFonts w:ascii="PMingLiU" w:cs="PMingLiU" w:eastAsia="PMingLiU" w:hAnsi="PMingLiU"/>
                <w:sz w:val="14"/>
                <w:szCs w:val="14"/>
                <w:b w:val="1"/>
                <w:bCs w:val="1"/>
                <w:color w:val="auto"/>
              </w:rPr>
              <w:t>:&gt;&gt;1&gt;</w:t>
            </w:r>
          </w:p>
        </w:tc>
        <w:tc>
          <w:tcPr>
            <w:tcW w:w="260" w:type="dxa"/>
            <w:vAlign w:val="bottom"/>
          </w:tcPr>
          <w:p>
            <w:pPr>
              <w:spacing w:after="0" w:line="143" w:lineRule="exact"/>
              <w:rPr>
                <w:sz w:val="20"/>
                <w:szCs w:val="20"/>
                <w:color w:val="auto"/>
              </w:rPr>
            </w:pPr>
            <w:r>
              <w:rPr>
                <w:rFonts w:ascii="PMingLiU" w:cs="PMingLiU" w:eastAsia="PMingLiU" w:hAnsi="PMingLiU"/>
                <w:sz w:val="14"/>
                <w:szCs w:val="14"/>
                <w:b w:val="1"/>
                <w:bCs w:val="1"/>
                <w:color w:val="auto"/>
              </w:rPr>
              <w:t>:=1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5"/>
          </w:tcPr>
          <w:p>
            <w:pPr>
              <w:jc w:val="right"/>
              <w:ind w:right="20"/>
              <w:spacing w:after="0" w:line="143" w:lineRule="exact"/>
              <w:rPr>
                <w:sz w:val="20"/>
                <w:szCs w:val="20"/>
                <w:color w:val="auto"/>
              </w:rPr>
            </w:pPr>
            <w:r>
              <w:rPr>
                <w:rFonts w:ascii="PMingLiU" w:cs="PMingLiU" w:eastAsia="PMingLiU" w:hAnsi="PMingLiU"/>
                <w:sz w:val="14"/>
                <w:szCs w:val="14"/>
                <w:b w:val="1"/>
                <w:bCs w:val="1"/>
                <w:color w:val="auto"/>
              </w:rPr>
              <w:t>1/18.1=</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restart"/>
          </w:tcPr>
          <w:p>
            <w:pPr>
              <w:jc w:val="center"/>
              <w:ind w:right="82"/>
              <w:spacing w:after="0" w:line="102" w:lineRule="exact"/>
              <w:rPr>
                <w:sz w:val="20"/>
                <w:szCs w:val="20"/>
                <w:color w:val="auto"/>
              </w:rPr>
            </w:pPr>
            <w:r>
              <w:rPr>
                <w:rFonts w:ascii="PMingLiU" w:cs="PMingLiU" w:eastAsia="PMingLiU" w:hAnsi="PMingLiU"/>
                <w:sz w:val="11"/>
                <w:szCs w:val="11"/>
                <w:b w:val="1"/>
                <w:bCs w:val="1"/>
                <w:color w:val="auto"/>
              </w:rPr>
              <w:t>-==D593</w:t>
            </w:r>
          </w:p>
        </w:tc>
        <w:tc>
          <w:tcPr>
            <w:tcW w:w="100" w:type="dxa"/>
            <w:vAlign w:val="bottom"/>
          </w:tcPr>
          <w:p>
            <w:pPr>
              <w:spacing w:after="0"/>
              <w:rPr>
                <w:sz w:val="4"/>
                <w:szCs w:val="4"/>
                <w:color w:val="auto"/>
              </w:rPr>
            </w:pPr>
          </w:p>
        </w:tc>
        <w:tc>
          <w:tcPr>
            <w:tcW w:w="900" w:type="dxa"/>
            <w:vAlign w:val="bottom"/>
            <w:gridSpan w:val="2"/>
            <w:vMerge w:val="restart"/>
          </w:tcPr>
          <w:p>
            <w:pPr>
              <w:jc w:val="center"/>
              <w:spacing w:after="0" w:line="102" w:lineRule="exact"/>
              <w:rPr>
                <w:sz w:val="20"/>
                <w:szCs w:val="20"/>
                <w:color w:val="auto"/>
              </w:rPr>
            </w:pPr>
            <w:r>
              <w:rPr>
                <w:rFonts w:ascii="PMingLiU" w:cs="PMingLiU" w:eastAsia="PMingLiU" w:hAnsi="PMingLiU"/>
                <w:sz w:val="11"/>
                <w:szCs w:val="11"/>
                <w:b w:val="1"/>
                <w:bCs w:val="1"/>
                <w:color w:val="auto"/>
              </w:rPr>
              <w:t>'9=1-75E10</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restart"/>
          </w:tcPr>
          <w:p>
            <w:pPr>
              <w:jc w:val="right"/>
              <w:ind w:right="102"/>
              <w:spacing w:after="0" w:line="102" w:lineRule="exact"/>
              <w:rPr>
                <w:sz w:val="20"/>
                <w:szCs w:val="20"/>
                <w:color w:val="auto"/>
              </w:rPr>
            </w:pPr>
            <w:r>
              <w:rPr>
                <w:rFonts w:ascii="PMingLiU" w:cs="PMingLiU" w:eastAsia="PMingLiU" w:hAnsi="PMingLiU"/>
                <w:sz w:val="11"/>
                <w:szCs w:val="11"/>
                <w:b w:val="1"/>
                <w:bCs w:val="1"/>
                <w:color w:val="auto"/>
              </w:rPr>
              <w:t>&amp;4-9</w:t>
            </w:r>
          </w:p>
        </w:tc>
        <w:tc>
          <w:tcPr>
            <w:tcW w:w="80" w:type="dxa"/>
            <w:vAlign w:val="bottom"/>
          </w:tcPr>
          <w:p>
            <w:pPr>
              <w:spacing w:after="0"/>
              <w:rPr>
                <w:sz w:val="4"/>
                <w:szCs w:val="4"/>
                <w:color w:val="auto"/>
              </w:rPr>
            </w:pPr>
          </w:p>
        </w:tc>
        <w:tc>
          <w:tcPr>
            <w:tcW w:w="620" w:type="dxa"/>
            <w:vAlign w:val="bottom"/>
            <w:gridSpan w:val="2"/>
            <w:vMerge w:val="restart"/>
          </w:tcPr>
          <w:p>
            <w:pPr>
              <w:jc w:val="center"/>
              <w:ind w:left="183"/>
              <w:spacing w:after="0" w:line="102" w:lineRule="exact"/>
              <w:rPr>
                <w:sz w:val="20"/>
                <w:szCs w:val="20"/>
                <w:color w:val="auto"/>
              </w:rPr>
            </w:pPr>
            <w:r>
              <w:rPr>
                <w:rFonts w:ascii="PMingLiU" w:cs="PMingLiU" w:eastAsia="PMingLiU" w:hAnsi="PMingLiU"/>
                <w:sz w:val="11"/>
                <w:szCs w:val="11"/>
                <w:b w:val="1"/>
                <w:bCs w:val="1"/>
                <w:color w:val="auto"/>
              </w:rPr>
              <w:t>&amp;4-9</w:t>
            </w: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gridSpan w:val="3"/>
            <w:vMerge w:val="restart"/>
          </w:tcPr>
          <w:p>
            <w:pPr>
              <w:jc w:val="right"/>
              <w:ind w:right="58"/>
              <w:spacing w:after="0" w:line="102" w:lineRule="exact"/>
              <w:rPr>
                <w:sz w:val="20"/>
                <w:szCs w:val="20"/>
                <w:color w:val="auto"/>
              </w:rPr>
            </w:pPr>
            <w:r>
              <w:rPr>
                <w:rFonts w:ascii="PMingLiU" w:cs="PMingLiU" w:eastAsia="PMingLiU" w:hAnsi="PMingLiU"/>
                <w:sz w:val="11"/>
                <w:szCs w:val="11"/>
                <w:b w:val="1"/>
                <w:bCs w:val="1"/>
                <w:color w:val="auto"/>
              </w:rPr>
              <w:t>33=13-?1</w:t>
            </w:r>
          </w:p>
        </w:tc>
        <w:tc>
          <w:tcPr>
            <w:tcW w:w="0" w:type="dxa"/>
            <w:vAlign w:val="bottom"/>
          </w:tcPr>
          <w:p>
            <w:pPr>
              <w:spacing w:after="0"/>
              <w:rPr>
                <w:sz w:val="1"/>
                <w:szCs w:val="1"/>
                <w:color w:val="auto"/>
              </w:rPr>
            </w:pPr>
          </w:p>
        </w:tc>
      </w:tr>
      <w:tr>
        <w:trPr>
          <w:trHeight w:val="30"/>
        </w:trPr>
        <w:tc>
          <w:tcPr>
            <w:tcW w:w="2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vMerge w:val="restart"/>
          </w:tcPr>
          <w:p>
            <w:pPr>
              <w:jc w:val="right"/>
              <w:ind w:right="141"/>
              <w:spacing w:after="0" w:line="168" w:lineRule="exact"/>
              <w:rPr>
                <w:sz w:val="20"/>
                <w:szCs w:val="20"/>
                <w:color w:val="auto"/>
              </w:rPr>
            </w:pPr>
            <w:r>
              <w:rPr>
                <w:rFonts w:ascii="PMingLiU" w:cs="PMingLiU" w:eastAsia="PMingLiU" w:hAnsi="PMingLiU"/>
                <w:sz w:val="14"/>
                <w:szCs w:val="14"/>
                <w:b w:val="1"/>
                <w:bCs w:val="1"/>
                <w:color w:val="auto"/>
              </w:rPr>
              <w:t>1A17</w:t>
            </w: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vMerge w:val="restart"/>
          </w:tcPr>
          <w:p>
            <w:pPr>
              <w:jc w:val="center"/>
              <w:ind w:right="80"/>
              <w:spacing w:after="0" w:line="168" w:lineRule="exact"/>
              <w:rPr>
                <w:sz w:val="20"/>
                <w:szCs w:val="20"/>
                <w:color w:val="auto"/>
              </w:rPr>
            </w:pPr>
            <w:r>
              <w:rPr>
                <w:rFonts w:ascii="PMingLiU" w:cs="PMingLiU" w:eastAsia="PMingLiU" w:hAnsi="PMingLiU"/>
                <w:sz w:val="14"/>
                <w:szCs w:val="14"/>
                <w:b w:val="1"/>
                <w:bCs w:val="1"/>
                <w:color w:val="auto"/>
              </w:rPr>
              <w:t>1A17</w:t>
            </w:r>
          </w:p>
        </w:tc>
        <w:tc>
          <w:tcPr>
            <w:tcW w:w="140" w:type="dxa"/>
            <w:vAlign w:val="bottom"/>
            <w:vMerge w:val="restart"/>
          </w:tcPr>
          <w:p>
            <w:pPr>
              <w:spacing w:after="0"/>
              <w:rPr>
                <w:sz w:val="2"/>
                <w:szCs w:val="2"/>
                <w:color w:val="auto"/>
              </w:rPr>
            </w:pPr>
          </w:p>
        </w:tc>
        <w:tc>
          <w:tcPr>
            <w:tcW w:w="720" w:type="dxa"/>
            <w:vAlign w:val="bottom"/>
            <w:vMerge w:val="restart"/>
          </w:tcPr>
          <w:p>
            <w:pPr>
              <w:ind w:left="160"/>
              <w:spacing w:after="0" w:line="168" w:lineRule="exact"/>
              <w:rPr>
                <w:sz w:val="20"/>
                <w:szCs w:val="20"/>
                <w:color w:val="auto"/>
              </w:rPr>
            </w:pPr>
            <w:r>
              <w:rPr>
                <w:rFonts w:ascii="PMingLiU" w:cs="PMingLiU" w:eastAsia="PMingLiU" w:hAnsi="PMingLiU"/>
                <w:sz w:val="14"/>
                <w:szCs w:val="14"/>
                <w:b w:val="1"/>
                <w:bCs w:val="1"/>
                <w:color w:val="auto"/>
                <w:w w:val="88"/>
              </w:rPr>
              <w:t>1A17</w:t>
            </w:r>
          </w:p>
        </w:tc>
        <w:tc>
          <w:tcPr>
            <w:tcW w:w="14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82"/>
              <w:spacing w:after="0" w:line="168" w:lineRule="exact"/>
              <w:rPr>
                <w:sz w:val="20"/>
                <w:szCs w:val="20"/>
                <w:color w:val="auto"/>
              </w:rPr>
            </w:pPr>
            <w:r>
              <w:rPr>
                <w:rFonts w:ascii="PMingLiU" w:cs="PMingLiU" w:eastAsia="PMingLiU" w:hAnsi="PMingLiU"/>
                <w:sz w:val="14"/>
                <w:szCs w:val="14"/>
                <w:b w:val="1"/>
                <w:bCs w:val="1"/>
                <w:color w:val="auto"/>
                <w:w w:val="99"/>
              </w:rPr>
              <w:t>(-7@1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160"/>
              <w:spacing w:after="0" w:line="168" w:lineRule="exact"/>
              <w:rPr>
                <w:sz w:val="20"/>
                <w:szCs w:val="20"/>
                <w:color w:val="auto"/>
              </w:rPr>
            </w:pPr>
            <w:r>
              <w:rPr>
                <w:rFonts w:ascii="PMingLiU" w:cs="PMingLiU" w:eastAsia="PMingLiU" w:hAnsi="PMingLiU"/>
                <w:sz w:val="14"/>
                <w:szCs w:val="14"/>
                <w:b w:val="1"/>
                <w:bCs w:val="1"/>
                <w:color w:val="auto"/>
              </w:rPr>
              <w:t>-59&gt;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42"/>
              <w:spacing w:after="0" w:line="168" w:lineRule="exact"/>
              <w:rPr>
                <w:sz w:val="20"/>
                <w:szCs w:val="20"/>
                <w:color w:val="auto"/>
              </w:rPr>
            </w:pPr>
            <w:r>
              <w:rPr>
                <w:rFonts w:ascii="PMingLiU" w:cs="PMingLiU" w:eastAsia="PMingLiU" w:hAnsi="PMingLiU"/>
                <w:sz w:val="14"/>
                <w:szCs w:val="14"/>
                <w:b w:val="1"/>
                <w:bCs w:val="1"/>
                <w:color w:val="auto"/>
              </w:rPr>
              <w:t>:9?4&gt;</w:t>
            </w:r>
          </w:p>
        </w:tc>
        <w:tc>
          <w:tcPr>
            <w:tcW w:w="80" w:type="dxa"/>
            <w:vAlign w:val="bottom"/>
          </w:tcPr>
          <w:p>
            <w:pPr>
              <w:spacing w:after="0"/>
              <w:rPr>
                <w:sz w:val="16"/>
                <w:szCs w:val="16"/>
                <w:color w:val="auto"/>
              </w:rPr>
            </w:pPr>
          </w:p>
        </w:tc>
        <w:tc>
          <w:tcPr>
            <w:tcW w:w="300" w:type="dxa"/>
            <w:vAlign w:val="bottom"/>
            <w:tcBorders>
              <w:bottom w:val="single" w:sz="8" w:color="auto"/>
            </w:tcBorders>
          </w:tcPr>
          <w:p>
            <w:pPr>
              <w:ind w:left="120"/>
              <w:spacing w:after="0" w:line="168" w:lineRule="exact"/>
              <w:rPr>
                <w:sz w:val="20"/>
                <w:szCs w:val="20"/>
                <w:color w:val="auto"/>
              </w:rPr>
            </w:pPr>
            <w:r>
              <w:rPr>
                <w:rFonts w:ascii="PMingLiU" w:cs="PMingLiU" w:eastAsia="PMingLiU" w:hAnsi="PMingLiU"/>
                <w:sz w:val="14"/>
                <w:szCs w:val="14"/>
                <w:b w:val="1"/>
                <w:bCs w:val="1"/>
                <w:color w:val="auto"/>
              </w:rPr>
              <w:t/>
            </w:r>
          </w:p>
        </w:tc>
        <w:tc>
          <w:tcPr>
            <w:tcW w:w="580" w:type="dxa"/>
            <w:vAlign w:val="bottom"/>
            <w:tcBorders>
              <w:bottom w:val="single" w:sz="8" w:color="auto"/>
            </w:tcBorders>
            <w:gridSpan w:val="2"/>
          </w:tcPr>
          <w:p>
            <w:pPr>
              <w:jc w:val="right"/>
              <w:ind w:right="41"/>
              <w:spacing w:after="0" w:line="168" w:lineRule="exact"/>
              <w:rPr>
                <w:sz w:val="20"/>
                <w:szCs w:val="20"/>
                <w:color w:val="auto"/>
              </w:rPr>
            </w:pPr>
            <w:r>
              <w:rPr>
                <w:rFonts w:ascii="PMingLiU" w:cs="PMingLiU" w:eastAsia="PMingLiU" w:hAnsi="PMingLiU"/>
                <w:sz w:val="14"/>
                <w:szCs w:val="14"/>
                <w:b w:val="1"/>
                <w:bCs w:val="1"/>
                <w:color w:val="auto"/>
              </w:rPr>
              <w:t>:9?4&gt;</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gridSpan w:val="2"/>
          </w:tcPr>
          <w:p>
            <w:pPr>
              <w:ind w:left="120"/>
              <w:spacing w:after="0" w:line="168" w:lineRule="exact"/>
              <w:rPr>
                <w:sz w:val="20"/>
                <w:szCs w:val="20"/>
                <w:color w:val="auto"/>
              </w:rPr>
            </w:pPr>
            <w:r>
              <w:rPr>
                <w:rFonts w:ascii="PMingLiU" w:cs="PMingLiU" w:eastAsia="PMingLiU" w:hAnsi="PMingLiU"/>
                <w:sz w:val="14"/>
                <w:szCs w:val="14"/>
                <w:b w:val="1"/>
                <w:bCs w:val="1"/>
                <w:color w:val="auto"/>
              </w:rPr>
              <w:t>-5=(-7@1</w:t>
            </w:r>
          </w:p>
        </w:tc>
        <w:tc>
          <w:tcPr>
            <w:tcW w:w="0" w:type="dxa"/>
            <w:vAlign w:val="bottom"/>
          </w:tcPr>
          <w:p>
            <w:pPr>
              <w:spacing w:after="0"/>
              <w:rPr>
                <w:sz w:val="1"/>
                <w:szCs w:val="1"/>
                <w:color w:val="auto"/>
              </w:rPr>
            </w:pPr>
          </w:p>
        </w:tc>
      </w:tr>
      <w:tr>
        <w:trPr>
          <w:trHeight w:val="219"/>
        </w:trPr>
        <w:tc>
          <w:tcPr>
            <w:tcW w:w="2560" w:type="dxa"/>
            <w:vAlign w:val="bottom"/>
          </w:tcPr>
          <w:p>
            <w:pPr>
              <w:spacing w:after="0" w:line="192" w:lineRule="exact"/>
              <w:rPr>
                <w:sz w:val="20"/>
                <w:szCs w:val="20"/>
                <w:color w:val="auto"/>
              </w:rPr>
            </w:pPr>
            <w:r>
              <w:rPr>
                <w:rFonts w:ascii="PMingLiU" w:cs="PMingLiU" w:eastAsia="PMingLiU" w:hAnsi="PMingLiU"/>
                <w:sz w:val="16"/>
                <w:szCs w:val="16"/>
                <w:b w:val="1"/>
                <w:bCs w:val="1"/>
                <w:color w:val="auto"/>
              </w:rPr>
              <w:t>59-9/5-7&gt;&gt;1?&gt;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gridSpan w:val="5"/>
          </w:tcPr>
          <w:p>
            <w:pPr>
              <w:jc w:val="right"/>
              <w:ind w:right="381"/>
              <w:spacing w:after="0" w:line="192" w:lineRule="exact"/>
              <w:rPr>
                <w:sz w:val="20"/>
                <w:szCs w:val="20"/>
                <w:color w:val="auto"/>
              </w:rPr>
            </w:pPr>
            <w:r>
              <w:rPr>
                <w:rFonts w:ascii="PMingLiU" w:cs="PMingLiU" w:eastAsia="PMingLiU" w:hAnsi="PMingLiU"/>
                <w:sz w:val="16"/>
                <w:szCs w:val="16"/>
                <w:color w:val="auto"/>
              </w:rPr>
              <w:t>"DJ&gt;EKI7D:I</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560" w:type="dxa"/>
            <w:vAlign w:val="bottom"/>
          </w:tcPr>
          <w:p>
            <w:pPr>
              <w:spacing w:after="0" w:line="192" w:lineRule="exact"/>
              <w:rPr>
                <w:sz w:val="20"/>
                <w:szCs w:val="20"/>
                <w:color w:val="auto"/>
              </w:rPr>
            </w:pPr>
            <w:r>
              <w:rPr>
                <w:rFonts w:ascii="PMingLiU" w:cs="PMingLiU" w:eastAsia="PMingLiU" w:hAnsi="PMingLiU"/>
                <w:sz w:val="16"/>
                <w:szCs w:val="16"/>
                <w:color w:val="auto"/>
              </w:rPr>
              <w:t>7I&gt;7D:97I&gt;;GK?L7B;DJI</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560" w:type="dxa"/>
            <w:vAlign w:val="bottom"/>
          </w:tcPr>
          <w:p>
            <w:pPr>
              <w:ind w:left="220"/>
              <w:spacing w:after="0" w:line="192" w:lineRule="exact"/>
              <w:rPr>
                <w:sz w:val="20"/>
                <w:szCs w:val="20"/>
                <w:color w:val="auto"/>
              </w:rPr>
            </w:pPr>
            <w:r>
              <w:rPr>
                <w:rFonts w:ascii="PMingLiU" w:cs="PMingLiU" w:eastAsia="PMingLiU" w:hAnsi="PMingLiU"/>
                <w:sz w:val="16"/>
                <w:szCs w:val="16"/>
                <w:color w:val="auto"/>
              </w:rPr>
              <w:t>&amp;ED;OC7HA;J&lt;KD:I</w:t>
            </w:r>
          </w:p>
        </w:tc>
        <w:tc>
          <w:tcPr>
            <w:tcW w:w="180" w:type="dxa"/>
            <w:vAlign w:val="bottom"/>
            <w:gridSpan w:val="2"/>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w w:val="99"/>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auto"/>
                <w:w w:val="71"/>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30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tcPr>
          <w:p>
            <w:pPr>
              <w:spacing w:after="0"/>
              <w:rPr>
                <w:sz w:val="21"/>
                <w:szCs w:val="21"/>
                <w:color w:val="auto"/>
              </w:rPr>
            </w:pP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Pr>
          <w:p>
            <w:pPr>
              <w:spacing w:after="0"/>
              <w:rPr>
                <w:sz w:val="21"/>
                <w:szCs w:val="21"/>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w w:val="74"/>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21"/>
                <w:szCs w:val="21"/>
                <w:color w:val="auto"/>
              </w:rPr>
            </w:pPr>
          </w:p>
        </w:tc>
        <w:tc>
          <w:tcPr>
            <w:tcW w:w="72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auto"/>
                <w:w w:val="71"/>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45"/>
        </w:trPr>
        <w:tc>
          <w:tcPr>
            <w:tcW w:w="2560" w:type="dxa"/>
            <w:vAlign w:val="bottom"/>
          </w:tcPr>
          <w:p>
            <w:pPr>
              <w:ind w:left="220"/>
              <w:spacing w:after="0" w:line="192" w:lineRule="exact"/>
              <w:rPr>
                <w:sz w:val="20"/>
                <w:szCs w:val="20"/>
                <w:color w:val="auto"/>
              </w:rPr>
            </w:pPr>
            <w:r>
              <w:rPr>
                <w:rFonts w:ascii="PMingLiU" w:cs="PMingLiU" w:eastAsia="PMingLiU" w:hAnsi="PMingLiU"/>
                <w:sz w:val="16"/>
                <w:szCs w:val="16"/>
                <w:color w:val="auto"/>
              </w:rPr>
              <w:t>+;L;HI;H;FKH9&gt;7I;7=H;;C;DJI</w:t>
            </w:r>
          </w:p>
        </w:tc>
        <w:tc>
          <w:tcPr>
            <w:tcW w:w="180" w:type="dxa"/>
            <w:vAlign w:val="bottom"/>
            <w:gridSpan w:val="2"/>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w w:val="99"/>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auto"/>
                <w:w w:val="71"/>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30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tcPr>
          <w:p>
            <w:pPr>
              <w:spacing w:after="0"/>
              <w:rPr>
                <w:sz w:val="21"/>
                <w:szCs w:val="21"/>
                <w:color w:val="auto"/>
              </w:rPr>
            </w:pP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Pr>
          <w:p>
            <w:pPr>
              <w:spacing w:after="0"/>
              <w:rPr>
                <w:sz w:val="21"/>
                <w:szCs w:val="21"/>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w w:val="74"/>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21"/>
                <w:szCs w:val="21"/>
                <w:color w:val="auto"/>
              </w:rPr>
            </w:pPr>
          </w:p>
        </w:tc>
        <w:tc>
          <w:tcPr>
            <w:tcW w:w="72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auto"/>
                <w:w w:val="71"/>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51"/>
        </w:trPr>
        <w:tc>
          <w:tcPr>
            <w:tcW w:w="2560" w:type="dxa"/>
            <w:vAlign w:val="bottom"/>
          </w:tcPr>
          <w:p>
            <w:pPr>
              <w:ind w:left="220"/>
              <w:spacing w:after="0" w:line="192" w:lineRule="exact"/>
              <w:rPr>
                <w:sz w:val="20"/>
                <w:szCs w:val="20"/>
                <w:color w:val="auto"/>
              </w:rPr>
            </w:pPr>
            <w:r>
              <w:rPr>
                <w:rFonts w:ascii="PMingLiU" w:cs="PMingLiU" w:eastAsia="PMingLiU" w:hAnsi="PMingLiU"/>
                <w:sz w:val="16"/>
                <w:szCs w:val="16"/>
                <w:color w:val="auto"/>
              </w:rPr>
              <w:t>ECC;H9?7BF7F;H</w:t>
            </w:r>
          </w:p>
        </w:tc>
        <w:tc>
          <w:tcPr>
            <w:tcW w:w="180" w:type="dxa"/>
            <w:vAlign w:val="bottom"/>
            <w:gridSpan w:val="2"/>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w w:val="99"/>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auto"/>
                <w:w w:val="71"/>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30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tcPr>
          <w:p>
            <w:pPr>
              <w:spacing w:after="0"/>
              <w:rPr>
                <w:sz w:val="21"/>
                <w:szCs w:val="21"/>
                <w:color w:val="auto"/>
              </w:rPr>
            </w:pP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Pr>
          <w:p>
            <w:pPr>
              <w:spacing w:after="0"/>
              <w:rPr>
                <w:sz w:val="21"/>
                <w:szCs w:val="21"/>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w w:val="74"/>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21"/>
                <w:szCs w:val="21"/>
                <w:color w:val="auto"/>
              </w:rPr>
            </w:pPr>
          </w:p>
        </w:tc>
        <w:tc>
          <w:tcPr>
            <w:tcW w:w="72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auto"/>
                <w:w w:val="71"/>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65"/>
        </w:trPr>
        <w:tc>
          <w:tcPr>
            <w:tcW w:w="2560" w:type="dxa"/>
            <w:vAlign w:val="bottom"/>
          </w:tcPr>
          <w:p>
            <w:pPr>
              <w:ind w:left="500"/>
              <w:spacing w:after="0" w:line="165" w:lineRule="exact"/>
              <w:rPr>
                <w:sz w:val="20"/>
                <w:szCs w:val="20"/>
                <w:color w:val="auto"/>
              </w:rPr>
            </w:pPr>
            <w:r>
              <w:rPr>
                <w:rFonts w:ascii="PMingLiU" w:cs="PMingLiU" w:eastAsia="PMingLiU" w:hAnsi="PMingLiU"/>
                <w:sz w:val="16"/>
                <w:szCs w:val="16"/>
                <w:color w:val="auto"/>
              </w:rPr>
              <w:t>-EJ7B?D9BK:;:?D97I&gt;</w:t>
            </w:r>
          </w:p>
        </w:tc>
        <w:tc>
          <w:tcPr>
            <w:tcW w:w="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560" w:type="dxa"/>
            <w:vAlign w:val="bottom"/>
          </w:tcPr>
          <w:p>
            <w:pPr>
              <w:ind w:left="500"/>
              <w:spacing w:after="0" w:line="192" w:lineRule="exact"/>
              <w:rPr>
                <w:sz w:val="20"/>
                <w:szCs w:val="20"/>
                <w:color w:val="auto"/>
              </w:rPr>
            </w:pPr>
            <w:r>
              <w:rPr>
                <w:rFonts w:ascii="PMingLiU" w:cs="PMingLiU" w:eastAsia="PMingLiU" w:hAnsi="PMingLiU"/>
                <w:sz w:val="16"/>
                <w:szCs w:val="16"/>
                <w:color w:val="auto"/>
                <w:w w:val="94"/>
              </w:rPr>
              <w:t>7D:97I&gt;;GK?L7B;DJI</w:t>
            </w:r>
          </w:p>
        </w:tc>
        <w:tc>
          <w:tcPr>
            <w:tcW w:w="180" w:type="dxa"/>
            <w:vAlign w:val="bottom"/>
            <w:gridSpan w:val="2"/>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w w:val="99"/>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auto"/>
                <w:w w:val="71"/>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30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tcPr>
          <w:p>
            <w:pPr>
              <w:spacing w:after="0"/>
              <w:rPr>
                <w:sz w:val="19"/>
                <w:szCs w:val="19"/>
                <w:color w:val="auto"/>
              </w:rPr>
            </w:pP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Pr>
          <w:p>
            <w:pPr>
              <w:spacing w:after="0"/>
              <w:rPr>
                <w:sz w:val="19"/>
                <w:szCs w:val="19"/>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w w:val="74"/>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19"/>
                <w:szCs w:val="19"/>
                <w:color w:val="auto"/>
              </w:rPr>
            </w:pPr>
          </w:p>
        </w:tc>
        <w:tc>
          <w:tcPr>
            <w:tcW w:w="72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auto"/>
                <w:w w:val="71"/>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6"/>
        </w:trPr>
        <w:tc>
          <w:tcPr>
            <w:tcW w:w="2560" w:type="dxa"/>
            <w:vAlign w:val="bottom"/>
          </w:tcPr>
          <w:p>
            <w:pPr>
              <w:spacing w:after="0" w:line="192" w:lineRule="exact"/>
              <w:rPr>
                <w:sz w:val="20"/>
                <w:szCs w:val="20"/>
                <w:color w:val="auto"/>
              </w:rPr>
            </w:pPr>
            <w:r>
              <w:rPr>
                <w:rFonts w:ascii="PMingLiU" w:cs="PMingLiU" w:eastAsia="PMingLiU" w:hAnsi="PMingLiU"/>
                <w:sz w:val="16"/>
                <w:szCs w:val="16"/>
                <w:color w:val="auto"/>
              </w:rPr>
              <w:t>&amp;7HA;J78B;I;9KH?J?;I</w:t>
            </w: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560" w:type="dxa"/>
            <w:vAlign w:val="bottom"/>
          </w:tcPr>
          <w:p>
            <w:pPr>
              <w:ind w:left="220"/>
              <w:spacing w:after="0" w:line="192" w:lineRule="exact"/>
              <w:rPr>
                <w:sz w:val="20"/>
                <w:szCs w:val="20"/>
                <w:color w:val="auto"/>
              </w:rPr>
            </w:pPr>
            <w:r>
              <w:rPr>
                <w:rFonts w:ascii="PMingLiU" w:cs="PMingLiU" w:eastAsia="PMingLiU" w:hAnsi="PMingLiU"/>
                <w:sz w:val="16"/>
                <w:szCs w:val="16"/>
                <w:color w:val="auto"/>
              </w:rPr>
              <w:t>.,-H;7IKHOI;9KH?J?;I</w:t>
            </w:r>
          </w:p>
        </w:tc>
        <w:tc>
          <w:tcPr>
            <w:tcW w:w="180" w:type="dxa"/>
            <w:vAlign w:val="bottom"/>
            <w:gridSpan w:val="2"/>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w w:val="99"/>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auto"/>
                <w:w w:val="71"/>
              </w:rPr>
              <w:t/>
            </w:r>
          </w:p>
        </w:tc>
        <w:tc>
          <w:tcPr>
            <w:tcW w:w="82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w w:val="74"/>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22"/>
                <w:szCs w:val="22"/>
                <w:color w:val="auto"/>
              </w:rPr>
            </w:pPr>
          </w:p>
        </w:tc>
        <w:tc>
          <w:tcPr>
            <w:tcW w:w="72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auto"/>
                <w:w w:val="71"/>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82"/>
        </w:trPr>
        <w:tc>
          <w:tcPr>
            <w:tcW w:w="2560" w:type="dxa"/>
            <w:vAlign w:val="bottom"/>
          </w:tcPr>
          <w:p>
            <w:pPr>
              <w:ind w:left="220"/>
              <w:spacing w:after="0" w:line="183" w:lineRule="exact"/>
              <w:rPr>
                <w:sz w:val="20"/>
                <w:szCs w:val="20"/>
                <w:color w:val="auto"/>
              </w:rPr>
            </w:pPr>
            <w:r>
              <w:rPr>
                <w:rFonts w:ascii="PMingLiU" w:cs="PMingLiU" w:eastAsia="PMingLiU" w:hAnsi="PMingLiU"/>
                <w:sz w:val="16"/>
                <w:szCs w:val="16"/>
                <w:color w:val="auto"/>
              </w:rPr>
              <w:t>'ED.,=EL;HDC;DJ</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560" w:type="dxa"/>
            <w:vAlign w:val="bottom"/>
          </w:tcPr>
          <w:p>
            <w:pPr>
              <w:ind w:left="220"/>
              <w:spacing w:after="0" w:line="192" w:lineRule="exact"/>
              <w:rPr>
                <w:sz w:val="20"/>
                <w:szCs w:val="20"/>
                <w:color w:val="auto"/>
              </w:rPr>
            </w:pPr>
            <w:r>
              <w:rPr>
                <w:rFonts w:ascii="PMingLiU" w:cs="PMingLiU" w:eastAsia="PMingLiU" w:hAnsi="PMingLiU"/>
                <w:sz w:val="16"/>
                <w:szCs w:val="16"/>
                <w:color w:val="auto"/>
              </w:rPr>
              <w:t>I;9KH?J?;I</w:t>
            </w:r>
          </w:p>
        </w:tc>
        <w:tc>
          <w:tcPr>
            <w:tcW w:w="180" w:type="dxa"/>
            <w:vAlign w:val="bottom"/>
            <w:gridSpan w:val="2"/>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w w:val="99"/>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auto"/>
                <w:w w:val="71"/>
              </w:rPr>
              <w:t/>
            </w:r>
          </w:p>
        </w:tc>
        <w:tc>
          <w:tcPr>
            <w:tcW w:w="82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w w:val="74"/>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20"/>
                <w:szCs w:val="20"/>
                <w:color w:val="auto"/>
              </w:rPr>
            </w:pPr>
          </w:p>
        </w:tc>
        <w:tc>
          <w:tcPr>
            <w:tcW w:w="72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auto"/>
                <w:w w:val="71"/>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1"/>
        </w:trPr>
        <w:tc>
          <w:tcPr>
            <w:tcW w:w="2560" w:type="dxa"/>
            <w:vAlign w:val="bottom"/>
          </w:tcPr>
          <w:p>
            <w:pPr>
              <w:ind w:left="220"/>
              <w:spacing w:after="0" w:line="192" w:lineRule="exact"/>
              <w:rPr>
                <w:sz w:val="20"/>
                <w:szCs w:val="20"/>
                <w:color w:val="auto"/>
              </w:rPr>
            </w:pPr>
            <w:r>
              <w:rPr>
                <w:rFonts w:ascii="PMingLiU" w:cs="PMingLiU" w:eastAsia="PMingLiU" w:hAnsi="PMingLiU"/>
                <w:sz w:val="16"/>
                <w:szCs w:val="16"/>
                <w:color w:val="auto"/>
              </w:rPr>
              <w:t>EHFEH7J;:;8JI;9KH?J?;I7D: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560" w:type="dxa"/>
            <w:vAlign w:val="bottom"/>
          </w:tcPr>
          <w:p>
            <w:pPr>
              <w:ind w:left="220"/>
              <w:spacing w:after="0" w:line="192" w:lineRule="exact"/>
              <w:rPr>
                <w:sz w:val="20"/>
                <w:szCs w:val="20"/>
                <w:color w:val="auto"/>
              </w:rPr>
            </w:pPr>
            <w:r>
              <w:rPr>
                <w:rFonts w:ascii="PMingLiU" w:cs="PMingLiU" w:eastAsia="PMingLiU" w:hAnsi="PMingLiU"/>
                <w:sz w:val="16"/>
                <w:szCs w:val="16"/>
                <w:color w:val="auto"/>
              </w:rPr>
              <w:t>9ECC;H9?7BF7F;H</w:t>
            </w:r>
          </w:p>
        </w:tc>
        <w:tc>
          <w:tcPr>
            <w:tcW w:w="180" w:type="dxa"/>
            <w:vAlign w:val="bottom"/>
            <w:gridSpan w:val="2"/>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w w:val="99"/>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auto"/>
                <w:w w:val="71"/>
              </w:rPr>
              <w:t/>
            </w:r>
          </w:p>
        </w:tc>
        <w:tc>
          <w:tcPr>
            <w:tcW w:w="82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w w:val="74"/>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19"/>
                <w:szCs w:val="19"/>
                <w:color w:val="auto"/>
              </w:rPr>
            </w:pPr>
          </w:p>
        </w:tc>
        <w:tc>
          <w:tcPr>
            <w:tcW w:w="72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auto"/>
                <w:w w:val="71"/>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65"/>
        </w:trPr>
        <w:tc>
          <w:tcPr>
            <w:tcW w:w="2560" w:type="dxa"/>
            <w:vAlign w:val="bottom"/>
          </w:tcPr>
          <w:p>
            <w:pPr>
              <w:ind w:left="500"/>
              <w:spacing w:after="0" w:line="165" w:lineRule="exact"/>
              <w:rPr>
                <w:sz w:val="20"/>
                <w:szCs w:val="20"/>
                <w:color w:val="auto"/>
              </w:rPr>
            </w:pPr>
            <w:r>
              <w:rPr>
                <w:rFonts w:ascii="PMingLiU" w:cs="PMingLiU" w:eastAsia="PMingLiU" w:hAnsi="PMingLiU"/>
                <w:sz w:val="16"/>
                <w:szCs w:val="16"/>
                <w:color w:val="auto"/>
              </w:rPr>
              <w:t>-EJ7BC7HA;J78B;</w:t>
            </w:r>
          </w:p>
        </w:tc>
        <w:tc>
          <w:tcPr>
            <w:tcW w:w="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560" w:type="dxa"/>
            <w:vAlign w:val="bottom"/>
          </w:tcPr>
          <w:p>
            <w:pPr>
              <w:ind w:left="500"/>
              <w:spacing w:after="0" w:line="192" w:lineRule="exact"/>
              <w:rPr>
                <w:sz w:val="20"/>
                <w:szCs w:val="20"/>
                <w:color w:val="auto"/>
              </w:rPr>
            </w:pPr>
            <w:r>
              <w:rPr>
                <w:rFonts w:ascii="PMingLiU" w:cs="PMingLiU" w:eastAsia="PMingLiU" w:hAnsi="PMingLiU"/>
                <w:sz w:val="16"/>
                <w:szCs w:val="16"/>
                <w:color w:val="auto"/>
              </w:rPr>
              <w:t>I;9KH?J?;I</w:t>
            </w:r>
          </w:p>
        </w:tc>
        <w:tc>
          <w:tcPr>
            <w:tcW w:w="20" w:type="dxa"/>
            <w:vAlign w:val="bottom"/>
          </w:tcPr>
          <w:p>
            <w:pPr>
              <w:spacing w:after="0"/>
              <w:rPr>
                <w:sz w:val="19"/>
                <w:szCs w:val="19"/>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Pr>
          <w:p>
            <w:pPr>
              <w:spacing w:after="0"/>
              <w:rPr>
                <w:sz w:val="19"/>
                <w:szCs w:val="19"/>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Pr>
          <w:p>
            <w:pPr>
              <w:spacing w:after="0"/>
              <w:rPr>
                <w:sz w:val="19"/>
                <w:szCs w:val="19"/>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82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w w:val="74"/>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19"/>
                <w:szCs w:val="19"/>
                <w:color w:val="auto"/>
              </w:rPr>
            </w:pPr>
          </w:p>
        </w:tc>
        <w:tc>
          <w:tcPr>
            <w:tcW w:w="72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260" w:type="dxa"/>
            <w:vAlign w:val="bottom"/>
            <w:gridSpan w:val="2"/>
          </w:tcPr>
          <w:p>
            <w:pPr>
              <w:ind w:left="140"/>
              <w:spacing w:after="0" w:line="168" w:lineRule="exact"/>
              <w:rPr>
                <w:sz w:val="20"/>
                <w:szCs w:val="20"/>
                <w:color w:val="auto"/>
              </w:rPr>
            </w:pPr>
            <w:r>
              <w:rPr>
                <w:rFonts w:ascii="PMingLiU" w:cs="PMingLiU" w:eastAsia="PMingLiU" w:hAnsi="PMingLiU"/>
                <w:sz w:val="14"/>
                <w:szCs w:val="14"/>
                <w:color w:val="auto"/>
                <w:w w:val="71"/>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6"/>
        </w:trPr>
        <w:tc>
          <w:tcPr>
            <w:tcW w:w="2560" w:type="dxa"/>
            <w:vAlign w:val="bottom"/>
            <w:vMerge w:val="restart"/>
          </w:tcPr>
          <w:p>
            <w:pPr>
              <w:ind w:left="720"/>
              <w:spacing w:after="0" w:line="192" w:lineRule="exact"/>
              <w:rPr>
                <w:sz w:val="20"/>
                <w:szCs w:val="20"/>
                <w:color w:val="auto"/>
              </w:rPr>
            </w:pPr>
            <w:r>
              <w:rPr>
                <w:rFonts w:ascii="PMingLiU" w:cs="PMingLiU" w:eastAsia="PMingLiU" w:hAnsi="PMingLiU"/>
                <w:sz w:val="16"/>
                <w:szCs w:val="16"/>
                <w:color w:val="auto"/>
              </w:rPr>
              <w:t>-EJ7B&lt;?D7D9?7B7II;JI</w:t>
            </w:r>
          </w:p>
        </w:tc>
        <w:tc>
          <w:tcPr>
            <w:tcW w:w="20" w:type="dxa"/>
            <w:vAlign w:val="bottom"/>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140" w:type="dxa"/>
            <w:vAlign w:val="bottom"/>
            <w:tcBorders>
              <w:left w:val="single" w:sz="8" w:color="auto"/>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5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Pr>
          <w:p>
            <w:pPr>
              <w:spacing w:after="0"/>
              <w:rPr>
                <w:sz w:val="17"/>
                <w:szCs w:val="17"/>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Pr>
          <w:p>
            <w:pPr>
              <w:spacing w:after="0"/>
              <w:rPr>
                <w:sz w:val="17"/>
                <w:szCs w:val="17"/>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82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17"/>
                <w:szCs w:val="17"/>
                <w:color w:val="auto"/>
              </w:rPr>
            </w:pPr>
          </w:p>
        </w:tc>
        <w:tc>
          <w:tcPr>
            <w:tcW w:w="72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100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i w:val="1"/>
          <w:iCs w:val="1"/>
          <w:color w:val="auto"/>
        </w:rPr>
        <w:t>+(:!+);8/:/+9</w:t>
      </w:r>
    </w:p>
    <w:p>
      <w:pPr>
        <w:spacing w:after="0" w:line="254" w:lineRule="exact"/>
        <w:rPr>
          <w:sz w:val="20"/>
          <w:szCs w:val="20"/>
          <w:color w:val="auto"/>
        </w:rPr>
      </w:pPr>
    </w:p>
    <w:p>
      <w:pPr>
        <w:ind w:firstLine="551"/>
        <w:spacing w:after="0" w:line="248" w:lineRule="exact"/>
        <w:rPr>
          <w:sz w:val="20"/>
          <w:szCs w:val="20"/>
          <w:color w:val="auto"/>
        </w:rPr>
      </w:pPr>
      <w:r>
        <w:rPr>
          <w:rFonts w:ascii="PMingLiU" w:cs="PMingLiU" w:eastAsia="PMingLiU" w:hAnsi="PMingLiU"/>
          <w:sz w:val="14"/>
          <w:szCs w:val="14"/>
          <w:color w:val="auto"/>
        </w:rPr>
        <w:t>-&gt;;7==H;=7J;&lt;7?HL7BK;E&lt;9EHFEH7J;:;8JI;9KH?J?;IM?J&gt;KDH;7B?P;:BEII;I?I8?BB?ED7IE&lt;;9;C8;HE&lt; M&gt;?9&gt;C?BB?ED&gt;7L;8;;D?D7DKDH;7B?P;:BEIIFEI?J?ED&lt;EHCEH;J&gt;7DCEDJ&gt;I7D:8?BB?ED&gt;7L;8;;D?D7D KDH;7B?P;:BEIIFEI?J?ED&lt;EHB;IIJ&gt;7DCEDJ&gt;I-&gt;;7==H;=7J;&lt;7?HL7BK;E&lt;9EHFEH7J;:;8JI;9KH?J?;IM?J&gt;KDH;7B?P;:BEII;IM7I 8?BB?ED7IE&lt;;9;C8;HE&lt;M&gt;?9&gt;8?BB?EDM;H;?D7DKDH;7B?P;:BEIIFEI?J?ED&lt;EHCEH;J&gt;7DCEDJ&gt;I7D: C?BB?EDM;H;?D7DKDH;7B?P;:BEIIFEI?J?ED&lt;EHB;IIJ&gt;7DCEDJ&gt;I.DH;7B?P;:BEII;IH;B7J;:JEEJ&gt;;H?DL;IJC;DJI7IE&lt; ;9;C8;H7D:M;H;DEJI?=D?&lt;?97DJ</w:t>
      </w:r>
    </w:p>
    <w:p>
      <w:pPr>
        <w:spacing w:after="0" w:line="228" w:lineRule="exact"/>
        <w:rPr>
          <w:sz w:val="20"/>
          <w:szCs w:val="20"/>
          <w:color w:val="auto"/>
        </w:rPr>
      </w:pPr>
    </w:p>
    <w:p>
      <w:pPr>
        <w:ind w:right="280" w:firstLine="551"/>
        <w:spacing w:after="0" w:line="250" w:lineRule="exact"/>
        <w:rPr>
          <w:sz w:val="20"/>
          <w:szCs w:val="20"/>
          <w:color w:val="auto"/>
        </w:rPr>
      </w:pPr>
      <w:r>
        <w:rPr>
          <w:rFonts w:ascii="PMingLiU" w:cs="PMingLiU" w:eastAsia="PMingLiU" w:hAnsi="PMingLiU"/>
          <w:sz w:val="15"/>
          <w:szCs w:val="15"/>
          <w:color w:val="auto"/>
        </w:rPr>
        <w:t>-&gt;;ECF7DOZIFH?C7HOE8@;9J?L;M&gt;;D?DL;IJ?D=;N9;II97I&gt;?IFH;I;HL7J?EDE&lt;97F?J7B&gt;;D9;J&gt;;ECF7DOZI:;8J I;9KH?J?;IFH?C7H?BO9EDI?IJE&lt;.,-H;7IKHO,;9KH?J?;IDED.,=EL;HDC;DJI;9KH?J?;I&gt;?=&gt;9H;:?JGK7B?JO9EHFEH7J;:;8J I;9KH?J?;I7D:9ECC;H9?7BF7F;H;97KI;J&gt;;ECF7DOL?;MI?JI:;8JI;9KH?J?;I7I7L7?B78B;JEIKFFEHJ9KHH;DJEF;H7J?EDI?J &gt;7I9B7II?&lt;?;:7BB7L7?B78B;&lt;EHI7B;I;9KH?J?;I7II&gt;EHJJ;HCIE&lt;;9;C8;H7D:&lt;EH7BBI;9KH?J?;IJ&gt;7JM;H;?D</w:t>
      </w:r>
    </w:p>
    <w:p>
      <w:pPr>
        <w:spacing w:after="0" w:line="265"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00"/>
          </w:cols>
          <w:pgMar w:left="880" w:top="644" w:right="860" w:bottom="0" w:gutter="0" w:footer="0" w:header="0"/>
        </w:sectPr>
      </w:pPr>
    </w:p>
    <w:bookmarkStart w:id="212" w:name="page213"/>
    <w:bookmarkEnd w:id="212"/>
    <w:p>
      <w:pPr>
        <w:spacing w:after="0" w:line="250" w:lineRule="exact"/>
        <w:rPr>
          <w:sz w:val="20"/>
          <w:szCs w:val="20"/>
          <w:color w:val="auto"/>
        </w:rPr>
      </w:pPr>
      <w:r>
        <w:rPr>
          <w:rFonts w:ascii="PMingLiU" w:cs="PMingLiU" w:eastAsia="PMingLiU" w:hAnsi="PMingLiU"/>
          <w:sz w:val="13"/>
          <w:szCs w:val="13"/>
          <w:color w:val="auto"/>
        </w:rPr>
        <w:t>KDH;7B?P;:BEIIFEI?J?EDIJ&gt;;ECF7DO&gt;7I:;J;HC?D;:J&gt;7J??J:E;IDEJ&gt;7L;J&gt;;?DJ;DJJEI;BB7DOE&lt;J&gt;;I;?DL;IJC;DJI7D: ???J?IDEJCEH;B?A;BOJ&gt;7DDEJJ&gt;7J?JM?BB8;H;GK?H;:JEI;BB7DOE&lt;J&gt;;I;?DL;IJC;DJI8;&lt;EH;H;9EL;HOE&lt;J&gt;;;DJ?H;7CEHJ?P;: 9EIJ87I?I"D7::?J?ED7IE&lt;;9;C8;H7D:J&gt;;ECF7DO7DJ?9?F7J;IJ&gt;7J?JM?BBH;9EL;HJ&gt;;;DJ?H;7CEHJ?P;:9EIJ 87I?IE&lt;IK9&gt;:;8JI;9KH?J?;I8;&lt;EH;C7JKH?JO</w:t>
      </w:r>
    </w:p>
    <w:p>
      <w:pPr>
        <w:spacing w:after="0" w:line="226" w:lineRule="exact"/>
        <w:rPr>
          <w:sz w:val="20"/>
          <w:szCs w:val="20"/>
          <w:color w:val="auto"/>
        </w:rPr>
      </w:pPr>
    </w:p>
    <w:p>
      <w:pPr>
        <w:ind w:right="20" w:firstLine="551"/>
        <w:spacing w:after="0" w:line="252" w:lineRule="exact"/>
        <w:rPr>
          <w:sz w:val="20"/>
          <w:szCs w:val="20"/>
          <w:color w:val="auto"/>
        </w:rPr>
      </w:pPr>
      <w:r>
        <w:rPr>
          <w:rFonts w:ascii="PMingLiU" w:cs="PMingLiU" w:eastAsia="PMingLiU" w:hAnsi="PMingLiU"/>
          <w:sz w:val="17"/>
          <w:szCs w:val="17"/>
          <w:color w:val="auto"/>
        </w:rPr>
        <w:t>"DJ;H;IJ;7HD;:EDC7HA;J78B;I;9KH?J?;IM7IC?BB?EDC?BB?ED7D:C?BB?ED?DJ&gt;;O;7HI;D:;: ;9;C8;H7D:H;IF;9J?L;BO-&gt;;?DJ;H;IJ?IH;9EH:;:7IEJ&gt;;H?D9EC;;NF;DI;ID;J?DJ&gt;;799ECF7DO?D= 9EDIEB?:7J;:IJ7J;C;DJIE&lt;EF;H7J?EDI</w:t>
      </w:r>
    </w:p>
    <w:p>
      <w:pPr>
        <w:spacing w:after="0" w:line="225"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color w:val="auto"/>
        </w:rPr>
        <w:t>-&gt;;&lt;EBBEM?D=J78B;IKCC7H?P;IJ&gt;;9EDJH79JK7BC7JKH?J?;IE&lt;C7HA;J78B;I;9KH?J?;I</w:t>
      </w:r>
    </w:p>
    <w:p>
      <w:pPr>
        <w:sectPr>
          <w:pgSz w:w="12240" w:h="15840" w:orient="portrait"/>
          <w:cols w:equalWidth="0" w:num="1">
            <w:col w:w="10520"/>
          </w:cols>
          <w:pgMar w:left="880" w:top="65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60"/>
        <w:spacing w:after="0" w:line="216" w:lineRule="exact"/>
        <w:rPr>
          <w:sz w:val="20"/>
          <w:szCs w:val="20"/>
          <w:color w:val="auto"/>
        </w:rPr>
      </w:pPr>
      <w:r>
        <w:rPr>
          <w:rFonts w:ascii="PMingLiU" w:cs="PMingLiU" w:eastAsia="PMingLiU" w:hAnsi="PMingLiU"/>
          <w:sz w:val="18"/>
          <w:szCs w:val="18"/>
          <w:b w:val="1"/>
          <w:bCs w:val="1"/>
          <w:color w:val="auto"/>
        </w:rPr>
        <w:t>59-9/5-7&gt;&gt;1?&gt;</w:t>
      </w:r>
    </w:p>
    <w:p>
      <w:pPr>
        <w:spacing w:after="0" w:line="51" w:lineRule="exact"/>
        <w:rPr>
          <w:sz w:val="20"/>
          <w:szCs w:val="20"/>
          <w:color w:val="auto"/>
        </w:rPr>
      </w:pPr>
    </w:p>
    <w:p>
      <w:pPr>
        <w:ind w:left="760"/>
        <w:spacing w:after="0" w:line="156" w:lineRule="exact"/>
        <w:rPr>
          <w:sz w:val="20"/>
          <w:szCs w:val="20"/>
          <w:color w:val="auto"/>
        </w:rPr>
      </w:pPr>
      <w:r>
        <w:rPr>
          <w:rFonts w:ascii="PMingLiU" w:cs="PMingLiU" w:eastAsia="PMingLiU" w:hAnsi="PMingLiU"/>
          <w:sz w:val="13"/>
          <w:szCs w:val="13"/>
          <w:color w:val="auto"/>
        </w:rPr>
        <w:t>%;IIJ&gt;7DED;O;7H</w:t>
      </w:r>
    </w:p>
    <w:p>
      <w:pPr>
        <w:spacing w:after="0" w:line="135" w:lineRule="exact"/>
        <w:rPr>
          <w:sz w:val="20"/>
          <w:szCs w:val="20"/>
          <w:color w:val="auto"/>
        </w:rPr>
      </w:pPr>
    </w:p>
    <w:p>
      <w:pPr>
        <w:ind w:left="760"/>
        <w:spacing w:after="0" w:line="168" w:lineRule="exact"/>
        <w:rPr>
          <w:sz w:val="20"/>
          <w:szCs w:val="20"/>
          <w:color w:val="auto"/>
        </w:rPr>
      </w:pPr>
      <w:r>
        <w:rPr>
          <w:rFonts w:ascii="PMingLiU" w:cs="PMingLiU" w:eastAsia="PMingLiU" w:hAnsi="PMingLiU"/>
          <w:sz w:val="14"/>
          <w:szCs w:val="14"/>
          <w:color w:val="auto"/>
        </w:rPr>
        <w:t>(D;JEJ&gt;H;;O;7HI</w:t>
      </w:r>
    </w:p>
    <w:p>
      <w:pPr>
        <w:spacing w:after="0" w:line="123" w:lineRule="exact"/>
        <w:rPr>
          <w:sz w:val="20"/>
          <w:szCs w:val="20"/>
          <w:color w:val="auto"/>
        </w:rPr>
      </w:pPr>
    </w:p>
    <w:p>
      <w:pPr>
        <w:ind w:left="980"/>
        <w:spacing w:after="0" w:line="216" w:lineRule="exact"/>
        <w:rPr>
          <w:sz w:val="20"/>
          <w:szCs w:val="20"/>
          <w:color w:val="auto"/>
        </w:rPr>
      </w:pPr>
      <w:r>
        <w:rPr>
          <w:rFonts w:ascii="PMingLiU" w:cs="PMingLiU" w:eastAsia="PMingLiU" w:hAnsi="PMingLiU"/>
          <w:sz w:val="18"/>
          <w:szCs w:val="18"/>
          <w:color w:val="auto"/>
        </w:rPr>
        <w:t>-EJ7B</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40" w:type="dxa"/>
            <w:vAlign w:val="bottom"/>
            <w:gridSpan w:val="4"/>
          </w:tcPr>
          <w:p>
            <w:pPr>
              <w:jc w:val="right"/>
              <w:ind w:right="348"/>
              <w:spacing w:after="0" w:line="216" w:lineRule="exact"/>
              <w:rPr>
                <w:sz w:val="20"/>
                <w:szCs w:val="20"/>
                <w:color w:val="auto"/>
              </w:rPr>
            </w:pPr>
            <w:r>
              <w:rPr>
                <w:rFonts w:ascii="PMingLiU" w:cs="PMingLiU" w:eastAsia="PMingLiU" w:hAnsi="PMingLiU"/>
                <w:sz w:val="18"/>
                <w:szCs w:val="18"/>
                <w:b w:val="1"/>
                <w:bCs w:val="1"/>
                <w:color w:val="auto"/>
              </w:rPr>
              <w:t>&gt;:21/18.1=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0"/>
        </w:trPr>
        <w:tc>
          <w:tcPr>
            <w:tcW w:w="2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gridSpan w:val="3"/>
          </w:tcPr>
          <w:p>
            <w:pPr>
              <w:jc w:val="right"/>
              <w:ind w:right="28"/>
              <w:spacing w:after="0" w:line="216" w:lineRule="exact"/>
              <w:rPr>
                <w:sz w:val="20"/>
                <w:szCs w:val="20"/>
                <w:color w:val="auto"/>
              </w:rPr>
            </w:pPr>
            <w:r>
              <w:rPr>
                <w:rFonts w:ascii="PMingLiU" w:cs="PMingLiU" w:eastAsia="PMingLiU" w:hAnsi="PMingLiU"/>
                <w:sz w:val="18"/>
                <w:szCs w:val="18"/>
                <w:b w:val="1"/>
                <w:bCs w:val="1"/>
                <w:color w:val="auto"/>
              </w:rPr>
              <w:t/>
            </w:r>
          </w:p>
        </w:tc>
        <w:tc>
          <w:tcPr>
            <w:tcW w:w="90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gridSpan w:val="3"/>
          </w:tcPr>
          <w:p>
            <w:pPr>
              <w:jc w:val="right"/>
              <w:ind w:right="28"/>
              <w:spacing w:after="0" w:line="216" w:lineRule="exact"/>
              <w:rPr>
                <w:sz w:val="20"/>
                <w:szCs w:val="20"/>
                <w:color w:val="auto"/>
              </w:rPr>
            </w:pPr>
            <w:r>
              <w:rPr>
                <w:rFonts w:ascii="PMingLiU" w:cs="PMingLiU" w:eastAsia="PMingLiU" w:hAnsi="PMingLiU"/>
                <w:sz w:val="18"/>
                <w:szCs w:val="18"/>
                <w:b w:val="1"/>
                <w:bCs w:val="1"/>
                <w:color w:val="auto"/>
              </w:rPr>
              <w:t/>
            </w:r>
          </w:p>
        </w:tc>
        <w:tc>
          <w:tcPr>
            <w:tcW w:w="900" w:type="dxa"/>
            <w:vAlign w:val="bottom"/>
            <w:tcBorders>
              <w:top w:val="single" w:sz="8" w:color="auto"/>
              <w:bottom w:val="single" w:sz="8" w:color="auto"/>
            </w:tcBorders>
          </w:tcPr>
          <w:p>
            <w:pPr>
              <w:spacing w:after="0"/>
              <w:rPr>
                <w:sz w:val="20"/>
                <w:szCs w:val="20"/>
                <w:color w:val="auto"/>
              </w:rPr>
            </w:pPr>
          </w:p>
        </w:tc>
      </w:tr>
      <w:tr>
        <w:trPr>
          <w:trHeight w:val="164"/>
        </w:trPr>
        <w:tc>
          <w:tcPr>
            <w:tcW w:w="1160" w:type="dxa"/>
            <w:vAlign w:val="bottom"/>
            <w:gridSpan w:val="2"/>
          </w:tcPr>
          <w:p>
            <w:pPr>
              <w:jc w:val="center"/>
              <w:spacing w:after="0" w:line="164" w:lineRule="exact"/>
              <w:rPr>
                <w:sz w:val="20"/>
                <w:szCs w:val="20"/>
                <w:color w:val="auto"/>
              </w:rPr>
            </w:pPr>
            <w:r>
              <w:rPr>
                <w:rFonts w:ascii="PMingLiU" w:cs="PMingLiU" w:eastAsia="PMingLiU" w:hAnsi="PMingLiU"/>
                <w:sz w:val="18"/>
                <w:szCs w:val="18"/>
                <w:b w:val="1"/>
                <w:bCs w:val="1"/>
                <w:color w:val="auto"/>
              </w:rPr>
              <w:t>8:=?5E10</w:t>
            </w:r>
          </w:p>
        </w:tc>
        <w:tc>
          <w:tcPr>
            <w:tcW w:w="1240" w:type="dxa"/>
            <w:vAlign w:val="bottom"/>
            <w:gridSpan w:val="3"/>
          </w:tcPr>
          <w:p>
            <w:pPr>
              <w:jc w:val="right"/>
              <w:ind w:right="90"/>
              <w:spacing w:after="0" w:line="164" w:lineRule="exact"/>
              <w:rPr>
                <w:sz w:val="20"/>
                <w:szCs w:val="20"/>
                <w:color w:val="auto"/>
              </w:rPr>
            </w:pPr>
            <w:r>
              <w:rPr>
                <w:rFonts w:ascii="PMingLiU" w:cs="PMingLiU" w:eastAsia="PMingLiU" w:hAnsi="PMingLiU"/>
                <w:sz w:val="18"/>
                <w:szCs w:val="18"/>
                <w:b w:val="1"/>
                <w:bCs w:val="1"/>
                <w:color w:val="auto"/>
              </w:rPr>
              <w:t>33=13-?1</w:t>
            </w:r>
          </w:p>
        </w:tc>
        <w:tc>
          <w:tcPr>
            <w:tcW w:w="80" w:type="dxa"/>
            <w:vAlign w:val="bottom"/>
          </w:tcPr>
          <w:p>
            <w:pPr>
              <w:spacing w:after="0"/>
              <w:rPr>
                <w:sz w:val="14"/>
                <w:szCs w:val="14"/>
                <w:color w:val="auto"/>
              </w:rPr>
            </w:pPr>
          </w:p>
        </w:tc>
        <w:tc>
          <w:tcPr>
            <w:tcW w:w="1160" w:type="dxa"/>
            <w:vAlign w:val="bottom"/>
            <w:gridSpan w:val="2"/>
          </w:tcPr>
          <w:p>
            <w:pPr>
              <w:jc w:val="center"/>
              <w:spacing w:after="0" w:line="164" w:lineRule="exact"/>
              <w:rPr>
                <w:sz w:val="20"/>
                <w:szCs w:val="20"/>
                <w:color w:val="auto"/>
              </w:rPr>
            </w:pPr>
            <w:r>
              <w:rPr>
                <w:rFonts w:ascii="PMingLiU" w:cs="PMingLiU" w:eastAsia="PMingLiU" w:hAnsi="PMingLiU"/>
                <w:sz w:val="18"/>
                <w:szCs w:val="18"/>
                <w:b w:val="1"/>
                <w:bCs w:val="1"/>
                <w:color w:val="auto"/>
              </w:rPr>
              <w:t>8:=?5E10</w:t>
            </w:r>
          </w:p>
        </w:tc>
        <w:tc>
          <w:tcPr>
            <w:tcW w:w="1240" w:type="dxa"/>
            <w:vAlign w:val="bottom"/>
            <w:gridSpan w:val="3"/>
          </w:tcPr>
          <w:p>
            <w:pPr>
              <w:jc w:val="right"/>
              <w:ind w:right="88"/>
              <w:spacing w:after="0" w:line="164" w:lineRule="exact"/>
              <w:rPr>
                <w:sz w:val="20"/>
                <w:szCs w:val="20"/>
                <w:color w:val="auto"/>
              </w:rPr>
            </w:pPr>
            <w:r>
              <w:rPr>
                <w:rFonts w:ascii="PMingLiU" w:cs="PMingLiU" w:eastAsia="PMingLiU" w:hAnsi="PMingLiU"/>
                <w:sz w:val="18"/>
                <w:szCs w:val="18"/>
                <w:b w:val="1"/>
                <w:bCs w:val="1"/>
                <w:color w:val="auto"/>
              </w:rPr>
              <w:t>33=13-?1</w:t>
            </w:r>
          </w:p>
        </w:tc>
      </w:tr>
      <w:tr>
        <w:trPr>
          <w:trHeight w:val="244"/>
        </w:trPr>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8"/>
              <w:spacing w:after="0" w:line="216" w:lineRule="exact"/>
              <w:rPr>
                <w:sz w:val="20"/>
                <w:szCs w:val="20"/>
                <w:color w:val="auto"/>
              </w:rPr>
            </w:pPr>
            <w:r>
              <w:rPr>
                <w:rFonts w:ascii="PMingLiU" w:cs="PMingLiU" w:eastAsia="PMingLiU" w:hAnsi="PMingLiU"/>
                <w:sz w:val="18"/>
                <w:szCs w:val="18"/>
                <w:b w:val="1"/>
                <w:bCs w:val="1"/>
                <w:color w:val="auto"/>
              </w:rPr>
              <w:t>:&gt;?</w:t>
            </w:r>
          </w:p>
        </w:tc>
        <w:tc>
          <w:tcPr>
            <w:tcW w:w="80" w:type="dxa"/>
            <w:vAlign w:val="bottom"/>
          </w:tcPr>
          <w:p>
            <w:pPr>
              <w:spacing w:after="0"/>
              <w:rPr>
                <w:sz w:val="21"/>
                <w:szCs w:val="21"/>
                <w:color w:val="auto"/>
              </w:rPr>
            </w:pPr>
          </w:p>
        </w:tc>
        <w:tc>
          <w:tcPr>
            <w:tcW w:w="1160" w:type="dxa"/>
            <w:vAlign w:val="bottom"/>
            <w:tcBorders>
              <w:bottom w:val="single" w:sz="8" w:color="auto"/>
            </w:tcBorders>
            <w:gridSpan w:val="2"/>
          </w:tcPr>
          <w:p>
            <w:pPr>
              <w:jc w:val="right"/>
              <w:ind w:right="70"/>
              <w:spacing w:after="0" w:line="216" w:lineRule="exact"/>
              <w:rPr>
                <w:sz w:val="20"/>
                <w:szCs w:val="20"/>
                <w:color w:val="auto"/>
              </w:rPr>
            </w:pPr>
            <w:r>
              <w:rPr>
                <w:rFonts w:ascii="PMingLiU" w:cs="PMingLiU" w:eastAsia="PMingLiU" w:hAnsi="PMingLiU"/>
                <w:sz w:val="18"/>
                <w:szCs w:val="18"/>
                <w:b w:val="1"/>
                <w:bCs w:val="1"/>
                <w:color w:val="auto"/>
              </w:rPr>
              <w:t>-5=(-7@1</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8"/>
              <w:spacing w:after="0" w:line="216" w:lineRule="exact"/>
              <w:rPr>
                <w:sz w:val="20"/>
                <w:szCs w:val="20"/>
                <w:color w:val="auto"/>
              </w:rPr>
            </w:pPr>
            <w:r>
              <w:rPr>
                <w:rFonts w:ascii="PMingLiU" w:cs="PMingLiU" w:eastAsia="PMingLiU" w:hAnsi="PMingLiU"/>
                <w:sz w:val="18"/>
                <w:szCs w:val="18"/>
                <w:b w:val="1"/>
                <w:bCs w:val="1"/>
                <w:color w:val="auto"/>
              </w:rPr>
              <w:t>:&gt;?</w:t>
            </w:r>
          </w:p>
        </w:tc>
        <w:tc>
          <w:tcPr>
            <w:tcW w:w="80" w:type="dxa"/>
            <w:vAlign w:val="bottom"/>
          </w:tcPr>
          <w:p>
            <w:pPr>
              <w:spacing w:after="0"/>
              <w:rPr>
                <w:sz w:val="21"/>
                <w:szCs w:val="21"/>
                <w:color w:val="auto"/>
              </w:rPr>
            </w:pPr>
          </w:p>
        </w:tc>
        <w:tc>
          <w:tcPr>
            <w:tcW w:w="1160" w:type="dxa"/>
            <w:vAlign w:val="bottom"/>
            <w:tcBorders>
              <w:bottom w:val="single" w:sz="8" w:color="auto"/>
            </w:tcBorders>
            <w:gridSpan w:val="2"/>
          </w:tcPr>
          <w:p>
            <w:pPr>
              <w:jc w:val="right"/>
              <w:ind w:right="68"/>
              <w:spacing w:after="0" w:line="216" w:lineRule="exact"/>
              <w:rPr>
                <w:sz w:val="20"/>
                <w:szCs w:val="20"/>
                <w:color w:val="auto"/>
              </w:rPr>
            </w:pPr>
            <w:r>
              <w:rPr>
                <w:rFonts w:ascii="PMingLiU" w:cs="PMingLiU" w:eastAsia="PMingLiU" w:hAnsi="PMingLiU"/>
                <w:sz w:val="18"/>
                <w:szCs w:val="18"/>
                <w:b w:val="1"/>
                <w:bCs w:val="1"/>
                <w:color w:val="auto"/>
              </w:rPr>
              <w:t>-5=(-7@1</w:t>
            </w:r>
          </w:p>
        </w:tc>
      </w:tr>
      <w:tr>
        <w:trPr>
          <w:trHeight w:val="234"/>
        </w:trPr>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4"/>
          </w:tcPr>
          <w:p>
            <w:pPr>
              <w:jc w:val="center"/>
              <w:ind w:right="188"/>
              <w:spacing w:after="0" w:line="192" w:lineRule="exact"/>
              <w:rPr>
                <w:sz w:val="20"/>
                <w:szCs w:val="20"/>
                <w:color w:val="auto"/>
              </w:rPr>
            </w:pPr>
            <w:r>
              <w:rPr>
                <w:rFonts w:ascii="PMingLiU" w:cs="PMingLiU" w:eastAsia="PMingLiU" w:hAnsi="PMingLiU"/>
                <w:sz w:val="16"/>
                <w:szCs w:val="16"/>
                <w:color w:val="auto"/>
                <w:w w:val="94"/>
              </w:rPr>
              <w:t>"DJ&gt;EKI7D:I</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92"/>
        </w:trPr>
        <w:tc>
          <w:tcPr>
            <w:tcW w:w="2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5"/>
        </w:trPr>
        <w:tc>
          <w:tcPr>
            <w:tcW w:w="26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6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6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6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50"/>
        </w:trPr>
        <w:tc>
          <w:tcPr>
            <w:tcW w:w="2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1"/>
        </w:trPr>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4180" w:space="720"/>
            <w:col w:w="5620"/>
          </w:cols>
          <w:pgMar w:left="880" w:top="651" w:right="840" w:bottom="0" w:gutter="0" w:footer="0" w:header="0"/>
          <w:type w:val="continuous"/>
        </w:sectPr>
      </w:pPr>
    </w:p>
    <w:p>
      <w:pPr>
        <w:spacing w:after="0" w:line="50"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i w:val="1"/>
          <w:iCs w:val="1"/>
          <w:color w:val="auto"/>
        </w:rPr>
        <w:t>7;/:?!+);8/:/+9</w:t>
      </w:r>
    </w:p>
    <w:p>
      <w:pPr>
        <w:spacing w:after="0" w:line="254" w:lineRule="exact"/>
        <w:rPr>
          <w:sz w:val="20"/>
          <w:szCs w:val="20"/>
          <w:color w:val="auto"/>
        </w:rPr>
      </w:pPr>
    </w:p>
    <w:p>
      <w:pPr>
        <w:ind w:right="200" w:firstLine="551"/>
        <w:spacing w:after="0" w:line="255" w:lineRule="exact"/>
        <w:rPr>
          <w:sz w:val="20"/>
          <w:szCs w:val="20"/>
          <w:color w:val="auto"/>
        </w:rPr>
      </w:pPr>
      <w:r>
        <w:rPr>
          <w:rFonts w:ascii="PMingLiU" w:cs="PMingLiU" w:eastAsia="PMingLiU" w:hAnsi="PMingLiU"/>
          <w:sz w:val="14"/>
          <w:szCs w:val="14"/>
          <w:color w:val="auto"/>
        </w:rPr>
        <w:t>-&gt;;;GK?JOI;9KH?J?;I9EDI?IJE&lt;I&gt;7H;IE&lt;7FK8B?9BOJH7:;:9ECF7DOJ&gt;7JM;H;H;9;?L;:7I9EDI?:;H7J?ED?D7:?L;IJ?JKH; JH7DI79J?ED:;I9H?8;:&lt;KHJ&gt;;H?D'EJ;</w:t>
      </w:r>
    </w:p>
    <w:p>
      <w:pPr>
        <w:spacing w:after="0" w:line="221"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i w:val="1"/>
          <w:iCs w:val="1"/>
          <w:color w:val="auto"/>
        </w:rPr>
        <w:t>!:8':+-/)4&lt;+9:3+4:9</w:t>
      </w:r>
    </w:p>
    <w:p>
      <w:pPr>
        <w:spacing w:after="0" w:line="254" w:lineRule="exact"/>
        <w:rPr>
          <w:sz w:val="20"/>
          <w:szCs w:val="20"/>
          <w:color w:val="auto"/>
        </w:rPr>
      </w:pPr>
    </w:p>
    <w:p>
      <w:pPr>
        <w:ind w:right="180" w:firstLine="551"/>
        <w:spacing w:after="0" w:line="256" w:lineRule="exact"/>
        <w:rPr>
          <w:sz w:val="20"/>
          <w:szCs w:val="20"/>
          <w:color w:val="auto"/>
        </w:rPr>
      </w:pPr>
      <w:r>
        <w:rPr>
          <w:rFonts w:ascii="PMingLiU" w:cs="PMingLiU" w:eastAsia="PMingLiU" w:hAnsi="PMingLiU"/>
          <w:sz w:val="16"/>
          <w:szCs w:val="16"/>
          <w:color w:val="auto"/>
        </w:rPr>
        <w:t>IE&lt;;9;C8;H7D:J&gt;;ECF7DO&gt;;B:IJH7J;=?9?DL;IJC;DJIM?J&gt;7D7==H;=7J;97HHO?D=L7BK;E&lt; C?BB?ED7D:C?BB?EDH;IF;9J?L;BOH;9EH:;:7IEJ&gt;;HBED=J;HC7II;JI?DJ&gt;;799ECF7DO?D=9EDIEB?:7J;:87B7D9;I&gt;;;JI</w:t>
      </w:r>
    </w:p>
    <w:p>
      <w:pPr>
        <w:spacing w:after="0" w:line="258" w:lineRule="exact"/>
        <w:rPr>
          <w:sz w:val="20"/>
          <w:szCs w:val="20"/>
          <w:color w:val="auto"/>
        </w:rPr>
      </w:pPr>
      <w:r>
        <w:rPr>
          <w:rFonts w:ascii="PMingLiU" w:cs="PMingLiU" w:eastAsia="PMingLiU" w:hAnsi="PMingLiU"/>
          <w:sz w:val="14"/>
          <w:szCs w:val="14"/>
          <w:color w:val="auto"/>
        </w:rPr>
        <w:t>-&gt;;97HHO?D=L7BK;E&lt;J&gt;;I;I;9KH?J?;I?I:;J;HC?D;:KD:;HJ&gt;;C;7IKH;C;DJ7BJ;HD7J?L;ED7DEDH;9KHH?D=87I?I7D:7:@KIJ;:&lt;EH E8I;HL78B;9&gt;7D=;I?D&lt;7?HL7BK;EH?CF7?HC;DJ"DJ&gt;;O;7H;D:;:;9;C8;HJ&gt;;ECF7DOH;C;7IKH;:JE&lt;7?HL7BK; ED;E&lt;?JIIJH7J;=?9?DL;IJC;DJI79GK?H;:?D:K;JE7D7II;II;:?CF7?HC;DJ-&gt;;&lt;7?HL7BK;C;7IKH;C;DJE&lt;J&gt;;IJH7J;=?9 ?DL;IJC;DJ?I9B7II?&lt;?;:7I%;L;B?DJ&gt;;&lt;7?HL7BK;&gt;?;H7H9&gt;O7D:J&gt;;FH?C7HO?DFKJKI;:?DJ&gt;;&lt;7?HL7BK;C;7IKH;C;DJM7IJ&gt;; FK8B?9BO7L7?B78B;IJE9AFH?9;E&lt;J&gt;;?IIK;HZIKDH;IJH?9J;:I;9KH?JOE&lt;J&gt;;I7C;9B7II-&gt;;?CF7?HC;DJBEIIE&lt;C?BB?ED?I H;9EH:;:?DEJ&gt;;H;NF;DI;ID;J?DJ&gt;;799ECF7DO?D=9EDIEB?:7J;:IJ7J;C;DJE&lt;EF;H7J?EDI&lt;EHJ&gt;;O;7H;D:;:;9;C8;H -&gt;;H;M;H;DEEJ&gt;;H?CF7?HC;DJIEH7:@KIJC;DJIH;9EH:;:?DJ&gt;;J&gt;H;;O;7HI;D:;:;9;C8;H7D: H;B7J;:JEJ&gt;;I;I;9KH?J?;I</w:t>
      </w:r>
    </w:p>
    <w:p>
      <w:pPr>
        <w:spacing w:after="0" w:line="376"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i w:val="1"/>
          <w:iCs w:val="1"/>
          <w:color w:val="auto"/>
        </w:rPr>
        <w:t>/4'4)/'2/'(/2/:/+9</w:t>
      </w:r>
    </w:p>
    <w:p>
      <w:pPr>
        <w:spacing w:after="0" w:line="254" w:lineRule="exact"/>
        <w:rPr>
          <w:sz w:val="20"/>
          <w:szCs w:val="20"/>
          <w:color w:val="auto"/>
        </w:rPr>
      </w:pPr>
    </w:p>
    <w:p>
      <w:pPr>
        <w:ind w:right="20" w:firstLine="551"/>
        <w:spacing w:after="0" w:line="378" w:lineRule="exact"/>
        <w:rPr>
          <w:sz w:val="20"/>
          <w:szCs w:val="20"/>
          <w:color w:val="auto"/>
        </w:rPr>
      </w:pPr>
      <w:r>
        <w:rPr>
          <w:rFonts w:ascii="PMingLiU" w:cs="PMingLiU" w:eastAsia="PMingLiU" w:hAnsi="PMingLiU"/>
          <w:sz w:val="7"/>
          <w:szCs w:val="7"/>
          <w:color w:val="auto"/>
        </w:rPr>
        <w:t>-&gt;;ECF7DOZI&lt;?D7D9?7BB?78?B?J?;IJ&gt;7J7H;C;7IKH;:7J&lt;7?HL7BK;ED7H;9KHH?D=87I?I9EDI?IJE&lt;&lt;EH;?=D9KHH;D9O :;H?L7J?L;B?78?B?J?;I7D:7H;9B7II?&lt;?;:7I%;L;B&lt;?D7D9?7B?DIJHKC;DJI?DJ&gt;;&lt;7?HL7BK;&gt;?;H7H9&gt;OIE&lt;;9;C8;H7D: J&gt;;7==H;=7J;&lt;7?HL7BK;E&lt;J&gt;;I;B?78?B?J?;I7D:J&gt;;7IIE9?7J;:KDH;7B?P;:BEII;IM;H;DEJI?=D?&lt;?97DJ</w:t>
      </w:r>
    </w:p>
    <w:p>
      <w:pPr>
        <w:spacing w:after="0" w:line="224" w:lineRule="exact"/>
        <w:rPr>
          <w:sz w:val="20"/>
          <w:szCs w:val="20"/>
          <w:color w:val="auto"/>
        </w:rPr>
      </w:pPr>
    </w:p>
    <w:p>
      <w:pPr>
        <w:ind w:right="440" w:firstLine="551"/>
        <w:spacing w:after="0" w:line="292" w:lineRule="exact"/>
        <w:rPr>
          <w:sz w:val="20"/>
          <w:szCs w:val="20"/>
          <w:color w:val="auto"/>
        </w:rPr>
      </w:pPr>
      <w:r>
        <w:rPr>
          <w:rFonts w:ascii="PMingLiU" w:cs="PMingLiU" w:eastAsia="PMingLiU" w:hAnsi="PMingLiU"/>
          <w:sz w:val="14"/>
          <w:szCs w:val="14"/>
          <w:color w:val="auto"/>
        </w:rPr>
        <w:t>-&gt;;ECF7DOZI&lt;?D7D9?7BB?78?B?J?;IJ&gt;7J7H;DEJC;7IKH;:7J&lt;7?HL7BK;ED7H;9KHH?D=87I?I7H;?JI'EJ;I7D:?JI 'EJ;IIE&lt;;9;C8;HJ&gt;;&lt;7?HL7BK;E&lt;J&gt;;'EJ;I7D:'EJ;IM;H;C?BB?ED7D: C?BB?EDH;IF;9J?L;BOIE&lt;;9;C8;HJ&gt;;&lt;7?HL7BK;E&lt;J&gt;;'EJ;I7D:'EJ;IM;H;C?BB?ED7D: C?BB?EDH;IF;9J?L;BO</w:t>
      </w:r>
    </w:p>
    <w:p>
      <w:pPr>
        <w:sectPr>
          <w:pgSz w:w="12240" w:h="15840" w:orient="portrait"/>
          <w:cols w:equalWidth="0" w:num="1">
            <w:col w:w="10520"/>
          </w:cols>
          <w:pgMar w:left="880" w:top="651" w:right="8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51" w:right="840" w:bottom="0" w:gutter="0" w:footer="0" w:header="0"/>
          <w:type w:val="continuous"/>
        </w:sectPr>
      </w:pPr>
    </w:p>
    <w:bookmarkStart w:id="213" w:name="page214"/>
    <w:bookmarkEnd w:id="213"/>
    <w:p>
      <w:pPr>
        <w:spacing w:after="0" w:line="240" w:lineRule="exact"/>
        <w:rPr>
          <w:sz w:val="20"/>
          <w:szCs w:val="20"/>
          <w:color w:val="auto"/>
        </w:rPr>
      </w:pPr>
      <w:r>
        <w:rPr>
          <w:rFonts w:ascii="PMingLiU" w:cs="PMingLiU" w:eastAsia="PMingLiU" w:hAnsi="PMingLiU"/>
          <w:sz w:val="20"/>
          <w:szCs w:val="20"/>
          <w:b w:val="1"/>
          <w:bCs w:val="1"/>
          <w:color w:val="auto"/>
        </w:rPr>
        <w:t> #=:;1=?D-90&lt;@5;819?</w:t>
      </w:r>
    </w:p>
    <w:p>
      <w:pPr>
        <w:spacing w:after="0" w:line="257"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color w:val="auto"/>
        </w:rPr>
        <w:t>)HEF;HJO7D:;GK?FC;DJ9EDI?IJE&lt;J&gt;;&lt;EBBEM?D=</w:t>
      </w:r>
    </w:p>
    <w:p>
      <w:pPr>
        <w:spacing w:after="0" w:line="299" w:lineRule="exact"/>
        <w:rPr>
          <w:sz w:val="20"/>
          <w:szCs w:val="20"/>
          <w:color w:val="auto"/>
        </w:rPr>
      </w:pPr>
    </w:p>
    <w:tbl>
      <w:tblPr>
        <w:tblLayout w:type="fixed"/>
        <w:tblInd w:w="1400" w:type="dxa"/>
        <w:tblCellMar>
          <w:top w:w="0" w:type="dxa"/>
          <w:left w:w="0" w:type="dxa"/>
          <w:bottom w:w="0" w:type="dxa"/>
          <w:right w:w="0" w:type="dxa"/>
        </w:tblCellMar>
      </w:tblPr>
      <w:tr>
        <w:trPr>
          <w:trHeight w:val="248"/>
        </w:trPr>
        <w:tc>
          <w:tcPr>
            <w:tcW w:w="47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4"/>
          </w:tcPr>
          <w:p>
            <w:pPr>
              <w:ind w:left="360"/>
              <w:spacing w:after="0" w:line="216" w:lineRule="exact"/>
              <w:rPr>
                <w:sz w:val="20"/>
                <w:szCs w:val="20"/>
                <w:color w:val="auto"/>
              </w:rPr>
            </w:pPr>
            <w:r>
              <w:rPr>
                <w:rFonts w:ascii="PMingLiU" w:cs="PMingLiU" w:eastAsia="PMingLiU" w:hAnsi="PMingLiU"/>
                <w:sz w:val="18"/>
                <w:szCs w:val="18"/>
                <w:b w:val="1"/>
                <w:bCs w:val="1"/>
                <w:color w:val="auto"/>
              </w:rPr>
              <w:t>&gt;:21/18.1=</w:t>
            </w:r>
          </w:p>
        </w:tc>
        <w:tc>
          <w:tcPr>
            <w:tcW w:w="40" w:type="dxa"/>
            <w:vAlign w:val="bottom"/>
          </w:tcPr>
          <w:p>
            <w:pPr>
              <w:spacing w:after="0"/>
              <w:rPr>
                <w:sz w:val="21"/>
                <w:szCs w:val="21"/>
                <w:color w:val="auto"/>
              </w:rPr>
            </w:pPr>
          </w:p>
        </w:tc>
      </w:tr>
      <w:tr>
        <w:trPr>
          <w:trHeight w:val="225"/>
        </w:trPr>
        <w:tc>
          <w:tcPr>
            <w:tcW w:w="47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69"/>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48"/>
              <w:spacing w:after="0" w:line="216" w:lineRule="exact"/>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19"/>
                <w:szCs w:val="19"/>
                <w:color w:val="auto"/>
              </w:rPr>
            </w:pPr>
          </w:p>
        </w:tc>
      </w:tr>
      <w:tr>
        <w:trPr>
          <w:trHeight w:val="234"/>
        </w:trPr>
        <w:tc>
          <w:tcPr>
            <w:tcW w:w="4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3"/>
          </w:tcPr>
          <w:p>
            <w:pPr>
              <w:ind w:left="660"/>
              <w:spacing w:after="0" w:line="192" w:lineRule="exact"/>
              <w:rPr>
                <w:sz w:val="20"/>
                <w:szCs w:val="20"/>
                <w:color w:val="auto"/>
              </w:rPr>
            </w:pPr>
            <w:r>
              <w:rPr>
                <w:rFonts w:ascii="PMingLiU" w:cs="PMingLiU" w:eastAsia="PMingLiU" w:hAnsi="PMingLiU"/>
                <w:sz w:val="16"/>
                <w:szCs w:val="16"/>
                <w:color w:val="auto"/>
                <w:w w:val="96"/>
              </w:rPr>
              <w:t>"DJ&gt;EKI7D:I</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92"/>
        </w:trPr>
        <w:tc>
          <w:tcPr>
            <w:tcW w:w="4740" w:type="dxa"/>
            <w:vAlign w:val="bottom"/>
          </w:tcPr>
          <w:p>
            <w:pPr>
              <w:spacing w:after="0" w:line="216" w:lineRule="exact"/>
              <w:rPr>
                <w:sz w:val="20"/>
                <w:szCs w:val="20"/>
                <w:color w:val="auto"/>
              </w:rPr>
            </w:pPr>
            <w:r>
              <w:rPr>
                <w:rFonts w:ascii="PMingLiU" w:cs="PMingLiU" w:eastAsia="PMingLiU" w:hAnsi="PMingLiU"/>
                <w:sz w:val="18"/>
                <w:szCs w:val="18"/>
                <w:color w:val="auto"/>
              </w:rPr>
              <w:t>7F?J7B?P;:?DJ;HD7BKI;IE&lt;JM7H;:;L;BEFC;DJI9EIJI</w:t>
            </w:r>
          </w:p>
        </w:tc>
        <w:tc>
          <w:tcPr>
            <w:tcW w:w="3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4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342"/>
        </w:trPr>
        <w:tc>
          <w:tcPr>
            <w:tcW w:w="4740" w:type="dxa"/>
            <w:vAlign w:val="bottom"/>
          </w:tcPr>
          <w:p>
            <w:pPr>
              <w:spacing w:after="0" w:line="276" w:lineRule="exact"/>
              <w:rPr>
                <w:sz w:val="20"/>
                <w:szCs w:val="20"/>
                <w:color w:val="auto"/>
              </w:rPr>
            </w:pPr>
            <w:r>
              <w:rPr>
                <w:rFonts w:ascii="PMingLiU" w:cs="PMingLiU" w:eastAsia="PMingLiU" w:hAnsi="PMingLiU"/>
                <w:sz w:val="18"/>
                <w:szCs w:val="18"/>
                <w:color w:val="auto"/>
              </w:rPr>
              <w:t>7J79;DJ;H;GK?FC;DJ</w:t>
            </w:r>
            <w:r>
              <w:rPr>
                <w:rFonts w:ascii="PMingLiU" w:cs="PMingLiU" w:eastAsia="PMingLiU" w:hAnsi="PMingLiU"/>
                <w:sz w:val="23"/>
                <w:szCs w:val="23"/>
                <w:color w:val="auto"/>
                <w:vertAlign w:val="superscript"/>
              </w:rPr>
              <w:t/>
            </w:r>
          </w:p>
        </w:tc>
        <w:tc>
          <w:tcPr>
            <w:tcW w:w="3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4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40"/>
        </w:trPr>
        <w:tc>
          <w:tcPr>
            <w:tcW w:w="4740" w:type="dxa"/>
            <w:vAlign w:val="bottom"/>
          </w:tcPr>
          <w:p>
            <w:pPr>
              <w:spacing w:after="0" w:line="216" w:lineRule="exact"/>
              <w:rPr>
                <w:sz w:val="20"/>
                <w:szCs w:val="20"/>
                <w:color w:val="auto"/>
              </w:rPr>
            </w:pPr>
            <w:r>
              <w:rPr>
                <w:rFonts w:ascii="PMingLiU" w:cs="PMingLiU" w:eastAsia="PMingLiU" w:hAnsi="PMingLiU"/>
                <w:sz w:val="18"/>
                <w:szCs w:val="18"/>
                <w:color w:val="auto"/>
              </w:rPr>
              <w:t>%;7I;&gt;EB:?CFHEL;C;DJI</w:t>
            </w:r>
          </w:p>
        </w:tc>
        <w:tc>
          <w:tcPr>
            <w:tcW w:w="3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0"/>
                <w:szCs w:val="20"/>
                <w:color w:val="auto"/>
              </w:rPr>
            </w:pPr>
          </w:p>
        </w:tc>
        <w:tc>
          <w:tcPr>
            <w:tcW w:w="4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0"/>
                <w:szCs w:val="20"/>
                <w:color w:val="auto"/>
              </w:rPr>
            </w:pPr>
          </w:p>
        </w:tc>
      </w:tr>
      <w:tr>
        <w:trPr>
          <w:trHeight w:val="291"/>
        </w:trPr>
        <w:tc>
          <w:tcPr>
            <w:tcW w:w="4740" w:type="dxa"/>
            <w:vAlign w:val="bottom"/>
          </w:tcPr>
          <w:p>
            <w:pPr>
              <w:spacing w:after="0" w:line="216" w:lineRule="exact"/>
              <w:rPr>
                <w:sz w:val="20"/>
                <w:szCs w:val="20"/>
                <w:color w:val="auto"/>
              </w:rPr>
            </w:pPr>
            <w:r>
              <w:rPr>
                <w:rFonts w:ascii="PMingLiU" w:cs="PMingLiU" w:eastAsia="PMingLiU" w:hAnsi="PMingLiU"/>
                <w:sz w:val="18"/>
                <w:szCs w:val="18"/>
                <w:color w:val="auto"/>
              </w:rPr>
              <w:t>(&lt;&lt;?9;;GK?FC;DJ</w:t>
            </w:r>
          </w:p>
        </w:tc>
        <w:tc>
          <w:tcPr>
            <w:tcW w:w="3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4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91"/>
        </w:trPr>
        <w:tc>
          <w:tcPr>
            <w:tcW w:w="4740" w:type="dxa"/>
            <w:vAlign w:val="bottom"/>
          </w:tcPr>
          <w:p>
            <w:pPr>
              <w:spacing w:after="0" w:line="216" w:lineRule="exact"/>
              <w:rPr>
                <w:sz w:val="20"/>
                <w:szCs w:val="20"/>
                <w:color w:val="auto"/>
              </w:rPr>
            </w:pPr>
            <w:r>
              <w:rPr>
                <w:rFonts w:ascii="PMingLiU" w:cs="PMingLiU" w:eastAsia="PMingLiU" w:hAnsi="PMingLiU"/>
                <w:sz w:val="18"/>
                <w:szCs w:val="18"/>
                <w:color w:val="auto"/>
              </w:rPr>
              <w:t>KHD?JKH;7D:&lt;?NJKH;I</w:t>
            </w:r>
          </w:p>
        </w:tc>
        <w:tc>
          <w:tcPr>
            <w:tcW w:w="3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4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95"/>
        </w:trPr>
        <w:tc>
          <w:tcPr>
            <w:tcW w:w="4740" w:type="dxa"/>
            <w:vAlign w:val="bottom"/>
          </w:tcPr>
          <w:p>
            <w:pPr>
              <w:spacing w:after="0" w:line="216" w:lineRule="exact"/>
              <w:rPr>
                <w:sz w:val="20"/>
                <w:szCs w:val="20"/>
                <w:color w:val="auto"/>
              </w:rPr>
            </w:pPr>
            <w:r>
              <w:rPr>
                <w:rFonts w:ascii="PMingLiU" w:cs="PMingLiU" w:eastAsia="PMingLiU" w:hAnsi="PMingLiU"/>
                <w:sz w:val="18"/>
                <w:szCs w:val="18"/>
                <w:color w:val="auto"/>
              </w:rPr>
              <w:t>,E&lt;JM7H;</w:t>
            </w:r>
          </w:p>
        </w:tc>
        <w:tc>
          <w:tcPr>
            <w:tcW w:w="38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4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66"/>
        </w:trPr>
        <w:tc>
          <w:tcPr>
            <w:tcW w:w="4740" w:type="dxa"/>
            <w:vAlign w:val="bottom"/>
          </w:tcPr>
          <w:p>
            <w:pPr>
              <w:ind w:left="220"/>
              <w:spacing w:after="0" w:line="216" w:lineRule="exact"/>
              <w:rPr>
                <w:sz w:val="20"/>
                <w:szCs w:val="20"/>
                <w:color w:val="auto"/>
              </w:rPr>
            </w:pPr>
            <w:r>
              <w:rPr>
                <w:rFonts w:ascii="PMingLiU" w:cs="PMingLiU" w:eastAsia="PMingLiU" w:hAnsi="PMingLiU"/>
                <w:sz w:val="18"/>
                <w:szCs w:val="18"/>
                <w:color w:val="auto"/>
              </w:rPr>
              <w:t>-EJ7BFHEF;HJO7D:;GK?FC;DJ</w:t>
            </w:r>
          </w:p>
        </w:tc>
        <w:tc>
          <w:tcPr>
            <w:tcW w:w="3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3"/>
                <w:szCs w:val="23"/>
                <w:color w:val="auto"/>
              </w:rPr>
            </w:pPr>
          </w:p>
        </w:tc>
        <w:tc>
          <w:tcPr>
            <w:tcW w:w="4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95"/>
        </w:trPr>
        <w:tc>
          <w:tcPr>
            <w:tcW w:w="4740" w:type="dxa"/>
            <w:vAlign w:val="bottom"/>
          </w:tcPr>
          <w:p>
            <w:pPr>
              <w:spacing w:after="0" w:line="276" w:lineRule="exact"/>
              <w:rPr>
                <w:sz w:val="20"/>
                <w:szCs w:val="20"/>
                <w:color w:val="auto"/>
              </w:rPr>
            </w:pPr>
            <w:r>
              <w:rPr>
                <w:rFonts w:ascii="PMingLiU" w:cs="PMingLiU" w:eastAsia="PMingLiU" w:hAnsi="PMingLiU"/>
                <w:sz w:val="18"/>
                <w:szCs w:val="18"/>
                <w:color w:val="auto"/>
              </w:rPr>
              <w:t>%;II799KCKB7J;::;FH;9?7J?ED7D:7CEHJ?P7J?ED</w:t>
            </w:r>
            <w:r>
              <w:rPr>
                <w:rFonts w:ascii="PMingLiU" w:cs="PMingLiU" w:eastAsia="PMingLiU" w:hAnsi="PMingLiU"/>
                <w:sz w:val="23"/>
                <w:szCs w:val="23"/>
                <w:color w:val="auto"/>
                <w:vertAlign w:val="superscript"/>
              </w:rPr>
              <w:t/>
            </w:r>
          </w:p>
        </w:tc>
        <w:tc>
          <w:tcPr>
            <w:tcW w:w="3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60" w:type="dxa"/>
            <w:vAlign w:val="bottom"/>
            <w:gridSpan w:val="2"/>
          </w:tcPr>
          <w:p>
            <w:pPr>
              <w:ind w:left="360"/>
              <w:spacing w:after="0" w:line="216" w:lineRule="exact"/>
              <w:rPr>
                <w:sz w:val="20"/>
                <w:szCs w:val="20"/>
                <w:color w:val="auto"/>
              </w:rPr>
            </w:pPr>
            <w:r>
              <w:rPr>
                <w:rFonts w:ascii="PMingLiU" w:cs="PMingLiU" w:eastAsia="PMingLiU" w:hAnsi="PMingLiU"/>
                <w:sz w:val="18"/>
                <w:szCs w:val="18"/>
                <w:color w:val="auto"/>
              </w:rPr>
              <w:t/>
            </w:r>
          </w:p>
        </w:tc>
        <w:tc>
          <w:tcPr>
            <w:tcW w:w="4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50"/>
        </w:trPr>
        <w:tc>
          <w:tcPr>
            <w:tcW w:w="4740" w:type="dxa"/>
            <w:vAlign w:val="bottom"/>
          </w:tcPr>
          <w:p>
            <w:pPr>
              <w:ind w:left="220"/>
              <w:spacing w:after="0" w:line="216" w:lineRule="exact"/>
              <w:rPr>
                <w:sz w:val="20"/>
                <w:szCs w:val="20"/>
                <w:color w:val="auto"/>
              </w:rPr>
            </w:pPr>
            <w:r>
              <w:rPr>
                <w:rFonts w:ascii="PMingLiU" w:cs="PMingLiU" w:eastAsia="PMingLiU" w:hAnsi="PMingLiU"/>
                <w:sz w:val="18"/>
                <w:szCs w:val="18"/>
                <w:color w:val="auto"/>
              </w:rPr>
              <w:t>-EJ7BFHEF;HJO7D:;GK?FC;DJD;J</w:t>
            </w:r>
          </w:p>
        </w:tc>
        <w:tc>
          <w:tcPr>
            <w:tcW w:w="38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48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r>
      <w:tr>
        <w:trPr>
          <w:trHeight w:val="21"/>
        </w:trPr>
        <w:tc>
          <w:tcPr>
            <w:tcW w:w="4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color w:val="auto"/>
        </w:rPr>
        <w:t>666666666666666666666666666666666666</w:t>
      </w:r>
    </w:p>
    <w:p>
      <w:pPr>
        <w:spacing w:after="0" w:line="7" w:lineRule="exact"/>
        <w:rPr>
          <w:sz w:val="20"/>
          <w:szCs w:val="20"/>
          <w:color w:val="auto"/>
        </w:rPr>
      </w:pPr>
    </w:p>
    <w:p>
      <w:pPr>
        <w:ind w:left="560" w:right="120"/>
        <w:spacing w:after="0" w:line="343" w:lineRule="exact"/>
        <w:rPr>
          <w:sz w:val="20"/>
          <w:szCs w:val="20"/>
          <w:color w:val="auto"/>
        </w:rPr>
      </w:pPr>
      <w:r>
        <w:rPr>
          <w:rFonts w:ascii="PMingLiU" w:cs="PMingLiU" w:eastAsia="PMingLiU" w:hAnsi="PMingLiU"/>
          <w:sz w:val="8"/>
          <w:szCs w:val="8"/>
          <w:color w:val="auto"/>
          <w:vertAlign w:val="superscript"/>
        </w:rPr>
        <w:t/>
      </w:r>
      <w:r>
        <w:rPr>
          <w:rFonts w:ascii="PMingLiU" w:cs="PMingLiU" w:eastAsia="PMingLiU" w:hAnsi="PMingLiU"/>
          <w:sz w:val="7"/>
          <w:szCs w:val="7"/>
          <w:color w:val="auto"/>
        </w:rPr>
        <w:t>7J79;DJ;H;GK?FC;DJ?D9BK:;IC?BB?ED?D7II;JI&gt;;B:KD:;H&lt;?D7D9;B;7I;I7IE&lt;;9;C8;H7D:99KCKB7J;:</w:t>
      </w:r>
      <w:r>
        <w:rPr>
          <w:rFonts w:ascii="PMingLiU" w:cs="PMingLiU" w:eastAsia="PMingLiU" w:hAnsi="PMingLiU"/>
          <w:sz w:val="8"/>
          <w:szCs w:val="8"/>
          <w:color w:val="auto"/>
        </w:rPr>
        <w:t xml:space="preserve"> </w:t>
      </w:r>
      <w:r>
        <w:rPr>
          <w:rFonts w:ascii="PMingLiU" w:cs="PMingLiU" w:eastAsia="PMingLiU" w:hAnsi="PMingLiU"/>
          <w:sz w:val="7"/>
          <w:szCs w:val="7"/>
          <w:color w:val="auto"/>
        </w:rPr>
        <w:t>:;FH;9?7J?ED7D:7CEHJ?P7J?ED?D9BK:;IC?BB?ED7D:C?BB?EDE&lt;799KCKB7J;::;FH;9?7J?ED&lt;EH7II;JI&gt;;B:KD:;H&lt;?D7D9; B;7I;I7IE&lt;;9;C8;H7D:H;IF;9J?L;BO</w:t>
      </w:r>
    </w:p>
    <w:p>
      <w:pPr>
        <w:spacing w:after="0" w:line="220" w:lineRule="exact"/>
        <w:rPr>
          <w:sz w:val="20"/>
          <w:szCs w:val="20"/>
          <w:color w:val="auto"/>
        </w:rPr>
      </w:pPr>
    </w:p>
    <w:p>
      <w:pPr>
        <w:ind w:right="860" w:firstLine="551"/>
        <w:spacing w:after="0" w:line="256" w:lineRule="exact"/>
        <w:rPr>
          <w:sz w:val="20"/>
          <w:szCs w:val="20"/>
          <w:color w:val="auto"/>
        </w:rPr>
      </w:pPr>
      <w:r>
        <w:rPr>
          <w:rFonts w:ascii="PMingLiU" w:cs="PMingLiU" w:eastAsia="PMingLiU" w:hAnsi="PMingLiU"/>
          <w:sz w:val="16"/>
          <w:szCs w:val="16"/>
          <w:color w:val="auto"/>
        </w:rPr>
        <w:t>;FH;9?7J?ED7D:7CEHJ?P7J?ED;NF;DI;M7IC?BB?EDC?BB?ED7D:C?BB?ED&lt;EHJ&gt;;O;7HI;D:;: ;9;C8;H7D:H;IF;9J?L;BO</w:t>
      </w:r>
    </w:p>
    <w:p>
      <w:pPr>
        <w:spacing w:after="0" w:line="209" w:lineRule="exact"/>
        <w:rPr>
          <w:sz w:val="20"/>
          <w:szCs w:val="20"/>
          <w:color w:val="auto"/>
        </w:rPr>
      </w:pPr>
    </w:p>
    <w:p>
      <w:pPr>
        <w:ind w:right="180" w:firstLine="551"/>
        <w:spacing w:after="0" w:line="263" w:lineRule="exact"/>
        <w:rPr>
          <w:sz w:val="20"/>
          <w:szCs w:val="20"/>
          <w:color w:val="auto"/>
        </w:rPr>
      </w:pPr>
      <w:r>
        <w:rPr>
          <w:rFonts w:ascii="PMingLiU" w:cs="PMingLiU" w:eastAsia="PMingLiU" w:hAnsi="PMingLiU"/>
          <w:sz w:val="20"/>
          <w:szCs w:val="20"/>
          <w:color w:val="auto"/>
        </w:rPr>
        <w:t>-&gt;;ECF7DO97F?J7B?P;:C?BB?EDC?BB?ED7D:C?BB?ED?D ?DJ;HD7BKI;IE&lt;JM7H;:;L;BEFC;DJ9EIJI?D J&gt;;O;7HI;D:;:;9;C8;H7D:H;IF;9J?L;BO</w:t>
      </w:r>
    </w:p>
    <w:p>
      <w:pPr>
        <w:spacing w:after="0" w:line="200" w:lineRule="exact"/>
        <w:rPr>
          <w:sz w:val="20"/>
          <w:szCs w:val="20"/>
          <w:color w:val="auto"/>
        </w:rPr>
      </w:pPr>
    </w:p>
    <w:p>
      <w:pPr>
        <w:spacing w:after="0" w:line="26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5A1&gt;?5?@=1&gt;</w:t>
      </w:r>
    </w:p>
    <w:p>
      <w:pPr>
        <w:spacing w:after="0" w:line="257" w:lineRule="exact"/>
        <w:rPr>
          <w:sz w:val="20"/>
          <w:szCs w:val="20"/>
          <w:color w:val="auto"/>
        </w:rPr>
      </w:pPr>
    </w:p>
    <w:p>
      <w:pPr>
        <w:ind w:left="560"/>
        <w:spacing w:after="0" w:line="180" w:lineRule="exact"/>
        <w:rPr>
          <w:sz w:val="20"/>
          <w:szCs w:val="20"/>
          <w:color w:val="auto"/>
        </w:rPr>
      </w:pPr>
      <w:r>
        <w:rPr>
          <w:rFonts w:ascii="PMingLiU" w:cs="PMingLiU" w:eastAsia="PMingLiU" w:hAnsi="PMingLiU"/>
          <w:sz w:val="15"/>
          <w:szCs w:val="15"/>
          <w:color w:val="auto"/>
        </w:rPr>
        <w:t>"D#KBOJ&gt;;ECF7DOIEB:?JI/7BK;?HIJ8KI?D;IIM&gt;?9&gt;EF;H7J;:7D;DJ;HFH?I;9ECCKD?97J?EDIFB7J&lt;EHC?D"D:?7</w:t>
      </w:r>
    </w:p>
    <w:p>
      <w:pPr>
        <w:spacing w:after="0" w:line="86" w:lineRule="exact"/>
        <w:rPr>
          <w:sz w:val="20"/>
          <w:szCs w:val="20"/>
          <w:color w:val="auto"/>
        </w:rPr>
      </w:pPr>
    </w:p>
    <w:p>
      <w:pPr>
        <w:ind w:right="280"/>
        <w:spacing w:after="0" w:line="245" w:lineRule="exact"/>
        <w:rPr>
          <w:sz w:val="20"/>
          <w:szCs w:val="20"/>
          <w:color w:val="auto"/>
        </w:rPr>
      </w:pPr>
      <w:r>
        <w:rPr>
          <w:rFonts w:ascii="PMingLiU" w:cs="PMingLiU" w:eastAsia="PMingLiU" w:hAnsi="PMingLiU"/>
          <w:sz w:val="14"/>
          <w:szCs w:val="14"/>
          <w:color w:val="auto"/>
        </w:rPr>
        <w:t>&lt;EH7JEJ7B97I&gt;I7B;IFH?9;E&lt;C?BB?EDEHC?BB?ED?DFHE9;;:ID;JE&lt;97I&gt;:?L;IJ;:IF7HJE&lt;J&gt;;JH7DI79J?EDJ&gt;; ECF7DO:?L;IJ;:C?BB?EDE&lt;J7D=?8B;D;J7II;JIC?BB?EDE&lt;?DJ7D=?8B;7II;JI7D:C?BB?EDE&lt;=EE:M?BB-&gt;; I7B;H;IKBJ;:?D7BEIIE&lt; C?BB?EDM&gt;?9&gt;?IH;9EH:;:M?J&gt;?D=;D;H7B7D:7:C?D?IJH7J?L;;NF;DI;I?DJ&gt;;799ECF7DO?D= 9EDIEB?:7J;:IJ7J;C;DJE&lt;EF;H7J?EDI&lt;EHJ&gt;;O;7H;D:;:;9;C8;H-&gt;;ECF7DO7BIEH;9EH:;:7D7::?J?ED7B C?BB?EDE&lt;:?L;IJ?JKH;H;B7J;:;NF;DI;I?DJ&gt;;I7C;F;H?E:</w:t>
      </w:r>
    </w:p>
    <w:p>
      <w:pPr>
        <w:spacing w:after="0" w:line="227" w:lineRule="exact"/>
        <w:rPr>
          <w:sz w:val="20"/>
          <w:szCs w:val="20"/>
          <w:color w:val="auto"/>
        </w:rPr>
      </w:pPr>
    </w:p>
    <w:p>
      <w:pPr>
        <w:ind w:right="740" w:firstLine="551"/>
        <w:spacing w:after="0" w:line="255" w:lineRule="exact"/>
        <w:rPr>
          <w:sz w:val="20"/>
          <w:szCs w:val="20"/>
          <w:color w:val="auto"/>
        </w:rPr>
      </w:pPr>
      <w:r>
        <w:rPr>
          <w:rFonts w:ascii="PMingLiU" w:cs="PMingLiU" w:eastAsia="PMingLiU" w:hAnsi="PMingLiU"/>
          <w:sz w:val="15"/>
          <w:szCs w:val="15"/>
          <w:color w:val="auto"/>
        </w:rPr>
        <w:t>,;F7H7J;BO?D#KD;J&gt;;ECF7DOIEB:?JI"DJ;HD;JE&lt;-&gt;?D=IX"E-Y7II;J=HEKF&lt;EHIJE9A9EDI?:;H7J?EDE&lt; C?BB?ED-&gt;;BEIIED:?L;IJ?JKH;7D:H;B7J;:;NF;DI;IM;H;DEJI?=D?&lt;?97DJ</w:t>
      </w:r>
    </w:p>
    <w:p>
      <w:pPr>
        <w:spacing w:after="0" w:line="2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8;-5=819?</w:t>
      </w:r>
    </w:p>
    <w:p>
      <w:pPr>
        <w:spacing w:after="0" w:line="253"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i w:val="1"/>
          <w:iCs w:val="1"/>
          <w:u w:val="single" w:color="auto"/>
          <w:color w:val="auto"/>
        </w:rPr>
        <w:t>6+8':/4-8/-.:5,;9+'99+:9</w:t>
      </w:r>
    </w:p>
    <w:p>
      <w:pPr>
        <w:spacing w:after="0" w:line="254" w:lineRule="exact"/>
        <w:rPr>
          <w:sz w:val="20"/>
          <w:szCs w:val="20"/>
          <w:color w:val="auto"/>
        </w:rPr>
      </w:pPr>
    </w:p>
    <w:p>
      <w:pPr>
        <w:ind w:right="320" w:firstLine="551"/>
        <w:spacing w:after="0" w:line="255" w:lineRule="exact"/>
        <w:rPr>
          <w:sz w:val="20"/>
          <w:szCs w:val="20"/>
          <w:color w:val="auto"/>
        </w:rPr>
      </w:pPr>
      <w:r>
        <w:rPr>
          <w:rFonts w:ascii="PMingLiU" w:cs="PMingLiU" w:eastAsia="PMingLiU" w:hAnsi="PMingLiU"/>
          <w:sz w:val="14"/>
          <w:szCs w:val="14"/>
          <w:color w:val="auto"/>
        </w:rPr>
        <w:t>"DJ&gt;;ECF7DO7DDEKD9;:?JI:;9?I?EDJE8;9EC;7H;CEJ;&lt;?HIJ9ECF7DOM&gt;;H;8O;CFBEO;;IMEKB:&gt;7L;J&gt;; &lt;B;N?8?B?JOJEMEHAH;CEJ;BOED7F;HC7D;DJ87I?IIF7HJE&lt;J&gt;;D;MEF;H7J?D=IJH7J;=OJ&gt;;ECF7DOF;HC7D;DJBO9BEI;:</w:t>
      </w:r>
    </w:p>
    <w:p>
      <w:pPr>
        <w:spacing w:after="0" w:line="1" w:lineRule="exact"/>
        <w:rPr>
          <w:sz w:val="20"/>
          <w:szCs w:val="20"/>
          <w:color w:val="auto"/>
        </w:rPr>
      </w:pPr>
    </w:p>
    <w:p>
      <w:pPr>
        <w:spacing w:after="0" w:line="245" w:lineRule="exact"/>
        <w:rPr>
          <w:sz w:val="20"/>
          <w:szCs w:val="20"/>
          <w:color w:val="auto"/>
        </w:rPr>
      </w:pPr>
      <w:r>
        <w:rPr>
          <w:rFonts w:ascii="PMingLiU" w:cs="PMingLiU" w:eastAsia="PMingLiU" w:hAnsi="PMingLiU"/>
          <w:sz w:val="15"/>
          <w:szCs w:val="15"/>
          <w:color w:val="auto"/>
        </w:rPr>
        <w:t>I;L;H7BE&lt;?JIE&lt;&lt;?9;I?D7D:M&gt;?9&gt;H;GK?H;:J&gt;;ECF7DOJEH;7II;II?JIEF;H7J?D=H?=&gt;JE&lt;KI;X+(.Y7II;JI7D: J&gt;;7IIE9?7J;:B;7I;&gt;EB:?CFHEL;C;DJI7D:FHEF;HJO7D:;GK?FC;DJ&lt;EH?CF7?HC;DJ-&gt;;ECF7DO:;J;HC?D;:J&gt;7JJ&gt;;97HHO?D= 7CEKDJIE&lt;J&gt;;I;7II;JI;N9;;:;:J&gt;;?HH;IF;9J?L;&lt;7?HL7BK;I-&gt;;ECF7DO;D=7=;:7J&gt;?H:F7HJO;NF;HJJE7II?IJM?J&gt;J&gt;; L7BK7J?ED7D7BOI?I-&gt;;ECF7DOH;=KB7HBO7II;II;IH;9EL;H78?B?JOE&lt;7BB?CF79J;:+(.7II;JI7D:J&gt;;H;B7J;:BED=B?L;:7II;J 97J;=EH?;I&lt;EH?D:?97JEHIE&lt;?CF7?HC;DJ"DJ&gt;;O;7HI;D:;:;9;C8;H7D:J&gt;;ECF7DOH;9EH:;:C?BB?ED 7D:C?BB?EDE&lt;?CF7?HC;DJH;IF;9J?L;BOH;B7J;:JE?JIF;HC7D;DJBO9BEI;:E&lt;&lt;?9;I-&gt;;?CF7?HC;DJ?IH;9EH:;:?DJ&gt;; ?CF7?HC;DJE&lt;BED=B?L;:7II;JIB?D;?J;C?DJ&gt;;799ECF7DO?D=9EDIEB?:7J;:IJ7J;C;DJIE&lt;EF;H7J?EDI&lt;EHJ&gt;;O;7HI;D:;: ;9;C8;H7D:</w:t>
      </w:r>
    </w:p>
    <w:p>
      <w:pPr>
        <w:sectPr>
          <w:pgSz w:w="12240" w:h="15840" w:orient="portrait"/>
          <w:cols w:equalWidth="0" w:num="1">
            <w:col w:w="10480"/>
          </w:cols>
          <w:pgMar w:left="880" w:top="644"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480"/>
          </w:cols>
          <w:pgMar w:left="880" w:top="644" w:right="880" w:bottom="0" w:gutter="0" w:footer="0" w:header="0"/>
          <w:type w:val="continuous"/>
        </w:sectPr>
      </w:pPr>
    </w:p>
    <w:bookmarkStart w:id="214" w:name="page215"/>
    <w:bookmarkEnd w:id="214"/>
    <w:p>
      <w:pPr>
        <w:ind w:left="560"/>
        <w:spacing w:after="0" w:line="240" w:lineRule="exact"/>
        <w:rPr>
          <w:sz w:val="20"/>
          <w:szCs w:val="20"/>
          <w:color w:val="auto"/>
        </w:rPr>
      </w:pPr>
      <w:r>
        <w:rPr>
          <w:rFonts w:ascii="PMingLiU" w:cs="PMingLiU" w:eastAsia="PMingLiU" w:hAnsi="PMingLiU"/>
          <w:sz w:val="20"/>
          <w:szCs w:val="20"/>
          <w:i w:val="1"/>
          <w:iCs w:val="1"/>
          <w:u w:val="single" w:color="auto"/>
          <w:color w:val="auto"/>
        </w:rPr>
        <w:t>4:'4-/(2+'99+:9</w:t>
      </w:r>
    </w:p>
    <w:p>
      <w:pPr>
        <w:spacing w:after="0" w:line="254" w:lineRule="exact"/>
        <w:rPr>
          <w:sz w:val="20"/>
          <w:szCs w:val="20"/>
          <w:color w:val="auto"/>
        </w:rPr>
      </w:pPr>
    </w:p>
    <w:p>
      <w:pPr>
        <w:ind w:firstLine="551"/>
        <w:spacing w:after="0" w:line="497" w:lineRule="exact"/>
        <w:rPr>
          <w:sz w:val="20"/>
          <w:szCs w:val="20"/>
          <w:color w:val="auto"/>
        </w:rPr>
      </w:pPr>
      <w:r>
        <w:rPr>
          <w:rFonts w:ascii="PMingLiU" w:cs="PMingLiU" w:eastAsia="PMingLiU" w:hAnsi="PMingLiU"/>
          <w:sz w:val="7"/>
          <w:szCs w:val="7"/>
          <w:color w:val="auto"/>
        </w:rPr>
        <w:t>"DJ&gt;;&lt;EKHJ&gt;GK7HJ;HE&lt;J&gt;;ECF7DO?:;DJ?&lt;?;:79&gt;7D=;?D?JI,;=C;DJH;FEHJ78B;I;=C;DJZIF;H&lt;EHC7D9;M&gt;?9&gt;?J :;;C;:JE8;7D?D:?97JEHJ&gt;7JJ&gt;;97HHO?D=7CEKDJIE&lt;9;HJ7?DBED=B?L;:7II;JIM?J&gt;?DJ&gt;;I;=C;DJC7ODEJ8;H;9EL;H78B; -&gt;;ECF7DOF;H&lt;EHC;:7H;9EL;H78?B?JO7II;IIC;DJ7D:7&lt;7?HL7BK;C;7IKH;C;DJE&lt;J&gt;;?CF79J;:7II;J=HEKF7D:9ED9BK:;: J&gt;7JJ&gt;;7II;J=HEKFM7I?CF7?H;:-&gt;;ECF7DO;D=7=;:7J&gt;?H:F7HJO;NF;HJJE7II?IJM?J&gt;J&gt;;L7BK7J?ED7D7BOI?I-&gt;; ?CF7?HC;DJM7I7BBE97J;:JEJ&gt;;7II;JIM?J&gt;?DJ&gt;;?CF79J;:7II;J=HEKFH;:K9?D=J&gt;;H;IF;9J?L;97HHO?D=7CEKDJIE&lt;J&gt;;7II;JI7I E&lt;J&gt;;;9;C8;HC;7IKH;C;DJ:7J;7I&lt;EBBEMI</w:t>
      </w:r>
    </w:p>
    <w:p>
      <w:pPr>
        <w:spacing w:after="0" w:line="368"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70"/>
              <w:spacing w:after="0" w:line="216" w:lineRule="exact"/>
              <w:rPr>
                <w:sz w:val="20"/>
                <w:szCs w:val="20"/>
                <w:color w:val="auto"/>
              </w:rPr>
            </w:pPr>
            <w:r>
              <w:rPr>
                <w:rFonts w:ascii="PMingLiU" w:cs="PMingLiU" w:eastAsia="PMingLiU" w:hAnsi="PMingLiU"/>
                <w:sz w:val="18"/>
                <w:szCs w:val="18"/>
                <w:b w:val="1"/>
                <w:bCs w:val="1"/>
                <w:color w:val="auto"/>
              </w:rPr>
              <w:t>&amp;:?-7</w:t>
            </w:r>
          </w:p>
        </w:tc>
      </w:tr>
      <w:tr>
        <w:trPr>
          <w:trHeight w:val="184"/>
        </w:trPr>
        <w:tc>
          <w:tcPr>
            <w:tcW w:w="7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ind w:left="20"/>
              <w:spacing w:after="0" w:line="184" w:lineRule="exact"/>
              <w:rPr>
                <w:sz w:val="20"/>
                <w:szCs w:val="20"/>
                <w:color w:val="auto"/>
              </w:rPr>
            </w:pPr>
            <w:r>
              <w:rPr>
                <w:rFonts w:ascii="PMingLiU" w:cs="PMingLiU" w:eastAsia="PMingLiU" w:hAnsi="PMingLiU"/>
                <w:sz w:val="18"/>
                <w:szCs w:val="18"/>
                <w:b w:val="1"/>
                <w:bCs w:val="1"/>
                <w:color w:val="auto"/>
              </w:rPr>
              <w:t>8;-5=819?</w:t>
            </w:r>
          </w:p>
        </w:tc>
      </w:tr>
      <w:tr>
        <w:trPr>
          <w:trHeight w:val="244"/>
        </w:trPr>
        <w:tc>
          <w:tcPr>
            <w:tcW w:w="7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0"/>
              <w:spacing w:after="0" w:line="216" w:lineRule="exact"/>
              <w:rPr>
                <w:sz w:val="20"/>
                <w:szCs w:val="20"/>
                <w:color w:val="auto"/>
              </w:rPr>
            </w:pPr>
            <w:r>
              <w:rPr>
                <w:rFonts w:ascii="PMingLiU" w:cs="PMingLiU" w:eastAsia="PMingLiU" w:hAnsi="PMingLiU"/>
                <w:sz w:val="18"/>
                <w:szCs w:val="18"/>
                <w:b w:val="1"/>
                <w:bCs w:val="1"/>
                <w:color w:val="auto"/>
              </w:rPr>
              <w:t>77:/-?5:9</w:t>
            </w:r>
          </w:p>
        </w:tc>
      </w:tr>
      <w:tr>
        <w:trPr>
          <w:trHeight w:val="219"/>
        </w:trPr>
        <w:tc>
          <w:tcPr>
            <w:tcW w:w="7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ind w:left="20"/>
              <w:spacing w:after="0" w:line="192" w:lineRule="exact"/>
              <w:rPr>
                <w:sz w:val="20"/>
                <w:szCs w:val="20"/>
                <w:color w:val="auto"/>
              </w:rPr>
            </w:pPr>
            <w:r>
              <w:rPr>
                <w:rFonts w:ascii="PMingLiU" w:cs="PMingLiU" w:eastAsia="PMingLiU" w:hAnsi="PMingLiU"/>
                <w:sz w:val="16"/>
                <w:szCs w:val="16"/>
                <w:color w:val="auto"/>
              </w:rPr>
              <w:t>"DJ&gt;EKI7D:I</w:t>
            </w:r>
          </w:p>
        </w:tc>
      </w:tr>
      <w:tr>
        <w:trPr>
          <w:trHeight w:val="292"/>
        </w:trPr>
        <w:tc>
          <w:tcPr>
            <w:tcW w:w="7320" w:type="dxa"/>
            <w:vAlign w:val="bottom"/>
          </w:tcPr>
          <w:p>
            <w:pPr>
              <w:spacing w:after="0" w:line="216" w:lineRule="exact"/>
              <w:rPr>
                <w:sz w:val="20"/>
                <w:szCs w:val="20"/>
                <w:color w:val="auto"/>
              </w:rPr>
            </w:pPr>
            <w:r>
              <w:rPr>
                <w:rFonts w:ascii="PMingLiU" w:cs="PMingLiU" w:eastAsia="PMingLiU" w:hAnsi="PMingLiU"/>
                <w:sz w:val="18"/>
                <w:szCs w:val="18"/>
                <w:color w:val="auto"/>
              </w:rPr>
              <w:t>;L;BEF;:J;9&gt;DEBE=O</w:t>
            </w:r>
          </w:p>
        </w:tc>
        <w:tc>
          <w:tcPr>
            <w:tcW w:w="220" w:type="dxa"/>
            <w:vAlign w:val="bottom"/>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12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5"/>
        </w:trPr>
        <w:tc>
          <w:tcPr>
            <w:tcW w:w="7320" w:type="dxa"/>
            <w:vAlign w:val="bottom"/>
          </w:tcPr>
          <w:p>
            <w:pPr>
              <w:spacing w:after="0" w:line="216" w:lineRule="exact"/>
              <w:rPr>
                <w:sz w:val="20"/>
                <w:szCs w:val="20"/>
                <w:color w:val="auto"/>
              </w:rPr>
            </w:pPr>
            <w:r>
              <w:rPr>
                <w:rFonts w:ascii="PMingLiU" w:cs="PMingLiU" w:eastAsia="PMingLiU" w:hAnsi="PMingLiU"/>
                <w:sz w:val="18"/>
                <w:szCs w:val="18"/>
                <w:color w:val="auto"/>
              </w:rPr>
              <w:t>KIJEC;HH;B7J?EDI&gt;?FI</w:t>
            </w:r>
          </w:p>
        </w:tc>
        <w:tc>
          <w:tcPr>
            <w:tcW w:w="22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12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50"/>
        </w:trPr>
        <w:tc>
          <w:tcPr>
            <w:tcW w:w="7320" w:type="dxa"/>
            <w:vAlign w:val="bottom"/>
          </w:tcPr>
          <w:p>
            <w:pPr>
              <w:ind w:left="220"/>
              <w:spacing w:after="0" w:line="216" w:lineRule="exact"/>
              <w:rPr>
                <w:sz w:val="20"/>
                <w:szCs w:val="20"/>
                <w:color w:val="auto"/>
              </w:rPr>
            </w:pPr>
            <w:r>
              <w:rPr>
                <w:rFonts w:ascii="PMingLiU" w:cs="PMingLiU" w:eastAsia="PMingLiU" w:hAnsi="PMingLiU"/>
                <w:sz w:val="18"/>
                <w:szCs w:val="18"/>
                <w:color w:val="auto"/>
              </w:rPr>
              <w:t>-EJ7B?CF7?HC;DJ</w:t>
            </w:r>
          </w:p>
        </w:tc>
        <w:tc>
          <w:tcPr>
            <w:tcW w:w="22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12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1"/>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ind w:right="560" w:firstLine="551"/>
        <w:spacing w:after="0" w:line="255" w:lineRule="exact"/>
        <w:rPr>
          <w:sz w:val="20"/>
          <w:szCs w:val="20"/>
          <w:color w:val="auto"/>
        </w:rPr>
      </w:pPr>
      <w:r>
        <w:rPr>
          <w:rFonts w:ascii="PMingLiU" w:cs="PMingLiU" w:eastAsia="PMingLiU" w:hAnsi="PMingLiU"/>
          <w:sz w:val="15"/>
          <w:szCs w:val="15"/>
          <w:color w:val="auto"/>
        </w:rPr>
        <w:t>-&gt;;?CF7?HC;DJ?IH;9EH:;:M?J&gt;?DJ&gt;;?CF7?HC;DJE&lt;BED=B?L;:7II;JIB?D;?J;C?DJ&gt;;799ECF7DO?D=9EDIEB?:7J;: IJ7J;C;DJE&lt;EF;H7J?EDI&lt;EHJ&gt;;O;7H;D:;:;9;C8;H</w:t>
      </w:r>
    </w:p>
    <w:p>
      <w:pPr>
        <w:spacing w:after="0" w:line="225" w:lineRule="exact"/>
        <w:rPr>
          <w:sz w:val="20"/>
          <w:szCs w:val="20"/>
          <w:color w:val="auto"/>
        </w:rPr>
      </w:pPr>
    </w:p>
    <w:p>
      <w:pPr>
        <w:ind w:right="320" w:firstLine="551"/>
        <w:spacing w:after="0" w:line="252" w:lineRule="exact"/>
        <w:rPr>
          <w:sz w:val="20"/>
          <w:szCs w:val="20"/>
          <w:color w:val="auto"/>
        </w:rPr>
      </w:pPr>
      <w:r>
        <w:rPr>
          <w:rFonts w:ascii="PMingLiU" w:cs="PMingLiU" w:eastAsia="PMingLiU" w:hAnsi="PMingLiU"/>
          <w:sz w:val="15"/>
          <w:szCs w:val="15"/>
          <w:color w:val="auto"/>
        </w:rPr>
        <w:t>-&gt;;ECF7DOKI;:7H;B?;&lt;&lt;HECHEO7BJOC;J&gt;E:JE;IJ?C7J;J&gt;;&lt;7?HL7BK;IE&lt;J&gt;;:;L;BEF;:J;9&gt;DEBE=O7D:J&gt;;JH7:; D7C;7D:7:?IJH?8KJEHC;J&gt;E:JE;IJ?C7J;J&gt;;&lt;7?HL7BK;E&lt;9KIJEC;HH;B7J?EDI&gt;?FI-&gt;;JH7:;D7C;?DJ7D=?8B;7II;JM7IDEJ ?CF7?H;:</w:t>
      </w:r>
    </w:p>
    <w:p>
      <w:pPr>
        <w:spacing w:after="0" w:line="226"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color w:val="auto"/>
        </w:rPr>
        <w:t>'EEJ&gt;;HI?=D?&lt;?97DJ?CF7?HC;DJIM;H;H;9EH:;::KH?D=J&gt;;O;7HI;D:;:EH</w:t>
      </w:r>
    </w:p>
    <w:p>
      <w:pPr>
        <w:spacing w:after="0" w:line="242" w:lineRule="exact"/>
        <w:rPr>
          <w:sz w:val="20"/>
          <w:szCs w:val="20"/>
          <w:color w:val="auto"/>
        </w:rPr>
      </w:pPr>
    </w:p>
    <w:p>
      <w:pPr>
        <w:ind w:left="60"/>
        <w:spacing w:after="0" w:line="240" w:lineRule="exact"/>
        <w:rPr>
          <w:sz w:val="20"/>
          <w:szCs w:val="20"/>
          <w:color w:val="auto"/>
        </w:rPr>
      </w:pPr>
      <w:r>
        <w:rPr>
          <w:rFonts w:ascii="PMingLiU" w:cs="PMingLiU" w:eastAsia="PMingLiU" w:hAnsi="PMingLiU"/>
          <w:sz w:val="20"/>
          <w:szCs w:val="20"/>
          <w:b w:val="1"/>
          <w:bCs w:val="1"/>
          <w:color w:val="auto"/>
        </w:rPr>
        <w:t> $1&gt;?=@/?@=593/?5A5?51&gt;</w:t>
      </w:r>
    </w:p>
    <w:p>
      <w:pPr>
        <w:spacing w:after="0" w:line="257" w:lineRule="exact"/>
        <w:rPr>
          <w:sz w:val="20"/>
          <w:szCs w:val="20"/>
          <w:color w:val="auto"/>
        </w:rPr>
      </w:pPr>
    </w:p>
    <w:p>
      <w:pPr>
        <w:ind w:right="60" w:firstLine="551"/>
        <w:spacing w:after="0" w:line="248" w:lineRule="exact"/>
        <w:rPr>
          <w:sz w:val="20"/>
          <w:szCs w:val="20"/>
          <w:color w:val="auto"/>
        </w:rPr>
      </w:pPr>
      <w:r>
        <w:rPr>
          <w:rFonts w:ascii="PMingLiU" w:cs="PMingLiU" w:eastAsia="PMingLiU" w:hAnsi="PMingLiU"/>
          <w:sz w:val="16"/>
          <w:szCs w:val="16"/>
          <w:color w:val="auto"/>
        </w:rPr>
        <w:t>"D;8HK7HOJ&gt;;ECF7DO7DDEKD9;:7MEHA&lt;EH9;H;:K9J?EDFB7DJ&gt;;X;8HK7HO)B7DYJ&gt;7JM7I:;I?=D;:JE H;:K9;EF;H7J?D=9EIJI?CFHEL;EF;H7J?D=C7H=?DI7D:799;B;H7J;FHE&lt;?J78?B?JO-&gt;;;8HK7HO)B7D;B?C?D7J;: 7FFHEN?C7J;BOE&lt;J&gt;;ECF7DOZIMEHA&lt;EH9;-&gt;;;N;9KJ?EDE&lt;J&gt;;;8HK7HO)B7DM7IIK8IJ7DJ?7BBO9ECFB;J;:?DJ&gt;; &lt;?HIJGK7HJ;HE&lt;EHJ&gt;;O;7H;D:;:;9;C8;HH;IJHK9JKH?D=9&gt;7H=;IH;B7J;:JEJ&gt;;;8HK7HO)B7DM;H; C?BB?EDM&gt;?9&gt;9EDI?IJ;:E&lt;C?BB?EDH;B7J;:JE;CFBEO;;I;L;H7D9;8;D;&lt;?JI7D:&lt;79?B?J7J?ED9EIJI7D: C?BB?EDH;B7J;:JEL;IJ?D=E&lt;;CFBEO;;IJE9A87I;:9ECF;DI7J?ED7M7H:IKHJ&gt;;HCEH;J&gt;;H;IJHK9JKH?D=9&gt;7H=;I 9EDI?IJ;:E&lt;C?BB?EDH;B7J;:JEJ&gt;;ECCKD?97J?EDIH;FEHJ78B;I;=C;DJC?BB?EDH;B7J;:JEJ&gt;;,;=C;DJH;FEHJ78B; I;=C;DJ7D:C?BB?ED?D9BK:;:?D9EHFEH7J;9EIJI-&gt;;;IJ?C7J;:H;C7?D?D=;NF;DI;IH;B7J;:JEJ&gt;;;8HK7HO)B7D7H; DEJ;NF;9J;:JE8;I?=D?&lt;?97DJ</w:t>
      </w:r>
    </w:p>
    <w:p>
      <w:pPr>
        <w:spacing w:after="0" w:line="225" w:lineRule="exact"/>
        <w:rPr>
          <w:sz w:val="20"/>
          <w:szCs w:val="20"/>
          <w:color w:val="auto"/>
        </w:rPr>
      </w:pPr>
    </w:p>
    <w:p>
      <w:pPr>
        <w:ind w:right="140" w:firstLine="551"/>
        <w:spacing w:after="0" w:line="255" w:lineRule="exact"/>
        <w:rPr>
          <w:sz w:val="20"/>
          <w:szCs w:val="20"/>
          <w:color w:val="auto"/>
        </w:rPr>
      </w:pPr>
      <w:r>
        <w:rPr>
          <w:rFonts w:ascii="PMingLiU" w:cs="PMingLiU" w:eastAsia="PMingLiU" w:hAnsi="PMingLiU"/>
          <w:sz w:val="15"/>
          <w:szCs w:val="15"/>
          <w:color w:val="auto"/>
        </w:rPr>
        <w:t>-&gt;;&lt;EBBEM?D=J78B;IKCC7H?P;IJ&gt;;ECF7DOZIH;IJHK9JKH?D=B?78?B?JOH;B7J;:JEJ&gt;;;8HK7HO)B7DJ&gt;7J?I?D9BK:;: ?D799HK;:;NF;DI;I7D:EJ&gt;;H9KHH;DJB?78?B?J?;I?DJ&gt;;799ECF7DO?D=9EDIEB?:7J;:87B7D9;I&gt;;;JI</w:t>
      </w:r>
    </w:p>
    <w:p>
      <w:pPr>
        <w:spacing w:after="0" w:line="361"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93"/>
              <w:spacing w:after="0" w:line="192" w:lineRule="exact"/>
              <w:rPr>
                <w:sz w:val="20"/>
                <w:szCs w:val="20"/>
                <w:color w:val="auto"/>
              </w:rPr>
            </w:pPr>
            <w:r>
              <w:rPr>
                <w:rFonts w:ascii="PMingLiU" w:cs="PMingLiU" w:eastAsia="PMingLiU" w:hAnsi="PMingLiU"/>
                <w:sz w:val="16"/>
                <w:szCs w:val="16"/>
                <w:b w:val="1"/>
                <w:bCs w:val="1"/>
                <w:color w:val="auto"/>
              </w:rPr>
              <w:t>:=62:=/1</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restart"/>
          </w:tcPr>
          <w:p>
            <w:pPr>
              <w:jc w:val="right"/>
              <w:ind w:right="72"/>
              <w:spacing w:after="0" w:line="192" w:lineRule="exact"/>
              <w:rPr>
                <w:sz w:val="20"/>
                <w:szCs w:val="20"/>
                <w:color w:val="auto"/>
              </w:rPr>
            </w:pPr>
            <w:r>
              <w:rPr>
                <w:rFonts w:ascii="PMingLiU" w:cs="PMingLiU" w:eastAsia="PMingLiU" w:hAnsi="PMingLiU"/>
                <w:sz w:val="16"/>
                <w:szCs w:val="16"/>
                <w:b w:val="1"/>
                <w:bCs w:val="1"/>
                <w:color w:val="auto"/>
                <w:w w:val="96"/>
              </w:rPr>
              <w:t>-/575?-?5:9</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133"/>
              <w:spacing w:after="0" w:line="164" w:lineRule="exact"/>
              <w:rPr>
                <w:sz w:val="20"/>
                <w:szCs w:val="20"/>
                <w:color w:val="auto"/>
              </w:rPr>
            </w:pPr>
            <w:r>
              <w:rPr>
                <w:rFonts w:ascii="PMingLiU" w:cs="PMingLiU" w:eastAsia="PMingLiU" w:hAnsi="PMingLiU"/>
                <w:sz w:val="16"/>
                <w:szCs w:val="16"/>
                <w:b w:val="1"/>
                <w:bCs w:val="1"/>
                <w:color w:val="auto"/>
                <w:w w:val="92"/>
              </w:rPr>
              <w:t>$10@/?5:9</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vMerge w:val="restart"/>
          </w:tcPr>
          <w:p>
            <w:pPr>
              <w:jc w:val="right"/>
              <w:ind w:right="330"/>
              <w:spacing w:after="0" w:line="192" w:lineRule="exact"/>
              <w:rPr>
                <w:sz w:val="20"/>
                <w:szCs w:val="20"/>
                <w:color w:val="auto"/>
              </w:rPr>
            </w:pPr>
            <w:r>
              <w:rPr>
                <w:rFonts w:ascii="PMingLiU" w:cs="PMingLiU" w:eastAsia="PMingLiU" w:hAnsi="PMingLiU"/>
                <w:sz w:val="16"/>
                <w:szCs w:val="16"/>
                <w:b w:val="1"/>
                <w:bCs w:val="1"/>
                <w:color w:val="auto"/>
              </w:rPr>
              <w:t>&amp;:?-7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3"/>
              <w:spacing w:after="0" w:line="192" w:lineRule="exact"/>
              <w:rPr>
                <w:sz w:val="20"/>
                <w:szCs w:val="20"/>
                <w:color w:val="auto"/>
              </w:rPr>
            </w:pPr>
            <w:r>
              <w:rPr>
                <w:rFonts w:ascii="PMingLiU" w:cs="PMingLiU" w:eastAsia="PMingLiU" w:hAnsi="PMingLiU"/>
                <w:sz w:val="16"/>
                <w:szCs w:val="16"/>
                <w:b w:val="1"/>
                <w:bCs w:val="1"/>
                <w:color w:val="auto"/>
              </w:rPr>
              <w:t>:&gt;?&gt;</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2"/>
              <w:spacing w:after="0" w:line="192" w:lineRule="exact"/>
              <w:rPr>
                <w:sz w:val="20"/>
                <w:szCs w:val="20"/>
                <w:color w:val="auto"/>
              </w:rPr>
            </w:pPr>
            <w:r>
              <w:rPr>
                <w:rFonts w:ascii="PMingLiU" w:cs="PMingLiU" w:eastAsia="PMingLiU" w:hAnsi="PMingLiU"/>
                <w:sz w:val="16"/>
                <w:szCs w:val="16"/>
                <w:b w:val="1"/>
                <w:bCs w:val="1"/>
                <w:color w:val="auto"/>
              </w:rPr>
              <w:t>:&gt;?&gt;</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gridSpan w:val="3"/>
          </w:tcPr>
          <w:p>
            <w:pPr>
              <w:jc w:val="center"/>
              <w:ind w:right="80"/>
              <w:spacing w:after="0" w:line="192" w:lineRule="exact"/>
              <w:rPr>
                <w:sz w:val="20"/>
                <w:szCs w:val="20"/>
                <w:color w:val="auto"/>
              </w:rPr>
            </w:pPr>
            <w:r>
              <w:rPr>
                <w:rFonts w:ascii="PMingLiU" w:cs="PMingLiU" w:eastAsia="PMingLiU" w:hAnsi="PMingLiU"/>
                <w:sz w:val="16"/>
                <w:szCs w:val="16"/>
                <w:color w:val="auto"/>
                <w:w w:val="94"/>
              </w:rPr>
              <w:t>"DJ&gt;EKI7D:I</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5940" w:type="dxa"/>
            <w:vAlign w:val="bottom"/>
          </w:tcPr>
          <w:p>
            <w:pPr>
              <w:spacing w:after="0" w:line="216" w:lineRule="exact"/>
              <w:rPr>
                <w:sz w:val="20"/>
                <w:szCs w:val="20"/>
                <w:color w:val="auto"/>
              </w:rPr>
            </w:pPr>
            <w:r>
              <w:rPr>
                <w:rFonts w:ascii="PMingLiU" w:cs="PMingLiU" w:eastAsia="PMingLiU" w:hAnsi="PMingLiU"/>
                <w:sz w:val="18"/>
                <w:szCs w:val="18"/>
                <w:color w:val="auto"/>
              </w:rPr>
              <w:t>7B7D9;7IE&lt;;9;C8;H</w:t>
            </w: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940" w:type="dxa"/>
            <w:vAlign w:val="bottom"/>
          </w:tcPr>
          <w:p>
            <w:pPr>
              <w:ind w:left="120"/>
              <w:spacing w:after="0" w:line="216" w:lineRule="exact"/>
              <w:rPr>
                <w:sz w:val="20"/>
                <w:szCs w:val="20"/>
                <w:color w:val="auto"/>
              </w:rPr>
            </w:pPr>
            <w:r>
              <w:rPr>
                <w:rFonts w:ascii="PMingLiU" w:cs="PMingLiU" w:eastAsia="PMingLiU" w:hAnsi="PMingLiU"/>
                <w:sz w:val="18"/>
                <w:szCs w:val="18"/>
                <w:color w:val="auto"/>
              </w:rPr>
              <w:t>+;IJHK9JKH?D=9&gt;7H=;I</w:t>
            </w: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940" w:type="dxa"/>
            <w:vAlign w:val="bottom"/>
          </w:tcPr>
          <w:p>
            <w:pPr>
              <w:ind w:left="120"/>
              <w:spacing w:after="0" w:line="216" w:lineRule="exact"/>
              <w:rPr>
                <w:sz w:val="20"/>
                <w:szCs w:val="20"/>
                <w:color w:val="auto"/>
              </w:rPr>
            </w:pPr>
            <w:r>
              <w:rPr>
                <w:rFonts w:ascii="PMingLiU" w:cs="PMingLiU" w:eastAsia="PMingLiU" w:hAnsi="PMingLiU"/>
                <w:sz w:val="18"/>
                <w:szCs w:val="18"/>
                <w:color w:val="auto"/>
              </w:rPr>
              <w:t>7I&gt;F7OC;DJI</w:t>
            </w: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gridSpan w:val="2"/>
          </w:tcPr>
          <w:p>
            <w:pPr>
              <w:jc w:val="right"/>
              <w:ind w:right="20"/>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0"/>
        </w:trPr>
        <w:tc>
          <w:tcPr>
            <w:tcW w:w="5940" w:type="dxa"/>
            <w:vAlign w:val="bottom"/>
          </w:tcPr>
          <w:p>
            <w:pPr>
              <w:spacing w:after="0" w:line="216" w:lineRule="exact"/>
              <w:rPr>
                <w:sz w:val="20"/>
                <w:szCs w:val="20"/>
                <w:color w:val="auto"/>
              </w:rPr>
            </w:pPr>
            <w:r>
              <w:rPr>
                <w:rFonts w:ascii="PMingLiU" w:cs="PMingLiU" w:eastAsia="PMingLiU" w:hAnsi="PMingLiU"/>
                <w:sz w:val="18"/>
                <w:szCs w:val="18"/>
                <w:color w:val="auto"/>
              </w:rPr>
              <w:t>7B7D9;7IE&lt;;9;C8;H</w:t>
            </w:r>
          </w:p>
        </w:tc>
        <w:tc>
          <w:tcPr>
            <w:tcW w:w="22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30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ind w:right="560" w:firstLine="551"/>
        <w:spacing w:after="0" w:line="256" w:lineRule="exact"/>
        <w:rPr>
          <w:sz w:val="20"/>
          <w:szCs w:val="20"/>
          <w:color w:val="auto"/>
        </w:rPr>
      </w:pPr>
      <w:r>
        <w:rPr>
          <w:rFonts w:ascii="PMingLiU" w:cs="PMingLiU" w:eastAsia="PMingLiU" w:hAnsi="PMingLiU"/>
          <w:sz w:val="16"/>
          <w:szCs w:val="16"/>
          <w:color w:val="auto"/>
        </w:rPr>
        <w:t>-&gt;;C?BB?ED;NF;DI;IH;B7J;:JEL;IJ?D=E&lt;J&gt;;;CFBEO;;IJE9A87I;:9ECF;DI7J?ED7M7H:I?IH;9EH:;:?DJ&gt;; 7::?J?ED7BF7?:?D97F?J7B?DJ&gt;;799ECF7DO?D=9EDIEB?:7J;:IJ7J;C;DJE&lt;IJE9A&gt;EB:;HIZ;GK?JO</w:t>
      </w:r>
    </w:p>
    <w:p>
      <w:pPr>
        <w:spacing w:after="0" w:line="224" w:lineRule="exact"/>
        <w:rPr>
          <w:sz w:val="20"/>
          <w:szCs w:val="20"/>
          <w:color w:val="auto"/>
        </w:rPr>
      </w:pPr>
    </w:p>
    <w:p>
      <w:pPr>
        <w:ind w:right="140" w:firstLine="551"/>
        <w:spacing w:after="0" w:line="252" w:lineRule="exact"/>
        <w:rPr>
          <w:sz w:val="20"/>
          <w:szCs w:val="20"/>
          <w:color w:val="auto"/>
        </w:rPr>
      </w:pPr>
      <w:r>
        <w:rPr>
          <w:rFonts w:ascii="PMingLiU" w:cs="PMingLiU" w:eastAsia="PMingLiU" w:hAnsi="PMingLiU"/>
          <w:sz w:val="15"/>
          <w:szCs w:val="15"/>
          <w:color w:val="auto"/>
        </w:rPr>
        <w:t>"D;9;C8;HJ&gt;;ECF7DO7DDEKD9;:7MEHA&lt;EH9;H;IJHK9JKH?D=FB7DJ&gt;7JM7I:;I?=D;:JEIJH;7CB?D;EF;H7J?EDI 7D:799;B;H7J;J&gt;;ECF7DOZIF7J&gt;JEFHE&lt;?J78B;=HEMJ&gt;J&gt;;X;9;C8;H)B7DY-&gt;;;9;C8;H)B7D;B?C?D7J;: 7FFHEN?C7J;BOE&lt;J&gt;;ECF7DOZIMEHA&lt;EH9;+;IJHK9JKH?D=9&gt;7H=;IH;B7J;:JEJ&gt;;;9;C8;H)B7DM;H;DEJI?=D?&lt;?97DJ</w:t>
      </w:r>
    </w:p>
    <w:p>
      <w:pPr>
        <w:sectPr>
          <w:pgSz w:w="12240" w:h="15840" w:orient="portrait"/>
          <w:cols w:equalWidth="0" w:num="1">
            <w:col w:w="10520"/>
          </w:cols>
          <w:pgMar w:left="880" w:top="647" w:right="840" w:bottom="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47" w:right="840" w:bottom="0" w:gutter="0" w:footer="0" w:header="0"/>
          <w:type w:val="continuous"/>
        </w:sectPr>
      </w:pPr>
    </w:p>
    <w:bookmarkStart w:id="215" w:name="page216"/>
    <w:bookmarkEnd w:id="215"/>
    <w:p>
      <w:pPr>
        <w:ind w:right="120" w:firstLine="551"/>
        <w:spacing w:after="0" w:line="248" w:lineRule="exact"/>
        <w:rPr>
          <w:sz w:val="20"/>
          <w:szCs w:val="20"/>
          <w:color w:val="auto"/>
        </w:rPr>
      </w:pPr>
      <w:r>
        <w:rPr>
          <w:rFonts w:ascii="PMingLiU" w:cs="PMingLiU" w:eastAsia="PMingLiU" w:hAnsi="PMingLiU"/>
          <w:sz w:val="15"/>
          <w:szCs w:val="15"/>
          <w:color w:val="auto"/>
        </w:rPr>
        <w:t>"D,;FJ;C8;HJ&gt;;ECF7DO7DDEKD9;:7MEHA&lt;EH9;H;IJHK9JKH?D=FB7DJ&gt;7JM7I:;I?=D;:JEH;:K9;EF;H7J?D=9EIJI 7D:?CFHEL;EF;H7J?D=C7H=?DIJ&gt;;X,;FJ;C8;H)B7DY-&gt;;,;FJ;C8;H)B7D;B?C?D7J;:7FFHEN?C7J;BOE&lt;J&gt;; ECF7DOZIMEHA&lt;EH9;"DJ&gt;;O;7H;D:;:;9;C8;HH;B7J;:JEJ&gt;;,;FJ;C8;H)B7DJ&gt;;ECF7DOH;9EH:;: C?BB?EDE&lt;H;IJHK9JKH?D=9&gt;7H=;I?D9BK:?D=7C?BB?ED;NF;DI;H;B7J;:JEL;IJ?D=E&lt;J&gt;;;CFBEO;;IJE9A87I;: 9ECF;DI7J?ED7M7H:I?D?JI799ECF7DO?D=9EDIEB?:7J;:IJ7J;C;DJE&lt;EF;H7J?EDI-&gt;;H;IJHK9JKH?D=9&gt;7H=;I9EDI?IJ;:E&lt; C?BB?EDH;B7J;:JEJ&gt;;ECCKD?97J?EDIH;FEHJ78B;I;=C;DJC?BB?EDH;B7J;:JEJ&gt;;,;=C;DJH;FEHJ78B;I;=C;DJ7D: C?BB?ED?D9BK:;:?D9EHFEH7J;9EIJI</w:t>
      </w:r>
    </w:p>
    <w:p>
      <w:pPr>
        <w:spacing w:after="0" w:line="227" w:lineRule="exact"/>
        <w:rPr>
          <w:sz w:val="20"/>
          <w:szCs w:val="20"/>
          <w:color w:val="auto"/>
        </w:rPr>
      </w:pPr>
    </w:p>
    <w:p>
      <w:pPr>
        <w:ind w:firstLine="551"/>
        <w:spacing w:after="0" w:line="255" w:lineRule="exact"/>
        <w:rPr>
          <w:sz w:val="20"/>
          <w:szCs w:val="20"/>
          <w:color w:val="auto"/>
        </w:rPr>
      </w:pPr>
      <w:r>
        <w:rPr>
          <w:rFonts w:ascii="PMingLiU" w:cs="PMingLiU" w:eastAsia="PMingLiU" w:hAnsi="PMingLiU"/>
          <w:sz w:val="15"/>
          <w:szCs w:val="15"/>
          <w:color w:val="auto"/>
        </w:rPr>
        <w:t>-&gt;;&lt;EBBEM?D=J78B;IKCC7H?P;IJ&gt;;ECF7DOZIH;IJHK9JKH?D=B?78?B?JOH;B7J;:JEJ&gt;;,;FJ;C8;H)B7DJ&gt;7J?I?D9BK:;: ?D799HK;:;NF;DI;I7D:EJ&gt;;H9KHH;DJB?78?B?J?;I?DJ&gt;;799ECF7DO?D=9EDIEB?:7J;:87B7D9;I&gt;;;J7IE&lt;;9;C8;H</w:t>
      </w:r>
    </w:p>
    <w:p>
      <w:pPr>
        <w:spacing w:after="0" w:line="361"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93"/>
              <w:spacing w:after="0" w:line="192" w:lineRule="exact"/>
              <w:rPr>
                <w:sz w:val="20"/>
                <w:szCs w:val="20"/>
                <w:color w:val="auto"/>
              </w:rPr>
            </w:pPr>
            <w:r>
              <w:rPr>
                <w:rFonts w:ascii="PMingLiU" w:cs="PMingLiU" w:eastAsia="PMingLiU" w:hAnsi="PMingLiU"/>
                <w:sz w:val="16"/>
                <w:szCs w:val="16"/>
                <w:b w:val="1"/>
                <w:bCs w:val="1"/>
                <w:color w:val="auto"/>
              </w:rPr>
              <w:t>:=62:=/1</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restart"/>
          </w:tcPr>
          <w:p>
            <w:pPr>
              <w:jc w:val="right"/>
              <w:ind w:right="72"/>
              <w:spacing w:after="0" w:line="192" w:lineRule="exact"/>
              <w:rPr>
                <w:sz w:val="20"/>
                <w:szCs w:val="20"/>
                <w:color w:val="auto"/>
              </w:rPr>
            </w:pPr>
            <w:r>
              <w:rPr>
                <w:rFonts w:ascii="PMingLiU" w:cs="PMingLiU" w:eastAsia="PMingLiU" w:hAnsi="PMingLiU"/>
                <w:sz w:val="16"/>
                <w:szCs w:val="16"/>
                <w:b w:val="1"/>
                <w:bCs w:val="1"/>
                <w:color w:val="auto"/>
                <w:w w:val="96"/>
              </w:rPr>
              <w:t>-/575?-?5:9</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133"/>
              <w:spacing w:after="0" w:line="164" w:lineRule="exact"/>
              <w:rPr>
                <w:sz w:val="20"/>
                <w:szCs w:val="20"/>
                <w:color w:val="auto"/>
              </w:rPr>
            </w:pPr>
            <w:r>
              <w:rPr>
                <w:rFonts w:ascii="PMingLiU" w:cs="PMingLiU" w:eastAsia="PMingLiU" w:hAnsi="PMingLiU"/>
                <w:sz w:val="16"/>
                <w:szCs w:val="16"/>
                <w:b w:val="1"/>
                <w:bCs w:val="1"/>
                <w:color w:val="auto"/>
                <w:w w:val="92"/>
              </w:rPr>
              <w:t>$10@/?5:9</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vMerge w:val="restart"/>
          </w:tcPr>
          <w:p>
            <w:pPr>
              <w:jc w:val="right"/>
              <w:ind w:right="330"/>
              <w:spacing w:after="0" w:line="192" w:lineRule="exact"/>
              <w:rPr>
                <w:sz w:val="20"/>
                <w:szCs w:val="20"/>
                <w:color w:val="auto"/>
              </w:rPr>
            </w:pPr>
            <w:r>
              <w:rPr>
                <w:rFonts w:ascii="PMingLiU" w:cs="PMingLiU" w:eastAsia="PMingLiU" w:hAnsi="PMingLiU"/>
                <w:sz w:val="16"/>
                <w:szCs w:val="16"/>
                <w:b w:val="1"/>
                <w:bCs w:val="1"/>
                <w:color w:val="auto"/>
              </w:rPr>
              <w:t>&amp;:?-7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3"/>
              <w:spacing w:after="0" w:line="192" w:lineRule="exact"/>
              <w:rPr>
                <w:sz w:val="20"/>
                <w:szCs w:val="20"/>
                <w:color w:val="auto"/>
              </w:rPr>
            </w:pPr>
            <w:r>
              <w:rPr>
                <w:rFonts w:ascii="PMingLiU" w:cs="PMingLiU" w:eastAsia="PMingLiU" w:hAnsi="PMingLiU"/>
                <w:sz w:val="16"/>
                <w:szCs w:val="16"/>
                <w:b w:val="1"/>
                <w:bCs w:val="1"/>
                <w:color w:val="auto"/>
              </w:rPr>
              <w:t>:&gt;?&gt;</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2"/>
              <w:spacing w:after="0" w:line="192" w:lineRule="exact"/>
              <w:rPr>
                <w:sz w:val="20"/>
                <w:szCs w:val="20"/>
                <w:color w:val="auto"/>
              </w:rPr>
            </w:pPr>
            <w:r>
              <w:rPr>
                <w:rFonts w:ascii="PMingLiU" w:cs="PMingLiU" w:eastAsia="PMingLiU" w:hAnsi="PMingLiU"/>
                <w:sz w:val="16"/>
                <w:szCs w:val="16"/>
                <w:b w:val="1"/>
                <w:bCs w:val="1"/>
                <w:color w:val="auto"/>
              </w:rPr>
              <w:t>:&gt;?&gt;</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gridSpan w:val="3"/>
          </w:tcPr>
          <w:p>
            <w:pPr>
              <w:jc w:val="center"/>
              <w:ind w:right="80"/>
              <w:spacing w:after="0" w:line="192" w:lineRule="exact"/>
              <w:rPr>
                <w:sz w:val="20"/>
                <w:szCs w:val="20"/>
                <w:color w:val="auto"/>
              </w:rPr>
            </w:pPr>
            <w:r>
              <w:rPr>
                <w:rFonts w:ascii="PMingLiU" w:cs="PMingLiU" w:eastAsia="PMingLiU" w:hAnsi="PMingLiU"/>
                <w:sz w:val="16"/>
                <w:szCs w:val="16"/>
                <w:color w:val="auto"/>
                <w:w w:val="94"/>
              </w:rPr>
              <w:t>"DJ&gt;EKI7D:I</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5940" w:type="dxa"/>
            <w:vAlign w:val="bottom"/>
          </w:tcPr>
          <w:p>
            <w:pPr>
              <w:spacing w:after="0" w:line="216" w:lineRule="exact"/>
              <w:rPr>
                <w:sz w:val="20"/>
                <w:szCs w:val="20"/>
                <w:color w:val="auto"/>
              </w:rPr>
            </w:pPr>
            <w:r>
              <w:rPr>
                <w:rFonts w:ascii="PMingLiU" w:cs="PMingLiU" w:eastAsia="PMingLiU" w:hAnsi="PMingLiU"/>
                <w:sz w:val="18"/>
                <w:szCs w:val="18"/>
                <w:color w:val="auto"/>
              </w:rPr>
              <w:t>7B7D9;7IE&lt;;9;C8;H</w:t>
            </w: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940" w:type="dxa"/>
            <w:vAlign w:val="bottom"/>
          </w:tcPr>
          <w:p>
            <w:pPr>
              <w:ind w:left="120"/>
              <w:spacing w:after="0" w:line="216" w:lineRule="exact"/>
              <w:rPr>
                <w:sz w:val="20"/>
                <w:szCs w:val="20"/>
                <w:color w:val="auto"/>
              </w:rPr>
            </w:pPr>
            <w:r>
              <w:rPr>
                <w:rFonts w:ascii="PMingLiU" w:cs="PMingLiU" w:eastAsia="PMingLiU" w:hAnsi="PMingLiU"/>
                <w:sz w:val="18"/>
                <w:szCs w:val="18"/>
                <w:color w:val="auto"/>
              </w:rPr>
              <w:t>+;IJHK9JKH?D=9&gt;7H=;I</w:t>
            </w: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940" w:type="dxa"/>
            <w:vAlign w:val="bottom"/>
          </w:tcPr>
          <w:p>
            <w:pPr>
              <w:ind w:left="120"/>
              <w:spacing w:after="0" w:line="216" w:lineRule="exact"/>
              <w:rPr>
                <w:sz w:val="20"/>
                <w:szCs w:val="20"/>
                <w:color w:val="auto"/>
              </w:rPr>
            </w:pPr>
            <w:r>
              <w:rPr>
                <w:rFonts w:ascii="PMingLiU" w:cs="PMingLiU" w:eastAsia="PMingLiU" w:hAnsi="PMingLiU"/>
                <w:sz w:val="18"/>
                <w:szCs w:val="18"/>
                <w:color w:val="auto"/>
              </w:rPr>
              <w:t>7I&gt;F7OC;DJI</w:t>
            </w: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gridSpan w:val="2"/>
          </w:tcPr>
          <w:p>
            <w:pPr>
              <w:jc w:val="right"/>
              <w:ind w:right="20"/>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0"/>
        </w:trPr>
        <w:tc>
          <w:tcPr>
            <w:tcW w:w="5940" w:type="dxa"/>
            <w:vAlign w:val="bottom"/>
          </w:tcPr>
          <w:p>
            <w:pPr>
              <w:spacing w:after="0" w:line="216" w:lineRule="exact"/>
              <w:rPr>
                <w:sz w:val="20"/>
                <w:szCs w:val="20"/>
                <w:color w:val="auto"/>
              </w:rPr>
            </w:pPr>
            <w:r>
              <w:rPr>
                <w:rFonts w:ascii="PMingLiU" w:cs="PMingLiU" w:eastAsia="PMingLiU" w:hAnsi="PMingLiU"/>
                <w:sz w:val="18"/>
                <w:szCs w:val="18"/>
                <w:color w:val="auto"/>
              </w:rPr>
              <w:t>7B7D9;7IE&lt;;9;C8;H</w:t>
            </w:r>
          </w:p>
        </w:tc>
        <w:tc>
          <w:tcPr>
            <w:tcW w:w="22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30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ind w:right="340" w:firstLine="551"/>
        <w:spacing w:after="0" w:line="255" w:lineRule="exact"/>
        <w:rPr>
          <w:sz w:val="20"/>
          <w:szCs w:val="20"/>
          <w:color w:val="auto"/>
        </w:rPr>
      </w:pPr>
      <w:r>
        <w:rPr>
          <w:rFonts w:ascii="PMingLiU" w:cs="PMingLiU" w:eastAsia="PMingLiU" w:hAnsi="PMingLiU"/>
          <w:sz w:val="15"/>
          <w:szCs w:val="15"/>
          <w:color w:val="auto"/>
        </w:rPr>
        <w:t>,;FJ;C8;H)B7DH;IJHK9JKH?D=9&gt;7H=;I?D9KHH;:?DM;H;DEJI?=D?&lt;?97DJ'E7CEKDJIM;H;EKJIJ7D:?D=7IE&lt; ;9;C8;HH;B7J;:JEJ&gt;?IFB7D</w:t>
      </w:r>
    </w:p>
    <w:p>
      <w:pPr>
        <w:spacing w:after="0" w:line="2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$1:=3-95E-?5:9-90%13819?$1;:=?593</w:t>
      </w:r>
    </w:p>
    <w:p>
      <w:pPr>
        <w:spacing w:after="0" w:line="257" w:lineRule="exact"/>
        <w:rPr>
          <w:sz w:val="20"/>
          <w:szCs w:val="20"/>
          <w:color w:val="auto"/>
        </w:rPr>
      </w:pPr>
    </w:p>
    <w:p>
      <w:pPr>
        <w:ind w:right="20" w:firstLine="551"/>
        <w:spacing w:after="0" w:line="249" w:lineRule="exact"/>
        <w:rPr>
          <w:sz w:val="20"/>
          <w:szCs w:val="20"/>
          <w:color w:val="auto"/>
        </w:rPr>
      </w:pPr>
      <w:r>
        <w:rPr>
          <w:rFonts w:ascii="PMingLiU" w:cs="PMingLiU" w:eastAsia="PMingLiU" w:hAnsi="PMingLiU"/>
          <w:sz w:val="15"/>
          <w:szCs w:val="15"/>
          <w:color w:val="auto"/>
        </w:rPr>
        <w:t>"D;8HK7HOJ&gt;;ECF7DO7DDEKD9;:7H;EH=7D?P7J?EDE&lt;?JI8KI?D;II?DJEJME8KI?D;IIKD?JI-M?B?E ECCKD?97J?EDI7D:-M?B?E7J7FFB?97J?EDIJ&gt;;X+;EH=7D?P7J?EDY0?J&gt;J&gt;;+;EH=7D?P7J?EDJ&gt;;ECF7DO9&gt;7D=;:J&gt;; EH=7D?P7J?ED7BIJHK9JKH;E&lt;?JI8KI?D;II?D9BK:?D=J&gt;;M7OC7D7=;C;DJEF;H7J;:J&gt;;8KI?D;II"DJ&gt;;I;9ED:GK7HJ;HE&lt;J&gt;; ECF7DO9ED9BK:;:J&gt;7J?J&gt;7:JMEEF;H7J?D=7D:H;FEHJ78B;I;=C;DJI-M?B?EECCKD?97J?EDIXECCKD?97J?EDIY7D: -M?B?E7J7FFB?97J?EDIX7J7FFB?97J?EDIY</w:t>
      </w:r>
    </w:p>
    <w:p>
      <w:pPr>
        <w:spacing w:after="0" w:line="225" w:lineRule="exact"/>
        <w:rPr>
          <w:sz w:val="20"/>
          <w:szCs w:val="20"/>
          <w:color w:val="auto"/>
        </w:rPr>
      </w:pPr>
    </w:p>
    <w:p>
      <w:pPr>
        <w:ind w:right="160" w:firstLine="551"/>
        <w:spacing w:after="0" w:line="252" w:lineRule="exact"/>
        <w:rPr>
          <w:sz w:val="20"/>
          <w:szCs w:val="20"/>
          <w:color w:val="auto"/>
        </w:rPr>
      </w:pPr>
      <w:r>
        <w:rPr>
          <w:rFonts w:ascii="PMingLiU" w:cs="PMingLiU" w:eastAsia="PMingLiU" w:hAnsi="PMingLiU"/>
          <w:sz w:val="15"/>
          <w:szCs w:val="15"/>
          <w:color w:val="auto"/>
        </w:rPr>
        <w:t>"DJ&gt;;&lt;EKHJ&gt;GK7HJ;HE&lt;J&gt;;ECF7DO&lt;KHJ&gt;;HH;EH=7D?P;:?JI8KI?D;II8OI&gt;?&lt;J?D=9;HJ7?D9ECFED;DJIE&lt;J&gt;; 8KI?D;II8;JM;;D?JIEF;H7J?D=I;=C;DJI-&gt;?IH;EH=7D?P7J?ED:?:DEJ?CF79JJ&gt;;I;=C;DJIJHK9JKH;E&lt;J&gt;;8KI?D;II-&gt;;?CF79J EDJ&gt;;H;FEHJ?D=KD?JIJHK9JKH;?I:;I9H?8;:?D'EJ;</w:t>
      </w:r>
    </w:p>
    <w:p>
      <w:pPr>
        <w:spacing w:after="0" w:line="226" w:lineRule="exact"/>
        <w:rPr>
          <w:sz w:val="20"/>
          <w:szCs w:val="20"/>
          <w:color w:val="auto"/>
        </w:rPr>
      </w:pPr>
    </w:p>
    <w:p>
      <w:pPr>
        <w:ind w:right="340" w:firstLine="551"/>
        <w:spacing w:after="0" w:line="256" w:lineRule="exact"/>
        <w:rPr>
          <w:sz w:val="20"/>
          <w:szCs w:val="20"/>
          <w:color w:val="auto"/>
        </w:rPr>
      </w:pPr>
      <w:r>
        <w:rPr>
          <w:rFonts w:ascii="PMingLiU" w:cs="PMingLiU" w:eastAsia="PMingLiU" w:hAnsi="PMingLiU"/>
          <w:sz w:val="16"/>
          <w:szCs w:val="16"/>
          <w:color w:val="auto"/>
        </w:rPr>
        <w:t>&lt;J;HJ&gt;;H;EH=7D?P7J?EDJ&gt;;ECF7DOZI7J7FFB?97J?EDII;=C;DJ9EDI?IJ;:E&lt;?JI,;=C;DJ7D:D=7=;FHE:K9JI 7D:J&gt;;H;&lt;EH;J&gt;;H;FEHJ78B;I;=C;DJM7IH;D7C;:&lt;HEC7J7FFB?97J?EDIJE-M?B?E,;=C;DJX,;=C;DJY</w:t>
      </w:r>
    </w:p>
    <w:p>
      <w:pPr>
        <w:spacing w:after="0" w:line="224" w:lineRule="exact"/>
        <w:rPr>
          <w:sz w:val="20"/>
          <w:szCs w:val="20"/>
          <w:color w:val="auto"/>
        </w:rPr>
      </w:pPr>
    </w:p>
    <w:p>
      <w:pPr>
        <w:ind w:right="180" w:firstLine="551"/>
        <w:spacing w:after="0" w:line="252" w:lineRule="exact"/>
        <w:rPr>
          <w:sz w:val="20"/>
          <w:szCs w:val="20"/>
          <w:color w:val="auto"/>
        </w:rPr>
      </w:pPr>
      <w:r>
        <w:rPr>
          <w:rFonts w:ascii="PMingLiU" w:cs="PMingLiU" w:eastAsia="PMingLiU" w:hAnsi="PMingLiU"/>
          <w:sz w:val="16"/>
          <w:szCs w:val="16"/>
          <w:u w:val="single" w:color="auto"/>
          <w:color w:val="auto"/>
        </w:rPr>
        <w:t>-M?B?EECCKD?97J?EDI</w:t>
      </w:r>
      <w:r>
        <w:rPr>
          <w:rFonts w:ascii="PMingLiU" w:cs="PMingLiU" w:eastAsia="PMingLiU" w:hAnsi="PMingLiU"/>
          <w:sz w:val="16"/>
          <w:szCs w:val="16"/>
          <w:color w:val="auto"/>
        </w:rPr>
        <w:t>-&gt;;ECCKD?97J?EDII;=C;DJ9EDI?IJIE&lt;7L7H?;JOE&lt;7FFB?97J?EDFHE=H7CC?D=?DJ;H&lt;79;I X)"IY7D:IE&lt;JM7H;IEBKJ?EDIJEEFJ?C?P;9ECCKD?97J?EDI8;JM;;D-M?B?E9KIJEC;HI7D:J&gt;;?H;D:KI;HI-&gt;;A;OFHE:K9JI &lt;HECM&gt;?9&gt;J&gt;;I;=C;DJ:;H?L;I?JIH;L;DK;7H;&amp;;II7=?D=/E?9;7D:C7?B</w:t>
      </w:r>
    </w:p>
    <w:p>
      <w:pPr>
        <w:spacing w:after="0" w:line="226" w:lineRule="exact"/>
        <w:rPr>
          <w:sz w:val="20"/>
          <w:szCs w:val="20"/>
          <w:color w:val="auto"/>
        </w:rPr>
      </w:pPr>
    </w:p>
    <w:p>
      <w:pPr>
        <w:jc w:val="both"/>
        <w:ind w:right="220" w:firstLine="551"/>
        <w:spacing w:after="0" w:line="252" w:lineRule="exact"/>
        <w:rPr>
          <w:sz w:val="20"/>
          <w:szCs w:val="20"/>
          <w:color w:val="auto"/>
        </w:rPr>
      </w:pPr>
      <w:r>
        <w:rPr>
          <w:rFonts w:ascii="PMingLiU" w:cs="PMingLiU" w:eastAsia="PMingLiU" w:hAnsi="PMingLiU"/>
          <w:sz w:val="14"/>
          <w:szCs w:val="14"/>
          <w:u w:val="single" w:color="auto"/>
          <w:color w:val="auto"/>
        </w:rPr>
        <w:t>-M?B?E,;=C;DJ</w:t>
      </w:r>
      <w:r>
        <w:rPr>
          <w:rFonts w:ascii="PMingLiU" w:cs="PMingLiU" w:eastAsia="PMingLiU" w:hAnsi="PMingLiU"/>
          <w:sz w:val="14"/>
          <w:szCs w:val="14"/>
          <w:color w:val="auto"/>
        </w:rPr>
        <w:t> -&gt;;,;=C;DJI;=C;DJ9EDI?IJIE&lt;IE&lt;JM7H;FHE:K9JIJ&gt;7J;D78B;8KI?D;II;IJE79&gt;?;L;CEH;;&lt;&lt;;9J?L; 9KIJEC;H;D=7=;C;DJ8OFHEL?:?D=J&gt;;JEEBID;9;II7HO&lt;EH9KIJEC;HIJE8K?B::?H;9JF;HIED7B?P;:H;B7J?EDI&gt;?FIM?J&gt;J&gt;;?H;D: KI;HI-&gt;;A;OFHE:K9JI&lt;HECM&gt;?9&gt;J&gt;;I;=C;DJ:;H?L;I?JIH;L;DK;7H;,;=C;DJ7D:D=7=;</w:t>
      </w:r>
    </w:p>
    <w:p>
      <w:pPr>
        <w:sectPr>
          <w:pgSz w:w="12240" w:h="15840" w:orient="portrait"/>
          <w:cols w:equalWidth="0" w:num="1">
            <w:col w:w="10520"/>
          </w:cols>
          <w:pgMar w:left="880" w:top="65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51" w:right="840" w:bottom="0" w:gutter="0" w:footer="0" w:header="0"/>
          <w:type w:val="continuous"/>
        </w:sectPr>
      </w:pPr>
    </w:p>
    <w:bookmarkStart w:id="216" w:name="page217"/>
    <w:bookmarkEnd w:id="216"/>
    <w:p>
      <w:pPr>
        <w:ind w:left="560"/>
        <w:spacing w:after="0" w:line="240" w:lineRule="exact"/>
        <w:rPr>
          <w:sz w:val="20"/>
          <w:szCs w:val="20"/>
          <w:color w:val="auto"/>
        </w:rPr>
      </w:pPr>
      <w:r>
        <w:rPr>
          <w:rFonts w:ascii="PMingLiU" w:cs="PMingLiU" w:eastAsia="PMingLiU" w:hAnsi="PMingLiU"/>
          <w:sz w:val="20"/>
          <w:szCs w:val="20"/>
          <w:i w:val="1"/>
          <w:iCs w:val="1"/>
          <w:color w:val="auto"/>
        </w:rPr>
        <w:t>/9)8+:+,/4'4)/'2/4,583':/548+&lt;/+=+*(?:.+</w:t>
      </w:r>
    </w:p>
    <w:p>
      <w:pPr>
        <w:spacing w:after="0" w:line="254" w:lineRule="exact"/>
        <w:rPr>
          <w:sz w:val="20"/>
          <w:szCs w:val="20"/>
          <w:color w:val="auto"/>
        </w:rPr>
      </w:pPr>
    </w:p>
    <w:p>
      <w:pPr>
        <w:ind w:firstLine="551"/>
        <w:spacing w:after="0" w:line="404" w:lineRule="exact"/>
        <w:rPr>
          <w:sz w:val="20"/>
          <w:szCs w:val="20"/>
          <w:color w:val="auto"/>
        </w:rPr>
      </w:pPr>
      <w:r>
        <w:rPr>
          <w:rFonts w:ascii="PMingLiU" w:cs="PMingLiU" w:eastAsia="PMingLiU" w:hAnsi="PMingLiU"/>
          <w:sz w:val="8"/>
          <w:szCs w:val="8"/>
          <w:color w:val="auto"/>
        </w:rPr>
        <w:t>"D#7DK7HOJ&gt;;ECF7DOZID;MBO7FFE?DJ;:(M&gt;E?I7BIEJ&gt;;(&amp;8;=7DH;L?;M?D=I;=C;DJEF;H7J?D= H;IKBJIKI?D=DED )?D9EC;&lt;HECEF;H7J?EDI7IJ&gt;;C;7IKH;E&lt;I;=C;DJFHE&lt;?J78?B?JO)H;I;DJ;:8;BEM?IJ&gt;;:?I9H;J; &lt;?D7D9?7B?D&lt;EHC7J?ED8OH;FEHJ78B;I;=C;DJ&lt;EHJ&gt;;O;7HI;D:;:;9;C8;H7D:J&gt;7JH;&lt;B;9JI C7D7=;C;DJZI9KHH;DJL?;ME&lt;J&gt;;8KI?D;II&lt;EHF;H&lt;EHC7D9;7II;IIC;DJ7D:H;IEKH9;7BBE97J?ED:;9?I?EDI)H?EHF;H?E:7CEKDJI M;H;H;9B7II?&lt;?;:JE9ED&lt;EHCJEJ&gt;;9KHH;DJF;H?E:ZIFH;I;DJ7J?EDII;J?D&lt;EHC7J?ED?IDEJFH;I;DJ;:8;BEMI?D9;?J?IDEJ H;L?;M;:8OJ&gt;;(&amp;ED7I;=C;DJ8OI;=C;DJ87I?I+;L;DK;9EIJIE&lt;H;L;DK;7D:EF;H7J?D=;NF;DI;I7H;=;D;H7BBO :?H;9JBO7JJH?8KJ78B;JE;79&gt;I;=C;DJ;HJ7?D9EIJIE&lt;H;L;DK;7D:EF;H7J?D=;NF;DI;I7H;7BBE97J;:87I;:EDC;J&gt;E:EBE=?;IJ&gt;7J 8;IJH;&lt;B;9JJ&gt;;F7JJ;HDIE&lt;9EDIKCFJ?EDE&lt;J&gt;;I;9EIJIEHFEH7J;9EIJI9EDI?IJE&lt;9EIJIJ&gt;7JIKFFEHJ9ECF7DOM?:;FHE9;II;I 7D:7H;C7D7=;:EDJ&gt;;9ECF7DOM?:;B;L;B7D:?D9BK:;9EIJIH;B7J;:JE9EHFEH7J;=EL;HD7D9;7D:9ECCKD?97J?ED=BE87B 8H7D:7M7H;D;II?D&lt;EHC7J?EDI;9KH?JO7D:9;HJ7?DB;=7B&lt;?D7D9;7D:799EKDJ?D=;NF;DI;I</w:t>
      </w:r>
    </w:p>
    <w:p>
      <w:pPr>
        <w:spacing w:after="0" w:line="335" w:lineRule="exact"/>
        <w:rPr>
          <w:sz w:val="20"/>
          <w:szCs w:val="20"/>
          <w:color w:val="auto"/>
        </w:rPr>
      </w:pPr>
    </w:p>
    <w:tbl>
      <w:tblPr>
        <w:tblLayout w:type="fixed"/>
        <w:tblInd w:w="60" w:type="dxa"/>
        <w:tblCellMar>
          <w:top w:w="0" w:type="dxa"/>
          <w:left w:w="0" w:type="dxa"/>
          <w:bottom w:w="0" w:type="dxa"/>
          <w:right w:w="0" w:type="dxa"/>
        </w:tblCellMar>
      </w:tblPr>
      <w:tr>
        <w:trPr>
          <w:trHeight w:val="244"/>
        </w:trPr>
        <w:tc>
          <w:tcPr>
            <w:tcW w:w="6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center"/>
              <w:spacing w:after="0" w:line="216" w:lineRule="exact"/>
              <w:rPr>
                <w:sz w:val="20"/>
                <w:szCs w:val="20"/>
                <w:color w:val="auto"/>
              </w:rPr>
            </w:pPr>
            <w:r>
              <w:rPr>
                <w:rFonts w:ascii="PMingLiU" w:cs="PMingLiU" w:eastAsia="PMingLiU" w:hAnsi="PMingLiU"/>
                <w:sz w:val="18"/>
                <w:szCs w:val="18"/>
                <w:b w:val="1"/>
                <w:bCs w:val="1"/>
                <w:color w:val="auto"/>
              </w:rPr>
              <w:t>+1-=9010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8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center"/>
              <w:spacing w:after="0" w:line="216" w:lineRule="exact"/>
              <w:rPr>
                <w:sz w:val="20"/>
                <w:szCs w:val="20"/>
                <w:color w:val="auto"/>
              </w:rPr>
            </w:pPr>
            <w:r>
              <w:rPr>
                <w:rFonts w:ascii="PMingLiU" w:cs="PMingLiU" w:eastAsia="PMingLiU" w:hAnsi="PMingLiU"/>
                <w:sz w:val="18"/>
                <w:szCs w:val="18"/>
                <w:b w:val="1"/>
                <w:bCs w:val="1"/>
                <w:color w:val="auto"/>
              </w:rPr>
              <w:t>1/18.1=</w:t>
            </w: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6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88"/>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28"/>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8"/>
              <w:spacing w:after="0" w:line="216" w:lineRule="exact"/>
              <w:rPr>
                <w:sz w:val="20"/>
                <w:szCs w:val="20"/>
                <w:color w:val="auto"/>
              </w:rPr>
            </w:pPr>
            <w:r>
              <w:rPr>
                <w:rFonts w:ascii="PMingLiU" w:cs="PMingLiU" w:eastAsia="PMingLiU" w:hAnsi="PMingLiU"/>
                <w:sz w:val="18"/>
                <w:szCs w:val="18"/>
                <w:b w:val="1"/>
                <w:bCs w:val="1"/>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ind w:left="80"/>
              <w:spacing w:after="0" w:line="192" w:lineRule="exact"/>
              <w:rPr>
                <w:sz w:val="20"/>
                <w:szCs w:val="20"/>
                <w:color w:val="auto"/>
              </w:rPr>
            </w:pPr>
            <w:r>
              <w:rPr>
                <w:rFonts w:ascii="PMingLiU" w:cs="PMingLiU" w:eastAsia="PMingLiU" w:hAnsi="PMingLiU"/>
                <w:sz w:val="16"/>
                <w:szCs w:val="16"/>
                <w:color w:val="auto"/>
              </w:rPr>
              <w:t>"DJ&gt;EKI7D:I</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820" w:type="dxa"/>
            <w:vAlign w:val="bottom"/>
          </w:tcPr>
          <w:p>
            <w:pPr>
              <w:spacing w:after="0" w:line="216" w:lineRule="exact"/>
              <w:rPr>
                <w:sz w:val="20"/>
                <w:szCs w:val="20"/>
                <w:color w:val="auto"/>
              </w:rPr>
            </w:pPr>
            <w:r>
              <w:rPr>
                <w:rFonts w:ascii="PMingLiU" w:cs="PMingLiU" w:eastAsia="PMingLiU" w:hAnsi="PMingLiU"/>
                <w:sz w:val="18"/>
                <w:szCs w:val="18"/>
                <w:color w:val="auto"/>
              </w:rPr>
              <w:t>+;L;DK;</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6820" w:type="dxa"/>
            <w:vAlign w:val="bottom"/>
          </w:tcPr>
          <w:p>
            <w:pPr>
              <w:ind w:left="180"/>
              <w:spacing w:after="0" w:line="216" w:lineRule="exact"/>
              <w:rPr>
                <w:sz w:val="20"/>
                <w:szCs w:val="20"/>
                <w:color w:val="auto"/>
              </w:rPr>
            </w:pPr>
            <w:r>
              <w:rPr>
                <w:rFonts w:ascii="PMingLiU" w:cs="PMingLiU" w:eastAsia="PMingLiU" w:hAnsi="PMingLiU"/>
                <w:sz w:val="18"/>
                <w:szCs w:val="18"/>
                <w:color w:val="auto"/>
              </w:rPr>
              <w:t>ECCKD?97J?EDI</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820" w:type="dxa"/>
            <w:vAlign w:val="bottom"/>
          </w:tcPr>
          <w:p>
            <w:pPr>
              <w:ind w:left="180"/>
              <w:spacing w:after="0" w:line="216" w:lineRule="exact"/>
              <w:rPr>
                <w:sz w:val="20"/>
                <w:szCs w:val="20"/>
                <w:color w:val="auto"/>
              </w:rPr>
            </w:pPr>
            <w:r>
              <w:rPr>
                <w:rFonts w:ascii="PMingLiU" w:cs="PMingLiU" w:eastAsia="PMingLiU" w:hAnsi="PMingLiU"/>
                <w:sz w:val="18"/>
                <w:szCs w:val="18"/>
                <w:color w:val="auto"/>
              </w:rPr>
              <w:t>,;=C;DJ</w:t>
            </w:r>
          </w:p>
        </w:tc>
        <w:tc>
          <w:tcPr>
            <w:tcW w:w="2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8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24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9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2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6820" w:type="dxa"/>
            <w:vAlign w:val="bottom"/>
          </w:tcPr>
          <w:p>
            <w:pPr>
              <w:ind w:left="460"/>
              <w:spacing w:after="0" w:line="216" w:lineRule="exact"/>
              <w:rPr>
                <w:sz w:val="20"/>
                <w:szCs w:val="20"/>
                <w:color w:val="auto"/>
              </w:rPr>
            </w:pPr>
            <w:r>
              <w:rPr>
                <w:rFonts w:ascii="PMingLiU" w:cs="PMingLiU" w:eastAsia="PMingLiU" w:hAnsi="PMingLiU"/>
                <w:sz w:val="18"/>
                <w:szCs w:val="18"/>
                <w:color w:val="auto"/>
              </w:rPr>
              <w:t>-EJ7B</w:t>
            </w:r>
          </w:p>
        </w:tc>
        <w:tc>
          <w:tcPr>
            <w:tcW w:w="2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8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24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9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2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820" w:type="dxa"/>
            <w:vAlign w:val="bottom"/>
            <w:vMerge w:val="restart"/>
          </w:tcPr>
          <w:p>
            <w:pPr>
              <w:spacing w:after="0" w:line="216" w:lineRule="exact"/>
              <w:rPr>
                <w:sz w:val="20"/>
                <w:szCs w:val="20"/>
                <w:color w:val="auto"/>
              </w:rPr>
            </w:pPr>
            <w:r>
              <w:rPr>
                <w:rFonts w:ascii="PMingLiU" w:cs="PMingLiU" w:eastAsia="PMingLiU" w:hAnsi="PMingLiU"/>
                <w:sz w:val="18"/>
                <w:szCs w:val="18"/>
                <w:color w:val="auto"/>
              </w:rPr>
              <w:t>'ED  )?D9EC;BEII&lt;HECEF;H7J?EDI</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68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6820" w:type="dxa"/>
            <w:vAlign w:val="bottom"/>
          </w:tcPr>
          <w:p>
            <w:pPr>
              <w:ind w:left="180"/>
              <w:spacing w:after="0" w:line="216" w:lineRule="exact"/>
              <w:rPr>
                <w:sz w:val="20"/>
                <w:szCs w:val="20"/>
                <w:color w:val="auto"/>
              </w:rPr>
            </w:pPr>
            <w:r>
              <w:rPr>
                <w:rFonts w:ascii="PMingLiU" w:cs="PMingLiU" w:eastAsia="PMingLiU" w:hAnsi="PMingLiU"/>
                <w:sz w:val="18"/>
                <w:szCs w:val="18"/>
                <w:color w:val="auto"/>
              </w:rPr>
              <w:t>ECCKD?97J?EDI</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820" w:type="dxa"/>
            <w:vAlign w:val="bottom"/>
          </w:tcPr>
          <w:p>
            <w:pPr>
              <w:ind w:left="180"/>
              <w:spacing w:after="0" w:line="216" w:lineRule="exact"/>
              <w:rPr>
                <w:sz w:val="20"/>
                <w:szCs w:val="20"/>
                <w:color w:val="auto"/>
              </w:rPr>
            </w:pPr>
            <w:r>
              <w:rPr>
                <w:rFonts w:ascii="PMingLiU" w:cs="PMingLiU" w:eastAsia="PMingLiU" w:hAnsi="PMingLiU"/>
                <w:sz w:val="18"/>
                <w:szCs w:val="18"/>
                <w:color w:val="auto"/>
              </w:rPr>
              <w:t>,;=C;DJ</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9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4"/>
        </w:trPr>
        <w:tc>
          <w:tcPr>
            <w:tcW w:w="6820" w:type="dxa"/>
            <w:vAlign w:val="bottom"/>
          </w:tcPr>
          <w:p>
            <w:pPr>
              <w:ind w:left="180"/>
              <w:spacing w:after="0" w:line="216" w:lineRule="exact"/>
              <w:rPr>
                <w:sz w:val="20"/>
                <w:szCs w:val="20"/>
                <w:color w:val="auto"/>
              </w:rPr>
            </w:pPr>
            <w:r>
              <w:rPr>
                <w:rFonts w:ascii="PMingLiU" w:cs="PMingLiU" w:eastAsia="PMingLiU" w:hAnsi="PMingLiU"/>
                <w:sz w:val="18"/>
                <w:szCs w:val="18"/>
                <w:color w:val="auto"/>
              </w:rPr>
              <w:t>EHFEH7J;9EIJI</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9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20"/>
        </w:trPr>
        <w:tc>
          <w:tcPr>
            <w:tcW w:w="6820" w:type="dxa"/>
            <w:vAlign w:val="bottom"/>
          </w:tcPr>
          <w:p>
            <w:pPr>
              <w:ind w:left="460"/>
              <w:spacing w:after="0" w:line="216" w:lineRule="exact"/>
              <w:rPr>
                <w:sz w:val="20"/>
                <w:szCs w:val="20"/>
                <w:color w:val="auto"/>
              </w:rPr>
            </w:pPr>
            <w:r>
              <w:rPr>
                <w:rFonts w:ascii="PMingLiU" w:cs="PMingLiU" w:eastAsia="PMingLiU" w:hAnsi="PMingLiU"/>
                <w:sz w:val="18"/>
                <w:szCs w:val="18"/>
                <w:color w:val="auto"/>
              </w:rPr>
              <w:t>-EJ7B</w:t>
            </w:r>
          </w:p>
        </w:tc>
        <w:tc>
          <w:tcPr>
            <w:tcW w:w="26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88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90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0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820" w:type="dxa"/>
            <w:vAlign w:val="bottom"/>
            <w:vMerge w:val="restart"/>
          </w:tcPr>
          <w:p>
            <w:pPr>
              <w:spacing w:after="0" w:line="216" w:lineRule="exact"/>
              <w:rPr>
                <w:sz w:val="20"/>
                <w:szCs w:val="20"/>
                <w:color w:val="auto"/>
              </w:rPr>
            </w:pPr>
            <w:r>
              <w:rPr>
                <w:rFonts w:ascii="PMingLiU" w:cs="PMingLiU" w:eastAsia="PMingLiU" w:hAnsi="PMingLiU"/>
                <w:sz w:val="18"/>
                <w:szCs w:val="18"/>
                <w:color w:val="auto"/>
                <w:w w:val="87"/>
              </w:rPr>
              <w:t>+;9ED9?B?7J?EDE&lt;DED  )?D9EC;BEII&lt;HECEF;H7J?EDIJEBEII&lt;HECEF;H7J?EDI</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68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820" w:type="dxa"/>
            <w:vAlign w:val="bottom"/>
          </w:tcPr>
          <w:p>
            <w:pPr>
              <w:ind w:left="180"/>
              <w:spacing w:after="0" w:line="216" w:lineRule="exact"/>
              <w:rPr>
                <w:sz w:val="20"/>
                <w:szCs w:val="20"/>
                <w:color w:val="auto"/>
              </w:rPr>
            </w:pPr>
            <w:r>
              <w:rPr>
                <w:rFonts w:ascii="PMingLiU" w:cs="PMingLiU" w:eastAsia="PMingLiU" w:hAnsi="PMingLiU"/>
                <w:sz w:val="18"/>
                <w:szCs w:val="18"/>
                <w:color w:val="auto"/>
              </w:rPr>
              <w:t>-EJ7BDED  )?D9EC;BEII&lt;HECEF;H7J?EDI</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9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820" w:type="dxa"/>
            <w:vAlign w:val="bottom"/>
          </w:tcPr>
          <w:p>
            <w:pPr>
              <w:ind w:left="180"/>
              <w:spacing w:after="0" w:line="216" w:lineRule="exact"/>
              <w:rPr>
                <w:sz w:val="20"/>
                <w:szCs w:val="20"/>
                <w:color w:val="auto"/>
              </w:rPr>
            </w:pPr>
            <w:r>
              <w:rPr>
                <w:rFonts w:ascii="PMingLiU" w:cs="PMingLiU" w:eastAsia="PMingLiU" w:hAnsi="PMingLiU"/>
                <w:sz w:val="18"/>
                <w:szCs w:val="18"/>
                <w:color w:val="auto"/>
              </w:rPr>
              <w:t>,JE9A87I;:9ECF;DI7J?ED</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9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6820" w:type="dxa"/>
            <w:vAlign w:val="bottom"/>
          </w:tcPr>
          <w:p>
            <w:pPr>
              <w:ind w:left="180"/>
              <w:spacing w:after="0" w:line="216" w:lineRule="exact"/>
              <w:rPr>
                <w:sz w:val="20"/>
                <w:szCs w:val="20"/>
                <w:color w:val="auto"/>
              </w:rPr>
            </w:pPr>
            <w:r>
              <w:rPr>
                <w:rFonts w:ascii="PMingLiU" w:cs="PMingLiU" w:eastAsia="PMingLiU" w:hAnsi="PMingLiU"/>
                <w:sz w:val="18"/>
                <w:szCs w:val="18"/>
                <w:color w:val="auto"/>
              </w:rPr>
              <w:t>CEHJ?P7J?EDE&lt;79GK?H;:?DJ7D=?8B;I</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9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6820" w:type="dxa"/>
            <w:vAlign w:val="bottom"/>
          </w:tcPr>
          <w:p>
            <w:pPr>
              <w:ind w:left="180"/>
              <w:spacing w:after="0" w:line="216" w:lineRule="exact"/>
              <w:rPr>
                <w:sz w:val="20"/>
                <w:szCs w:val="20"/>
                <w:color w:val="auto"/>
              </w:rPr>
            </w:pPr>
            <w:r>
              <w:rPr>
                <w:rFonts w:ascii="PMingLiU" w:cs="PMingLiU" w:eastAsia="PMingLiU" w:hAnsi="PMingLiU"/>
                <w:sz w:val="18"/>
                <w:szCs w:val="18"/>
                <w:color w:val="auto"/>
              </w:rPr>
              <w:t>9GK?I?J?ED7D::?L;IJ?JKH;H;B7J;:;NF;DI;I</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9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6820" w:type="dxa"/>
            <w:vAlign w:val="bottom"/>
          </w:tcPr>
          <w:p>
            <w:pPr>
              <w:ind w:left="180"/>
              <w:spacing w:after="0" w:line="216" w:lineRule="exact"/>
              <w:rPr>
                <w:sz w:val="20"/>
                <w:szCs w:val="20"/>
                <w:color w:val="auto"/>
              </w:rPr>
            </w:pPr>
            <w:r>
              <w:rPr>
                <w:rFonts w:ascii="PMingLiU" w:cs="PMingLiU" w:eastAsia="PMingLiU" w:hAnsi="PMingLiU"/>
                <w:sz w:val="18"/>
                <w:szCs w:val="18"/>
                <w:color w:val="auto"/>
              </w:rPr>
              <w:t>%EIIEDD;J7II;JI:?L;IJ;:</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820" w:type="dxa"/>
            <w:vAlign w:val="bottom"/>
          </w:tcPr>
          <w:p>
            <w:pPr>
              <w:ind w:left="180"/>
              <w:spacing w:after="0" w:line="216" w:lineRule="exact"/>
              <w:rPr>
                <w:sz w:val="20"/>
                <w:szCs w:val="20"/>
                <w:color w:val="auto"/>
              </w:rPr>
            </w:pPr>
            <w:r>
              <w:rPr>
                <w:rFonts w:ascii="PMingLiU" w:cs="PMingLiU" w:eastAsia="PMingLiU" w:hAnsi="PMingLiU"/>
                <w:sz w:val="18"/>
                <w:szCs w:val="18"/>
                <w:color w:val="auto"/>
              </w:rPr>
              <w:t>)7OHEBBJ7N;IH;B7J;:JEIJE9A87I;:9ECF;DI7J?ED</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9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6820" w:type="dxa"/>
            <w:vAlign w:val="bottom"/>
          </w:tcPr>
          <w:p>
            <w:pPr>
              <w:ind w:left="180"/>
              <w:spacing w:after="0" w:line="216" w:lineRule="exact"/>
              <w:rPr>
                <w:sz w:val="20"/>
                <w:szCs w:val="20"/>
                <w:color w:val="auto"/>
              </w:rPr>
            </w:pPr>
            <w:r>
              <w:rPr>
                <w:rFonts w:ascii="PMingLiU" w:cs="PMingLiU" w:eastAsia="PMingLiU" w:hAnsi="PMingLiU"/>
                <w:sz w:val="18"/>
                <w:szCs w:val="18"/>
                <w:color w:val="auto"/>
              </w:rPr>
              <w:t>&gt;7H?J78B;9EDJH?8KJ?EDI</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9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6820" w:type="dxa"/>
            <w:vAlign w:val="bottom"/>
          </w:tcPr>
          <w:p>
            <w:pPr>
              <w:ind w:left="180"/>
              <w:spacing w:after="0" w:line="216" w:lineRule="exact"/>
              <w:rPr>
                <w:sz w:val="20"/>
                <w:szCs w:val="20"/>
                <w:color w:val="auto"/>
              </w:rPr>
            </w:pPr>
            <w:r>
              <w:rPr>
                <w:rFonts w:ascii="PMingLiU" w:cs="PMingLiU" w:eastAsia="PMingLiU" w:hAnsi="PMingLiU"/>
                <w:sz w:val="18"/>
                <w:szCs w:val="18"/>
                <w:color w:val="auto"/>
              </w:rPr>
              <w:t>+;IJHK9JKH?D=9EIJI</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9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820" w:type="dxa"/>
            <w:vAlign w:val="bottom"/>
          </w:tcPr>
          <w:p>
            <w:pPr>
              <w:ind w:left="180"/>
              <w:spacing w:after="0" w:line="216" w:lineRule="exact"/>
              <w:rPr>
                <w:sz w:val="20"/>
                <w:szCs w:val="20"/>
                <w:color w:val="auto"/>
              </w:rPr>
            </w:pPr>
            <w:r>
              <w:rPr>
                <w:rFonts w:ascii="PMingLiU" w:cs="PMingLiU" w:eastAsia="PMingLiU" w:hAnsi="PMingLiU"/>
                <w:sz w:val="18"/>
                <w:szCs w:val="18"/>
                <w:color w:val="auto"/>
              </w:rPr>
              <w:t>"CF7?HC;DJE&lt;BED=B?L;:7II;JI</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9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6820" w:type="dxa"/>
            <w:vAlign w:val="bottom"/>
          </w:tcPr>
          <w:p>
            <w:pPr>
              <w:ind w:left="460"/>
              <w:spacing w:after="0" w:line="216" w:lineRule="exact"/>
              <w:rPr>
                <w:sz w:val="20"/>
                <w:szCs w:val="20"/>
                <w:color w:val="auto"/>
              </w:rPr>
            </w:pPr>
            <w:r>
              <w:rPr>
                <w:rFonts w:ascii="PMingLiU" w:cs="PMingLiU" w:eastAsia="PMingLiU" w:hAnsi="PMingLiU"/>
                <w:sz w:val="18"/>
                <w:szCs w:val="18"/>
                <w:color w:val="auto"/>
              </w:rPr>
              <w:t>%EII&lt;HECEF;H7J?EDI</w:t>
            </w:r>
          </w:p>
        </w:tc>
        <w:tc>
          <w:tcPr>
            <w:tcW w:w="26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88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90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0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820" w:type="dxa"/>
            <w:vAlign w:val="bottom"/>
          </w:tcPr>
          <w:p>
            <w:pPr>
              <w:ind w:left="180"/>
              <w:spacing w:after="0" w:line="216" w:lineRule="exact"/>
              <w:rPr>
                <w:sz w:val="20"/>
                <w:szCs w:val="20"/>
                <w:color w:val="auto"/>
              </w:rPr>
            </w:pPr>
            <w:r>
              <w:rPr>
                <w:rFonts w:ascii="PMingLiU" w:cs="PMingLiU" w:eastAsia="PMingLiU" w:hAnsi="PMingLiU"/>
                <w:sz w:val="18"/>
                <w:szCs w:val="18"/>
                <w:color w:val="auto"/>
              </w:rPr>
              <w:t>(J&gt;;H;NF;DI;I?D9EC;D;J</w:t>
            </w:r>
          </w:p>
        </w:tc>
        <w:tc>
          <w:tcPr>
            <w:tcW w:w="2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8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24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9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2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820" w:type="dxa"/>
            <w:vAlign w:val="bottom"/>
          </w:tcPr>
          <w:p>
            <w:pPr>
              <w:ind w:left="360"/>
              <w:spacing w:after="0" w:line="216" w:lineRule="exact"/>
              <w:rPr>
                <w:sz w:val="20"/>
                <w:szCs w:val="20"/>
                <w:color w:val="auto"/>
              </w:rPr>
            </w:pPr>
            <w:r>
              <w:rPr>
                <w:rFonts w:ascii="PMingLiU" w:cs="PMingLiU" w:eastAsia="PMingLiU" w:hAnsi="PMingLiU"/>
                <w:sz w:val="18"/>
                <w:szCs w:val="18"/>
                <w:color w:val="auto"/>
              </w:rPr>
              <w:t>%EII8;&lt;EH;FHEL?I?ED&lt;EH8;D;&lt;?J&lt;HEC?D9EC;J7N;I</w:t>
            </w:r>
          </w:p>
        </w:tc>
        <w:tc>
          <w:tcPr>
            <w:tcW w:w="2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8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24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9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2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ind w:right="140" w:firstLine="551"/>
        <w:spacing w:after="0" w:line="249" w:lineRule="exact"/>
        <w:rPr>
          <w:sz w:val="20"/>
          <w:szCs w:val="20"/>
          <w:color w:val="auto"/>
        </w:rPr>
      </w:pPr>
      <w:r>
        <w:rPr>
          <w:rFonts w:ascii="PMingLiU" w:cs="PMingLiU" w:eastAsia="PMingLiU" w:hAnsi="PMingLiU"/>
          <w:sz w:val="17"/>
          <w:szCs w:val="17"/>
          <w:color w:val="auto"/>
        </w:rPr>
        <w:t>;FH;9?7J?ED7D:7CEHJ?P7J?ED;NF;DI;I?D9BK:;:?DDED )?D9EC;&lt;HECEF;H7J?EDI&lt;EHJ&gt;;ECCKD?97J?EDI H;FEHJ78B;I;=C;DJM7IC?BB?EDC?BB?ED7D:C?BB?ED?DJ&gt;;O;7HI;D:;:;9;C8;H7D: H;IF;9J?L;BOCEHJ?P7J?EDE&lt;:;&lt;;HH;:9ECC?II?EDI?D9BK:;:?DDED )?D9EC;&lt;HECEF;H7J?EDI&lt;EHJ&gt;;ECCKD?97J?EDI H;FEHJ78B;I;=C;DJM7IC?BB?EDC?BB?ED7D:C?BB?ED?DJ&gt;;O;7HI;D:;:;9;C8;H7D: H;IF;9J?L;BO</w:t>
      </w:r>
    </w:p>
    <w:p>
      <w:pPr>
        <w:spacing w:after="0" w:line="224" w:lineRule="exact"/>
        <w:rPr>
          <w:sz w:val="20"/>
          <w:szCs w:val="20"/>
          <w:color w:val="auto"/>
        </w:rPr>
      </w:pPr>
    </w:p>
    <w:p>
      <w:pPr>
        <w:ind w:right="20" w:firstLine="551"/>
        <w:spacing w:after="0" w:line="250" w:lineRule="exact"/>
        <w:rPr>
          <w:sz w:val="20"/>
          <w:szCs w:val="20"/>
          <w:color w:val="auto"/>
        </w:rPr>
      </w:pPr>
      <w:r>
        <w:rPr>
          <w:rFonts w:ascii="PMingLiU" w:cs="PMingLiU" w:eastAsia="PMingLiU" w:hAnsi="PMingLiU"/>
          <w:sz w:val="16"/>
          <w:szCs w:val="16"/>
          <w:color w:val="auto"/>
        </w:rPr>
        <w:t>;FH;9?7J?ED7D:7CEHJ?P7J?ED;NF;DI;I?D9BK:;:?DDED )BEII&lt;HECEF;H7J?EDI&lt;EHJ&gt;;,;=C;DJH;FEHJ78B;I;=C;DJ M7IC?BB?EDC?BB?ED7D:C?BB?ED?DJ&gt;;O;7HI;D:;:;9;C8;H7D:H;IF;9J?L;BO CEHJ?P7J?EDE&lt;:;&lt;;HH;:9ECC?II?EDI?D9BK:;:?DDED )BEII&lt;HECEF;H7J?EDI&lt;EHJ&gt;;,;=C;DJH;FEHJ78B;I;=C;DJM7I C?BB?EDC?BB?ED7D:C?BB?ED?DJ&gt;;O;7HI;D:;:;9;C8;H7D:H;IF;9J?L;BO</w:t>
      </w:r>
    </w:p>
    <w:p>
      <w:pPr>
        <w:sectPr>
          <w:pgSz w:w="12240" w:h="15840" w:orient="portrait"/>
          <w:cols w:equalWidth="0" w:num="1">
            <w:col w:w="10520"/>
          </w:cols>
          <w:pgMar w:left="880" w:top="647"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47" w:right="840" w:bottom="0" w:gutter="0" w:footer="0" w:header="0"/>
          <w:type w:val="continuous"/>
        </w:sectPr>
      </w:pPr>
    </w:p>
    <w:bookmarkStart w:id="217" w:name="page218"/>
    <w:bookmarkEnd w:id="217"/>
    <w:p>
      <w:pPr>
        <w:spacing w:after="0" w:line="240" w:lineRule="exact"/>
        <w:rPr>
          <w:sz w:val="20"/>
          <w:szCs w:val="20"/>
          <w:color w:val="auto"/>
        </w:rPr>
      </w:pPr>
      <w:r>
        <w:rPr>
          <w:rFonts w:ascii="PMingLiU" w:cs="PMingLiU" w:eastAsia="PMingLiU" w:hAnsi="PMingLiU"/>
          <w:sz w:val="20"/>
          <w:szCs w:val="20"/>
          <w:b w:val="1"/>
          <w:bCs w:val="1"/>
          <w:color w:val="auto"/>
        </w:rPr>
        <w:t> 1=5A-?5A1&gt;-90103593</w:t>
      </w:r>
    </w:p>
    <w:p>
      <w:pPr>
        <w:spacing w:after="0" w:line="257" w:lineRule="exact"/>
        <w:rPr>
          <w:sz w:val="20"/>
          <w:szCs w:val="20"/>
          <w:color w:val="auto"/>
        </w:rPr>
      </w:pPr>
    </w:p>
    <w:p>
      <w:pPr>
        <w:ind w:right="320" w:firstLine="551"/>
        <w:spacing w:after="0" w:line="252" w:lineRule="exact"/>
        <w:rPr>
          <w:sz w:val="20"/>
          <w:szCs w:val="20"/>
          <w:color w:val="auto"/>
        </w:rPr>
      </w:pPr>
      <w:r>
        <w:rPr>
          <w:rFonts w:ascii="PMingLiU" w:cs="PMingLiU" w:eastAsia="PMingLiU" w:hAnsi="PMingLiU"/>
          <w:sz w:val="14"/>
          <w:szCs w:val="14"/>
          <w:color w:val="auto"/>
        </w:rPr>
        <w:t>IE&lt;;9;C8;HJ&gt;;ECF7DO&gt;7:EKJIJ7D:?D=&lt;EH;?=D9KHH;D9O&lt;EHM7H:9EDJH79JI:;I?=D7J;:7I97I&gt;&lt;BEM &gt;;:=;IM?J&gt;7JEJ7BI;BBDEJ?ED7BL7BK;E&lt;C?BB?ED-&gt;;DEJ?ED7BL7BK;H;FH;I;DJIJ&gt;;7CEKDJJ&gt;7JM?BB8;IEB:KFED C7JKH?JOE&lt;J&gt;;&lt;EHM7H:9EDJH79JIE&lt;;9;C8;HJ&gt;;I;9EDJH79JI&gt;7:C7JKH?J?;IE&lt;KFJEO;7HI</w:t>
      </w:r>
    </w:p>
    <w:p>
      <w:pPr>
        <w:spacing w:after="0" w:line="226" w:lineRule="exact"/>
        <w:rPr>
          <w:sz w:val="20"/>
          <w:szCs w:val="20"/>
          <w:color w:val="auto"/>
        </w:rPr>
      </w:pPr>
    </w:p>
    <w:p>
      <w:pPr>
        <w:ind w:left="700"/>
        <w:spacing w:after="0" w:line="240" w:lineRule="exact"/>
        <w:rPr>
          <w:sz w:val="20"/>
          <w:szCs w:val="20"/>
          <w:color w:val="auto"/>
        </w:rPr>
      </w:pPr>
      <w:r>
        <w:rPr>
          <w:rFonts w:ascii="PMingLiU" w:cs="PMingLiU" w:eastAsia="PMingLiU" w:hAnsi="PMingLiU"/>
          <w:sz w:val="20"/>
          <w:szCs w:val="20"/>
          <w:color w:val="auto"/>
        </w:rPr>
        <w:t>7?DI7D:BEII;I7IIE9?7J;:M?J&gt;J&gt;;I;&lt;EH;?=D9KHH;D9O&lt;EHM7H:9EDJH79JI7H;7I&lt;EBBEMI</w:t>
      </w:r>
    </w:p>
    <w:p>
      <w:pPr>
        <w:spacing w:after="0" w:line="360" w:lineRule="exact"/>
        <w:rPr>
          <w:sz w:val="20"/>
          <w:szCs w:val="20"/>
          <w:color w:val="auto"/>
        </w:rPr>
      </w:pPr>
    </w:p>
    <w:tbl>
      <w:tblPr>
        <w:tblLayout w:type="fixed"/>
        <w:tblInd w:w="1080" w:type="dxa"/>
        <w:tblCellMar>
          <w:top w:w="0" w:type="dxa"/>
          <w:left w:w="0" w:type="dxa"/>
          <w:bottom w:w="0" w:type="dxa"/>
          <w:right w:w="0" w:type="dxa"/>
        </w:tblCellMar>
      </w:tblPr>
      <w:tr>
        <w:trPr>
          <w:trHeight w:val="219"/>
        </w:trPr>
        <w:tc>
          <w:tcPr>
            <w:tcW w:w="2720" w:type="dxa"/>
            <w:vAlign w:val="bottom"/>
          </w:tcPr>
          <w:p>
            <w:pPr>
              <w:spacing w:after="0"/>
              <w:rPr>
                <w:sz w:val="19"/>
                <w:szCs w:val="19"/>
                <w:color w:val="auto"/>
              </w:rPr>
            </w:pPr>
          </w:p>
        </w:tc>
        <w:tc>
          <w:tcPr>
            <w:tcW w:w="2940" w:type="dxa"/>
            <w:vAlign w:val="bottom"/>
          </w:tcPr>
          <w:p>
            <w:pPr>
              <w:jc w:val="right"/>
              <w:spacing w:after="0" w:line="216" w:lineRule="exact"/>
              <w:rPr>
                <w:sz w:val="20"/>
                <w:szCs w:val="20"/>
                <w:color w:val="auto"/>
              </w:rPr>
            </w:pPr>
            <w:r>
              <w:rPr>
                <w:rFonts w:ascii="PMingLiU" w:cs="PMingLiU" w:eastAsia="PMingLiU" w:hAnsi="PMingLiU"/>
                <w:sz w:val="18"/>
                <w:szCs w:val="18"/>
                <w:b w:val="1"/>
                <w:bCs w:val="1"/>
                <w:color w:val="auto"/>
              </w:rPr>
              <w:t>:9019&gt;10:9&gt;:750-?10%?-?1819?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gridSpan w:val="5"/>
          </w:tcPr>
          <w:p>
            <w:pPr>
              <w:jc w:val="right"/>
              <w:ind w:right="80"/>
              <w:spacing w:after="0" w:line="192" w:lineRule="exact"/>
              <w:rPr>
                <w:sz w:val="20"/>
                <w:szCs w:val="20"/>
                <w:color w:val="auto"/>
              </w:rPr>
            </w:pPr>
            <w:r>
              <w:rPr>
                <w:rFonts w:ascii="PMingLiU" w:cs="PMingLiU" w:eastAsia="PMingLiU" w:hAnsi="PMingLiU"/>
                <w:sz w:val="16"/>
                <w:szCs w:val="16"/>
                <w:b w:val="1"/>
                <w:bCs w:val="1"/>
                <w:color w:val="auto"/>
              </w:rPr>
              <w:t>+1-=9010</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67"/>
        </w:trPr>
        <w:tc>
          <w:tcPr>
            <w:tcW w:w="2720" w:type="dxa"/>
            <w:vAlign w:val="bottom"/>
          </w:tcPr>
          <w:p>
            <w:pPr>
              <w:spacing w:after="0"/>
              <w:rPr>
                <w:sz w:val="14"/>
                <w:szCs w:val="14"/>
                <w:color w:val="auto"/>
              </w:rPr>
            </w:pPr>
          </w:p>
        </w:tc>
        <w:tc>
          <w:tcPr>
            <w:tcW w:w="2940" w:type="dxa"/>
            <w:vAlign w:val="bottom"/>
          </w:tcPr>
          <w:p>
            <w:pPr>
              <w:jc w:val="right"/>
              <w:ind w:right="108"/>
              <w:spacing w:after="0" w:line="168" w:lineRule="exact"/>
              <w:rPr>
                <w:sz w:val="20"/>
                <w:szCs w:val="20"/>
                <w:color w:val="auto"/>
              </w:rPr>
            </w:pPr>
            <w:r>
              <w:rPr>
                <w:rFonts w:ascii="PMingLiU" w:cs="PMingLiU" w:eastAsia="PMingLiU" w:hAnsi="PMingLiU"/>
                <w:sz w:val="18"/>
                <w:szCs w:val="18"/>
                <w:b w:val="1"/>
                <w:bCs w:val="1"/>
                <w:color w:val="auto"/>
                <w:w w:val="94"/>
              </w:rPr>
              <w:t>:2";1=-?5:9&gt;-90%?-?1819?:2</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5"/>
          </w:tcPr>
          <w:p>
            <w:pPr>
              <w:jc w:val="right"/>
              <w:ind w:right="20"/>
              <w:spacing w:after="0" w:line="147" w:lineRule="exact"/>
              <w:rPr>
                <w:sz w:val="20"/>
                <w:szCs w:val="20"/>
                <w:color w:val="auto"/>
              </w:rPr>
            </w:pPr>
            <w:r>
              <w:rPr>
                <w:rFonts w:ascii="PMingLiU" w:cs="PMingLiU" w:eastAsia="PMingLiU" w:hAnsi="PMingLiU"/>
                <w:sz w:val="16"/>
                <w:szCs w:val="16"/>
                <w:b w:val="1"/>
                <w:bCs w:val="1"/>
                <w:color w:val="auto"/>
              </w:rPr>
              <w:t>1/18.1=</w:t>
            </w: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40"/>
        </w:trPr>
        <w:tc>
          <w:tcPr>
            <w:tcW w:w="2720" w:type="dxa"/>
            <w:vAlign w:val="bottom"/>
          </w:tcPr>
          <w:p>
            <w:pPr>
              <w:spacing w:after="0"/>
              <w:rPr>
                <w:sz w:val="20"/>
                <w:szCs w:val="20"/>
                <w:color w:val="auto"/>
              </w:rPr>
            </w:pPr>
          </w:p>
        </w:tc>
        <w:tc>
          <w:tcPr>
            <w:tcW w:w="2940" w:type="dxa"/>
            <w:vAlign w:val="bottom"/>
            <w:tcBorders>
              <w:bottom w:val="single" w:sz="8" w:color="auto"/>
            </w:tcBorders>
          </w:tcPr>
          <w:p>
            <w:pPr>
              <w:ind w:left="660"/>
              <w:spacing w:after="0" w:line="216" w:lineRule="exact"/>
              <w:rPr>
                <w:sz w:val="20"/>
                <w:szCs w:val="20"/>
                <w:color w:val="auto"/>
              </w:rPr>
            </w:pPr>
            <w:r>
              <w:rPr>
                <w:rFonts w:ascii="PMingLiU" w:cs="PMingLiU" w:eastAsia="PMingLiU" w:hAnsi="PMingLiU"/>
                <w:sz w:val="18"/>
                <w:szCs w:val="18"/>
                <w:b w:val="1"/>
                <w:bCs w:val="1"/>
                <w:color w:val="auto"/>
              </w:rPr>
              <w:t>:8;=1419&gt;5A1:&gt;&gt;</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28"/>
              <w:spacing w:after="0" w:line="216" w:lineRule="exact"/>
              <w:rPr>
                <w:sz w:val="20"/>
                <w:szCs w:val="20"/>
                <w:color w:val="auto"/>
              </w:rPr>
            </w:pPr>
            <w:r>
              <w:rPr>
                <w:rFonts w:ascii="PMingLiU" w:cs="PMingLiU" w:eastAsia="PMingLiU" w:hAnsi="PMingLiU"/>
                <w:sz w:val="18"/>
                <w:szCs w:val="18"/>
                <w:b w:val="1"/>
                <w:bCs w:val="1"/>
                <w:color w:val="auto"/>
              </w:rPr>
              <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48"/>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68"/>
              <w:spacing w:after="0" w:line="216" w:lineRule="exact"/>
              <w:rPr>
                <w:sz w:val="20"/>
                <w:szCs w:val="20"/>
                <w:color w:val="auto"/>
              </w:rPr>
            </w:pPr>
            <w:r>
              <w:rPr>
                <w:rFonts w:ascii="PMingLiU" w:cs="PMingLiU" w:eastAsia="PMingLiU" w:hAnsi="PMingLiU"/>
                <w:sz w:val="18"/>
                <w:szCs w:val="18"/>
                <w:b w:val="1"/>
                <w:bCs w:val="1"/>
                <w:color w:val="auto"/>
              </w:rPr>
              <w:t/>
            </w:r>
          </w:p>
        </w:tc>
        <w:tc>
          <w:tcPr>
            <w:tcW w:w="20" w:type="dxa"/>
            <w:vAlign w:val="bottom"/>
          </w:tcPr>
          <w:p>
            <w:pPr>
              <w:spacing w:after="0"/>
              <w:rPr>
                <w:sz w:val="20"/>
                <w:szCs w:val="20"/>
                <w:color w:val="auto"/>
              </w:rPr>
            </w:pPr>
          </w:p>
        </w:tc>
      </w:tr>
      <w:tr>
        <w:trPr>
          <w:trHeight w:val="219"/>
        </w:trPr>
        <w:tc>
          <w:tcPr>
            <w:tcW w:w="27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gridSpan w:val="5"/>
          </w:tcPr>
          <w:p>
            <w:pPr>
              <w:ind w:left="20"/>
              <w:spacing w:after="0" w:line="192" w:lineRule="exact"/>
              <w:rPr>
                <w:sz w:val="20"/>
                <w:szCs w:val="20"/>
                <w:color w:val="auto"/>
              </w:rPr>
            </w:pPr>
            <w:r>
              <w:rPr>
                <w:rFonts w:ascii="PMingLiU" w:cs="PMingLiU" w:eastAsia="PMingLiU" w:hAnsi="PMingLiU"/>
                <w:sz w:val="16"/>
                <w:szCs w:val="16"/>
                <w:color w:val="auto"/>
                <w:w w:val="98"/>
              </w:rPr>
              <w:t>"DJ&gt;EKI7D:I</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7"/>
        </w:trPr>
        <w:tc>
          <w:tcPr>
            <w:tcW w:w="2720" w:type="dxa"/>
            <w:vAlign w:val="bottom"/>
          </w:tcPr>
          <w:p>
            <w:pPr>
              <w:spacing w:after="0" w:line="197" w:lineRule="exact"/>
              <w:rPr>
                <w:sz w:val="20"/>
                <w:szCs w:val="20"/>
                <w:color w:val="auto"/>
              </w:rPr>
            </w:pPr>
            <w:r>
              <w:rPr>
                <w:rFonts w:ascii="PMingLiU" w:cs="PMingLiU" w:eastAsia="PMingLiU" w:hAnsi="PMingLiU"/>
                <w:sz w:val="18"/>
                <w:szCs w:val="18"/>
                <w:color w:val="auto"/>
              </w:rPr>
              <w:t>7?DIH;9E=D?P;:?D("</w:t>
            </w:r>
          </w:p>
        </w:tc>
        <w:tc>
          <w:tcPr>
            <w:tcW w:w="3100" w:type="dxa"/>
            <w:vAlign w:val="bottom"/>
            <w:gridSpan w:val="2"/>
          </w:tcPr>
          <w:p>
            <w:pPr>
              <w:ind w:left="40"/>
              <w:spacing w:after="0" w:line="197" w:lineRule="exact"/>
              <w:rPr>
                <w:sz w:val="20"/>
                <w:szCs w:val="20"/>
                <w:color w:val="auto"/>
              </w:rPr>
            </w:pPr>
            <w:r>
              <w:rPr>
                <w:rFonts w:ascii="PMingLiU" w:cs="PMingLiU" w:eastAsia="PMingLiU" w:hAnsi="PMingLiU"/>
                <w:sz w:val="18"/>
                <w:szCs w:val="18"/>
                <w:color w:val="auto"/>
                <w:w w:val="95"/>
              </w:rPr>
              <w:t>';J9&gt;7D=;?DC7HA;JL7BK;E&lt;</w:t>
            </w:r>
          </w:p>
        </w:tc>
        <w:tc>
          <w:tcPr>
            <w:tcW w:w="220" w:type="dxa"/>
            <w:vAlign w:val="bottom"/>
          </w:tcPr>
          <w:p>
            <w:pPr>
              <w:jc w:val="right"/>
              <w:spacing w:after="0" w:line="197" w:lineRule="exact"/>
              <w:rPr>
                <w:sz w:val="20"/>
                <w:szCs w:val="20"/>
                <w:color w:val="auto"/>
              </w:rPr>
            </w:pPr>
            <w:r>
              <w:rPr>
                <w:rFonts w:ascii="PMingLiU" w:cs="PMingLiU" w:eastAsia="PMingLiU" w:hAnsi="PMingLiU"/>
                <w:sz w:val="18"/>
                <w:szCs w:val="18"/>
                <w:color w:val="auto"/>
                <w:w w:val="99"/>
              </w:rPr>
              <w:t/>
            </w:r>
          </w:p>
        </w:tc>
        <w:tc>
          <w:tcPr>
            <w:tcW w:w="600" w:type="dxa"/>
            <w:vAlign w:val="bottom"/>
          </w:tcPr>
          <w:p>
            <w:pPr>
              <w:jc w:val="right"/>
              <w:spacing w:after="0" w:line="197" w:lineRule="exact"/>
              <w:rPr>
                <w:sz w:val="20"/>
                <w:szCs w:val="20"/>
                <w:color w:val="auto"/>
              </w:rPr>
            </w:pPr>
            <w:r>
              <w:rPr>
                <w:rFonts w:ascii="PMingLiU" w:cs="PMingLiU" w:eastAsia="PMingLiU" w:hAnsi="PMingLiU"/>
                <w:sz w:val="18"/>
                <w:szCs w:val="18"/>
                <w:color w:val="auto"/>
              </w:rPr>
              <w:t/>
            </w:r>
          </w:p>
        </w:tc>
        <w:tc>
          <w:tcPr>
            <w:tcW w:w="300" w:type="dxa"/>
            <w:vAlign w:val="bottom"/>
            <w:gridSpan w:val="3"/>
          </w:tcPr>
          <w:p>
            <w:pPr>
              <w:ind w:left="140"/>
              <w:spacing w:after="0" w:line="197" w:lineRule="exact"/>
              <w:rPr>
                <w:sz w:val="20"/>
                <w:szCs w:val="20"/>
                <w:color w:val="auto"/>
              </w:rPr>
            </w:pPr>
            <w:r>
              <w:rPr>
                <w:rFonts w:ascii="PMingLiU" w:cs="PMingLiU" w:eastAsia="PMingLiU" w:hAnsi="PMingLiU"/>
                <w:sz w:val="18"/>
                <w:szCs w:val="18"/>
                <w:color w:val="auto"/>
                <w:w w:val="77"/>
              </w:rPr>
              <w:t/>
            </w:r>
          </w:p>
        </w:tc>
        <w:tc>
          <w:tcPr>
            <w:tcW w:w="640" w:type="dxa"/>
            <w:vAlign w:val="bottom"/>
          </w:tcPr>
          <w:p>
            <w:pPr>
              <w:jc w:val="right"/>
              <w:spacing w:after="0" w:line="197"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7"/>
                <w:szCs w:val="17"/>
                <w:color w:val="auto"/>
              </w:rPr>
            </w:pPr>
          </w:p>
        </w:tc>
        <w:tc>
          <w:tcPr>
            <w:tcW w:w="220" w:type="dxa"/>
            <w:vAlign w:val="bottom"/>
          </w:tcPr>
          <w:p>
            <w:pPr>
              <w:jc w:val="right"/>
              <w:spacing w:after="0" w:line="197" w:lineRule="exact"/>
              <w:rPr>
                <w:sz w:val="20"/>
                <w:szCs w:val="20"/>
                <w:color w:val="auto"/>
              </w:rPr>
            </w:pPr>
            <w:r>
              <w:rPr>
                <w:rFonts w:ascii="PMingLiU" w:cs="PMingLiU" w:eastAsia="PMingLiU" w:hAnsi="PMingLiU"/>
                <w:sz w:val="18"/>
                <w:szCs w:val="18"/>
                <w:color w:val="auto"/>
                <w:w w:val="88"/>
              </w:rPr>
              <w:t/>
            </w:r>
          </w:p>
        </w:tc>
        <w:tc>
          <w:tcPr>
            <w:tcW w:w="640" w:type="dxa"/>
            <w:vAlign w:val="bottom"/>
          </w:tcPr>
          <w:p>
            <w:pPr>
              <w:jc w:val="right"/>
              <w:spacing w:after="0" w:line="197"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7"/>
                <w:szCs w:val="17"/>
                <w:color w:val="auto"/>
              </w:rPr>
            </w:pPr>
          </w:p>
        </w:tc>
      </w:tr>
      <w:tr>
        <w:trPr>
          <w:trHeight w:val="184"/>
        </w:trPr>
        <w:tc>
          <w:tcPr>
            <w:tcW w:w="2720" w:type="dxa"/>
            <w:vAlign w:val="bottom"/>
          </w:tcPr>
          <w:p>
            <w:pPr>
              <w:spacing w:after="0"/>
              <w:rPr>
                <w:sz w:val="15"/>
                <w:szCs w:val="15"/>
                <w:color w:val="auto"/>
              </w:rPr>
            </w:pPr>
          </w:p>
        </w:tc>
        <w:tc>
          <w:tcPr>
            <w:tcW w:w="3100" w:type="dxa"/>
            <w:vAlign w:val="bottom"/>
            <w:gridSpan w:val="2"/>
          </w:tcPr>
          <w:p>
            <w:pPr>
              <w:ind w:left="240"/>
              <w:spacing w:after="0" w:line="184" w:lineRule="exact"/>
              <w:rPr>
                <w:sz w:val="20"/>
                <w:szCs w:val="20"/>
                <w:color w:val="auto"/>
              </w:rPr>
            </w:pPr>
            <w:r>
              <w:rPr>
                <w:rFonts w:ascii="PMingLiU" w:cs="PMingLiU" w:eastAsia="PMingLiU" w:hAnsi="PMingLiU"/>
                <w:sz w:val="18"/>
                <w:szCs w:val="18"/>
                <w:color w:val="auto"/>
                <w:w w:val="79"/>
              </w:rPr>
              <w:t>;&lt;&lt;;9J?L;&lt;EH;?=D9KHH;D9O&lt;EHM7H:</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0"/>
        </w:trPr>
        <w:tc>
          <w:tcPr>
            <w:tcW w:w="2720" w:type="dxa"/>
            <w:vAlign w:val="bottom"/>
          </w:tcPr>
          <w:p>
            <w:pPr>
              <w:spacing w:after="0"/>
              <w:rPr>
                <w:sz w:val="20"/>
                <w:szCs w:val="20"/>
                <w:color w:val="auto"/>
              </w:rPr>
            </w:pPr>
          </w:p>
        </w:tc>
        <w:tc>
          <w:tcPr>
            <w:tcW w:w="3100" w:type="dxa"/>
            <w:vAlign w:val="bottom"/>
            <w:gridSpan w:val="2"/>
          </w:tcPr>
          <w:p>
            <w:pPr>
              <w:ind w:left="240"/>
              <w:spacing w:after="0" w:line="216" w:lineRule="exact"/>
              <w:rPr>
                <w:sz w:val="20"/>
                <w:szCs w:val="20"/>
                <w:color w:val="auto"/>
              </w:rPr>
            </w:pPr>
            <w:r>
              <w:rPr>
                <w:rFonts w:ascii="PMingLiU" w:cs="PMingLiU" w:eastAsia="PMingLiU" w:hAnsi="PMingLiU"/>
                <w:sz w:val="18"/>
                <w:szCs w:val="18"/>
                <w:color w:val="auto"/>
              </w:rPr>
              <w:t>;N9&gt;7D=;9EDJH79JI</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4"/>
        </w:trPr>
        <w:tc>
          <w:tcPr>
            <w:tcW w:w="2720" w:type="dxa"/>
            <w:vAlign w:val="bottom"/>
          </w:tcPr>
          <w:p>
            <w:pPr>
              <w:spacing w:after="0" w:line="204" w:lineRule="exact"/>
              <w:rPr>
                <w:sz w:val="20"/>
                <w:szCs w:val="20"/>
                <w:color w:val="auto"/>
              </w:rPr>
            </w:pPr>
            <w:r>
              <w:rPr>
                <w:rFonts w:ascii="PMingLiU" w:cs="PMingLiU" w:eastAsia="PMingLiU" w:hAnsi="PMingLiU"/>
                <w:sz w:val="18"/>
                <w:szCs w:val="18"/>
                <w:color w:val="auto"/>
                <w:w w:val="83"/>
              </w:rPr>
              <w:t>7?DIBEII;IH;9E=D?P;:?D?D9EC;</w:t>
            </w:r>
          </w:p>
        </w:tc>
        <w:tc>
          <w:tcPr>
            <w:tcW w:w="3100" w:type="dxa"/>
            <w:vAlign w:val="bottom"/>
            <w:gridSpan w:val="2"/>
          </w:tcPr>
          <w:p>
            <w:pPr>
              <w:ind w:left="40"/>
              <w:spacing w:after="0" w:line="204" w:lineRule="exact"/>
              <w:rPr>
                <w:sz w:val="20"/>
                <w:szCs w:val="20"/>
                <w:color w:val="auto"/>
              </w:rPr>
            </w:pPr>
            <w:r>
              <w:rPr>
                <w:rFonts w:ascii="PMingLiU" w:cs="PMingLiU" w:eastAsia="PMingLiU" w:hAnsi="PMingLiU"/>
                <w:sz w:val="18"/>
                <w:szCs w:val="18"/>
                <w:color w:val="auto"/>
              </w:rPr>
              <w:t>EIJE&lt;H;L;DK;</w:t>
            </w:r>
          </w:p>
        </w:tc>
        <w:tc>
          <w:tcPr>
            <w:tcW w:w="220" w:type="dxa"/>
            <w:vAlign w:val="bottom"/>
          </w:tcPr>
          <w:p>
            <w:pPr>
              <w:jc w:val="right"/>
              <w:spacing w:after="0" w:line="204" w:lineRule="exact"/>
              <w:rPr>
                <w:sz w:val="20"/>
                <w:szCs w:val="20"/>
                <w:color w:val="auto"/>
              </w:rPr>
            </w:pPr>
            <w:r>
              <w:rPr>
                <w:rFonts w:ascii="PMingLiU" w:cs="PMingLiU" w:eastAsia="PMingLiU" w:hAnsi="PMingLiU"/>
                <w:sz w:val="18"/>
                <w:szCs w:val="18"/>
                <w:color w:val="auto"/>
                <w:w w:val="99"/>
              </w:rPr>
              <w:t/>
            </w:r>
          </w:p>
        </w:tc>
        <w:tc>
          <w:tcPr>
            <w:tcW w:w="600" w:type="dxa"/>
            <w:vAlign w:val="bottom"/>
          </w:tcPr>
          <w:p>
            <w:pPr>
              <w:jc w:val="right"/>
              <w:spacing w:after="0" w:line="204" w:lineRule="exact"/>
              <w:rPr>
                <w:sz w:val="20"/>
                <w:szCs w:val="20"/>
                <w:color w:val="auto"/>
              </w:rPr>
            </w:pPr>
            <w:r>
              <w:rPr>
                <w:rFonts w:ascii="PMingLiU" w:cs="PMingLiU" w:eastAsia="PMingLiU" w:hAnsi="PMingLiU"/>
                <w:sz w:val="18"/>
                <w:szCs w:val="18"/>
                <w:color w:val="auto"/>
              </w:rPr>
              <w:t/>
            </w:r>
          </w:p>
        </w:tc>
        <w:tc>
          <w:tcPr>
            <w:tcW w:w="1020" w:type="dxa"/>
            <w:vAlign w:val="bottom"/>
            <w:gridSpan w:val="5"/>
          </w:tcPr>
          <w:p>
            <w:pPr>
              <w:ind w:left="140"/>
              <w:spacing w:after="0" w:line="204" w:lineRule="exact"/>
              <w:rPr>
                <w:sz w:val="20"/>
                <w:szCs w:val="20"/>
                <w:color w:val="auto"/>
              </w:rPr>
            </w:pPr>
            <w:r>
              <w:rPr>
                <w:rFonts w:ascii="PMingLiU" w:cs="PMingLiU" w:eastAsia="PMingLiU" w:hAnsi="PMingLiU"/>
                <w:sz w:val="18"/>
                <w:szCs w:val="18"/>
                <w:color w:val="auto"/>
              </w:rPr>
              <w:t/>
            </w:r>
          </w:p>
        </w:tc>
        <w:tc>
          <w:tcPr>
            <w:tcW w:w="220" w:type="dxa"/>
            <w:vAlign w:val="bottom"/>
          </w:tcPr>
          <w:p>
            <w:pPr>
              <w:jc w:val="right"/>
              <w:spacing w:after="0" w:line="204" w:lineRule="exact"/>
              <w:rPr>
                <w:sz w:val="20"/>
                <w:szCs w:val="20"/>
                <w:color w:val="auto"/>
              </w:rPr>
            </w:pPr>
            <w:r>
              <w:rPr>
                <w:rFonts w:ascii="PMingLiU" w:cs="PMingLiU" w:eastAsia="PMingLiU" w:hAnsi="PMingLiU"/>
                <w:sz w:val="18"/>
                <w:szCs w:val="18"/>
                <w:color w:val="auto"/>
                <w:w w:val="88"/>
              </w:rPr>
              <w:t/>
            </w:r>
          </w:p>
        </w:tc>
        <w:tc>
          <w:tcPr>
            <w:tcW w:w="660" w:type="dxa"/>
            <w:vAlign w:val="bottom"/>
            <w:gridSpan w:val="2"/>
          </w:tcPr>
          <w:p>
            <w:pPr>
              <w:jc w:val="right"/>
              <w:spacing w:after="0" w:line="204" w:lineRule="exact"/>
              <w:rPr>
                <w:sz w:val="20"/>
                <w:szCs w:val="20"/>
                <w:color w:val="auto"/>
              </w:rPr>
            </w:pPr>
            <w:r>
              <w:rPr>
                <w:rFonts w:ascii="PMingLiU" w:cs="PMingLiU" w:eastAsia="PMingLiU" w:hAnsi="PMingLiU"/>
                <w:sz w:val="18"/>
                <w:szCs w:val="18"/>
                <w:color w:val="auto"/>
              </w:rPr>
              <w:t/>
            </w:r>
          </w:p>
        </w:tc>
      </w:tr>
      <w:tr>
        <w:trPr>
          <w:trHeight w:val="240"/>
        </w:trPr>
        <w:tc>
          <w:tcPr>
            <w:tcW w:w="2720" w:type="dxa"/>
            <w:vAlign w:val="bottom"/>
          </w:tcPr>
          <w:p>
            <w:pPr>
              <w:ind w:left="40"/>
              <w:spacing w:after="0" w:line="216" w:lineRule="exact"/>
              <w:rPr>
                <w:sz w:val="20"/>
                <w:szCs w:val="20"/>
                <w:color w:val="auto"/>
              </w:rPr>
            </w:pPr>
            <w:r>
              <w:rPr>
                <w:rFonts w:ascii="PMingLiU" w:cs="PMingLiU" w:eastAsia="PMingLiU" w:hAnsi="PMingLiU"/>
                <w:sz w:val="18"/>
                <w:szCs w:val="18"/>
                <w:color w:val="auto"/>
                <w:w w:val="98"/>
              </w:rPr>
              <w:t>:K;JE?DIJHKC;DJIC7JKH?D=</w:t>
            </w:r>
          </w:p>
        </w:tc>
        <w:tc>
          <w:tcPr>
            <w:tcW w:w="2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308" w:lineRule="exact"/>
        <w:rPr>
          <w:sz w:val="20"/>
          <w:szCs w:val="20"/>
          <w:color w:val="auto"/>
        </w:rPr>
      </w:pPr>
    </w:p>
    <w:p>
      <w:pPr>
        <w:ind w:right="100" w:firstLine="551"/>
        <w:spacing w:after="0" w:line="290" w:lineRule="exact"/>
        <w:rPr>
          <w:sz w:val="20"/>
          <w:szCs w:val="20"/>
          <w:color w:val="auto"/>
        </w:rPr>
      </w:pPr>
      <w:r>
        <w:rPr>
          <w:rFonts w:ascii="PMingLiU" w:cs="PMingLiU" w:eastAsia="PMingLiU" w:hAnsi="PMingLiU"/>
          <w:sz w:val="13"/>
          <w:szCs w:val="13"/>
          <w:color w:val="auto"/>
        </w:rPr>
        <w:t>-&gt;;ECF7DO?IIK8@;9JJEC7IJ;HD;JJ?D=7=H;;C;DJIM?J&gt;9;HJ7?D9EKDJ;HF7HJ?;IE&lt;J&gt;;&lt;EH;?=D;N9&gt;7D=;9EDJH79JI KD:;HM&gt;?9&gt;?J?IF;HC?JJ;:JED;JI;JJB;JH7DI79J?EDIE&lt;J&gt;;I7C;9KHH;D9OM?J&gt;7I?D=B;D;J7CEKDJF7O78B;8OED;F7HJOJEJ&gt;; EJ&gt;;H"J?IJ&gt;;ECF7DOZIFEB?9OJEFH;I;DJJ&gt;;:;H?L7J?L;I7J=HEII?D?JI9EDIEB?:7J;:87B7D9;I&gt;;;JI-&gt;;ECF7DOZI&lt;EH;?=D 9KHH;D9O&lt;EHM7H:9EDJH79JI7H;DEJIK8@;9JJE7DO9H;:?J9EDJ?D=;DJ&lt;;7JKH;IEH9EBB7J;H7BH;GK?H;C;DJI-&gt;;ECF7DOC7D7=;I ?JI;NFEIKH;JE9EKDJ;HF7HJOH?IA8O;DJ;H?D=?DJE9EDJH79JIM?J&gt;7:?L;HI?&lt;?;:=HEKFE&lt;C7@EH&lt;?D7D9?7B?DIJ?JKJ?EDI7D:8O 79J?L;BOCED?JEH?D=?JIEKJIJ7D:?D=FEI?J?EDIIE&lt;;9;C8;HJ&gt;;ECF7DO:?:DEJ&gt;7L;7DOE&lt;&lt;I;JJ?D= 7HH7D=;C;DJI</w:t>
      </w:r>
    </w:p>
    <w:p>
      <w:pPr>
        <w:spacing w:after="0" w:line="2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$534?:2'&gt;1&gt;&gt;1?&gt;-901-&gt;15-.575?51&gt;</w:t>
      </w:r>
    </w:p>
    <w:p>
      <w:pPr>
        <w:spacing w:after="0" w:line="257" w:lineRule="exact"/>
        <w:rPr>
          <w:sz w:val="20"/>
          <w:szCs w:val="20"/>
          <w:color w:val="auto"/>
        </w:rPr>
      </w:pPr>
    </w:p>
    <w:p>
      <w:pPr>
        <w:ind w:right="280" w:firstLine="551"/>
        <w:spacing w:after="0" w:line="255" w:lineRule="exact"/>
        <w:rPr>
          <w:sz w:val="20"/>
          <w:szCs w:val="20"/>
          <w:color w:val="auto"/>
        </w:rPr>
      </w:pPr>
      <w:r>
        <w:rPr>
          <w:rFonts w:ascii="PMingLiU" w:cs="PMingLiU" w:eastAsia="PMingLiU" w:hAnsi="PMingLiU"/>
          <w:sz w:val="15"/>
          <w:szCs w:val="15"/>
          <w:color w:val="auto"/>
        </w:rPr>
        <w:t>-&gt;;ECF7DO&gt;7I;DJ;H;:?DJEL7H?EKIEF;H7J?D=B;7I;7=H;;C;DJI&lt;EHE&lt;&lt;?9;IF79;7D::7J79;DJ;HI7D:&lt;?D7D9;B;7I; 7=H;;C;DJI&lt;EH:7J79;DJ;HIE&lt;&lt;?9;;GK?FC;DJ7D:&lt;KHD?JKH;</w:t>
      </w:r>
    </w:p>
    <w:p>
      <w:pPr>
        <w:spacing w:after="0" w:line="225" w:lineRule="exact"/>
        <w:rPr>
          <w:sz w:val="20"/>
          <w:szCs w:val="20"/>
          <w:color w:val="auto"/>
        </w:rPr>
      </w:pPr>
    </w:p>
    <w:p>
      <w:pPr>
        <w:ind w:right="120" w:firstLine="551"/>
        <w:spacing w:after="0" w:line="256" w:lineRule="exact"/>
        <w:rPr>
          <w:sz w:val="20"/>
          <w:szCs w:val="20"/>
          <w:color w:val="auto"/>
        </w:rPr>
      </w:pPr>
      <w:r>
        <w:rPr>
          <w:rFonts w:ascii="PMingLiU" w:cs="PMingLiU" w:eastAsia="PMingLiU" w:hAnsi="PMingLiU"/>
          <w:sz w:val="16"/>
          <w:szCs w:val="16"/>
          <w:color w:val="auto"/>
        </w:rPr>
        <w:t>IE&lt;;9;C8;HJ&gt;;ECF7DO&gt;7:L7H?EKIB;7I;:FHEF;HJ?;IM?J&gt;H;C7?D?D=B;7I;J;HCI&lt;HECO;7HIJE O;7HIIEC;E&lt;M&gt;?9&gt;?D9BK:;EFJ?EDIJE;NJ;D:J&gt;;B;7I;I&lt;EHKFJEO;7HI</w:t>
      </w:r>
    </w:p>
    <w:p>
      <w:pPr>
        <w:spacing w:after="0" w:line="224" w:lineRule="exact"/>
        <w:rPr>
          <w:sz w:val="20"/>
          <w:szCs w:val="20"/>
          <w:color w:val="auto"/>
        </w:rPr>
      </w:pPr>
    </w:p>
    <w:p>
      <w:pPr>
        <w:ind w:right="140" w:firstLine="551"/>
        <w:spacing w:after="0" w:line="255" w:lineRule="exact"/>
        <w:rPr>
          <w:sz w:val="20"/>
          <w:szCs w:val="20"/>
          <w:color w:val="auto"/>
        </w:rPr>
      </w:pPr>
      <w:r>
        <w:rPr>
          <w:rFonts w:ascii="PMingLiU" w:cs="PMingLiU" w:eastAsia="PMingLiU" w:hAnsi="PMingLiU"/>
          <w:sz w:val="15"/>
          <w:szCs w:val="15"/>
          <w:color w:val="auto"/>
        </w:rPr>
        <w:t>I7H;IKBJE&lt;J&gt;;E&lt;&lt;?9;9BEIKH;I:;I9H?8;:?D'EJ;J&gt;;ECF7DO?CF7?H;:I;L;H7BE&lt;?JI+(.7II;JIH;B7J;:JEE&lt;&lt;?9; B;7I;IJ&gt;7JM?BBDEBED=;H8;KI;:JEIKFFEHJ?JIED=E?D=EF;H7J?EDI"DJ&gt;;O;7HI;D:;:;9;C8;H7D:J&gt;;</w:t>
      </w:r>
    </w:p>
    <w:p>
      <w:pPr>
        <w:spacing w:after="0" w:line="1" w:lineRule="exact"/>
        <w:rPr>
          <w:sz w:val="20"/>
          <w:szCs w:val="20"/>
          <w:color w:val="auto"/>
        </w:rPr>
      </w:pPr>
    </w:p>
    <w:p>
      <w:pPr>
        <w:spacing w:after="0" w:line="245" w:lineRule="exact"/>
        <w:rPr>
          <w:sz w:val="20"/>
          <w:szCs w:val="20"/>
          <w:color w:val="auto"/>
        </w:rPr>
      </w:pPr>
      <w:r>
        <w:rPr>
          <w:rFonts w:ascii="PMingLiU" w:cs="PMingLiU" w:eastAsia="PMingLiU" w:hAnsi="PMingLiU"/>
          <w:sz w:val="16"/>
          <w:szCs w:val="16"/>
          <w:color w:val="auto"/>
        </w:rPr>
        <w:t>ECF7DOH;9EH:;:C?BB?ED7D:C?BB?ED?CF7?HC;DJ;NF;DI;H;IF;9J?L;BOH;B7J;:JEJ&gt;;I;E&lt;&lt;?9;9BEIKH;IE&lt;M&gt;?9&gt; C?BB?ED7D:C?BB?EDH;IF;9J?L;BOH;B7J;:JEJ&gt;;7&lt;&lt;;9J;:+(.7II;JI-&gt;;H;C7?D?D=?CF7?HC;DJ;NF;DI;H;B7J;:JE J&gt;;7IIE9?7J;:7II;JI?DJ&gt;;FHEF;HJOFB7DJ7D:;GK?FC;DJ97J;=EH?;IEHJ&gt;;O;7HI;D:;:;9;C8;H7D: J&gt;;ECF7DO:?:DEJ&gt;7L;I?=D?&lt;?97DJIK8B;7I;?D9EC;H;B7J;:JE7DOE&lt;?JIIK8B;7I;:E&lt;&lt;?9;B;7I;I</w:t>
      </w:r>
    </w:p>
    <w:p>
      <w:pPr>
        <w:spacing w:after="0" w:line="224" w:lineRule="exact"/>
        <w:rPr>
          <w:sz w:val="20"/>
          <w:szCs w:val="20"/>
          <w:color w:val="auto"/>
        </w:rPr>
      </w:pPr>
    </w:p>
    <w:p>
      <w:pPr>
        <w:ind w:left="560"/>
        <w:spacing w:after="0" w:line="204" w:lineRule="exact"/>
        <w:rPr>
          <w:sz w:val="20"/>
          <w:szCs w:val="20"/>
          <w:color w:val="auto"/>
        </w:rPr>
      </w:pPr>
      <w:r>
        <w:rPr>
          <w:rFonts w:ascii="PMingLiU" w:cs="PMingLiU" w:eastAsia="PMingLiU" w:hAnsi="PMingLiU"/>
          <w:sz w:val="17"/>
          <w:szCs w:val="17"/>
          <w:color w:val="auto"/>
        </w:rPr>
        <w:t>(F;H7J?D=B;7I;9EIJIH;9EH:;:?DJ&gt;;799ECF7DO?D=9EDIEB?:7J;:IJ7J;C;DJIE&lt;EF;H7J?EDIM;H;C?BB?ED</w:t>
      </w:r>
    </w:p>
    <w:p>
      <w:pPr>
        <w:spacing w:after="0" w:line="62"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C?BB?ED7D:C?BB?ED&lt;EHJ&gt;;O;7HI;D:;:;9;C8;H7D:H;IF;9J?L;BO%;7I;9EIJI7IIE9?7J;:M?J&gt;</w:t>
      </w:r>
    </w:p>
    <w:p>
      <w:pPr>
        <w:spacing w:after="0" w:line="2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I&gt;EHJJ;HCB;7I;IL7H?78B;B;7I;I7D:&lt;?D7D9;B;7I;IM;H;DEJI?=D?&lt;?97DJ</w:t>
      </w:r>
    </w:p>
    <w:p>
      <w:pPr>
        <w:spacing w:after="0" w:line="229" w:lineRule="exact"/>
        <w:rPr>
          <w:sz w:val="20"/>
          <w:szCs w:val="20"/>
          <w:color w:val="auto"/>
        </w:rPr>
      </w:pPr>
    </w:p>
    <w:p>
      <w:pPr>
        <w:ind w:left="560"/>
        <w:spacing w:after="0" w:line="228" w:lineRule="exact"/>
        <w:rPr>
          <w:sz w:val="20"/>
          <w:szCs w:val="20"/>
          <w:color w:val="auto"/>
        </w:rPr>
      </w:pPr>
      <w:r>
        <w:rPr>
          <w:rFonts w:ascii="PMingLiU" w:cs="PMingLiU" w:eastAsia="PMingLiU" w:hAnsi="PMingLiU"/>
          <w:sz w:val="19"/>
          <w:szCs w:val="19"/>
          <w:color w:val="auto"/>
        </w:rPr>
        <w:t>,KFFB;C;DJ7B97I&gt;&lt;BEM7D:EJ&gt;;H?D&lt;EHC7J?EDH;B7J;:JEEF;H7J?D=B;7I;I7H;7I&lt;EBBEMI</w:t>
      </w:r>
    </w:p>
    <w:p>
      <w:pPr>
        <w:spacing w:after="0" w:line="311" w:lineRule="exact"/>
        <w:rPr>
          <w:sz w:val="20"/>
          <w:szCs w:val="20"/>
          <w:color w:val="auto"/>
        </w:rPr>
      </w:pPr>
    </w:p>
    <w:p>
      <w:pPr>
        <w:ind w:left="8720"/>
        <w:spacing w:after="0" w:line="216" w:lineRule="exact"/>
        <w:rPr>
          <w:sz w:val="20"/>
          <w:szCs w:val="20"/>
          <w:color w:val="auto"/>
        </w:rPr>
      </w:pPr>
      <w:r>
        <w:rPr>
          <w:rFonts w:ascii="PMingLiU" w:cs="PMingLiU" w:eastAsia="PMingLiU" w:hAnsi="PMingLiU"/>
          <w:sz w:val="18"/>
          <w:szCs w:val="18"/>
          <w:b w:val="1"/>
          <w:bCs w:val="1"/>
          <w:color w:val="auto"/>
        </w:rPr>
        <w:t>+1-=9010</w:t>
      </w:r>
    </w:p>
    <w:p>
      <w:pPr>
        <w:spacing w:after="0" w:line="29" w:lineRule="exact"/>
        <w:rPr>
          <w:sz w:val="20"/>
          <w:szCs w:val="20"/>
          <w:color w:val="auto"/>
        </w:rPr>
      </w:pPr>
    </w:p>
    <w:p>
      <w:pPr>
        <w:ind w:left="8660"/>
        <w:spacing w:after="0" w:line="216" w:lineRule="exact"/>
        <w:rPr>
          <w:sz w:val="20"/>
          <w:szCs w:val="20"/>
          <w:color w:val="auto"/>
        </w:rPr>
      </w:pPr>
      <w:r>
        <w:rPr>
          <w:rFonts w:ascii="PMingLiU" w:cs="PMingLiU" w:eastAsia="PMingLiU" w:hAnsi="PMingLiU"/>
          <w:sz w:val="18"/>
          <w:szCs w:val="18"/>
          <w:b w:val="1"/>
          <w:bCs w:val="1"/>
          <w:color w:val="auto"/>
        </w:rPr>
        <w:t>1/18.1=</w:t>
      </w:r>
    </w:p>
    <w:p>
      <w:pPr>
        <w:spacing w:after="0" w:line="29" w:lineRule="exact"/>
        <w:rPr>
          <w:sz w:val="20"/>
          <w:szCs w:val="20"/>
          <w:color w:val="auto"/>
        </w:rPr>
      </w:pPr>
    </w:p>
    <w:p>
      <w:pPr>
        <w:ind w:left="8440"/>
        <w:spacing w:after="0" w:line="216" w:lineRule="exact"/>
        <w:tabs>
          <w:tab w:leader="none" w:pos="9560" w:val="left"/>
        </w:tabs>
        <w:rPr>
          <w:sz w:val="20"/>
          <w:szCs w:val="20"/>
          <w:color w:val="auto"/>
        </w:rPr>
      </w:pPr>
      <w:r>
        <w:rPr>
          <w:rFonts w:ascii="PMingLiU" w:cs="PMingLiU" w:eastAsia="PMingLiU" w:hAnsi="PMingLiU"/>
          <w:sz w:val="18"/>
          <w:szCs w:val="18"/>
          <w:b w:val="1"/>
          <w:bCs w:val="1"/>
          <w:color w:val="auto"/>
        </w:rPr>
        <w:t/>
      </w:r>
      <w:r>
        <w:rPr>
          <w:sz w:val="20"/>
          <w:szCs w:val="20"/>
          <w:color w:val="auto"/>
        </w:rPr>
        <w:tab/>
      </w:r>
      <w:r>
        <w:rPr>
          <w:rFonts w:ascii="PMingLiU" w:cs="PMingLiU" w:eastAsia="PMingLiU" w:hAnsi="PMingLiU"/>
          <w:sz w:val="18"/>
          <w:szCs w:val="18"/>
          <w:b w:val="1"/>
          <w:bCs w:val="1"/>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5124450</wp:posOffset>
                </wp:positionH>
                <wp:positionV relativeFrom="paragraph">
                  <wp:posOffset>-128270</wp:posOffset>
                </wp:positionV>
                <wp:extent cx="1418590" cy="0"/>
                <wp:wrapNone/>
                <wp:docPr id="436" name="Shape 4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1859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436" o:spid="_x0000_s14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3.5pt,-10.0999pt" to="515.2pt,-10.0999pt" o:allowincell="f" strokecolor="#000000" strokeweight="1.02pt"/>
            </w:pict>
          </mc:Fallback>
        </mc:AlternateContent>
      </w:r>
    </w:p>
    <w:p>
      <w:pPr>
        <w:spacing w:after="0" w:line="28" w:lineRule="exact"/>
        <w:rPr>
          <w:sz w:val="20"/>
          <w:szCs w:val="20"/>
          <w:color w:val="auto"/>
        </w:rPr>
      </w:pPr>
    </w:p>
    <w:tbl>
      <w:tblPr>
        <w:tblLayout w:type="fixed"/>
        <w:tblInd w:w="220" w:type="dxa"/>
        <w:tblCellMar>
          <w:top w:w="0" w:type="dxa"/>
          <w:left w:w="0" w:type="dxa"/>
          <w:bottom w:w="0" w:type="dxa"/>
          <w:right w:w="0" w:type="dxa"/>
        </w:tblCellMar>
      </w:tblPr>
      <w:tr>
        <w:trPr>
          <w:trHeight w:val="20"/>
        </w:trPr>
        <w:tc>
          <w:tcPr>
            <w:tcW w:w="7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7860" w:type="dxa"/>
            <w:vAlign w:val="bottom"/>
          </w:tcPr>
          <w:p>
            <w:pPr>
              <w:spacing w:after="0" w:line="216" w:lineRule="exact"/>
              <w:rPr>
                <w:sz w:val="20"/>
                <w:szCs w:val="20"/>
                <w:color w:val="auto"/>
              </w:rPr>
            </w:pPr>
            <w:r>
              <w:rPr>
                <w:rFonts w:ascii="PMingLiU" w:cs="PMingLiU" w:eastAsia="PMingLiU" w:hAnsi="PMingLiU"/>
                <w:sz w:val="18"/>
                <w:szCs w:val="18"/>
                <w:color w:val="auto"/>
                <w:w w:val="88"/>
              </w:rPr>
              <w:t>(F;H7J?D=97I&gt;&lt;BEMIF7?:&lt;EH7CEKDJI?D9BK:;:?DEF;H7J?D=B;7I;B?78?B?J?;I?DJ&gt;EKI7D:I</w:t>
            </w:r>
          </w:p>
        </w:tc>
        <w:tc>
          <w:tcPr>
            <w:tcW w:w="300" w:type="dxa"/>
            <w:vAlign w:val="bottom"/>
          </w:tcPr>
          <w:p>
            <w:pPr>
              <w:jc w:val="right"/>
              <w:ind w:right="28"/>
              <w:spacing w:after="0" w:line="216" w:lineRule="exact"/>
              <w:rPr>
                <w:sz w:val="20"/>
                <w:szCs w:val="20"/>
                <w:color w:val="auto"/>
              </w:rPr>
            </w:pPr>
            <w:r>
              <w:rPr>
                <w:rFonts w:ascii="PMingLiU" w:cs="PMingLiU" w:eastAsia="PMingLiU" w:hAnsi="PMingLiU"/>
                <w:sz w:val="18"/>
                <w:szCs w:val="18"/>
                <w:color w:val="auto"/>
                <w:w w:val="88"/>
              </w:rPr>
              <w:t/>
            </w:r>
          </w:p>
        </w:tc>
        <w:tc>
          <w:tcPr>
            <w:tcW w:w="1160" w:type="dxa"/>
            <w:vAlign w:val="bottom"/>
            <w:gridSpan w:val="3"/>
          </w:tcPr>
          <w:p>
            <w:pPr>
              <w:jc w:val="right"/>
              <w:ind w:right="140"/>
              <w:spacing w:after="0" w:line="216" w:lineRule="exact"/>
              <w:rPr>
                <w:sz w:val="20"/>
                <w:szCs w:val="20"/>
                <w:color w:val="auto"/>
              </w:rPr>
            </w:pPr>
            <w:r>
              <w:rPr>
                <w:rFonts w:ascii="PMingLiU" w:cs="PMingLiU" w:eastAsia="PMingLiU" w:hAnsi="PMingLiU"/>
                <w:sz w:val="18"/>
                <w:szCs w:val="18"/>
                <w:color w:val="auto"/>
              </w:rPr>
              <w:t>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7"/>
        </w:trPr>
        <w:tc>
          <w:tcPr>
            <w:tcW w:w="7860" w:type="dxa"/>
            <w:vAlign w:val="bottom"/>
          </w:tcPr>
          <w:p>
            <w:pPr>
              <w:spacing w:after="0" w:line="216" w:lineRule="exact"/>
              <w:rPr>
                <w:sz w:val="20"/>
                <w:szCs w:val="20"/>
                <w:color w:val="auto"/>
              </w:rPr>
            </w:pPr>
            <w:r>
              <w:rPr>
                <w:rFonts w:ascii="PMingLiU" w:cs="PMingLiU" w:eastAsia="PMingLiU" w:hAnsi="PMingLiU"/>
                <w:sz w:val="18"/>
                <w:szCs w:val="18"/>
                <w:color w:val="auto"/>
              </w:rPr>
              <w:t>0;?=&gt;J;:7L;H7=;H;C7?D?D=B;7I;J;HC?DO;7HI</w:t>
            </w:r>
          </w:p>
        </w:tc>
        <w:tc>
          <w:tcPr>
            <w:tcW w:w="300" w:type="dxa"/>
            <w:vAlign w:val="bottom"/>
          </w:tcPr>
          <w:p>
            <w:pPr>
              <w:spacing w:after="0"/>
              <w:rPr>
                <w:sz w:val="24"/>
                <w:szCs w:val="24"/>
                <w:color w:val="auto"/>
              </w:rPr>
            </w:pPr>
          </w:p>
        </w:tc>
        <w:tc>
          <w:tcPr>
            <w:tcW w:w="78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ind w:right="88"/>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7860" w:type="dxa"/>
            <w:vAlign w:val="bottom"/>
          </w:tcPr>
          <w:p>
            <w:pPr>
              <w:spacing w:after="0" w:line="216" w:lineRule="exact"/>
              <w:rPr>
                <w:sz w:val="20"/>
                <w:szCs w:val="20"/>
                <w:color w:val="auto"/>
              </w:rPr>
            </w:pPr>
            <w:r>
              <w:rPr>
                <w:rFonts w:ascii="PMingLiU" w:cs="PMingLiU" w:eastAsia="PMingLiU" w:hAnsi="PMingLiU"/>
                <w:sz w:val="18"/>
                <w:szCs w:val="18"/>
                <w:color w:val="auto"/>
              </w:rPr>
              <w:t>0;?=&gt;J;:7L;H7=;:?I9EKDJH7J;</w:t>
            </w:r>
          </w:p>
        </w:tc>
        <w:tc>
          <w:tcPr>
            <w:tcW w:w="300" w:type="dxa"/>
            <w:vAlign w:val="bottom"/>
          </w:tcPr>
          <w:p>
            <w:pPr>
              <w:spacing w:after="0"/>
              <w:rPr>
                <w:sz w:val="24"/>
                <w:szCs w:val="24"/>
                <w:color w:val="auto"/>
              </w:rPr>
            </w:pPr>
          </w:p>
        </w:tc>
        <w:tc>
          <w:tcPr>
            <w:tcW w:w="7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200" w:lineRule="exact"/>
        <w:rPr>
          <w:sz w:val="20"/>
          <w:szCs w:val="20"/>
          <w:color w:val="auto"/>
        </w:rPr>
      </w:pPr>
    </w:p>
    <w:p>
      <w:pPr>
        <w:sectPr>
          <w:pgSz w:w="12240" w:h="15840" w:orient="portrait"/>
          <w:cols w:equalWidth="0" w:num="1">
            <w:col w:w="10440"/>
          </w:cols>
          <w:pgMar w:left="880" w:top="64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440"/>
          </w:cols>
          <w:pgMar w:left="880" w:top="644" w:right="920" w:bottom="0" w:gutter="0" w:footer="0" w:header="0"/>
          <w:type w:val="continuous"/>
        </w:sectPr>
      </w:pPr>
    </w:p>
    <w:bookmarkStart w:id="218" w:name="page219"/>
    <w:bookmarkEnd w:id="218"/>
    <w:p>
      <w:pPr>
        <w:ind w:left="560"/>
        <w:spacing w:after="0" w:line="240" w:lineRule="exact"/>
        <w:rPr>
          <w:sz w:val="20"/>
          <w:szCs w:val="20"/>
          <w:color w:val="auto"/>
        </w:rPr>
      </w:pPr>
      <w:r>
        <w:rPr>
          <w:rFonts w:ascii="PMingLiU" w:cs="PMingLiU" w:eastAsia="PMingLiU" w:hAnsi="PMingLiU"/>
          <w:sz w:val="20"/>
          <w:szCs w:val="20"/>
          <w:color w:val="auto"/>
        </w:rPr>
        <w:t>&amp;7JKH?J?;IE&lt;EF;H7J?D=B;7I;B?78?B?J?;I7H;7I&lt;EBBEMI</w:t>
      </w:r>
    </w:p>
    <w:p>
      <w:pPr>
        <w:spacing w:after="0" w:line="314" w:lineRule="exact"/>
        <w:rPr>
          <w:sz w:val="20"/>
          <w:szCs w:val="20"/>
          <w:color w:val="auto"/>
        </w:rPr>
      </w:pPr>
    </w:p>
    <w:tbl>
      <w:tblPr>
        <w:tblLayout w:type="fixed"/>
        <w:tblInd w:w="1520" w:type="dxa"/>
        <w:tblCellMar>
          <w:top w:w="0" w:type="dxa"/>
          <w:left w:w="0" w:type="dxa"/>
          <w:bottom w:w="0" w:type="dxa"/>
          <w:right w:w="0" w:type="dxa"/>
        </w:tblCellMar>
      </w:tblPr>
      <w:tr>
        <w:trPr>
          <w:trHeight w:val="248"/>
        </w:trPr>
        <w:tc>
          <w:tcPr>
            <w:tcW w:w="196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2120" w:type="dxa"/>
            <w:vAlign w:val="bottom"/>
            <w:tcBorders>
              <w:bottom w:val="single" w:sz="8" w:color="auto"/>
            </w:tcBorders>
            <w:gridSpan w:val="2"/>
          </w:tcPr>
          <w:p>
            <w:pPr>
              <w:jc w:val="right"/>
              <w:ind w:right="9"/>
              <w:spacing w:after="0" w:line="216" w:lineRule="exact"/>
              <w:rPr>
                <w:sz w:val="20"/>
                <w:szCs w:val="20"/>
                <w:color w:val="auto"/>
              </w:rPr>
            </w:pPr>
            <w:r>
              <w:rPr>
                <w:rFonts w:ascii="PMingLiU" w:cs="PMingLiU" w:eastAsia="PMingLiU" w:hAnsi="PMingLiU"/>
                <w:sz w:val="18"/>
                <w:szCs w:val="18"/>
                <w:b w:val="1"/>
                <w:bCs w:val="1"/>
                <w:color w:val="auto"/>
              </w:rPr>
              <w:t>&gt;:21/18.1=</w:t>
            </w:r>
          </w:p>
        </w:tc>
        <w:tc>
          <w:tcPr>
            <w:tcW w:w="40" w:type="dxa"/>
            <w:vAlign w:val="bottom"/>
          </w:tcPr>
          <w:p>
            <w:pPr>
              <w:spacing w:after="0"/>
              <w:rPr>
                <w:sz w:val="21"/>
                <w:szCs w:val="21"/>
                <w:color w:val="auto"/>
              </w:rPr>
            </w:pPr>
          </w:p>
        </w:tc>
      </w:tr>
      <w:tr>
        <w:trPr>
          <w:trHeight w:val="195"/>
        </w:trPr>
        <w:tc>
          <w:tcPr>
            <w:tcW w:w="4700" w:type="dxa"/>
            <w:vAlign w:val="bottom"/>
            <w:gridSpan w:val="2"/>
          </w:tcPr>
          <w:p>
            <w:pPr>
              <w:spacing w:after="0" w:line="195" w:lineRule="exact"/>
              <w:rPr>
                <w:sz w:val="20"/>
                <w:szCs w:val="20"/>
                <w:color w:val="auto"/>
              </w:rPr>
            </w:pPr>
            <w:r>
              <w:rPr>
                <w:rFonts w:ascii="PMingLiU" w:cs="PMingLiU" w:eastAsia="PMingLiU" w:hAnsi="PMingLiU"/>
                <w:sz w:val="18"/>
                <w:szCs w:val="18"/>
                <w:color w:val="auto"/>
              </w:rPr>
              <w:t>2;7HD:;:;9;C8;H</w:t>
            </w:r>
          </w:p>
        </w:tc>
        <w:tc>
          <w:tcPr>
            <w:tcW w:w="400" w:type="dxa"/>
            <w:vAlign w:val="bottom"/>
          </w:tcPr>
          <w:p>
            <w:pPr>
              <w:spacing w:after="0"/>
              <w:rPr>
                <w:sz w:val="16"/>
                <w:szCs w:val="16"/>
                <w:color w:val="auto"/>
              </w:rPr>
            </w:pPr>
          </w:p>
        </w:tc>
        <w:tc>
          <w:tcPr>
            <w:tcW w:w="1760" w:type="dxa"/>
            <w:vAlign w:val="bottom"/>
            <w:gridSpan w:val="2"/>
          </w:tcPr>
          <w:p>
            <w:pPr>
              <w:jc w:val="center"/>
              <w:ind w:right="420"/>
              <w:spacing w:after="0" w:line="192" w:lineRule="exact"/>
              <w:rPr>
                <w:sz w:val="20"/>
                <w:szCs w:val="20"/>
                <w:color w:val="auto"/>
              </w:rPr>
            </w:pPr>
            <w:r>
              <w:rPr>
                <w:rFonts w:ascii="PMingLiU" w:cs="PMingLiU" w:eastAsia="PMingLiU" w:hAnsi="PMingLiU"/>
                <w:sz w:val="16"/>
                <w:szCs w:val="16"/>
                <w:color w:val="auto"/>
                <w:w w:val="94"/>
              </w:rPr>
              <w:t>"DJ&gt;EKI7D:I</w:t>
            </w:r>
          </w:p>
        </w:tc>
      </w:tr>
      <w:tr>
        <w:trPr>
          <w:trHeight w:val="281"/>
        </w:trPr>
        <w:tc>
          <w:tcPr>
            <w:tcW w:w="1960" w:type="dxa"/>
            <w:vAlign w:val="bottom"/>
            <w:tcBorders>
              <w:top w:val="single" w:sz="8" w:color="auto"/>
            </w:tcBorders>
          </w:tcPr>
          <w:p>
            <w:pPr>
              <w:spacing w:after="0" w:line="216" w:lineRule="exact"/>
              <w:rPr>
                <w:sz w:val="20"/>
                <w:szCs w:val="20"/>
                <w:color w:val="auto"/>
              </w:rPr>
            </w:pPr>
            <w:r>
              <w:rPr>
                <w:rFonts w:ascii="PMingLiU" w:cs="PMingLiU" w:eastAsia="PMingLiU" w:hAnsi="PMingLiU"/>
                <w:sz w:val="18"/>
                <w:szCs w:val="18"/>
                <w:color w:val="auto"/>
              </w:rPr>
              <w:t/>
            </w:r>
          </w:p>
        </w:tc>
        <w:tc>
          <w:tcPr>
            <w:tcW w:w="2740" w:type="dxa"/>
            <w:vAlign w:val="bottom"/>
          </w:tcPr>
          <w:p>
            <w:pPr>
              <w:spacing w:after="0"/>
              <w:rPr>
                <w:sz w:val="24"/>
                <w:szCs w:val="24"/>
                <w:color w:val="auto"/>
              </w:rPr>
            </w:pPr>
          </w:p>
        </w:tc>
        <w:tc>
          <w:tcPr>
            <w:tcW w:w="400" w:type="dxa"/>
            <w:vAlign w:val="bottom"/>
          </w:tcPr>
          <w:p>
            <w:pPr>
              <w:jc w:val="right"/>
              <w:ind w:right="108"/>
              <w:spacing w:after="0" w:line="216" w:lineRule="exact"/>
              <w:rPr>
                <w:sz w:val="20"/>
                <w:szCs w:val="20"/>
                <w:color w:val="auto"/>
              </w:rPr>
            </w:pPr>
            <w:r>
              <w:rPr>
                <w:rFonts w:ascii="PMingLiU" w:cs="PMingLiU" w:eastAsia="PMingLiU" w:hAnsi="PMingLiU"/>
                <w:sz w:val="18"/>
                <w:szCs w:val="18"/>
                <w:color w:val="auto"/>
                <w:w w:val="99"/>
              </w:rPr>
              <w:t/>
            </w:r>
          </w:p>
        </w:tc>
        <w:tc>
          <w:tcPr>
            <w:tcW w:w="1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60"/>
        </w:trPr>
        <w:tc>
          <w:tcPr>
            <w:tcW w:w="1960" w:type="dxa"/>
            <w:vAlign w:val="bottom"/>
          </w:tcPr>
          <w:p>
            <w:pPr>
              <w:spacing w:after="0" w:line="216" w:lineRule="exact"/>
              <w:rPr>
                <w:sz w:val="20"/>
                <w:szCs w:val="20"/>
                <w:color w:val="auto"/>
              </w:rPr>
            </w:pPr>
            <w:r>
              <w:rPr>
                <w:rFonts w:ascii="PMingLiU" w:cs="PMingLiU" w:eastAsia="PMingLiU" w:hAnsi="PMingLiU"/>
                <w:sz w:val="18"/>
                <w:szCs w:val="18"/>
                <w:color w:val="auto"/>
              </w:rPr>
              <w:t/>
            </w:r>
          </w:p>
        </w:tc>
        <w:tc>
          <w:tcPr>
            <w:tcW w:w="2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r>
      <w:tr>
        <w:trPr>
          <w:trHeight w:val="260"/>
        </w:trPr>
        <w:tc>
          <w:tcPr>
            <w:tcW w:w="1960" w:type="dxa"/>
            <w:vAlign w:val="bottom"/>
          </w:tcPr>
          <w:p>
            <w:pPr>
              <w:spacing w:after="0" w:line="216" w:lineRule="exact"/>
              <w:rPr>
                <w:sz w:val="20"/>
                <w:szCs w:val="20"/>
                <w:color w:val="auto"/>
              </w:rPr>
            </w:pPr>
            <w:r>
              <w:rPr>
                <w:rFonts w:ascii="PMingLiU" w:cs="PMingLiU" w:eastAsia="PMingLiU" w:hAnsi="PMingLiU"/>
                <w:sz w:val="18"/>
                <w:szCs w:val="18"/>
                <w:color w:val="auto"/>
              </w:rPr>
              <w:t/>
            </w:r>
          </w:p>
        </w:tc>
        <w:tc>
          <w:tcPr>
            <w:tcW w:w="2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r>
      <w:tr>
        <w:trPr>
          <w:trHeight w:val="260"/>
        </w:trPr>
        <w:tc>
          <w:tcPr>
            <w:tcW w:w="1960" w:type="dxa"/>
            <w:vAlign w:val="bottom"/>
          </w:tcPr>
          <w:p>
            <w:pPr>
              <w:spacing w:after="0" w:line="216" w:lineRule="exact"/>
              <w:rPr>
                <w:sz w:val="20"/>
                <w:szCs w:val="20"/>
                <w:color w:val="auto"/>
              </w:rPr>
            </w:pPr>
            <w:r>
              <w:rPr>
                <w:rFonts w:ascii="PMingLiU" w:cs="PMingLiU" w:eastAsia="PMingLiU" w:hAnsi="PMingLiU"/>
                <w:sz w:val="18"/>
                <w:szCs w:val="18"/>
                <w:color w:val="auto"/>
              </w:rPr>
              <w:t/>
            </w:r>
          </w:p>
        </w:tc>
        <w:tc>
          <w:tcPr>
            <w:tcW w:w="2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r>
      <w:tr>
        <w:trPr>
          <w:trHeight w:val="260"/>
        </w:trPr>
        <w:tc>
          <w:tcPr>
            <w:tcW w:w="1960" w:type="dxa"/>
            <w:vAlign w:val="bottom"/>
          </w:tcPr>
          <w:p>
            <w:pPr>
              <w:spacing w:after="0" w:line="216" w:lineRule="exact"/>
              <w:rPr>
                <w:sz w:val="20"/>
                <w:szCs w:val="20"/>
                <w:color w:val="auto"/>
              </w:rPr>
            </w:pPr>
            <w:r>
              <w:rPr>
                <w:rFonts w:ascii="PMingLiU" w:cs="PMingLiU" w:eastAsia="PMingLiU" w:hAnsi="PMingLiU"/>
                <w:sz w:val="18"/>
                <w:szCs w:val="18"/>
                <w:color w:val="auto"/>
              </w:rPr>
              <w:t/>
            </w:r>
          </w:p>
        </w:tc>
        <w:tc>
          <w:tcPr>
            <w:tcW w:w="2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r>
      <w:tr>
        <w:trPr>
          <w:trHeight w:val="265"/>
        </w:trPr>
        <w:tc>
          <w:tcPr>
            <w:tcW w:w="4700" w:type="dxa"/>
            <w:vAlign w:val="bottom"/>
            <w:gridSpan w:val="2"/>
          </w:tcPr>
          <w:p>
            <w:pPr>
              <w:spacing w:after="0" w:line="216" w:lineRule="exact"/>
              <w:rPr>
                <w:sz w:val="20"/>
                <w:szCs w:val="20"/>
                <w:color w:val="auto"/>
              </w:rPr>
            </w:pPr>
            <w:r>
              <w:rPr>
                <w:rFonts w:ascii="PMingLiU" w:cs="PMingLiU" w:eastAsia="PMingLiU" w:hAnsi="PMingLiU"/>
                <w:sz w:val="18"/>
                <w:szCs w:val="18"/>
                <w:color w:val="auto"/>
              </w:rPr>
              <w:t>-&gt;;H;7&lt;J;H</w:t>
            </w:r>
          </w:p>
        </w:tc>
        <w:tc>
          <w:tcPr>
            <w:tcW w:w="4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40"/>
        </w:trPr>
        <w:tc>
          <w:tcPr>
            <w:tcW w:w="4700" w:type="dxa"/>
            <w:vAlign w:val="bottom"/>
            <w:gridSpan w:val="2"/>
          </w:tcPr>
          <w:p>
            <w:pPr>
              <w:ind w:left="240"/>
              <w:spacing w:after="0" w:line="216" w:lineRule="exact"/>
              <w:rPr>
                <w:sz w:val="20"/>
                <w:szCs w:val="20"/>
                <w:color w:val="auto"/>
              </w:rPr>
            </w:pPr>
            <w:r>
              <w:rPr>
                <w:rFonts w:ascii="PMingLiU" w:cs="PMingLiU" w:eastAsia="PMingLiU" w:hAnsi="PMingLiU"/>
                <w:sz w:val="18"/>
                <w:szCs w:val="18"/>
                <w:color w:val="auto"/>
              </w:rPr>
              <w:t>-EJ7BB;7I;F7OC;DJI</w:t>
            </w:r>
          </w:p>
        </w:tc>
        <w:tc>
          <w:tcPr>
            <w:tcW w:w="400" w:type="dxa"/>
            <w:vAlign w:val="bottom"/>
          </w:tcPr>
          <w:p>
            <w:pPr>
              <w:spacing w:after="0"/>
              <w:rPr>
                <w:sz w:val="20"/>
                <w:szCs w:val="20"/>
                <w:color w:val="auto"/>
              </w:rPr>
            </w:pPr>
          </w:p>
        </w:tc>
        <w:tc>
          <w:tcPr>
            <w:tcW w:w="1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0"/>
                <w:szCs w:val="20"/>
                <w:color w:val="auto"/>
              </w:rPr>
            </w:pPr>
          </w:p>
        </w:tc>
      </w:tr>
      <w:tr>
        <w:trPr>
          <w:trHeight w:val="261"/>
        </w:trPr>
        <w:tc>
          <w:tcPr>
            <w:tcW w:w="4700" w:type="dxa"/>
            <w:vAlign w:val="bottom"/>
            <w:gridSpan w:val="2"/>
          </w:tcPr>
          <w:p>
            <w:pPr>
              <w:spacing w:after="0" w:line="216" w:lineRule="exact"/>
              <w:rPr>
                <w:sz w:val="20"/>
                <w:szCs w:val="20"/>
                <w:color w:val="auto"/>
              </w:rPr>
            </w:pPr>
            <w:r>
              <w:rPr>
                <w:rFonts w:ascii="PMingLiU" w:cs="PMingLiU" w:eastAsia="PMingLiU" w:hAnsi="PMingLiU"/>
                <w:sz w:val="18"/>
                <w:szCs w:val="18"/>
                <w:color w:val="auto"/>
              </w:rPr>
              <w:t>%;II?CFKJ;:?DJ;H;IJ</w:t>
            </w:r>
          </w:p>
        </w:tc>
        <w:tc>
          <w:tcPr>
            <w:tcW w:w="400" w:type="dxa"/>
            <w:vAlign w:val="bottom"/>
          </w:tcPr>
          <w:p>
            <w:pPr>
              <w:spacing w:after="0"/>
              <w:rPr>
                <w:sz w:val="22"/>
                <w:szCs w:val="22"/>
                <w:color w:val="auto"/>
              </w:rPr>
            </w:pPr>
          </w:p>
        </w:tc>
        <w:tc>
          <w:tcPr>
            <w:tcW w:w="17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40"/>
        </w:trPr>
        <w:tc>
          <w:tcPr>
            <w:tcW w:w="4700" w:type="dxa"/>
            <w:vAlign w:val="bottom"/>
            <w:gridSpan w:val="2"/>
          </w:tcPr>
          <w:p>
            <w:pPr>
              <w:ind w:left="240"/>
              <w:spacing w:after="0" w:line="216" w:lineRule="exact"/>
              <w:rPr>
                <w:sz w:val="20"/>
                <w:szCs w:val="20"/>
                <w:color w:val="auto"/>
              </w:rPr>
            </w:pPr>
            <w:r>
              <w:rPr>
                <w:rFonts w:ascii="PMingLiU" w:cs="PMingLiU" w:eastAsia="PMingLiU" w:hAnsi="PMingLiU"/>
                <w:sz w:val="18"/>
                <w:szCs w:val="18"/>
                <w:color w:val="auto"/>
              </w:rPr>
              <w:t>-EJ7BEF;H7J?D=B;7I;E8B?=7J?EDI</w:t>
            </w:r>
          </w:p>
        </w:tc>
        <w:tc>
          <w:tcPr>
            <w:tcW w:w="4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0"/>
                <w:szCs w:val="20"/>
                <w:color w:val="auto"/>
              </w:rPr>
            </w:pPr>
          </w:p>
        </w:tc>
      </w:tr>
      <w:tr>
        <w:trPr>
          <w:trHeight w:val="261"/>
        </w:trPr>
        <w:tc>
          <w:tcPr>
            <w:tcW w:w="4700" w:type="dxa"/>
            <w:vAlign w:val="bottom"/>
            <w:gridSpan w:val="2"/>
          </w:tcPr>
          <w:p>
            <w:pPr>
              <w:spacing w:after="0" w:line="216" w:lineRule="exact"/>
              <w:rPr>
                <w:sz w:val="20"/>
                <w:szCs w:val="20"/>
                <w:color w:val="auto"/>
              </w:rPr>
            </w:pPr>
            <w:r>
              <w:rPr>
                <w:rFonts w:ascii="PMingLiU" w:cs="PMingLiU" w:eastAsia="PMingLiU" w:hAnsi="PMingLiU"/>
                <w:sz w:val="18"/>
                <w:szCs w:val="18"/>
                <w:color w:val="auto"/>
              </w:rPr>
              <w:t>%;II9KHH;DJE8B?=7J?EDI</w:t>
            </w:r>
          </w:p>
        </w:tc>
        <w:tc>
          <w:tcPr>
            <w:tcW w:w="400" w:type="dxa"/>
            <w:vAlign w:val="bottom"/>
          </w:tcPr>
          <w:p>
            <w:pPr>
              <w:spacing w:after="0"/>
              <w:rPr>
                <w:sz w:val="22"/>
                <w:szCs w:val="22"/>
                <w:color w:val="auto"/>
              </w:rPr>
            </w:pPr>
          </w:p>
        </w:tc>
        <w:tc>
          <w:tcPr>
            <w:tcW w:w="17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20"/>
        </w:trPr>
        <w:tc>
          <w:tcPr>
            <w:tcW w:w="4700" w:type="dxa"/>
            <w:vAlign w:val="bottom"/>
            <w:gridSpan w:val="2"/>
          </w:tcPr>
          <w:p>
            <w:pPr>
              <w:spacing w:after="0" w:line="216" w:lineRule="exact"/>
              <w:rPr>
                <w:sz w:val="20"/>
                <w:szCs w:val="20"/>
                <w:color w:val="auto"/>
              </w:rPr>
            </w:pPr>
            <w:r>
              <w:rPr>
                <w:rFonts w:ascii="PMingLiU" w:cs="PMingLiU" w:eastAsia="PMingLiU" w:hAnsi="PMingLiU"/>
                <w:sz w:val="18"/>
                <w:szCs w:val="18"/>
                <w:color w:val="auto"/>
              </w:rPr>
              <w:t>%ED=J;HCEF;H7J?D=B;7I;E8B?=7J?EDI</w:t>
            </w:r>
          </w:p>
        </w:tc>
        <w:tc>
          <w:tcPr>
            <w:tcW w:w="400" w:type="dxa"/>
            <w:vAlign w:val="bottom"/>
            <w:tcBorders>
              <w:top w:val="single" w:sz="8" w:color="auto"/>
              <w:bottom w:val="single" w:sz="8" w:color="auto"/>
            </w:tcBorders>
          </w:tcPr>
          <w:p>
            <w:pPr>
              <w:jc w:val="right"/>
              <w:ind w:right="108"/>
              <w:spacing w:after="0" w:line="216" w:lineRule="exact"/>
              <w:rPr>
                <w:sz w:val="20"/>
                <w:szCs w:val="20"/>
                <w:color w:val="auto"/>
              </w:rPr>
            </w:pPr>
            <w:r>
              <w:rPr>
                <w:rFonts w:ascii="PMingLiU" w:cs="PMingLiU" w:eastAsia="PMingLiU" w:hAnsi="PMingLiU"/>
                <w:sz w:val="18"/>
                <w:szCs w:val="18"/>
                <w:color w:val="auto"/>
                <w:w w:val="99"/>
              </w:rPr>
              <w:t/>
            </w:r>
          </w:p>
        </w:tc>
        <w:tc>
          <w:tcPr>
            <w:tcW w:w="17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9"/>
                <w:szCs w:val="19"/>
                <w:color w:val="auto"/>
              </w:rPr>
            </w:pPr>
          </w:p>
        </w:tc>
      </w:tr>
      <w:tr>
        <w:trPr>
          <w:trHeight w:val="21"/>
        </w:trPr>
        <w:tc>
          <w:tcPr>
            <w:tcW w:w="19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line="240" w:lineRule="exact"/>
        <w:tabs>
          <w:tab w:leader="none" w:pos="1120" w:val="left"/>
        </w:tabs>
        <w:rPr>
          <w:sz w:val="20"/>
          <w:szCs w:val="20"/>
          <w:color w:val="auto"/>
        </w:rPr>
      </w:pPr>
      <w:r>
        <w:rPr>
          <w:rFonts w:ascii="PMingLiU" w:cs="PMingLiU" w:eastAsia="PMingLiU" w:hAnsi="PMingLiU"/>
          <w:sz w:val="20"/>
          <w:szCs w:val="20"/>
          <w:b w:val="1"/>
          <w:bCs w:val="1"/>
          <w:color w:val="auto"/>
        </w:rPr>
        <w:t> &lt;@5?D</w:t>
        <w:tab/>
        <w:t>1?4:09A1&gt;?819?</w:t>
      </w:r>
    </w:p>
    <w:p>
      <w:pPr>
        <w:spacing w:after="0" w:line="257" w:lineRule="exact"/>
        <w:rPr>
          <w:sz w:val="20"/>
          <w:szCs w:val="20"/>
          <w:color w:val="auto"/>
        </w:rPr>
      </w:pPr>
    </w:p>
    <w:p>
      <w:pPr>
        <w:ind w:firstLine="551"/>
        <w:spacing w:after="0" w:line="248" w:lineRule="exact"/>
        <w:rPr>
          <w:sz w:val="20"/>
          <w:szCs w:val="20"/>
          <w:color w:val="auto"/>
        </w:rPr>
      </w:pPr>
      <w:r>
        <w:rPr>
          <w:rFonts w:ascii="PMingLiU" w:cs="PMingLiU" w:eastAsia="PMingLiU" w:hAnsi="PMingLiU"/>
          <w:sz w:val="16"/>
          <w:szCs w:val="16"/>
          <w:color w:val="auto"/>
        </w:rPr>
        <w:t>"D&amp;7OJ&gt;;ECF7DO79GK?H;:;GK?JO?DJ;H;IJI?D,OD?L;HI;EHFEH7J?EDX,OD?L;HI;Y&lt;EHC?BB?ED?D 97I&gt;-&gt;;ECF7DO:;J;HC?D;:J&gt;7J?J:E;IDEJ&gt;7L;79EDJHEBB?D=&lt;?D7D9?7B?DJ;H;IJ?D,OD?L;HI;8KJ:E;I;N;H9?I;I?=D?&lt;?97DJ ?D&lt;BK;D9;7D:J&gt;;H;&lt;EH;J&gt;;?DL;IJC;DJM7I799EKDJ;:&lt;EHKD:;HJ&gt;;;GK?JOC;J&gt;E:-&gt;;ECF7DO;IJ?C7J;:J&gt;7JEDJ&gt;; ?DL;IJC;DJ9BEI?D=:7J;J&gt;;H;M7I7D;N9;II?DL;IJC;DJ87I?IE&lt;C?BB?EDH;B7J;:JE?JIFHEFEHJ?ED7J;I&gt;7H;E&lt;J&gt;; ?:;DJ?&lt;?78B;?DJ7D=?8B;7II;JI7D:C?BB?EDH;B7J;:JEJ&gt;;7IIE9?7J;::;&lt;;HH;:J7NB?78?B?JO-&gt;;;GK?JOC;J&gt;E:=EE:M?BBM7I ;IJ?C7J;:7JC?BB?ED</w:t>
      </w:r>
    </w:p>
    <w:p>
      <w:pPr>
        <w:spacing w:after="0" w:line="211" w:lineRule="exact"/>
        <w:rPr>
          <w:sz w:val="20"/>
          <w:szCs w:val="20"/>
          <w:color w:val="auto"/>
        </w:rPr>
      </w:pPr>
    </w:p>
    <w:p>
      <w:pPr>
        <w:ind w:right="440" w:firstLine="551"/>
        <w:spacing w:after="0" w:line="257" w:lineRule="exact"/>
        <w:rPr>
          <w:sz w:val="20"/>
          <w:szCs w:val="20"/>
          <w:color w:val="auto"/>
        </w:rPr>
      </w:pPr>
      <w:r>
        <w:rPr>
          <w:rFonts w:ascii="PMingLiU" w:cs="PMingLiU" w:eastAsia="PMingLiU" w:hAnsi="PMingLiU"/>
          <w:sz w:val="15"/>
          <w:szCs w:val="15"/>
          <w:color w:val="auto"/>
        </w:rPr>
        <w:t>-&gt;;ECF7DO ;D=7=;:7J&gt;?H:F7HJO ;NF;HJJE7II?IJM?J&gt;J&gt;;L7BK7J?ED7D7BOI?I-&gt;;&lt;EBBEM?D=J78B;FH;I;DJIJ&gt;; ;IJ?C7J;:87I?I:?&lt;&lt;;H;D9;I7JJH?8KJ78B;JEJ&gt;;?:;DJ?&lt;?78B;?DJ7D=?8B;7II;JI7IE&lt;J&gt;;:7J;E&lt;?DL;IJC;DJ7D:J&gt;;?HH;IF;9J?L; KI;&lt;KBB?L;I</w:t>
      </w:r>
    </w:p>
    <w:p>
      <w:pPr>
        <w:spacing w:after="0" w:line="20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vMerge w:val="restart"/>
          </w:tcPr>
          <w:p>
            <w:pPr>
              <w:jc w:val="right"/>
              <w:ind w:right="390"/>
              <w:spacing w:after="0" w:line="216" w:lineRule="exact"/>
              <w:rPr>
                <w:sz w:val="20"/>
                <w:szCs w:val="20"/>
                <w:color w:val="auto"/>
              </w:rPr>
            </w:pPr>
            <w:r>
              <w:rPr>
                <w:rFonts w:ascii="PMingLiU" w:cs="PMingLiU" w:eastAsia="PMingLiU" w:hAnsi="PMingLiU"/>
                <w:sz w:val="18"/>
                <w:szCs w:val="18"/>
                <w:b w:val="1"/>
                <w:bCs w:val="1"/>
                <w:color w:val="auto"/>
              </w:rPr>
              <w:t>&amp;:?-7</w:t>
            </w:r>
          </w:p>
        </w:tc>
        <w:tc>
          <w:tcPr>
            <w:tcW w:w="1320" w:type="dxa"/>
            <w:vAlign w:val="bottom"/>
            <w:gridSpan w:val="2"/>
          </w:tcPr>
          <w:p>
            <w:pPr>
              <w:jc w:val="right"/>
              <w:ind w:right="93"/>
              <w:spacing w:after="0" w:line="216" w:lineRule="exact"/>
              <w:rPr>
                <w:sz w:val="20"/>
                <w:szCs w:val="20"/>
                <w:color w:val="auto"/>
              </w:rPr>
            </w:pPr>
            <w:r>
              <w:rPr>
                <w:rFonts w:ascii="PMingLiU" w:cs="PMingLiU" w:eastAsia="PMingLiU" w:hAnsi="PMingLiU"/>
                <w:sz w:val="18"/>
                <w:szCs w:val="18"/>
                <w:b w:val="1"/>
                <w:bCs w:val="1"/>
                <w:color w:val="auto"/>
              </w:rPr>
              <w:t>&gt;?58-?10</w:t>
            </w:r>
          </w:p>
        </w:tc>
        <w:tc>
          <w:tcPr>
            <w:tcW w:w="0" w:type="dxa"/>
            <w:vAlign w:val="bottom"/>
          </w:tcPr>
          <w:p>
            <w:pPr>
              <w:spacing w:after="0"/>
              <w:rPr>
                <w:sz w:val="1"/>
                <w:szCs w:val="1"/>
                <w:color w:val="auto"/>
              </w:rPr>
            </w:pPr>
          </w:p>
        </w:tc>
      </w:tr>
      <w:tr>
        <w:trPr>
          <w:trHeight w:val="244"/>
        </w:trPr>
        <w:tc>
          <w:tcPr>
            <w:tcW w:w="84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320" w:type="dxa"/>
            <w:vAlign w:val="bottom"/>
            <w:gridSpan w:val="2"/>
          </w:tcPr>
          <w:p>
            <w:pPr>
              <w:jc w:val="center"/>
              <w:spacing w:after="0" w:line="216" w:lineRule="exact"/>
              <w:rPr>
                <w:sz w:val="20"/>
                <w:szCs w:val="20"/>
                <w:color w:val="auto"/>
              </w:rPr>
            </w:pPr>
            <w:r>
              <w:rPr>
                <w:rFonts w:ascii="PMingLiU" w:cs="PMingLiU" w:eastAsia="PMingLiU" w:hAnsi="PMingLiU"/>
                <w:sz w:val="18"/>
                <w:szCs w:val="18"/>
                <w:b w:val="1"/>
                <w:bCs w:val="1"/>
                <w:color w:val="auto"/>
                <w:w w:val="70"/>
              </w:rPr>
              <w:t>7521</w:t>
            </w:r>
          </w:p>
        </w:tc>
        <w:tc>
          <w:tcPr>
            <w:tcW w:w="0" w:type="dxa"/>
            <w:vAlign w:val="bottom"/>
          </w:tcPr>
          <w:p>
            <w:pPr>
              <w:spacing w:after="0"/>
              <w:rPr>
                <w:sz w:val="1"/>
                <w:szCs w:val="1"/>
                <w:color w:val="auto"/>
              </w:rPr>
            </w:pPr>
          </w:p>
        </w:tc>
      </w:tr>
      <w:tr>
        <w:trPr>
          <w:trHeight w:val="219"/>
        </w:trPr>
        <w:tc>
          <w:tcPr>
            <w:tcW w:w="8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center"/>
              <w:ind w:right="110"/>
              <w:spacing w:after="0" w:line="192" w:lineRule="exact"/>
              <w:rPr>
                <w:sz w:val="20"/>
                <w:szCs w:val="20"/>
                <w:color w:val="auto"/>
              </w:rPr>
            </w:pPr>
            <w:r>
              <w:rPr>
                <w:rFonts w:ascii="PMingLiU" w:cs="PMingLiU" w:eastAsia="PMingLiU" w:hAnsi="PMingLiU"/>
                <w:sz w:val="16"/>
                <w:szCs w:val="16"/>
                <w:color w:val="auto"/>
                <w:w w:val="94"/>
              </w:rPr>
              <w:t>"DJ&gt;EKI7D:I</w:t>
            </w:r>
          </w:p>
        </w:tc>
        <w:tc>
          <w:tcPr>
            <w:tcW w:w="80" w:type="dxa"/>
            <w:vAlign w:val="bottom"/>
          </w:tcPr>
          <w:p>
            <w:pPr>
              <w:spacing w:after="0"/>
              <w:rPr>
                <w:sz w:val="19"/>
                <w:szCs w:val="19"/>
                <w:color w:val="auto"/>
              </w:rPr>
            </w:pPr>
          </w:p>
        </w:tc>
        <w:tc>
          <w:tcPr>
            <w:tcW w:w="1240" w:type="dxa"/>
            <w:vAlign w:val="bottom"/>
            <w:tcBorders>
              <w:top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w w:val="89"/>
              </w:rPr>
              <w:t>"DO;7HI</w:t>
            </w:r>
          </w:p>
        </w:tc>
        <w:tc>
          <w:tcPr>
            <w:tcW w:w="0" w:type="dxa"/>
            <w:vAlign w:val="bottom"/>
          </w:tcPr>
          <w:p>
            <w:pPr>
              <w:spacing w:after="0"/>
              <w:rPr>
                <w:sz w:val="1"/>
                <w:szCs w:val="1"/>
                <w:color w:val="auto"/>
              </w:rPr>
            </w:pPr>
          </w:p>
        </w:tc>
      </w:tr>
      <w:tr>
        <w:trPr>
          <w:trHeight w:val="292"/>
        </w:trPr>
        <w:tc>
          <w:tcPr>
            <w:tcW w:w="840" w:type="dxa"/>
            <w:vAlign w:val="bottom"/>
          </w:tcPr>
          <w:p>
            <w:pPr>
              <w:spacing w:after="0"/>
              <w:rPr>
                <w:sz w:val="24"/>
                <w:szCs w:val="24"/>
                <w:color w:val="auto"/>
              </w:rPr>
            </w:pPr>
          </w:p>
        </w:tc>
        <w:tc>
          <w:tcPr>
            <w:tcW w:w="4460" w:type="dxa"/>
            <w:vAlign w:val="bottom"/>
          </w:tcPr>
          <w:p>
            <w:pPr>
              <w:ind w:left="20"/>
              <w:spacing w:after="0" w:line="216" w:lineRule="exact"/>
              <w:rPr>
                <w:sz w:val="20"/>
                <w:szCs w:val="20"/>
                <w:color w:val="auto"/>
              </w:rPr>
            </w:pPr>
            <w:r>
              <w:rPr>
                <w:rFonts w:ascii="PMingLiU" w:cs="PMingLiU" w:eastAsia="PMingLiU" w:hAnsi="PMingLiU"/>
                <w:sz w:val="18"/>
                <w:szCs w:val="18"/>
                <w:color w:val="auto"/>
              </w:rPr>
              <w:t>;L;BEF;:J;9&gt;DEBE=O</w:t>
            </w: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320" w:type="dxa"/>
            <w:vAlign w:val="bottom"/>
            <w:gridSpan w:val="2"/>
          </w:tcPr>
          <w:p>
            <w:pPr>
              <w:jc w:val="center"/>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1"/>
        </w:trPr>
        <w:tc>
          <w:tcPr>
            <w:tcW w:w="840" w:type="dxa"/>
            <w:vAlign w:val="bottom"/>
          </w:tcPr>
          <w:p>
            <w:pPr>
              <w:spacing w:after="0"/>
              <w:rPr>
                <w:sz w:val="24"/>
                <w:szCs w:val="24"/>
                <w:color w:val="auto"/>
              </w:rPr>
            </w:pPr>
          </w:p>
        </w:tc>
        <w:tc>
          <w:tcPr>
            <w:tcW w:w="4460" w:type="dxa"/>
            <w:vAlign w:val="bottom"/>
          </w:tcPr>
          <w:p>
            <w:pPr>
              <w:ind w:left="20"/>
              <w:spacing w:after="0" w:line="216" w:lineRule="exact"/>
              <w:rPr>
                <w:sz w:val="20"/>
                <w:szCs w:val="20"/>
                <w:color w:val="auto"/>
              </w:rPr>
            </w:pPr>
            <w:r>
              <w:rPr>
                <w:rFonts w:ascii="PMingLiU" w:cs="PMingLiU" w:eastAsia="PMingLiU" w:hAnsi="PMingLiU"/>
                <w:sz w:val="18"/>
                <w:szCs w:val="18"/>
                <w:color w:val="auto"/>
              </w:rPr>
              <w:t>KIJEC;HH;B7J?EDI&gt;?FI</w:t>
            </w: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320" w:type="dxa"/>
            <w:vAlign w:val="bottom"/>
            <w:gridSpan w:val="2"/>
          </w:tcPr>
          <w:p>
            <w:pPr>
              <w:jc w:val="center"/>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5"/>
        </w:trPr>
        <w:tc>
          <w:tcPr>
            <w:tcW w:w="840" w:type="dxa"/>
            <w:vAlign w:val="bottom"/>
          </w:tcPr>
          <w:p>
            <w:pPr>
              <w:spacing w:after="0"/>
              <w:rPr>
                <w:sz w:val="24"/>
                <w:szCs w:val="24"/>
                <w:color w:val="auto"/>
              </w:rPr>
            </w:pPr>
          </w:p>
        </w:tc>
        <w:tc>
          <w:tcPr>
            <w:tcW w:w="4460" w:type="dxa"/>
            <w:vAlign w:val="bottom"/>
          </w:tcPr>
          <w:p>
            <w:pPr>
              <w:ind w:left="20"/>
              <w:spacing w:after="0" w:line="216" w:lineRule="exact"/>
              <w:rPr>
                <w:sz w:val="20"/>
                <w:szCs w:val="20"/>
                <w:color w:val="auto"/>
              </w:rPr>
            </w:pPr>
            <w:r>
              <w:rPr>
                <w:rFonts w:ascii="PMingLiU" w:cs="PMingLiU" w:eastAsia="PMingLiU" w:hAnsi="PMingLiU"/>
                <w:sz w:val="18"/>
                <w:szCs w:val="18"/>
                <w:color w:val="auto"/>
              </w:rPr>
              <w:t>-H7:;C7HAI</w:t>
            </w:r>
          </w:p>
        </w:tc>
        <w:tc>
          <w:tcPr>
            <w:tcW w:w="2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40" w:type="dxa"/>
            <w:vAlign w:val="bottom"/>
          </w:tcPr>
          <w:p>
            <w:pPr>
              <w:jc w:val="center"/>
              <w:spacing w:after="0" w:line="216" w:lineRule="exact"/>
              <w:rPr>
                <w:sz w:val="20"/>
                <w:szCs w:val="20"/>
                <w:color w:val="auto"/>
              </w:rPr>
            </w:pPr>
            <w:r>
              <w:rPr>
                <w:rFonts w:ascii="PMingLiU" w:cs="PMingLiU" w:eastAsia="PMingLiU" w:hAnsi="PMingLiU"/>
                <w:sz w:val="18"/>
                <w:szCs w:val="18"/>
                <w:color w:val="auto"/>
                <w:w w:val="94"/>
              </w:rPr>
              <w:t>"D:;&lt;?D?J;</w:t>
            </w: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4460" w:type="dxa"/>
            <w:vAlign w:val="bottom"/>
          </w:tcPr>
          <w:p>
            <w:pPr>
              <w:ind w:left="220"/>
              <w:spacing w:after="0" w:line="179" w:lineRule="exact"/>
              <w:rPr>
                <w:sz w:val="20"/>
                <w:szCs w:val="20"/>
                <w:color w:val="auto"/>
              </w:rPr>
            </w:pPr>
            <w:r>
              <w:rPr>
                <w:rFonts w:ascii="PMingLiU" w:cs="PMingLiU" w:eastAsia="PMingLiU" w:hAnsi="PMingLiU"/>
                <w:sz w:val="18"/>
                <w:szCs w:val="18"/>
                <w:color w:val="auto"/>
                <w:w w:val="82"/>
              </w:rPr>
              <w:t>-EJ7B87I?I:?&lt;&lt;;H;D9;7JJH?8KJ78B;JEJ&gt;;?:;DJ?&lt;?78B;</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840" w:type="dxa"/>
            <w:vAlign w:val="bottom"/>
            <w:vMerge w:val="restart"/>
          </w:tcPr>
          <w:p>
            <w:pPr>
              <w:jc w:val="right"/>
              <w:spacing w:after="0" w:line="84" w:lineRule="exact"/>
              <w:rPr>
                <w:sz w:val="20"/>
                <w:szCs w:val="20"/>
                <w:color w:val="auto"/>
              </w:rPr>
            </w:pPr>
            <w:r>
              <w:rPr>
                <w:rFonts w:ascii="PMingLiU" w:cs="PMingLiU" w:eastAsia="PMingLiU" w:hAnsi="PMingLiU"/>
                <w:sz w:val="7"/>
                <w:szCs w:val="7"/>
                <w:color w:val="auto"/>
                <w:w w:val="71"/>
              </w:rPr>
              <w:t/>
            </w:r>
          </w:p>
        </w:tc>
        <w:tc>
          <w:tcPr>
            <w:tcW w:w="4460" w:type="dxa"/>
            <w:vAlign w:val="bottom"/>
          </w:tcPr>
          <w:p>
            <w:pPr>
              <w:ind w:left="480"/>
              <w:spacing w:after="0" w:line="216" w:lineRule="exact"/>
              <w:rPr>
                <w:sz w:val="20"/>
                <w:szCs w:val="20"/>
                <w:color w:val="auto"/>
              </w:rPr>
            </w:pPr>
            <w:r>
              <w:rPr>
                <w:rFonts w:ascii="PMingLiU" w:cs="PMingLiU" w:eastAsia="PMingLiU" w:hAnsi="PMingLiU"/>
                <w:sz w:val="18"/>
                <w:szCs w:val="18"/>
                <w:color w:val="auto"/>
              </w:rPr>
              <w:t>?DJ7D=?8B;7II;JI</w:t>
            </w:r>
          </w:p>
        </w:tc>
        <w:tc>
          <w:tcPr>
            <w:tcW w:w="220" w:type="dxa"/>
            <w:vAlign w:val="bottom"/>
            <w:tcBorders>
              <w:bottom w:val="single" w:sz="8" w:color="auto"/>
            </w:tcBorders>
          </w:tcPr>
          <w:p>
            <w:pPr>
              <w:ind w:left="60"/>
              <w:spacing w:after="0" w:line="203" w:lineRule="exact"/>
              <w:rPr>
                <w:sz w:val="20"/>
                <w:szCs w:val="20"/>
                <w:color w:val="auto"/>
              </w:rPr>
            </w:pPr>
            <w:r>
              <w:rPr>
                <w:rFonts w:ascii="PMingLiU" w:cs="PMingLiU" w:eastAsia="PMingLiU" w:hAnsi="PMingLiU"/>
                <w:sz w:val="18"/>
                <w:szCs w:val="18"/>
                <w:color w:val="auto"/>
                <w:w w:val="77"/>
              </w:rPr>
              <w:t/>
            </w:r>
          </w:p>
        </w:tc>
        <w:tc>
          <w:tcPr>
            <w:tcW w:w="1180" w:type="dxa"/>
            <w:vAlign w:val="bottom"/>
            <w:tcBorders>
              <w:bottom w:val="single" w:sz="8" w:color="auto"/>
            </w:tcBorders>
          </w:tcPr>
          <w:p>
            <w:pPr>
              <w:jc w:val="right"/>
              <w:spacing w:after="0" w:line="203"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40" w:type="dxa"/>
            <w:vAlign w:val="bottom"/>
            <w:vMerge w:val="continue"/>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560"/>
        <w:spacing w:after="0" w:line="192" w:lineRule="exact"/>
        <w:rPr>
          <w:sz w:val="20"/>
          <w:szCs w:val="20"/>
          <w:color w:val="auto"/>
        </w:rPr>
      </w:pPr>
      <w:r>
        <w:rPr>
          <w:rFonts w:ascii="PMingLiU" w:cs="PMingLiU" w:eastAsia="PMingLiU" w:hAnsi="PMingLiU"/>
          <w:sz w:val="16"/>
          <w:szCs w:val="16"/>
          <w:color w:val="auto"/>
        </w:rPr>
        <w:t>IE&lt;;9;C8;HJ&gt;;ECF7DO&gt;;B:;GK?JO?DJ;H;IJI?D,OD?L;HI;7D:J&gt;;97HHO?D=7CEKDJE&lt;?JI;GK?JO</w:t>
      </w:r>
    </w:p>
    <w:p>
      <w:pPr>
        <w:spacing w:after="0" w:line="74"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C;J&gt;E:?DL;IJC;DJH;9EH:;:?DJ&gt;;799ECF7DO?D=9EDIEB?:7J;:87B7D9;I&gt;;;JM7IC?BB?EDIE&lt;;9;C8;H</w:t>
      </w:r>
    </w:p>
    <w:p>
      <w:pPr>
        <w:spacing w:after="0" w:line="2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J&gt;;ECF7DOZID;J;N9;II?DL;IJC;DJ87I?IM7IC?BB?EDH;B7J;:JE?JIFHEFEHJ?ED7J;I&gt;7H;E&lt;J&gt;;?:;DJ?&lt;?78B;?DJ7D=?8B;</w:t>
      </w:r>
    </w:p>
    <w:p>
      <w:pPr>
        <w:spacing w:after="0" w:line="5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7II;JIE&lt;J&gt;;?DL;IJ;;C?BB?EDH;B7J;:JEJ&gt;;7IIE9?7J;::;&lt;;HH;:J7NB?78?B?JO7D:C?BB?EDH;B7J;:JEJ&gt;;;GK?JO</w:t>
      </w:r>
    </w:p>
    <w:p>
      <w:pPr>
        <w:spacing w:after="0" w:line="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C;J&gt;E:=EE:M?BB</w:t>
      </w:r>
    </w:p>
    <w:p>
      <w:pPr>
        <w:spacing w:after="0" w:line="229" w:lineRule="exact"/>
        <w:rPr>
          <w:sz w:val="20"/>
          <w:szCs w:val="20"/>
          <w:color w:val="auto"/>
        </w:rPr>
      </w:pPr>
    </w:p>
    <w:p>
      <w:pPr>
        <w:ind w:left="560"/>
        <w:spacing w:after="0" w:line="192" w:lineRule="exact"/>
        <w:rPr>
          <w:sz w:val="20"/>
          <w:szCs w:val="20"/>
          <w:color w:val="auto"/>
        </w:rPr>
      </w:pPr>
      <w:r>
        <w:rPr>
          <w:rFonts w:ascii="PMingLiU" w:cs="PMingLiU" w:eastAsia="PMingLiU" w:hAnsi="PMingLiU"/>
          <w:sz w:val="16"/>
          <w:szCs w:val="16"/>
          <w:color w:val="auto"/>
        </w:rPr>
        <w:t>IE&lt;;9;C8;HJ&gt;;ECF7DO&gt;;B:;GK?JO?DJ;H;IJI?D,OD?L;HI;7D:J&gt;;97HHO?D=7CEKDJE&lt;?JI;GK?JO</w:t>
      </w:r>
    </w:p>
    <w:p>
      <w:pPr>
        <w:spacing w:after="0" w:line="74"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C;J&gt;E:?DL;IJC;DJH;9EH:;:?DJ&gt;;799ECF7DO?D=9EDIEB?:7J;:87B7D9;I&gt;;;JM7IC?BB?EDIE&lt;;9;C8;H</w:t>
      </w:r>
    </w:p>
    <w:p>
      <w:pPr>
        <w:spacing w:after="0" w:line="2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J&gt;;ECF7DOZID;J;N9;II?DL;IJC;DJ87I?IM7IC?BB?EDH;B7J;:JE?JIFHEFEHJ?ED7J;I&gt;7H;E&lt;J&gt;;?:;DJ?&lt;?78B;?DJ7D=?8B;</w:t>
      </w:r>
    </w:p>
    <w:p>
      <w:pPr>
        <w:spacing w:after="0" w:line="5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7II;JIE&lt;J&gt;;?DL;IJ;;C?BB?EDH;B7J;:JEJ&gt;;7IIE9?7J;::;&lt;;HH;:J7NB?78?B?JO7D:C?BB?EDH;B7J;:JEJ&gt;;;GK?JO</w:t>
      </w:r>
    </w:p>
    <w:p>
      <w:pPr>
        <w:spacing w:after="0" w:line="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C;J&gt;E:=EE:M?BB</w:t>
      </w:r>
    </w:p>
    <w:p>
      <w:pPr>
        <w:spacing w:after="0" w:line="229" w:lineRule="exact"/>
        <w:rPr>
          <w:sz w:val="20"/>
          <w:szCs w:val="20"/>
          <w:color w:val="auto"/>
        </w:rPr>
      </w:pPr>
    </w:p>
    <w:p>
      <w:pPr>
        <w:ind w:right="120" w:firstLine="551"/>
        <w:spacing w:after="0" w:line="249" w:lineRule="exact"/>
        <w:rPr>
          <w:sz w:val="20"/>
          <w:szCs w:val="20"/>
          <w:color w:val="auto"/>
        </w:rPr>
      </w:pPr>
      <w:r>
        <w:rPr>
          <w:rFonts w:ascii="PMingLiU" w:cs="PMingLiU" w:eastAsia="PMingLiU" w:hAnsi="PMingLiU"/>
          <w:sz w:val="15"/>
          <w:szCs w:val="15"/>
          <w:color w:val="auto"/>
        </w:rPr>
        <w:t>"DJ&gt;;O;7HI;D:;:;9;C8;H7D:J&gt;;ECF7DOH;9EH:;:?JIFHEFEHJ?ED7J;I&gt;7H;E&lt;J&gt;;?DL;IJ;;ID;J EF;H7J?D=H;IKBJI7D:J&gt;;7CEHJ?P7J?EDE&lt;J&gt;;87I?I:?&lt;&lt;;H;D9;E&lt;C?BB?ED7D:C?BB?EDH;IF;9J?L;BO7IF7HJE&lt;EJ&gt;;H ;NF;DI;ID;J?DJ&gt;;799ECF7DO?D=9EDIEB?:7J;:IJ7J;C;DJIE&lt;EF;H7J?EDI-&gt;;ECF7DO7BIEH;9EH:;:C?BB?EDE&lt;?JI FHEFEHJ?ED7J;I&gt;7H;E&lt;J&gt;;?DL;IJ;;ZIEJ&gt;;H9ECFH;&gt;;DI?L;?D9EC;&lt;EHJ&gt;;O;7H;D:;:;9;C8;H7D:C?BB?EDE&lt; ?JIFHEFEHJ?ED7J;I&gt;7H;E&lt;J&gt;;?DL;IJ;;ZIEJ&gt;;H9ECFH;&gt;;DI?L;BEII&lt;EHJ&gt;;O;7H;D:;:;9;C8;H?DJ&gt;;799ECF7DO?D=</w:t>
      </w:r>
    </w:p>
    <w:p>
      <w:pPr>
        <w:sectPr>
          <w:pgSz w:w="12240" w:h="15840" w:orient="portrait"/>
          <w:cols w:equalWidth="0" w:num="1">
            <w:col w:w="10500"/>
          </w:cols>
          <w:pgMar w:left="880" w:top="651" w:right="860" w:bottom="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00"/>
          </w:cols>
          <w:pgMar w:left="880" w:top="651" w:right="860" w:bottom="0" w:gutter="0" w:footer="0" w:header="0"/>
          <w:type w:val="continuous"/>
        </w:sectPr>
      </w:pPr>
    </w:p>
    <w:bookmarkStart w:id="219" w:name="page220"/>
    <w:bookmarkEnd w:id="219"/>
    <w:p>
      <w:pPr>
        <w:ind w:right="320"/>
        <w:spacing w:after="0" w:line="256" w:lineRule="exact"/>
        <w:rPr>
          <w:sz w:val="20"/>
          <w:szCs w:val="20"/>
          <w:color w:val="auto"/>
        </w:rPr>
      </w:pPr>
      <w:r>
        <w:rPr>
          <w:rFonts w:ascii="PMingLiU" w:cs="PMingLiU" w:eastAsia="PMingLiU" w:hAnsi="PMingLiU"/>
          <w:sz w:val="16"/>
          <w:szCs w:val="16"/>
          <w:color w:val="auto"/>
        </w:rPr>
        <w:t>9EDIEB?:7J;:IJ7J;C;DJIE&lt;EJ&gt;;H9ECFH;&gt;;DI?L;?D9EC;BEII+;IKBJIE&lt;EF;H7J?EDI7D:EJ&gt;;H9ECFH;&gt;;DI?L;?D9EC;BEII M;H;H;9EH:;:ED7:7OB7=</w:t>
      </w:r>
    </w:p>
    <w:p>
      <w:pPr>
        <w:spacing w:after="0" w:line="224" w:lineRule="exact"/>
        <w:rPr>
          <w:sz w:val="20"/>
          <w:szCs w:val="20"/>
          <w:color w:val="auto"/>
        </w:rPr>
      </w:pPr>
    </w:p>
    <w:p>
      <w:pPr>
        <w:ind w:firstLine="551"/>
        <w:spacing w:after="0" w:line="497" w:lineRule="exact"/>
        <w:rPr>
          <w:sz w:val="20"/>
          <w:szCs w:val="20"/>
          <w:color w:val="auto"/>
        </w:rPr>
      </w:pPr>
      <w:r>
        <w:rPr>
          <w:rFonts w:ascii="PMingLiU" w:cs="PMingLiU" w:eastAsia="PMingLiU" w:hAnsi="PMingLiU"/>
          <w:sz w:val="7"/>
          <w:szCs w:val="7"/>
          <w:color w:val="auto"/>
        </w:rPr>
        <w:t>"D9ED@KD9J?EDM?J&gt;J&gt;?I?DL;IJC;DJJ&gt;;ECF7DO7D:,OD?L;HI;;DJ;H;:?DJE7M&gt;EB;I7B;7=H;;C;DJFKHIK7DJJEM&gt;?9&gt; ,OD?L;HI;M?BBFHE9;IIHEKJ;7D::;B?L;H7FFB?97J?EDJEF;HIEDC;II7=;IEH?=?D7J?D=7D:EHJ;HC?D7J?D=8;JM;;DJ&gt;;ECF7DOZI 9KIJEC;HI7D:CE8?B;D;JMEHAEF;H7JEHI-&gt;;L7BK;IE&lt;J&gt;;JH7DI79J?EDIJ&gt;7JE99KHH;:8;JM;;DJ&gt;;ECF7DO7D:,OD?L;HI; M;H;C?BB?ED&lt;EHJ&gt;;O;7H;D:;:;9;C8;H7D:C?BB?ED&lt;EHJ&gt;;F;H?E:&lt;HECJ&gt;;?DL;IJC;DJ9BEI?D=:7J;ED &amp;7OJ&gt;HEK=&gt;;9;C8;H-&gt;;I;JH7DI79J?EDIM;H;H;9EH:;:7I9EIJE&lt;H;L;DK;?DJ&gt;;799ECF7DO?D= 9EDIEB?:7J;:IJ7J;C;DJIE&lt;EF;H7J?EDI</w:t>
      </w:r>
    </w:p>
    <w:p>
      <w:pPr>
        <w:spacing w:after="0" w:line="2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::0B577-909?-935.71&gt;&gt;1?&gt;</w:t>
      </w:r>
    </w:p>
    <w:p>
      <w:pPr>
        <w:spacing w:after="0" w:line="248"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b w:val="1"/>
          <w:bCs w:val="1"/>
          <w:i w:val="1"/>
          <w:iCs w:val="1"/>
          <w:color w:val="auto"/>
        </w:rPr>
        <w:t>99.A366</w:t>
      </w:r>
    </w:p>
    <w:p>
      <w:pPr>
        <w:spacing w:after="0" w:line="198" w:lineRule="exact"/>
        <w:rPr>
          <w:sz w:val="20"/>
          <w:szCs w:val="20"/>
          <w:color w:val="auto"/>
        </w:rPr>
      </w:pPr>
    </w:p>
    <w:p>
      <w:pPr>
        <w:ind w:right="380" w:firstLine="551"/>
        <w:spacing w:after="0" w:line="249" w:lineRule="exact"/>
        <w:rPr>
          <w:sz w:val="20"/>
          <w:szCs w:val="20"/>
          <w:color w:val="auto"/>
        </w:rPr>
      </w:pPr>
      <w:r>
        <w:rPr>
          <w:rFonts w:ascii="PMingLiU" w:cs="PMingLiU" w:eastAsia="PMingLiU" w:hAnsi="PMingLiU"/>
          <w:sz w:val="15"/>
          <w:szCs w:val="15"/>
          <w:color w:val="auto"/>
        </w:rPr>
        <w:t>-&gt;;8KI?D;IIH;EH=7D?P7J?ED79J?L?J?;I:;I9H?8;:?D'EJ;?CF79J;:J&gt;;ECF7DOZIH;FEHJ?D=KD?JIJHK9JKH;7D:7I7 H;IKBJ?DJ&gt;;ECF7DO&gt;7:CKBJ?FB;H;FEHJ?D=KD?JI-&gt;;I;9&gt;7D=;IH;GK?H;:J&gt;;ECF7DOJEH;7BBE97J;=EE:M?BBJE?JI D;MBO&lt;EHC;:H;FEHJ?D=KD?JI7D:J;IJJ&gt;;=EE:M?BB&lt;EH?CF7?HC;DJEDJ&gt;;H;FEHJ?D=KD?JB;L;B?CC;:?7J;BO8;&lt;EH;7D: ?CC;:?7J;BO7&lt;J;H;79&gt;H;EH=7D?P7J?ED-&gt;;ECF7DO;D=7=;:7J&gt;?H:F7HJO;NF;HJJE7II?IJ?DJ&gt;;L7BK7J?ED7D7BOI?I-&gt;; ECF7DO9ED9BK:;:J&gt;7J?JI=EE:M?BBM7IDEJ?CF7?H;:?CC;:?7J;BO8;&lt;EH;7D:?CC;:?7J;BO7&lt;J;HJ&gt;;H;EH=7D?P7J?EDI</w:t>
      </w:r>
    </w:p>
    <w:p>
      <w:pPr>
        <w:spacing w:after="0" w:line="225" w:lineRule="exact"/>
        <w:rPr>
          <w:sz w:val="20"/>
          <w:szCs w:val="20"/>
          <w:color w:val="auto"/>
        </w:rPr>
      </w:pPr>
    </w:p>
    <w:p>
      <w:pPr>
        <w:ind w:right="140" w:firstLine="551"/>
        <w:spacing w:after="0" w:line="247" w:lineRule="exact"/>
        <w:rPr>
          <w:sz w:val="20"/>
          <w:szCs w:val="20"/>
          <w:color w:val="auto"/>
        </w:rPr>
      </w:pPr>
      <w:r>
        <w:rPr>
          <w:rFonts w:ascii="PMingLiU" w:cs="PMingLiU" w:eastAsia="PMingLiU" w:hAnsi="PMingLiU"/>
          <w:sz w:val="14"/>
          <w:szCs w:val="14"/>
          <w:color w:val="auto"/>
        </w:rPr>
        <w:t>-&gt;;ECF7DO;IJ?C7J;IJ&gt;;&lt;7?HL7BK;E&lt;?JIH;FEHJ?D=KD?JIKI?D=7M;?=&gt;J?D=E&lt;&lt;7?HL7BK;I:;H?L;:&lt;HEC7D?D9EC;7D: 7C7HA;J7FFHE79&gt;IJ?C7J?D=J&gt;;&lt;7?HL7BK;8OJ&gt;;I;C;J&gt;E:I?DLEBL;IJ&gt;;KI;E&lt;L7H?EKI7IIKCFJ?EDIJ&gt;7JJ&gt;;ECF7DO 8;B?;L;I7H;H;7IED78B;KD:;HJ&gt;;D9KHH;DJ9?H9KCIJ7D9;I.D:;HJ&gt;;?D9EC;7FFHE79&gt;J&gt;;ECF7DO:;J;HC?D;IJ&gt;;&lt;7?HL7BK; E&lt;7H;FEHJ?D=KD?J87I;:EDJ&gt;;FH;I;DJL7BK;E&lt;;IJ?C7J;:&lt;KJKH;97I&gt;&lt;BEMIKI?D=J&gt;;97I&gt;&lt;BEMFHE@;9J?EDIFH;F7H;:8O C7D7=;C;DJ-&gt;;C7HA;J7FFHE79&gt;;IJ?C7J;IJ&gt;;&lt;7?HL7BK;87I;:EDC7HA;JCKBJ?FB;IE&lt;H;L;DK;EH7:@KIJ;:"-7I 7FFB?978B;:;H?L;:&lt;HEC9ECF7H78B;FK8B?9BOJH7:;:9ECF7D?;IM?J&gt;I?C?B7HEF;H7J?D=7D:?DL;IJC;DJ9&gt;7H79J;H?IJ?9I7IJ&gt;; H;FEHJ?D=KD?J0&gt;?B;J&gt;;I;7IIKCFJ?EDIH;&lt;B;9JC7D7=;C;DJZI8;IJ;IJ?C7J;IE&lt;&lt;KJKH;F;H&lt;EHC7D9;7JJ&gt;;J?C;J&gt;;I;;IJ?C7J;I 7H;?D&gt;;H;DJBO9ECFB;N7D:KD9;HJ7?D7D:J&gt;;ECF7DOZI79JK7BH;IKBJI9EKB::?&lt;&lt;;HC7J;H?7BBO&lt;HECJ&gt;;I;;IJ?C7J;I</w:t>
      </w:r>
    </w:p>
    <w:p>
      <w:pPr>
        <w:spacing w:after="0" w:line="228" w:lineRule="exact"/>
        <w:rPr>
          <w:sz w:val="20"/>
          <w:szCs w:val="20"/>
          <w:color w:val="auto"/>
        </w:rPr>
      </w:pPr>
    </w:p>
    <w:p>
      <w:pPr>
        <w:ind w:right="100" w:firstLine="551"/>
        <w:spacing w:after="0" w:line="256" w:lineRule="exact"/>
        <w:rPr>
          <w:sz w:val="20"/>
          <w:szCs w:val="20"/>
          <w:color w:val="auto"/>
        </w:rPr>
      </w:pPr>
      <w:r>
        <w:rPr>
          <w:rFonts w:ascii="PMingLiU" w:cs="PMingLiU" w:eastAsia="PMingLiU" w:hAnsi="PMingLiU"/>
          <w:sz w:val="16"/>
          <w:szCs w:val="16"/>
          <w:color w:val="auto"/>
        </w:rPr>
        <w:t>-&gt;;&lt;EBBEM?D=J78B;FH;I;DJIJ&gt;;=EE:M?BB7BBE97J;:JEJ&gt;;ECF7DOZIH;FEHJ78B;I;=C;DJI7IE&lt;;9;C8;H7D: 7D:J&gt;;9&gt;7D=;I:KH?D=J&gt;;F;H?E:</w:t>
      </w: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center"/>
              <w:ind w:right="428"/>
              <w:spacing w:after="0" w:line="216" w:lineRule="exact"/>
              <w:rPr>
                <w:sz w:val="20"/>
                <w:szCs w:val="20"/>
                <w:color w:val="auto"/>
              </w:rPr>
            </w:pPr>
            <w:r>
              <w:rPr>
                <w:rFonts w:ascii="PMingLiU" w:cs="PMingLiU" w:eastAsia="PMingLiU" w:hAnsi="PMingLiU"/>
                <w:sz w:val="18"/>
                <w:szCs w:val="18"/>
                <w:b w:val="1"/>
                <w:bCs w:val="1"/>
                <w:color w:val="auto"/>
                <w:w w:val="91"/>
              </w:rPr>
              <w:t>&amp;B575: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right"/>
              <w:ind w:right="660"/>
              <w:spacing w:after="0" w:line="216" w:lineRule="exact"/>
              <w:rPr>
                <w:sz w:val="20"/>
                <w:szCs w:val="20"/>
                <w:color w:val="auto"/>
              </w:rPr>
            </w:pPr>
            <w:r>
              <w:rPr>
                <w:rFonts w:ascii="PMingLiU" w:cs="PMingLiU" w:eastAsia="PMingLiU" w:hAnsi="PMingLiU"/>
                <w:sz w:val="18"/>
                <w:szCs w:val="18"/>
                <w:b w:val="1"/>
                <w:bCs w:val="1"/>
                <w:color w:val="auto"/>
              </w:rPr>
              <w:t>&amp;B575:</w:t>
            </w:r>
          </w:p>
        </w:tc>
        <w:tc>
          <w:tcPr>
            <w:tcW w:w="380" w:type="dxa"/>
            <w:vAlign w:val="bottom"/>
          </w:tcPr>
          <w:p>
            <w:pPr>
              <w:spacing w:after="0"/>
              <w:rPr>
                <w:sz w:val="18"/>
                <w:szCs w:val="18"/>
                <w:color w:val="auto"/>
              </w:rPr>
            </w:pPr>
          </w:p>
        </w:tc>
        <w:tc>
          <w:tcPr>
            <w:tcW w:w="1160" w:type="dxa"/>
            <w:vAlign w:val="bottom"/>
            <w:vMerge w:val="restart"/>
          </w:tcPr>
          <w:p>
            <w:pPr>
              <w:jc w:val="right"/>
              <w:ind w:right="468"/>
              <w:spacing w:after="0" w:line="216" w:lineRule="exact"/>
              <w:rPr>
                <w:sz w:val="20"/>
                <w:szCs w:val="20"/>
                <w:color w:val="auto"/>
              </w:rPr>
            </w:pPr>
            <w:r>
              <w:rPr>
                <w:rFonts w:ascii="PMingLiU" w:cs="PMingLiU" w:eastAsia="PMingLiU" w:hAnsi="PMingLiU"/>
                <w:sz w:val="18"/>
                <w:szCs w:val="18"/>
                <w:b w:val="1"/>
                <w:bCs w:val="1"/>
                <w:color w:val="auto"/>
              </w:rPr>
              <w:t>&amp;:?-7</w:t>
            </w:r>
          </w:p>
        </w:tc>
        <w:tc>
          <w:tcPr>
            <w:tcW w:w="0" w:type="dxa"/>
            <w:vAlign w:val="bottom"/>
          </w:tcPr>
          <w:p>
            <w:pPr>
              <w:spacing w:after="0"/>
              <w:rPr>
                <w:sz w:val="1"/>
                <w:szCs w:val="1"/>
                <w:color w:val="auto"/>
              </w:rPr>
            </w:pPr>
          </w:p>
        </w:tc>
      </w:tr>
      <w:tr>
        <w:trPr>
          <w:trHeight w:val="250"/>
        </w:trPr>
        <w:tc>
          <w:tcPr>
            <w:tcW w:w="4840" w:type="dxa"/>
            <w:vAlign w:val="bottom"/>
          </w:tcPr>
          <w:p>
            <w:pPr>
              <w:spacing w:after="0"/>
              <w:rPr>
                <w:sz w:val="21"/>
                <w:szCs w:val="21"/>
                <w:color w:val="auto"/>
              </w:rPr>
            </w:pPr>
          </w:p>
        </w:tc>
        <w:tc>
          <w:tcPr>
            <w:tcW w:w="1720" w:type="dxa"/>
            <w:vAlign w:val="bottom"/>
            <w:tcBorders>
              <w:bottom w:val="single" w:sz="8" w:color="auto"/>
            </w:tcBorders>
            <w:gridSpan w:val="2"/>
          </w:tcPr>
          <w:p>
            <w:pPr>
              <w:jc w:val="right"/>
              <w:ind w:right="68"/>
              <w:spacing w:after="0" w:line="216" w:lineRule="exact"/>
              <w:rPr>
                <w:sz w:val="20"/>
                <w:szCs w:val="20"/>
                <w:color w:val="auto"/>
              </w:rPr>
            </w:pPr>
            <w:r>
              <w:rPr>
                <w:rFonts w:ascii="PMingLiU" w:cs="PMingLiU" w:eastAsia="PMingLiU" w:hAnsi="PMingLiU"/>
                <w:sz w:val="18"/>
                <w:szCs w:val="18"/>
                <w:b w:val="1"/>
                <w:bCs w:val="1"/>
                <w:color w:val="auto"/>
              </w:rPr>
              <w:t>:88@95/-?5:9&gt;</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449"/>
              <w:spacing w:after="0" w:line="216" w:lineRule="exact"/>
              <w:rPr>
                <w:sz w:val="20"/>
                <w:szCs w:val="20"/>
                <w:color w:val="auto"/>
              </w:rPr>
            </w:pPr>
            <w:r>
              <w:rPr>
                <w:rFonts w:ascii="PMingLiU" w:cs="PMingLiU" w:eastAsia="PMingLiU" w:hAnsi="PMingLiU"/>
                <w:sz w:val="18"/>
                <w:szCs w:val="18"/>
                <w:b w:val="1"/>
                <w:bCs w:val="1"/>
                <w:color w:val="auto"/>
              </w:rPr>
              <w:t>%13819?</w:t>
            </w: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jc w:val="right"/>
              <w:ind w:right="560"/>
              <w:spacing w:after="0" w:line="192" w:lineRule="exact"/>
              <w:rPr>
                <w:sz w:val="20"/>
                <w:szCs w:val="20"/>
                <w:color w:val="auto"/>
              </w:rPr>
            </w:pPr>
            <w:r>
              <w:rPr>
                <w:rFonts w:ascii="PMingLiU" w:cs="PMingLiU" w:eastAsia="PMingLiU" w:hAnsi="PMingLiU"/>
                <w:sz w:val="16"/>
                <w:szCs w:val="16"/>
                <w:color w:val="auto"/>
              </w:rPr>
              <w:t>"DJ&gt;EKI7D:I</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840" w:type="dxa"/>
            <w:vAlign w:val="bottom"/>
          </w:tcPr>
          <w:p>
            <w:pPr>
              <w:spacing w:after="0" w:line="216" w:lineRule="exact"/>
              <w:rPr>
                <w:sz w:val="20"/>
                <w:szCs w:val="20"/>
                <w:color w:val="auto"/>
              </w:rPr>
            </w:pPr>
            <w:r>
              <w:rPr>
                <w:rFonts w:ascii="PMingLiU" w:cs="PMingLiU" w:eastAsia="PMingLiU" w:hAnsi="PMingLiU"/>
                <w:sz w:val="18"/>
                <w:szCs w:val="18"/>
                <w:color w:val="auto"/>
              </w:rPr>
              <w:t>7B7D9;7IE&lt;;9;C8;H</w:t>
            </w:r>
          </w:p>
        </w:tc>
        <w:tc>
          <w:tcPr>
            <w:tcW w:w="540" w:type="dxa"/>
            <w:vAlign w:val="bottom"/>
          </w:tcPr>
          <w:p>
            <w:pPr>
              <w:jc w:val="right"/>
              <w:ind w:right="248"/>
              <w:spacing w:after="0" w:line="216" w:lineRule="exact"/>
              <w:rPr>
                <w:sz w:val="20"/>
                <w:szCs w:val="20"/>
                <w:color w:val="auto"/>
              </w:rPr>
            </w:pPr>
            <w:r>
              <w:rPr>
                <w:rFonts w:ascii="PMingLiU" w:cs="PMingLiU" w:eastAsia="PMingLiU" w:hAnsi="PMingLiU"/>
                <w:sz w:val="18"/>
                <w:szCs w:val="18"/>
                <w:color w:val="auto"/>
                <w:w w:val="99"/>
              </w:rPr>
              <w:t/>
            </w: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15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1"/>
        </w:trPr>
        <w:tc>
          <w:tcPr>
            <w:tcW w:w="4840" w:type="dxa"/>
            <w:vAlign w:val="bottom"/>
            <w:vMerge w:val="restart"/>
          </w:tcPr>
          <w:p>
            <w:pPr>
              <w:ind w:left="360"/>
              <w:spacing w:after="0" w:line="216" w:lineRule="exact"/>
              <w:rPr>
                <w:sz w:val="20"/>
                <w:szCs w:val="20"/>
                <w:color w:val="auto"/>
              </w:rPr>
            </w:pPr>
            <w:r>
              <w:rPr>
                <w:rFonts w:ascii="PMingLiU" w:cs="PMingLiU" w:eastAsia="PMingLiU" w:hAnsi="PMingLiU"/>
                <w:sz w:val="18"/>
                <w:szCs w:val="18"/>
                <w:color w:val="auto"/>
              </w:rPr>
              <w:t>EE:M?BB7::?J?EDIH;B7J;:JE79GK?I?J?EDI</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48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vMerge w:val="continue"/>
          </w:tcPr>
          <w:p>
            <w:pPr>
              <w:spacing w:after="0"/>
              <w:rPr>
                <w:sz w:val="19"/>
                <w:szCs w:val="19"/>
                <w:color w:val="auto"/>
              </w:rPr>
            </w:pP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15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3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3"/>
        </w:trPr>
        <w:tc>
          <w:tcPr>
            <w:tcW w:w="4840" w:type="dxa"/>
            <w:vAlign w:val="bottom"/>
          </w:tcPr>
          <w:p>
            <w:pPr>
              <w:ind w:left="240"/>
              <w:spacing w:after="0" w:line="216" w:lineRule="exact"/>
              <w:rPr>
                <w:sz w:val="20"/>
                <w:szCs w:val="20"/>
                <w:color w:val="auto"/>
              </w:rPr>
            </w:pPr>
            <w:r>
              <w:rPr>
                <w:rFonts w:ascii="PMingLiU" w:cs="PMingLiU" w:eastAsia="PMingLiU" w:hAnsi="PMingLiU"/>
                <w:sz w:val="18"/>
                <w:szCs w:val="18"/>
                <w:color w:val="auto"/>
              </w:rPr>
              <w:t>&amp;;7IKH;C;DJF;H?E:7D:EJ&gt;;H7:@KIJC;DJI</w:t>
            </w:r>
          </w:p>
        </w:tc>
        <w:tc>
          <w:tcPr>
            <w:tcW w:w="540" w:type="dxa"/>
            <w:vAlign w:val="bottom"/>
          </w:tcPr>
          <w:p>
            <w:pPr>
              <w:spacing w:after="0"/>
              <w:rPr>
                <w:sz w:val="21"/>
                <w:szCs w:val="21"/>
                <w:color w:val="auto"/>
              </w:rPr>
            </w:pP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15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20"/>
        </w:trPr>
        <w:tc>
          <w:tcPr>
            <w:tcW w:w="4840" w:type="dxa"/>
            <w:vAlign w:val="bottom"/>
          </w:tcPr>
          <w:p>
            <w:pPr>
              <w:spacing w:after="0" w:line="216" w:lineRule="exact"/>
              <w:rPr>
                <w:sz w:val="20"/>
                <w:szCs w:val="20"/>
                <w:color w:val="auto"/>
              </w:rPr>
            </w:pPr>
            <w:r>
              <w:rPr>
                <w:rFonts w:ascii="PMingLiU" w:cs="PMingLiU" w:eastAsia="PMingLiU" w:hAnsi="PMingLiU"/>
                <w:sz w:val="18"/>
                <w:szCs w:val="18"/>
                <w:color w:val="auto"/>
              </w:rPr>
              <w:t>7B7D9;7IE&lt;;9;C8;H</w:t>
            </w:r>
          </w:p>
        </w:tc>
        <w:tc>
          <w:tcPr>
            <w:tcW w:w="540" w:type="dxa"/>
            <w:vAlign w:val="bottom"/>
            <w:tcBorders>
              <w:top w:val="single" w:sz="8" w:color="auto"/>
              <w:bottom w:val="single" w:sz="8" w:color="auto"/>
            </w:tcBorders>
          </w:tcPr>
          <w:p>
            <w:pPr>
              <w:jc w:val="right"/>
              <w:ind w:right="248"/>
              <w:spacing w:after="0" w:line="216" w:lineRule="exact"/>
              <w:rPr>
                <w:sz w:val="20"/>
                <w:szCs w:val="20"/>
                <w:color w:val="auto"/>
              </w:rPr>
            </w:pPr>
            <w:r>
              <w:rPr>
                <w:rFonts w:ascii="PMingLiU" w:cs="PMingLiU" w:eastAsia="PMingLiU" w:hAnsi="PMingLiU"/>
                <w:sz w:val="18"/>
                <w:szCs w:val="18"/>
                <w:color w:val="auto"/>
                <w:w w:val="99"/>
              </w:rPr>
              <w:t/>
            </w:r>
          </w:p>
        </w:tc>
        <w:tc>
          <w:tcPr>
            <w:tcW w:w="118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150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16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1"/>
        </w:trPr>
        <w:tc>
          <w:tcPr>
            <w:tcW w:w="4840" w:type="dxa"/>
            <w:vAlign w:val="bottom"/>
            <w:vMerge w:val="restart"/>
          </w:tcPr>
          <w:p>
            <w:pPr>
              <w:ind w:left="180"/>
              <w:spacing w:after="0" w:line="216" w:lineRule="exact"/>
              <w:rPr>
                <w:sz w:val="20"/>
                <w:szCs w:val="20"/>
                <w:color w:val="auto"/>
              </w:rPr>
            </w:pPr>
            <w:r>
              <w:rPr>
                <w:rFonts w:ascii="PMingLiU" w:cs="PMingLiU" w:eastAsia="PMingLiU" w:hAnsi="PMingLiU"/>
                <w:sz w:val="18"/>
                <w:szCs w:val="18"/>
                <w:color w:val="auto"/>
              </w:rPr>
              <w:t>EH;?=D9KHH;D9O7:@KIJC;DJI</w:t>
            </w: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48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84"/>
        </w:trPr>
        <w:tc>
          <w:tcPr>
            <w:tcW w:w="5380" w:type="dxa"/>
            <w:vAlign w:val="bottom"/>
            <w:gridSpan w:val="2"/>
          </w:tcPr>
          <w:p>
            <w:pPr>
              <w:ind w:left="180"/>
              <w:spacing w:after="0" w:line="144" w:lineRule="exact"/>
              <w:rPr>
                <w:sz w:val="20"/>
                <w:szCs w:val="20"/>
                <w:color w:val="auto"/>
              </w:rPr>
            </w:pPr>
            <w:r>
              <w:rPr>
                <w:rFonts w:ascii="PMingLiU" w:cs="PMingLiU" w:eastAsia="PMingLiU" w:hAnsi="PMingLiU"/>
                <w:sz w:val="12"/>
                <w:szCs w:val="12"/>
                <w:color w:val="auto"/>
                <w:w w:val="71"/>
              </w:rPr>
              <w:t>+;7BBE97J?EDJEI;=C;DJI?DJ&gt;;I;9ED:GK7HJ;HE&lt;</w:t>
            </w:r>
          </w:p>
        </w:tc>
        <w:tc>
          <w:tcPr>
            <w:tcW w:w="118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vMerge w:val="restart"/>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150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380" w:type="dxa"/>
            <w:vAlign w:val="bottom"/>
            <w:vMerge w:val="restart"/>
          </w:tcPr>
          <w:p>
            <w:pPr>
              <w:ind w:left="40"/>
              <w:spacing w:after="0" w:line="216" w:lineRule="exact"/>
              <w:rPr>
                <w:sz w:val="20"/>
                <w:szCs w:val="20"/>
                <w:color w:val="auto"/>
              </w:rPr>
            </w:pPr>
            <w:r>
              <w:rPr>
                <w:rFonts w:ascii="PMingLiU" w:cs="PMingLiU" w:eastAsia="PMingLiU" w:hAnsi="PMingLiU"/>
                <w:sz w:val="18"/>
                <w:szCs w:val="18"/>
                <w:color w:val="auto"/>
              </w:rPr>
              <w:t/>
            </w:r>
          </w:p>
        </w:tc>
        <w:tc>
          <w:tcPr>
            <w:tcW w:w="116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8"/>
        </w:trPr>
        <w:tc>
          <w:tcPr>
            <w:tcW w:w="4840" w:type="dxa"/>
            <w:vAlign w:val="bottom"/>
          </w:tcPr>
          <w:p>
            <w:pPr>
              <w:ind w:left="360"/>
              <w:spacing w:after="0" w:line="238" w:lineRule="exact"/>
              <w:rPr>
                <w:sz w:val="20"/>
                <w:szCs w:val="20"/>
                <w:color w:val="auto"/>
              </w:rPr>
            </w:pPr>
            <w:r>
              <w:rPr>
                <w:rFonts w:ascii="PMingLiU" w:cs="PMingLiU" w:eastAsia="PMingLiU" w:hAnsi="PMingLiU"/>
                <w:sz w:val="18"/>
                <w:szCs w:val="18"/>
                <w:color w:val="auto"/>
              </w:rPr>
              <w:t/>
            </w:r>
            <w:r>
              <w:rPr>
                <w:rFonts w:ascii="PMingLiU" w:cs="PMingLiU" w:eastAsia="PMingLiU" w:hAnsi="PMingLiU"/>
                <w:sz w:val="23"/>
                <w:szCs w:val="23"/>
                <w:color w:val="auto"/>
                <w:vertAlign w:val="superscript"/>
              </w:rPr>
              <w:t/>
            </w:r>
          </w:p>
        </w:tc>
        <w:tc>
          <w:tcPr>
            <w:tcW w:w="540" w:type="dxa"/>
            <w:vAlign w:val="bottom"/>
          </w:tcPr>
          <w:p>
            <w:pPr>
              <w:jc w:val="right"/>
              <w:ind w:right="248"/>
              <w:spacing w:after="0" w:line="216" w:lineRule="exact"/>
              <w:rPr>
                <w:sz w:val="20"/>
                <w:szCs w:val="20"/>
                <w:color w:val="auto"/>
              </w:rPr>
            </w:pPr>
            <w:r>
              <w:rPr>
                <w:rFonts w:ascii="PMingLiU" w:cs="PMingLiU" w:eastAsia="PMingLiU" w:hAnsi="PMingLiU"/>
                <w:sz w:val="18"/>
                <w:szCs w:val="18"/>
                <w:color w:val="auto"/>
                <w:w w:val="99"/>
              </w:rPr>
              <w:t/>
            </w:r>
          </w:p>
        </w:tc>
        <w:tc>
          <w:tcPr>
            <w:tcW w:w="1180" w:type="dxa"/>
            <w:vAlign w:val="bottom"/>
            <w:vMerge w:val="continue"/>
          </w:tcPr>
          <w:p>
            <w:pPr>
              <w:spacing w:after="0"/>
              <w:rPr>
                <w:sz w:val="20"/>
                <w:szCs w:val="20"/>
                <w:color w:val="auto"/>
              </w:rPr>
            </w:pPr>
          </w:p>
        </w:tc>
        <w:tc>
          <w:tcPr>
            <w:tcW w:w="320" w:type="dxa"/>
            <w:vAlign w:val="bottom"/>
            <w:gridSpan w:val="2"/>
            <w:vMerge w:val="continue"/>
          </w:tcPr>
          <w:p>
            <w:pPr>
              <w:spacing w:after="0"/>
              <w:rPr>
                <w:sz w:val="20"/>
                <w:szCs w:val="20"/>
                <w:color w:val="auto"/>
              </w:rPr>
            </w:pPr>
          </w:p>
        </w:tc>
        <w:tc>
          <w:tcPr>
            <w:tcW w:w="15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840" w:type="dxa"/>
            <w:vAlign w:val="bottom"/>
          </w:tcPr>
          <w:p>
            <w:pPr>
              <w:ind w:left="180"/>
              <w:spacing w:after="0" w:line="216" w:lineRule="exact"/>
              <w:rPr>
                <w:sz w:val="20"/>
                <w:szCs w:val="20"/>
                <w:color w:val="auto"/>
              </w:rPr>
            </w:pPr>
            <w:r>
              <w:rPr>
                <w:rFonts w:ascii="PMingLiU" w:cs="PMingLiU" w:eastAsia="PMingLiU" w:hAnsi="PMingLiU"/>
                <w:sz w:val="18"/>
                <w:szCs w:val="18"/>
                <w:color w:val="auto"/>
              </w:rPr>
              <w:t>EH;?=D9KHH;D9O7:@KIJC;DJI</w:t>
            </w:r>
          </w:p>
        </w:tc>
        <w:tc>
          <w:tcPr>
            <w:tcW w:w="540" w:type="dxa"/>
            <w:vAlign w:val="bottom"/>
          </w:tcPr>
          <w:p>
            <w:pPr>
              <w:spacing w:after="0"/>
              <w:rPr>
                <w:sz w:val="20"/>
                <w:szCs w:val="20"/>
                <w:color w:val="auto"/>
              </w:rPr>
            </w:pP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15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1"/>
        </w:trPr>
        <w:tc>
          <w:tcPr>
            <w:tcW w:w="4840" w:type="dxa"/>
            <w:vAlign w:val="bottom"/>
          </w:tcPr>
          <w:p>
            <w:pPr>
              <w:ind w:left="320"/>
              <w:spacing w:after="0" w:line="276" w:lineRule="exact"/>
              <w:rPr>
                <w:sz w:val="20"/>
                <w:szCs w:val="20"/>
                <w:color w:val="auto"/>
              </w:rPr>
            </w:pPr>
            <w:r>
              <w:rPr>
                <w:rFonts w:ascii="PMingLiU" w:cs="PMingLiU" w:eastAsia="PMingLiU" w:hAnsi="PMingLiU"/>
                <w:sz w:val="18"/>
                <w:szCs w:val="18"/>
                <w:color w:val="auto"/>
              </w:rPr>
              <w:t>EE:M?BB:?L;IJ;:</w:t>
            </w:r>
            <w:r>
              <w:rPr>
                <w:rFonts w:ascii="PMingLiU" w:cs="PMingLiU" w:eastAsia="PMingLiU" w:hAnsi="PMingLiU"/>
                <w:sz w:val="23"/>
                <w:szCs w:val="23"/>
                <w:color w:val="auto"/>
                <w:vertAlign w:val="superscript"/>
              </w:rPr>
              <w:t/>
            </w:r>
          </w:p>
        </w:tc>
        <w:tc>
          <w:tcPr>
            <w:tcW w:w="540" w:type="dxa"/>
            <w:vAlign w:val="bottom"/>
          </w:tcPr>
          <w:p>
            <w:pPr>
              <w:spacing w:after="0"/>
              <w:rPr>
                <w:sz w:val="24"/>
                <w:szCs w:val="24"/>
                <w:color w:val="auto"/>
              </w:rPr>
            </w:pP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15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84"/>
        </w:trPr>
        <w:tc>
          <w:tcPr>
            <w:tcW w:w="5380" w:type="dxa"/>
            <w:vAlign w:val="bottom"/>
            <w:gridSpan w:val="2"/>
          </w:tcPr>
          <w:p>
            <w:pPr>
              <w:ind w:left="180"/>
              <w:spacing w:after="0" w:line="144" w:lineRule="exact"/>
              <w:rPr>
                <w:sz w:val="20"/>
                <w:szCs w:val="20"/>
                <w:color w:val="auto"/>
              </w:rPr>
            </w:pPr>
            <w:r>
              <w:rPr>
                <w:rFonts w:ascii="PMingLiU" w:cs="PMingLiU" w:eastAsia="PMingLiU" w:hAnsi="PMingLiU"/>
                <w:sz w:val="12"/>
                <w:szCs w:val="12"/>
                <w:color w:val="auto"/>
                <w:w w:val="70"/>
              </w:rPr>
              <w:t>+;7BBE97J?EDJEI;=C;DJI?DJ&gt;;&lt;EKHJ&gt;GK7HJ;HE&lt;</w:t>
            </w:r>
          </w:p>
        </w:tc>
        <w:tc>
          <w:tcPr>
            <w:tcW w:w="118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vMerge w:val="restart"/>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1580" w:type="dxa"/>
            <w:vAlign w:val="bottom"/>
            <w:gridSpan w:val="2"/>
            <w:vMerge w:val="restart"/>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vMerge w:val="restart"/>
          </w:tcPr>
          <w:p>
            <w:pPr>
              <w:ind w:left="40"/>
              <w:spacing w:after="0" w:line="216" w:lineRule="exact"/>
              <w:rPr>
                <w:sz w:val="20"/>
                <w:szCs w:val="20"/>
                <w:color w:val="auto"/>
              </w:rPr>
            </w:pPr>
            <w:r>
              <w:rPr>
                <w:rFonts w:ascii="PMingLiU" w:cs="PMingLiU" w:eastAsia="PMingLiU" w:hAnsi="PMingLiU"/>
                <w:sz w:val="18"/>
                <w:szCs w:val="18"/>
                <w:color w:val="auto"/>
              </w:rPr>
              <w:t/>
            </w:r>
          </w:p>
        </w:tc>
        <w:tc>
          <w:tcPr>
            <w:tcW w:w="116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4"/>
        </w:trPr>
        <w:tc>
          <w:tcPr>
            <w:tcW w:w="4840" w:type="dxa"/>
            <w:vAlign w:val="bottom"/>
          </w:tcPr>
          <w:p>
            <w:pPr>
              <w:ind w:left="360"/>
              <w:spacing w:after="0" w:line="243" w:lineRule="exact"/>
              <w:rPr>
                <w:sz w:val="20"/>
                <w:szCs w:val="20"/>
                <w:color w:val="auto"/>
              </w:rPr>
            </w:pPr>
            <w:r>
              <w:rPr>
                <w:rFonts w:ascii="PMingLiU" w:cs="PMingLiU" w:eastAsia="PMingLiU" w:hAnsi="PMingLiU"/>
                <w:sz w:val="18"/>
                <w:szCs w:val="18"/>
                <w:color w:val="auto"/>
              </w:rPr>
              <w:t/>
            </w:r>
            <w:r>
              <w:rPr>
                <w:rFonts w:ascii="PMingLiU" w:cs="PMingLiU" w:eastAsia="PMingLiU" w:hAnsi="PMingLiU"/>
                <w:sz w:val="23"/>
                <w:szCs w:val="23"/>
                <w:color w:val="auto"/>
                <w:vertAlign w:val="superscript"/>
              </w:rPr>
              <w:t/>
            </w:r>
          </w:p>
        </w:tc>
        <w:tc>
          <w:tcPr>
            <w:tcW w:w="5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320" w:type="dxa"/>
            <w:vAlign w:val="bottom"/>
            <w:gridSpan w:val="2"/>
            <w:vMerge w:val="continue"/>
          </w:tcPr>
          <w:p>
            <w:pPr>
              <w:spacing w:after="0"/>
              <w:rPr>
                <w:sz w:val="21"/>
                <w:szCs w:val="21"/>
                <w:color w:val="auto"/>
              </w:rPr>
            </w:pPr>
          </w:p>
        </w:tc>
        <w:tc>
          <w:tcPr>
            <w:tcW w:w="1580" w:type="dxa"/>
            <w:vAlign w:val="bottom"/>
            <w:gridSpan w:val="2"/>
            <w:vMerge w:val="continue"/>
          </w:tcPr>
          <w:p>
            <w:pPr>
              <w:spacing w:after="0"/>
              <w:rPr>
                <w:sz w:val="21"/>
                <w:szCs w:val="21"/>
                <w:color w:val="auto"/>
              </w:rPr>
            </w:pPr>
          </w:p>
        </w:tc>
        <w:tc>
          <w:tcPr>
            <w:tcW w:w="38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4840" w:type="dxa"/>
            <w:vAlign w:val="bottom"/>
          </w:tcPr>
          <w:p>
            <w:pPr>
              <w:spacing w:after="0" w:line="179" w:lineRule="exact"/>
              <w:rPr>
                <w:sz w:val="20"/>
                <w:szCs w:val="20"/>
                <w:color w:val="auto"/>
              </w:rPr>
            </w:pPr>
            <w:r>
              <w:rPr>
                <w:rFonts w:ascii="PMingLiU" w:cs="PMingLiU" w:eastAsia="PMingLiU" w:hAnsi="PMingLiU"/>
                <w:sz w:val="18"/>
                <w:szCs w:val="18"/>
                <w:color w:val="auto"/>
              </w:rPr>
              <w:t>7B7D9;7IE&lt;;9;C8;H</w:t>
            </w:r>
          </w:p>
        </w:tc>
        <w:tc>
          <w:tcPr>
            <w:tcW w:w="540" w:type="dxa"/>
            <w:vAlign w:val="bottom"/>
            <w:tcBorders>
              <w:top w:val="single" w:sz="8" w:color="auto"/>
            </w:tcBorders>
          </w:tcPr>
          <w:p>
            <w:pPr>
              <w:jc w:val="right"/>
              <w:ind w:right="248"/>
              <w:spacing w:after="0" w:line="179" w:lineRule="exact"/>
              <w:rPr>
                <w:sz w:val="20"/>
                <w:szCs w:val="20"/>
                <w:color w:val="auto"/>
              </w:rPr>
            </w:pPr>
            <w:r>
              <w:rPr>
                <w:rFonts w:ascii="PMingLiU" w:cs="PMingLiU" w:eastAsia="PMingLiU" w:hAnsi="PMingLiU"/>
                <w:sz w:val="18"/>
                <w:szCs w:val="18"/>
                <w:color w:val="auto"/>
                <w:w w:val="99"/>
              </w:rPr>
              <w:t/>
            </w:r>
          </w:p>
        </w:tc>
        <w:tc>
          <w:tcPr>
            <w:tcW w:w="1180" w:type="dxa"/>
            <w:vAlign w:val="bottom"/>
            <w:tcBorders>
              <w:top w:val="single" w:sz="8" w:color="auto"/>
            </w:tcBorders>
          </w:tcPr>
          <w:p>
            <w:pPr>
              <w:jc w:val="right"/>
              <w:spacing w:after="0" w:line="179"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5"/>
                <w:szCs w:val="15"/>
                <w:color w:val="auto"/>
              </w:rPr>
            </w:pPr>
          </w:p>
        </w:tc>
        <w:tc>
          <w:tcPr>
            <w:tcW w:w="260" w:type="dxa"/>
            <w:vAlign w:val="bottom"/>
            <w:tcBorders>
              <w:top w:val="single" w:sz="8" w:color="auto"/>
            </w:tcBorders>
          </w:tcPr>
          <w:p>
            <w:pPr>
              <w:ind w:left="60"/>
              <w:spacing w:after="0" w:line="179" w:lineRule="exact"/>
              <w:rPr>
                <w:sz w:val="20"/>
                <w:szCs w:val="20"/>
                <w:color w:val="auto"/>
              </w:rPr>
            </w:pPr>
            <w:r>
              <w:rPr>
                <w:rFonts w:ascii="PMingLiU" w:cs="PMingLiU" w:eastAsia="PMingLiU" w:hAnsi="PMingLiU"/>
                <w:sz w:val="18"/>
                <w:szCs w:val="18"/>
                <w:color w:val="auto"/>
                <w:w w:val="99"/>
              </w:rPr>
              <w:t/>
            </w:r>
          </w:p>
        </w:tc>
        <w:tc>
          <w:tcPr>
            <w:tcW w:w="1500" w:type="dxa"/>
            <w:vAlign w:val="bottom"/>
            <w:tcBorders>
              <w:top w:val="single" w:sz="8" w:color="auto"/>
            </w:tcBorders>
          </w:tcPr>
          <w:p>
            <w:pPr>
              <w:jc w:val="right"/>
              <w:spacing w:after="0" w:line="179"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380" w:type="dxa"/>
            <w:vAlign w:val="bottom"/>
            <w:tcBorders>
              <w:top w:val="single" w:sz="8" w:color="auto"/>
            </w:tcBorders>
          </w:tcPr>
          <w:p>
            <w:pPr>
              <w:ind w:left="40"/>
              <w:spacing w:after="0" w:line="179" w:lineRule="exact"/>
              <w:rPr>
                <w:sz w:val="20"/>
                <w:szCs w:val="20"/>
                <w:color w:val="auto"/>
              </w:rPr>
            </w:pPr>
            <w:r>
              <w:rPr>
                <w:rFonts w:ascii="PMingLiU" w:cs="PMingLiU" w:eastAsia="PMingLiU" w:hAnsi="PMingLiU"/>
                <w:sz w:val="18"/>
                <w:szCs w:val="18"/>
                <w:color w:val="auto"/>
              </w:rPr>
              <w:t/>
            </w:r>
          </w:p>
        </w:tc>
        <w:tc>
          <w:tcPr>
            <w:tcW w:w="1160" w:type="dxa"/>
            <w:vAlign w:val="bottom"/>
            <w:tcBorders>
              <w:top w:val="single" w:sz="8" w:color="auto"/>
            </w:tcBorders>
          </w:tcPr>
          <w:p>
            <w:pPr>
              <w:jc w:val="right"/>
              <w:spacing w:after="0" w:line="179"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40"/>
        </w:trPr>
        <w:tc>
          <w:tcPr>
            <w:tcW w:w="4840" w:type="dxa"/>
            <w:vAlign w:val="bottom"/>
            <w:vMerge w:val="restart"/>
          </w:tcPr>
          <w:p>
            <w:pPr>
              <w:spacing w:after="0" w:line="195" w:lineRule="exact"/>
              <w:rPr>
                <w:sz w:val="20"/>
                <w:szCs w:val="20"/>
                <w:color w:val="auto"/>
              </w:rPr>
            </w:pPr>
            <w:r>
              <w:rPr>
                <w:rFonts w:ascii="PMingLiU" w:cs="PMingLiU" w:eastAsia="PMingLiU" w:hAnsi="PMingLiU"/>
                <w:sz w:val="18"/>
                <w:szCs w:val="18"/>
                <w:color w:val="auto"/>
              </w:rPr>
              <w:t>666666666666666666666666666666666666</w:t>
            </w:r>
          </w:p>
        </w:tc>
        <w:tc>
          <w:tcPr>
            <w:tcW w:w="5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840" w:type="dxa"/>
            <w:vAlign w:val="bottom"/>
            <w:vMerge w:val="continue"/>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4"/>
        </w:trPr>
        <w:tc>
          <w:tcPr>
            <w:tcW w:w="48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240"/>
        <w:spacing w:after="0" w:line="271" w:lineRule="exact"/>
        <w:rPr>
          <w:sz w:val="20"/>
          <w:szCs w:val="20"/>
          <w:color w:val="auto"/>
        </w:rPr>
      </w:pPr>
      <w:r>
        <w:rPr>
          <w:rFonts w:ascii="PMingLiU" w:cs="PMingLiU" w:eastAsia="PMingLiU" w:hAnsi="PMingLiU"/>
          <w:sz w:val="21"/>
          <w:szCs w:val="21"/>
          <w:color w:val="auto"/>
          <w:vertAlign w:val="superscript"/>
        </w:rPr>
        <w:t/>
      </w:r>
      <w:r>
        <w:rPr>
          <w:rFonts w:ascii="PMingLiU" w:cs="PMingLiU" w:eastAsia="PMingLiU" w:hAnsi="PMingLiU"/>
          <w:sz w:val="23"/>
          <w:szCs w:val="23"/>
          <w:color w:val="auto"/>
          <w:vertAlign w:val="superscript"/>
        </w:rPr>
        <w:t/>
      </w:r>
      <w:r>
        <w:rPr>
          <w:rFonts w:ascii="PMingLiU" w:cs="PMingLiU" w:eastAsia="PMingLiU" w:hAnsi="PMingLiU"/>
          <w:sz w:val="21"/>
          <w:szCs w:val="21"/>
          <w:color w:val="auto"/>
          <w:vertAlign w:val="superscript"/>
        </w:rPr>
        <w:t/>
      </w:r>
      <w:r>
        <w:rPr>
          <w:rFonts w:ascii="PMingLiU" w:cs="PMingLiU" w:eastAsia="PMingLiU" w:hAnsi="PMingLiU"/>
          <w:sz w:val="16"/>
          <w:szCs w:val="16"/>
          <w:color w:val="auto"/>
        </w:rPr>
        <w:t>+;FH;I;DJIH;7BBE97J?EDE&lt;=EE:M?BB7I7H;IKBJE&lt;J&gt;;H;EH=7D?P7J?ED79J?L?J?;I7I:;I9H?8;:?D'EJ;</w:t>
      </w:r>
    </w:p>
    <w:p>
      <w:pPr>
        <w:ind w:left="240"/>
        <w:spacing w:after="0" w:line="252" w:lineRule="exact"/>
        <w:rPr>
          <w:sz w:val="20"/>
          <w:szCs w:val="20"/>
          <w:color w:val="auto"/>
        </w:rPr>
      </w:pPr>
      <w:r>
        <w:rPr>
          <w:rFonts w:ascii="PMingLiU" w:cs="PMingLiU" w:eastAsia="PMingLiU" w:hAnsi="PMingLiU"/>
          <w:sz w:val="21"/>
          <w:szCs w:val="21"/>
          <w:color w:val="auto"/>
          <w:vertAlign w:val="superscript"/>
        </w:rPr>
        <w:t/>
      </w:r>
      <w:r>
        <w:rPr>
          <w:rFonts w:ascii="PMingLiU" w:cs="PMingLiU" w:eastAsia="PMingLiU" w:hAnsi="PMingLiU"/>
          <w:sz w:val="16"/>
          <w:szCs w:val="16"/>
          <w:color w:val="auto"/>
        </w:rPr>
        <w:t>+;FH;I;DJI=EE:M?BBH;B7J;:JEJ&gt;;:?L;IJ?JKH;IE&lt;J&gt;;/7BK;?HIJ8KI?D;II7D:"E-7II;J=HEKF7I:;I9H?8;:?D'EJ;</w:t>
      </w:r>
    </w:p>
    <w:p>
      <w:pPr>
        <w:spacing w:after="0" w:line="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5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51" w:right="840" w:bottom="0" w:gutter="0" w:footer="0" w:header="0"/>
          <w:type w:val="continuous"/>
        </w:sectPr>
      </w:pPr>
    </w:p>
    <w:bookmarkStart w:id="220" w:name="page221"/>
    <w:bookmarkEnd w:id="220"/>
    <w:p>
      <w:pPr>
        <w:ind w:left="560"/>
        <w:spacing w:after="0" w:line="240" w:lineRule="exact"/>
        <w:rPr>
          <w:sz w:val="20"/>
          <w:szCs w:val="20"/>
          <w:color w:val="auto"/>
        </w:rPr>
      </w:pPr>
      <w:r>
        <w:rPr>
          <w:rFonts w:ascii="PMingLiU" w:cs="PMingLiU" w:eastAsia="PMingLiU" w:hAnsi="PMingLiU"/>
          <w:sz w:val="20"/>
          <w:szCs w:val="20"/>
          <w:b w:val="1"/>
          <w:bCs w:val="1"/>
          <w:i w:val="1"/>
          <w:iCs w:val="1"/>
          <w:color w:val="auto"/>
        </w:rPr>
        <w:t>8&gt;+813,6/+==/&gt;=</w:t>
      </w:r>
    </w:p>
    <w:p>
      <w:pPr>
        <w:spacing w:after="0" w:line="259"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color w:val="auto"/>
        </w:rPr>
        <w:t>"DJ7D=?8B;7II;JI9EDI?IJE&lt;J&gt;;&lt;EBBEM?D=</w:t>
      </w:r>
    </w:p>
    <w:p>
      <w:pPr>
        <w:spacing w:after="0" w:line="314" w:lineRule="exact"/>
        <w:rPr>
          <w:sz w:val="20"/>
          <w:szCs w:val="20"/>
          <w:color w:val="auto"/>
        </w:rPr>
      </w:pPr>
    </w:p>
    <w:tbl>
      <w:tblPr>
        <w:tblLayout w:type="fixed"/>
        <w:tblInd w:w="320" w:type="dxa"/>
        <w:tblCellMar>
          <w:top w:w="0" w:type="dxa"/>
          <w:left w:w="0" w:type="dxa"/>
          <w:bottom w:w="0" w:type="dxa"/>
          <w:right w:w="0" w:type="dxa"/>
        </w:tblCellMar>
      </w:tblPr>
      <w:tr>
        <w:trPr>
          <w:trHeight w:val="248"/>
        </w:trPr>
        <w:tc>
          <w:tcPr>
            <w:tcW w:w="59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6"/>
          </w:tcPr>
          <w:p>
            <w:pPr>
              <w:jc w:val="center"/>
              <w:ind w:left="488"/>
              <w:spacing w:after="0" w:line="216" w:lineRule="exact"/>
              <w:rPr>
                <w:sz w:val="20"/>
                <w:szCs w:val="20"/>
                <w:color w:val="auto"/>
              </w:rPr>
            </w:pPr>
            <w:r>
              <w:rPr>
                <w:rFonts w:ascii="PMingLiU" w:cs="PMingLiU" w:eastAsia="PMingLiU" w:hAnsi="PMingLiU"/>
                <w:sz w:val="18"/>
                <w:szCs w:val="18"/>
                <w:b w:val="1"/>
                <w:bCs w:val="1"/>
                <w:color w:val="auto"/>
              </w:rPr>
              <w:t>&gt;:21/18.1=</w:t>
            </w: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5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vMerge w:val="restart"/>
          </w:tcPr>
          <w:p>
            <w:pPr>
              <w:jc w:val="right"/>
              <w:ind w:right="348"/>
              <w:spacing w:after="0" w:line="216" w:lineRule="exact"/>
              <w:rPr>
                <w:sz w:val="20"/>
                <w:szCs w:val="20"/>
                <w:color w:val="auto"/>
              </w:rPr>
            </w:pPr>
            <w:r>
              <w:rPr>
                <w:rFonts w:ascii="PMingLiU" w:cs="PMingLiU" w:eastAsia="PMingLiU" w:hAnsi="PMingLiU"/>
                <w:sz w:val="18"/>
                <w:szCs w:val="18"/>
                <w:b w:val="1"/>
                <w:bCs w:val="1"/>
                <w:color w:val="auto"/>
              </w:rPr>
              <w:t>:&gt;?</w:t>
            </w:r>
          </w:p>
        </w:tc>
        <w:tc>
          <w:tcPr>
            <w:tcW w:w="1360" w:type="dxa"/>
            <w:vAlign w:val="bottom"/>
            <w:gridSpan w:val="3"/>
          </w:tcPr>
          <w:p>
            <w:pPr>
              <w:jc w:val="right"/>
              <w:spacing w:after="0" w:line="179" w:lineRule="exact"/>
              <w:rPr>
                <w:sz w:val="20"/>
                <w:szCs w:val="20"/>
                <w:color w:val="auto"/>
              </w:rPr>
            </w:pPr>
            <w:r>
              <w:rPr>
                <w:rFonts w:ascii="PMingLiU" w:cs="PMingLiU" w:eastAsia="PMingLiU" w:hAnsi="PMingLiU"/>
                <w:sz w:val="18"/>
                <w:szCs w:val="18"/>
                <w:b w:val="1"/>
                <w:bCs w:val="1"/>
                <w:color w:val="auto"/>
              </w:rPr>
              <w:t>//@8@7-?10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vMerge w:val="restart"/>
          </w:tcPr>
          <w:p>
            <w:pPr>
              <w:jc w:val="right"/>
              <w:ind w:right="408"/>
              <w:spacing w:after="0" w:line="216" w:lineRule="exact"/>
              <w:rPr>
                <w:sz w:val="20"/>
                <w:szCs w:val="20"/>
                <w:color w:val="auto"/>
              </w:rPr>
            </w:pPr>
            <w:r>
              <w:rPr>
                <w:rFonts w:ascii="PMingLiU" w:cs="PMingLiU" w:eastAsia="PMingLiU" w:hAnsi="PMingLiU"/>
                <w:sz w:val="18"/>
                <w:szCs w:val="18"/>
                <w:b w:val="1"/>
                <w:bCs w:val="1"/>
                <w:color w:val="auto"/>
              </w:rPr>
              <w:t>!1?</w:t>
            </w:r>
          </w:p>
        </w:tc>
        <w:tc>
          <w:tcPr>
            <w:tcW w:w="0" w:type="dxa"/>
            <w:vAlign w:val="bottom"/>
          </w:tcPr>
          <w:p>
            <w:pPr>
              <w:spacing w:after="0"/>
              <w:rPr>
                <w:sz w:val="1"/>
                <w:szCs w:val="1"/>
                <w:color w:val="auto"/>
              </w:rPr>
            </w:pPr>
          </w:p>
        </w:tc>
      </w:tr>
      <w:tr>
        <w:trPr>
          <w:trHeight w:val="244"/>
        </w:trPr>
        <w:tc>
          <w:tcPr>
            <w:tcW w:w="59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Borders>
              <w:bottom w:val="single" w:sz="8" w:color="auto"/>
            </w:tcBorders>
            <w:gridSpan w:val="2"/>
          </w:tcPr>
          <w:p>
            <w:pPr>
              <w:jc w:val="center"/>
              <w:spacing w:after="0" w:line="216" w:lineRule="exact"/>
              <w:rPr>
                <w:sz w:val="20"/>
                <w:szCs w:val="20"/>
                <w:color w:val="auto"/>
              </w:rPr>
            </w:pPr>
            <w:r>
              <w:rPr>
                <w:rFonts w:ascii="PMingLiU" w:cs="PMingLiU" w:eastAsia="PMingLiU" w:hAnsi="PMingLiU"/>
                <w:sz w:val="18"/>
                <w:szCs w:val="18"/>
                <w:b w:val="1"/>
                <w:bCs w:val="1"/>
                <w:color w:val="auto"/>
              </w:rPr>
              <w:t>8:=?5E-?5:9</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40" w:type="dxa"/>
            <w:vAlign w:val="bottom"/>
          </w:tcPr>
          <w:p>
            <w:pPr>
              <w:spacing w:after="0" w:line="216" w:lineRule="exact"/>
              <w:rPr>
                <w:sz w:val="20"/>
                <w:szCs w:val="20"/>
                <w:color w:val="auto"/>
              </w:rPr>
            </w:pPr>
            <w:r>
              <w:rPr>
                <w:rFonts w:ascii="PMingLiU" w:cs="PMingLiU" w:eastAsia="PMingLiU" w:hAnsi="PMingLiU"/>
                <w:sz w:val="18"/>
                <w:szCs w:val="18"/>
                <w:color w:val="auto"/>
              </w:rPr>
              <w:t>CEHJ?P78B;?DJ7D=?8B;7II;JI</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3"/>
          </w:tcPr>
          <w:p>
            <w:pPr>
              <w:jc w:val="center"/>
              <w:ind w:right="100"/>
              <w:spacing w:after="0" w:line="192" w:lineRule="exact"/>
              <w:rPr>
                <w:sz w:val="20"/>
                <w:szCs w:val="20"/>
                <w:color w:val="auto"/>
              </w:rPr>
            </w:pPr>
            <w:r>
              <w:rPr>
                <w:rFonts w:ascii="PMingLiU" w:cs="PMingLiU" w:eastAsia="PMingLiU" w:hAnsi="PMingLiU"/>
                <w:sz w:val="16"/>
                <w:szCs w:val="16"/>
                <w:color w:val="auto"/>
                <w:w w:val="94"/>
              </w:rPr>
              <w:t>"DJ&gt;EKI7D:I</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940" w:type="dxa"/>
            <w:vAlign w:val="bottom"/>
          </w:tcPr>
          <w:p>
            <w:pPr>
              <w:ind w:left="180"/>
              <w:spacing w:after="0" w:line="216" w:lineRule="exact"/>
              <w:rPr>
                <w:sz w:val="20"/>
                <w:szCs w:val="20"/>
                <w:color w:val="auto"/>
              </w:rPr>
            </w:pPr>
            <w:r>
              <w:rPr>
                <w:rFonts w:ascii="PMingLiU" w:cs="PMingLiU" w:eastAsia="PMingLiU" w:hAnsi="PMingLiU"/>
                <w:sz w:val="18"/>
                <w:szCs w:val="18"/>
                <w:color w:val="auto"/>
              </w:rPr>
              <w:t>;L;BEF;:J;9&gt;DEBE=O</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06"/>
        </w:trPr>
        <w:tc>
          <w:tcPr>
            <w:tcW w:w="5940" w:type="dxa"/>
            <w:vAlign w:val="bottom"/>
          </w:tcPr>
          <w:p>
            <w:pPr>
              <w:ind w:left="180"/>
              <w:spacing w:after="0" w:line="216" w:lineRule="exact"/>
              <w:rPr>
                <w:sz w:val="20"/>
                <w:szCs w:val="20"/>
                <w:color w:val="auto"/>
              </w:rPr>
            </w:pPr>
            <w:r>
              <w:rPr>
                <w:rFonts w:ascii="PMingLiU" w:cs="PMingLiU" w:eastAsia="PMingLiU" w:hAnsi="PMingLiU"/>
                <w:sz w:val="18"/>
                <w:szCs w:val="18"/>
                <w:color w:val="auto"/>
              </w:rPr>
              <w:t>KIJEC;HH;B7J?EDI&gt;?FI</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06"/>
        </w:trPr>
        <w:tc>
          <w:tcPr>
            <w:tcW w:w="5940" w:type="dxa"/>
            <w:vAlign w:val="bottom"/>
          </w:tcPr>
          <w:p>
            <w:pPr>
              <w:ind w:left="180"/>
              <w:spacing w:after="0" w:line="216" w:lineRule="exact"/>
              <w:rPr>
                <w:sz w:val="20"/>
                <w:szCs w:val="20"/>
                <w:color w:val="auto"/>
              </w:rPr>
            </w:pPr>
            <w:r>
              <w:rPr>
                <w:rFonts w:ascii="PMingLiU" w:cs="PMingLiU" w:eastAsia="PMingLiU" w:hAnsi="PMingLiU"/>
                <w:sz w:val="18"/>
                <w:szCs w:val="18"/>
                <w:color w:val="auto"/>
              </w:rPr>
              <w:t>,KFFB?;HH;B7J?EDI&gt;?FI</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06"/>
        </w:trPr>
        <w:tc>
          <w:tcPr>
            <w:tcW w:w="5940" w:type="dxa"/>
            <w:vAlign w:val="bottom"/>
          </w:tcPr>
          <w:p>
            <w:pPr>
              <w:ind w:left="180"/>
              <w:spacing w:after="0" w:line="216" w:lineRule="exact"/>
              <w:rPr>
                <w:sz w:val="20"/>
                <w:szCs w:val="20"/>
                <w:color w:val="auto"/>
              </w:rPr>
            </w:pPr>
            <w:r>
              <w:rPr>
                <w:rFonts w:ascii="PMingLiU" w:cs="PMingLiU" w:eastAsia="PMingLiU" w:hAnsi="PMingLiU"/>
                <w:sz w:val="18"/>
                <w:szCs w:val="18"/>
                <w:color w:val="auto"/>
              </w:rPr>
              <w:t>-H7:;D7C;I</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06"/>
        </w:trPr>
        <w:tc>
          <w:tcPr>
            <w:tcW w:w="5940" w:type="dxa"/>
            <w:vAlign w:val="bottom"/>
          </w:tcPr>
          <w:p>
            <w:pPr>
              <w:ind w:left="180"/>
              <w:spacing w:after="0" w:line="216" w:lineRule="exact"/>
              <w:rPr>
                <w:sz w:val="20"/>
                <w:szCs w:val="20"/>
                <w:color w:val="auto"/>
              </w:rPr>
            </w:pPr>
            <w:r>
              <w:rPr>
                <w:rFonts w:ascii="PMingLiU" w:cs="PMingLiU" w:eastAsia="PMingLiU" w:hAnsi="PMingLiU"/>
                <w:sz w:val="18"/>
                <w:szCs w:val="18"/>
                <w:color w:val="auto"/>
              </w:rPr>
              <w:t>(H:;H879ABE=</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08"/>
        </w:trPr>
        <w:tc>
          <w:tcPr>
            <w:tcW w:w="5940" w:type="dxa"/>
            <w:vAlign w:val="bottom"/>
          </w:tcPr>
          <w:p>
            <w:pPr>
              <w:ind w:left="180"/>
              <w:spacing w:after="0" w:line="216" w:lineRule="exact"/>
              <w:rPr>
                <w:sz w:val="20"/>
                <w:szCs w:val="20"/>
                <w:color w:val="auto"/>
              </w:rPr>
            </w:pPr>
            <w:r>
              <w:rPr>
                <w:rFonts w:ascii="PMingLiU" w:cs="PMingLiU" w:eastAsia="PMingLiU" w:hAnsi="PMingLiU"/>
                <w:sz w:val="18"/>
                <w:szCs w:val="18"/>
                <w:color w:val="auto"/>
              </w:rPr>
              <w:t>)7J;DJ</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2"/>
        </w:trPr>
        <w:tc>
          <w:tcPr>
            <w:tcW w:w="5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5940" w:type="dxa"/>
            <w:vAlign w:val="bottom"/>
          </w:tcPr>
          <w:p>
            <w:pPr>
              <w:ind w:left="540"/>
              <w:spacing w:after="0" w:line="216" w:lineRule="exact"/>
              <w:rPr>
                <w:sz w:val="20"/>
                <w:szCs w:val="20"/>
                <w:color w:val="auto"/>
              </w:rPr>
            </w:pPr>
            <w:r>
              <w:rPr>
                <w:rFonts w:ascii="PMingLiU" w:cs="PMingLiU" w:eastAsia="PMingLiU" w:hAnsi="PMingLiU"/>
                <w:sz w:val="18"/>
                <w:szCs w:val="18"/>
                <w:color w:val="auto"/>
              </w:rPr>
              <w:t>-EJ7B7CEHJ?P78B;?DJ7D=?8B;7II;JI</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2"/>
        </w:trPr>
        <w:tc>
          <w:tcPr>
            <w:tcW w:w="5940" w:type="dxa"/>
            <w:vAlign w:val="bottom"/>
          </w:tcPr>
          <w:p>
            <w:pPr>
              <w:spacing w:after="0" w:line="216" w:lineRule="exact"/>
              <w:rPr>
                <w:sz w:val="20"/>
                <w:szCs w:val="20"/>
                <w:color w:val="auto"/>
              </w:rPr>
            </w:pPr>
            <w:r>
              <w:rPr>
                <w:rFonts w:ascii="PMingLiU" w:cs="PMingLiU" w:eastAsia="PMingLiU" w:hAnsi="PMingLiU"/>
                <w:sz w:val="18"/>
                <w:szCs w:val="18"/>
                <w:color w:val="auto"/>
              </w:rPr>
              <w:t>'ED7CEHJ?P78B;?DJ7D=?8B;7II;JI</w:t>
            </w:r>
          </w:p>
        </w:tc>
        <w:tc>
          <w:tcPr>
            <w:tcW w:w="3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940" w:type="dxa"/>
            <w:vAlign w:val="bottom"/>
          </w:tcPr>
          <w:p>
            <w:pPr>
              <w:ind w:left="180"/>
              <w:spacing w:after="0" w:line="216" w:lineRule="exact"/>
              <w:rPr>
                <w:sz w:val="20"/>
                <w:szCs w:val="20"/>
                <w:color w:val="auto"/>
              </w:rPr>
            </w:pPr>
            <w:r>
              <w:rPr>
                <w:rFonts w:ascii="PMingLiU" w:cs="PMingLiU" w:eastAsia="PMingLiU" w:hAnsi="PMingLiU"/>
                <w:sz w:val="18"/>
                <w:szCs w:val="18"/>
                <w:color w:val="auto"/>
              </w:rPr>
              <w:t>-;B;9ECCKD?97J?EDB?9;DI;I</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10"/>
        </w:trPr>
        <w:tc>
          <w:tcPr>
            <w:tcW w:w="5940" w:type="dxa"/>
            <w:vAlign w:val="bottom"/>
          </w:tcPr>
          <w:p>
            <w:pPr>
              <w:ind w:left="180"/>
              <w:spacing w:after="0" w:line="216" w:lineRule="exact"/>
              <w:rPr>
                <w:sz w:val="20"/>
                <w:szCs w:val="20"/>
                <w:color w:val="auto"/>
              </w:rPr>
            </w:pPr>
            <w:r>
              <w:rPr>
                <w:rFonts w:ascii="PMingLiU" w:cs="PMingLiU" w:eastAsia="PMingLiU" w:hAnsi="PMingLiU"/>
                <w:sz w:val="18"/>
                <w:szCs w:val="18"/>
                <w:color w:val="auto"/>
              </w:rPr>
              <w:t>-H7:;C7HAI7D:EJ&gt;;H</w:t>
            </w:r>
          </w:p>
        </w:tc>
        <w:tc>
          <w:tcPr>
            <w:tcW w:w="3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6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26"/>
        </w:trPr>
        <w:tc>
          <w:tcPr>
            <w:tcW w:w="5940" w:type="dxa"/>
            <w:vAlign w:val="bottom"/>
          </w:tcPr>
          <w:p>
            <w:pPr>
              <w:ind w:left="540"/>
              <w:spacing w:after="0" w:line="216" w:lineRule="exact"/>
              <w:rPr>
                <w:sz w:val="20"/>
                <w:szCs w:val="20"/>
                <w:color w:val="auto"/>
              </w:rPr>
            </w:pPr>
            <w:r>
              <w:rPr>
                <w:rFonts w:ascii="PMingLiU" w:cs="PMingLiU" w:eastAsia="PMingLiU" w:hAnsi="PMingLiU"/>
                <w:sz w:val="18"/>
                <w:szCs w:val="18"/>
                <w:color w:val="auto"/>
              </w:rPr>
              <w:t>-EJ7B</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40"/>
        </w:trPr>
        <w:tc>
          <w:tcPr>
            <w:tcW w:w="5940" w:type="dxa"/>
            <w:vAlign w:val="bottom"/>
            <w:vMerge w:val="restart"/>
          </w:tcPr>
          <w:p>
            <w:pPr>
              <w:spacing w:after="0" w:line="216" w:lineRule="exact"/>
              <w:rPr>
                <w:sz w:val="20"/>
                <w:szCs w:val="20"/>
                <w:color w:val="auto"/>
              </w:rPr>
            </w:pPr>
            <w:r>
              <w:rPr>
                <w:rFonts w:ascii="PMingLiU" w:cs="PMingLiU" w:eastAsia="PMingLiU" w:hAnsi="PMingLiU"/>
                <w:sz w:val="18"/>
                <w:szCs w:val="18"/>
                <w:color w:val="auto"/>
              </w:rPr>
              <w:t>666666666666666666666666666666666666</w:t>
            </w:r>
          </w:p>
        </w:tc>
        <w:tc>
          <w:tcPr>
            <w:tcW w:w="3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594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59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500" w:right="160" w:firstLine="60"/>
        <w:spacing w:after="0" w:line="108" w:lineRule="exact"/>
        <w:rPr>
          <w:sz w:val="20"/>
          <w:szCs w:val="20"/>
          <w:color w:val="auto"/>
        </w:rPr>
      </w:pPr>
      <w:r>
        <w:rPr>
          <w:rFonts w:ascii="PMingLiU" w:cs="PMingLiU" w:eastAsia="PMingLiU" w:hAnsi="PMingLiU"/>
          <w:sz w:val="9"/>
          <w:szCs w:val="9"/>
          <w:color w:val="auto"/>
        </w:rPr>
        <w:t>I7H;IKBJE&lt;J&gt;;?CF7?HC;DJ:;I9H?8;:?D'EJ;J&gt;;:;L;BEF;:J;9&gt;DEBE=O9EIJ87I?I7D:J&gt;;H;B7J;:799KCKB7J;:7CEHJ?P7J?ED :;9H;7I;:8OC?BB?ED7D:C?BB?EDH;IF;9J?L;BO</w:t>
      </w:r>
    </w:p>
    <w:p>
      <w:pPr>
        <w:spacing w:after="0" w:line="336" w:lineRule="exact"/>
        <w:rPr>
          <w:sz w:val="20"/>
          <w:szCs w:val="20"/>
          <w:color w:val="auto"/>
        </w:rPr>
      </w:pPr>
    </w:p>
    <w:p>
      <w:pPr>
        <w:ind w:left="500" w:right="120" w:firstLine="119"/>
        <w:spacing w:after="0" w:line="108" w:lineRule="exact"/>
        <w:rPr>
          <w:sz w:val="20"/>
          <w:szCs w:val="20"/>
          <w:color w:val="auto"/>
        </w:rPr>
      </w:pPr>
      <w:r>
        <w:rPr>
          <w:rFonts w:ascii="PMingLiU" w:cs="PMingLiU" w:eastAsia="PMingLiU" w:hAnsi="PMingLiU"/>
          <w:sz w:val="9"/>
          <w:szCs w:val="9"/>
          <w:color w:val="auto"/>
        </w:rPr>
        <w:t>I7H;IKBJE&lt;J&gt;;?CF7?HC;DJ:;I9H?8;:?D'EJ;J&gt;;9KIJEC;HH;B7J?EDI&gt;?F9EIJ87I?I7D:J&gt;;H;B7J;:799KCKB7J;:7CEHJ?P7J?ED :;9H;7I;:8OC?BB?ED7D:C?BB?EDH;IF;9J?L;BO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300" w:type="dxa"/>
        <w:tblCellMar>
          <w:top w:w="0" w:type="dxa"/>
          <w:left w:w="0" w:type="dxa"/>
          <w:bottom w:w="0" w:type="dxa"/>
          <w:right w:w="0" w:type="dxa"/>
        </w:tblCellMar>
      </w:tblPr>
      <w:tr>
        <w:trPr>
          <w:trHeight w:val="248"/>
        </w:trPr>
        <w:tc>
          <w:tcPr>
            <w:tcW w:w="59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6"/>
          </w:tcPr>
          <w:p>
            <w:pPr>
              <w:jc w:val="center"/>
              <w:ind w:left="488"/>
              <w:spacing w:after="0" w:line="216" w:lineRule="exact"/>
              <w:rPr>
                <w:sz w:val="20"/>
                <w:szCs w:val="20"/>
                <w:color w:val="auto"/>
              </w:rPr>
            </w:pPr>
            <w:r>
              <w:rPr>
                <w:rFonts w:ascii="PMingLiU" w:cs="PMingLiU" w:eastAsia="PMingLiU" w:hAnsi="PMingLiU"/>
                <w:sz w:val="18"/>
                <w:szCs w:val="18"/>
                <w:b w:val="1"/>
                <w:bCs w:val="1"/>
                <w:color w:val="auto"/>
              </w:rPr>
              <w:t>&gt;:21/18.1=</w:t>
            </w: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5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vMerge w:val="restart"/>
          </w:tcPr>
          <w:p>
            <w:pPr>
              <w:jc w:val="right"/>
              <w:ind w:right="368"/>
              <w:spacing w:after="0" w:line="216" w:lineRule="exact"/>
              <w:rPr>
                <w:sz w:val="20"/>
                <w:szCs w:val="20"/>
                <w:color w:val="auto"/>
              </w:rPr>
            </w:pPr>
            <w:r>
              <w:rPr>
                <w:rFonts w:ascii="PMingLiU" w:cs="PMingLiU" w:eastAsia="PMingLiU" w:hAnsi="PMingLiU"/>
                <w:sz w:val="18"/>
                <w:szCs w:val="18"/>
                <w:b w:val="1"/>
                <w:bCs w:val="1"/>
                <w:color w:val="auto"/>
              </w:rPr>
              <w:t>:&gt;?</w:t>
            </w:r>
          </w:p>
        </w:tc>
        <w:tc>
          <w:tcPr>
            <w:tcW w:w="1360" w:type="dxa"/>
            <w:vAlign w:val="bottom"/>
            <w:gridSpan w:val="3"/>
          </w:tcPr>
          <w:p>
            <w:pPr>
              <w:jc w:val="right"/>
              <w:spacing w:after="0" w:line="179" w:lineRule="exact"/>
              <w:rPr>
                <w:sz w:val="20"/>
                <w:szCs w:val="20"/>
                <w:color w:val="auto"/>
              </w:rPr>
            </w:pPr>
            <w:r>
              <w:rPr>
                <w:rFonts w:ascii="PMingLiU" w:cs="PMingLiU" w:eastAsia="PMingLiU" w:hAnsi="PMingLiU"/>
                <w:sz w:val="18"/>
                <w:szCs w:val="18"/>
                <w:b w:val="1"/>
                <w:bCs w:val="1"/>
                <w:color w:val="auto"/>
              </w:rPr>
              <w:t>//@8@7-?10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vMerge w:val="restart"/>
          </w:tcPr>
          <w:p>
            <w:pPr>
              <w:jc w:val="right"/>
              <w:ind w:right="408"/>
              <w:spacing w:after="0" w:line="216" w:lineRule="exact"/>
              <w:rPr>
                <w:sz w:val="20"/>
                <w:szCs w:val="20"/>
                <w:color w:val="auto"/>
              </w:rPr>
            </w:pPr>
            <w:r>
              <w:rPr>
                <w:rFonts w:ascii="PMingLiU" w:cs="PMingLiU" w:eastAsia="PMingLiU" w:hAnsi="PMingLiU"/>
                <w:sz w:val="18"/>
                <w:szCs w:val="18"/>
                <w:b w:val="1"/>
                <w:bCs w:val="1"/>
                <w:color w:val="auto"/>
              </w:rPr>
              <w:t>!1?</w:t>
            </w:r>
          </w:p>
        </w:tc>
        <w:tc>
          <w:tcPr>
            <w:tcW w:w="0" w:type="dxa"/>
            <w:vAlign w:val="bottom"/>
          </w:tcPr>
          <w:p>
            <w:pPr>
              <w:spacing w:after="0"/>
              <w:rPr>
                <w:sz w:val="1"/>
                <w:szCs w:val="1"/>
                <w:color w:val="auto"/>
              </w:rPr>
            </w:pPr>
          </w:p>
        </w:tc>
      </w:tr>
      <w:tr>
        <w:trPr>
          <w:trHeight w:val="244"/>
        </w:trPr>
        <w:tc>
          <w:tcPr>
            <w:tcW w:w="59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Borders>
              <w:bottom w:val="single" w:sz="8" w:color="auto"/>
            </w:tcBorders>
            <w:gridSpan w:val="2"/>
          </w:tcPr>
          <w:p>
            <w:pPr>
              <w:jc w:val="center"/>
              <w:spacing w:after="0" w:line="216" w:lineRule="exact"/>
              <w:rPr>
                <w:sz w:val="20"/>
                <w:szCs w:val="20"/>
                <w:color w:val="auto"/>
              </w:rPr>
            </w:pPr>
            <w:r>
              <w:rPr>
                <w:rFonts w:ascii="PMingLiU" w:cs="PMingLiU" w:eastAsia="PMingLiU" w:hAnsi="PMingLiU"/>
                <w:sz w:val="18"/>
                <w:szCs w:val="18"/>
                <w:b w:val="1"/>
                <w:bCs w:val="1"/>
                <w:color w:val="auto"/>
              </w:rPr>
              <w:t>8:=?5E-?5:9</w:t>
            </w: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940" w:type="dxa"/>
            <w:vAlign w:val="bottom"/>
          </w:tcPr>
          <w:p>
            <w:pPr>
              <w:spacing w:after="0" w:line="216" w:lineRule="exact"/>
              <w:rPr>
                <w:sz w:val="20"/>
                <w:szCs w:val="20"/>
                <w:color w:val="auto"/>
              </w:rPr>
            </w:pPr>
            <w:r>
              <w:rPr>
                <w:rFonts w:ascii="PMingLiU" w:cs="PMingLiU" w:eastAsia="PMingLiU" w:hAnsi="PMingLiU"/>
                <w:sz w:val="18"/>
                <w:szCs w:val="18"/>
                <w:color w:val="auto"/>
              </w:rPr>
              <w:t>CEHJ?P78B;?DJ7D=?8B;7II;JI</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gridSpan w:val="3"/>
          </w:tcPr>
          <w:p>
            <w:pPr>
              <w:jc w:val="center"/>
              <w:ind w:right="80"/>
              <w:spacing w:after="0" w:line="192" w:lineRule="exact"/>
              <w:rPr>
                <w:sz w:val="20"/>
                <w:szCs w:val="20"/>
                <w:color w:val="auto"/>
              </w:rPr>
            </w:pPr>
            <w:r>
              <w:rPr>
                <w:rFonts w:ascii="PMingLiU" w:cs="PMingLiU" w:eastAsia="PMingLiU" w:hAnsi="PMingLiU"/>
                <w:sz w:val="16"/>
                <w:szCs w:val="16"/>
                <w:color w:val="auto"/>
                <w:w w:val="94"/>
              </w:rPr>
              <w:t>"DJ&gt;EKI7D:I</w:t>
            </w: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8"/>
        </w:trPr>
        <w:tc>
          <w:tcPr>
            <w:tcW w:w="5940" w:type="dxa"/>
            <w:vAlign w:val="bottom"/>
          </w:tcPr>
          <w:p>
            <w:pPr>
              <w:ind w:left="180"/>
              <w:spacing w:after="0" w:line="216" w:lineRule="exact"/>
              <w:rPr>
                <w:sz w:val="20"/>
                <w:szCs w:val="20"/>
                <w:color w:val="auto"/>
              </w:rPr>
            </w:pPr>
            <w:r>
              <w:rPr>
                <w:rFonts w:ascii="PMingLiU" w:cs="PMingLiU" w:eastAsia="PMingLiU" w:hAnsi="PMingLiU"/>
                <w:sz w:val="18"/>
                <w:szCs w:val="18"/>
                <w:color w:val="auto"/>
              </w:rPr>
              <w:t>;L;BEF;:J;9&gt;DEBE=O</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06"/>
        </w:trPr>
        <w:tc>
          <w:tcPr>
            <w:tcW w:w="5940" w:type="dxa"/>
            <w:vAlign w:val="bottom"/>
          </w:tcPr>
          <w:p>
            <w:pPr>
              <w:ind w:left="180"/>
              <w:spacing w:after="0" w:line="216" w:lineRule="exact"/>
              <w:rPr>
                <w:sz w:val="20"/>
                <w:szCs w:val="20"/>
                <w:color w:val="auto"/>
              </w:rPr>
            </w:pPr>
            <w:r>
              <w:rPr>
                <w:rFonts w:ascii="PMingLiU" w:cs="PMingLiU" w:eastAsia="PMingLiU" w:hAnsi="PMingLiU"/>
                <w:sz w:val="18"/>
                <w:szCs w:val="18"/>
                <w:color w:val="auto"/>
              </w:rPr>
              <w:t>KIJEC;HH;B7J?EDI&gt;?FI</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06"/>
        </w:trPr>
        <w:tc>
          <w:tcPr>
            <w:tcW w:w="5940" w:type="dxa"/>
            <w:vAlign w:val="bottom"/>
          </w:tcPr>
          <w:p>
            <w:pPr>
              <w:ind w:left="180"/>
              <w:spacing w:after="0" w:line="216" w:lineRule="exact"/>
              <w:rPr>
                <w:sz w:val="20"/>
                <w:szCs w:val="20"/>
                <w:color w:val="auto"/>
              </w:rPr>
            </w:pPr>
            <w:r>
              <w:rPr>
                <w:rFonts w:ascii="PMingLiU" w:cs="PMingLiU" w:eastAsia="PMingLiU" w:hAnsi="PMingLiU"/>
                <w:sz w:val="18"/>
                <w:szCs w:val="18"/>
                <w:color w:val="auto"/>
              </w:rPr>
              <w:t>,KFFB?;HH;B7J?EDI&gt;?FI</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06"/>
        </w:trPr>
        <w:tc>
          <w:tcPr>
            <w:tcW w:w="5940" w:type="dxa"/>
            <w:vAlign w:val="bottom"/>
          </w:tcPr>
          <w:p>
            <w:pPr>
              <w:ind w:left="180"/>
              <w:spacing w:after="0" w:line="216" w:lineRule="exact"/>
              <w:rPr>
                <w:sz w:val="20"/>
                <w:szCs w:val="20"/>
                <w:color w:val="auto"/>
              </w:rPr>
            </w:pPr>
            <w:r>
              <w:rPr>
                <w:rFonts w:ascii="PMingLiU" w:cs="PMingLiU" w:eastAsia="PMingLiU" w:hAnsi="PMingLiU"/>
                <w:sz w:val="18"/>
                <w:szCs w:val="18"/>
                <w:color w:val="auto"/>
              </w:rPr>
              <w:t>-H7:;D7C;I</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06"/>
        </w:trPr>
        <w:tc>
          <w:tcPr>
            <w:tcW w:w="5940" w:type="dxa"/>
            <w:vAlign w:val="bottom"/>
          </w:tcPr>
          <w:p>
            <w:pPr>
              <w:ind w:left="180"/>
              <w:spacing w:after="0" w:line="216" w:lineRule="exact"/>
              <w:rPr>
                <w:sz w:val="20"/>
                <w:szCs w:val="20"/>
                <w:color w:val="auto"/>
              </w:rPr>
            </w:pPr>
            <w:r>
              <w:rPr>
                <w:rFonts w:ascii="PMingLiU" w:cs="PMingLiU" w:eastAsia="PMingLiU" w:hAnsi="PMingLiU"/>
                <w:sz w:val="18"/>
                <w:szCs w:val="18"/>
                <w:color w:val="auto"/>
              </w:rPr>
              <w:t>(H:;H879ABE=</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10"/>
        </w:trPr>
        <w:tc>
          <w:tcPr>
            <w:tcW w:w="5940" w:type="dxa"/>
            <w:vAlign w:val="bottom"/>
          </w:tcPr>
          <w:p>
            <w:pPr>
              <w:ind w:left="180"/>
              <w:spacing w:after="0" w:line="216" w:lineRule="exact"/>
              <w:rPr>
                <w:sz w:val="20"/>
                <w:szCs w:val="20"/>
                <w:color w:val="auto"/>
              </w:rPr>
            </w:pPr>
            <w:r>
              <w:rPr>
                <w:rFonts w:ascii="PMingLiU" w:cs="PMingLiU" w:eastAsia="PMingLiU" w:hAnsi="PMingLiU"/>
                <w:sz w:val="18"/>
                <w:szCs w:val="18"/>
                <w:color w:val="auto"/>
              </w:rPr>
              <w:t>)7J;DJ</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0"/>
        </w:trPr>
        <w:tc>
          <w:tcPr>
            <w:tcW w:w="5940" w:type="dxa"/>
            <w:vAlign w:val="bottom"/>
          </w:tcPr>
          <w:p>
            <w:pPr>
              <w:ind w:left="540"/>
              <w:spacing w:after="0" w:line="216" w:lineRule="exact"/>
              <w:rPr>
                <w:sz w:val="20"/>
                <w:szCs w:val="20"/>
                <w:color w:val="auto"/>
              </w:rPr>
            </w:pPr>
            <w:r>
              <w:rPr>
                <w:rFonts w:ascii="PMingLiU" w:cs="PMingLiU" w:eastAsia="PMingLiU" w:hAnsi="PMingLiU"/>
                <w:sz w:val="18"/>
                <w:szCs w:val="18"/>
                <w:color w:val="auto"/>
              </w:rPr>
              <w:t>-EJ7B7CEHJ?P78B;?DJ7D=?8B;7II;JI</w:t>
            </w:r>
          </w:p>
        </w:tc>
        <w:tc>
          <w:tcPr>
            <w:tcW w:w="32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0"/>
                <w:szCs w:val="20"/>
                <w:color w:val="auto"/>
              </w:rPr>
            </w:pPr>
          </w:p>
        </w:tc>
        <w:tc>
          <w:tcPr>
            <w:tcW w:w="38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27"/>
        </w:trPr>
        <w:tc>
          <w:tcPr>
            <w:tcW w:w="5940" w:type="dxa"/>
            <w:vAlign w:val="bottom"/>
          </w:tcPr>
          <w:p>
            <w:pPr>
              <w:spacing w:after="0" w:line="216" w:lineRule="exact"/>
              <w:rPr>
                <w:sz w:val="20"/>
                <w:szCs w:val="20"/>
                <w:color w:val="auto"/>
              </w:rPr>
            </w:pPr>
            <w:r>
              <w:rPr>
                <w:rFonts w:ascii="PMingLiU" w:cs="PMingLiU" w:eastAsia="PMingLiU" w:hAnsi="PMingLiU"/>
                <w:sz w:val="18"/>
                <w:szCs w:val="18"/>
                <w:color w:val="auto"/>
              </w:rPr>
              <w:t>'ED7CEHJ?P78B;?DJ7D=?8B;7II;JI</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6"/>
        </w:trPr>
        <w:tc>
          <w:tcPr>
            <w:tcW w:w="5940" w:type="dxa"/>
            <w:vAlign w:val="bottom"/>
          </w:tcPr>
          <w:p>
            <w:pPr>
              <w:ind w:left="180"/>
              <w:spacing w:after="0" w:line="216" w:lineRule="exact"/>
              <w:rPr>
                <w:sz w:val="20"/>
                <w:szCs w:val="20"/>
                <w:color w:val="auto"/>
              </w:rPr>
            </w:pPr>
            <w:r>
              <w:rPr>
                <w:rFonts w:ascii="PMingLiU" w:cs="PMingLiU" w:eastAsia="PMingLiU" w:hAnsi="PMingLiU"/>
                <w:sz w:val="18"/>
                <w:szCs w:val="18"/>
                <w:color w:val="auto"/>
              </w:rPr>
              <w:t>-;B;9ECCKD?97J?EDB?9;DI;I</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10"/>
        </w:trPr>
        <w:tc>
          <w:tcPr>
            <w:tcW w:w="5940" w:type="dxa"/>
            <w:vAlign w:val="bottom"/>
          </w:tcPr>
          <w:p>
            <w:pPr>
              <w:ind w:left="180"/>
              <w:spacing w:after="0" w:line="216" w:lineRule="exact"/>
              <w:rPr>
                <w:sz w:val="20"/>
                <w:szCs w:val="20"/>
                <w:color w:val="auto"/>
              </w:rPr>
            </w:pPr>
            <w:r>
              <w:rPr>
                <w:rFonts w:ascii="PMingLiU" w:cs="PMingLiU" w:eastAsia="PMingLiU" w:hAnsi="PMingLiU"/>
                <w:sz w:val="18"/>
                <w:szCs w:val="18"/>
                <w:color w:val="auto"/>
              </w:rPr>
              <w:t>-H7:;C7HAI7D:EJ&gt;;H</w:t>
            </w:r>
          </w:p>
        </w:tc>
        <w:tc>
          <w:tcPr>
            <w:tcW w:w="3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38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8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6"/>
        </w:trPr>
        <w:tc>
          <w:tcPr>
            <w:tcW w:w="5940" w:type="dxa"/>
            <w:vAlign w:val="bottom"/>
          </w:tcPr>
          <w:p>
            <w:pPr>
              <w:ind w:left="540"/>
              <w:spacing w:after="0" w:line="216" w:lineRule="exact"/>
              <w:rPr>
                <w:sz w:val="20"/>
                <w:szCs w:val="20"/>
                <w:color w:val="auto"/>
              </w:rPr>
            </w:pPr>
            <w:r>
              <w:rPr>
                <w:rFonts w:ascii="PMingLiU" w:cs="PMingLiU" w:eastAsia="PMingLiU" w:hAnsi="PMingLiU"/>
                <w:sz w:val="18"/>
                <w:szCs w:val="18"/>
                <w:color w:val="auto"/>
              </w:rPr>
              <w:t>-EJ7B</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ind w:firstLine="551"/>
        <w:spacing w:after="0" w:line="255" w:lineRule="exact"/>
        <w:rPr>
          <w:sz w:val="20"/>
          <w:szCs w:val="20"/>
          <w:color w:val="auto"/>
        </w:rPr>
      </w:pPr>
      <w:r>
        <w:rPr>
          <w:rFonts w:ascii="PMingLiU" w:cs="PMingLiU" w:eastAsia="PMingLiU" w:hAnsi="PMingLiU"/>
          <w:sz w:val="18"/>
          <w:szCs w:val="18"/>
          <w:color w:val="auto"/>
        </w:rPr>
        <w:t>CEHJ?P7J?ED;NF;DI;M7IC?BB?EDC?BB?ED7D:C?BB?ED&lt;EHJ&gt;;O;7HI;D:;:;9;C8;H 7D:H;IF;9J?L;BO</w:t>
      </w:r>
    </w:p>
    <w:p>
      <w:pPr>
        <w:spacing w:after="0" w:line="225" w:lineRule="exact"/>
        <w:rPr>
          <w:sz w:val="20"/>
          <w:szCs w:val="20"/>
          <w:color w:val="auto"/>
        </w:rPr>
      </w:pPr>
    </w:p>
    <w:p>
      <w:pPr>
        <w:ind w:right="40" w:firstLine="551"/>
        <w:spacing w:after="0" w:line="256" w:lineRule="exact"/>
        <w:rPr>
          <w:sz w:val="20"/>
          <w:szCs w:val="20"/>
          <w:color w:val="auto"/>
        </w:rPr>
      </w:pPr>
      <w:r>
        <w:rPr>
          <w:rFonts w:ascii="PMingLiU" w:cs="PMingLiU" w:eastAsia="PMingLiU" w:hAnsi="PMingLiU"/>
          <w:sz w:val="16"/>
          <w:szCs w:val="16"/>
          <w:color w:val="auto"/>
        </w:rPr>
        <w:t>"DJ&gt;;O;7H;D:;:;9;C8;HJ&gt;;ECF7DOH;9EH:;:7D?CF7?HC;DJ9&gt;7H=;H;B7J;:JE9;HJ7?DE&lt;?JI?DJ7D=?8B; 7II;JI7I:;I9H?8;:?D'EJ;</w:t>
      </w:r>
    </w:p>
    <w:p>
      <w:pPr>
        <w:sectPr>
          <w:pgSz w:w="12240" w:h="15840" w:orient="portrait"/>
          <w:cols w:equalWidth="0" w:num="1">
            <w:col w:w="10240"/>
          </w:cols>
          <w:pgMar w:left="880" w:top="642"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3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40"/>
          </w:cols>
          <w:pgMar w:left="880" w:top="642" w:right="1120" w:bottom="0" w:gutter="0" w:footer="0" w:header="0"/>
          <w:type w:val="continuous"/>
        </w:sectPr>
      </w:pPr>
    </w:p>
    <w:bookmarkStart w:id="221" w:name="page222"/>
    <w:bookmarkEnd w:id="221"/>
    <w:p>
      <w:pPr>
        <w:ind w:left="560"/>
        <w:spacing w:after="0" w:line="240" w:lineRule="exact"/>
        <w:rPr>
          <w:sz w:val="20"/>
          <w:szCs w:val="20"/>
          <w:color w:val="auto"/>
        </w:rPr>
      </w:pPr>
      <w:r>
        <w:rPr>
          <w:rFonts w:ascii="PMingLiU" w:cs="PMingLiU" w:eastAsia="PMingLiU" w:hAnsi="PMingLiU"/>
          <w:sz w:val="20"/>
          <w:szCs w:val="20"/>
          <w:color w:val="auto"/>
        </w:rPr>
        <w:t>-EJ7B;IJ?C7J;:&lt;KJKH;7CEHJ?P7J?ED;NF;DI;?I7I&lt;EBBEMI</w:t>
      </w:r>
    </w:p>
    <w:p>
      <w:pPr>
        <w:spacing w:after="0" w:line="314" w:lineRule="exact"/>
        <w:rPr>
          <w:sz w:val="20"/>
          <w:szCs w:val="20"/>
          <w:color w:val="auto"/>
        </w:rPr>
      </w:pPr>
    </w:p>
    <w:p>
      <w:pPr>
        <w:ind w:left="6860"/>
        <w:spacing w:after="0" w:line="216" w:lineRule="exact"/>
        <w:rPr>
          <w:sz w:val="20"/>
          <w:szCs w:val="20"/>
          <w:color w:val="auto"/>
        </w:rPr>
      </w:pPr>
      <w:r>
        <w:rPr>
          <w:rFonts w:ascii="PMingLiU" w:cs="PMingLiU" w:eastAsia="PMingLiU" w:hAnsi="PMingLiU"/>
          <w:sz w:val="18"/>
          <w:szCs w:val="18"/>
          <w:b w:val="1"/>
          <w:bCs w:val="1"/>
          <w:color w:val="auto"/>
        </w:rPr>
        <w:t>&gt;:21/18.1=</w:t>
      </w:r>
    </w:p>
    <w:p>
      <w:pPr>
        <w:spacing w:after="0" w:line="28" w:lineRule="exact"/>
        <w:rPr>
          <w:sz w:val="20"/>
          <w:szCs w:val="20"/>
          <w:color w:val="auto"/>
        </w:rPr>
      </w:pPr>
    </w:p>
    <w:tbl>
      <w:tblPr>
        <w:tblLayout w:type="fixed"/>
        <w:tblInd w:w="1680" w:type="dxa"/>
        <w:tblCellMar>
          <w:top w:w="0" w:type="dxa"/>
          <w:left w:w="0" w:type="dxa"/>
          <w:bottom w:w="0" w:type="dxa"/>
          <w:right w:w="0" w:type="dxa"/>
        </w:tblCellMar>
      </w:tblPr>
      <w:tr>
        <w:trPr>
          <w:trHeight w:val="190"/>
        </w:trPr>
        <w:tc>
          <w:tcPr>
            <w:tcW w:w="5120" w:type="dxa"/>
            <w:vAlign w:val="bottom"/>
            <w:gridSpan w:val="2"/>
          </w:tcPr>
          <w:p>
            <w:pPr>
              <w:spacing w:after="0" w:line="190" w:lineRule="exact"/>
              <w:rPr>
                <w:sz w:val="20"/>
                <w:szCs w:val="20"/>
                <w:color w:val="auto"/>
              </w:rPr>
            </w:pPr>
            <w:r>
              <w:rPr>
                <w:rFonts w:ascii="PMingLiU" w:cs="PMingLiU" w:eastAsia="PMingLiU" w:hAnsi="PMingLiU"/>
                <w:sz w:val="18"/>
                <w:szCs w:val="18"/>
                <w:color w:val="auto"/>
              </w:rPr>
              <w:t>2;7HD:;:;9;C8;H</w:t>
            </w:r>
          </w:p>
        </w:tc>
        <w:tc>
          <w:tcPr>
            <w:tcW w:w="38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vMerge w:val="restart"/>
          </w:tcPr>
          <w:p>
            <w:pPr>
              <w:jc w:val="right"/>
              <w:ind w:right="469"/>
              <w:spacing w:after="0" w:line="192" w:lineRule="exact"/>
              <w:rPr>
                <w:sz w:val="20"/>
                <w:szCs w:val="20"/>
                <w:color w:val="auto"/>
              </w:rPr>
            </w:pPr>
            <w:r>
              <w:rPr>
                <w:rFonts w:ascii="PMingLiU" w:cs="PMingLiU" w:eastAsia="PMingLiU" w:hAnsi="PMingLiU"/>
                <w:sz w:val="16"/>
                <w:szCs w:val="16"/>
                <w:color w:val="auto"/>
              </w:rPr>
              <w:t>"DJ&gt;EKI7D:I</w:t>
            </w:r>
          </w:p>
        </w:tc>
        <w:tc>
          <w:tcPr>
            <w:tcW w:w="0" w:type="dxa"/>
            <w:vAlign w:val="bottom"/>
          </w:tcPr>
          <w:p>
            <w:pPr>
              <w:spacing w:after="0"/>
              <w:rPr>
                <w:sz w:val="1"/>
                <w:szCs w:val="1"/>
                <w:color w:val="auto"/>
              </w:rPr>
            </w:pPr>
          </w:p>
        </w:tc>
      </w:tr>
      <w:tr>
        <w:trPr>
          <w:trHeight w:val="74"/>
        </w:trPr>
        <w:tc>
          <w:tcPr>
            <w:tcW w:w="1940" w:type="dxa"/>
            <w:vAlign w:val="bottom"/>
            <w:tcBorders>
              <w:top w:val="single" w:sz="8" w:color="auto"/>
            </w:tcBorders>
            <w:vMerge w:val="restart"/>
          </w:tcPr>
          <w:p>
            <w:pPr>
              <w:spacing w:after="0" w:line="216" w:lineRule="exact"/>
              <w:rPr>
                <w:sz w:val="20"/>
                <w:szCs w:val="20"/>
                <w:color w:val="auto"/>
              </w:rPr>
            </w:pPr>
            <w:r>
              <w:rPr>
                <w:rFonts w:ascii="PMingLiU" w:cs="PMingLiU" w:eastAsia="PMingLiU" w:hAnsi="PMingLiU"/>
                <w:sz w:val="18"/>
                <w:szCs w:val="18"/>
                <w:color w:val="auto"/>
              </w:rPr>
              <w:t/>
            </w:r>
          </w:p>
        </w:tc>
        <w:tc>
          <w:tcPr>
            <w:tcW w:w="3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80" w:type="dxa"/>
            <w:vAlign w:val="bottom"/>
            <w:tcBorders>
              <w:top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8"/>
        </w:trPr>
        <w:tc>
          <w:tcPr>
            <w:tcW w:w="1940" w:type="dxa"/>
            <w:vAlign w:val="bottom"/>
            <w:vMerge w:val="continue"/>
          </w:tcPr>
          <w:p>
            <w:pPr>
              <w:spacing w:after="0"/>
              <w:rPr>
                <w:sz w:val="24"/>
                <w:szCs w:val="24"/>
                <w:color w:val="auto"/>
              </w:rPr>
            </w:pPr>
          </w:p>
        </w:tc>
        <w:tc>
          <w:tcPr>
            <w:tcW w:w="3180" w:type="dxa"/>
            <w:vAlign w:val="bottom"/>
          </w:tcPr>
          <w:p>
            <w:pPr>
              <w:spacing w:after="0"/>
              <w:rPr>
                <w:sz w:val="24"/>
                <w:szCs w:val="24"/>
                <w:color w:val="auto"/>
              </w:rPr>
            </w:pPr>
          </w:p>
        </w:tc>
        <w:tc>
          <w:tcPr>
            <w:tcW w:w="380" w:type="dxa"/>
            <w:vAlign w:val="bottom"/>
          </w:tcPr>
          <w:p>
            <w:pPr>
              <w:jc w:val="right"/>
              <w:ind w:right="108"/>
              <w:spacing w:after="0" w:line="216" w:lineRule="exact"/>
              <w:rPr>
                <w:sz w:val="20"/>
                <w:szCs w:val="20"/>
                <w:color w:val="auto"/>
              </w:rPr>
            </w:pPr>
            <w:r>
              <w:rPr>
                <w:rFonts w:ascii="PMingLiU" w:cs="PMingLiU" w:eastAsia="PMingLiU" w:hAnsi="PMingLiU"/>
                <w:sz w:val="18"/>
                <w:szCs w:val="18"/>
                <w:color w:val="auto"/>
                <w:w w:val="88"/>
              </w:rPr>
              <w:t/>
            </w:r>
          </w:p>
        </w:tc>
        <w:tc>
          <w:tcPr>
            <w:tcW w:w="16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06"/>
        </w:trPr>
        <w:tc>
          <w:tcPr>
            <w:tcW w:w="1940" w:type="dxa"/>
            <w:vAlign w:val="bottom"/>
          </w:tcPr>
          <w:p>
            <w:pPr>
              <w:spacing w:after="0" w:line="216" w:lineRule="exact"/>
              <w:rPr>
                <w:sz w:val="20"/>
                <w:szCs w:val="20"/>
                <w:color w:val="auto"/>
              </w:rPr>
            </w:pPr>
            <w:r>
              <w:rPr>
                <w:rFonts w:ascii="PMingLiU" w:cs="PMingLiU" w:eastAsia="PMingLiU" w:hAnsi="PMingLiU"/>
                <w:sz w:val="18"/>
                <w:szCs w:val="18"/>
                <w:color w:val="auto"/>
              </w:rPr>
              <w:t/>
            </w:r>
          </w:p>
        </w:tc>
        <w:tc>
          <w:tcPr>
            <w:tcW w:w="3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06"/>
        </w:trPr>
        <w:tc>
          <w:tcPr>
            <w:tcW w:w="1940" w:type="dxa"/>
            <w:vAlign w:val="bottom"/>
          </w:tcPr>
          <w:p>
            <w:pPr>
              <w:spacing w:after="0" w:line="216" w:lineRule="exact"/>
              <w:rPr>
                <w:sz w:val="20"/>
                <w:szCs w:val="20"/>
                <w:color w:val="auto"/>
              </w:rPr>
            </w:pPr>
            <w:r>
              <w:rPr>
                <w:rFonts w:ascii="PMingLiU" w:cs="PMingLiU" w:eastAsia="PMingLiU" w:hAnsi="PMingLiU"/>
                <w:sz w:val="18"/>
                <w:szCs w:val="18"/>
                <w:color w:val="auto"/>
              </w:rPr>
              <w:t/>
            </w:r>
          </w:p>
        </w:tc>
        <w:tc>
          <w:tcPr>
            <w:tcW w:w="3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06"/>
        </w:trPr>
        <w:tc>
          <w:tcPr>
            <w:tcW w:w="1940" w:type="dxa"/>
            <w:vAlign w:val="bottom"/>
          </w:tcPr>
          <w:p>
            <w:pPr>
              <w:spacing w:after="0" w:line="216" w:lineRule="exact"/>
              <w:rPr>
                <w:sz w:val="20"/>
                <w:szCs w:val="20"/>
                <w:color w:val="auto"/>
              </w:rPr>
            </w:pPr>
            <w:r>
              <w:rPr>
                <w:rFonts w:ascii="PMingLiU" w:cs="PMingLiU" w:eastAsia="PMingLiU" w:hAnsi="PMingLiU"/>
                <w:sz w:val="18"/>
                <w:szCs w:val="18"/>
                <w:color w:val="auto"/>
              </w:rPr>
              <w:t/>
            </w:r>
          </w:p>
        </w:tc>
        <w:tc>
          <w:tcPr>
            <w:tcW w:w="3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06"/>
        </w:trPr>
        <w:tc>
          <w:tcPr>
            <w:tcW w:w="1940" w:type="dxa"/>
            <w:vAlign w:val="bottom"/>
          </w:tcPr>
          <w:p>
            <w:pPr>
              <w:spacing w:after="0" w:line="216" w:lineRule="exact"/>
              <w:rPr>
                <w:sz w:val="20"/>
                <w:szCs w:val="20"/>
                <w:color w:val="auto"/>
              </w:rPr>
            </w:pPr>
            <w:r>
              <w:rPr>
                <w:rFonts w:ascii="PMingLiU" w:cs="PMingLiU" w:eastAsia="PMingLiU" w:hAnsi="PMingLiU"/>
                <w:sz w:val="18"/>
                <w:szCs w:val="18"/>
                <w:color w:val="auto"/>
              </w:rPr>
              <w:t/>
            </w:r>
          </w:p>
        </w:tc>
        <w:tc>
          <w:tcPr>
            <w:tcW w:w="3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10"/>
        </w:trPr>
        <w:tc>
          <w:tcPr>
            <w:tcW w:w="5120" w:type="dxa"/>
            <w:vAlign w:val="bottom"/>
            <w:gridSpan w:val="2"/>
          </w:tcPr>
          <w:p>
            <w:pPr>
              <w:spacing w:after="0" w:line="216" w:lineRule="exact"/>
              <w:rPr>
                <w:sz w:val="20"/>
                <w:szCs w:val="20"/>
                <w:color w:val="auto"/>
              </w:rPr>
            </w:pPr>
            <w:r>
              <w:rPr>
                <w:rFonts w:ascii="PMingLiU" w:cs="PMingLiU" w:eastAsia="PMingLiU" w:hAnsi="PMingLiU"/>
                <w:sz w:val="18"/>
                <w:szCs w:val="18"/>
                <w:color w:val="auto"/>
              </w:rPr>
              <w:t>-&gt;;H;7&lt;J;H</w:t>
            </w:r>
          </w:p>
        </w:tc>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6"/>
        </w:trPr>
        <w:tc>
          <w:tcPr>
            <w:tcW w:w="5120" w:type="dxa"/>
            <w:vAlign w:val="bottom"/>
            <w:gridSpan w:val="2"/>
          </w:tcPr>
          <w:p>
            <w:pPr>
              <w:ind w:left="220"/>
              <w:spacing w:after="0" w:line="216" w:lineRule="exact"/>
              <w:rPr>
                <w:sz w:val="20"/>
                <w:szCs w:val="20"/>
                <w:color w:val="auto"/>
              </w:rPr>
            </w:pPr>
            <w:r>
              <w:rPr>
                <w:rFonts w:ascii="PMingLiU" w:cs="PMingLiU" w:eastAsia="PMingLiU" w:hAnsi="PMingLiU"/>
                <w:sz w:val="18"/>
                <w:szCs w:val="18"/>
                <w:color w:val="auto"/>
              </w:rPr>
              <w:t>-EJ7B</w:t>
            </w:r>
          </w:p>
        </w:tc>
        <w:tc>
          <w:tcPr>
            <w:tcW w:w="380" w:type="dxa"/>
            <w:vAlign w:val="bottom"/>
            <w:tcBorders>
              <w:bottom w:val="single" w:sz="8" w:color="auto"/>
            </w:tcBorders>
          </w:tcPr>
          <w:p>
            <w:pPr>
              <w:jc w:val="right"/>
              <w:ind w:right="108"/>
              <w:spacing w:after="0" w:line="216" w:lineRule="exact"/>
              <w:rPr>
                <w:sz w:val="20"/>
                <w:szCs w:val="20"/>
                <w:color w:val="auto"/>
              </w:rPr>
            </w:pPr>
            <w:r>
              <w:rPr>
                <w:rFonts w:ascii="PMingLiU" w:cs="PMingLiU" w:eastAsia="PMingLiU" w:hAnsi="PMingLiU"/>
                <w:sz w:val="18"/>
                <w:szCs w:val="18"/>
                <w:color w:val="auto"/>
                <w:w w:val="88"/>
              </w:rPr>
              <w:t/>
            </w:r>
          </w:p>
        </w:tc>
        <w:tc>
          <w:tcPr>
            <w:tcW w:w="16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//=@10C;19&gt;1&gt;-90"?41=@==19?5-.575?51&gt;</w:t>
      </w:r>
    </w:p>
    <w:p>
      <w:pPr>
        <w:spacing w:after="0" w:line="257"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color w:val="auto"/>
        </w:rPr>
        <w:t>99HK;:;NF;DI;I7D:EJ&gt;;H9KHH;DJB?78?B?J?;I9EDI?IJE&lt;J&gt;;&lt;EBBEM?D=</w:t>
      </w:r>
    </w:p>
    <w:p>
      <w:pPr>
        <w:spacing w:after="0" w:line="299" w:lineRule="exact"/>
        <w:rPr>
          <w:sz w:val="20"/>
          <w:szCs w:val="20"/>
          <w:color w:val="auto"/>
        </w:rPr>
      </w:pPr>
    </w:p>
    <w:p>
      <w:pPr>
        <w:ind w:left="7300"/>
        <w:spacing w:after="0" w:line="216" w:lineRule="exact"/>
        <w:rPr>
          <w:sz w:val="20"/>
          <w:szCs w:val="20"/>
          <w:color w:val="auto"/>
        </w:rPr>
      </w:pPr>
      <w:r>
        <w:rPr>
          <w:rFonts w:ascii="PMingLiU" w:cs="PMingLiU" w:eastAsia="PMingLiU" w:hAnsi="PMingLiU"/>
          <w:sz w:val="18"/>
          <w:szCs w:val="18"/>
          <w:b w:val="1"/>
          <w:bCs w:val="1"/>
          <w:color w:val="auto"/>
        </w:rPr>
        <w:t>&gt;:21/18.1=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4138295</wp:posOffset>
                </wp:positionH>
                <wp:positionV relativeFrom="paragraph">
                  <wp:posOffset>26035</wp:posOffset>
                </wp:positionV>
                <wp:extent cx="1962785" cy="0"/>
                <wp:wrapNone/>
                <wp:docPr id="437" name="Shape 4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278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437" o:spid="_x0000_s14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85pt,2.05pt" to="480.4pt,2.05pt" o:allowincell="f" strokecolor="#000000" strokeweight="1.02pt"/>
            </w:pict>
          </mc:Fallback>
        </mc:AlternateContent>
      </w:r>
    </w:p>
    <w:p>
      <w:pPr>
        <w:spacing w:after="0" w:line="34" w:lineRule="exact"/>
        <w:rPr>
          <w:sz w:val="20"/>
          <w:szCs w:val="20"/>
          <w:color w:val="auto"/>
        </w:rPr>
      </w:pPr>
    </w:p>
    <w:tbl>
      <w:tblPr>
        <w:tblLayout w:type="fixed"/>
        <w:tblInd w:w="920" w:type="dxa"/>
        <w:tblCellMar>
          <w:top w:w="0" w:type="dxa"/>
          <w:left w:w="0" w:type="dxa"/>
          <w:bottom w:w="0" w:type="dxa"/>
          <w:right w:w="0" w:type="dxa"/>
        </w:tblCellMar>
      </w:tblPr>
      <w:tr>
        <w:trPr>
          <w:trHeight w:val="223"/>
        </w:trPr>
        <w:tc>
          <w:tcPr>
            <w:tcW w:w="56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89"/>
              <w:spacing w:after="0" w:line="192" w:lineRule="exact"/>
              <w:rPr>
                <w:sz w:val="20"/>
                <w:szCs w:val="20"/>
                <w:color w:val="auto"/>
              </w:rPr>
            </w:pPr>
            <w:r>
              <w:rPr>
                <w:rFonts w:ascii="PMingLiU" w:cs="PMingLiU" w:eastAsia="PMingLiU" w:hAnsi="PMingLiU"/>
                <w:sz w:val="16"/>
                <w:szCs w:val="16"/>
                <w:b w:val="1"/>
                <w:bCs w:val="1"/>
                <w:color w:val="auto"/>
              </w:rPr>
              <w:t/>
            </w:r>
          </w:p>
        </w:tc>
      </w:tr>
      <w:tr>
        <w:trPr>
          <w:trHeight w:val="234"/>
        </w:trPr>
        <w:tc>
          <w:tcPr>
            <w:tcW w:w="5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680"/>
              <w:spacing w:after="0" w:line="192" w:lineRule="exact"/>
              <w:rPr>
                <w:sz w:val="20"/>
                <w:szCs w:val="20"/>
                <w:color w:val="auto"/>
              </w:rPr>
            </w:pPr>
            <w:r>
              <w:rPr>
                <w:rFonts w:ascii="PMingLiU" w:cs="PMingLiU" w:eastAsia="PMingLiU" w:hAnsi="PMingLiU"/>
                <w:sz w:val="16"/>
                <w:szCs w:val="16"/>
                <w:color w:val="auto"/>
                <w:w w:val="98"/>
              </w:rPr>
              <w:t>"DJ&gt;EKI7D:I</w:t>
            </w:r>
          </w:p>
        </w:tc>
        <w:tc>
          <w:tcPr>
            <w:tcW w:w="1000" w:type="dxa"/>
            <w:vAlign w:val="bottom"/>
          </w:tcPr>
          <w:p>
            <w:pPr>
              <w:spacing w:after="0"/>
              <w:rPr>
                <w:sz w:val="20"/>
                <w:szCs w:val="20"/>
                <w:color w:val="auto"/>
              </w:rPr>
            </w:pPr>
          </w:p>
        </w:tc>
      </w:tr>
      <w:tr>
        <w:trPr>
          <w:trHeight w:val="292"/>
        </w:trPr>
        <w:tc>
          <w:tcPr>
            <w:tcW w:w="5600" w:type="dxa"/>
            <w:vAlign w:val="bottom"/>
          </w:tcPr>
          <w:p>
            <w:pPr>
              <w:spacing w:after="0" w:line="216" w:lineRule="exact"/>
              <w:rPr>
                <w:sz w:val="20"/>
                <w:szCs w:val="20"/>
                <w:color w:val="auto"/>
              </w:rPr>
            </w:pPr>
            <w:r>
              <w:rPr>
                <w:rFonts w:ascii="PMingLiU" w:cs="PMingLiU" w:eastAsia="PMingLiU" w:hAnsi="PMingLiU"/>
                <w:sz w:val="18"/>
                <w:szCs w:val="18"/>
                <w:color w:val="auto"/>
              </w:rPr>
              <w:t>99HK;:F7OHEBB7D:H;B7J;:</w:t>
            </w:r>
          </w:p>
        </w:tc>
        <w:tc>
          <w:tcPr>
            <w:tcW w:w="4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560" w:type="dxa"/>
            <w:vAlign w:val="bottom"/>
            <w:gridSpan w:val="2"/>
          </w:tcPr>
          <w:p>
            <w:pPr>
              <w:ind w:left="10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5600" w:type="dxa"/>
            <w:vAlign w:val="bottom"/>
          </w:tcPr>
          <w:p>
            <w:pPr>
              <w:spacing w:after="0" w:line="216" w:lineRule="exact"/>
              <w:rPr>
                <w:sz w:val="20"/>
                <w:szCs w:val="20"/>
                <w:color w:val="auto"/>
              </w:rPr>
            </w:pPr>
            <w:r>
              <w:rPr>
                <w:rFonts w:ascii="PMingLiU" w:cs="PMingLiU" w:eastAsia="PMingLiU" w:hAnsi="PMingLiU"/>
                <w:sz w:val="18"/>
                <w:szCs w:val="18"/>
                <w:color w:val="auto"/>
              </w:rPr>
              <w:t>99HK;:8EDKI7D:9ECC?II?ED</w:t>
            </w:r>
          </w:p>
        </w:tc>
        <w:tc>
          <w:tcPr>
            <w:tcW w:w="4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560" w:type="dxa"/>
            <w:vAlign w:val="bottom"/>
            <w:gridSpan w:val="2"/>
          </w:tcPr>
          <w:p>
            <w:pPr>
              <w:ind w:left="10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5600" w:type="dxa"/>
            <w:vAlign w:val="bottom"/>
          </w:tcPr>
          <w:p>
            <w:pPr>
              <w:spacing w:after="0" w:line="216" w:lineRule="exact"/>
              <w:rPr>
                <w:sz w:val="20"/>
                <w:szCs w:val="20"/>
                <w:color w:val="auto"/>
              </w:rPr>
            </w:pPr>
            <w:r>
              <w:rPr>
                <w:rFonts w:ascii="PMingLiU" w:cs="PMingLiU" w:eastAsia="PMingLiU" w:hAnsi="PMingLiU"/>
                <w:sz w:val="18"/>
                <w:szCs w:val="18"/>
                <w:color w:val="auto"/>
              </w:rPr>
              <w:t>99HK;:9EIJE&lt;H;L;DK;</w:t>
            </w:r>
          </w:p>
        </w:tc>
        <w:tc>
          <w:tcPr>
            <w:tcW w:w="4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560" w:type="dxa"/>
            <w:vAlign w:val="bottom"/>
            <w:gridSpan w:val="2"/>
          </w:tcPr>
          <w:p>
            <w:pPr>
              <w:ind w:left="10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5600" w:type="dxa"/>
            <w:vAlign w:val="bottom"/>
          </w:tcPr>
          <w:p>
            <w:pPr>
              <w:spacing w:after="0" w:line="216" w:lineRule="exact"/>
              <w:rPr>
                <w:sz w:val="20"/>
                <w:szCs w:val="20"/>
                <w:color w:val="auto"/>
              </w:rPr>
            </w:pPr>
            <w:r>
              <w:rPr>
                <w:rFonts w:ascii="PMingLiU" w:cs="PMingLiU" w:eastAsia="PMingLiU" w:hAnsi="PMingLiU"/>
                <w:sz w:val="18"/>
                <w:szCs w:val="18"/>
                <w:color w:val="auto"/>
              </w:rPr>
              <w:t>,7B;I7D:EJ&gt;;HJ7N;IF7O78B;</w:t>
            </w:r>
          </w:p>
        </w:tc>
        <w:tc>
          <w:tcPr>
            <w:tcW w:w="4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560" w:type="dxa"/>
            <w:vAlign w:val="bottom"/>
            <w:gridSpan w:val="2"/>
          </w:tcPr>
          <w:p>
            <w:pPr>
              <w:ind w:left="10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5600" w:type="dxa"/>
            <w:vAlign w:val="bottom"/>
          </w:tcPr>
          <w:p>
            <w:pPr>
              <w:spacing w:after="0" w:line="216" w:lineRule="exact"/>
              <w:rPr>
                <w:sz w:val="20"/>
                <w:szCs w:val="20"/>
                <w:color w:val="auto"/>
              </w:rPr>
            </w:pPr>
            <w:r>
              <w:rPr>
                <w:rFonts w:ascii="PMingLiU" w:cs="PMingLiU" w:eastAsia="PMingLiU" w:hAnsi="PMingLiU"/>
                <w:sz w:val="18"/>
                <w:szCs w:val="18"/>
                <w:color w:val="auto"/>
              </w:rPr>
              <w:t>,))9EDJH?8KJ?EDI</w:t>
            </w:r>
          </w:p>
        </w:tc>
        <w:tc>
          <w:tcPr>
            <w:tcW w:w="400" w:type="dxa"/>
            <w:vAlign w:val="bottom"/>
          </w:tcPr>
          <w:p>
            <w:pPr>
              <w:spacing w:after="0"/>
              <w:rPr>
                <w:sz w:val="24"/>
                <w:szCs w:val="24"/>
                <w:color w:val="auto"/>
              </w:rPr>
            </w:pPr>
          </w:p>
        </w:tc>
        <w:tc>
          <w:tcPr>
            <w:tcW w:w="11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560" w:type="dxa"/>
            <w:vAlign w:val="bottom"/>
            <w:gridSpan w:val="2"/>
          </w:tcPr>
          <w:p>
            <w:pPr>
              <w:ind w:left="10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5600" w:type="dxa"/>
            <w:vAlign w:val="bottom"/>
          </w:tcPr>
          <w:p>
            <w:pPr>
              <w:spacing w:after="0" w:line="216" w:lineRule="exact"/>
              <w:rPr>
                <w:sz w:val="20"/>
                <w:szCs w:val="20"/>
                <w:color w:val="auto"/>
              </w:rPr>
            </w:pPr>
            <w:r>
              <w:rPr>
                <w:rFonts w:ascii="PMingLiU" w:cs="PMingLiU" w:eastAsia="PMingLiU" w:hAnsi="PMingLiU"/>
                <w:sz w:val="18"/>
                <w:szCs w:val="18"/>
                <w:color w:val="auto"/>
              </w:rPr>
              <w:t>?D7D9;B;7I;B?78?B?JO</w:t>
            </w:r>
          </w:p>
        </w:tc>
        <w:tc>
          <w:tcPr>
            <w:tcW w:w="400" w:type="dxa"/>
            <w:vAlign w:val="bottom"/>
          </w:tcPr>
          <w:p>
            <w:pPr>
              <w:spacing w:after="0"/>
              <w:rPr>
                <w:sz w:val="24"/>
                <w:szCs w:val="24"/>
                <w:color w:val="auto"/>
              </w:rPr>
            </w:pPr>
          </w:p>
        </w:tc>
        <w:tc>
          <w:tcPr>
            <w:tcW w:w="11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560" w:type="dxa"/>
            <w:vAlign w:val="bottom"/>
            <w:gridSpan w:val="2"/>
          </w:tcPr>
          <w:p>
            <w:pPr>
              <w:ind w:left="10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5600" w:type="dxa"/>
            <w:vAlign w:val="bottom"/>
          </w:tcPr>
          <w:p>
            <w:pPr>
              <w:spacing w:after="0" w:line="216" w:lineRule="exact"/>
              <w:rPr>
                <w:sz w:val="20"/>
                <w:szCs w:val="20"/>
                <w:color w:val="auto"/>
              </w:rPr>
            </w:pPr>
            <w:r>
              <w:rPr>
                <w:rFonts w:ascii="PMingLiU" w:cs="PMingLiU" w:eastAsia="PMingLiU" w:hAnsi="PMingLiU"/>
                <w:sz w:val="18"/>
                <w:szCs w:val="18"/>
                <w:color w:val="auto"/>
              </w:rPr>
              <w:t>+;IJHK9JKH?D=B?78?B?JO</w:t>
            </w:r>
          </w:p>
        </w:tc>
        <w:tc>
          <w:tcPr>
            <w:tcW w:w="4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560" w:type="dxa"/>
            <w:vAlign w:val="bottom"/>
            <w:gridSpan w:val="2"/>
          </w:tcPr>
          <w:p>
            <w:pPr>
              <w:ind w:left="10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342"/>
        </w:trPr>
        <w:tc>
          <w:tcPr>
            <w:tcW w:w="5600" w:type="dxa"/>
            <w:vAlign w:val="bottom"/>
          </w:tcPr>
          <w:p>
            <w:pPr>
              <w:spacing w:after="0" w:line="276" w:lineRule="exact"/>
              <w:rPr>
                <w:sz w:val="20"/>
                <w:szCs w:val="20"/>
                <w:color w:val="auto"/>
              </w:rPr>
            </w:pPr>
            <w:r>
              <w:rPr>
                <w:rFonts w:ascii="PMingLiU" w:cs="PMingLiU" w:eastAsia="PMingLiU" w:hAnsi="PMingLiU"/>
                <w:sz w:val="18"/>
                <w:szCs w:val="18"/>
                <w:color w:val="auto"/>
              </w:rPr>
              <w:t>CFBEO;;I7887J?97B8;D;&lt;?J799HK7B</w:t>
            </w:r>
            <w:r>
              <w:rPr>
                <w:rFonts w:ascii="PMingLiU" w:cs="PMingLiU" w:eastAsia="PMingLiU" w:hAnsi="PMingLiU"/>
                <w:sz w:val="23"/>
                <w:szCs w:val="23"/>
                <w:color w:val="auto"/>
                <w:vertAlign w:val="superscript"/>
              </w:rPr>
              <w:t/>
            </w:r>
          </w:p>
        </w:tc>
        <w:tc>
          <w:tcPr>
            <w:tcW w:w="400" w:type="dxa"/>
            <w:vAlign w:val="bottom"/>
          </w:tcPr>
          <w:p>
            <w:pPr>
              <w:spacing w:after="0"/>
              <w:rPr>
                <w:sz w:val="24"/>
                <w:szCs w:val="24"/>
                <w:color w:val="auto"/>
              </w:rPr>
            </w:pPr>
          </w:p>
        </w:tc>
        <w:tc>
          <w:tcPr>
            <w:tcW w:w="11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560" w:type="dxa"/>
            <w:vAlign w:val="bottom"/>
            <w:gridSpan w:val="2"/>
          </w:tcPr>
          <w:p>
            <w:pPr>
              <w:ind w:left="10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44"/>
        </w:trPr>
        <w:tc>
          <w:tcPr>
            <w:tcW w:w="5600" w:type="dxa"/>
            <w:vAlign w:val="bottom"/>
          </w:tcPr>
          <w:p>
            <w:pPr>
              <w:spacing w:after="0" w:line="216" w:lineRule="exact"/>
              <w:rPr>
                <w:sz w:val="20"/>
                <w:szCs w:val="20"/>
                <w:color w:val="auto"/>
              </w:rPr>
            </w:pPr>
            <w:r>
              <w:rPr>
                <w:rFonts w:ascii="PMingLiU" w:cs="PMingLiU" w:eastAsia="PMingLiU" w:hAnsi="PMingLiU"/>
                <w:sz w:val="18"/>
                <w:szCs w:val="18"/>
                <w:color w:val="auto"/>
              </w:rPr>
              <w:t>99HK;:EJ&gt;;H;NF;DI;</w:t>
            </w:r>
          </w:p>
        </w:tc>
        <w:tc>
          <w:tcPr>
            <w:tcW w:w="40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5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50"/>
        </w:trPr>
        <w:tc>
          <w:tcPr>
            <w:tcW w:w="5600" w:type="dxa"/>
            <w:vAlign w:val="bottom"/>
          </w:tcPr>
          <w:p>
            <w:pPr>
              <w:ind w:left="240"/>
              <w:spacing w:after="0" w:line="216" w:lineRule="exact"/>
              <w:rPr>
                <w:sz w:val="20"/>
                <w:szCs w:val="20"/>
                <w:color w:val="auto"/>
              </w:rPr>
            </w:pPr>
            <w:r>
              <w:rPr>
                <w:rFonts w:ascii="PMingLiU" w:cs="PMingLiU" w:eastAsia="PMingLiU" w:hAnsi="PMingLiU"/>
                <w:sz w:val="18"/>
                <w:szCs w:val="18"/>
                <w:color w:val="auto"/>
              </w:rPr>
              <w:t>-EJ7B799HK;:;NF;DI;I7D:EJ&gt;;H9KHH;DJB?78?B?J?;I</w:t>
            </w:r>
          </w:p>
        </w:tc>
        <w:tc>
          <w:tcPr>
            <w:tcW w:w="4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560" w:type="dxa"/>
            <w:vAlign w:val="bottom"/>
            <w:gridSpan w:val="2"/>
          </w:tcPr>
          <w:p>
            <w:pPr>
              <w:ind w:left="10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1"/>
        </w:trPr>
        <w:tc>
          <w:tcPr>
            <w:tcW w:w="56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6" w:lineRule="exact"/>
        <w:rPr>
          <w:sz w:val="20"/>
          <w:szCs w:val="20"/>
          <w:color w:val="auto"/>
        </w:rPr>
      </w:pPr>
    </w:p>
    <w:p>
      <w:pPr>
        <w:ind w:left="920"/>
        <w:spacing w:after="0" w:line="216" w:lineRule="exact"/>
        <w:rPr>
          <w:sz w:val="20"/>
          <w:szCs w:val="20"/>
          <w:color w:val="auto"/>
        </w:rPr>
      </w:pPr>
      <w:r>
        <w:rPr>
          <w:rFonts w:ascii="PMingLiU" w:cs="PMingLiU" w:eastAsia="PMingLiU" w:hAnsi="PMingLiU"/>
          <w:sz w:val="18"/>
          <w:szCs w:val="18"/>
          <w:color w:val="auto"/>
        </w:rPr>
        <w:t>666666666666666666666666666666666666</w:t>
      </w:r>
    </w:p>
    <w:p>
      <w:pPr>
        <w:spacing w:after="0" w:line="28" w:lineRule="exact"/>
        <w:rPr>
          <w:sz w:val="20"/>
          <w:szCs w:val="20"/>
          <w:color w:val="auto"/>
        </w:rPr>
      </w:pPr>
    </w:p>
    <w:p>
      <w:pPr>
        <w:ind w:left="1160" w:right="640"/>
        <w:spacing w:after="0" w:line="208" w:lineRule="exact"/>
        <w:rPr>
          <w:sz w:val="20"/>
          <w:szCs w:val="20"/>
          <w:color w:val="auto"/>
        </w:rPr>
      </w:pPr>
      <w:r>
        <w:rPr>
          <w:rFonts w:ascii="PMingLiU" w:cs="PMingLiU" w:eastAsia="PMingLiU" w:hAnsi="PMingLiU"/>
          <w:sz w:val="17"/>
          <w:szCs w:val="17"/>
          <w:color w:val="auto"/>
          <w:vertAlign w:val="superscript"/>
        </w:rPr>
        <w:t/>
      </w:r>
      <w:r>
        <w:rPr>
          <w:rFonts w:ascii="PMingLiU" w:cs="PMingLiU" w:eastAsia="PMingLiU" w:hAnsi="PMingLiU"/>
          <w:sz w:val="18"/>
          <w:szCs w:val="18"/>
          <w:color w:val="auto"/>
          <w:vertAlign w:val="superscript"/>
        </w:rPr>
        <w:t/>
      </w:r>
      <w:r>
        <w:rPr>
          <w:rFonts w:ascii="PMingLiU" w:cs="PMingLiU" w:eastAsia="PMingLiU" w:hAnsi="PMingLiU"/>
          <w:sz w:val="17"/>
          <w:szCs w:val="17"/>
          <w:color w:val="auto"/>
          <w:vertAlign w:val="superscript"/>
        </w:rPr>
        <w:t/>
      </w:r>
      <w:r>
        <w:rPr>
          <w:rFonts w:ascii="PMingLiU" w:cs="PMingLiU" w:eastAsia="PMingLiU" w:hAnsi="PMingLiU"/>
          <w:sz w:val="14"/>
          <w:szCs w:val="14"/>
          <w:color w:val="auto"/>
        </w:rPr>
        <w:t>"D;8HK7HOJ&gt;;ECF7DO7DDEKD9;:J&gt;7J?JM?BBIKDI;J?JI;CFBEO;;I7887J?97BFHE=H7C-&gt;;799HK;:</w:t>
      </w:r>
      <w:r>
        <w:rPr>
          <w:rFonts w:ascii="PMingLiU" w:cs="PMingLiU" w:eastAsia="PMingLiU" w:hAnsi="PMingLiU"/>
          <w:sz w:val="17"/>
          <w:szCs w:val="17"/>
          <w:color w:val="auto"/>
        </w:rPr>
        <w:t xml:space="preserve"> </w:t>
      </w:r>
      <w:r>
        <w:rPr>
          <w:rFonts w:ascii="PMingLiU" w:cs="PMingLiU" w:eastAsia="PMingLiU" w:hAnsi="PMingLiU"/>
          <w:sz w:val="14"/>
          <w:szCs w:val="14"/>
          <w:color w:val="auto"/>
        </w:rPr>
        <w:t>B?78?B?JO7IE&lt;;9;C8;HH;FH;I;DJIJ&gt;;799KCKB7J;:8;D;&lt;?J87B7D9;&lt;EHJ&gt;;;CFBEO;;IM&gt;EH;C7?D ;B?=?8B;KD:;HJ&gt;?IFHE=H7CJ&gt;HEK=&gt;?JIJ;HC?D7J?ED:7J;</w:t>
      </w:r>
    </w:p>
    <w:p>
      <w:pPr>
        <w:sectPr>
          <w:pgSz w:w="12240" w:h="15840" w:orient="portrait"/>
          <w:cols w:equalWidth="0" w:num="1">
            <w:col w:w="9920"/>
          </w:cols>
          <w:pgMar w:left="880" w:top="6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08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920"/>
          </w:cols>
          <w:pgMar w:left="880" w:top="651" w:right="1440" w:bottom="0" w:gutter="0" w:footer="0" w:header="0"/>
          <w:type w:val="continuous"/>
        </w:sectPr>
      </w:pPr>
    </w:p>
    <w:bookmarkStart w:id="222" w:name="page223"/>
    <w:bookmarkEnd w:id="222"/>
    <w:p>
      <w:pPr>
        <w:spacing w:after="0" w:line="240" w:lineRule="exact"/>
        <w:rPr>
          <w:sz w:val="20"/>
          <w:szCs w:val="20"/>
          <w:color w:val="auto"/>
        </w:rPr>
      </w:pPr>
      <w:r>
        <w:rPr>
          <w:rFonts w:ascii="PMingLiU" w:cs="PMingLiU" w:eastAsia="PMingLiU" w:hAnsi="PMingLiU"/>
          <w:sz w:val="20"/>
          <w:szCs w:val="20"/>
          <w:b w:val="1"/>
          <w:bCs w:val="1"/>
          <w:color w:val="auto"/>
        </w:rPr>
        <w:t> :93&amp;1=81.?</w:t>
      </w:r>
    </w:p>
    <w:p>
      <w:pPr>
        <w:spacing w:after="0" w:line="257"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color w:val="auto"/>
        </w:rPr>
        <w:t>%ED=J;HC:;8JD;J9EDI?IJIE&lt;J&gt;;&lt;EBBEM?D=</w:t>
      </w:r>
    </w:p>
    <w:p>
      <w:pPr>
        <w:spacing w:after="0" w:line="299" w:lineRule="exact"/>
        <w:rPr>
          <w:sz w:val="20"/>
          <w:szCs w:val="20"/>
          <w:color w:val="auto"/>
        </w:rPr>
      </w:pPr>
    </w:p>
    <w:tbl>
      <w:tblPr>
        <w:tblLayout w:type="fixed"/>
        <w:tblInd w:w="1560" w:type="dxa"/>
        <w:tblCellMar>
          <w:top w:w="0" w:type="dxa"/>
          <w:left w:w="0" w:type="dxa"/>
          <w:bottom w:w="0" w:type="dxa"/>
          <w:right w:w="0" w:type="dxa"/>
        </w:tblCellMar>
      </w:tblPr>
      <w:tr>
        <w:trPr>
          <w:trHeight w:val="248"/>
        </w:trPr>
        <w:tc>
          <w:tcPr>
            <w:tcW w:w="44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4"/>
          </w:tcPr>
          <w:p>
            <w:pPr>
              <w:jc w:val="right"/>
              <w:ind w:right="748"/>
              <w:spacing w:after="0" w:line="216" w:lineRule="exact"/>
              <w:rPr>
                <w:sz w:val="20"/>
                <w:szCs w:val="20"/>
                <w:color w:val="auto"/>
              </w:rPr>
            </w:pPr>
            <w:r>
              <w:rPr>
                <w:rFonts w:ascii="PMingLiU" w:cs="PMingLiU" w:eastAsia="PMingLiU" w:hAnsi="PMingLiU"/>
                <w:sz w:val="18"/>
                <w:szCs w:val="18"/>
                <w:b w:val="1"/>
                <w:bCs w:val="1"/>
                <w:color w:val="auto"/>
              </w:rPr>
              <w:t>&gt;:21/18.1=</w:t>
            </w:r>
          </w:p>
        </w:tc>
        <w:tc>
          <w:tcPr>
            <w:tcW w:w="20" w:type="dxa"/>
            <w:vAlign w:val="bottom"/>
          </w:tcPr>
          <w:p>
            <w:pPr>
              <w:spacing w:after="0"/>
              <w:rPr>
                <w:sz w:val="21"/>
                <w:szCs w:val="21"/>
                <w:color w:val="auto"/>
              </w:rPr>
            </w:pPr>
          </w:p>
        </w:tc>
      </w:tr>
      <w:tr>
        <w:trPr>
          <w:trHeight w:val="240"/>
        </w:trPr>
        <w:tc>
          <w:tcPr>
            <w:tcW w:w="44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89"/>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8"/>
              <w:spacing w:after="0" w:line="216" w:lineRule="exact"/>
              <w:rPr>
                <w:sz w:val="20"/>
                <w:szCs w:val="20"/>
                <w:color w:val="auto"/>
              </w:rPr>
            </w:pPr>
            <w:r>
              <w:rPr>
                <w:rFonts w:ascii="PMingLiU" w:cs="PMingLiU" w:eastAsia="PMingLiU" w:hAnsi="PMingLiU"/>
                <w:sz w:val="18"/>
                <w:szCs w:val="18"/>
                <w:b w:val="1"/>
                <w:bCs w:val="1"/>
                <w:color w:val="auto"/>
              </w:rPr>
              <w:t/>
            </w:r>
          </w:p>
        </w:tc>
        <w:tc>
          <w:tcPr>
            <w:tcW w:w="20" w:type="dxa"/>
            <w:vAlign w:val="bottom"/>
          </w:tcPr>
          <w:p>
            <w:pPr>
              <w:spacing w:after="0"/>
              <w:rPr>
                <w:sz w:val="20"/>
                <w:szCs w:val="20"/>
                <w:color w:val="auto"/>
              </w:rPr>
            </w:pPr>
          </w:p>
        </w:tc>
      </w:tr>
      <w:tr>
        <w:trPr>
          <w:trHeight w:val="265"/>
        </w:trPr>
        <w:tc>
          <w:tcPr>
            <w:tcW w:w="44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740" w:type="dxa"/>
            <w:vAlign w:val="bottom"/>
            <w:gridSpan w:val="3"/>
          </w:tcPr>
          <w:p>
            <w:pPr>
              <w:jc w:val="center"/>
              <w:ind w:left="549"/>
              <w:spacing w:after="0" w:line="192" w:lineRule="exact"/>
              <w:rPr>
                <w:sz w:val="20"/>
                <w:szCs w:val="20"/>
                <w:color w:val="auto"/>
              </w:rPr>
            </w:pPr>
            <w:r>
              <w:rPr>
                <w:rFonts w:ascii="PMingLiU" w:cs="PMingLiU" w:eastAsia="PMingLiU" w:hAnsi="PMingLiU"/>
                <w:sz w:val="16"/>
                <w:szCs w:val="16"/>
                <w:color w:val="auto"/>
                <w:w w:val="94"/>
              </w:rPr>
              <w:t>"DJ&gt;EKI7D:I</w:t>
            </w: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92"/>
        </w:trPr>
        <w:tc>
          <w:tcPr>
            <w:tcW w:w="4480" w:type="dxa"/>
            <w:vAlign w:val="bottom"/>
          </w:tcPr>
          <w:p>
            <w:pPr>
              <w:spacing w:after="0" w:line="216" w:lineRule="exact"/>
              <w:rPr>
                <w:sz w:val="20"/>
                <w:szCs w:val="20"/>
                <w:color w:val="auto"/>
              </w:rPr>
            </w:pPr>
            <w:r>
              <w:rPr>
                <w:rFonts w:ascii="PMingLiU" w:cs="PMingLiU" w:eastAsia="PMingLiU" w:hAnsi="PMingLiU"/>
                <w:sz w:val="18"/>
                <w:szCs w:val="18"/>
                <w:b w:val="1"/>
                <w:bCs w:val="1"/>
                <w:color w:val="auto"/>
              </w:rPr>
              <w:t>%195:=!:?1&gt;</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4480" w:type="dxa"/>
            <w:vAlign w:val="bottom"/>
          </w:tcPr>
          <w:p>
            <w:pPr>
              <w:ind w:left="140"/>
              <w:spacing w:after="0" w:line="216" w:lineRule="exact"/>
              <w:rPr>
                <w:sz w:val="20"/>
                <w:szCs w:val="20"/>
                <w:color w:val="auto"/>
              </w:rPr>
            </w:pPr>
            <w:r>
              <w:rPr>
                <w:rFonts w:ascii="PMingLiU" w:cs="PMingLiU" w:eastAsia="PMingLiU" w:hAnsi="PMingLiU"/>
                <w:sz w:val="18"/>
                <w:szCs w:val="18"/>
                <w:color w:val="auto"/>
              </w:rPr>
              <w:t>)H?D9?F7B</w:t>
            </w:r>
          </w:p>
        </w:tc>
        <w:tc>
          <w:tcPr>
            <w:tcW w:w="4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5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91"/>
        </w:trPr>
        <w:tc>
          <w:tcPr>
            <w:tcW w:w="4480" w:type="dxa"/>
            <w:vAlign w:val="bottom"/>
          </w:tcPr>
          <w:p>
            <w:pPr>
              <w:ind w:left="140"/>
              <w:spacing w:after="0" w:line="216" w:lineRule="exact"/>
              <w:rPr>
                <w:sz w:val="20"/>
                <w:szCs w:val="20"/>
                <w:color w:val="auto"/>
              </w:rPr>
            </w:pPr>
            <w:r>
              <w:rPr>
                <w:rFonts w:ascii="PMingLiU" w:cs="PMingLiU" w:eastAsia="PMingLiU" w:hAnsi="PMingLiU"/>
                <w:sz w:val="18"/>
                <w:szCs w:val="18"/>
                <w:color w:val="auto"/>
              </w:rPr>
              <w:t>.D7CEHJ?P;::?I9EKDJ</w:t>
            </w:r>
          </w:p>
        </w:tc>
        <w:tc>
          <w:tcPr>
            <w:tcW w:w="4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5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5"/>
        </w:trPr>
        <w:tc>
          <w:tcPr>
            <w:tcW w:w="4480" w:type="dxa"/>
            <w:vAlign w:val="bottom"/>
          </w:tcPr>
          <w:p>
            <w:pPr>
              <w:ind w:left="140"/>
              <w:spacing w:after="0" w:line="216" w:lineRule="exact"/>
              <w:rPr>
                <w:sz w:val="20"/>
                <w:szCs w:val="20"/>
                <w:color w:val="auto"/>
              </w:rPr>
            </w:pPr>
            <w:r>
              <w:rPr>
                <w:rFonts w:ascii="PMingLiU" w:cs="PMingLiU" w:eastAsia="PMingLiU" w:hAnsi="PMingLiU"/>
                <w:sz w:val="18"/>
                <w:szCs w:val="18"/>
                <w:color w:val="auto"/>
              </w:rPr>
              <w:t>.D7CEHJ?P;:?IIK7D9;9EIJI</w:t>
            </w:r>
          </w:p>
        </w:tc>
        <w:tc>
          <w:tcPr>
            <w:tcW w:w="400" w:type="dxa"/>
            <w:vAlign w:val="bottom"/>
          </w:tcPr>
          <w:p>
            <w:pPr>
              <w:spacing w:after="0"/>
              <w:rPr>
                <w:sz w:val="24"/>
                <w:szCs w:val="24"/>
                <w:color w:val="auto"/>
              </w:rPr>
            </w:pPr>
          </w:p>
        </w:tc>
        <w:tc>
          <w:tcPr>
            <w:tcW w:w="12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5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1"/>
        </w:trPr>
        <w:tc>
          <w:tcPr>
            <w:tcW w:w="4480" w:type="dxa"/>
            <w:vAlign w:val="bottom"/>
          </w:tcPr>
          <w:p>
            <w:pPr>
              <w:ind w:left="260"/>
              <w:spacing w:after="0" w:line="216" w:lineRule="exact"/>
              <w:rPr>
                <w:sz w:val="20"/>
                <w:szCs w:val="20"/>
                <w:color w:val="auto"/>
              </w:rPr>
            </w:pPr>
            <w:r>
              <w:rPr>
                <w:rFonts w:ascii="PMingLiU" w:cs="PMingLiU" w:eastAsia="PMingLiU" w:hAnsi="PMingLiU"/>
                <w:sz w:val="18"/>
                <w:szCs w:val="18"/>
                <w:color w:val="auto"/>
              </w:rPr>
              <w:t>';J97HHO?D=7CEKDJ</w:t>
            </w:r>
          </w:p>
        </w:tc>
        <w:tc>
          <w:tcPr>
            <w:tcW w:w="40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14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52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266"/>
        </w:trPr>
        <w:tc>
          <w:tcPr>
            <w:tcW w:w="4480" w:type="dxa"/>
            <w:vAlign w:val="bottom"/>
          </w:tcPr>
          <w:p>
            <w:pPr>
              <w:spacing w:after="0" w:line="216" w:lineRule="exact"/>
              <w:rPr>
                <w:sz w:val="20"/>
                <w:szCs w:val="20"/>
                <w:color w:val="auto"/>
              </w:rPr>
            </w:pPr>
            <w:r>
              <w:rPr>
                <w:rFonts w:ascii="PMingLiU" w:cs="PMingLiU" w:eastAsia="PMingLiU" w:hAnsi="PMingLiU"/>
                <w:sz w:val="18"/>
                <w:szCs w:val="18"/>
                <w:b w:val="1"/>
                <w:bCs w:val="1"/>
                <w:color w:val="auto"/>
              </w:rPr>
              <w:t>%195:=!:?1&gt;</w:t>
            </w:r>
          </w:p>
        </w:tc>
        <w:tc>
          <w:tcPr>
            <w:tcW w:w="4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91"/>
        </w:trPr>
        <w:tc>
          <w:tcPr>
            <w:tcW w:w="4480" w:type="dxa"/>
            <w:vAlign w:val="bottom"/>
          </w:tcPr>
          <w:p>
            <w:pPr>
              <w:ind w:left="140"/>
              <w:spacing w:after="0" w:line="216" w:lineRule="exact"/>
              <w:rPr>
                <w:sz w:val="20"/>
                <w:szCs w:val="20"/>
                <w:color w:val="auto"/>
              </w:rPr>
            </w:pPr>
            <w:r>
              <w:rPr>
                <w:rFonts w:ascii="PMingLiU" w:cs="PMingLiU" w:eastAsia="PMingLiU" w:hAnsi="PMingLiU"/>
                <w:sz w:val="18"/>
                <w:szCs w:val="18"/>
                <w:color w:val="auto"/>
              </w:rPr>
              <w:t>)H?D9?F7B</w:t>
            </w:r>
          </w:p>
        </w:tc>
        <w:tc>
          <w:tcPr>
            <w:tcW w:w="4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5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91"/>
        </w:trPr>
        <w:tc>
          <w:tcPr>
            <w:tcW w:w="4480" w:type="dxa"/>
            <w:vAlign w:val="bottom"/>
          </w:tcPr>
          <w:p>
            <w:pPr>
              <w:ind w:left="140"/>
              <w:spacing w:after="0" w:line="216" w:lineRule="exact"/>
              <w:rPr>
                <w:sz w:val="20"/>
                <w:szCs w:val="20"/>
                <w:color w:val="auto"/>
              </w:rPr>
            </w:pPr>
            <w:r>
              <w:rPr>
                <w:rFonts w:ascii="PMingLiU" w:cs="PMingLiU" w:eastAsia="PMingLiU" w:hAnsi="PMingLiU"/>
                <w:sz w:val="18"/>
                <w:szCs w:val="18"/>
                <w:color w:val="auto"/>
              </w:rPr>
              <w:t>.D7CEHJ?P;::?I9EKDJ</w:t>
            </w:r>
          </w:p>
        </w:tc>
        <w:tc>
          <w:tcPr>
            <w:tcW w:w="4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5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5"/>
        </w:trPr>
        <w:tc>
          <w:tcPr>
            <w:tcW w:w="4480" w:type="dxa"/>
            <w:vAlign w:val="bottom"/>
          </w:tcPr>
          <w:p>
            <w:pPr>
              <w:ind w:left="140"/>
              <w:spacing w:after="0" w:line="216" w:lineRule="exact"/>
              <w:rPr>
                <w:sz w:val="20"/>
                <w:szCs w:val="20"/>
                <w:color w:val="auto"/>
              </w:rPr>
            </w:pPr>
            <w:r>
              <w:rPr>
                <w:rFonts w:ascii="PMingLiU" w:cs="PMingLiU" w:eastAsia="PMingLiU" w:hAnsi="PMingLiU"/>
                <w:sz w:val="18"/>
                <w:szCs w:val="18"/>
                <w:color w:val="auto"/>
              </w:rPr>
              <w:t>.D7CEHJ?P;:?IIK7D9;9EIJI</w:t>
            </w:r>
          </w:p>
        </w:tc>
        <w:tc>
          <w:tcPr>
            <w:tcW w:w="4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5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1"/>
        </w:trPr>
        <w:tc>
          <w:tcPr>
            <w:tcW w:w="4480" w:type="dxa"/>
            <w:vAlign w:val="bottom"/>
          </w:tcPr>
          <w:p>
            <w:pPr>
              <w:ind w:left="380"/>
              <w:spacing w:after="0" w:line="216" w:lineRule="exact"/>
              <w:rPr>
                <w:sz w:val="20"/>
                <w:szCs w:val="20"/>
                <w:color w:val="auto"/>
              </w:rPr>
            </w:pPr>
            <w:r>
              <w:rPr>
                <w:rFonts w:ascii="PMingLiU" w:cs="PMingLiU" w:eastAsia="PMingLiU" w:hAnsi="PMingLiU"/>
                <w:sz w:val="18"/>
                <w:szCs w:val="18"/>
                <w:color w:val="auto"/>
              </w:rPr>
              <w:t>';J97HHO?D=7CEKDJ</w:t>
            </w:r>
          </w:p>
        </w:tc>
        <w:tc>
          <w:tcPr>
            <w:tcW w:w="40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14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52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250"/>
        </w:trPr>
        <w:tc>
          <w:tcPr>
            <w:tcW w:w="4480" w:type="dxa"/>
            <w:vAlign w:val="bottom"/>
          </w:tcPr>
          <w:p>
            <w:pPr>
              <w:ind w:left="500"/>
              <w:spacing w:after="0" w:line="216" w:lineRule="exact"/>
              <w:rPr>
                <w:sz w:val="20"/>
                <w:szCs w:val="20"/>
                <w:color w:val="auto"/>
              </w:rPr>
            </w:pPr>
            <w:r>
              <w:rPr>
                <w:rFonts w:ascii="PMingLiU" w:cs="PMingLiU" w:eastAsia="PMingLiU" w:hAnsi="PMingLiU"/>
                <w:sz w:val="18"/>
                <w:szCs w:val="18"/>
                <w:color w:val="auto"/>
              </w:rPr>
              <w:t>-EJ7BBED=J;HC:;8JD;J</w:t>
            </w:r>
          </w:p>
        </w:tc>
        <w:tc>
          <w:tcPr>
            <w:tcW w:w="40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1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5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r>
      <w:tr>
        <w:trPr>
          <w:trHeight w:val="21"/>
        </w:trPr>
        <w:tc>
          <w:tcPr>
            <w:tcW w:w="4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7"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b w:val="1"/>
          <w:bCs w:val="1"/>
          <w:color w:val="auto"/>
        </w:rPr>
        <w:t>-90%195:=!:?1&gt;</w:t>
      </w:r>
    </w:p>
    <w:p>
      <w:pPr>
        <w:spacing w:after="0" w:line="257" w:lineRule="exact"/>
        <w:rPr>
          <w:sz w:val="20"/>
          <w:szCs w:val="20"/>
          <w:color w:val="auto"/>
        </w:rPr>
      </w:pPr>
    </w:p>
    <w:p>
      <w:pPr>
        <w:ind w:left="560"/>
        <w:spacing w:after="0" w:line="192" w:lineRule="exact"/>
        <w:rPr>
          <w:sz w:val="20"/>
          <w:szCs w:val="20"/>
          <w:color w:val="auto"/>
        </w:rPr>
      </w:pPr>
      <w:r>
        <w:rPr>
          <w:rFonts w:ascii="PMingLiU" w:cs="PMingLiU" w:eastAsia="PMingLiU" w:hAnsi="PMingLiU"/>
          <w:sz w:val="16"/>
          <w:szCs w:val="16"/>
          <w:color w:val="auto"/>
        </w:rPr>
        <w:t>"D&amp;7H9&gt;J&gt;;ECF7DO?IIK;:8?BB?ED7==H;=7J;FH?D9?F7B7CEKDJE&lt;I;D?EHDEJ;I9EDI?IJ?D=E&lt;C?BB?ED</w:t>
      </w:r>
    </w:p>
    <w:p>
      <w:pPr>
        <w:spacing w:after="0" w:line="74"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FH?D9?F7B7CEKDJE&lt;DEJ;I:K;J&gt;;X'EJ;IY7D:C?BB?EDFH?D9?F7B7CEKDJE&lt;DEJ;I:K;</w:t>
      </w:r>
    </w:p>
    <w:p>
      <w:pPr>
        <w:spacing w:after="0" w:line="29" w:lineRule="exact"/>
        <w:rPr>
          <w:sz w:val="20"/>
          <w:szCs w:val="20"/>
          <w:color w:val="auto"/>
        </w:rPr>
      </w:pPr>
    </w:p>
    <w:p>
      <w:pPr>
        <w:ind w:right="60"/>
        <w:spacing w:after="0" w:line="306" w:lineRule="exact"/>
        <w:rPr>
          <w:sz w:val="20"/>
          <w:szCs w:val="20"/>
          <w:color w:val="auto"/>
        </w:rPr>
      </w:pPr>
      <w:r>
        <w:rPr>
          <w:rFonts w:ascii="PMingLiU" w:cs="PMingLiU" w:eastAsia="PMingLiU" w:hAnsi="PMingLiU"/>
          <w:sz w:val="13"/>
          <w:szCs w:val="13"/>
          <w:color w:val="auto"/>
        </w:rPr>
        <w:t>J&gt;;X'EJ;IY7D:JE=;J&gt;;HM?J&gt;J&gt;;'EJ;IJ&gt;;X'EJ;IY"D?J?7BBODED;E&lt;J&gt;;ECF7DOZIIK8I?:?7H?;I=K7H7DJ;;:J&gt;; 'EJ;I!EM;L;HKD:;H9;HJ7?D9?H9KCIJ7D9;I?DJ&gt;;&lt;KJKH;J&gt;;'EJ;I97D8;=K7H7DJ;;:8O;79&gt;E&lt;J&gt;;ECF7DOZIC7J;H?7B :EC;IJ?9IK8I?:?7H?;I-&gt;;'EJ;I7D:'EJ;IM?BBC7JKH;ED&amp;7H9&gt;7D:&amp;7H9&gt;H;IF;9J?L;BO "DJ;H;IJF7OC;DJI7H;F7O78B;I;C?7DDK7BBO?D7HH;7HIED&amp;7H9&gt;7D:,;FJ;C8;HE&lt;;79&gt;O;7H9ECC;D9?D=ED,;FJ;C8;H </w:t>
      </w:r>
    </w:p>
    <w:p>
      <w:pPr>
        <w:spacing w:after="0" w:line="224" w:lineRule="exact"/>
        <w:rPr>
          <w:sz w:val="20"/>
          <w:szCs w:val="20"/>
          <w:color w:val="auto"/>
        </w:rPr>
      </w:pPr>
    </w:p>
    <w:p>
      <w:pPr>
        <w:ind w:right="200" w:firstLine="551"/>
        <w:spacing w:after="0" w:line="256" w:lineRule="exact"/>
        <w:rPr>
          <w:sz w:val="20"/>
          <w:szCs w:val="20"/>
          <w:color w:val="auto"/>
        </w:rPr>
      </w:pPr>
      <w:r>
        <w:rPr>
          <w:rFonts w:ascii="PMingLiU" w:cs="PMingLiU" w:eastAsia="PMingLiU" w:hAnsi="PMingLiU"/>
          <w:sz w:val="11"/>
          <w:szCs w:val="11"/>
          <w:color w:val="auto"/>
        </w:rPr>
        <w:t>-&gt;;7==H;=7J;D;JFHE9;;:I&lt;HECE&lt;&lt;;H?D=E&lt;J&gt;;'EJ;IM;H;7FFHEN?C7J;BOC?BB?ED7&lt;J;H:;:K9J?D=KD:;HMH?J?D= :?I9EKDJI7D:?IIK7D9;9EIJIF7?:8OJ&gt;;ECF7DO</w:t>
      </w:r>
    </w:p>
    <w:p>
      <w:pPr>
        <w:spacing w:after="0" w:line="200" w:lineRule="exact"/>
        <w:rPr>
          <w:sz w:val="20"/>
          <w:szCs w:val="20"/>
          <w:color w:val="auto"/>
        </w:rPr>
      </w:pPr>
    </w:p>
    <w:p>
      <w:pPr>
        <w:spacing w:after="0" w:line="279" w:lineRule="exact"/>
        <w:rPr>
          <w:sz w:val="20"/>
          <w:szCs w:val="20"/>
          <w:color w:val="auto"/>
        </w:rPr>
      </w:pPr>
    </w:p>
    <w:p>
      <w:pPr>
        <w:ind w:left="560"/>
        <w:spacing w:after="0" w:line="204" w:lineRule="exact"/>
        <w:rPr>
          <w:sz w:val="20"/>
          <w:szCs w:val="20"/>
          <w:color w:val="auto"/>
        </w:rPr>
      </w:pPr>
      <w:r>
        <w:rPr>
          <w:rFonts w:ascii="PMingLiU" w:cs="PMingLiU" w:eastAsia="PMingLiU" w:hAnsi="PMingLiU"/>
          <w:sz w:val="17"/>
          <w:szCs w:val="17"/>
          <w:color w:val="auto"/>
        </w:rPr>
        <w:t>-&gt;;ECF7DOC7OLEBKDJ7H?BOH;:;;CJ&gt;;'EJ;I?DM&gt;EB;EH?DF7HJKD:;HJ&gt;;&lt;EBBEM?D=9?H9KCIJ7D9;I</w:t>
      </w:r>
    </w:p>
    <w:p>
      <w:pPr>
        <w:spacing w:after="0" w:line="286" w:lineRule="exact"/>
        <w:rPr>
          <w:sz w:val="20"/>
          <w:szCs w:val="20"/>
          <w:color w:val="auto"/>
        </w:rPr>
      </w:pPr>
    </w:p>
    <w:p>
      <w:pPr>
        <w:ind w:left="1480" w:right="60" w:hanging="559"/>
        <w:spacing w:after="0" w:line="248" w:lineRule="exact"/>
        <w:tabs>
          <w:tab w:leader="none" w:pos="146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4"/>
          <w:szCs w:val="14"/>
          <w:color w:val="auto"/>
        </w:rPr>
        <w:t>7J7DOJ?C;FH?EHJE&amp;7H9&gt;M?J&gt;J&gt;;D;J97I&gt;FHE9;;:IH;9;?L;:8OJ&gt;;ECF7DO&lt;HEC7D;GK?JO E&lt;&lt;;H?D=7J7H;:;CFJ?EDFH?9;;GK7BJEE&lt;J&gt;;FH?D9?F7B7CEKDJFHEL?:;:J&gt;;7==H;=7J;FH?D9?F7B 7CEKDJE&lt;7BBIK9&gt;H;:;CFJ?EDI:E;IDEJ;N9;;:E&lt;J&gt;;EH?=?D7B7==H;=7J;FH?D9?F7B7CEKDJE&lt;J&gt;; 'EJ;I,K9&gt;H;:;CFJ?EDI&gt;7BBE99KHM?J&gt;?D:7OI7&lt;J;HJ&gt;;9BEI?D=E&lt;7D;GK?JOE&lt;&lt;;H?D=7D:7JB;7IJE&lt; J&gt;;J&gt;;DEKJIJ7D:?D=7==H;=7J;FH?D9?F7B7CEKDJE&lt;J&gt;;'EJ;II&gt;7BBH;C7?DEKJIJ7D:?D=KDB;II7BB 'EJ;I7H;H;:;;C;:9ED9KHH;DJBO</w:t>
      </w:r>
    </w:p>
    <w:p>
      <w:pPr>
        <w:spacing w:after="0" w:line="228" w:lineRule="exact"/>
        <w:rPr>
          <w:sz w:val="20"/>
          <w:szCs w:val="20"/>
          <w:color w:val="auto"/>
        </w:rPr>
      </w:pPr>
    </w:p>
    <w:p>
      <w:pPr>
        <w:ind w:left="920"/>
        <w:spacing w:after="0" w:line="204" w:lineRule="exact"/>
        <w:tabs>
          <w:tab w:leader="none" w:pos="146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7"/>
          <w:szCs w:val="17"/>
          <w:color w:val="auto"/>
        </w:rPr>
        <w:t>7J7DOJ?C;FH?EHJE&amp;7H9&gt;7JE&lt;J&gt;;FH?D9?F7B7CEKDJFBKI7XC7A;M&gt;EB;YFH;C?KC</w:t>
      </w:r>
    </w:p>
    <w:p>
      <w:pPr>
        <w:spacing w:after="0" w:line="286" w:lineRule="exact"/>
        <w:rPr>
          <w:sz w:val="20"/>
          <w:szCs w:val="20"/>
          <w:color w:val="auto"/>
        </w:rPr>
      </w:pPr>
    </w:p>
    <w:p>
      <w:pPr>
        <w:ind w:left="920"/>
        <w:spacing w:after="0" w:line="192" w:lineRule="exact"/>
        <w:tabs>
          <w:tab w:leader="none" w:pos="146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7J7DOJ?C;EDEH7&lt;J;H&amp;7H9&gt;7J7FH;F7OC;DJFH?9;;GK7BJEE&lt;J&gt;;FH?D9?F7B7CEKDJ</w:t>
      </w:r>
    </w:p>
    <w:p>
      <w:pPr>
        <w:spacing w:after="0" w:line="298" w:lineRule="exact"/>
        <w:rPr>
          <w:sz w:val="20"/>
          <w:szCs w:val="20"/>
          <w:color w:val="auto"/>
        </w:rPr>
      </w:pPr>
    </w:p>
    <w:p>
      <w:pPr>
        <w:ind w:left="920"/>
        <w:spacing w:after="0" w:line="192" w:lineRule="exact"/>
        <w:tabs>
          <w:tab w:leader="none" w:pos="146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7J7DOJ?C;EDEH7&lt;J;H&amp;7H9&gt;7J7FH;F7OC;DJFH?9;;GK7BJEE&lt;J&gt;;FH?D9?F7B7CEKDJ7D:</w:t>
      </w:r>
    </w:p>
    <w:p>
      <w:pPr>
        <w:spacing w:after="0" w:line="298" w:lineRule="exact"/>
        <w:rPr>
          <w:sz w:val="20"/>
          <w:szCs w:val="20"/>
          <w:color w:val="auto"/>
        </w:rPr>
      </w:pPr>
    </w:p>
    <w:p>
      <w:pPr>
        <w:ind w:left="920"/>
        <w:spacing w:after="0" w:line="192" w:lineRule="exact"/>
        <w:tabs>
          <w:tab w:leader="none" w:pos="146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7J7DOJ?C;EDEH7&lt;J;H&amp;7H9&gt;7J7FH;F7OC;DJFH?9;;GK7BJEE&lt;J&gt;;FH?D9?F7B7CEKDJ</w:t>
      </w:r>
    </w:p>
    <w:p>
      <w:pPr>
        <w:spacing w:after="0" w:line="298"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color w:val="auto"/>
        </w:rPr>
        <w:t>?D;79&gt;97I;J&gt;;H;:;CFJ?EDM?BB?D9BK:;J&gt;;799HK;:7D:KDF7?:?DJ;H;IJ7I7FFB?978B;</w:t>
      </w:r>
    </w:p>
    <w:p>
      <w:pPr>
        <w:spacing w:after="0" w:line="250" w:lineRule="exact"/>
        <w:rPr>
          <w:sz w:val="20"/>
          <w:szCs w:val="20"/>
          <w:color w:val="auto"/>
        </w:rPr>
      </w:pPr>
    </w:p>
    <w:p>
      <w:pPr>
        <w:ind w:left="560"/>
        <w:spacing w:after="0" w:line="204" w:lineRule="exact"/>
        <w:rPr>
          <w:sz w:val="20"/>
          <w:szCs w:val="20"/>
          <w:color w:val="auto"/>
        </w:rPr>
      </w:pPr>
      <w:r>
        <w:rPr>
          <w:rFonts w:ascii="PMingLiU" w:cs="PMingLiU" w:eastAsia="PMingLiU" w:hAnsi="PMingLiU"/>
          <w:sz w:val="17"/>
          <w:szCs w:val="17"/>
          <w:color w:val="auto"/>
        </w:rPr>
        <w:t>-&gt;;ECF7DOC7OLEBKDJ7H?BOH;:;;CJ&gt;;'EJ;I?DM&gt;EB;EH?DF7HJKD:;HJ&gt;;&lt;EBBEM?D=9?H9KCIJ7D9;I</w:t>
      </w:r>
    </w:p>
    <w:p>
      <w:pPr>
        <w:sectPr>
          <w:pgSz w:w="12240" w:h="15840" w:orient="portrait"/>
          <w:cols w:equalWidth="0" w:num="1">
            <w:col w:w="10560"/>
          </w:cols>
          <w:pgMar w:left="880" w:top="644"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8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60"/>
          </w:cols>
          <w:pgMar w:left="880" w:top="644" w:right="800" w:bottom="0" w:gutter="0" w:footer="0" w:header="0"/>
          <w:type w:val="continuous"/>
        </w:sectPr>
      </w:pPr>
    </w:p>
    <w:bookmarkStart w:id="223" w:name="page224"/>
    <w:bookmarkEnd w:id="223"/>
    <w:p>
      <w:pPr>
        <w:ind w:left="1480" w:right="200" w:hanging="559"/>
        <w:spacing w:after="0" w:line="249" w:lineRule="exact"/>
        <w:tabs>
          <w:tab w:leader="none" w:pos="1460" w:val="left"/>
        </w:tabs>
        <w:rPr>
          <w:sz w:val="20"/>
          <w:szCs w:val="20"/>
          <w:color w:val="auto"/>
        </w:rPr>
      </w:pPr>
      <w:r>
        <w:rPr>
          <w:rFonts w:ascii="PMingLiU" w:cs="PMingLiU" w:eastAsia="PMingLiU" w:hAnsi="PMingLiU"/>
          <w:sz w:val="15"/>
          <w:szCs w:val="15"/>
          <w:color w:val="auto"/>
        </w:rPr>
        <w:t/>
      </w:r>
      <w:r>
        <w:rPr>
          <w:sz w:val="20"/>
          <w:szCs w:val="20"/>
          <w:color w:val="auto"/>
        </w:rPr>
        <w:tab/>
      </w:r>
      <w:r>
        <w:rPr>
          <w:rFonts w:ascii="PMingLiU" w:cs="PMingLiU" w:eastAsia="PMingLiU" w:hAnsi="PMingLiU"/>
          <w:sz w:val="15"/>
          <w:szCs w:val="15"/>
          <w:color w:val="auto"/>
        </w:rPr>
        <w:t>7J7DOJ?C;FH?EHJE&amp;7H9&gt;M?J&gt;J&gt;;D;J97I&gt;FHE9;;:IH;9;?L;:8OJ&gt;;ECF7DO&lt;HEC7D;GK?JO E&lt;&lt;;H?D=7J7H;:;CFJ?EDFH?9;;GK7BJEE&lt;J&gt;;FH?D9?F7B7CEKDJFHEL?:;:J&gt;;7==H;=7J;FH?D9?F7B 7CEKDJE&lt;7BBIK9&gt;H;:;CFJ?EDI:E;IDEJJE;N9;;:E&lt;J&gt;;EH?=?D7B7==H;=7J;FH?D9?F7B7CEKDJE&lt;J&gt;; 'EJ;I,K9&gt;H;:;CFJ?EDI&gt;7BBE99KHM?J&gt;?D:7OI7&lt;J;HJ&gt;;9BEI?D=E&lt;7D;GK?JOE&lt;&lt;;H?D=7D:7JB;7IJ E&lt;J&gt;;J&gt;;DEKJIJ7D:?D=7==H;=7J;FH?D9?F7B7CEKDJE&lt;J&gt;;'EJ;II&gt;7BBH;C7?DEKJIJ7D:?D=KDB;II 7BB'EJ;I7H;H;:;;C;:9ED9KHH;DJBO</w:t>
      </w:r>
    </w:p>
    <w:p>
      <w:pPr>
        <w:spacing w:after="0" w:line="225" w:lineRule="exact"/>
        <w:rPr>
          <w:sz w:val="20"/>
          <w:szCs w:val="20"/>
          <w:color w:val="auto"/>
        </w:rPr>
      </w:pPr>
    </w:p>
    <w:p>
      <w:pPr>
        <w:ind w:left="920"/>
        <w:spacing w:after="0" w:line="204" w:lineRule="exact"/>
        <w:tabs>
          <w:tab w:leader="none" w:pos="146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7"/>
          <w:szCs w:val="17"/>
          <w:color w:val="auto"/>
        </w:rPr>
        <w:t>7J7DOJ?C;FH?EHJE&amp;7H9&gt;7JE&lt;J&gt;;FH?D9?F7B7CEKDJFBKI7XC7A;M&gt;EB;YFH;C?KC</w:t>
      </w:r>
    </w:p>
    <w:p>
      <w:pPr>
        <w:spacing w:after="0" w:line="286" w:lineRule="exact"/>
        <w:rPr>
          <w:sz w:val="20"/>
          <w:szCs w:val="20"/>
          <w:color w:val="auto"/>
        </w:rPr>
      </w:pPr>
    </w:p>
    <w:p>
      <w:pPr>
        <w:ind w:left="920"/>
        <w:spacing w:after="0" w:line="192" w:lineRule="exact"/>
        <w:tabs>
          <w:tab w:leader="none" w:pos="146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7J7DOJ?C;EDEH7&lt;J;H&amp;7H9&gt;7J7FH;F7OC;DJFH?9;;GK7BJEE&lt;J&gt;;FH?D9?F7B7CEKDJ</w:t>
      </w:r>
    </w:p>
    <w:p>
      <w:pPr>
        <w:spacing w:after="0" w:line="298" w:lineRule="exact"/>
        <w:rPr>
          <w:sz w:val="20"/>
          <w:szCs w:val="20"/>
          <w:color w:val="auto"/>
        </w:rPr>
      </w:pPr>
    </w:p>
    <w:p>
      <w:pPr>
        <w:ind w:left="920"/>
        <w:spacing w:after="0" w:line="192" w:lineRule="exact"/>
        <w:tabs>
          <w:tab w:leader="none" w:pos="146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7J7DOJ?C;EDEH7&lt;J;H&amp;7H9&gt;7J7FH;F7OC;DJFH?9;;GK7BJEE&lt;J&gt;;FH?D9?F7B7CEKDJ</w:t>
      </w:r>
    </w:p>
    <w:p>
      <w:pPr>
        <w:spacing w:after="0" w:line="298" w:lineRule="exact"/>
        <w:rPr>
          <w:sz w:val="20"/>
          <w:szCs w:val="20"/>
          <w:color w:val="auto"/>
        </w:rPr>
      </w:pPr>
    </w:p>
    <w:p>
      <w:pPr>
        <w:ind w:left="920"/>
        <w:spacing w:after="0" w:line="180" w:lineRule="exact"/>
        <w:tabs>
          <w:tab w:leader="none" w:pos="1460" w:val="left"/>
        </w:tabs>
        <w:rPr>
          <w:sz w:val="20"/>
          <w:szCs w:val="20"/>
          <w:color w:val="auto"/>
        </w:rPr>
      </w:pPr>
      <w:r>
        <w:rPr>
          <w:rFonts w:ascii="PMingLiU" w:cs="PMingLiU" w:eastAsia="PMingLiU" w:hAnsi="PMingLiU"/>
          <w:sz w:val="15"/>
          <w:szCs w:val="15"/>
          <w:color w:val="auto"/>
        </w:rPr>
        <w:t/>
      </w:r>
      <w:r>
        <w:rPr>
          <w:sz w:val="20"/>
          <w:szCs w:val="20"/>
          <w:color w:val="auto"/>
        </w:rPr>
        <w:tab/>
      </w:r>
      <w:r>
        <w:rPr>
          <w:rFonts w:ascii="PMingLiU" w:cs="PMingLiU" w:eastAsia="PMingLiU" w:hAnsi="PMingLiU"/>
          <w:sz w:val="15"/>
          <w:szCs w:val="15"/>
          <w:color w:val="auto"/>
        </w:rPr>
        <w:t>7J7DOJ?C;EDEH7&lt;J;H&amp;7H9&gt;7J7FH;F7OC;DJFH?9;;GK7BJEE&lt;J&gt;;FH?D9?F7B7CEKDJ7D:</w:t>
      </w:r>
    </w:p>
    <w:p>
      <w:pPr>
        <w:spacing w:after="0" w:line="310" w:lineRule="exact"/>
        <w:rPr>
          <w:sz w:val="20"/>
          <w:szCs w:val="20"/>
          <w:color w:val="auto"/>
        </w:rPr>
      </w:pPr>
    </w:p>
    <w:p>
      <w:pPr>
        <w:ind w:left="920"/>
        <w:spacing w:after="0" w:line="192" w:lineRule="exact"/>
        <w:tabs>
          <w:tab w:leader="none" w:pos="146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7J7DOJ?C;EDEH7&lt;J;H&amp;7H9&gt;7J7FH;F7OC;DJFH?9;;GK7BJEE&lt;J&gt;;FH?D9?F7B7CEKDJ</w:t>
      </w:r>
    </w:p>
    <w:p>
      <w:pPr>
        <w:spacing w:after="0" w:line="298"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color w:val="auto"/>
        </w:rPr>
        <w:t>?D;79&gt;97I;J&gt;;H;:;CFJ?EDM?BB?D9BK:;799HK;:7D:KDF7?:?DJ;H;IJ7I7FFB?978B;</w:t>
      </w:r>
    </w:p>
    <w:p>
      <w:pPr>
        <w:spacing w:after="0" w:line="250" w:lineRule="exact"/>
        <w:rPr>
          <w:sz w:val="20"/>
          <w:szCs w:val="20"/>
          <w:color w:val="auto"/>
        </w:rPr>
      </w:pPr>
    </w:p>
    <w:p>
      <w:pPr>
        <w:ind w:firstLine="551"/>
        <w:spacing w:after="0" w:line="252" w:lineRule="exact"/>
        <w:rPr>
          <w:sz w:val="20"/>
          <w:szCs w:val="20"/>
          <w:color w:val="auto"/>
        </w:rPr>
      </w:pPr>
      <w:r>
        <w:rPr>
          <w:rFonts w:ascii="PMingLiU" w:cs="PMingLiU" w:eastAsia="PMingLiU" w:hAnsi="PMingLiU"/>
          <w:sz w:val="14"/>
          <w:szCs w:val="14"/>
          <w:color w:val="auto"/>
        </w:rPr>
        <w:t>-&gt;;'EJ;I7H;=;D;H7BKDI;9KH;:E8B?=7J?EDI7D:M?BBH7DAI;D?EH?DH?=&gt;JE&lt;F7OC;DJJE7DOE&lt;J&gt;;ECF7DOZI ?D:;8J;:D;IIJ&gt;7J?I;NFH;IIBOIK8EH:?D7J;:?DH?=&gt;JE&lt;F7OC;DJJEJ&gt;;'EJ;IJ&gt;7JJ&gt;;ECF7DOC7O?D9KH?DJ&gt;;&lt;KJKH;7D:;GK7B ?DH?=&gt;JE&lt;F7OC;DJM?J&gt;J&gt;;ECF7DOZI;N?IJ?D=7D:&lt;KJKH;KDI;9KH;:7D:KDIK8EH:?D7J;:B?78?B?J?;I</w:t>
      </w:r>
    </w:p>
    <w:p>
      <w:pPr>
        <w:spacing w:after="0" w:line="226" w:lineRule="exact"/>
        <w:rPr>
          <w:sz w:val="20"/>
          <w:szCs w:val="20"/>
          <w:color w:val="auto"/>
        </w:rPr>
      </w:pPr>
    </w:p>
    <w:p>
      <w:pPr>
        <w:ind w:right="200" w:firstLine="551"/>
        <w:spacing w:after="0" w:line="252" w:lineRule="exact"/>
        <w:rPr>
          <w:sz w:val="20"/>
          <w:szCs w:val="20"/>
          <w:color w:val="auto"/>
        </w:rPr>
      </w:pPr>
      <w:r>
        <w:rPr>
          <w:rFonts w:ascii="PMingLiU" w:cs="PMingLiU" w:eastAsia="PMingLiU" w:hAnsi="PMingLiU"/>
          <w:sz w:val="14"/>
          <w:szCs w:val="14"/>
          <w:color w:val="auto"/>
        </w:rPr>
        <w:t>"D9;HJ7?D9?H9KCIJ7D9;I?DLEBL?D=79&gt;7D=;E&lt;9EDJHEB;L;DJJ&gt;;ECF7DOM?BB8;H;GK?H;:JEC7A;7DE&lt;&lt;;HJE H;FKH9&gt;7I;J&gt;;'EJ;IE&lt;J&gt;;7FFB?978B;I;H?;I7J7H;FKH9&gt;7I;FH?9;;GK7BJEE&lt;J&gt;;FH?D9?F7B7CEKDJE&lt;J&gt;;'EJ;IE&lt;IK9&gt; I;H?;IJE8;H;FKH9&gt;7I;:FBKI799HK;:7D:KDF7?:?DJ;H;IJ?&lt;7DOJEJ&gt;;7FFB?978B;H;FKH9&gt;7I;:7J;</w:t>
      </w:r>
    </w:p>
    <w:p>
      <w:pPr>
        <w:spacing w:after="0" w:line="226" w:lineRule="exact"/>
        <w:rPr>
          <w:sz w:val="20"/>
          <w:szCs w:val="20"/>
          <w:color w:val="auto"/>
        </w:rPr>
      </w:pPr>
    </w:p>
    <w:p>
      <w:pPr>
        <w:ind w:right="20" w:firstLine="551"/>
        <w:spacing w:after="0" w:line="298" w:lineRule="exact"/>
        <w:rPr>
          <w:sz w:val="20"/>
          <w:szCs w:val="20"/>
          <w:color w:val="auto"/>
        </w:rPr>
      </w:pPr>
      <w:r>
        <w:rPr>
          <w:rFonts w:ascii="PMingLiU" w:cs="PMingLiU" w:eastAsia="PMingLiU" w:hAnsi="PMingLiU"/>
          <w:sz w:val="10"/>
          <w:szCs w:val="10"/>
          <w:color w:val="auto"/>
        </w:rPr>
        <w:t>-&gt;;?D:;DJKH;=EL;HD?D=J&gt;;'EJ;IJ&gt;;X"D:;DJKH;Y9EDJ7?DIH;IJH?9J?L;9EL;D7DJIB?C?J?D=J&gt;;ECF7DOZI78?B?JO7D: J&gt;;78?B?JOE&lt;?JIIK8I?:?7H?;IJE?9H;7J;B?;DIED9;HJ7?D7II;JIJEI;9KH;:;8J??=H7DJ7IK8I?:?7HO=K7H7DJ;;E&lt;9;HJ7?D:;8J M?J&gt;EKJ7BIEFHEL?:?D=7=K7H7DJ;;E&lt;J&gt;;'EJ;I7D:???9EDIEB?:7J;EHC;H=;M?J&gt;EH?DJEEHI;BBEHEJ&gt;;HM?I;:?IFEI;E&lt;7BBEH IK8IJ7DJ?7BBO7BBE&lt;?JI7II;JIJE7DEJ&gt;;HF;HIED-&gt;;I;9EL;D7DJI7H;IK8@;9JJE7DKC8;HE&lt;B?C?J7J?EDI7D:;N9;FJ?EDI;HJ7?D E&lt;J&gt;;I;9EL;D7DJIM?BBDEJ7FFBO:KH?D=7DOF;H?E:?DM&gt;?9&gt;J&gt;;'EJ;I7H;H7J;:?DL;IJC;DJ=H7:;8O;?J&gt;;H&amp;EE:OZI"DL;IJEHI ,;HL?9;"D9EH,J7D:7H:)EEHZI+7J?D=I,;HL?9;I</w:t>
      </w:r>
    </w:p>
    <w:p>
      <w:pPr>
        <w:spacing w:after="0" w:line="225" w:lineRule="exact"/>
        <w:rPr>
          <w:sz w:val="20"/>
          <w:szCs w:val="20"/>
          <w:color w:val="auto"/>
        </w:rPr>
      </w:pPr>
    </w:p>
    <w:p>
      <w:pPr>
        <w:ind w:left="560"/>
        <w:spacing w:after="0" w:line="216" w:lineRule="exact"/>
        <w:rPr>
          <w:sz w:val="20"/>
          <w:szCs w:val="20"/>
          <w:color w:val="auto"/>
        </w:rPr>
      </w:pPr>
      <w:r>
        <w:rPr>
          <w:rFonts w:ascii="PMingLiU" w:cs="PMingLiU" w:eastAsia="PMingLiU" w:hAnsi="PMingLiU"/>
          <w:sz w:val="18"/>
          <w:szCs w:val="18"/>
          <w:color w:val="auto"/>
        </w:rPr>
        <w:t>IE&lt;;9;C8;HJ&gt;;ECF7DOM7I?D9ECFB?7D9;M?J&gt;7BBE&lt;?JI9EL;D7DJIKD:;HJ&gt;;"D:;DJKH;</w:t>
      </w:r>
    </w:p>
    <w:p>
      <w:pPr>
        <w:spacing w:after="0" w:line="26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%@;;71819?-7-7-9/1%411?92:=8-?5:9</w:t>
      </w:r>
    </w:p>
    <w:p>
      <w:pPr>
        <w:spacing w:after="0" w:line="242"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color w:val="auto"/>
        </w:rPr>
        <w:t> HEBB&lt;EHM7H: E&lt; J&gt;;ECF7DOZI 9KIJEC;H 9H;:?JH;I;HL;?I7I&lt;EBBEMI</w:t>
      </w:r>
    </w:p>
    <w:p>
      <w:pPr>
        <w:spacing w:after="0" w:line="330" w:lineRule="exact"/>
        <w:rPr>
          <w:sz w:val="20"/>
          <w:szCs w:val="20"/>
          <w:color w:val="auto"/>
        </w:rPr>
      </w:pPr>
    </w:p>
    <w:tbl>
      <w:tblPr>
        <w:tblLayout w:type="fixed"/>
        <w:tblInd w:w="1060" w:type="dxa"/>
        <w:tblCellMar>
          <w:top w:w="0" w:type="dxa"/>
          <w:left w:w="0" w:type="dxa"/>
          <w:bottom w:w="0" w:type="dxa"/>
          <w:right w:w="0" w:type="dxa"/>
        </w:tblCellMar>
      </w:tblPr>
      <w:tr>
        <w:trPr>
          <w:trHeight w:val="248"/>
        </w:trPr>
        <w:tc>
          <w:tcPr>
            <w:tcW w:w="48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6"/>
          </w:tcPr>
          <w:p>
            <w:pPr>
              <w:jc w:val="right"/>
              <w:ind w:right="88"/>
              <w:spacing w:after="0" w:line="216" w:lineRule="exact"/>
              <w:rPr>
                <w:sz w:val="20"/>
                <w:szCs w:val="20"/>
                <w:color w:val="auto"/>
              </w:rPr>
            </w:pPr>
            <w:r>
              <w:rPr>
                <w:rFonts w:ascii="PMingLiU" w:cs="PMingLiU" w:eastAsia="PMingLiU" w:hAnsi="PMingLiU"/>
                <w:sz w:val="18"/>
                <w:szCs w:val="18"/>
                <w:b w:val="1"/>
                <w:bCs w:val="1"/>
                <w:color w:val="auto"/>
              </w:rPr>
              <w:t>&gt;:21/18.1=</w:t>
            </w:r>
          </w:p>
        </w:tc>
        <w:tc>
          <w:tcPr>
            <w:tcW w:w="8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40"/>
        </w:trPr>
        <w:tc>
          <w:tcPr>
            <w:tcW w:w="4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88"/>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88"/>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8"/>
              <w:spacing w:after="0" w:line="216" w:lineRule="exact"/>
              <w:rPr>
                <w:sz w:val="20"/>
                <w:szCs w:val="20"/>
                <w:color w:val="auto"/>
              </w:rPr>
            </w:pPr>
            <w:r>
              <w:rPr>
                <w:rFonts w:ascii="PMingLiU" w:cs="PMingLiU" w:eastAsia="PMingLiU" w:hAnsi="PMingLiU"/>
                <w:sz w:val="18"/>
                <w:szCs w:val="18"/>
                <w:b w:val="1"/>
                <w:bCs w:val="1"/>
                <w:color w:val="auto"/>
              </w:rPr>
              <w:t/>
            </w:r>
          </w:p>
        </w:tc>
        <w:tc>
          <w:tcPr>
            <w:tcW w:w="20" w:type="dxa"/>
            <w:vAlign w:val="bottom"/>
          </w:tcPr>
          <w:p>
            <w:pPr>
              <w:spacing w:after="0"/>
              <w:rPr>
                <w:sz w:val="20"/>
                <w:szCs w:val="20"/>
                <w:color w:val="auto"/>
              </w:rPr>
            </w:pPr>
          </w:p>
        </w:tc>
      </w:tr>
      <w:tr>
        <w:trPr>
          <w:trHeight w:val="234"/>
        </w:trPr>
        <w:tc>
          <w:tcPr>
            <w:tcW w:w="4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ind w:left="120"/>
              <w:spacing w:after="0" w:line="192" w:lineRule="exact"/>
              <w:rPr>
                <w:sz w:val="20"/>
                <w:szCs w:val="20"/>
                <w:color w:val="auto"/>
              </w:rPr>
            </w:pPr>
            <w:r>
              <w:rPr>
                <w:rFonts w:ascii="PMingLiU" w:cs="PMingLiU" w:eastAsia="PMingLiU" w:hAnsi="PMingLiU"/>
                <w:sz w:val="16"/>
                <w:szCs w:val="16"/>
                <w:color w:val="auto"/>
              </w:rPr>
              <w:t>"DJ&gt;EKI7D:I</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2"/>
        </w:trPr>
        <w:tc>
          <w:tcPr>
            <w:tcW w:w="4820" w:type="dxa"/>
            <w:vAlign w:val="bottom"/>
          </w:tcPr>
          <w:p>
            <w:pPr>
              <w:spacing w:after="0" w:line="216" w:lineRule="exact"/>
              <w:rPr>
                <w:sz w:val="20"/>
                <w:szCs w:val="20"/>
                <w:color w:val="auto"/>
              </w:rPr>
            </w:pPr>
            <w:r>
              <w:rPr>
                <w:rFonts w:ascii="PMingLiU" w:cs="PMingLiU" w:eastAsia="PMingLiU" w:hAnsi="PMingLiU"/>
                <w:sz w:val="18"/>
                <w:szCs w:val="18"/>
                <w:color w:val="auto"/>
              </w:rPr>
              <w:t>7B7D9;8;=?DD?D=E&lt;F;H?E:</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tcPr>
          <w:p>
            <w:pPr>
              <w:jc w:val="center"/>
              <w:ind w:left="168"/>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tcPr>
          <w:p>
            <w:pPr>
              <w:jc w:val="center"/>
              <w:ind w:left="128"/>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91"/>
        </w:trPr>
        <w:tc>
          <w:tcPr>
            <w:tcW w:w="4820" w:type="dxa"/>
            <w:vAlign w:val="bottom"/>
          </w:tcPr>
          <w:p>
            <w:pPr>
              <w:spacing w:after="0" w:line="216" w:lineRule="exact"/>
              <w:rPr>
                <w:sz w:val="20"/>
                <w:szCs w:val="20"/>
                <w:color w:val="auto"/>
              </w:rPr>
            </w:pPr>
            <w:r>
              <w:rPr>
                <w:rFonts w:ascii="PMingLiU" w:cs="PMingLiU" w:eastAsia="PMingLiU" w:hAnsi="PMingLiU"/>
                <w:sz w:val="18"/>
                <w:szCs w:val="18"/>
                <w:color w:val="auto"/>
              </w:rPr>
              <w:t>::?J?EDI</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tcPr>
          <w:p>
            <w:pPr>
              <w:jc w:val="center"/>
              <w:ind w:left="168"/>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tcPr>
          <w:p>
            <w:pPr>
              <w:jc w:val="center"/>
              <w:ind w:left="128"/>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95"/>
        </w:trPr>
        <w:tc>
          <w:tcPr>
            <w:tcW w:w="4820" w:type="dxa"/>
            <w:vAlign w:val="bottom"/>
          </w:tcPr>
          <w:p>
            <w:pPr>
              <w:spacing w:after="0" w:line="216" w:lineRule="exact"/>
              <w:rPr>
                <w:sz w:val="20"/>
                <w:szCs w:val="20"/>
                <w:color w:val="auto"/>
              </w:rPr>
            </w:pPr>
            <w:r>
              <w:rPr>
                <w:rFonts w:ascii="PMingLiU" w:cs="PMingLiU" w:eastAsia="PMingLiU" w:hAnsi="PMingLiU"/>
                <w:sz w:val="18"/>
                <w:szCs w:val="18"/>
                <w:color w:val="auto"/>
              </w:rPr>
              <w:t>;:K9J?EDI7=7?DIJH;I;HL;</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gridSpan w:val="2"/>
          </w:tcPr>
          <w:p>
            <w:pPr>
              <w:jc w:val="center"/>
              <w:ind w:left="88"/>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jc w:val="center"/>
              <w:ind w:left="108"/>
              <w:spacing w:after="0" w:line="216" w:lineRule="exact"/>
              <w:rPr>
                <w:sz w:val="20"/>
                <w:szCs w:val="20"/>
                <w:color w:val="auto"/>
              </w:rPr>
            </w:pPr>
            <w:r>
              <w:rPr>
                <w:rFonts w:ascii="PMingLiU" w:cs="PMingLiU" w:eastAsia="PMingLiU" w:hAnsi="PMingLiU"/>
                <w:sz w:val="18"/>
                <w:szCs w:val="18"/>
                <w:color w:val="auto"/>
              </w:rPr>
              <w:t/>
            </w:r>
          </w:p>
        </w:tc>
      </w:tr>
      <w:tr>
        <w:trPr>
          <w:trHeight w:val="250"/>
        </w:trPr>
        <w:tc>
          <w:tcPr>
            <w:tcW w:w="4820" w:type="dxa"/>
            <w:vAlign w:val="bottom"/>
          </w:tcPr>
          <w:p>
            <w:pPr>
              <w:ind w:left="240"/>
              <w:spacing w:after="0" w:line="216" w:lineRule="exact"/>
              <w:rPr>
                <w:sz w:val="20"/>
                <w:szCs w:val="20"/>
                <w:color w:val="auto"/>
              </w:rPr>
            </w:pPr>
            <w:r>
              <w:rPr>
                <w:rFonts w:ascii="PMingLiU" w:cs="PMingLiU" w:eastAsia="PMingLiU" w:hAnsi="PMingLiU"/>
                <w:sz w:val="18"/>
                <w:szCs w:val="18"/>
                <w:color w:val="auto"/>
              </w:rPr>
              <w:t>7B7D9;;D:E&lt;F;H?E:</w:t>
            </w:r>
          </w:p>
        </w:tc>
        <w:tc>
          <w:tcPr>
            <w:tcW w:w="28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tcBorders>
              <w:top w:val="single" w:sz="8" w:color="auto"/>
              <w:bottom w:val="single" w:sz="8" w:color="auto"/>
            </w:tcBorders>
          </w:tcPr>
          <w:p>
            <w:pPr>
              <w:jc w:val="center"/>
              <w:ind w:left="168"/>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0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tcBorders>
              <w:top w:val="single" w:sz="8" w:color="auto"/>
              <w:bottom w:val="single" w:sz="8" w:color="auto"/>
            </w:tcBorders>
          </w:tcPr>
          <w:p>
            <w:pPr>
              <w:jc w:val="center"/>
              <w:ind w:left="128"/>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r>
      <w:tr>
        <w:trPr>
          <w:trHeight w:val="21"/>
        </w:trPr>
        <w:tc>
          <w:tcPr>
            <w:tcW w:w="4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500"/>
          </w:cols>
          <w:pgMar w:left="880" w:top="651"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00"/>
          </w:cols>
          <w:pgMar w:left="880" w:top="651" w:right="860" w:bottom="0" w:gutter="0" w:footer="0" w:header="0"/>
          <w:type w:val="continuous"/>
        </w:sectPr>
      </w:pPr>
    </w:p>
    <w:bookmarkStart w:id="224" w:name="page225"/>
    <w:bookmarkEnd w:id="224"/>
    <w:p>
      <w:pPr>
        <w:spacing w:after="0" w:line="240" w:lineRule="exact"/>
        <w:rPr>
          <w:sz w:val="20"/>
          <w:szCs w:val="20"/>
          <w:color w:val="auto"/>
        </w:rPr>
      </w:pPr>
      <w:r>
        <w:rPr>
          <w:rFonts w:ascii="PMingLiU" w:cs="PMingLiU" w:eastAsia="PMingLiU" w:hAnsi="PMingLiU"/>
          <w:sz w:val="20"/>
          <w:szCs w:val="20"/>
          <w:b w:val="1"/>
          <w:bCs w:val="1"/>
          <w:color w:val="auto"/>
        </w:rPr>
        <w:t> $1A19@1.D1:3=-;45/=1--90=:@;&gt;:2%5857-=#=:0@/?&gt;</w:t>
      </w:r>
    </w:p>
    <w:p>
      <w:pPr>
        <w:spacing w:after="0" w:line="257" w:lineRule="exact"/>
        <w:rPr>
          <w:sz w:val="20"/>
          <w:szCs w:val="20"/>
          <w:color w:val="auto"/>
        </w:rPr>
      </w:pPr>
    </w:p>
    <w:p>
      <w:pPr>
        <w:ind w:firstLine="551"/>
        <w:spacing w:after="0" w:line="256" w:lineRule="exact"/>
        <w:rPr>
          <w:sz w:val="20"/>
          <w:szCs w:val="20"/>
          <w:color w:val="auto"/>
        </w:rPr>
      </w:pPr>
      <w:r>
        <w:rPr>
          <w:rFonts w:ascii="PMingLiU" w:cs="PMingLiU" w:eastAsia="PMingLiU" w:hAnsi="PMingLiU"/>
          <w:sz w:val="16"/>
          <w:szCs w:val="16"/>
          <w:color w:val="auto"/>
        </w:rPr>
        <w:t>+;L;DK;8O=;E=H7F&gt;?97H;7?I87I;:EDJ&gt;;")7::H;IIEHJ&gt;;C7?B?D=7::H;II7JJ&gt;;J?C;E&lt;H;=?IJH7J?ED-&gt;;&lt;EBBEM?D= J78B;I;JI&lt;EHJ&gt;H;L;DK;8O=;E=H7F&gt;?97H;7</w:t>
      </w:r>
    </w:p>
    <w:p>
      <w:pPr>
        <w:sectPr>
          <w:pgSz w:w="12240" w:h="15840" w:orient="portrait"/>
          <w:cols w:equalWidth="0" w:num="1">
            <w:col w:w="10300"/>
          </w:cols>
          <w:pgMar w:left="880" w:top="644"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80"/>
        <w:spacing w:after="0" w:line="216" w:lineRule="exact"/>
        <w:rPr>
          <w:sz w:val="20"/>
          <w:szCs w:val="20"/>
          <w:color w:val="auto"/>
        </w:rPr>
      </w:pPr>
      <w:r>
        <w:rPr>
          <w:rFonts w:ascii="PMingLiU" w:cs="PMingLiU" w:eastAsia="PMingLiU" w:hAnsi="PMingLiU"/>
          <w:sz w:val="18"/>
          <w:szCs w:val="18"/>
          <w:color w:val="auto"/>
        </w:rPr>
        <w:t>+;L;DK;8O=;E=H7F&gt;?97H;7</w:t>
      </w:r>
    </w:p>
    <w:p>
      <w:pPr>
        <w:spacing w:after="0" w:line="44" w:lineRule="exact"/>
        <w:rPr>
          <w:sz w:val="20"/>
          <w:szCs w:val="20"/>
          <w:color w:val="auto"/>
        </w:rPr>
      </w:pPr>
    </w:p>
    <w:p>
      <w:pPr>
        <w:ind w:left="1300"/>
        <w:spacing w:after="0" w:line="216" w:lineRule="exact"/>
        <w:rPr>
          <w:sz w:val="20"/>
          <w:szCs w:val="20"/>
          <w:color w:val="auto"/>
        </w:rPr>
      </w:pPr>
      <w:r>
        <w:rPr>
          <w:rFonts w:ascii="PMingLiU" w:cs="PMingLiU" w:eastAsia="PMingLiU" w:hAnsi="PMingLiU"/>
          <w:sz w:val="18"/>
          <w:szCs w:val="18"/>
          <w:color w:val="auto"/>
        </w:rPr>
        <w:t>.D?J;:,J7J;I</w:t>
      </w:r>
    </w:p>
    <w:p>
      <w:pPr>
        <w:spacing w:after="0" w:line="75" w:lineRule="exact"/>
        <w:rPr>
          <w:sz w:val="20"/>
          <w:szCs w:val="20"/>
          <w:color w:val="auto"/>
        </w:rPr>
      </w:pPr>
    </w:p>
    <w:p>
      <w:pPr>
        <w:jc w:val="center"/>
        <w:ind w:right="1600"/>
        <w:spacing w:after="0" w:line="216" w:lineRule="exact"/>
        <w:rPr>
          <w:sz w:val="20"/>
          <w:szCs w:val="20"/>
          <w:color w:val="auto"/>
        </w:rPr>
      </w:pPr>
      <w:r>
        <w:rPr>
          <w:rFonts w:ascii="PMingLiU" w:cs="PMingLiU" w:eastAsia="PMingLiU" w:hAnsi="PMingLiU"/>
          <w:sz w:val="18"/>
          <w:szCs w:val="18"/>
          <w:color w:val="auto"/>
        </w:rPr>
        <w:t>"DJ;HD7J?ED7B</w:t>
      </w:r>
    </w:p>
    <w:p>
      <w:pPr>
        <w:spacing w:after="0" w:line="75" w:lineRule="exact"/>
        <w:rPr>
          <w:sz w:val="20"/>
          <w:szCs w:val="20"/>
          <w:color w:val="auto"/>
        </w:rPr>
      </w:pPr>
    </w:p>
    <w:p>
      <w:pPr>
        <w:jc w:val="center"/>
        <w:ind w:right="1600"/>
        <w:spacing w:after="0" w:line="216" w:lineRule="exact"/>
        <w:rPr>
          <w:sz w:val="20"/>
          <w:szCs w:val="20"/>
          <w:color w:val="auto"/>
        </w:rPr>
      </w:pPr>
      <w:r>
        <w:rPr>
          <w:rFonts w:ascii="PMingLiU" w:cs="PMingLiU" w:eastAsia="PMingLiU" w:hAnsi="PMingLiU"/>
          <w:sz w:val="18"/>
          <w:szCs w:val="18"/>
          <w:color w:val="auto"/>
        </w:rPr>
        <w:t>-EJ7B</w:t>
      </w:r>
    </w:p>
    <w:p>
      <w:pPr>
        <w:spacing w:after="0" w:line="216" w:lineRule="exact"/>
        <w:rPr>
          <w:sz w:val="20"/>
          <w:szCs w:val="20"/>
          <w:color w:val="auto"/>
        </w:rPr>
      </w:pPr>
    </w:p>
    <w:p>
      <w:pPr>
        <w:ind w:left="1060"/>
        <w:spacing w:after="0" w:line="168" w:lineRule="exact"/>
        <w:rPr>
          <w:sz w:val="20"/>
          <w:szCs w:val="20"/>
          <w:color w:val="auto"/>
        </w:rPr>
      </w:pPr>
      <w:r>
        <w:rPr>
          <w:rFonts w:ascii="PMingLiU" w:cs="PMingLiU" w:eastAsia="PMingLiU" w:hAnsi="PMingLiU"/>
          <w:sz w:val="14"/>
          <w:szCs w:val="14"/>
          <w:color w:val="auto"/>
        </w:rPr>
        <w:t>);H9;DJ7=;E&lt;H;L;DK;8O=;E=H7F&gt;?97H;7</w:t>
      </w:r>
    </w:p>
    <w:p>
      <w:pPr>
        <w:spacing w:after="0" w:line="83" w:lineRule="exact"/>
        <w:rPr>
          <w:sz w:val="20"/>
          <w:szCs w:val="20"/>
          <w:color w:val="auto"/>
        </w:rPr>
      </w:pPr>
    </w:p>
    <w:p>
      <w:pPr>
        <w:ind w:left="1300"/>
        <w:spacing w:after="0" w:line="216" w:lineRule="exact"/>
        <w:rPr>
          <w:sz w:val="20"/>
          <w:szCs w:val="20"/>
          <w:color w:val="auto"/>
        </w:rPr>
      </w:pPr>
      <w:r>
        <w:rPr>
          <w:rFonts w:ascii="PMingLiU" w:cs="PMingLiU" w:eastAsia="PMingLiU" w:hAnsi="PMingLiU"/>
          <w:sz w:val="18"/>
          <w:szCs w:val="18"/>
          <w:color w:val="auto"/>
        </w:rPr>
        <w:t>.D?J;:,J7J;I</w:t>
      </w:r>
    </w:p>
    <w:p>
      <w:pPr>
        <w:spacing w:after="0" w:line="75" w:lineRule="exact"/>
        <w:rPr>
          <w:sz w:val="20"/>
          <w:szCs w:val="20"/>
          <w:color w:val="auto"/>
        </w:rPr>
      </w:pPr>
    </w:p>
    <w:p>
      <w:pPr>
        <w:ind w:left="1300"/>
        <w:spacing w:after="0" w:line="216" w:lineRule="exact"/>
        <w:rPr>
          <w:sz w:val="20"/>
          <w:szCs w:val="20"/>
          <w:color w:val="auto"/>
        </w:rPr>
      </w:pPr>
      <w:r>
        <w:rPr>
          <w:rFonts w:ascii="PMingLiU" w:cs="PMingLiU" w:eastAsia="PMingLiU" w:hAnsi="PMingLiU"/>
          <w:sz w:val="18"/>
          <w:szCs w:val="18"/>
          <w:color w:val="auto"/>
        </w:rPr>
        <w:t>"DJ;HD7J?ED7B</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ind w:left="780"/>
        <w:spacing w:after="0" w:line="216" w:lineRule="exact"/>
        <w:rPr>
          <w:sz w:val="20"/>
          <w:szCs w:val="20"/>
          <w:color w:val="auto"/>
        </w:rPr>
      </w:pPr>
      <w:r>
        <w:rPr>
          <w:rFonts w:ascii="PMingLiU" w:cs="PMingLiU" w:eastAsia="PMingLiU" w:hAnsi="PMingLiU"/>
          <w:sz w:val="18"/>
          <w:szCs w:val="18"/>
          <w:b w:val="1"/>
          <w:bCs w:val="1"/>
          <w:color w:val="auto"/>
        </w:rPr>
        <w:t>+1-=90101/18.1=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08"/>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08"/>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28"/>
              <w:spacing w:after="0" w:line="244" w:lineRule="exact"/>
              <w:rPr>
                <w:sz w:val="20"/>
                <w:szCs w:val="20"/>
                <w:color w:val="auto"/>
              </w:rPr>
            </w:pPr>
            <w:r>
              <w:rPr>
                <w:rFonts w:ascii="PMingLiU" w:cs="PMingLiU" w:eastAsia="PMingLiU" w:hAnsi="PMingLiU"/>
                <w:sz w:val="18"/>
                <w:szCs w:val="18"/>
                <w:b w:val="1"/>
                <w:bCs w:val="1"/>
                <w:color w:val="auto"/>
              </w:rPr>
              <w:t/>
            </w:r>
            <w:r>
              <w:rPr>
                <w:rFonts w:ascii="PMingLiU" w:cs="PMingLiU" w:eastAsia="PMingLiU" w:hAnsi="PMingLiU"/>
                <w:sz w:val="23"/>
                <w:szCs w:val="23"/>
                <w:b w:val="1"/>
                <w:bCs w:val="1"/>
                <w:color w:val="auto"/>
                <w:vertAlign w:val="superscript"/>
              </w:rPr>
              <w:t/>
            </w:r>
          </w:p>
        </w:tc>
      </w:tr>
      <w:tr>
        <w:trPr>
          <w:trHeight w:val="234"/>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48"/>
              <w:spacing w:after="0" w:line="192" w:lineRule="exact"/>
              <w:rPr>
                <w:sz w:val="20"/>
                <w:szCs w:val="20"/>
                <w:color w:val="auto"/>
              </w:rPr>
            </w:pPr>
            <w:r>
              <w:rPr>
                <w:rFonts w:ascii="PMingLiU" w:cs="PMingLiU" w:eastAsia="PMingLiU" w:hAnsi="PMingLiU"/>
                <w:sz w:val="16"/>
                <w:szCs w:val="16"/>
                <w:color w:val="auto"/>
                <w:w w:val="98"/>
              </w:rPr>
              <w:t>"DJ&gt;EKI7D:I</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92"/>
        </w:trPr>
        <w:tc>
          <w:tcPr>
            <w:tcW w:w="2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5"/>
        </w:trPr>
        <w:tc>
          <w:tcPr>
            <w:tcW w:w="28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6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6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27" w:lineRule="exact"/>
        <w:rPr>
          <w:sz w:val="20"/>
          <w:szCs w:val="20"/>
          <w:color w:val="auto"/>
        </w:rPr>
      </w:pPr>
    </w:p>
    <w:p>
      <w:pPr>
        <w:ind w:left="60"/>
        <w:spacing w:after="0" w:line="216" w:lineRule="exact"/>
        <w:tabs>
          <w:tab w:leader="none" w:pos="320" w:val="left"/>
          <w:tab w:leader="none" w:pos="1260" w:val="left"/>
          <w:tab w:leader="none" w:pos="1540" w:val="left"/>
          <w:tab w:leader="none" w:pos="2480" w:val="left"/>
          <w:tab w:leader="none" w:pos="2780" w:val="left"/>
        </w:tabs>
        <w:rPr>
          <w:sz w:val="20"/>
          <w:szCs w:val="20"/>
          <w:color w:val="auto"/>
        </w:rPr>
      </w:pPr>
      <w:r>
        <w:rPr>
          <w:rFonts w:ascii="PMingLiU" w:cs="PMingLiU" w:eastAsia="PMingLiU" w:hAnsi="PMingLiU"/>
          <w:sz w:val="18"/>
          <w:szCs w:val="18"/>
          <w:color w:val="auto"/>
        </w:rPr>
        <w:t/>
        <w:tab/>
        <w:t/>
        <w:tab/>
        <w:t/>
        <w:tab/>
        <w:t/>
        <w:tab/>
        <w:t/>
        <w:tab/>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10795</wp:posOffset>
                </wp:positionV>
                <wp:extent cx="728345" cy="0"/>
                <wp:wrapNone/>
                <wp:docPr id="438" name="Shape 4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834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438" o:spid="_x0000_s14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0.85pt" to="57.7pt,0.85pt" o:allowincell="f" strokecolor="#000000" strokeweight="1.02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36830</wp:posOffset>
                </wp:positionV>
                <wp:extent cx="728345" cy="0"/>
                <wp:wrapNone/>
                <wp:docPr id="439" name="Shape 4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834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439" o:spid="_x0000_s14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2.9pt" to="57.7pt,2.9pt" o:allowincell="f" strokecolor="#000000" strokeweight="1.02pt"/>
            </w:pict>
          </mc:Fallback>
        </mc:AlternateContent>
        <mc:AlternateContent>
          <mc:Choice Requires="wps">
            <w:drawing>
              <wp:anchor simplePos="0" relativeHeight="251657728" behindDoc="1" locked="0" layoutInCell="0" allowOverlap="1">
                <wp:simplePos x="0" y="0"/>
                <wp:positionH relativeFrom="column">
                  <wp:posOffset>781685</wp:posOffset>
                </wp:positionH>
                <wp:positionV relativeFrom="paragraph">
                  <wp:posOffset>10795</wp:posOffset>
                </wp:positionV>
                <wp:extent cx="728345" cy="0"/>
                <wp:wrapNone/>
                <wp:docPr id="440" name="Shape 4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834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440" o:spid="_x0000_s14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55pt,0.85pt" to="118.9pt,0.85pt" o:allowincell="f" strokecolor="#000000" strokeweight="1.02pt"/>
            </w:pict>
          </mc:Fallback>
        </mc:AlternateContent>
        <mc:AlternateContent>
          <mc:Choice Requires="wps">
            <w:drawing>
              <wp:anchor simplePos="0" relativeHeight="251657728" behindDoc="1" locked="0" layoutInCell="0" allowOverlap="1">
                <wp:simplePos x="0" y="0"/>
                <wp:positionH relativeFrom="column">
                  <wp:posOffset>781685</wp:posOffset>
                </wp:positionH>
                <wp:positionV relativeFrom="paragraph">
                  <wp:posOffset>36830</wp:posOffset>
                </wp:positionV>
                <wp:extent cx="728345" cy="0"/>
                <wp:wrapNone/>
                <wp:docPr id="441" name="Shape 4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834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441" o:spid="_x0000_s14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55pt,2.9pt" to="118.9pt,2.9pt" o:allowincell="f" strokecolor="#000000" strokeweight="1.02pt"/>
            </w:pict>
          </mc:Fallback>
        </mc:AlternateContent>
        <mc:AlternateContent>
          <mc:Choice Requires="wps">
            <w:drawing>
              <wp:anchor simplePos="0" relativeHeight="251657728" behindDoc="1" locked="0" layoutInCell="0" allowOverlap="1">
                <wp:simplePos x="0" y="0"/>
                <wp:positionH relativeFrom="column">
                  <wp:posOffset>1558925</wp:posOffset>
                </wp:positionH>
                <wp:positionV relativeFrom="paragraph">
                  <wp:posOffset>10795</wp:posOffset>
                </wp:positionV>
                <wp:extent cx="728345" cy="0"/>
                <wp:wrapNone/>
                <wp:docPr id="442" name="Shape 4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834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442" o:spid="_x0000_s14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2.75pt,0.85pt" to="180.1pt,0.85pt" o:allowincell="f" strokecolor="#000000" strokeweight="1.02pt"/>
            </w:pict>
          </mc:Fallback>
        </mc:AlternateContent>
        <mc:AlternateContent>
          <mc:Choice Requires="wps">
            <w:drawing>
              <wp:anchor simplePos="0" relativeHeight="251657728" behindDoc="1" locked="0" layoutInCell="0" allowOverlap="1">
                <wp:simplePos x="0" y="0"/>
                <wp:positionH relativeFrom="column">
                  <wp:posOffset>1558925</wp:posOffset>
                </wp:positionH>
                <wp:positionV relativeFrom="paragraph">
                  <wp:posOffset>36830</wp:posOffset>
                </wp:positionV>
                <wp:extent cx="728345" cy="0"/>
                <wp:wrapNone/>
                <wp:docPr id="443" name="Shape 4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834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443" o:spid="_x0000_s14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2.75pt,2.9pt" to="180.1pt,2.9pt" o:allowincell="f" strokecolor="#000000" strokeweight="1.02pt"/>
            </w:pict>
          </mc:Fallback>
        </mc:AlternateContent>
      </w:r>
    </w:p>
    <w:p>
      <w:pPr>
        <w:spacing w:after="0" w:line="200" w:lineRule="exact"/>
        <w:rPr>
          <w:sz w:val="20"/>
          <w:szCs w:val="20"/>
          <w:color w:val="auto"/>
        </w:rPr>
      </w:pPr>
    </w:p>
    <w:p>
      <w:pPr>
        <w:spacing w:after="0" w:line="248" w:lineRule="exact"/>
        <w:rPr>
          <w:sz w:val="20"/>
          <w:szCs w:val="20"/>
          <w:color w:val="auto"/>
        </w:rPr>
      </w:pPr>
    </w:p>
    <w:p>
      <w:pPr>
        <w:ind w:left="740"/>
        <w:spacing w:after="0" w:line="216" w:lineRule="exact"/>
        <w:tabs>
          <w:tab w:leader="none" w:pos="1960" w:val="left"/>
          <w:tab w:leader="none" w:pos="3180" w:val="left"/>
        </w:tabs>
        <w:rPr>
          <w:sz w:val="20"/>
          <w:szCs w:val="20"/>
          <w:color w:val="auto"/>
        </w:rPr>
      </w:pP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
      </w:r>
    </w:p>
    <w:p>
      <w:pPr>
        <w:spacing w:after="0" w:line="75" w:lineRule="exact"/>
        <w:rPr>
          <w:sz w:val="20"/>
          <w:szCs w:val="20"/>
          <w:color w:val="auto"/>
        </w:rPr>
      </w:pPr>
    </w:p>
    <w:p>
      <w:pPr>
        <w:ind w:left="740"/>
        <w:spacing w:after="0" w:line="216" w:lineRule="exact"/>
        <w:tabs>
          <w:tab w:leader="none" w:pos="1960" w:val="left"/>
          <w:tab w:leader="none" w:pos="3180" w:val="left"/>
        </w:tabs>
        <w:rPr>
          <w:sz w:val="20"/>
          <w:szCs w:val="20"/>
          <w:color w:val="auto"/>
        </w:rPr>
      </w:pP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
      </w:r>
    </w:p>
    <w:p>
      <w:pPr>
        <w:spacing w:after="0" w:line="200" w:lineRule="exact"/>
        <w:rPr>
          <w:sz w:val="20"/>
          <w:szCs w:val="20"/>
          <w:color w:val="auto"/>
        </w:rPr>
      </w:pPr>
    </w:p>
    <w:p>
      <w:pPr>
        <w:sectPr>
          <w:pgSz w:w="12240" w:h="15840" w:orient="portrait"/>
          <w:cols w:equalWidth="0" w:num="2">
            <w:col w:w="5140" w:space="720"/>
            <w:col w:w="4440"/>
          </w:cols>
          <w:pgMar w:left="880" w:top="644" w:right="1060" w:bottom="0" w:gutter="0" w:footer="0" w:header="0"/>
          <w:type w:val="continuous"/>
        </w:sectPr>
      </w:pPr>
    </w:p>
    <w:p>
      <w:pPr>
        <w:spacing w:after="0" w:line="122" w:lineRule="exact"/>
        <w:rPr>
          <w:sz w:val="20"/>
          <w:szCs w:val="20"/>
          <w:color w:val="auto"/>
        </w:rPr>
      </w:pPr>
    </w:p>
    <w:p>
      <w:pPr>
        <w:ind w:left="740"/>
        <w:spacing w:after="0" w:line="240" w:lineRule="exact"/>
        <w:rPr>
          <w:sz w:val="20"/>
          <w:szCs w:val="20"/>
          <w:color w:val="auto"/>
        </w:rPr>
      </w:pPr>
      <w:r>
        <w:rPr>
          <w:rFonts w:ascii="PMingLiU" w:cs="PMingLiU" w:eastAsia="PMingLiU" w:hAnsi="PMingLiU"/>
          <w:sz w:val="20"/>
          <w:szCs w:val="20"/>
          <w:color w:val="auto"/>
        </w:rPr>
        <w:t>-&gt;;&lt;EBBEM?D=J78B;I;JI&lt;EHJ&gt;BED=B?L;:7II;JI8O=;E=H7F&gt;?97H;7</w:t>
      </w:r>
    </w:p>
    <w:p>
      <w:pPr>
        <w:spacing w:after="0" w:line="314" w:lineRule="exact"/>
        <w:rPr>
          <w:sz w:val="20"/>
          <w:szCs w:val="20"/>
          <w:color w:val="auto"/>
        </w:rPr>
      </w:pPr>
    </w:p>
    <w:tbl>
      <w:tblPr>
        <w:tblLayout w:type="fixed"/>
        <w:tblInd w:w="740" w:type="dxa"/>
        <w:tblCellMar>
          <w:top w:w="0" w:type="dxa"/>
          <w:left w:w="0" w:type="dxa"/>
          <w:bottom w:w="0" w:type="dxa"/>
          <w:right w:w="0" w:type="dxa"/>
        </w:tblCellMar>
      </w:tblPr>
      <w:tr>
        <w:trPr>
          <w:trHeight w:val="248"/>
        </w:trPr>
        <w:tc>
          <w:tcPr>
            <w:tcW w:w="5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9"/>
          </w:tcPr>
          <w:p>
            <w:pPr>
              <w:jc w:val="right"/>
              <w:ind w:right="588"/>
              <w:spacing w:after="0" w:line="216" w:lineRule="exact"/>
              <w:rPr>
                <w:sz w:val="20"/>
                <w:szCs w:val="20"/>
                <w:color w:val="auto"/>
              </w:rPr>
            </w:pPr>
            <w:r>
              <w:rPr>
                <w:rFonts w:ascii="PMingLiU" w:cs="PMingLiU" w:eastAsia="PMingLiU" w:hAnsi="PMingLiU"/>
                <w:sz w:val="18"/>
                <w:szCs w:val="18"/>
                <w:b w:val="1"/>
                <w:bCs w:val="1"/>
                <w:color w:val="auto"/>
              </w:rPr>
              <w:t>&gt;:21/18.1=</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ind w:left="120"/>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68"/>
              <w:spacing w:after="0" w:line="216" w:lineRule="exact"/>
              <w:rPr>
                <w:sz w:val="20"/>
                <w:szCs w:val="20"/>
                <w:color w:val="auto"/>
              </w:rPr>
            </w:pPr>
            <w:r>
              <w:rPr>
                <w:rFonts w:ascii="PMingLiU" w:cs="PMingLiU" w:eastAsia="PMingLiU" w:hAnsi="PMingLiU"/>
                <w:sz w:val="18"/>
                <w:szCs w:val="18"/>
                <w:b w:val="1"/>
                <w:bCs w:val="1"/>
                <w:color w:val="auto"/>
              </w:rPr>
              <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120" w:type="dxa"/>
            <w:vAlign w:val="bottom"/>
          </w:tcPr>
          <w:p>
            <w:pPr>
              <w:ind w:left="240"/>
              <w:spacing w:after="0" w:line="216" w:lineRule="exact"/>
              <w:rPr>
                <w:sz w:val="20"/>
                <w:szCs w:val="20"/>
                <w:color w:val="auto"/>
              </w:rPr>
            </w:pPr>
            <w:r>
              <w:rPr>
                <w:rFonts w:ascii="PMingLiU" w:cs="PMingLiU" w:eastAsia="PMingLiU" w:hAnsi="PMingLiU"/>
                <w:sz w:val="18"/>
                <w:szCs w:val="18"/>
                <w:color w:val="auto"/>
              </w:rPr>
              <w:t>%ED=B?L;:7II;JI8O=;E=H7F&gt;?97H;7</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6"/>
          </w:tcPr>
          <w:p>
            <w:pPr>
              <w:jc w:val="center"/>
              <w:ind w:left="89"/>
              <w:spacing w:after="0" w:line="192" w:lineRule="exact"/>
              <w:rPr>
                <w:sz w:val="20"/>
                <w:szCs w:val="20"/>
                <w:color w:val="auto"/>
              </w:rPr>
            </w:pPr>
            <w:r>
              <w:rPr>
                <w:rFonts w:ascii="PMingLiU" w:cs="PMingLiU" w:eastAsia="PMingLiU" w:hAnsi="PMingLiU"/>
                <w:sz w:val="16"/>
                <w:szCs w:val="16"/>
                <w:color w:val="auto"/>
                <w:w w:val="94"/>
              </w:rPr>
              <w:t>"DJ&gt;EKI7D:I</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5120" w:type="dxa"/>
            <w:vAlign w:val="bottom"/>
          </w:tcPr>
          <w:p>
            <w:pPr>
              <w:ind w:left="460"/>
              <w:spacing w:after="0" w:line="216" w:lineRule="exact"/>
              <w:rPr>
                <w:sz w:val="20"/>
                <w:szCs w:val="20"/>
                <w:color w:val="auto"/>
              </w:rPr>
            </w:pPr>
            <w:r>
              <w:rPr>
                <w:rFonts w:ascii="PMingLiU" w:cs="PMingLiU" w:eastAsia="PMingLiU" w:hAnsi="PMingLiU"/>
                <w:sz w:val="18"/>
                <w:szCs w:val="18"/>
                <w:color w:val="auto"/>
              </w:rPr>
              <w:t>.D?J;:,J7J;I</w:t>
            </w:r>
          </w:p>
        </w:tc>
        <w:tc>
          <w:tcPr>
            <w:tcW w:w="280" w:type="dxa"/>
            <w:vAlign w:val="bottom"/>
          </w:tcPr>
          <w:p>
            <w:pPr>
              <w:spacing w:after="0"/>
              <w:rPr>
                <w:sz w:val="24"/>
                <w:szCs w:val="24"/>
                <w:color w:val="auto"/>
              </w:rPr>
            </w:pPr>
          </w:p>
        </w:tc>
        <w:tc>
          <w:tcPr>
            <w:tcW w:w="880" w:type="dxa"/>
            <w:vAlign w:val="bottom"/>
            <w:gridSpan w:val="2"/>
          </w:tcPr>
          <w:p>
            <w:pPr>
              <w:ind w:left="48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89"/>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220" w:type="dxa"/>
            <w:vAlign w:val="bottom"/>
            <w:gridSpan w:val="3"/>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200" w:type="dxa"/>
            <w:vAlign w:val="bottom"/>
          </w:tcPr>
          <w:p>
            <w:pPr>
              <w:spacing w:after="0"/>
              <w:rPr>
                <w:sz w:val="24"/>
                <w:szCs w:val="24"/>
                <w:color w:val="auto"/>
              </w:rPr>
            </w:pPr>
          </w:p>
        </w:tc>
        <w:tc>
          <w:tcPr>
            <w:tcW w:w="900" w:type="dxa"/>
            <w:vAlign w:val="bottom"/>
          </w:tcPr>
          <w:p>
            <w:pPr>
              <w:jc w:val="right"/>
              <w:ind w:right="68"/>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5120" w:type="dxa"/>
            <w:vAlign w:val="bottom"/>
          </w:tcPr>
          <w:p>
            <w:pPr>
              <w:ind w:left="460"/>
              <w:spacing w:after="0" w:line="216" w:lineRule="exact"/>
              <w:rPr>
                <w:sz w:val="20"/>
                <w:szCs w:val="20"/>
                <w:color w:val="auto"/>
              </w:rPr>
            </w:pPr>
            <w:r>
              <w:rPr>
                <w:rFonts w:ascii="PMingLiU" w:cs="PMingLiU" w:eastAsia="PMingLiU" w:hAnsi="PMingLiU"/>
                <w:sz w:val="18"/>
                <w:szCs w:val="18"/>
                <w:color w:val="auto"/>
              </w:rPr>
              <w:t>"DJ;HD7J?ED7B</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9"/>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180" w:type="dxa"/>
            <w:vAlign w:val="bottom"/>
            <w:tcBorders>
              <w:bottom w:val="single" w:sz="8" w:color="auto"/>
            </w:tcBorders>
            <w:gridSpan w:val="2"/>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8"/>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20" w:type="dxa"/>
            <w:vAlign w:val="bottom"/>
          </w:tcPr>
          <w:p>
            <w:pPr>
              <w:ind w:left="740"/>
              <w:spacing w:after="0" w:line="216" w:lineRule="exact"/>
              <w:rPr>
                <w:sz w:val="20"/>
                <w:szCs w:val="20"/>
                <w:color w:val="auto"/>
              </w:rPr>
            </w:pPr>
            <w:r>
              <w:rPr>
                <w:rFonts w:ascii="PMingLiU" w:cs="PMingLiU" w:eastAsia="PMingLiU" w:hAnsi="PMingLiU"/>
                <w:sz w:val="18"/>
                <w:szCs w:val="18"/>
                <w:color w:val="auto"/>
              </w:rPr>
              <w:t>-EJ7B</w:t>
            </w:r>
          </w:p>
        </w:tc>
        <w:tc>
          <w:tcPr>
            <w:tcW w:w="280" w:type="dxa"/>
            <w:vAlign w:val="bottom"/>
          </w:tcPr>
          <w:p>
            <w:pPr>
              <w:spacing w:after="0"/>
              <w:rPr>
                <w:sz w:val="21"/>
                <w:szCs w:val="21"/>
                <w:color w:val="auto"/>
              </w:rPr>
            </w:pPr>
          </w:p>
        </w:tc>
        <w:tc>
          <w:tcPr>
            <w:tcW w:w="880" w:type="dxa"/>
            <w:vAlign w:val="bottom"/>
            <w:gridSpan w:val="2"/>
          </w:tcPr>
          <w:p>
            <w:pPr>
              <w:ind w:left="480"/>
              <w:spacing w:after="0" w:line="216" w:lineRule="exact"/>
              <w:rPr>
                <w:sz w:val="20"/>
                <w:szCs w:val="20"/>
                <w:color w:val="auto"/>
              </w:rPr>
            </w:pPr>
            <w:r>
              <w:rPr>
                <w:rFonts w:ascii="PMingLiU" w:cs="PMingLiU" w:eastAsia="PMingLiU" w:hAnsi="PMingLiU"/>
                <w:sz w:val="18"/>
                <w:szCs w:val="18"/>
                <w:color w:val="auto"/>
              </w:rPr>
              <w:t/>
            </w:r>
          </w:p>
        </w:tc>
        <w:tc>
          <w:tcPr>
            <w:tcW w:w="1060" w:type="dxa"/>
            <w:vAlign w:val="bottom"/>
            <w:gridSpan w:val="3"/>
          </w:tcPr>
          <w:p>
            <w:pPr>
              <w:jc w:val="right"/>
              <w:ind w:right="89"/>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220" w:type="dxa"/>
            <w:vAlign w:val="bottom"/>
            <w:gridSpan w:val="3"/>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200" w:type="dxa"/>
            <w:vAlign w:val="bottom"/>
          </w:tcPr>
          <w:p>
            <w:pPr>
              <w:spacing w:after="0"/>
              <w:rPr>
                <w:sz w:val="21"/>
                <w:szCs w:val="21"/>
                <w:color w:val="auto"/>
              </w:rPr>
            </w:pPr>
          </w:p>
        </w:tc>
        <w:tc>
          <w:tcPr>
            <w:tcW w:w="900" w:type="dxa"/>
            <w:vAlign w:val="bottom"/>
          </w:tcPr>
          <w:p>
            <w:pPr>
              <w:jc w:val="right"/>
              <w:ind w:right="68"/>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120" w:type="dxa"/>
            <w:vAlign w:val="bottom"/>
            <w:vMerge w:val="restart"/>
          </w:tcPr>
          <w:p>
            <w:pPr>
              <w:ind w:left="240"/>
              <w:spacing w:after="0" w:line="216" w:lineRule="exact"/>
              <w:rPr>
                <w:sz w:val="20"/>
                <w:szCs w:val="20"/>
                <w:color w:val="auto"/>
              </w:rPr>
            </w:pPr>
            <w:r>
              <w:rPr>
                <w:rFonts w:ascii="PMingLiU" w:cs="PMingLiU" w:eastAsia="PMingLiU" w:hAnsi="PMingLiU"/>
                <w:sz w:val="18"/>
                <w:szCs w:val="18"/>
                <w:color w:val="auto"/>
              </w:rPr>
              <w:t>);H9;DJ7=;E&lt;BED=B?L;:7II;JI8O=;E=H7F&gt;?97H;7</w:t>
            </w: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6"/>
        </w:trPr>
        <w:tc>
          <w:tcPr>
            <w:tcW w:w="51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5120" w:type="dxa"/>
            <w:vAlign w:val="bottom"/>
          </w:tcPr>
          <w:p>
            <w:pPr>
              <w:ind w:left="460"/>
              <w:spacing w:after="0" w:line="216" w:lineRule="exact"/>
              <w:rPr>
                <w:sz w:val="20"/>
                <w:szCs w:val="20"/>
                <w:color w:val="auto"/>
              </w:rPr>
            </w:pPr>
            <w:r>
              <w:rPr>
                <w:rFonts w:ascii="PMingLiU" w:cs="PMingLiU" w:eastAsia="PMingLiU" w:hAnsi="PMingLiU"/>
                <w:sz w:val="18"/>
                <w:szCs w:val="18"/>
                <w:color w:val="auto"/>
              </w:rPr>
              <w:t>.D?J;:,J7J;I</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120" w:type="dxa"/>
            <w:vAlign w:val="bottom"/>
          </w:tcPr>
          <w:p>
            <w:pPr>
              <w:ind w:left="460"/>
              <w:spacing w:after="0" w:line="216" w:lineRule="exact"/>
              <w:rPr>
                <w:sz w:val="20"/>
                <w:szCs w:val="20"/>
                <w:color w:val="auto"/>
              </w:rPr>
            </w:pPr>
            <w:r>
              <w:rPr>
                <w:rFonts w:ascii="PMingLiU" w:cs="PMingLiU" w:eastAsia="PMingLiU" w:hAnsi="PMingLiU"/>
                <w:sz w:val="18"/>
                <w:szCs w:val="18"/>
                <w:color w:val="auto"/>
              </w:rPr>
              <w:t>"DJ;HD7J?ED7B</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6280" w:type="dxa"/>
            <w:vAlign w:val="bottom"/>
            <w:gridSpan w:val="4"/>
          </w:tcPr>
          <w:p>
            <w:pPr>
              <w:spacing w:after="0" w:line="240" w:lineRule="exact"/>
              <w:rPr>
                <w:sz w:val="20"/>
                <w:szCs w:val="20"/>
                <w:color w:val="auto"/>
              </w:rPr>
            </w:pPr>
            <w:r>
              <w:rPr>
                <w:rFonts w:ascii="PMingLiU" w:cs="PMingLiU" w:eastAsia="PMingLiU" w:hAnsi="PMingLiU"/>
                <w:sz w:val="20"/>
                <w:szCs w:val="20"/>
                <w:color w:val="auto"/>
                <w:w w:val="80"/>
              </w:rPr>
              <w:t>-&gt;;&lt;EBBEM?D=J78B;I;JI&lt;EHJ&gt;H;L;DK;8O=HEKFIE&lt;I?C?B7HFHE:K9JI</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5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1"/>
          </w:tcPr>
          <w:p>
            <w:pPr>
              <w:jc w:val="right"/>
              <w:ind w:right="668"/>
              <w:spacing w:after="0" w:line="216" w:lineRule="exact"/>
              <w:rPr>
                <w:sz w:val="20"/>
                <w:szCs w:val="20"/>
                <w:color w:val="auto"/>
              </w:rPr>
            </w:pPr>
            <w:r>
              <w:rPr>
                <w:rFonts w:ascii="PMingLiU" w:cs="PMingLiU" w:eastAsia="PMingLiU" w:hAnsi="PMingLiU"/>
                <w:sz w:val="18"/>
                <w:szCs w:val="18"/>
                <w:b w:val="1"/>
                <w:bCs w:val="1"/>
                <w:color w:val="auto"/>
              </w:rPr>
              <w:t>+1-=90101/18.1=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2"/>
          </w:tcPr>
          <w:p>
            <w:pPr>
              <w:jc w:val="right"/>
              <w:ind w:right="308"/>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center"/>
              <w:ind w:right="49"/>
              <w:spacing w:after="0" w:line="271" w:lineRule="exact"/>
              <w:rPr>
                <w:sz w:val="20"/>
                <w:szCs w:val="20"/>
                <w:color w:val="auto"/>
              </w:rPr>
            </w:pPr>
            <w:r>
              <w:rPr>
                <w:rFonts w:ascii="PMingLiU" w:cs="PMingLiU" w:eastAsia="PMingLiU" w:hAnsi="PMingLiU"/>
                <w:sz w:val="18"/>
                <w:szCs w:val="18"/>
                <w:b w:val="1"/>
                <w:bCs w:val="1"/>
                <w:color w:val="auto"/>
              </w:rPr>
              <w:t/>
            </w:r>
            <w:r>
              <w:rPr>
                <w:rFonts w:ascii="PMingLiU" w:cs="PMingLiU" w:eastAsia="PMingLiU" w:hAnsi="PMingLiU"/>
                <w:sz w:val="23"/>
                <w:szCs w:val="23"/>
                <w:b w:val="1"/>
                <w:bCs w:val="1"/>
                <w:color w:val="auto"/>
                <w:vertAlign w:val="superscript"/>
              </w:rPr>
              <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28"/>
              <w:spacing w:after="0" w:line="271" w:lineRule="exact"/>
              <w:rPr>
                <w:sz w:val="20"/>
                <w:szCs w:val="20"/>
                <w:color w:val="auto"/>
              </w:rPr>
            </w:pPr>
            <w:r>
              <w:rPr>
                <w:rFonts w:ascii="PMingLiU" w:cs="PMingLiU" w:eastAsia="PMingLiU" w:hAnsi="PMingLiU"/>
                <w:sz w:val="18"/>
                <w:szCs w:val="18"/>
                <w:b w:val="1"/>
                <w:bCs w:val="1"/>
                <w:color w:val="auto"/>
              </w:rPr>
              <w:t/>
            </w:r>
            <w:r>
              <w:rPr>
                <w:rFonts w:ascii="PMingLiU" w:cs="PMingLiU" w:eastAsia="PMingLiU" w:hAnsi="PMingLiU"/>
                <w:sz w:val="23"/>
                <w:szCs w:val="23"/>
                <w:b w:val="1"/>
                <w:bCs w:val="1"/>
                <w:color w:val="auto"/>
                <w:vertAlign w:val="superscript"/>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120" w:type="dxa"/>
            <w:vAlign w:val="bottom"/>
          </w:tcPr>
          <w:p>
            <w:pPr>
              <w:ind w:left="340"/>
              <w:spacing w:after="0" w:line="216" w:lineRule="exact"/>
              <w:rPr>
                <w:sz w:val="20"/>
                <w:szCs w:val="20"/>
                <w:color w:val="auto"/>
              </w:rPr>
            </w:pPr>
            <w:r>
              <w:rPr>
                <w:rFonts w:ascii="PMingLiU" w:cs="PMingLiU" w:eastAsia="PMingLiU" w:hAnsi="PMingLiU"/>
                <w:sz w:val="18"/>
                <w:szCs w:val="18"/>
                <w:color w:val="auto"/>
              </w:rPr>
              <w:t>+;L;DK;8O=HEKFIE&lt;I?C?B7HFHE:K9JI</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3"/>
          </w:tcPr>
          <w:p>
            <w:pPr>
              <w:ind w:left="60"/>
              <w:spacing w:after="0" w:line="192" w:lineRule="exact"/>
              <w:rPr>
                <w:sz w:val="20"/>
                <w:szCs w:val="20"/>
                <w:color w:val="auto"/>
              </w:rPr>
            </w:pPr>
            <w:r>
              <w:rPr>
                <w:rFonts w:ascii="PMingLiU" w:cs="PMingLiU" w:eastAsia="PMingLiU" w:hAnsi="PMingLiU"/>
                <w:sz w:val="16"/>
                <w:szCs w:val="16"/>
                <w:color w:val="auto"/>
                <w:w w:val="96"/>
              </w:rPr>
              <w:t>"DJ&gt;EKI7D:I</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120" w:type="dxa"/>
            <w:vAlign w:val="bottom"/>
          </w:tcPr>
          <w:p>
            <w:pPr>
              <w:ind w:left="560"/>
              <w:spacing w:after="0" w:line="216" w:lineRule="exact"/>
              <w:rPr>
                <w:sz w:val="20"/>
                <w:szCs w:val="20"/>
                <w:color w:val="auto"/>
              </w:rPr>
            </w:pPr>
            <w:r>
              <w:rPr>
                <w:rFonts w:ascii="PMingLiU" w:cs="PMingLiU" w:eastAsia="PMingLiU" w:hAnsi="PMingLiU"/>
                <w:sz w:val="18"/>
                <w:szCs w:val="18"/>
                <w:color w:val="auto"/>
              </w:rPr>
              <w:t>-M?B?EECCKD?97J?EDI</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5120" w:type="dxa"/>
            <w:vAlign w:val="bottom"/>
          </w:tcPr>
          <w:p>
            <w:pPr>
              <w:ind w:left="700"/>
              <w:spacing w:after="0" w:line="216" w:lineRule="exact"/>
              <w:rPr>
                <w:sz w:val="20"/>
                <w:szCs w:val="20"/>
                <w:color w:val="auto"/>
              </w:rPr>
            </w:pPr>
            <w:r>
              <w:rPr>
                <w:rFonts w:ascii="PMingLiU" w:cs="PMingLiU" w:eastAsia="PMingLiU" w:hAnsi="PMingLiU"/>
                <w:sz w:val="18"/>
                <w:szCs w:val="18"/>
                <w:color w:val="auto"/>
              </w:rPr>
              <w:t>&amp;;II7=?D=</w:t>
            </w:r>
          </w:p>
        </w:tc>
        <w:tc>
          <w:tcPr>
            <w:tcW w:w="2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gridSpan w:val="3"/>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line="216" w:lineRule="exact"/>
              <w:rPr>
                <w:sz w:val="20"/>
                <w:szCs w:val="20"/>
                <w:color w:val="auto"/>
              </w:rPr>
            </w:pPr>
            <w:r>
              <w:rPr>
                <w:rFonts w:ascii="PMingLiU" w:cs="PMingLiU" w:eastAsia="PMingLiU" w:hAnsi="PMingLiU"/>
                <w:sz w:val="18"/>
                <w:szCs w:val="18"/>
                <w:color w:val="auto"/>
                <w:w w:val="99"/>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120" w:type="dxa"/>
            <w:vAlign w:val="bottom"/>
          </w:tcPr>
          <w:p>
            <w:pPr>
              <w:ind w:left="700"/>
              <w:spacing w:after="0" w:line="216" w:lineRule="exact"/>
              <w:rPr>
                <w:sz w:val="20"/>
                <w:szCs w:val="20"/>
                <w:color w:val="auto"/>
              </w:rPr>
            </w:pPr>
            <w:r>
              <w:rPr>
                <w:rFonts w:ascii="PMingLiU" w:cs="PMingLiU" w:eastAsia="PMingLiU" w:hAnsi="PMingLiU"/>
                <w:sz w:val="18"/>
                <w:szCs w:val="18"/>
                <w:color w:val="auto"/>
              </w:rPr>
              <w:t>/E?9;</w:t>
            </w:r>
          </w:p>
        </w:tc>
        <w:tc>
          <w:tcPr>
            <w:tcW w:w="2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gridSpan w:val="3"/>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line="216" w:lineRule="exact"/>
              <w:rPr>
                <w:sz w:val="20"/>
                <w:szCs w:val="20"/>
                <w:color w:val="auto"/>
              </w:rPr>
            </w:pPr>
            <w:r>
              <w:rPr>
                <w:rFonts w:ascii="PMingLiU" w:cs="PMingLiU" w:eastAsia="PMingLiU" w:hAnsi="PMingLiU"/>
                <w:sz w:val="18"/>
                <w:szCs w:val="18"/>
                <w:color w:val="auto"/>
                <w:w w:val="99"/>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120" w:type="dxa"/>
            <w:vAlign w:val="bottom"/>
          </w:tcPr>
          <w:p>
            <w:pPr>
              <w:ind w:left="700"/>
              <w:spacing w:after="0" w:line="216" w:lineRule="exact"/>
              <w:rPr>
                <w:sz w:val="20"/>
                <w:szCs w:val="20"/>
                <w:color w:val="auto"/>
              </w:rPr>
            </w:pPr>
            <w:r>
              <w:rPr>
                <w:rFonts w:ascii="PMingLiU" w:cs="PMingLiU" w:eastAsia="PMingLiU" w:hAnsi="PMingLiU"/>
                <w:sz w:val="18"/>
                <w:szCs w:val="18"/>
                <w:color w:val="auto"/>
              </w:rPr>
              <w:t>C7?B7D:&amp;7HA;J?D=7CF7?=DI</w:t>
            </w:r>
          </w:p>
        </w:tc>
        <w:tc>
          <w:tcPr>
            <w:tcW w:w="2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gridSpan w:val="3"/>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line="216" w:lineRule="exact"/>
              <w:rPr>
                <w:sz w:val="20"/>
                <w:szCs w:val="20"/>
                <w:color w:val="auto"/>
              </w:rPr>
            </w:pPr>
            <w:r>
              <w:rPr>
                <w:rFonts w:ascii="PMingLiU" w:cs="PMingLiU" w:eastAsia="PMingLiU" w:hAnsi="PMingLiU"/>
                <w:sz w:val="18"/>
                <w:szCs w:val="18"/>
                <w:color w:val="auto"/>
                <w:w w:val="99"/>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20" w:type="dxa"/>
            <w:vAlign w:val="bottom"/>
          </w:tcPr>
          <w:p>
            <w:pPr>
              <w:ind w:left="700"/>
              <w:spacing w:after="0" w:line="216" w:lineRule="exact"/>
              <w:rPr>
                <w:sz w:val="20"/>
                <w:szCs w:val="20"/>
                <w:color w:val="auto"/>
              </w:rPr>
            </w:pPr>
            <w:r>
              <w:rPr>
                <w:rFonts w:ascii="PMingLiU" w:cs="PMingLiU" w:eastAsia="PMingLiU" w:hAnsi="PMingLiU"/>
                <w:sz w:val="18"/>
                <w:szCs w:val="18"/>
                <w:color w:val="auto"/>
              </w:rPr>
              <w:t>(J&gt;;H</w:t>
            </w:r>
          </w:p>
        </w:tc>
        <w:tc>
          <w:tcPr>
            <w:tcW w:w="2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gridSpan w:val="3"/>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line="216" w:lineRule="exact"/>
              <w:rPr>
                <w:sz w:val="20"/>
                <w:szCs w:val="20"/>
                <w:color w:val="auto"/>
              </w:rPr>
            </w:pPr>
            <w:r>
              <w:rPr>
                <w:rFonts w:ascii="PMingLiU" w:cs="PMingLiU" w:eastAsia="PMingLiU" w:hAnsi="PMingLiU"/>
                <w:sz w:val="18"/>
                <w:szCs w:val="18"/>
                <w:color w:val="auto"/>
                <w:w w:val="99"/>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120" w:type="dxa"/>
            <w:vAlign w:val="bottom"/>
          </w:tcPr>
          <w:p>
            <w:pPr>
              <w:ind w:left="560"/>
              <w:spacing w:after="0" w:line="216" w:lineRule="exact"/>
              <w:rPr>
                <w:sz w:val="20"/>
                <w:szCs w:val="20"/>
                <w:color w:val="auto"/>
              </w:rPr>
            </w:pPr>
            <w:r>
              <w:rPr>
                <w:rFonts w:ascii="PMingLiU" w:cs="PMingLiU" w:eastAsia="PMingLiU" w:hAnsi="PMingLiU"/>
                <w:sz w:val="18"/>
                <w:szCs w:val="18"/>
                <w:color w:val="auto"/>
              </w:rPr>
              <w:t>-EJ7B-M?B?EECCKD?97J?EDI</w:t>
            </w:r>
          </w:p>
        </w:tc>
        <w:tc>
          <w:tcPr>
            <w:tcW w:w="280" w:type="dxa"/>
            <w:vAlign w:val="bottom"/>
            <w:tcBorders>
              <w:top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Borders>
              <w:top w:val="single" w:sz="8" w:color="auto"/>
            </w:tcBorders>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220" w:type="dxa"/>
            <w:vAlign w:val="bottom"/>
            <w:tcBorders>
              <w:top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tcBorders>
              <w:top w:val="single" w:sz="8" w:color="auto"/>
            </w:tcBorders>
            <w:gridSpan w:val="3"/>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line="216" w:lineRule="exact"/>
              <w:rPr>
                <w:sz w:val="20"/>
                <w:szCs w:val="20"/>
                <w:color w:val="auto"/>
              </w:rPr>
            </w:pPr>
            <w:r>
              <w:rPr>
                <w:rFonts w:ascii="PMingLiU" w:cs="PMingLiU" w:eastAsia="PMingLiU" w:hAnsi="PMingLiU"/>
                <w:sz w:val="18"/>
                <w:szCs w:val="18"/>
                <w:color w:val="auto"/>
                <w:w w:val="99"/>
              </w:rPr>
              <w:t/>
            </w:r>
          </w:p>
        </w:tc>
        <w:tc>
          <w:tcPr>
            <w:tcW w:w="90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5120" w:type="dxa"/>
            <w:vAlign w:val="bottom"/>
          </w:tcPr>
          <w:p>
            <w:pPr>
              <w:ind w:left="560"/>
              <w:spacing w:after="0" w:line="216" w:lineRule="exact"/>
              <w:rPr>
                <w:sz w:val="20"/>
                <w:szCs w:val="20"/>
                <w:color w:val="auto"/>
              </w:rPr>
            </w:pPr>
            <w:r>
              <w:rPr>
                <w:rFonts w:ascii="PMingLiU" w:cs="PMingLiU" w:eastAsia="PMingLiU" w:hAnsi="PMingLiU"/>
                <w:sz w:val="18"/>
                <w:szCs w:val="18"/>
                <w:color w:val="auto"/>
              </w:rPr>
              <w:t>-M?B?E,;=C;DJ</w:t>
            </w:r>
          </w:p>
        </w:tc>
        <w:tc>
          <w:tcPr>
            <w:tcW w:w="2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gridSpan w:val="3"/>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line="216" w:lineRule="exact"/>
              <w:rPr>
                <w:sz w:val="20"/>
                <w:szCs w:val="20"/>
                <w:color w:val="auto"/>
              </w:rPr>
            </w:pPr>
            <w:r>
              <w:rPr>
                <w:rFonts w:ascii="PMingLiU" w:cs="PMingLiU" w:eastAsia="PMingLiU" w:hAnsi="PMingLiU"/>
                <w:sz w:val="18"/>
                <w:szCs w:val="18"/>
                <w:color w:val="auto"/>
                <w:w w:val="99"/>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5120" w:type="dxa"/>
            <w:vAlign w:val="bottom"/>
          </w:tcPr>
          <w:p>
            <w:pPr>
              <w:ind w:left="840"/>
              <w:spacing w:after="0" w:line="216" w:lineRule="exact"/>
              <w:rPr>
                <w:sz w:val="20"/>
                <w:szCs w:val="20"/>
                <w:color w:val="auto"/>
              </w:rPr>
            </w:pPr>
            <w:r>
              <w:rPr>
                <w:rFonts w:ascii="PMingLiU" w:cs="PMingLiU" w:eastAsia="PMingLiU" w:hAnsi="PMingLiU"/>
                <w:sz w:val="18"/>
                <w:szCs w:val="18"/>
                <w:color w:val="auto"/>
              </w:rPr>
              <w:t>-EJ7B</w:t>
            </w:r>
          </w:p>
        </w:tc>
        <w:tc>
          <w:tcPr>
            <w:tcW w:w="28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Borders>
              <w:top w:val="single" w:sz="8" w:color="auto"/>
              <w:bottom w:val="single" w:sz="8" w:color="auto"/>
            </w:tcBorders>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tcBorders>
              <w:top w:val="single" w:sz="8" w:color="auto"/>
              <w:bottom w:val="single" w:sz="8" w:color="auto"/>
            </w:tcBorders>
            <w:gridSpan w:val="3"/>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line="216" w:lineRule="exact"/>
              <w:rPr>
                <w:sz w:val="20"/>
                <w:szCs w:val="20"/>
                <w:color w:val="auto"/>
              </w:rPr>
            </w:pPr>
            <w:r>
              <w:rPr>
                <w:rFonts w:ascii="PMingLiU" w:cs="PMingLiU" w:eastAsia="PMingLiU" w:hAnsi="PMingLiU"/>
                <w:sz w:val="18"/>
                <w:szCs w:val="18"/>
                <w:color w:val="auto"/>
                <w:w w:val="99"/>
              </w:rPr>
              <w:t/>
            </w:r>
          </w:p>
        </w:tc>
        <w:tc>
          <w:tcPr>
            <w:tcW w:w="90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740"/>
        <w:spacing w:after="0" w:line="240" w:lineRule="exact"/>
        <w:rPr>
          <w:sz w:val="20"/>
          <w:szCs w:val="20"/>
          <w:color w:val="auto"/>
        </w:rPr>
      </w:pPr>
      <w:r>
        <w:rPr>
          <w:rFonts w:ascii="PMingLiU" w:cs="PMingLiU" w:eastAsia="PMingLiU" w:hAnsi="PMingLiU"/>
          <w:sz w:val="20"/>
          <w:szCs w:val="20"/>
          <w:color w:val="auto"/>
        </w:rPr>
        <w:t>666666666666666666666666666666666666</w:t>
      </w:r>
    </w:p>
    <w:p>
      <w:pPr>
        <w:spacing w:after="0" w:line="7" w:lineRule="exact"/>
        <w:rPr>
          <w:sz w:val="20"/>
          <w:szCs w:val="20"/>
          <w:color w:val="auto"/>
        </w:rPr>
      </w:pPr>
    </w:p>
    <w:p>
      <w:pPr>
        <w:ind w:left="740" w:right="420"/>
        <w:spacing w:after="0" w:line="233" w:lineRule="exact"/>
        <w:rPr>
          <w:sz w:val="20"/>
          <w:szCs w:val="20"/>
          <w:color w:val="auto"/>
        </w:rPr>
      </w:pPr>
      <w:r>
        <w:rPr>
          <w:rFonts w:ascii="PMingLiU" w:cs="PMingLiU" w:eastAsia="PMingLiU" w:hAnsi="PMingLiU"/>
          <w:sz w:val="18"/>
          <w:szCs w:val="18"/>
          <w:color w:val="auto"/>
          <w:vertAlign w:val="superscript"/>
        </w:rPr>
        <w:t/>
      </w:r>
      <w:r>
        <w:rPr>
          <w:rFonts w:ascii="PMingLiU" w:cs="PMingLiU" w:eastAsia="PMingLiU" w:hAnsi="PMingLiU"/>
          <w:sz w:val="19"/>
          <w:szCs w:val="19"/>
          <w:color w:val="auto"/>
          <w:vertAlign w:val="superscript"/>
        </w:rPr>
        <w:t/>
      </w:r>
      <w:r>
        <w:rPr>
          <w:rFonts w:ascii="PMingLiU" w:cs="PMingLiU" w:eastAsia="PMingLiU" w:hAnsi="PMingLiU"/>
          <w:sz w:val="18"/>
          <w:szCs w:val="18"/>
          <w:color w:val="auto"/>
          <w:vertAlign w:val="superscript"/>
        </w:rPr>
        <w:t/>
      </w:r>
      <w:r>
        <w:rPr>
          <w:rFonts w:ascii="PMingLiU" w:cs="PMingLiU" w:eastAsia="PMingLiU" w:hAnsi="PMingLiU"/>
          <w:sz w:val="15"/>
          <w:szCs w:val="15"/>
          <w:color w:val="auto"/>
        </w:rPr>
        <w:t>)H?EHO;7H7CEKDJIM;H;H;9B7II?&lt;?;:JE9ED&lt;EHCJEJ&gt;;9KHH;DJO;7HFH;I;DJ7J?ED-&gt;;9KHH;DJO;7HFH;I;DJ7J?ED&lt;EBBEMIJ&gt;;</w:t>
      </w:r>
      <w:r>
        <w:rPr>
          <w:rFonts w:ascii="PMingLiU" w:cs="PMingLiU" w:eastAsia="PMingLiU" w:hAnsi="PMingLiU"/>
          <w:sz w:val="18"/>
          <w:szCs w:val="18"/>
          <w:color w:val="auto"/>
        </w:rPr>
        <w:t xml:space="preserve"> </w:t>
      </w:r>
      <w:r>
        <w:rPr>
          <w:rFonts w:ascii="PMingLiU" w:cs="PMingLiU" w:eastAsia="PMingLiU" w:hAnsi="PMingLiU"/>
          <w:sz w:val="15"/>
          <w:szCs w:val="15"/>
          <w:color w:val="auto"/>
        </w:rPr>
        <w:t>ECF7DOZIH;FEHJ78B;I;=C;DJIJHK9JKH;7I:;I9H?8;:&lt;KHJ&gt;;H?D'EJ;</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:885?819?&gt;-90:9?59319/51&gt;</w:t>
      </w:r>
    </w:p>
    <w:p>
      <w:pPr>
        <w:spacing w:after="0" w:line="248" w:lineRule="exact"/>
        <w:rPr>
          <w:sz w:val="20"/>
          <w:szCs w:val="20"/>
          <w:color w:val="auto"/>
        </w:rPr>
      </w:pPr>
    </w:p>
    <w:p>
      <w:pPr>
        <w:ind w:left="560"/>
        <w:spacing w:after="0" w:line="240" w:lineRule="exact"/>
        <w:tabs>
          <w:tab w:leader="none" w:pos="1460" w:val="left"/>
        </w:tabs>
        <w:rPr>
          <w:sz w:val="20"/>
          <w:szCs w:val="20"/>
          <w:color w:val="auto"/>
        </w:rPr>
      </w:pPr>
      <w:r>
        <w:rPr>
          <w:rFonts w:ascii="PMingLiU" w:cs="PMingLiU" w:eastAsia="PMingLiU" w:hAnsi="PMingLiU"/>
          <w:sz w:val="20"/>
          <w:szCs w:val="20"/>
          <w:b w:val="1"/>
          <w:bCs w:val="1"/>
          <w:i w:val="1"/>
          <w:iCs w:val="1"/>
          <w:color w:val="auto"/>
        </w:rPr>
        <w:t>+</w:t>
      </w:r>
      <w:r>
        <w:rPr>
          <w:sz w:val="20"/>
          <w:szCs w:val="20"/>
          <w:color w:val="auto"/>
        </w:rPr>
        <w:tab/>
      </w:r>
      <w:r>
        <w:rPr>
          <w:rFonts w:ascii="PMingLiU" w:cs="PMingLiU" w:eastAsia="PMingLiU" w:hAnsi="PMingLiU"/>
          <w:sz w:val="20"/>
          <w:szCs w:val="20"/>
          <w:b w:val="1"/>
          <w:bCs w:val="1"/>
          <w:i w:val="1"/>
          <w:iCs w:val="1"/>
          <w:color w:val="auto"/>
        </w:rPr>
        <w:t>/+=/+8.&gt;2/&lt;9773&gt;7/8&gt;=</w:t>
      </w:r>
    </w:p>
    <w:p>
      <w:pPr>
        <w:spacing w:after="0" w:line="259" w:lineRule="exact"/>
        <w:rPr>
          <w:sz w:val="20"/>
          <w:szCs w:val="20"/>
          <w:color w:val="auto"/>
        </w:rPr>
      </w:pPr>
    </w:p>
    <w:p>
      <w:pPr>
        <w:ind w:right="280" w:firstLine="551"/>
        <w:spacing w:after="0" w:line="255" w:lineRule="exact"/>
        <w:rPr>
          <w:sz w:val="20"/>
          <w:szCs w:val="20"/>
          <w:color w:val="auto"/>
        </w:rPr>
      </w:pPr>
      <w:r>
        <w:rPr>
          <w:rFonts w:ascii="PMingLiU" w:cs="PMingLiU" w:eastAsia="PMingLiU" w:hAnsi="PMingLiU"/>
          <w:sz w:val="15"/>
          <w:szCs w:val="15"/>
          <w:color w:val="auto"/>
        </w:rPr>
        <w:t>-&gt;;ECF7DO;DJ;H;:?DJEL7H?EKIDED97D9;B78B;EF;H7J?D=B;7I;7=H;;C;DJI&lt;EH?JI&lt;79?B?J?;I+;&lt;;HJE'EJ;&lt;EH 7::?J?ED7B:;J7?BEDJ&gt;;ECF7DOIEF;H7J?D=B;7I;9ECC?JC;DJI</w:t>
      </w:r>
    </w:p>
    <w:p>
      <w:pPr>
        <w:sectPr>
          <w:pgSz w:w="12240" w:h="15840" w:orient="portrait"/>
          <w:cols w:equalWidth="0" w:num="1">
            <w:col w:w="10300"/>
          </w:cols>
          <w:pgMar w:left="880" w:top="644" w:right="10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7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880" w:top="644" w:right="1060" w:bottom="0" w:gutter="0" w:footer="0" w:header="0"/>
          <w:type w:val="continuous"/>
        </w:sectPr>
      </w:pPr>
    </w:p>
    <w:bookmarkStart w:id="225" w:name="page226"/>
    <w:bookmarkEnd w:id="225"/>
    <w:p>
      <w:pPr>
        <w:ind w:firstLine="551"/>
        <w:spacing w:after="0" w:line="249" w:lineRule="exact"/>
        <w:rPr>
          <w:sz w:val="20"/>
          <w:szCs w:val="20"/>
          <w:color w:val="auto"/>
        </w:rPr>
      </w:pPr>
      <w:r>
        <w:rPr>
          <w:rFonts w:ascii="PMingLiU" w:cs="PMingLiU" w:eastAsia="PMingLiU" w:hAnsi="PMingLiU"/>
          <w:sz w:val="15"/>
          <w:szCs w:val="15"/>
          <w:color w:val="auto"/>
        </w:rPr>
        <w:t>::?J?ED7BBOJ&gt;;ECF7DO&gt;7I9EDJH79JK7B9ECC?JC;DJIM?J&gt;?JI9BEK:?D&lt;H7IJHK9JKH;FHEL?:;HID;JMEHAI;HL?9; FHEL?:;HI7D:EJ&gt;;HL;D:EHIJ&gt;7J7H;DED97D9;BB78B;7D:;NF?H;M?J&gt;?DED;JEJ&gt;H;;O;7HI"DJ&gt;;O;7H;D:;:;9;C8;H J&gt;;ECF7DO;DJ;H;:?DJEI;L;H7BIK9&gt;7=H;;C;DJIM?J&gt;J;HCIE&lt;KFJEJ&gt;H;;O;7HI&lt;EH7JEJ7BFKH9&gt;7I;9ECC?JC;DJE&lt; C?BB?EDKJKH;C?D?CKCF7OC;DJIKD:;HJ&gt;;I;DED97D9;BB78B;FKH9&gt;7I;9ECC?JC;DJI7H;IKCC7H?P;:?DJ&gt;;J78B; 8;BEM.DH;9E=D?P;:J7N8;D;&lt;?JI7H;DEJ?D9BK:;:?DJ&gt;;I;7CEKDJI8;97KI;7DO7CEKDJI;NF;9J;:JE8;I;JJB;:?D97I&gt;7H;DEJ I?=D?&lt;?97DJ</w:t>
      </w:r>
    </w:p>
    <w:p>
      <w:pPr>
        <w:spacing w:after="0" w:line="333"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center"/>
              <w:ind w:right="130"/>
              <w:spacing w:after="0" w:line="216" w:lineRule="exact"/>
              <w:rPr>
                <w:sz w:val="20"/>
                <w:szCs w:val="20"/>
                <w:color w:val="auto"/>
              </w:rPr>
            </w:pPr>
            <w:r>
              <w:rPr>
                <w:rFonts w:ascii="PMingLiU" w:cs="PMingLiU" w:eastAsia="PMingLiU" w:hAnsi="PMingLiU"/>
                <w:sz w:val="18"/>
                <w:szCs w:val="18"/>
                <w:b w:val="1"/>
                <w:bCs w:val="1"/>
                <w:color w:val="auto"/>
                <w:w w:val="98"/>
              </w:rPr>
              <w:t>&gt;:2</w:t>
            </w:r>
          </w:p>
        </w:tc>
      </w:tr>
      <w:tr>
        <w:trPr>
          <w:trHeight w:val="244"/>
        </w:trPr>
        <w:tc>
          <w:tcPr>
            <w:tcW w:w="200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center"/>
              <w:ind w:right="130"/>
              <w:spacing w:after="0" w:line="216" w:lineRule="exact"/>
              <w:rPr>
                <w:sz w:val="20"/>
                <w:szCs w:val="20"/>
                <w:color w:val="auto"/>
              </w:rPr>
            </w:pPr>
            <w:r>
              <w:rPr>
                <w:rFonts w:ascii="PMingLiU" w:cs="PMingLiU" w:eastAsia="PMingLiU" w:hAnsi="PMingLiU"/>
                <w:sz w:val="18"/>
                <w:szCs w:val="18"/>
                <w:b w:val="1"/>
                <w:bCs w:val="1"/>
                <w:color w:val="auto"/>
              </w:rPr>
              <w:t>1/18.1=</w:t>
            </w:r>
          </w:p>
        </w:tc>
      </w:tr>
      <w:tr>
        <w:trPr>
          <w:trHeight w:val="226"/>
        </w:trPr>
        <w:tc>
          <w:tcPr>
            <w:tcW w:w="6580" w:type="dxa"/>
            <w:vAlign w:val="bottom"/>
            <w:gridSpan w:val="2"/>
          </w:tcPr>
          <w:p>
            <w:pPr>
              <w:spacing w:after="0" w:line="216" w:lineRule="exact"/>
              <w:rPr>
                <w:sz w:val="20"/>
                <w:szCs w:val="20"/>
                <w:color w:val="auto"/>
              </w:rPr>
            </w:pPr>
            <w:r>
              <w:rPr>
                <w:rFonts w:ascii="PMingLiU" w:cs="PMingLiU" w:eastAsia="PMingLiU" w:hAnsi="PMingLiU"/>
                <w:sz w:val="18"/>
                <w:szCs w:val="18"/>
                <w:color w:val="auto"/>
              </w:rPr>
              <w:t>2;7HD:?D=;9;C8;H</w:t>
            </w:r>
          </w:p>
        </w:tc>
        <w:tc>
          <w:tcPr>
            <w:tcW w:w="220" w:type="dxa"/>
            <w:vAlign w:val="bottom"/>
          </w:tcPr>
          <w:p>
            <w:pPr>
              <w:spacing w:after="0"/>
              <w:rPr>
                <w:sz w:val="19"/>
                <w:szCs w:val="19"/>
                <w:color w:val="auto"/>
              </w:rPr>
            </w:pPr>
          </w:p>
        </w:tc>
        <w:tc>
          <w:tcPr>
            <w:tcW w:w="1780" w:type="dxa"/>
            <w:vAlign w:val="bottom"/>
          </w:tcPr>
          <w:p>
            <w:pPr>
              <w:jc w:val="center"/>
              <w:ind w:right="130"/>
              <w:spacing w:after="0" w:line="192" w:lineRule="exact"/>
              <w:rPr>
                <w:sz w:val="20"/>
                <w:szCs w:val="20"/>
                <w:color w:val="auto"/>
              </w:rPr>
            </w:pPr>
            <w:r>
              <w:rPr>
                <w:rFonts w:ascii="PMingLiU" w:cs="PMingLiU" w:eastAsia="PMingLiU" w:hAnsi="PMingLiU"/>
                <w:sz w:val="16"/>
                <w:szCs w:val="16"/>
                <w:color w:val="auto"/>
                <w:w w:val="92"/>
              </w:rPr>
              <w:t>"DJ&gt;EKI7D:I</w:t>
            </w:r>
          </w:p>
        </w:tc>
      </w:tr>
      <w:tr>
        <w:trPr>
          <w:trHeight w:val="281"/>
        </w:trPr>
        <w:tc>
          <w:tcPr>
            <w:tcW w:w="2000" w:type="dxa"/>
            <w:vAlign w:val="bottom"/>
            <w:tcBorders>
              <w:top w:val="single" w:sz="8" w:color="auto"/>
            </w:tcBorders>
          </w:tcPr>
          <w:p>
            <w:pPr>
              <w:spacing w:after="0" w:line="216" w:lineRule="exact"/>
              <w:rPr>
                <w:sz w:val="20"/>
                <w:szCs w:val="20"/>
                <w:color w:val="auto"/>
              </w:rPr>
            </w:pPr>
            <w:r>
              <w:rPr>
                <w:rFonts w:ascii="PMingLiU" w:cs="PMingLiU" w:eastAsia="PMingLiU" w:hAnsi="PMingLiU"/>
                <w:sz w:val="18"/>
                <w:szCs w:val="18"/>
                <w:color w:val="auto"/>
              </w:rPr>
              <w:t/>
            </w:r>
          </w:p>
        </w:tc>
        <w:tc>
          <w:tcPr>
            <w:tcW w:w="4580" w:type="dxa"/>
            <w:vAlign w:val="bottom"/>
          </w:tcPr>
          <w:p>
            <w:pPr>
              <w:spacing w:after="0"/>
              <w:rPr>
                <w:sz w:val="24"/>
                <w:szCs w:val="24"/>
                <w:color w:val="auto"/>
              </w:rPr>
            </w:pPr>
          </w:p>
        </w:tc>
        <w:tc>
          <w:tcPr>
            <w:tcW w:w="220" w:type="dxa"/>
            <w:vAlign w:val="bottom"/>
          </w:tcPr>
          <w:p>
            <w:pPr>
              <w:jc w:val="right"/>
              <w:spacing w:after="0" w:line="216" w:lineRule="exact"/>
              <w:rPr>
                <w:sz w:val="20"/>
                <w:szCs w:val="20"/>
                <w:color w:val="auto"/>
              </w:rPr>
            </w:pPr>
            <w:r>
              <w:rPr>
                <w:rFonts w:ascii="PMingLiU" w:cs="PMingLiU" w:eastAsia="PMingLiU" w:hAnsi="PMingLiU"/>
                <w:sz w:val="18"/>
                <w:szCs w:val="18"/>
                <w:color w:val="auto"/>
                <w:w w:val="88"/>
              </w:rPr>
              <w:t/>
            </w:r>
          </w:p>
        </w:tc>
        <w:tc>
          <w:tcPr>
            <w:tcW w:w="17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2000" w:type="dxa"/>
            <w:vAlign w:val="bottom"/>
          </w:tcPr>
          <w:p>
            <w:pPr>
              <w:spacing w:after="0" w:line="216" w:lineRule="exact"/>
              <w:rPr>
                <w:sz w:val="20"/>
                <w:szCs w:val="20"/>
                <w:color w:val="auto"/>
              </w:rPr>
            </w:pPr>
            <w:r>
              <w:rPr>
                <w:rFonts w:ascii="PMingLiU" w:cs="PMingLiU" w:eastAsia="PMingLiU" w:hAnsi="PMingLiU"/>
                <w:sz w:val="18"/>
                <w:szCs w:val="18"/>
                <w:color w:val="auto"/>
              </w:rPr>
              <w:t/>
            </w:r>
          </w:p>
        </w:tc>
        <w:tc>
          <w:tcPr>
            <w:tcW w:w="4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64"/>
        </w:trPr>
        <w:tc>
          <w:tcPr>
            <w:tcW w:w="2000" w:type="dxa"/>
            <w:vAlign w:val="bottom"/>
          </w:tcPr>
          <w:p>
            <w:pPr>
              <w:spacing w:after="0" w:line="216" w:lineRule="exact"/>
              <w:rPr>
                <w:sz w:val="20"/>
                <w:szCs w:val="20"/>
                <w:color w:val="auto"/>
              </w:rPr>
            </w:pPr>
            <w:r>
              <w:rPr>
                <w:rFonts w:ascii="PMingLiU" w:cs="PMingLiU" w:eastAsia="PMingLiU" w:hAnsi="PMingLiU"/>
                <w:sz w:val="18"/>
                <w:szCs w:val="18"/>
                <w:color w:val="auto"/>
              </w:rPr>
              <w:t/>
            </w:r>
          </w:p>
        </w:tc>
        <w:tc>
          <w:tcPr>
            <w:tcW w:w="45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50"/>
        </w:trPr>
        <w:tc>
          <w:tcPr>
            <w:tcW w:w="6580" w:type="dxa"/>
            <w:vAlign w:val="bottom"/>
            <w:gridSpan w:val="2"/>
          </w:tcPr>
          <w:p>
            <w:pPr>
              <w:ind w:left="220"/>
              <w:spacing w:after="0" w:line="216" w:lineRule="exact"/>
              <w:rPr>
                <w:sz w:val="20"/>
                <w:szCs w:val="20"/>
                <w:color w:val="auto"/>
              </w:rPr>
            </w:pPr>
            <w:r>
              <w:rPr>
                <w:rFonts w:ascii="PMingLiU" w:cs="PMingLiU" w:eastAsia="PMingLiU" w:hAnsi="PMingLiU"/>
                <w:sz w:val="18"/>
                <w:szCs w:val="18"/>
                <w:color w:val="auto"/>
              </w:rPr>
              <w:t>-EJ7BF7OC;DJI</w:t>
            </w:r>
          </w:p>
        </w:tc>
        <w:tc>
          <w:tcPr>
            <w:tcW w:w="2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w w:val="88"/>
              </w:rPr>
              <w:t/>
            </w:r>
          </w:p>
        </w:tc>
        <w:tc>
          <w:tcPr>
            <w:tcW w:w="17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1"/>
        </w:trPr>
        <w:tc>
          <w:tcPr>
            <w:tcW w:w="20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560"/>
        <w:spacing w:after="0" w:line="240" w:lineRule="exact"/>
        <w:tabs>
          <w:tab w:leader="none" w:pos="1460" w:val="left"/>
        </w:tabs>
        <w:rPr>
          <w:sz w:val="20"/>
          <w:szCs w:val="20"/>
          <w:color w:val="auto"/>
        </w:rPr>
      </w:pPr>
      <w:r>
        <w:rPr>
          <w:rFonts w:ascii="PMingLiU" w:cs="PMingLiU" w:eastAsia="PMingLiU" w:hAnsi="PMingLiU"/>
          <w:sz w:val="20"/>
          <w:szCs w:val="20"/>
          <w:b w:val="1"/>
          <w:bCs w:val="1"/>
          <w:i w:val="1"/>
          <w:iCs w:val="1"/>
          <w:color w:val="auto"/>
        </w:rPr>
        <w:t>,</w:t>
      </w:r>
      <w:r>
        <w:rPr>
          <w:sz w:val="20"/>
          <w:szCs w:val="20"/>
          <w:color w:val="auto"/>
        </w:rPr>
        <w:tab/>
      </w:r>
      <w:r>
        <w:rPr>
          <w:rFonts w:ascii="PMingLiU" w:cs="PMingLiU" w:eastAsia="PMingLiU" w:hAnsi="PMingLiU"/>
          <w:sz w:val="20"/>
          <w:szCs w:val="20"/>
          <w:b w:val="1"/>
          <w:bCs w:val="1"/>
          <w:i w:val="1"/>
          <w:iCs w:val="1"/>
          <w:color w:val="auto"/>
        </w:rPr>
        <w:t>/1+6+&gt;&gt;/&lt;=</w:t>
      </w:r>
    </w:p>
    <w:p>
      <w:pPr>
        <w:spacing w:after="0" w:line="259" w:lineRule="exact"/>
        <w:rPr>
          <w:sz w:val="20"/>
          <w:szCs w:val="20"/>
          <w:color w:val="auto"/>
        </w:rPr>
      </w:pPr>
    </w:p>
    <w:p>
      <w:pPr>
        <w:ind w:right="100" w:firstLine="551"/>
        <w:spacing w:after="0" w:line="289" w:lineRule="exact"/>
        <w:rPr>
          <w:sz w:val="20"/>
          <w:szCs w:val="20"/>
          <w:color w:val="auto"/>
        </w:rPr>
      </w:pPr>
      <w:r>
        <w:rPr>
          <w:rFonts w:ascii="PMingLiU" w:cs="PMingLiU" w:eastAsia="PMingLiU" w:hAnsi="PMingLiU"/>
          <w:sz w:val="10"/>
          <w:szCs w:val="10"/>
          <w:color w:val="auto"/>
        </w:rPr>
        <w:t>HECJ?C;JEJ?C;J&gt;;ECF7DOC7O8;IK8@;9JJEB;=7B79J?EDI9B7?CI7D:=EL;HDC;DJ?DL;IJ?=7J?EDIEH?DGK?H?;I 7H?I?D=?DJ&gt;;EH:?D7HO9EKHI;E&lt;8KI?D;II-&gt;;I;C7JJ;HIC7O?D9BK:;8KJ7H;DEJB?C?J;:JEC7JJ;HI?DLEBL?D=FH?L79O:7J7 FHEJ;9J?ED:7J7I;9KH?JO?DJ;BB;9JK7BFHEF;HJO9ECF;J?J?EDJ;B;9ECCKD?97J?EDI9EDIKC;HFHEJ;9J?EDJ7N7J?EDI;9KH?J?;I ;CFBEOC;DJ7D:9EDJH79JK7BH?=&gt;JI0&gt;?B;J&gt;;ECF7DO9KHH;DJBO8;B?;L;IJ&gt;7JJ&gt;;&lt;?D7BEKJ9EC;IE&lt;J&gt;;I;C7JJ;HIM?BBDEJ &gt;7L;7C7J;H?7B7:L;HI;;&lt;&lt;;9JED?JI8KI?D;IIJ&gt;;H;IKBJIE&lt;7DO9KHH;DJEH&lt;KJKH;B?J?=7J?ED97DDEJ8;FH;:?9J;:M?J&gt;9;HJ7?DJO 7D:H;=7H:B;IIE&lt;J&gt;;EKJ9EC;B?J?=7J?ED97D&gt;7L;7D7:L;HI;?CF79JEDJ&gt;;ECF7DO8;97KI;E&lt;:;&lt;;DI;7D:I;JJB;C;DJ9EIJI :?L;HI?EDE&lt;C7D7=;C;DJH;IEKH9;I7D:EJ&gt;;H&lt;79JEHI</w:t>
      </w:r>
    </w:p>
    <w:p>
      <w:pPr>
        <w:spacing w:after="0" w:line="226" w:lineRule="exact"/>
        <w:rPr>
          <w:sz w:val="20"/>
          <w:szCs w:val="20"/>
          <w:color w:val="auto"/>
        </w:rPr>
      </w:pPr>
    </w:p>
    <w:p>
      <w:pPr>
        <w:ind w:right="260" w:firstLine="551"/>
        <w:spacing w:after="0" w:line="249" w:lineRule="exact"/>
        <w:rPr>
          <w:sz w:val="20"/>
          <w:szCs w:val="20"/>
          <w:color w:val="auto"/>
        </w:rPr>
      </w:pPr>
      <w:r>
        <w:rPr>
          <w:rFonts w:ascii="PMingLiU" w:cs="PMingLiU" w:eastAsia="PMingLiU" w:hAnsi="PMingLiU"/>
          <w:sz w:val="14"/>
          <w:szCs w:val="14"/>
          <w:color w:val="auto"/>
        </w:rPr>
        <w:t>-&gt;;ECF7DO799HK;I&lt;EH9EDJ?D=;D9?;IM&gt;;DJ&gt;;ECF7DO8;B?;L;IJ&gt;7J7BEII?IFHE878B;7D:J&gt;7J?J97DH;7IED78BO ;IJ?C7J;J&gt;;7CEKDJE&lt;7DOIK9&gt;BEII-EJ&gt;;;NJ;DJJ&gt;;H;?I7H;7IED78B;FEII?8?B?JOJ&gt;7J7BEII;N9;;:?D=7CEKDJI7BH;7:O H;9E=D?P;:C7O8;?D9KHH;:7D:J&gt;;7CEKDJE&lt;IK9&gt;7::?J?ED7BBEIIMEKB:8;C7J;H?7BJ&gt;;ECF7DOM?BB;?J&gt;;H:?I9BEI;J&gt;; ;IJ?C7J;:7::?J?ED7BBEIIEHIJ7J;J&gt;7JIK9&gt;7D;IJ?C7J;97DDEJ8;C7:;,?=D?&lt;?97DJ@K:=C;DJ?IH;GK?H;:JE:;J;HC?D;J&gt;; FHE878?B?JOE&lt;7BEII7D:JE;IJ?C7J;J&gt;;7CEKDJE&lt;7DOFHE878B;BEII</w:t>
      </w:r>
    </w:p>
    <w:p>
      <w:pPr>
        <w:spacing w:after="0" w:line="227" w:lineRule="exact"/>
        <w:rPr>
          <w:sz w:val="20"/>
          <w:szCs w:val="20"/>
          <w:color w:val="auto"/>
        </w:rPr>
      </w:pPr>
    </w:p>
    <w:p>
      <w:pPr>
        <w:ind w:right="160" w:firstLine="551"/>
        <w:spacing w:after="0" w:line="255" w:lineRule="exact"/>
        <w:rPr>
          <w:sz w:val="20"/>
          <w:szCs w:val="20"/>
          <w:color w:val="auto"/>
        </w:rPr>
      </w:pPr>
      <w:r>
        <w:rPr>
          <w:rFonts w:ascii="PMingLiU" w:cs="PMingLiU" w:eastAsia="PMingLiU" w:hAnsi="PMingLiU"/>
          <w:sz w:val="14"/>
          <w:szCs w:val="14"/>
          <w:color w:val="auto"/>
        </w:rPr>
        <w:t>%;=7B&lt;;;I7D:EJ&gt;;H9EIJIH;B7J;:JEB?J?=7J?ED7D:EJ&gt;;HB;=7BFHE9;;:?D=I7H;;NF;DI;:7I?D9KHH;:7D:7H;?D9BK:;:?D =;D;H7B7D:7:C?D?IJH7J?L;;NF;DI;I?DJ&gt;;799ECF7DO?D=9EDIEB?:7J;:IJ7J;C;DJIE&lt;EF;H7J?EDI</w:t>
      </w:r>
    </w:p>
    <w:p>
      <w:pPr>
        <w:spacing w:after="0" w:line="225" w:lineRule="exact"/>
        <w:rPr>
          <w:sz w:val="20"/>
          <w:szCs w:val="20"/>
          <w:color w:val="auto"/>
        </w:rPr>
      </w:pPr>
    </w:p>
    <w:p>
      <w:pPr>
        <w:ind w:right="60" w:firstLine="551"/>
        <w:spacing w:after="0" w:line="250" w:lineRule="exact"/>
        <w:rPr>
          <w:sz w:val="20"/>
          <w:szCs w:val="20"/>
          <w:color w:val="auto"/>
        </w:rPr>
      </w:pPr>
      <w:r>
        <w:rPr>
          <w:rFonts w:ascii="PMingLiU" w:cs="PMingLiU" w:eastAsia="PMingLiU" w:hAnsi="PMingLiU"/>
          <w:sz w:val="17"/>
          <w:szCs w:val="17"/>
          <w:color w:val="auto"/>
        </w:rPr>
        <w:t>"DJ&gt;;?JO7D:EKDJOE&lt;,7DH7D9?I9EX,7DH7D9?I9EY7II;II;:J&gt;;ECF7DO&lt;EH7::?J?ED7B-;B;F&gt;ED;.I;HI -7NX-.-Y7D:99;II%?D;-7NED9;HJ7?DE&lt;J&gt;;ECF7DOZII;HL?9;I&lt;EHJ&gt;;O;7HIJ&gt;HEK=&gt;-&gt;;7II;IIC;DJI JEJ7B;:C?BB?ED?D9BK:?D=?DJ;H;IJ7D:F;D7BJ?;I-&gt;;ECF7DOF7?:J&gt;;7II;IIC;DJIKD:;HFHEJ;IJ?DJ&gt;;J&gt;?H:GK7HJ;HE&lt; </w:t>
      </w:r>
    </w:p>
    <w:p>
      <w:pPr>
        <w:spacing w:after="0" w:line="225" w:lineRule="exact"/>
        <w:rPr>
          <w:sz w:val="20"/>
          <w:szCs w:val="20"/>
          <w:color w:val="auto"/>
        </w:rPr>
      </w:pPr>
    </w:p>
    <w:p>
      <w:pPr>
        <w:ind w:right="80" w:firstLine="551"/>
        <w:spacing w:after="0" w:line="249" w:lineRule="exact"/>
        <w:rPr>
          <w:sz w:val="20"/>
          <w:szCs w:val="20"/>
          <w:color w:val="auto"/>
        </w:rPr>
      </w:pPr>
      <w:r>
        <w:rPr>
          <w:rFonts w:ascii="PMingLiU" w:cs="PMingLiU" w:eastAsia="PMingLiU" w:hAnsi="PMingLiU"/>
          <w:sz w:val="15"/>
          <w:szCs w:val="15"/>
          <w:color w:val="auto"/>
        </w:rPr>
        <w:t>(D&amp;7OJ&gt;;ECF7DO&lt;?B;:7B7MIK?J7=7?DIJ,7DH7D9?I9E?D,7DH7D9?I9E,KF;H?EHEKHJ9&gt;7BB;D=?D=J&gt;; 7II;IIC;DJI-&gt;;F7HJ?;I7=H;;:JE7I;JJB;C;DJ7=H;;C;DJJ&gt;7JM7I7FFHEL;:8O,7DH7D9?I9EZIE7H:E&lt;,KF;HL?IEHI7D: &amp;7OEHED'EL;C8;H7D:'EL;C8;HH;IF;9J?L;BOFKHIK7DJJEM&gt;?9&gt;,7DH7D9?I9EF7?:J&gt;;ECF7DO C?BB?ED?D'EL;C8;H?DI;JJB;C;DJE&lt;J&gt;;ECF7DOZI9B7?CI-&gt;;H;B7J;:?CF79JIJEJ&gt;;9EDIEB?:7J;:87B7D9;I&gt;;;J 7IE&lt;;9;C8;H7D:IJ7J;C;DJE&lt;EF;H7J?EDI&lt;EHJ&gt;;O;7H;D:;:;9;C8;HM;H;DEJI?=D?&lt;?97DJ</w:t>
      </w:r>
    </w:p>
    <w:p>
      <w:pPr>
        <w:spacing w:after="0" w:line="215" w:lineRule="exact"/>
        <w:rPr>
          <w:sz w:val="20"/>
          <w:szCs w:val="20"/>
          <w:color w:val="auto"/>
        </w:rPr>
      </w:pPr>
    </w:p>
    <w:p>
      <w:pPr>
        <w:ind w:left="560"/>
        <w:spacing w:after="0" w:line="240" w:lineRule="exact"/>
        <w:tabs>
          <w:tab w:leader="none" w:pos="1460" w:val="left"/>
        </w:tabs>
        <w:rPr>
          <w:sz w:val="20"/>
          <w:szCs w:val="20"/>
          <w:color w:val="auto"/>
        </w:rPr>
      </w:pPr>
      <w:r>
        <w:rPr>
          <w:rFonts w:ascii="PMingLiU" w:cs="PMingLiU" w:eastAsia="PMingLiU" w:hAnsi="PMingLiU"/>
          <w:sz w:val="20"/>
          <w:szCs w:val="20"/>
          <w:b w:val="1"/>
          <w:bCs w:val="1"/>
          <w:i w:val="1"/>
          <w:iCs w:val="1"/>
          <w:color w:val="auto"/>
        </w:rPr>
        <w:t>-</w:t>
      </w:r>
      <w:r>
        <w:rPr>
          <w:sz w:val="20"/>
          <w:szCs w:val="20"/>
          <w:color w:val="auto"/>
        </w:rPr>
        <w:tab/>
      </w:r>
      <w:r>
        <w:rPr>
          <w:rFonts w:ascii="PMingLiU" w:cs="PMingLiU" w:eastAsia="PMingLiU" w:hAnsi="PMingLiU"/>
          <w:sz w:val="20"/>
          <w:szCs w:val="20"/>
          <w:b w:val="1"/>
          <w:bCs w:val="1"/>
          <w:i w:val="1"/>
          <w:iCs w:val="1"/>
          <w:color w:val="auto"/>
        </w:rPr>
        <w:t>8./78303-+&gt;3981&lt;//7/8&gt;=</w:t>
      </w:r>
    </w:p>
    <w:p>
      <w:pPr>
        <w:spacing w:after="0" w:line="259" w:lineRule="exact"/>
        <w:rPr>
          <w:sz w:val="20"/>
          <w:szCs w:val="20"/>
          <w:color w:val="auto"/>
        </w:rPr>
      </w:pPr>
    </w:p>
    <w:p>
      <w:pPr>
        <w:ind w:left="560"/>
        <w:spacing w:after="0" w:line="180" w:lineRule="exact"/>
        <w:rPr>
          <w:sz w:val="20"/>
          <w:szCs w:val="20"/>
          <w:color w:val="auto"/>
        </w:rPr>
      </w:pPr>
      <w:r>
        <w:rPr>
          <w:rFonts w:ascii="PMingLiU" w:cs="PMingLiU" w:eastAsia="PMingLiU" w:hAnsi="PMingLiU"/>
          <w:sz w:val="15"/>
          <w:szCs w:val="15"/>
          <w:color w:val="auto"/>
        </w:rPr>
        <w:t>"DJ&gt;;EH:?D7HO9EKHI;E&lt;8KI?D;II7D:?D9EDD;9J?EDM?J&gt;?JI&lt;?D7D9?D=7D:8KI?D;II9EC8?D7J?EDJH7DI79J?EDIJ&gt;;</w:t>
      </w:r>
    </w:p>
    <w:p>
      <w:pPr>
        <w:spacing w:after="0" w:line="8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ECF7DO;DJ;HI?DJE9EDJH79JK7B7HH7D=;C;DJIKD:;HM&gt;?9&gt;?J7=H;;IJEFHEL?:;?D:;CD?&lt;?97J?EDE&lt;L7HO?D=I9EF;7D:J;HCIJE</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8KI?D;IIF7HJD;HI9KIJEC;HI7D:EJ&gt;;HF7HJ?;IM?J&gt;H;IF;9JJE9;HJ7?DC7JJ;HI?D9BK:?D=8KJDEJB?C?J;:JEBEII;I7H?I?D=EKJE&lt;</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J&gt;;8H;79&gt;E&lt;IK9&gt;7=H;;C;DJI?DJ;BB;9JK7BFHEF;HJO?D&lt;H?D=;C;DJ9B7?CIC7:;8OJ&gt;?H:F7HJ?;I7D:EJ&gt;;HB?78?B?J?;IH;B7J?D=JEEH</w:t>
      </w:r>
    </w:p>
    <w:p>
      <w:pPr>
        <w:spacing w:after="0" w:line="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7H?I?D=&lt;HECJ&gt;;ECF7DOZIFHE:K9JIEH?JI79JIEHEC?II?EDI</w:t>
      </w:r>
    </w:p>
    <w:p>
      <w:pPr>
        <w:spacing w:after="0" w:line="229" w:lineRule="exact"/>
        <w:rPr>
          <w:sz w:val="20"/>
          <w:szCs w:val="20"/>
          <w:color w:val="auto"/>
        </w:rPr>
      </w:pPr>
    </w:p>
    <w:p>
      <w:pPr>
        <w:ind w:right="160" w:firstLine="551"/>
        <w:spacing w:after="0" w:line="252" w:lineRule="exact"/>
        <w:rPr>
          <w:sz w:val="20"/>
          <w:szCs w:val="20"/>
          <w:color w:val="auto"/>
        </w:rPr>
      </w:pPr>
      <w:r>
        <w:rPr>
          <w:rFonts w:ascii="PMingLiU" w:cs="PMingLiU" w:eastAsia="PMingLiU" w:hAnsi="PMingLiU"/>
          <w:sz w:val="14"/>
          <w:szCs w:val="14"/>
          <w:color w:val="auto"/>
        </w:rPr>
        <w:t>-&gt;;ECF7DO&gt;7I7BIEI?=D;:?D:;CD?&lt;?97J?ED7=H;;C;DJIM?J&gt;7BBE&lt;?JI8E7H:C;C8;HI7D:;N;9KJ?L;E&lt;&lt;?9;HI7D: 9;HJ7?D;CFBEO;;IJ&gt;7JC7OH;GK?H;J&gt;;ECF7DOJE?D:;CD?&lt;OJ&gt;;C&lt;EH9;HJ7?D;L;DJI?D9EDD;9J?EDM?J&gt;J&gt;;?HI;HL?9;IJEJ&gt;; ECF7DOEH?JI:?H;9JEH?D:?H;9JIK8I?:?7H?;I</w:t>
      </w:r>
    </w:p>
    <w:p>
      <w:pPr>
        <w:sectPr>
          <w:pgSz w:w="12240" w:h="15840" w:orient="portrait"/>
          <w:cols w:equalWidth="0" w:num="1">
            <w:col w:w="10460"/>
          </w:cols>
          <w:pgMar w:left="880" w:top="651" w:right="900" w:bottom="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460"/>
          </w:cols>
          <w:pgMar w:left="880" w:top="651" w:right="900" w:bottom="0" w:gutter="0" w:footer="0" w:header="0"/>
          <w:type w:val="continuous"/>
        </w:sectPr>
      </w:pPr>
    </w:p>
    <w:bookmarkStart w:id="226" w:name="page227"/>
    <w:bookmarkEnd w:id="226"/>
    <w:p>
      <w:pPr>
        <w:ind w:left="560"/>
        <w:spacing w:after="0" w:line="204" w:lineRule="exact"/>
        <w:rPr>
          <w:sz w:val="20"/>
          <w:szCs w:val="20"/>
          <w:color w:val="auto"/>
        </w:rPr>
      </w:pPr>
      <w:r>
        <w:rPr>
          <w:rFonts w:ascii="PMingLiU" w:cs="PMingLiU" w:eastAsia="PMingLiU" w:hAnsi="PMingLiU"/>
          <w:sz w:val="17"/>
          <w:szCs w:val="17"/>
          <w:color w:val="auto"/>
        </w:rPr>
        <w:t>IE&lt;;9;C8;H7D:DE7CEKDJIM;H;799HK;:H;B7J;:JE7DOEKJIJ7D:?D=?D:;CD?&lt;?97J?ED7=H;;C;DJI</w:t>
      </w:r>
    </w:p>
    <w:p>
      <w:pPr>
        <w:spacing w:after="0" w:line="276" w:lineRule="exact"/>
        <w:rPr>
          <w:sz w:val="20"/>
          <w:szCs w:val="20"/>
          <w:color w:val="auto"/>
        </w:rPr>
      </w:pPr>
    </w:p>
    <w:p>
      <w:pPr>
        <w:ind w:left="560"/>
        <w:spacing w:after="0" w:line="240" w:lineRule="exact"/>
        <w:tabs>
          <w:tab w:leader="none" w:pos="1460" w:val="left"/>
        </w:tabs>
        <w:rPr>
          <w:sz w:val="20"/>
          <w:szCs w:val="20"/>
          <w:color w:val="auto"/>
        </w:rPr>
      </w:pPr>
      <w:r>
        <w:rPr>
          <w:rFonts w:ascii="PMingLiU" w:cs="PMingLiU" w:eastAsia="PMingLiU" w:hAnsi="PMingLiU"/>
          <w:sz w:val="20"/>
          <w:szCs w:val="20"/>
          <w:b w:val="1"/>
          <w:bCs w:val="1"/>
          <w:i w:val="1"/>
          <w:iCs w:val="1"/>
          <w:color w:val="auto"/>
        </w:rPr>
        <w:t>.</w:t>
      </w:r>
      <w:r>
        <w:rPr>
          <w:sz w:val="20"/>
          <w:szCs w:val="20"/>
          <w:color w:val="auto"/>
        </w:rPr>
        <w:tab/>
      </w:r>
      <w:r>
        <w:rPr>
          <w:rFonts w:ascii="PMingLiU" w:cs="PMingLiU" w:eastAsia="PMingLiU" w:hAnsi="PMingLiU"/>
          <w:sz w:val="20"/>
          <w:szCs w:val="20"/>
          <w:b w:val="1"/>
          <w:bCs w:val="1"/>
          <w:i w:val="1"/>
          <w:iCs w:val="1"/>
          <w:color w:val="auto"/>
        </w:rPr>
        <w:t>&gt;2/&lt;$+B/=</w:t>
      </w:r>
    </w:p>
    <w:p>
      <w:pPr>
        <w:spacing w:after="0" w:line="259" w:lineRule="exact"/>
        <w:rPr>
          <w:sz w:val="20"/>
          <w:szCs w:val="20"/>
          <w:color w:val="auto"/>
        </w:rPr>
      </w:pPr>
    </w:p>
    <w:p>
      <w:pPr>
        <w:ind w:right="100" w:firstLine="551"/>
        <w:spacing w:after="0" w:line="248" w:lineRule="exact"/>
        <w:rPr>
          <w:sz w:val="20"/>
          <w:szCs w:val="20"/>
          <w:color w:val="auto"/>
        </w:rPr>
      </w:pPr>
      <w:r>
        <w:rPr>
          <w:rFonts w:ascii="PMingLiU" w:cs="PMingLiU" w:eastAsia="PMingLiU" w:hAnsi="PMingLiU"/>
          <w:sz w:val="15"/>
          <w:szCs w:val="15"/>
          <w:color w:val="auto"/>
        </w:rPr>
        <w:t>-&gt;;ECF7DO9ED:K9JIEF;H7J?EDI?DC7DOJ7N@KH?I:?9J?EDIM?J&gt;?D7D:EKJI?:;J&gt;;.D?J;:,J7J;I"DC7DOE&lt;J&gt;;I; @KH?I:?9J?EDIDED?D9EC;87I;:J7N;IIK9&gt;7II7B;IKI;J;B;9ECCKD?97J?EDI7D:EJ&gt;;HBE97BJ7N;I7H;7II;II;:EDJ&gt;; ECF7DOZIEF;H7J?EDI-&gt;;ECF7DO97HH?;IH;I;HL;I&lt;EH9;HJ7?DE&lt;?JIDED?D9EC;87I;:J7N;NFEIKH;I?D9;HJ7?D@KH?I:?9J?EDI M&gt;;D?J?I8EJ&gt;FHE878B;J&gt;7J7B?78?B?JOM7I?D9KHH;:7D:J&gt;;7CEKDJE&lt;J&gt;;;NFEIKH;97D8;H;7IED78BO;IJ?C7J;:-&gt;;I; H;I;HL;I7H;87I;:ED;IJ?C7J;IM&gt;?9&gt;?D9BK:;I;L;H7BA;O7IIKCFJ?EDI?D9BK:?D=8KJDEJB?C?J;:JEJ&gt;;J7N78?B?JOE&lt;J&gt;; ECF7DOZII;HL?9;IJ&gt;;@KH?I:?9J?EDI?DM&gt;?9&gt;?JIC7D7=;C;DJ8;B?;L;I?J&gt;7:D;NKI7D:J&gt;;IEKH9?D=E&lt;H;L;DK;IJEJ&gt;EI; @KH?I:?9J?EDI</w:t>
      </w:r>
    </w:p>
    <w:p>
      <w:pPr>
        <w:spacing w:after="0" w:line="227" w:lineRule="exact"/>
        <w:rPr>
          <w:sz w:val="20"/>
          <w:szCs w:val="20"/>
          <w:color w:val="auto"/>
        </w:rPr>
      </w:pPr>
    </w:p>
    <w:p>
      <w:pPr>
        <w:ind w:right="40" w:firstLine="551"/>
        <w:spacing w:after="0" w:line="252" w:lineRule="exact"/>
        <w:rPr>
          <w:sz w:val="20"/>
          <w:szCs w:val="20"/>
          <w:color w:val="auto"/>
        </w:rPr>
      </w:pPr>
      <w:r>
        <w:rPr>
          <w:rFonts w:ascii="PMingLiU" w:cs="PMingLiU" w:eastAsia="PMingLiU" w:hAnsi="PMingLiU"/>
          <w:sz w:val="14"/>
          <w:szCs w:val="14"/>
          <w:color w:val="auto"/>
        </w:rPr>
        <w:t>-&gt;;ECF7DO9EDJ?DK;IJEH;C7?D?D:?I9KII?EDIM?J&gt;9;HJ7?D@KH?I:?9J?EDIH;=7H:?D=?JIFH?EHI7B;I7D:EJ&gt;;HJ7N;IJ&gt;7J?J C7OEM;"DJ&gt;;;L;DJ7DOE&lt;J&gt;;I;@KH?I:?9J?EDI:?I7=H;;M?J&gt;C7D7=;C;DJZI7IIKCFJ?EDI7D:7D7BOI?IJ&gt;;7II;IIC;DJE&lt;J&gt;; ECF7DOZIJ7N;NFEIKH;9EKB::?&lt;&lt;;HC7J;H?7BBO&lt;HECC7D7=;C;DJZI9KHH;DJ;IJ?C7J;I</w:t>
      </w:r>
    </w:p>
    <w:p>
      <w:pPr>
        <w:spacing w:after="0" w:line="226" w:lineRule="exact"/>
        <w:rPr>
          <w:sz w:val="20"/>
          <w:szCs w:val="20"/>
          <w:color w:val="auto"/>
        </w:rPr>
      </w:pPr>
    </w:p>
    <w:p>
      <w:pPr>
        <w:ind w:right="320" w:firstLine="551"/>
        <w:spacing w:after="0" w:line="252" w:lineRule="exact"/>
        <w:rPr>
          <w:sz w:val="20"/>
          <w:szCs w:val="20"/>
          <w:color w:val="auto"/>
        </w:rPr>
      </w:pPr>
      <w:r>
        <w:rPr>
          <w:rFonts w:ascii="PMingLiU" w:cs="PMingLiU" w:eastAsia="PMingLiU" w:hAnsi="PMingLiU"/>
          <w:sz w:val="16"/>
          <w:szCs w:val="16"/>
          <w:color w:val="auto"/>
        </w:rPr>
        <w:t>IE&lt;;9;C8;HJ&gt;;B?78?B?J?;IH;9EH:;:&lt;EHJ&gt;;DED?D9EC;87I;:J7N;IM;H;C?BB?ED&lt;EH:EC;IJ?9 @KH?I:?9J?EDI7D:C?BB?ED&lt;EH@KH?I:?9J?EDIEKJI?:;E&lt;J&gt;;.D?J;:,J7J;IIE&lt;;9;C8;HJ&gt;;I;B?78?B?J?;IM;H; C?BB?ED7D:C?BB?EDH;IF;9J?L;BO</w:t>
      </w:r>
    </w:p>
    <w:p>
      <w:pPr>
        <w:spacing w:after="0" w:line="21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%?:/64:701=&gt;&lt;@5?D</w:t>
      </w:r>
    </w:p>
    <w:p>
      <w:pPr>
        <w:spacing w:after="0" w:line="248" w:lineRule="exact"/>
        <w:rPr>
          <w:sz w:val="20"/>
          <w:szCs w:val="20"/>
          <w:color w:val="auto"/>
        </w:rPr>
      </w:pPr>
    </w:p>
    <w:p>
      <w:pPr>
        <w:ind w:left="680"/>
        <w:spacing w:after="0" w:line="240" w:lineRule="exact"/>
        <w:rPr>
          <w:sz w:val="20"/>
          <w:szCs w:val="20"/>
          <w:color w:val="auto"/>
        </w:rPr>
      </w:pPr>
      <w:r>
        <w:rPr>
          <w:rFonts w:ascii="PMingLiU" w:cs="PMingLiU" w:eastAsia="PMingLiU" w:hAnsi="PMingLiU"/>
          <w:sz w:val="20"/>
          <w:szCs w:val="20"/>
          <w:b w:val="1"/>
          <w:bCs w:val="1"/>
          <w:i w:val="1"/>
          <w:iCs w:val="1"/>
          <w:color w:val="auto"/>
        </w:rPr>
        <w:t>&lt;/0/&lt;&lt;/.#&gt;9-5</w:t>
      </w:r>
    </w:p>
    <w:p>
      <w:pPr>
        <w:spacing w:after="0" w:line="259" w:lineRule="exact"/>
        <w:rPr>
          <w:sz w:val="20"/>
          <w:szCs w:val="20"/>
          <w:color w:val="auto"/>
        </w:rPr>
      </w:pPr>
    </w:p>
    <w:p>
      <w:pPr>
        <w:ind w:right="560" w:firstLine="551"/>
        <w:spacing w:after="0" w:line="255" w:lineRule="exact"/>
        <w:rPr>
          <w:sz w:val="20"/>
          <w:szCs w:val="20"/>
          <w:color w:val="auto"/>
        </w:rPr>
      </w:pPr>
      <w:r>
        <w:rPr>
          <w:rFonts w:ascii="PMingLiU" w:cs="PMingLiU" w:eastAsia="PMingLiU" w:hAnsi="PMingLiU"/>
          <w:sz w:val="18"/>
          <w:szCs w:val="18"/>
          <w:color w:val="auto"/>
        </w:rPr>
        <w:t>IE&lt;;9;C8;H7D:J&gt;;ECF7DO&gt;7:7KJ&gt;EH?P;:I&gt;7H;IE&lt;FH;&lt;;HH;:IJE9AF7HL7BK; E&lt;M&gt;?9&gt;DEI&gt;7H;IM;H;?IIK;:7D:EKJIJ7D:?D=</w:t>
      </w:r>
    </w:p>
    <w:p>
      <w:pPr>
        <w:spacing w:after="0" w:line="216"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b w:val="1"/>
          <w:bCs w:val="1"/>
          <w:i w:val="1"/>
          <w:iCs w:val="1"/>
          <w:color w:val="auto"/>
        </w:rPr>
        <w:t>97798#&gt;9-5</w:t>
      </w:r>
    </w:p>
    <w:p>
      <w:pPr>
        <w:spacing w:after="0" w:line="259" w:lineRule="exact"/>
        <w:rPr>
          <w:sz w:val="20"/>
          <w:szCs w:val="20"/>
          <w:color w:val="auto"/>
        </w:rPr>
      </w:pPr>
    </w:p>
    <w:p>
      <w:pPr>
        <w:ind w:right="100" w:firstLine="551"/>
        <w:spacing w:after="0" w:line="251" w:lineRule="exact"/>
        <w:rPr>
          <w:sz w:val="20"/>
          <w:szCs w:val="20"/>
          <w:color w:val="auto"/>
        </w:rPr>
      </w:pPr>
      <w:r>
        <w:rPr>
          <w:rFonts w:ascii="PMingLiU" w:cs="PMingLiU" w:eastAsia="PMingLiU" w:hAnsi="PMingLiU"/>
          <w:sz w:val="18"/>
          <w:szCs w:val="18"/>
          <w:color w:val="auto"/>
        </w:rPr>
        <w:t>IE&lt;;9;C8;HJ&gt;;ECF7DO&gt;7:7KJ&gt;EH?P;:I&gt;7H;IE&lt;B7II9ECCEDIJE9A7D: I&gt;7H;IE&lt;B7II9ECCEDIJE9A;79&gt;F7HL7BK;E&lt;F;HI&gt;7H;IE&lt;;9;C8;HI&gt;7H;IE&lt;B7II 9ECCEDIJE9A7D:DEI&gt;7H;IE&lt;B7II9ECCEDIJE9AM;H;?IIK;:7D:EKJIJ7D:?D=</w:t>
      </w:r>
    </w:p>
    <w:p>
      <w:pPr>
        <w:spacing w:after="0" w:line="226" w:lineRule="exact"/>
        <w:rPr>
          <w:sz w:val="20"/>
          <w:szCs w:val="20"/>
          <w:color w:val="auto"/>
        </w:rPr>
      </w:pPr>
    </w:p>
    <w:p>
      <w:pPr>
        <w:ind w:firstLine="551"/>
        <w:spacing w:after="0" w:line="251" w:lineRule="exact"/>
        <w:rPr>
          <w:sz w:val="20"/>
          <w:szCs w:val="20"/>
          <w:color w:val="auto"/>
        </w:rPr>
      </w:pPr>
      <w:r>
        <w:rPr>
          <w:rFonts w:ascii="PMingLiU" w:cs="PMingLiU" w:eastAsia="PMingLiU" w:hAnsi="PMingLiU"/>
          <w:sz w:val="18"/>
          <w:szCs w:val="18"/>
          <w:color w:val="auto"/>
        </w:rPr>
        <w:t>IE&lt;;9;C8;HJ&gt;;ECF7DO&gt;7:7KJ&gt;EH?P;:I&gt;7H;IE&lt;B7II9ECCEDIJE9A7D: I&gt;7H;IE&lt;B7II9ECCEDIJE9A;79&gt;F7HL7BK;E&lt;F;HI&gt;7H;IE&lt;;9;C8;HI&gt;7H;IE&lt;B7II 9ECCEDIJE9A7D:I&gt;7H;IE&lt;B7II9ECCEDIJE9AM;H;?IIK;:7D:EKJIJ7D:?D=</w:t>
      </w:r>
    </w:p>
    <w:p>
      <w:pPr>
        <w:spacing w:after="0" w:line="226"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color w:val="auto"/>
        </w:rPr>
        <w:t>-&gt;;ECF7DO&gt;7:H;I;HL;:I&gt;7H;IE&lt;9ECCEDIJE9A&lt;EH?IIK7D9;7I&lt;EBBEMI</w:t>
      </w:r>
    </w:p>
    <w:p>
      <w:pPr>
        <w:spacing w:after="0" w:line="314" w:lineRule="exact"/>
        <w:rPr>
          <w:sz w:val="20"/>
          <w:szCs w:val="20"/>
          <w:color w:val="auto"/>
        </w:rPr>
      </w:pPr>
    </w:p>
    <w:tbl>
      <w:tblPr>
        <w:tblLayout w:type="fixed"/>
        <w:tblInd w:w="980" w:type="dxa"/>
        <w:tblCellMar>
          <w:top w:w="0" w:type="dxa"/>
          <w:left w:w="0" w:type="dxa"/>
          <w:bottom w:w="0" w:type="dxa"/>
          <w:right w:w="0" w:type="dxa"/>
        </w:tblCellMar>
      </w:tblPr>
      <w:tr>
        <w:trPr>
          <w:trHeight w:val="248"/>
        </w:trPr>
        <w:tc>
          <w:tcPr>
            <w:tcW w:w="55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4"/>
          </w:tcPr>
          <w:p>
            <w:pPr>
              <w:jc w:val="right"/>
              <w:ind w:right="688"/>
              <w:spacing w:after="0" w:line="216" w:lineRule="exact"/>
              <w:rPr>
                <w:sz w:val="20"/>
                <w:szCs w:val="20"/>
                <w:color w:val="auto"/>
              </w:rPr>
            </w:pPr>
            <w:r>
              <w:rPr>
                <w:rFonts w:ascii="PMingLiU" w:cs="PMingLiU" w:eastAsia="PMingLiU" w:hAnsi="PMingLiU"/>
                <w:sz w:val="18"/>
                <w:szCs w:val="18"/>
                <w:b w:val="1"/>
                <w:bCs w:val="1"/>
                <w:color w:val="auto"/>
              </w:rPr>
              <w:t>&gt;:21/18.1=</w:t>
            </w:r>
          </w:p>
        </w:tc>
      </w:tr>
      <w:tr>
        <w:trPr>
          <w:trHeight w:val="240"/>
        </w:trPr>
        <w:tc>
          <w:tcPr>
            <w:tcW w:w="55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68"/>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68"/>
              <w:spacing w:after="0" w:line="216" w:lineRule="exact"/>
              <w:rPr>
                <w:sz w:val="20"/>
                <w:szCs w:val="20"/>
                <w:color w:val="auto"/>
              </w:rPr>
            </w:pPr>
            <w:r>
              <w:rPr>
                <w:rFonts w:ascii="PMingLiU" w:cs="PMingLiU" w:eastAsia="PMingLiU" w:hAnsi="PMingLiU"/>
                <w:sz w:val="18"/>
                <w:szCs w:val="18"/>
                <w:b w:val="1"/>
                <w:bCs w:val="1"/>
                <w:color w:val="auto"/>
              </w:rPr>
              <w:t/>
            </w:r>
          </w:p>
        </w:tc>
      </w:tr>
      <w:tr>
        <w:trPr>
          <w:trHeight w:val="266"/>
        </w:trPr>
        <w:tc>
          <w:tcPr>
            <w:tcW w:w="5520" w:type="dxa"/>
            <w:vAlign w:val="bottom"/>
          </w:tcPr>
          <w:p>
            <w:pPr>
              <w:spacing w:after="0" w:line="216" w:lineRule="exact"/>
              <w:rPr>
                <w:sz w:val="20"/>
                <w:szCs w:val="20"/>
                <w:color w:val="auto"/>
              </w:rPr>
            </w:pPr>
            <w:r>
              <w:rPr>
                <w:rFonts w:ascii="PMingLiU" w:cs="PMingLiU" w:eastAsia="PMingLiU" w:hAnsi="PMingLiU"/>
                <w:sz w:val="18"/>
                <w:szCs w:val="18"/>
                <w:color w:val="auto"/>
              </w:rPr>
              <w:t>,JE9AEFJ?EDI?IIK;:7D:EKJIJ7D:?D=</w:t>
            </w:r>
          </w:p>
        </w:tc>
        <w:tc>
          <w:tcPr>
            <w:tcW w:w="340" w:type="dxa"/>
            <w:vAlign w:val="bottom"/>
          </w:tcPr>
          <w:p>
            <w:pPr>
              <w:jc w:val="right"/>
              <w:ind w:right="184"/>
              <w:spacing w:after="0" w:line="132" w:lineRule="exact"/>
              <w:rPr>
                <w:sz w:val="20"/>
                <w:szCs w:val="20"/>
                <w:color w:val="auto"/>
              </w:rPr>
            </w:pPr>
            <w:r>
              <w:rPr>
                <w:rFonts w:ascii="PMingLiU" w:cs="PMingLiU" w:eastAsia="PMingLiU" w:hAnsi="PMingLiU"/>
                <w:sz w:val="11"/>
                <w:szCs w:val="11"/>
                <w:color w:val="auto"/>
                <w:w w:val="72"/>
              </w:rPr>
              <w:t/>
            </w:r>
          </w:p>
        </w:tc>
        <w:tc>
          <w:tcPr>
            <w:tcW w:w="11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tcPr>
          <w:p>
            <w:pPr>
              <w:jc w:val="right"/>
              <w:ind w:right="184"/>
              <w:spacing w:after="0" w:line="216" w:lineRule="exact"/>
              <w:rPr>
                <w:sz w:val="20"/>
                <w:szCs w:val="20"/>
                <w:color w:val="auto"/>
              </w:rPr>
            </w:pPr>
            <w:r>
              <w:rPr>
                <w:rFonts w:ascii="PMingLiU" w:cs="PMingLiU" w:eastAsia="PMingLiU" w:hAnsi="PMingLiU"/>
                <w:sz w:val="18"/>
                <w:szCs w:val="18"/>
                <w:color w:val="auto"/>
                <w:w w:val="88"/>
              </w:rPr>
              <w:t/>
            </w:r>
          </w:p>
        </w:tc>
        <w:tc>
          <w:tcPr>
            <w:tcW w:w="11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5520" w:type="dxa"/>
            <w:vAlign w:val="bottom"/>
          </w:tcPr>
          <w:p>
            <w:pPr>
              <w:spacing w:after="0" w:line="216" w:lineRule="exact"/>
              <w:rPr>
                <w:sz w:val="20"/>
                <w:szCs w:val="20"/>
                <w:color w:val="auto"/>
              </w:rPr>
            </w:pPr>
            <w:r>
              <w:rPr>
                <w:rFonts w:ascii="PMingLiU" w:cs="PMingLiU" w:eastAsia="PMingLiU" w:hAnsi="PMingLiU"/>
                <w:sz w:val="18"/>
                <w:szCs w:val="18"/>
                <w:color w:val="auto"/>
              </w:rPr>
              <w:t>.DL;IJ;:H;IJH?9J;:IJE9AKD?JI?IIK;:7D:EKJIJ7D:?D=</w:t>
            </w:r>
          </w:p>
        </w:tc>
        <w:tc>
          <w:tcPr>
            <w:tcW w:w="340" w:type="dxa"/>
            <w:vAlign w:val="bottom"/>
          </w:tcPr>
          <w:p>
            <w:pPr>
              <w:jc w:val="right"/>
              <w:ind w:right="184"/>
              <w:spacing w:after="0" w:line="132" w:lineRule="exact"/>
              <w:rPr>
                <w:sz w:val="20"/>
                <w:szCs w:val="20"/>
                <w:color w:val="auto"/>
              </w:rPr>
            </w:pPr>
            <w:r>
              <w:rPr>
                <w:rFonts w:ascii="PMingLiU" w:cs="PMingLiU" w:eastAsia="PMingLiU" w:hAnsi="PMingLiU"/>
                <w:sz w:val="11"/>
                <w:szCs w:val="11"/>
                <w:color w:val="auto"/>
                <w:w w:val="72"/>
              </w:rPr>
              <w:t/>
            </w:r>
          </w:p>
        </w:tc>
        <w:tc>
          <w:tcPr>
            <w:tcW w:w="11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tcPr>
          <w:p>
            <w:pPr>
              <w:jc w:val="right"/>
              <w:ind w:right="184"/>
              <w:spacing w:after="0" w:line="216" w:lineRule="exact"/>
              <w:rPr>
                <w:sz w:val="20"/>
                <w:szCs w:val="20"/>
                <w:color w:val="auto"/>
              </w:rPr>
            </w:pPr>
            <w:r>
              <w:rPr>
                <w:rFonts w:ascii="PMingLiU" w:cs="PMingLiU" w:eastAsia="PMingLiU" w:hAnsi="PMingLiU"/>
                <w:sz w:val="18"/>
                <w:szCs w:val="18"/>
                <w:color w:val="auto"/>
                <w:w w:val="88"/>
              </w:rPr>
              <w:t/>
            </w:r>
          </w:p>
        </w:tc>
        <w:tc>
          <w:tcPr>
            <w:tcW w:w="11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5520" w:type="dxa"/>
            <w:vAlign w:val="bottom"/>
          </w:tcPr>
          <w:p>
            <w:pPr>
              <w:spacing w:after="0" w:line="216" w:lineRule="exact"/>
              <w:rPr>
                <w:sz w:val="20"/>
                <w:szCs w:val="20"/>
                <w:color w:val="auto"/>
              </w:rPr>
            </w:pPr>
            <w:r>
              <w:rPr>
                <w:rFonts w:ascii="PMingLiU" w:cs="PMingLiU" w:eastAsia="PMingLiU" w:hAnsi="PMingLiU"/>
                <w:sz w:val="18"/>
                <w:szCs w:val="18"/>
                <w:color w:val="auto"/>
              </w:rPr>
              <w:t>,&gt;7H;IE&lt;B7II9ECCEDIJE9AH;I;HL;:&lt;EH-M?B?EEH=</w:t>
            </w:r>
          </w:p>
        </w:tc>
        <w:tc>
          <w:tcPr>
            <w:tcW w:w="340" w:type="dxa"/>
            <w:vAlign w:val="bottom"/>
          </w:tcPr>
          <w:p>
            <w:pPr>
              <w:jc w:val="right"/>
              <w:ind w:right="184"/>
              <w:spacing w:after="0" w:line="132" w:lineRule="exact"/>
              <w:rPr>
                <w:sz w:val="20"/>
                <w:szCs w:val="20"/>
                <w:color w:val="auto"/>
              </w:rPr>
            </w:pPr>
            <w:r>
              <w:rPr>
                <w:rFonts w:ascii="PMingLiU" w:cs="PMingLiU" w:eastAsia="PMingLiU" w:hAnsi="PMingLiU"/>
                <w:sz w:val="11"/>
                <w:szCs w:val="11"/>
                <w:color w:val="auto"/>
                <w:w w:val="72"/>
              </w:rPr>
              <w:t/>
            </w:r>
          </w:p>
        </w:tc>
        <w:tc>
          <w:tcPr>
            <w:tcW w:w="11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tcPr>
          <w:p>
            <w:pPr>
              <w:jc w:val="right"/>
              <w:ind w:right="184"/>
              <w:spacing w:after="0" w:line="216" w:lineRule="exact"/>
              <w:rPr>
                <w:sz w:val="20"/>
                <w:szCs w:val="20"/>
                <w:color w:val="auto"/>
              </w:rPr>
            </w:pPr>
            <w:r>
              <w:rPr>
                <w:rFonts w:ascii="PMingLiU" w:cs="PMingLiU" w:eastAsia="PMingLiU" w:hAnsi="PMingLiU"/>
                <w:sz w:val="18"/>
                <w:szCs w:val="18"/>
                <w:color w:val="auto"/>
                <w:w w:val="88"/>
              </w:rPr>
              <w:t/>
            </w:r>
          </w:p>
        </w:tc>
        <w:tc>
          <w:tcPr>
            <w:tcW w:w="11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5520" w:type="dxa"/>
            <w:vAlign w:val="bottom"/>
          </w:tcPr>
          <w:p>
            <w:pPr>
              <w:spacing w:after="0" w:line="216" w:lineRule="exact"/>
              <w:rPr>
                <w:sz w:val="20"/>
                <w:szCs w:val="20"/>
                <w:color w:val="auto"/>
              </w:rPr>
            </w:pPr>
            <w:r>
              <w:rPr>
                <w:rFonts w:ascii="PMingLiU" w:cs="PMingLiU" w:eastAsia="PMingLiU" w:hAnsi="PMingLiU"/>
                <w:sz w:val="18"/>
                <w:szCs w:val="18"/>
                <w:color w:val="auto"/>
              </w:rPr>
              <w:t>,JE9A87I;:7M7H:I7L7?B78B;&lt;EH=H7DJKD:;H)B7D</w:t>
            </w:r>
          </w:p>
        </w:tc>
        <w:tc>
          <w:tcPr>
            <w:tcW w:w="340" w:type="dxa"/>
            <w:vAlign w:val="bottom"/>
          </w:tcPr>
          <w:p>
            <w:pPr>
              <w:jc w:val="right"/>
              <w:ind w:right="184"/>
              <w:spacing w:after="0" w:line="132" w:lineRule="exact"/>
              <w:rPr>
                <w:sz w:val="20"/>
                <w:szCs w:val="20"/>
                <w:color w:val="auto"/>
              </w:rPr>
            </w:pPr>
            <w:r>
              <w:rPr>
                <w:rFonts w:ascii="PMingLiU" w:cs="PMingLiU" w:eastAsia="PMingLiU" w:hAnsi="PMingLiU"/>
                <w:sz w:val="11"/>
                <w:szCs w:val="11"/>
                <w:color w:val="auto"/>
                <w:w w:val="72"/>
              </w:rPr>
              <w:t/>
            </w:r>
          </w:p>
        </w:tc>
        <w:tc>
          <w:tcPr>
            <w:tcW w:w="11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tcPr>
          <w:p>
            <w:pPr>
              <w:jc w:val="right"/>
              <w:ind w:right="184"/>
              <w:spacing w:after="0" w:line="216" w:lineRule="exact"/>
              <w:rPr>
                <w:sz w:val="20"/>
                <w:szCs w:val="20"/>
                <w:color w:val="auto"/>
              </w:rPr>
            </w:pPr>
            <w:r>
              <w:rPr>
                <w:rFonts w:ascii="PMingLiU" w:cs="PMingLiU" w:eastAsia="PMingLiU" w:hAnsi="PMingLiU"/>
                <w:sz w:val="18"/>
                <w:szCs w:val="18"/>
                <w:color w:val="auto"/>
                <w:w w:val="88"/>
              </w:rPr>
              <w:t/>
            </w:r>
          </w:p>
        </w:tc>
        <w:tc>
          <w:tcPr>
            <w:tcW w:w="11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5"/>
        </w:trPr>
        <w:tc>
          <w:tcPr>
            <w:tcW w:w="5520" w:type="dxa"/>
            <w:vAlign w:val="bottom"/>
          </w:tcPr>
          <w:p>
            <w:pPr>
              <w:spacing w:after="0" w:line="216" w:lineRule="exact"/>
              <w:rPr>
                <w:sz w:val="20"/>
                <w:szCs w:val="20"/>
                <w:color w:val="auto"/>
              </w:rPr>
            </w:pPr>
            <w:r>
              <w:rPr>
                <w:rFonts w:ascii="PMingLiU" w:cs="PMingLiU" w:eastAsia="PMingLiU" w:hAnsi="PMingLiU"/>
                <w:sz w:val="18"/>
                <w:szCs w:val="18"/>
                <w:color w:val="auto"/>
                <w:w w:val="82"/>
              </w:rPr>
              <w:t>,&gt;7H;IE&lt;B7II9ECCEDIJE9AH;I;HL;:&lt;EH?IIK7D9;FKHIK7DJJE,))</w:t>
            </w:r>
          </w:p>
        </w:tc>
        <w:tc>
          <w:tcPr>
            <w:tcW w:w="340" w:type="dxa"/>
            <w:vAlign w:val="bottom"/>
            <w:tcBorders>
              <w:bottom w:val="single" w:sz="8" w:color="auto"/>
            </w:tcBorders>
          </w:tcPr>
          <w:p>
            <w:pPr>
              <w:jc w:val="right"/>
              <w:ind w:right="184"/>
              <w:spacing w:after="0" w:line="132" w:lineRule="exact"/>
              <w:rPr>
                <w:sz w:val="20"/>
                <w:szCs w:val="20"/>
                <w:color w:val="auto"/>
              </w:rPr>
            </w:pPr>
            <w:r>
              <w:rPr>
                <w:rFonts w:ascii="PMingLiU" w:cs="PMingLiU" w:eastAsia="PMingLiU" w:hAnsi="PMingLiU"/>
                <w:sz w:val="11"/>
                <w:szCs w:val="11"/>
                <w:color w:val="auto"/>
                <w:w w:val="72"/>
              </w:rPr>
              <w:t/>
            </w:r>
          </w:p>
        </w:tc>
        <w:tc>
          <w:tcPr>
            <w:tcW w:w="11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40" w:type="dxa"/>
            <w:vAlign w:val="bottom"/>
            <w:tcBorders>
              <w:bottom w:val="single" w:sz="8" w:color="auto"/>
            </w:tcBorders>
          </w:tcPr>
          <w:p>
            <w:pPr>
              <w:jc w:val="right"/>
              <w:ind w:right="184"/>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50"/>
        </w:trPr>
        <w:tc>
          <w:tcPr>
            <w:tcW w:w="5520" w:type="dxa"/>
            <w:vAlign w:val="bottom"/>
          </w:tcPr>
          <w:p>
            <w:pPr>
              <w:ind w:left="220"/>
              <w:spacing w:after="0" w:line="216" w:lineRule="exact"/>
              <w:rPr>
                <w:sz w:val="20"/>
                <w:szCs w:val="20"/>
                <w:color w:val="auto"/>
              </w:rPr>
            </w:pPr>
            <w:r>
              <w:rPr>
                <w:rFonts w:ascii="PMingLiU" w:cs="PMingLiU" w:eastAsia="PMingLiU" w:hAnsi="PMingLiU"/>
                <w:sz w:val="18"/>
                <w:szCs w:val="18"/>
                <w:color w:val="auto"/>
              </w:rPr>
              <w:t>-EJ7B</w:t>
            </w:r>
          </w:p>
        </w:tc>
        <w:tc>
          <w:tcPr>
            <w:tcW w:w="340" w:type="dxa"/>
            <w:vAlign w:val="bottom"/>
          </w:tcPr>
          <w:p>
            <w:pPr>
              <w:jc w:val="right"/>
              <w:ind w:right="184"/>
              <w:spacing w:after="0" w:line="132" w:lineRule="exact"/>
              <w:rPr>
                <w:sz w:val="20"/>
                <w:szCs w:val="20"/>
                <w:color w:val="auto"/>
              </w:rPr>
            </w:pPr>
            <w:r>
              <w:rPr>
                <w:rFonts w:ascii="PMingLiU" w:cs="PMingLiU" w:eastAsia="PMingLiU" w:hAnsi="PMingLiU"/>
                <w:sz w:val="11"/>
                <w:szCs w:val="11"/>
                <w:color w:val="auto"/>
                <w:w w:val="72"/>
              </w:rPr>
              <w:t/>
            </w:r>
          </w:p>
        </w:tc>
        <w:tc>
          <w:tcPr>
            <w:tcW w:w="11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tcPr>
          <w:p>
            <w:pPr>
              <w:jc w:val="right"/>
              <w:ind w:right="184"/>
              <w:spacing w:after="0" w:line="216" w:lineRule="exact"/>
              <w:rPr>
                <w:sz w:val="20"/>
                <w:szCs w:val="20"/>
                <w:color w:val="auto"/>
              </w:rPr>
            </w:pPr>
            <w:r>
              <w:rPr>
                <w:rFonts w:ascii="PMingLiU" w:cs="PMingLiU" w:eastAsia="PMingLiU" w:hAnsi="PMingLiU"/>
                <w:sz w:val="18"/>
                <w:szCs w:val="18"/>
                <w:color w:val="auto"/>
                <w:w w:val="88"/>
              </w:rPr>
              <w:t/>
            </w:r>
          </w:p>
        </w:tc>
        <w:tc>
          <w:tcPr>
            <w:tcW w:w="11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1"/>
        </w:trPr>
        <w:tc>
          <w:tcPr>
            <w:tcW w:w="5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520"/>
          </w:cols>
          <w:pgMar w:left="880" w:top="65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51" w:right="840" w:bottom="0" w:gutter="0" w:footer="0" w:header="0"/>
          <w:type w:val="continuous"/>
        </w:sectPr>
      </w:pPr>
    </w:p>
    <w:bookmarkStart w:id="227" w:name="page228"/>
    <w:bookmarkEnd w:id="227"/>
    <w:p>
      <w:pPr>
        <w:ind w:left="560"/>
        <w:spacing w:after="0" w:line="240" w:lineRule="exact"/>
        <w:rPr>
          <w:sz w:val="20"/>
          <w:szCs w:val="20"/>
          <w:color w:val="auto"/>
        </w:rPr>
      </w:pPr>
      <w:r>
        <w:rPr>
          <w:rFonts w:ascii="PMingLiU" w:cs="PMingLiU" w:eastAsia="PMingLiU" w:hAnsi="PMingLiU"/>
          <w:sz w:val="20"/>
          <w:szCs w:val="20"/>
          <w:b w:val="1"/>
          <w:bCs w:val="1"/>
          <w:i w:val="1"/>
          <w:iCs w:val="1"/>
          <w:color w:val="auto"/>
        </w:rPr>
        <w:t>#2+&lt;/"/:?&lt;-2+=/ &lt;91&lt;+7</w:t>
      </w:r>
    </w:p>
    <w:p>
      <w:pPr>
        <w:spacing w:after="0" w:line="259" w:lineRule="exact"/>
        <w:rPr>
          <w:sz w:val="20"/>
          <w:szCs w:val="20"/>
          <w:color w:val="auto"/>
        </w:rPr>
      </w:pPr>
    </w:p>
    <w:p>
      <w:pPr>
        <w:ind w:firstLine="551"/>
        <w:spacing w:after="0" w:line="249" w:lineRule="exact"/>
        <w:rPr>
          <w:sz w:val="20"/>
          <w:szCs w:val="20"/>
          <w:color w:val="auto"/>
        </w:rPr>
      </w:pPr>
      <w:r>
        <w:rPr>
          <w:rFonts w:ascii="PMingLiU" w:cs="PMingLiU" w:eastAsia="PMingLiU" w:hAnsi="PMingLiU"/>
          <w:sz w:val="14"/>
          <w:szCs w:val="14"/>
          <w:color w:val="auto"/>
        </w:rPr>
        <w:t>"D;8HK7HOJ&gt;;8E7H:E&lt;:?H;9JEHIE&lt;J&gt;;ECF7DO7KJ&gt;EH?P;:J&gt;;H;FKH9&gt;7I;E&lt;KFJE8?BB?ED?D7==H;=7J; L7BK;E&lt;?JIEKJIJ7D:?D=B7II9ECCEDIJE9AJ&gt;HEK=&gt;7I&gt;7H;H;FKH9&gt;7I;FHE=H7C+;FKH9&gt;7I;IKD:;HJ&gt;?IFHE=H7C97D8; C7:;J&gt;HEK=&gt;EF;DC7HA;JFH?L7J;JH7DI79J?EDIEHEJ&gt;;HC;7DI?D9ECFB?7D9;M?J&gt;7FFB?978B;&lt;;:;H7BI;9KH?J?;IB7MI7D:9EKB: ?D9BK:;H;FKH9&gt;7I;IFKHIK7DJJEJ&gt;;+KB;8JH7:?D=FB7DI-&gt;;ECF7DO&gt;7I:?I9H;J?ED?D:;J;HC?D?D=J&gt;;9ED:?J?EDIKD:;H M&gt;?9&gt;I&gt;7H;IC7O8;H;FKH9&gt;7I;:&lt;HECJ?C;JEJ?C;-&gt;;FHE=H7C;NF?H;IED;9;C8;H</w:t>
      </w:r>
    </w:p>
    <w:p>
      <w:pPr>
        <w:spacing w:after="0" w:line="227" w:lineRule="exact"/>
        <w:rPr>
          <w:sz w:val="20"/>
          <w:szCs w:val="20"/>
          <w:color w:val="auto"/>
        </w:rPr>
      </w:pPr>
    </w:p>
    <w:p>
      <w:pPr>
        <w:ind w:right="200" w:firstLine="551"/>
        <w:spacing w:after="0" w:line="252" w:lineRule="exact"/>
        <w:rPr>
          <w:sz w:val="20"/>
          <w:szCs w:val="20"/>
          <w:color w:val="auto"/>
        </w:rPr>
      </w:pPr>
      <w:r>
        <w:rPr>
          <w:rFonts w:ascii="PMingLiU" w:cs="PMingLiU" w:eastAsia="PMingLiU" w:hAnsi="PMingLiU"/>
          <w:sz w:val="16"/>
          <w:szCs w:val="16"/>
          <w:color w:val="auto"/>
        </w:rPr>
        <w:t>KH?D=J&gt;;O;7H;D:;:;9;C8;HJ&gt;;ECF7DOH;FKH9&gt;7I;:C?BB?EDI&gt;7H;IE&lt;?JIB7II9ECCEDIJE9A &lt;EH7D7==H;=7J;FKH9&gt;7I;FH?9;E&lt;C?BB?EDIE&lt;;9;C8;H7FFHEN?C7J;BOC?BB?EDE&lt;J&gt;;EH?=?D7BBO 7KJ&gt;EH?P;:7CEKDJH;C7?D;:7L7?B78B;&lt;EH&lt;KJKH;H;FKH9&gt;7I;I</w:t>
      </w:r>
    </w:p>
    <w:p>
      <w:pPr>
        <w:spacing w:after="0" w:line="217" w:lineRule="exact"/>
        <w:rPr>
          <w:sz w:val="20"/>
          <w:szCs w:val="20"/>
          <w:color w:val="auto"/>
        </w:rPr>
      </w:pPr>
    </w:p>
    <w:p>
      <w:pPr>
        <w:ind w:left="680"/>
        <w:spacing w:after="0" w:line="240" w:lineRule="exact"/>
        <w:rPr>
          <w:sz w:val="20"/>
          <w:szCs w:val="20"/>
          <w:color w:val="auto"/>
        </w:rPr>
      </w:pPr>
      <w:r>
        <w:rPr>
          <w:rFonts w:ascii="PMingLiU" w:cs="PMingLiU" w:eastAsia="PMingLiU" w:hAnsi="PMingLiU"/>
          <w:sz w:val="20"/>
          <w:szCs w:val="20"/>
          <w:b w:val="1"/>
          <w:bCs w:val="1"/>
          <w:i w:val="1"/>
          <w:iCs w:val="1"/>
          <w:color w:val="auto"/>
        </w:rPr>
        <w:t>?,63-;?3&gt;C00/&lt;381=</w:t>
      </w:r>
    </w:p>
    <w:p>
      <w:pPr>
        <w:spacing w:after="0" w:line="259" w:lineRule="exact"/>
        <w:rPr>
          <w:sz w:val="20"/>
          <w:szCs w:val="20"/>
          <w:color w:val="auto"/>
        </w:rPr>
      </w:pPr>
    </w:p>
    <w:p>
      <w:pPr>
        <w:jc w:val="both"/>
        <w:ind w:right="500" w:firstLine="551"/>
        <w:spacing w:after="0" w:line="252" w:lineRule="exact"/>
        <w:rPr>
          <w:sz w:val="20"/>
          <w:szCs w:val="20"/>
          <w:color w:val="auto"/>
        </w:rPr>
      </w:pPr>
      <w:r>
        <w:rPr>
          <w:rFonts w:ascii="PMingLiU" w:cs="PMingLiU" w:eastAsia="PMingLiU" w:hAnsi="PMingLiU"/>
          <w:sz w:val="15"/>
          <w:szCs w:val="15"/>
          <w:color w:val="auto"/>
        </w:rPr>
        <w:t>"D;8HK7HOJ&gt;;ECF7DO9ECFB;J;:7FK8B?9;GK?JOE&lt;&lt;;H?D=?DM&gt;?9&gt;?JIEB:I&gt;7H;IE&lt;?JIB7II 9ECCEDIJE9A7J7FK8B?9E&lt;&lt;;H?D=FH?9;E&lt;F;HI&gt;7H;-&gt;;ECF7DOH;9;?L;:JEJ7BFHE9;;:IE&lt;8?BB?EDD;JE&lt; KD:;HMH?J?D=:?I9EKDJI7D:E&lt;&lt;;H?D=;NF;DI;IF7?:8OJ&gt;;ECF7DO</w:t>
      </w:r>
    </w:p>
    <w:p>
      <w:pPr>
        <w:spacing w:after="0" w:line="21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%?:/6-&gt;10:8;19&gt;-?5:9</w:t>
      </w:r>
    </w:p>
    <w:p>
      <w:pPr>
        <w:spacing w:after="0" w:line="248" w:lineRule="exact"/>
        <w:rPr>
          <w:sz w:val="20"/>
          <w:szCs w:val="20"/>
          <w:color w:val="auto"/>
        </w:rPr>
      </w:pPr>
    </w:p>
    <w:p>
      <w:pPr>
        <w:ind w:left="560"/>
        <w:spacing w:after="0" w:line="240" w:lineRule="exact"/>
        <w:tabs>
          <w:tab w:leader="none" w:pos="840" w:val="left"/>
        </w:tabs>
        <w:rPr>
          <w:sz w:val="20"/>
          <w:szCs w:val="20"/>
          <w:color w:val="auto"/>
        </w:rPr>
      </w:pPr>
      <w:r>
        <w:rPr>
          <w:rFonts w:ascii="PMingLiU" w:cs="PMingLiU" w:eastAsia="PMingLiU" w:hAnsi="PMingLiU"/>
          <w:sz w:val="20"/>
          <w:szCs w:val="20"/>
          <w:b w:val="1"/>
          <w:bCs w:val="1"/>
          <w:i w:val="1"/>
          <w:iCs w:val="1"/>
          <w:color w:val="auto"/>
        </w:rPr>
        <w:t/>
      </w:r>
      <w:r>
        <w:rPr>
          <w:sz w:val="20"/>
          <w:szCs w:val="20"/>
          <w:color w:val="auto"/>
        </w:rPr>
        <w:tab/>
      </w:r>
      <w:r>
        <w:rPr>
          <w:rFonts w:ascii="PMingLiU" w:cs="PMingLiU" w:eastAsia="PMingLiU" w:hAnsi="PMingLiU"/>
          <w:sz w:val="18"/>
          <w:szCs w:val="18"/>
          <w:b w:val="1"/>
          <w:bCs w:val="1"/>
          <w:i w:val="1"/>
          <w:iCs w:val="1"/>
          <w:color w:val="auto"/>
        </w:rPr>
        <w:t>#&gt;9-5:&gt;398 6+8</w:t>
      </w:r>
    </w:p>
    <w:p>
      <w:pPr>
        <w:spacing w:after="0" w:line="259" w:lineRule="exact"/>
        <w:rPr>
          <w:sz w:val="20"/>
          <w:szCs w:val="20"/>
          <w:color w:val="auto"/>
        </w:rPr>
      </w:pPr>
    </w:p>
    <w:p>
      <w:pPr>
        <w:ind w:right="100" w:firstLine="551"/>
        <w:spacing w:after="0" w:line="255" w:lineRule="exact"/>
        <w:rPr>
          <w:sz w:val="20"/>
          <w:szCs w:val="20"/>
          <w:color w:val="auto"/>
        </w:rPr>
      </w:pPr>
      <w:r>
        <w:rPr>
          <w:rFonts w:ascii="PMingLiU" w:cs="PMingLiU" w:eastAsia="PMingLiU" w:hAnsi="PMingLiU"/>
          <w:sz w:val="15"/>
          <w:szCs w:val="15"/>
          <w:color w:val="auto"/>
        </w:rPr>
        <w:t>"D9EDD;9J?EDM?J&gt;J&gt;;ECF7DOZI?D?J?7BFK8B?9E&lt;&lt;;H?D=ED#KD;J&gt;;,JE9A(FJ?ED)B7D7I7C;D:;:7D: H;IJ7J;:J&gt;;X)B7DYM7IJ;HC?D7J;:7D:799EH:?D=BODEI&gt;7H;IM;H;7L7?B78B;&lt;EH?IIK7D9;7&lt;J;HJ&gt;;J;HC?D7J?EDIE&lt;</w:t>
      </w:r>
    </w:p>
    <w:p>
      <w:pPr>
        <w:spacing w:after="0" w:line="1" w:lineRule="exact"/>
        <w:rPr>
          <w:sz w:val="20"/>
          <w:szCs w:val="20"/>
          <w:color w:val="auto"/>
        </w:rPr>
      </w:pPr>
    </w:p>
    <w:p>
      <w:pPr>
        <w:ind w:right="60"/>
        <w:spacing w:after="0" w:line="245" w:lineRule="exact"/>
        <w:rPr>
          <w:sz w:val="20"/>
          <w:szCs w:val="20"/>
          <w:color w:val="auto"/>
        </w:rPr>
      </w:pPr>
      <w:r>
        <w:rPr>
          <w:rFonts w:ascii="PMingLiU" w:cs="PMingLiU" w:eastAsia="PMingLiU" w:hAnsi="PMingLiU"/>
          <w:sz w:val="17"/>
          <w:szCs w:val="17"/>
          <w:color w:val="auto"/>
        </w:rPr>
        <w:t>;9;C8;H7D:7BBH;C7?D?D=EKJIJ7D:?D=IJE9AEFJ?EDI=H7DJ;:KD:;HJ&gt;;)B7DM;H;L;IJ;:7D:;N;H9?I78B; 7D:9EDJ?DK;JE8;=EL;HD;:8OJ&gt;;FHEL?I?EDIE&lt;J&gt;?IFB7D</w:t>
      </w:r>
    </w:p>
    <w:p>
      <w:pPr>
        <w:spacing w:after="0" w:line="215"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b w:val="1"/>
          <w:bCs w:val="1"/>
          <w:i w:val="1"/>
          <w:iCs w:val="1"/>
          <w:color w:val="auto"/>
        </w:rPr>
        <w:t> #&gt;9-5:&gt;398 6+8</w:t>
      </w:r>
    </w:p>
    <w:p>
      <w:pPr>
        <w:spacing w:after="0" w:line="259" w:lineRule="exact"/>
        <w:rPr>
          <w:sz w:val="20"/>
          <w:szCs w:val="20"/>
          <w:color w:val="auto"/>
        </w:rPr>
      </w:pPr>
    </w:p>
    <w:p>
      <w:pPr>
        <w:ind w:firstLine="551"/>
        <w:spacing w:after="0" w:line="248" w:lineRule="exact"/>
        <w:rPr>
          <w:sz w:val="20"/>
          <w:szCs w:val="20"/>
          <w:color w:val="auto"/>
        </w:rPr>
      </w:pPr>
      <w:r>
        <w:rPr>
          <w:rFonts w:ascii="PMingLiU" w:cs="PMingLiU" w:eastAsia="PMingLiU" w:hAnsi="PMingLiU"/>
          <w:sz w:val="15"/>
          <w:szCs w:val="15"/>
          <w:color w:val="auto"/>
        </w:rPr>
        <w:t>-&gt;;ECF7DOZI,JE9A(FJ?ED7D:"D9;DJ?L;)B7DJ&gt;;X)B7DY8;97C;;&lt;&lt;;9J?L;ED#KD;-&gt;; )B7DFHEL?:;I&lt;EHJ&gt;;=H7DJE&lt;",(I',(IH;IJH?9J;:IJE9A+,.IIJE9A7FFH;9?7J?EDH?=&gt;JIKDH;IJH?9J;:IJE9A7M7H:I F;H&lt;EHC7D9;I&gt;7H;7M7H:I:?L?:;D:;GK?L7B;DJH?=&gt;JI7D:97I&gt;87I;:7M7H:IJE;CFBEO;;I:?H;9JEHI7D:9EDIKBJ7DJIE&lt;J&gt;; ECF7DOJEJ7BE&lt;I&gt;7H;IE&lt;J&gt;;ECF7DOZIB7II9ECCEDIJE9AM;H;?D?J?7BBOH;I;HL;:&lt;EH?IIK7D9;KD:;HJ&gt;; )B7D-&gt;;I;7L7?B78B;I&gt;7H;I7KJEC7J?97BBO?D9H;7I;;79&gt;#7DK7HO8;=?DD?D=ED#7DK7HO8OE&lt;J&gt;;DKC8;HE&lt; I&gt;7H;IE&lt;J&gt;;ECF7DOZIB7II7D:B7II9ECCEDIJE9AEKJIJ7D:?D=EDJ&gt;;?CC;:?7J;BOFH;9;:?D=;9;C8;HEHIK9&gt; B;II;HDKC8;HE&lt;I&gt;7H;I7I:;J;HC?D;:8OJ&gt;;ECF7DOZI9ECF;DI7J?ED9ECC?JJ;;(D#7DK7HO7D:J&gt;;I&gt;7H;I 7L7?B78B;&lt;EH=H7DJKD:;HJ&gt;;)B7DM;H;7KJEC7J?97BBO?D9H;7I;:8OI&gt;7H;I7D:I&gt;7H;IH;IF;9J?L;BO</w:t>
      </w:r>
    </w:p>
    <w:p>
      <w:pPr>
        <w:spacing w:after="0" w:line="224" w:lineRule="exact"/>
        <w:rPr>
          <w:sz w:val="20"/>
          <w:szCs w:val="20"/>
          <w:color w:val="auto"/>
        </w:rPr>
      </w:pPr>
    </w:p>
    <w:p>
      <w:pPr>
        <w:ind w:right="320" w:firstLine="551"/>
        <w:spacing w:after="0" w:line="255" w:lineRule="exact"/>
        <w:rPr>
          <w:sz w:val="20"/>
          <w:szCs w:val="20"/>
          <w:color w:val="auto"/>
        </w:rPr>
      </w:pPr>
      <w:r>
        <w:rPr>
          <w:rFonts w:ascii="PMingLiU" w:cs="PMingLiU" w:eastAsia="PMingLiU" w:hAnsi="PMingLiU"/>
          <w:sz w:val="14"/>
          <w:szCs w:val="14"/>
          <w:color w:val="auto"/>
        </w:rPr>
        <w:t>.D:;HJ&gt;;)B7DJ&gt;;IJE9AEFJ?EDI7H;=H7DJ;:7J7FH?9;F;HI&gt;7H;DEJB;IIJ&gt;7DE&lt;J&gt;;&lt;7?HC7HA;JL7BK;F;H I&gt;7H;E&lt;J&gt;;KD:;HBO?D=9ECCEDIJE9AEDJ&gt;;:7J;E&lt;=H7DJ</w:t>
      </w:r>
    </w:p>
    <w:p>
      <w:pPr>
        <w:spacing w:after="0" w:line="216" w:lineRule="exact"/>
        <w:rPr>
          <w:sz w:val="20"/>
          <w:szCs w:val="20"/>
          <w:color w:val="auto"/>
        </w:rPr>
      </w:pPr>
    </w:p>
    <w:p>
      <w:pPr>
        <w:ind w:left="560"/>
        <w:spacing w:after="0" w:line="240" w:lineRule="exact"/>
        <w:tabs>
          <w:tab w:leader="none" w:pos="1700" w:val="left"/>
        </w:tabs>
        <w:rPr>
          <w:sz w:val="20"/>
          <w:szCs w:val="20"/>
          <w:color w:val="auto"/>
        </w:rPr>
      </w:pPr>
      <w:r>
        <w:rPr>
          <w:rFonts w:ascii="PMingLiU" w:cs="PMingLiU" w:eastAsia="PMingLiU" w:hAnsi="PMingLiU"/>
          <w:sz w:val="20"/>
          <w:szCs w:val="20"/>
          <w:b w:val="1"/>
          <w:bCs w:val="1"/>
          <w:i w:val="1"/>
          <w:iCs w:val="1"/>
          <w:color w:val="auto"/>
        </w:rPr>
        <w:t>#/8.&lt;3.</w:t>
        <w:tab/>
        <w:t> +8. #&gt;9-58-/8&gt;3@/ 6+8=</w:t>
      </w:r>
    </w:p>
    <w:p>
      <w:pPr>
        <w:spacing w:after="0" w:line="259" w:lineRule="exact"/>
        <w:rPr>
          <w:sz w:val="20"/>
          <w:szCs w:val="20"/>
          <w:color w:val="auto"/>
        </w:rPr>
      </w:pPr>
    </w:p>
    <w:p>
      <w:pPr>
        <w:ind w:right="80" w:firstLine="551"/>
        <w:spacing w:after="0" w:line="248" w:lineRule="exact"/>
        <w:rPr>
          <w:sz w:val="20"/>
          <w:szCs w:val="20"/>
          <w:color w:val="auto"/>
        </w:rPr>
      </w:pPr>
      <w:r>
        <w:rPr>
          <w:rFonts w:ascii="PMingLiU" w:cs="PMingLiU" w:eastAsia="PMingLiU" w:hAnsi="PMingLiU"/>
          <w:sz w:val="14"/>
          <w:szCs w:val="14"/>
          <w:color w:val="auto"/>
        </w:rPr>
        <w:t>"D9EDD;9J?EDM?J&gt;?JI79GK?I?J?EDE&lt;,;D: H?:J&gt;;ECF7DO7IIKC;:7D:H;FB79;:7BBIJE9AEFJ?EDI7D:H;IJH?9J;:IJE9A KD?JIE&lt;J&gt;;9EDJ?DK?D=;CFBEO;;I?IIK;:KD:;H,;D: H?:ZI7D:,JE9A"D9;DJ?L;)B7DIJ&gt;7JM;H;KDL;IJ;:7D: EKJIJ7D:?D=EDJ&gt;;:7J;E&lt;79GK?I?J?ED-&gt;;7IIKC;:;GK?JO7M7H:I9EDJ?DK;JEL;IJ7D:7H;=EL;HD;:8OJ&gt;;FHEL?I?EDIE&lt;J&gt;;?H H;IF;9J?L;FB7DI::?J?ED7BBOJ&gt;;ECF7DO7IIKC;:I&gt;7H;IE&lt;,;D: H?:9ECCEDIJE9AJ&gt;7JM;H;H;I;HL;:7D:7L7?B78B;&lt;EH ?IIK7D9;KD:;H,;D: H?:IGK?JO"D9;DJ?L;)B7DED7D7I9EDL;HJ;:87I?I-&gt;;I;I&gt;7H;IM;H;KJ?B?P;:&lt;EH;GK?JO=H7DJI KD:;HJ&gt;;ECF7DOZI)B7D?DJ&gt;;FEIJ79GK?I?J?EDF;H?E:JEJ&gt;;;NJ;DJF;HC?JJ;:8O';M2EHA,JE9AN9&gt;7D=;HKB;I</w:t>
      </w:r>
    </w:p>
    <w:p>
      <w:pPr>
        <w:spacing w:after="0" w:line="218"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b w:val="1"/>
          <w:bCs w:val="1"/>
          <w:i w:val="1"/>
          <w:iCs w:val="1"/>
          <w:color w:val="auto"/>
        </w:rPr>
        <w:t>#/17/8&gt; #&gt;9-58-/8&gt;3@/ 6+8</w:t>
      </w:r>
    </w:p>
    <w:p>
      <w:pPr>
        <w:spacing w:after="0" w:line="259" w:lineRule="exact"/>
        <w:rPr>
          <w:sz w:val="20"/>
          <w:szCs w:val="20"/>
          <w:color w:val="auto"/>
        </w:rPr>
      </w:pPr>
    </w:p>
    <w:p>
      <w:pPr>
        <w:jc w:val="both"/>
        <w:ind w:right="100" w:firstLine="551"/>
        <w:spacing w:after="0" w:line="250" w:lineRule="exact"/>
        <w:rPr>
          <w:sz w:val="20"/>
          <w:szCs w:val="20"/>
          <w:color w:val="auto"/>
        </w:rPr>
      </w:pPr>
      <w:r>
        <w:rPr>
          <w:rFonts w:ascii="PMingLiU" w:cs="PMingLiU" w:eastAsia="PMingLiU" w:hAnsi="PMingLiU"/>
          <w:sz w:val="15"/>
          <w:szCs w:val="15"/>
          <w:color w:val="auto"/>
        </w:rPr>
        <w:t>"D9EDD;9J?EDM?J&gt;?JI79GK?I?J?EDE&lt;,;=C;DJJ&gt;;ECF7DO7IIKC;:7D:H;FB79;:7BBIJE9AEFJ?EDI7D:H;IJH?9J;:IJE9A KD?JIE&lt;J&gt;;9EDJ?DK?D=;CFBEO;;I?IIK;:KD:;H,;=C;DJZI,JE9A"D9;DJ?L;)B7DX,;=C;DJ)B7DYJ&gt;7JM;H;KDL;IJ;:7D: EKJIJ7D:?D=EDJ&gt;;79GK?I?J?ED:7J;-&gt;;7IIKC;:;GK?JO7M7H:I9EDJ?DK;JEL;IJ7D:7H;=EL;HD;:8OJ&gt;;FHEL?I?EDIE&lt;J&gt;; ,;=C;DJ)B7D</w:t>
      </w:r>
    </w:p>
    <w:p>
      <w:pPr>
        <w:sectPr>
          <w:pgSz w:w="12240" w:h="15840" w:orient="portrait"/>
          <w:cols w:equalWidth="0" w:num="1">
            <w:col w:w="10520"/>
          </w:cols>
          <w:pgMar w:left="880" w:top="642"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42" w:right="840" w:bottom="0" w:gutter="0" w:footer="0" w:header="0"/>
          <w:type w:val="continuous"/>
        </w:sectPr>
      </w:pPr>
    </w:p>
    <w:bookmarkStart w:id="228" w:name="page229"/>
    <w:bookmarkEnd w:id="228"/>
    <w:p>
      <w:pPr>
        <w:ind w:left="560"/>
        <w:spacing w:after="0" w:line="240" w:lineRule="exact"/>
        <w:tabs>
          <w:tab w:leader="none" w:pos="1580" w:val="left"/>
        </w:tabs>
        <w:rPr>
          <w:sz w:val="20"/>
          <w:szCs w:val="20"/>
          <w:color w:val="auto"/>
        </w:rPr>
      </w:pPr>
      <w:r>
        <w:rPr>
          <w:rFonts w:ascii="PMingLiU" w:cs="PMingLiU" w:eastAsia="PMingLiU" w:hAnsi="PMingLiU"/>
          <w:sz w:val="20"/>
          <w:szCs w:val="20"/>
          <w:b w:val="1"/>
          <w:bCs w:val="1"/>
          <w:i w:val="1"/>
          <w:iCs w:val="1"/>
          <w:color w:val="auto"/>
        </w:rPr>
        <w:t>(3:A23:</w:t>
      </w:r>
      <w:r>
        <w:rPr>
          <w:sz w:val="20"/>
          <w:szCs w:val="20"/>
          <w:color w:val="auto"/>
        </w:rPr>
        <w:tab/>
      </w:r>
      <w:r>
        <w:rPr>
          <w:rFonts w:ascii="PMingLiU" w:cs="PMingLiU" w:eastAsia="PMingLiU" w:hAnsi="PMingLiU"/>
          <w:sz w:val="18"/>
          <w:szCs w:val="18"/>
          <w:b w:val="1"/>
          <w:bCs w:val="1"/>
          <w:i w:val="1"/>
          <w:iCs w:val="1"/>
          <w:color w:val="auto"/>
        </w:rPr>
        <w:t>#&gt;9-5 6+8+8. ;?3&gt;C8-/8&gt;3@/ 6+8</w:t>
      </w:r>
    </w:p>
    <w:p>
      <w:pPr>
        <w:spacing w:after="0" w:line="259" w:lineRule="exact"/>
        <w:rPr>
          <w:sz w:val="20"/>
          <w:szCs w:val="20"/>
          <w:color w:val="auto"/>
        </w:rPr>
      </w:pPr>
    </w:p>
    <w:p>
      <w:pPr>
        <w:jc w:val="both"/>
        <w:ind w:firstLine="551"/>
        <w:spacing w:after="0" w:line="334" w:lineRule="exact"/>
        <w:rPr>
          <w:sz w:val="20"/>
          <w:szCs w:val="20"/>
          <w:color w:val="auto"/>
        </w:rPr>
      </w:pPr>
      <w:r>
        <w:rPr>
          <w:rFonts w:ascii="PMingLiU" w:cs="PMingLiU" w:eastAsia="PMingLiU" w:hAnsi="PMingLiU"/>
          <w:sz w:val="9"/>
          <w:szCs w:val="9"/>
          <w:color w:val="auto"/>
        </w:rPr>
        <w:t>"D9EDD;9J?EDM?J&gt;?JI79GK?I?J?EDE&lt;3?FM&gt;?FJ&gt;;ECF7DO7IIKC;:7D:H;FB79;:7BBIJE9AEFJ?EDI7D:H;IJH?9J;:IJE9A KD?JIE&lt;J&gt;;9EDJ?DK?D=;CFBEO;;I?IIK;:KD:;H3?FM&gt;?FZIC;D:;:7D:+;IJ7J;:,JE9A)B7D7D:GK?JO"D9;DJ?L; )B7DX3?FM&gt;?F)B7DIYJ&gt;7JM;H;KDL;IJ;:7D:EKJIJ7D:?D=EDJ&gt;;79GK?I?J?ED:7J;-&gt;;7IIKC;:;GK?JO7M7H:I9EDJ?DK;JEL;IJ 7D:7H;=EL;HD;:8OJ&gt;;FHEL?I?EDIE&lt;J&gt;;3?FM&gt;?F)B7DI</w:t>
      </w:r>
    </w:p>
    <w:p>
      <w:pPr>
        <w:spacing w:after="0" w:line="224" w:lineRule="exact"/>
        <w:rPr>
          <w:sz w:val="20"/>
          <w:szCs w:val="20"/>
          <w:color w:val="auto"/>
        </w:rPr>
      </w:pPr>
    </w:p>
    <w:p>
      <w:pPr>
        <w:ind w:right="120" w:firstLine="551"/>
        <w:spacing w:after="0" w:line="250" w:lineRule="exact"/>
        <w:rPr>
          <w:sz w:val="20"/>
          <w:szCs w:val="20"/>
          <w:color w:val="auto"/>
        </w:rPr>
      </w:pPr>
      <w:r>
        <w:rPr>
          <w:rFonts w:ascii="PMingLiU" w:cs="PMingLiU" w:eastAsia="PMingLiU" w:hAnsi="PMingLiU"/>
          <w:sz w:val="14"/>
          <w:szCs w:val="14"/>
          <w:color w:val="auto"/>
        </w:rPr>
        <w:t>.D:;H7BBFB7DIIJE9AEFJ?EDI=;D;H7BBO;NF?H;O;7HI&lt;HECJ&gt;;:7J;E&lt;=H7DJ7D:L;IJEL;HF;H?E:I:;J;HC?D;:8OJ&gt;; 8E7H:E&lt;:?H;9JEHI-&gt;;L;IJ?D=F;H?E:&lt;EHIJE9AEFJ?EDI7D:H;IJH?9J;:IJE9AKD?JI?I=;D;H7BBO&lt;EKHO;7HI&lt;HECJ&gt;;:7J;E&lt;=H7DJ EH;N?IJ?D=;CFBEO;;I7D:;&lt;&lt;;9J?L;?D&lt;EHD;M&gt;?H;IJ&gt;;IJE9AEFJ?EDI7D:H;IJH?9J;:IJE9AKD?JIL;IJ?D;GK7BCEDJ&gt;BO 7D:GK7HJ;HBO?DIJ7BBC;DJIH;IF;9J?L;BOEL;HJ&gt;;I;HL?9;F;H?E:</w:t>
      </w:r>
    </w:p>
    <w:p>
      <w:pPr>
        <w:spacing w:after="0" w:line="216"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b w:val="1"/>
          <w:bCs w:val="1"/>
          <w:i w:val="1"/>
          <w:iCs w:val="1"/>
          <w:color w:val="auto"/>
        </w:rPr>
        <w:t> 7:69C//#&gt;9-5 ?&lt;-2+=/ 6+8</w:t>
      </w:r>
    </w:p>
    <w:p>
      <w:pPr>
        <w:spacing w:after="0" w:line="259" w:lineRule="exact"/>
        <w:rPr>
          <w:sz w:val="20"/>
          <w:szCs w:val="20"/>
          <w:color w:val="auto"/>
        </w:rPr>
      </w:pPr>
    </w:p>
    <w:p>
      <w:pPr>
        <w:ind w:right="20" w:firstLine="551"/>
        <w:spacing w:after="0" w:line="249" w:lineRule="exact"/>
        <w:rPr>
          <w:sz w:val="20"/>
          <w:szCs w:val="20"/>
          <w:color w:val="auto"/>
        </w:rPr>
      </w:pPr>
      <w:r>
        <w:rPr>
          <w:rFonts w:ascii="PMingLiU" w:cs="PMingLiU" w:eastAsia="PMingLiU" w:hAnsi="PMingLiU"/>
          <w:sz w:val="15"/>
          <w:szCs w:val="15"/>
          <w:color w:val="auto"/>
        </w:rPr>
        <w:t>-&gt;;ECF7DOZI,))M7I;&lt;&lt;;9J?L;ED#KD;JEJ7BE&lt;I&gt;7H;IE&lt;J&gt;;ECF7DOZIB7II 9ECCEDIJE9AM;H;?D?J?7BBOH;I;HL;:&lt;EH?IIK7D9;KD:;HJ&gt;;,))-&gt;;I;7L7?B78B;I&gt;7H;I7KJEC7J?97BBO?D9H;7I;;79&gt; #7DK7HO8;=?DD?D=ED#7DK7HO8OJ&gt;;B;II;HE&lt;I&gt;7H;IE&lt;J&gt;;ECF7DOIB7II9ECCEDIJE9AE&lt;J&gt;; DKC8;HE&lt;I&gt;7H;IE&lt;J&gt;;ECF7DOZIB7II7D:B7II9ECCEDIJE9AEKJIJ7D:?D=EDJ&gt;;?CC;:?7J;BOFH;9;:?D= ;9;C8;HEHIK9&gt;B;II;HDKC8;HE&lt;I&gt;7H;I7I:;J;HC?D;:8OJ&gt;;ECF7DOZI9ECF;DI7J?ED9ECC?JJ;;(D;79&gt;E&lt;#7DK7HO 7D:J&gt;;I&gt;7H;I7L7?B78B;&lt;EH=H7DJKD:;HJ&gt;;,))M;H;7KJEC7J?97BBO?D9H;7I;:8OI&gt;7H;I</w:t>
      </w:r>
    </w:p>
    <w:p>
      <w:pPr>
        <w:spacing w:after="0" w:line="225" w:lineRule="exact"/>
        <w:rPr>
          <w:sz w:val="20"/>
          <w:szCs w:val="20"/>
          <w:color w:val="auto"/>
        </w:rPr>
      </w:pPr>
    </w:p>
    <w:p>
      <w:pPr>
        <w:ind w:right="140" w:firstLine="551"/>
        <w:spacing w:after="0" w:line="252" w:lineRule="exact"/>
        <w:rPr>
          <w:sz w:val="20"/>
          <w:szCs w:val="20"/>
          <w:color w:val="auto"/>
        </w:rPr>
      </w:pPr>
      <w:r>
        <w:rPr>
          <w:rFonts w:ascii="PMingLiU" w:cs="PMingLiU" w:eastAsia="PMingLiU" w:hAnsi="PMingLiU"/>
          <w:sz w:val="16"/>
          <w:szCs w:val="16"/>
          <w:color w:val="auto"/>
        </w:rPr>
        <w:t>-&gt;;,))7BBEMI;B?=?8B;;CFBEO;;IJEFKH9&gt;7I;I&gt;7H;IE&lt;J&gt;;ECF7DOZIB7II9ECCEDIJE9A7J7:?I9EKDJE&lt; J&gt;HEK=&gt;F7OHEBB:;:K9J?EDIE&lt;J&gt;;?H;B?=?8B;9ECF;DI7J?EDIK8@;9JJE7DOFB7DB?C?J7J?EDI-&gt;;,))FHEL?:;I&lt;EH I;F7H7J; I?NCEDJ&gt;E&lt;&lt;;H?D=F;H?E:I8;=?DD?D=?D&amp;7O7D:'EL;C8;HE&lt;;79&gt;O;7H</w:t>
      </w:r>
    </w:p>
    <w:p>
      <w:pPr>
        <w:spacing w:after="0" w:line="226" w:lineRule="exact"/>
        <w:rPr>
          <w:sz w:val="20"/>
          <w:szCs w:val="20"/>
          <w:color w:val="auto"/>
        </w:rPr>
      </w:pPr>
    </w:p>
    <w:p>
      <w:pPr>
        <w:ind w:right="120" w:firstLine="551"/>
        <w:spacing w:after="0" w:line="252" w:lineRule="exact"/>
        <w:rPr>
          <w:sz w:val="20"/>
          <w:szCs w:val="20"/>
          <w:color w:val="auto"/>
        </w:rPr>
      </w:pPr>
      <w:r>
        <w:rPr>
          <w:rFonts w:ascii="PMingLiU" w:cs="PMingLiU" w:eastAsia="PMingLiU" w:hAnsi="PMingLiU"/>
          <w:sz w:val="14"/>
          <w:szCs w:val="14"/>
          <w:color w:val="auto"/>
        </w:rPr>
        <w:t>(D;79&gt;FKH9&gt;7I;:7J;;B?=?8B;;CFBEO;;IFKH9&gt;7I;J&gt;;ECF7DOZIIJE9A7J7FH?9;F;HI&gt;7H;;GK7BJEE&lt;J&gt;;B;II;H E&lt;?J&gt;;&lt;7?HC7HA;JL7BK;E&lt;J&gt;;ECF7DOZIB7II9ECCEDIJE9AEDJ&gt;;E&lt;&lt;;H?D=:7J;EH??J&gt;;&lt;7?HC7HA;JL7BK;E&lt;J&gt;; ECF7DOZIB7II9ECCEDIJE9AEDJ&gt;;FKH9&gt;7I;:7J;</w:t>
      </w:r>
    </w:p>
    <w:p>
      <w:pPr>
        <w:spacing w:after="0" w:line="226" w:lineRule="exact"/>
        <w:rPr>
          <w:sz w:val="20"/>
          <w:szCs w:val="20"/>
          <w:color w:val="auto"/>
        </w:rPr>
      </w:pPr>
    </w:p>
    <w:p>
      <w:pPr>
        <w:ind w:left="560"/>
        <w:spacing w:after="0" w:line="228" w:lineRule="exact"/>
        <w:rPr>
          <w:sz w:val="20"/>
          <w:szCs w:val="20"/>
          <w:color w:val="auto"/>
        </w:rPr>
      </w:pPr>
      <w:r>
        <w:rPr>
          <w:rFonts w:ascii="PMingLiU" w:cs="PMingLiU" w:eastAsia="PMingLiU" w:hAnsi="PMingLiU"/>
          <w:sz w:val="19"/>
          <w:szCs w:val="19"/>
          <w:color w:val="auto"/>
        </w:rPr>
        <w:t>IE&lt;;9;C8;HJEJ7BKDH;9E=D?P;:9ECF;DI7J?ED9EIJH;B7J;:JEJ&gt;;,))M7IDEJI?=D?&lt;?97DJ</w:t>
      </w:r>
    </w:p>
    <w:p>
      <w:pPr>
        <w:spacing w:after="0" w:line="262" w:lineRule="exact"/>
        <w:rPr>
          <w:sz w:val="20"/>
          <w:szCs w:val="20"/>
          <w:color w:val="auto"/>
        </w:rPr>
      </w:pPr>
    </w:p>
    <w:p>
      <w:pPr>
        <w:ind w:left="560"/>
        <w:spacing w:after="0" w:line="180" w:lineRule="exact"/>
        <w:rPr>
          <w:sz w:val="20"/>
          <w:szCs w:val="20"/>
          <w:color w:val="auto"/>
        </w:rPr>
      </w:pPr>
      <w:r>
        <w:rPr>
          <w:rFonts w:ascii="PMingLiU" w:cs="PMingLiU" w:eastAsia="PMingLiU" w:hAnsi="PMingLiU"/>
          <w:sz w:val="15"/>
          <w:szCs w:val="15"/>
          <w:color w:val="auto"/>
        </w:rPr>
        <w:t>,JE9AEFJ?EDI7D:H;IJH?9J;:IJE9AKD?JI7D:7M7H:I79J?L?JOKD:;HJ&gt;;ECF7DOZI;GK?JO?D9;DJ?L;FB7DI?I7I&lt;EBBEMI</w:t>
      </w:r>
    </w:p>
    <w:p>
      <w:pPr>
        <w:spacing w:after="0" w:line="300"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b w:val="1"/>
          <w:bCs w:val="1"/>
          <w:i w:val="1"/>
          <w:iCs w:val="1"/>
          <w:color w:val="auto"/>
        </w:rPr>
        <w:t>#&gt;9-5:&gt;398=</w:t>
      </w:r>
    </w:p>
    <w:p>
      <w:pPr>
        <w:spacing w:after="0" w:line="334"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restart"/>
          </w:tcPr>
          <w:p>
            <w:pPr>
              <w:jc w:val="right"/>
              <w:ind w:right="93"/>
              <w:spacing w:after="0" w:line="192" w:lineRule="exact"/>
              <w:rPr>
                <w:sz w:val="20"/>
                <w:szCs w:val="20"/>
                <w:color w:val="auto"/>
              </w:rPr>
            </w:pPr>
            <w:r>
              <w:rPr>
                <w:rFonts w:ascii="PMingLiU" w:cs="PMingLiU" w:eastAsia="PMingLiU" w:hAnsi="PMingLiU"/>
                <w:sz w:val="16"/>
                <w:szCs w:val="16"/>
                <w:b w:val="1"/>
                <w:bCs w:val="1"/>
                <w:color w:val="auto"/>
              </w:rPr>
              <w:t>1534?10</w:t>
            </w:r>
          </w:p>
        </w:tc>
        <w:tc>
          <w:tcPr>
            <w:tcW w:w="1180" w:type="dxa"/>
            <w:vAlign w:val="bottom"/>
            <w:gridSpan w:val="2"/>
          </w:tcPr>
          <w:p>
            <w:pPr>
              <w:jc w:val="right"/>
              <w:ind w:right="98"/>
              <w:spacing w:after="0" w:line="192" w:lineRule="exact"/>
              <w:rPr>
                <w:sz w:val="20"/>
                <w:szCs w:val="20"/>
                <w:color w:val="auto"/>
              </w:rPr>
            </w:pPr>
            <w:r>
              <w:rPr>
                <w:rFonts w:ascii="PMingLiU" w:cs="PMingLiU" w:eastAsia="PMingLiU" w:hAnsi="PMingLiU"/>
                <w:sz w:val="16"/>
                <w:szCs w:val="16"/>
                <w:b w:val="1"/>
                <w:bCs w:val="1"/>
                <w:color w:val="auto"/>
              </w:rPr>
              <w:t>1534?10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spacing w:after="0" w:line="164" w:lineRule="exact"/>
              <w:rPr>
                <w:sz w:val="20"/>
                <w:szCs w:val="20"/>
                <w:color w:val="auto"/>
              </w:rPr>
            </w:pPr>
            <w:r>
              <w:rPr>
                <w:rFonts w:ascii="PMingLiU" w:cs="PMingLiU" w:eastAsia="PMingLiU" w:hAnsi="PMingLiU"/>
                <w:sz w:val="16"/>
                <w:szCs w:val="16"/>
                <w:b w:val="1"/>
                <w:bCs w:val="1"/>
                <w:color w:val="auto"/>
              </w:rPr>
              <w:t>-A1=-31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restart"/>
          </w:tcPr>
          <w:p>
            <w:pPr>
              <w:jc w:val="center"/>
              <w:ind w:right="113"/>
              <w:spacing w:after="0" w:line="192" w:lineRule="exact"/>
              <w:rPr>
                <w:sz w:val="20"/>
                <w:szCs w:val="20"/>
                <w:color w:val="auto"/>
              </w:rPr>
            </w:pPr>
            <w:r>
              <w:rPr>
                <w:rFonts w:ascii="PMingLiU" w:cs="PMingLiU" w:eastAsia="PMingLiU" w:hAnsi="PMingLiU"/>
                <w:sz w:val="16"/>
                <w:szCs w:val="16"/>
                <w:b w:val="1"/>
                <w:bCs w:val="1"/>
                <w:color w:val="auto"/>
              </w:rPr>
              <w:t>33=13-?1</w:t>
            </w:r>
          </w:p>
        </w:tc>
        <w:tc>
          <w:tcPr>
            <w:tcW w:w="0" w:type="dxa"/>
            <w:vAlign w:val="bottom"/>
          </w:tcPr>
          <w:p>
            <w:pPr>
              <w:spacing w:after="0"/>
              <w:rPr>
                <w:sz w:val="1"/>
                <w:szCs w:val="1"/>
                <w:color w:val="auto"/>
              </w:rPr>
            </w:pPr>
          </w:p>
        </w:tc>
      </w:tr>
      <w:tr>
        <w:trPr>
          <w:trHeight w:val="163"/>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ind w:right="72"/>
              <w:spacing w:after="0" w:line="192" w:lineRule="exact"/>
              <w:rPr>
                <w:sz w:val="20"/>
                <w:szCs w:val="20"/>
                <w:color w:val="auto"/>
              </w:rPr>
            </w:pPr>
            <w:r>
              <w:rPr>
                <w:rFonts w:ascii="PMingLiU" w:cs="PMingLiU" w:eastAsia="PMingLiU" w:hAnsi="PMingLiU"/>
                <w:sz w:val="16"/>
                <w:szCs w:val="16"/>
                <w:b w:val="1"/>
                <w:bCs w:val="1"/>
                <w:color w:val="auto"/>
              </w:rPr>
              <w:t>!@8.1=:2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center"/>
              <w:ind w:right="153"/>
              <w:spacing w:after="0" w:line="164" w:lineRule="exact"/>
              <w:rPr>
                <w:sz w:val="20"/>
                <w:szCs w:val="20"/>
                <w:color w:val="auto"/>
              </w:rPr>
            </w:pPr>
            <w:r>
              <w:rPr>
                <w:rFonts w:ascii="PMingLiU" w:cs="PMingLiU" w:eastAsia="PMingLiU" w:hAnsi="PMingLiU"/>
                <w:sz w:val="16"/>
                <w:szCs w:val="16"/>
                <w:b w:val="1"/>
                <w:bCs w:val="1"/>
                <w:color w:val="auto"/>
              </w:rPr>
              <w:t>-A1=-31</w:t>
            </w:r>
          </w:p>
        </w:tc>
        <w:tc>
          <w:tcPr>
            <w:tcW w:w="1180" w:type="dxa"/>
            <w:vAlign w:val="bottom"/>
            <w:gridSpan w:val="2"/>
          </w:tcPr>
          <w:p>
            <w:pPr>
              <w:jc w:val="center"/>
              <w:ind w:left="14"/>
              <w:spacing w:after="0" w:line="164" w:lineRule="exact"/>
              <w:rPr>
                <w:sz w:val="20"/>
                <w:szCs w:val="20"/>
                <w:color w:val="auto"/>
              </w:rPr>
            </w:pPr>
            <w:r>
              <w:rPr>
                <w:rFonts w:ascii="PMingLiU" w:cs="PMingLiU" w:eastAsia="PMingLiU" w:hAnsi="PMingLiU"/>
                <w:sz w:val="16"/>
                <w:szCs w:val="16"/>
                <w:b w:val="1"/>
                <w:bCs w:val="1"/>
                <w:color w:val="auto"/>
              </w:rPr>
              <w:t>=18-59593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center"/>
              <w:ind w:right="133"/>
              <w:spacing w:after="0" w:line="164" w:lineRule="exact"/>
              <w:rPr>
                <w:sz w:val="20"/>
                <w:szCs w:val="20"/>
                <w:color w:val="auto"/>
              </w:rPr>
            </w:pPr>
            <w:r>
              <w:rPr>
                <w:rFonts w:ascii="PMingLiU" w:cs="PMingLiU" w:eastAsia="PMingLiU" w:hAnsi="PMingLiU"/>
                <w:sz w:val="16"/>
                <w:szCs w:val="16"/>
                <w:b w:val="1"/>
                <w:bCs w:val="1"/>
                <w:color w:val="auto"/>
                <w:w w:val="91"/>
              </w:rPr>
              <w:t>1C1=/5&gt;1</w:t>
            </w:r>
          </w:p>
        </w:tc>
        <w:tc>
          <w:tcPr>
            <w:tcW w:w="1180" w:type="dxa"/>
            <w:vAlign w:val="bottom"/>
            <w:gridSpan w:val="2"/>
          </w:tcPr>
          <w:p>
            <w:pPr>
              <w:jc w:val="center"/>
              <w:ind w:left="14"/>
              <w:spacing w:after="0" w:line="164" w:lineRule="exact"/>
              <w:rPr>
                <w:sz w:val="20"/>
                <w:szCs w:val="20"/>
                <w:color w:val="auto"/>
              </w:rPr>
            </w:pPr>
            <w:r>
              <w:rPr>
                <w:rFonts w:ascii="PMingLiU" w:cs="PMingLiU" w:eastAsia="PMingLiU" w:hAnsi="PMingLiU"/>
                <w:sz w:val="16"/>
                <w:szCs w:val="16"/>
                <w:b w:val="1"/>
                <w:bCs w:val="1"/>
                <w:color w:val="auto"/>
              </w:rPr>
              <w:t>/:9?=-/?@-7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133"/>
              <w:spacing w:after="0" w:line="164" w:lineRule="exact"/>
              <w:rPr>
                <w:sz w:val="20"/>
                <w:szCs w:val="20"/>
                <w:color w:val="auto"/>
              </w:rPr>
            </w:pPr>
            <w:r>
              <w:rPr>
                <w:rFonts w:ascii="PMingLiU" w:cs="PMingLiU" w:eastAsia="PMingLiU" w:hAnsi="PMingLiU"/>
                <w:sz w:val="16"/>
                <w:szCs w:val="16"/>
                <w:b w:val="1"/>
                <w:bCs w:val="1"/>
                <w:color w:val="auto"/>
                <w:w w:val="88"/>
              </w:rPr>
              <w:t>59?=59&gt;5/</w:t>
            </w:r>
          </w:p>
        </w:tc>
        <w:tc>
          <w:tcPr>
            <w:tcW w:w="0" w:type="dxa"/>
            <w:vAlign w:val="bottom"/>
          </w:tcPr>
          <w:p>
            <w:pPr>
              <w:spacing w:after="0"/>
              <w:rPr>
                <w:sz w:val="1"/>
                <w:szCs w:val="1"/>
                <w:color w:val="auto"/>
              </w:rPr>
            </w:pPr>
          </w:p>
        </w:tc>
      </w:tr>
      <w:tr>
        <w:trPr>
          <w:trHeight w:val="163"/>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ind w:left="180"/>
              <w:spacing w:after="0" w:line="164" w:lineRule="exact"/>
              <w:rPr>
                <w:sz w:val="20"/>
                <w:szCs w:val="20"/>
                <w:color w:val="auto"/>
              </w:rPr>
            </w:pPr>
            <w:r>
              <w:rPr>
                <w:rFonts w:ascii="PMingLiU" w:cs="PMingLiU" w:eastAsia="PMingLiU" w:hAnsi="PMingLiU"/>
                <w:sz w:val="16"/>
                <w:szCs w:val="16"/>
                <w:b w:val="1"/>
                <w:bCs w:val="1"/>
                <w:color w:val="auto"/>
              </w:rPr>
              <w:t>:;?5:9&gt;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center"/>
              <w:ind w:right="133"/>
              <w:spacing w:after="0" w:line="164" w:lineRule="exact"/>
              <w:rPr>
                <w:sz w:val="20"/>
                <w:szCs w:val="20"/>
                <w:color w:val="auto"/>
              </w:rPr>
            </w:pPr>
            <w:r>
              <w:rPr>
                <w:rFonts w:ascii="PMingLiU" w:cs="PMingLiU" w:eastAsia="PMingLiU" w:hAnsi="PMingLiU"/>
                <w:sz w:val="16"/>
                <w:szCs w:val="16"/>
                <w:b w:val="1"/>
                <w:bCs w:val="1"/>
                <w:color w:val="auto"/>
              </w:rPr>
              <w:t>;=5/1</w:t>
            </w:r>
          </w:p>
        </w:tc>
        <w:tc>
          <w:tcPr>
            <w:tcW w:w="1180" w:type="dxa"/>
            <w:vAlign w:val="bottom"/>
            <w:gridSpan w:val="2"/>
          </w:tcPr>
          <w:p>
            <w:pPr>
              <w:jc w:val="center"/>
              <w:spacing w:after="0" w:line="164" w:lineRule="exact"/>
              <w:rPr>
                <w:sz w:val="20"/>
                <w:szCs w:val="20"/>
                <w:color w:val="auto"/>
              </w:rPr>
            </w:pPr>
            <w:r>
              <w:rPr>
                <w:rFonts w:ascii="PMingLiU" w:cs="PMingLiU" w:eastAsia="PMingLiU" w:hAnsi="PMingLiU"/>
                <w:sz w:val="16"/>
                <w:szCs w:val="16"/>
                <w:b w:val="1"/>
                <w:bCs w:val="1"/>
                <w:color w:val="auto"/>
              </w:rPr>
              <w:t>?1=8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313"/>
              <w:spacing w:after="0" w:line="164" w:lineRule="exact"/>
              <w:rPr>
                <w:sz w:val="20"/>
                <w:szCs w:val="20"/>
                <w:color w:val="auto"/>
              </w:rPr>
            </w:pPr>
            <w:r>
              <w:rPr>
                <w:rFonts w:ascii="PMingLiU" w:cs="PMingLiU" w:eastAsia="PMingLiU" w:hAnsi="PMingLiU"/>
                <w:sz w:val="16"/>
                <w:szCs w:val="16"/>
                <w:b w:val="1"/>
                <w:bCs w:val="1"/>
                <w:color w:val="auto"/>
              </w:rPr>
              <w:t>A-7@1</w:t>
            </w:r>
          </w:p>
        </w:tc>
        <w:tc>
          <w:tcPr>
            <w:tcW w:w="0" w:type="dxa"/>
            <w:vAlign w:val="bottom"/>
          </w:tcPr>
          <w:p>
            <w:pPr>
              <w:spacing w:after="0"/>
              <w:rPr>
                <w:sz w:val="1"/>
                <w:szCs w:val="1"/>
                <w:color w:val="auto"/>
              </w:rPr>
            </w:pPr>
          </w:p>
        </w:tc>
      </w:tr>
      <w:tr>
        <w:trPr>
          <w:trHeight w:val="219"/>
        </w:trPr>
        <w:tc>
          <w:tcPr>
            <w:tcW w:w="4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line="192" w:lineRule="exact"/>
              <w:rPr>
                <w:sz w:val="20"/>
                <w:szCs w:val="20"/>
                <w:color w:val="auto"/>
              </w:rPr>
            </w:pPr>
            <w:r>
              <w:rPr>
                <w:rFonts w:ascii="PMingLiU" w:cs="PMingLiU" w:eastAsia="PMingLiU" w:hAnsi="PMingLiU"/>
                <w:sz w:val="16"/>
                <w:szCs w:val="16"/>
                <w:b w:val="1"/>
                <w:bCs w:val="1"/>
                <w:color w:val="auto"/>
              </w:rPr>
              <w:t>:@?&gt;?-90593</w:t>
            </w:r>
          </w:p>
        </w:tc>
        <w:tc>
          <w:tcPr>
            <w:tcW w:w="80" w:type="dxa"/>
            <w:vAlign w:val="bottom"/>
          </w:tcPr>
          <w:p>
            <w:pPr>
              <w:spacing w:after="0"/>
              <w:rPr>
                <w:sz w:val="19"/>
                <w:szCs w:val="19"/>
                <w:color w:val="auto"/>
              </w:rPr>
            </w:pPr>
          </w:p>
        </w:tc>
        <w:tc>
          <w:tcPr>
            <w:tcW w:w="1100" w:type="dxa"/>
            <w:vAlign w:val="bottom"/>
            <w:tcBorders>
              <w:bottom w:val="single" w:sz="8" w:color="auto"/>
            </w:tcBorders>
            <w:gridSpan w:val="2"/>
          </w:tcPr>
          <w:p>
            <w:pPr>
              <w:jc w:val="center"/>
              <w:spacing w:after="0" w:line="192" w:lineRule="exact"/>
              <w:rPr>
                <w:sz w:val="20"/>
                <w:szCs w:val="20"/>
                <w:color w:val="auto"/>
              </w:rPr>
            </w:pPr>
            <w:r>
              <w:rPr>
                <w:rFonts w:ascii="PMingLiU" w:cs="PMingLiU" w:eastAsia="PMingLiU" w:hAnsi="PMingLiU"/>
                <w:sz w:val="16"/>
                <w:szCs w:val="16"/>
                <w:b w:val="1"/>
                <w:bCs w:val="1"/>
                <w:color w:val="auto"/>
                <w:w w:val="99"/>
              </w:rPr>
              <w:t>#1=&gt;4-=1</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b w:val="1"/>
                <w:bCs w:val="1"/>
                <w:color w:val="auto"/>
              </w:rPr>
              <w:t>9D1-=&gt;</w:t>
            </w:r>
          </w:p>
        </w:tc>
        <w:tc>
          <w:tcPr>
            <w:tcW w:w="80" w:type="dxa"/>
            <w:vAlign w:val="bottom"/>
          </w:tcPr>
          <w:p>
            <w:pPr>
              <w:spacing w:after="0"/>
              <w:rPr>
                <w:sz w:val="19"/>
                <w:szCs w:val="19"/>
                <w:color w:val="auto"/>
              </w:rPr>
            </w:pPr>
          </w:p>
        </w:tc>
        <w:tc>
          <w:tcPr>
            <w:tcW w:w="1160" w:type="dxa"/>
            <w:vAlign w:val="bottom"/>
            <w:tcBorders>
              <w:bottom w:val="single" w:sz="8" w:color="auto"/>
            </w:tcBorders>
            <w:gridSpan w:val="2"/>
          </w:tcPr>
          <w:p>
            <w:pPr>
              <w:jc w:val="center"/>
              <w:spacing w:after="0" w:line="192" w:lineRule="exact"/>
              <w:rPr>
                <w:sz w:val="20"/>
                <w:szCs w:val="20"/>
                <w:color w:val="auto"/>
              </w:rPr>
            </w:pPr>
            <w:r>
              <w:rPr>
                <w:rFonts w:ascii="PMingLiU" w:cs="PMingLiU" w:eastAsia="PMingLiU" w:hAnsi="PMingLiU"/>
                <w:sz w:val="16"/>
                <w:szCs w:val="16"/>
                <w:b w:val="1"/>
                <w:bCs w:val="1"/>
                <w:color w:val="auto"/>
              </w:rPr>
              <w:t>9?4:@&gt;-90&gt;</w:t>
            </w:r>
          </w:p>
        </w:tc>
        <w:tc>
          <w:tcPr>
            <w:tcW w:w="0" w:type="dxa"/>
            <w:vAlign w:val="bottom"/>
          </w:tcPr>
          <w:p>
            <w:pPr>
              <w:spacing w:after="0"/>
              <w:rPr>
                <w:sz w:val="1"/>
                <w:szCs w:val="1"/>
                <w:color w:val="auto"/>
              </w:rPr>
            </w:pPr>
          </w:p>
        </w:tc>
      </w:tr>
      <w:tr>
        <w:trPr>
          <w:trHeight w:val="266"/>
        </w:trPr>
        <w:tc>
          <w:tcPr>
            <w:tcW w:w="4960" w:type="dxa"/>
            <w:vAlign w:val="bottom"/>
          </w:tcPr>
          <w:p>
            <w:pPr>
              <w:spacing w:after="0" w:line="216" w:lineRule="exact"/>
              <w:rPr>
                <w:sz w:val="20"/>
                <w:szCs w:val="20"/>
                <w:color w:val="auto"/>
              </w:rPr>
            </w:pPr>
            <w:r>
              <w:rPr>
                <w:rFonts w:ascii="PMingLiU" w:cs="PMingLiU" w:eastAsia="PMingLiU" w:hAnsi="PMingLiU"/>
                <w:sz w:val="18"/>
                <w:szCs w:val="18"/>
                <w:color w:val="auto"/>
              </w:rPr>
              <w:t>(KJIJ7D:?D=EFJ?EDI7IE&lt;;9;C8;H</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ind w:left="18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240" w:type="dxa"/>
            <w:vAlign w:val="bottom"/>
          </w:tcPr>
          <w:p>
            <w:pPr>
              <w:jc w:val="right"/>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gridSpan w:val="2"/>
          </w:tcPr>
          <w:p>
            <w:pPr>
              <w:jc w:val="center"/>
              <w:ind w:left="14"/>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1"/>
        </w:trPr>
        <w:tc>
          <w:tcPr>
            <w:tcW w:w="4960" w:type="dxa"/>
            <w:vAlign w:val="bottom"/>
          </w:tcPr>
          <w:p>
            <w:pPr>
              <w:ind w:left="240"/>
              <w:spacing w:after="0" w:line="216" w:lineRule="exact"/>
              <w:rPr>
                <w:sz w:val="20"/>
                <w:szCs w:val="20"/>
                <w:color w:val="auto"/>
              </w:rPr>
            </w:pPr>
            <w:r>
              <w:rPr>
                <w:rFonts w:ascii="PMingLiU" w:cs="PMingLiU" w:eastAsia="PMingLiU" w:hAnsi="PMingLiU"/>
                <w:sz w:val="18"/>
                <w:szCs w:val="18"/>
                <w:color w:val="auto"/>
              </w:rPr>
              <w:t>N;H9?I;:</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60" w:type="dxa"/>
            <w:vAlign w:val="bottom"/>
            <w:gridSpan w:val="2"/>
          </w:tcPr>
          <w:p>
            <w:pPr>
              <w:ind w:left="260"/>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tcPr>
          <w:p>
            <w:pPr>
              <w:jc w:val="right"/>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960" w:type="dxa"/>
            <w:vAlign w:val="bottom"/>
          </w:tcPr>
          <w:p>
            <w:pPr>
              <w:ind w:left="240"/>
              <w:spacing w:after="0" w:line="216" w:lineRule="exact"/>
              <w:rPr>
                <w:sz w:val="20"/>
                <w:szCs w:val="20"/>
                <w:color w:val="auto"/>
              </w:rPr>
            </w:pPr>
            <w:r>
              <w:rPr>
                <w:rFonts w:ascii="PMingLiU" w:cs="PMingLiU" w:eastAsia="PMingLiU" w:hAnsi="PMingLiU"/>
                <w:sz w:val="18"/>
                <w:szCs w:val="18"/>
                <w:color w:val="auto"/>
              </w:rPr>
              <w:t>EH&lt;;?J;:7D:97D9;B;:</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60" w:type="dxa"/>
            <w:vAlign w:val="bottom"/>
            <w:gridSpan w:val="2"/>
          </w:tcPr>
          <w:p>
            <w:pPr>
              <w:ind w:left="260"/>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tcPr>
          <w:p>
            <w:pPr>
              <w:jc w:val="right"/>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60" w:type="dxa"/>
            <w:vAlign w:val="bottom"/>
          </w:tcPr>
          <w:p>
            <w:pPr>
              <w:spacing w:after="0" w:line="216" w:lineRule="exact"/>
              <w:rPr>
                <w:sz w:val="20"/>
                <w:szCs w:val="20"/>
                <w:color w:val="auto"/>
              </w:rPr>
            </w:pPr>
            <w:r>
              <w:rPr>
                <w:rFonts w:ascii="PMingLiU" w:cs="PMingLiU" w:eastAsia="PMingLiU" w:hAnsi="PMingLiU"/>
                <w:sz w:val="18"/>
                <w:szCs w:val="18"/>
                <w:color w:val="auto"/>
              </w:rPr>
              <w:t>(KJIJ7D:?D=EFJ?EDI7IE&lt;;9;C8;H</w:t>
            </w:r>
          </w:p>
        </w:tc>
        <w:tc>
          <w:tcPr>
            <w:tcW w:w="120" w:type="dxa"/>
            <w:vAlign w:val="bottom"/>
            <w:tcBorders>
              <w:top w:val="single" w:sz="8" w:color="auto"/>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Borders>
              <w:top w:val="single" w:sz="8" w:color="auto"/>
              <w:bottom w:val="single" w:sz="8" w:color="auto"/>
            </w:tcBorders>
          </w:tcPr>
          <w:p>
            <w:pPr>
              <w:ind w:left="18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40" w:type="dxa"/>
            <w:vAlign w:val="bottom"/>
          </w:tcPr>
          <w:p>
            <w:pPr>
              <w:jc w:val="right"/>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gridSpan w:val="2"/>
          </w:tcPr>
          <w:p>
            <w:pPr>
              <w:jc w:val="center"/>
              <w:ind w:left="14"/>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1"/>
        </w:trPr>
        <w:tc>
          <w:tcPr>
            <w:tcW w:w="4960" w:type="dxa"/>
            <w:vAlign w:val="bottom"/>
            <w:vMerge w:val="restart"/>
          </w:tcPr>
          <w:p>
            <w:pPr>
              <w:spacing w:after="0" w:line="216" w:lineRule="exact"/>
              <w:rPr>
                <w:sz w:val="20"/>
                <w:szCs w:val="20"/>
                <w:color w:val="auto"/>
              </w:rPr>
            </w:pPr>
            <w:r>
              <w:rPr>
                <w:rFonts w:ascii="PMingLiU" w:cs="PMingLiU" w:eastAsia="PMingLiU" w:hAnsi="PMingLiU"/>
                <w:sz w:val="18"/>
                <w:szCs w:val="18"/>
                <w:color w:val="auto"/>
              </w:rPr>
              <w:t>(FJ?EDIL;IJ;:7D:;N;H9?I78B;7IE&lt;;9;C8;H</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gridSpan w:val="2"/>
            <w:vMerge w:val="restart"/>
          </w:tcPr>
          <w:p>
            <w:pPr>
              <w:jc w:val="center"/>
              <w:ind w:left="14"/>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0"/>
        </w:trPr>
        <w:tc>
          <w:tcPr>
            <w:tcW w:w="4960" w:type="dxa"/>
            <w:vAlign w:val="bottom"/>
            <w:vMerge w:val="continue"/>
          </w:tcPr>
          <w:p>
            <w:pPr>
              <w:spacing w:after="0"/>
              <w:rPr>
                <w:sz w:val="19"/>
                <w:szCs w:val="19"/>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Borders>
              <w:bottom w:val="single" w:sz="8" w:color="auto"/>
            </w:tcBorders>
          </w:tcPr>
          <w:p>
            <w:pPr>
              <w:ind w:left="18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tbl>
      <w:tblPr>
        <w:tblLayout w:type="fixed"/>
        <w:tblInd w:w="800" w:type="dxa"/>
        <w:tblCellMar>
          <w:top w:w="0" w:type="dxa"/>
          <w:left w:w="0" w:type="dxa"/>
          <w:bottom w:w="0" w:type="dxa"/>
          <w:right w:w="0" w:type="dxa"/>
        </w:tblCellMar>
      </w:tblPr>
      <w:tr>
        <w:trPr>
          <w:trHeight w:val="223"/>
        </w:trPr>
        <w:tc>
          <w:tcPr>
            <w:tcW w:w="5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6"/>
          </w:tcPr>
          <w:p>
            <w:pPr>
              <w:jc w:val="right"/>
              <w:ind w:right="120"/>
              <w:spacing w:after="0" w:line="192" w:lineRule="exact"/>
              <w:rPr>
                <w:sz w:val="20"/>
                <w:szCs w:val="20"/>
                <w:color w:val="auto"/>
              </w:rPr>
            </w:pPr>
            <w:r>
              <w:rPr>
                <w:rFonts w:ascii="PMingLiU" w:cs="PMingLiU" w:eastAsia="PMingLiU" w:hAnsi="PMingLiU"/>
                <w:sz w:val="16"/>
                <w:szCs w:val="16"/>
                <w:b w:val="1"/>
                <w:bCs w:val="1"/>
                <w:color w:val="auto"/>
              </w:rPr>
              <w:t>+1-=90101/18.1=</w:t>
            </w:r>
          </w:p>
        </w:tc>
        <w:tc>
          <w:tcPr>
            <w:tcW w:w="880" w:type="dxa"/>
            <w:vAlign w:val="bottom"/>
            <w:tcBorders>
              <w:bottom w:val="single" w:sz="8" w:color="auto"/>
            </w:tcBorders>
          </w:tcPr>
          <w:p>
            <w:pPr>
              <w:spacing w:after="0"/>
              <w:rPr>
                <w:sz w:val="19"/>
                <w:szCs w:val="19"/>
                <w:color w:val="auto"/>
              </w:rPr>
            </w:pPr>
          </w:p>
        </w:tc>
      </w:tr>
      <w:tr>
        <w:trPr>
          <w:trHeight w:val="225"/>
        </w:trPr>
        <w:tc>
          <w:tcPr>
            <w:tcW w:w="5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3"/>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1"/>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1"/>
              <w:spacing w:after="0" w:line="192" w:lineRule="exact"/>
              <w:rPr>
                <w:sz w:val="20"/>
                <w:szCs w:val="20"/>
                <w:color w:val="auto"/>
              </w:rPr>
            </w:pPr>
            <w:r>
              <w:rPr>
                <w:rFonts w:ascii="PMingLiU" w:cs="PMingLiU" w:eastAsia="PMingLiU" w:hAnsi="PMingLiU"/>
                <w:sz w:val="16"/>
                <w:szCs w:val="16"/>
                <w:b w:val="1"/>
                <w:bCs w:val="1"/>
                <w:color w:val="auto"/>
              </w:rPr>
              <w:t/>
            </w:r>
          </w:p>
        </w:tc>
      </w:tr>
      <w:tr>
        <w:trPr>
          <w:trHeight w:val="219"/>
        </w:trPr>
        <w:tc>
          <w:tcPr>
            <w:tcW w:w="5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00" w:type="dxa"/>
            <w:vAlign w:val="bottom"/>
            <w:gridSpan w:val="7"/>
          </w:tcPr>
          <w:p>
            <w:pPr>
              <w:jc w:val="right"/>
              <w:ind w:right="471"/>
              <w:spacing w:after="0" w:line="192" w:lineRule="exact"/>
              <w:rPr>
                <w:sz w:val="20"/>
                <w:szCs w:val="20"/>
                <w:color w:val="auto"/>
              </w:rPr>
            </w:pPr>
            <w:r>
              <w:rPr>
                <w:rFonts w:ascii="PMingLiU" w:cs="PMingLiU" w:eastAsia="PMingLiU" w:hAnsi="PMingLiU"/>
                <w:sz w:val="16"/>
                <w:szCs w:val="16"/>
                <w:color w:val="auto"/>
                <w:w w:val="89"/>
              </w:rPr>
              <w:t>"DJ&gt;EKI7D:I;N9;FJF;HI&gt;7H;7CEKDJI</w:t>
            </w:r>
          </w:p>
        </w:tc>
      </w:tr>
      <w:tr>
        <w:trPr>
          <w:trHeight w:val="282"/>
        </w:trPr>
        <w:tc>
          <w:tcPr>
            <w:tcW w:w="5120" w:type="dxa"/>
            <w:vAlign w:val="bottom"/>
          </w:tcPr>
          <w:p>
            <w:pPr>
              <w:spacing w:after="0" w:line="276" w:lineRule="exact"/>
              <w:rPr>
                <w:sz w:val="20"/>
                <w:szCs w:val="20"/>
                <w:color w:val="auto"/>
              </w:rPr>
            </w:pPr>
            <w:r>
              <w:rPr>
                <w:rFonts w:ascii="PMingLiU" w:cs="PMingLiU" w:eastAsia="PMingLiU" w:hAnsi="PMingLiU"/>
                <w:sz w:val="18"/>
                <w:szCs w:val="18"/>
                <w:color w:val="auto"/>
              </w:rPr>
              <w:t>==H;=7J;?DJH?DI?9L7BK;E&lt;IJE9AEFJ?EDI;N;H9?I;:</w:t>
            </w:r>
            <w:r>
              <w:rPr>
                <w:rFonts w:ascii="PMingLiU" w:cs="PMingLiU" w:eastAsia="PMingLiU" w:hAnsi="PMingLiU"/>
                <w:sz w:val="23"/>
                <w:szCs w:val="23"/>
                <w:color w:val="auto"/>
                <w:vertAlign w:val="superscript"/>
              </w:rPr>
              <w:t/>
            </w:r>
          </w:p>
        </w:tc>
        <w:tc>
          <w:tcPr>
            <w:tcW w:w="320" w:type="dxa"/>
            <w:vAlign w:val="bottom"/>
          </w:tcPr>
          <w:p>
            <w:pPr>
              <w:jc w:val="right"/>
              <w:ind w:right="48"/>
              <w:spacing w:after="0" w:line="216" w:lineRule="exact"/>
              <w:rPr>
                <w:sz w:val="20"/>
                <w:szCs w:val="20"/>
                <w:color w:val="auto"/>
              </w:rPr>
            </w:pPr>
            <w:r>
              <w:rPr>
                <w:rFonts w:ascii="PMingLiU" w:cs="PMingLiU" w:eastAsia="PMingLiU" w:hAnsi="PMingLiU"/>
                <w:sz w:val="18"/>
                <w:szCs w:val="18"/>
                <w:color w:val="auto"/>
                <w:w w:val="88"/>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gridSpan w:val="2"/>
          </w:tcPr>
          <w:p>
            <w:pPr>
              <w:jc w:val="right"/>
              <w:ind w:right="1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tcPr>
          <w:p>
            <w:pPr>
              <w:jc w:val="right"/>
              <w:ind w:right="1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40"/>
        </w:trPr>
        <w:tc>
          <w:tcPr>
            <w:tcW w:w="5120" w:type="dxa"/>
            <w:vAlign w:val="bottom"/>
          </w:tcPr>
          <w:p>
            <w:pPr>
              <w:spacing w:after="0" w:line="216" w:lineRule="exact"/>
              <w:rPr>
                <w:sz w:val="20"/>
                <w:szCs w:val="20"/>
                <w:color w:val="auto"/>
              </w:rPr>
            </w:pPr>
            <w:r>
              <w:rPr>
                <w:rFonts w:ascii="PMingLiU" w:cs="PMingLiU" w:eastAsia="PMingLiU" w:hAnsi="PMingLiU"/>
                <w:sz w:val="18"/>
                <w:szCs w:val="18"/>
                <w:color w:val="auto"/>
                <w:w w:val="97"/>
              </w:rPr>
              <w:t>-EJ7B;IJ?C7J;:=H7DJ:7J;&lt;7?HL7BK;E&lt;EFJ?EDIL;IJ;:</w:t>
            </w:r>
          </w:p>
        </w:tc>
        <w:tc>
          <w:tcPr>
            <w:tcW w:w="320" w:type="dxa"/>
            <w:vAlign w:val="bottom"/>
          </w:tcPr>
          <w:p>
            <w:pPr>
              <w:jc w:val="right"/>
              <w:ind w:right="48"/>
              <w:spacing w:after="0" w:line="216" w:lineRule="exact"/>
              <w:rPr>
                <w:sz w:val="20"/>
                <w:szCs w:val="20"/>
                <w:color w:val="auto"/>
              </w:rPr>
            </w:pPr>
            <w:r>
              <w:rPr>
                <w:rFonts w:ascii="PMingLiU" w:cs="PMingLiU" w:eastAsia="PMingLiU" w:hAnsi="PMingLiU"/>
                <w:sz w:val="18"/>
                <w:szCs w:val="18"/>
                <w:color w:val="auto"/>
                <w:w w:val="88"/>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gridSpan w:val="2"/>
          </w:tcPr>
          <w:p>
            <w:pPr>
              <w:jc w:val="right"/>
              <w:ind w:right="1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tcPr>
          <w:p>
            <w:pPr>
              <w:jc w:val="right"/>
              <w:ind w:right="1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60"/>
        </w:trPr>
        <w:tc>
          <w:tcPr>
            <w:tcW w:w="5120" w:type="dxa"/>
            <w:vAlign w:val="bottom"/>
          </w:tcPr>
          <w:p>
            <w:pPr>
              <w:spacing w:after="0" w:line="216" w:lineRule="exact"/>
              <w:rPr>
                <w:sz w:val="20"/>
                <w:szCs w:val="20"/>
                <w:color w:val="auto"/>
              </w:rPr>
            </w:pPr>
            <w:r>
              <w:rPr>
                <w:rFonts w:ascii="PMingLiU" w:cs="PMingLiU" w:eastAsia="PMingLiU" w:hAnsi="PMingLiU"/>
                <w:sz w:val="18"/>
                <w:szCs w:val="18"/>
                <w:color w:val="auto"/>
                <w:w w:val="79"/>
              </w:rPr>
              <w:t>0;?=&gt;J;:7L;H7=;=H7DJ:7J;&lt;7?HL7BK;F;HI&gt;7H;E&lt;EFJ?EDI=H7DJ;:</w:t>
            </w:r>
          </w:p>
        </w:tc>
        <w:tc>
          <w:tcPr>
            <w:tcW w:w="320" w:type="dxa"/>
            <w:vAlign w:val="bottom"/>
          </w:tcPr>
          <w:p>
            <w:pPr>
              <w:jc w:val="right"/>
              <w:ind w:right="48"/>
              <w:spacing w:after="0" w:line="216" w:lineRule="exact"/>
              <w:rPr>
                <w:sz w:val="20"/>
                <w:szCs w:val="20"/>
                <w:color w:val="auto"/>
              </w:rPr>
            </w:pPr>
            <w:r>
              <w:rPr>
                <w:rFonts w:ascii="PMingLiU" w:cs="PMingLiU" w:eastAsia="PMingLiU" w:hAnsi="PMingLiU"/>
                <w:sz w:val="18"/>
                <w:szCs w:val="18"/>
                <w:color w:val="auto"/>
                <w:w w:val="88"/>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gridSpan w:val="2"/>
          </w:tcPr>
          <w:p>
            <w:pPr>
              <w:jc w:val="right"/>
              <w:ind w:right="1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tcPr>
          <w:p>
            <w:pPr>
              <w:jc w:val="right"/>
              <w:ind w:right="1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53"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color w:val="auto"/>
        </w:rPr>
        <w:t>666666666666666666666666666666666666</w:t>
      </w:r>
    </w:p>
    <w:p>
      <w:pPr>
        <w:ind w:left="560" w:right="140"/>
        <w:spacing w:after="0" w:line="248" w:lineRule="exact"/>
        <w:rPr>
          <w:sz w:val="20"/>
          <w:szCs w:val="20"/>
          <w:color w:val="auto"/>
        </w:rPr>
      </w:pPr>
      <w:r>
        <w:rPr>
          <w:rFonts w:ascii="PMingLiU" w:cs="PMingLiU" w:eastAsia="PMingLiU" w:hAnsi="PMingLiU"/>
          <w:sz w:val="20"/>
          <w:szCs w:val="20"/>
          <w:color w:val="auto"/>
          <w:vertAlign w:val="superscript"/>
        </w:rPr>
        <w:t/>
      </w:r>
      <w:r>
        <w:rPr>
          <w:rFonts w:ascii="PMingLiU" w:cs="PMingLiU" w:eastAsia="PMingLiU" w:hAnsi="PMingLiU"/>
          <w:sz w:val="16"/>
          <w:szCs w:val="16"/>
          <w:color w:val="auto"/>
          <w:vertAlign w:val="superscript"/>
        </w:rPr>
        <w:t/>
      </w:r>
      <w:r>
        <w:rPr>
          <w:rFonts w:ascii="PMingLiU" w:cs="PMingLiU" w:eastAsia="PMingLiU" w:hAnsi="PMingLiU"/>
          <w:sz w:val="20"/>
          <w:szCs w:val="20"/>
          <w:color w:val="auto"/>
          <w:vertAlign w:val="superscript"/>
        </w:rPr>
        <w:t xml:space="preserve"> </w:t>
      </w:r>
      <w:r>
        <w:rPr>
          <w:rFonts w:ascii="PMingLiU" w:cs="PMingLiU" w:eastAsia="PMingLiU" w:hAnsi="PMingLiU"/>
          <w:sz w:val="14"/>
          <w:szCs w:val="14"/>
          <w:color w:val="auto"/>
        </w:rPr>
        <w:t>==H;=7J;?DJH?DI?9L7BK;H;FH;I;DJIJ&gt;;:?&lt;&lt;;H;D9;8;JM;;DJ&gt;;&lt;7?HL7BK;E&lt;J&gt;;ECF7DOZIB7II9ECCEDIJE9A7IH;FEHJ;:ED</w:t>
      </w:r>
      <w:r>
        <w:rPr>
          <w:rFonts w:ascii="PMingLiU" w:cs="PMingLiU" w:eastAsia="PMingLiU" w:hAnsi="PMingLiU"/>
          <w:sz w:val="20"/>
          <w:szCs w:val="20"/>
          <w:color w:val="auto"/>
        </w:rPr>
        <w:t xml:space="preserve"> </w:t>
      </w:r>
      <w:r>
        <w:rPr>
          <w:rFonts w:ascii="PMingLiU" w:cs="PMingLiU" w:eastAsia="PMingLiU" w:hAnsi="PMingLiU"/>
          <w:sz w:val="14"/>
          <w:szCs w:val="14"/>
          <w:color w:val="auto"/>
        </w:rPr>
        <w:t>J&gt;;';M2EHA,JE9AN9&gt;7D=;7D:J&gt;;;N;H9?I;FH?9;E&lt;EKJIJ7D:?D=X?DJ&gt;;CED;OYEFJ?EDI</w:t>
      </w:r>
    </w:p>
    <w:p>
      <w:pPr>
        <w:spacing w:after="0" w:line="220" w:lineRule="exact"/>
        <w:rPr>
          <w:sz w:val="20"/>
          <w:szCs w:val="20"/>
          <w:color w:val="auto"/>
        </w:rPr>
      </w:pPr>
    </w:p>
    <w:p>
      <w:pPr>
        <w:ind w:left="560"/>
        <w:spacing w:after="0" w:line="180" w:lineRule="exact"/>
        <w:rPr>
          <w:sz w:val="20"/>
          <w:szCs w:val="20"/>
          <w:color w:val="auto"/>
        </w:rPr>
      </w:pPr>
      <w:r>
        <w:rPr>
          <w:rFonts w:ascii="PMingLiU" w:cs="PMingLiU" w:eastAsia="PMingLiU" w:hAnsi="PMingLiU"/>
          <w:sz w:val="15"/>
          <w:szCs w:val="15"/>
          <w:color w:val="auto"/>
        </w:rPr>
        <w:t>IE&lt;;9;C8;HJEJ7BKDH;9E=D?P;:9ECF;DI7J?ED9EIJH;B7J;:JE7BBKDL;IJ;:IJE9AEFJ?EDIM7IDEJI?=D?&lt;?97DJ</w:t>
      </w:r>
    </w:p>
    <w:p>
      <w:pPr>
        <w:spacing w:after="0" w:line="373"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00"/>
          </w:cols>
          <w:pgMar w:left="880" w:top="642" w:right="860" w:bottom="0" w:gutter="0" w:footer="0" w:header="0"/>
        </w:sectPr>
      </w:pPr>
    </w:p>
    <w:bookmarkStart w:id="229" w:name="page230"/>
    <w:bookmarkEnd w:id="229"/>
    <w:p>
      <w:pPr>
        <w:ind w:left="560"/>
        <w:spacing w:after="0" w:line="240" w:lineRule="exact"/>
        <w:rPr>
          <w:sz w:val="20"/>
          <w:szCs w:val="20"/>
          <w:color w:val="auto"/>
        </w:rPr>
      </w:pPr>
      <w:r>
        <w:rPr>
          <w:rFonts w:ascii="PMingLiU" w:cs="PMingLiU" w:eastAsia="PMingLiU" w:hAnsi="PMingLiU"/>
          <w:sz w:val="20"/>
          <w:szCs w:val="20"/>
          <w:b w:val="1"/>
          <w:bCs w:val="1"/>
          <w:i w:val="1"/>
          <w:iCs w:val="1"/>
          <w:color w:val="auto"/>
        </w:rPr>
        <w:t>"/=&gt;&lt;3-&gt;/.#&gt;9-5%83&gt;=</w:t>
      </w:r>
    </w:p>
    <w:p>
      <w:pPr>
        <w:spacing w:after="0" w:line="329"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93"/>
              <w:spacing w:after="0" w:line="192" w:lineRule="exact"/>
              <w:rPr>
                <w:sz w:val="20"/>
                <w:szCs w:val="20"/>
                <w:color w:val="auto"/>
              </w:rPr>
            </w:pPr>
            <w:r>
              <w:rPr>
                <w:rFonts w:ascii="PMingLiU" w:cs="PMingLiU" w:eastAsia="PMingLiU" w:hAnsi="PMingLiU"/>
                <w:sz w:val="16"/>
                <w:szCs w:val="16"/>
                <w:b w:val="1"/>
                <w:bCs w:val="1"/>
                <w:color w:val="auto"/>
              </w:rPr>
              <w:t>1534?10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restart"/>
          </w:tcPr>
          <w:p>
            <w:pPr>
              <w:jc w:val="center"/>
              <w:ind w:right="114"/>
              <w:spacing w:after="0" w:line="192" w:lineRule="exact"/>
              <w:rPr>
                <w:sz w:val="20"/>
                <w:szCs w:val="20"/>
                <w:color w:val="auto"/>
              </w:rPr>
            </w:pPr>
            <w:r>
              <w:rPr>
                <w:rFonts w:ascii="PMingLiU" w:cs="PMingLiU" w:eastAsia="PMingLiU" w:hAnsi="PMingLiU"/>
                <w:sz w:val="16"/>
                <w:szCs w:val="16"/>
                <w:b w:val="1"/>
                <w:bCs w:val="1"/>
                <w:color w:val="auto"/>
              </w:rPr>
              <w:t>33=13-?1</w:t>
            </w:r>
          </w:p>
        </w:tc>
        <w:tc>
          <w:tcPr>
            <w:tcW w:w="0" w:type="dxa"/>
            <w:vAlign w:val="bottom"/>
          </w:tcPr>
          <w:p>
            <w:pPr>
              <w:spacing w:after="0"/>
              <w:rPr>
                <w:sz w:val="1"/>
                <w:szCs w:val="1"/>
                <w:color w:val="auto"/>
              </w:rPr>
            </w:pPr>
          </w:p>
        </w:tc>
      </w:tr>
      <w:tr>
        <w:trPr>
          <w:trHeight w:val="163"/>
        </w:trPr>
        <w:tc>
          <w:tcPr>
            <w:tcW w:w="6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ind w:right="72"/>
              <w:spacing w:after="0" w:line="192" w:lineRule="exact"/>
              <w:rPr>
                <w:sz w:val="20"/>
                <w:szCs w:val="20"/>
                <w:color w:val="auto"/>
              </w:rPr>
            </w:pPr>
            <w:r>
              <w:rPr>
                <w:rFonts w:ascii="PMingLiU" w:cs="PMingLiU" w:eastAsia="PMingLiU" w:hAnsi="PMingLiU"/>
                <w:sz w:val="16"/>
                <w:szCs w:val="16"/>
                <w:b w:val="1"/>
                <w:bCs w:val="1"/>
                <w:color w:val="auto"/>
              </w:rPr>
              <w:t>!@8.1=:2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ind w:right="113"/>
              <w:spacing w:after="0" w:line="164" w:lineRule="exact"/>
              <w:rPr>
                <w:sz w:val="20"/>
                <w:szCs w:val="20"/>
                <w:color w:val="auto"/>
              </w:rPr>
            </w:pPr>
            <w:r>
              <w:rPr>
                <w:rFonts w:ascii="PMingLiU" w:cs="PMingLiU" w:eastAsia="PMingLiU" w:hAnsi="PMingLiU"/>
                <w:sz w:val="16"/>
                <w:szCs w:val="16"/>
                <w:b w:val="1"/>
                <w:bCs w:val="1"/>
                <w:color w:val="auto"/>
              </w:rPr>
              <w:t>-A1=-31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ind w:right="93"/>
              <w:spacing w:after="0" w:line="164" w:lineRule="exact"/>
              <w:rPr>
                <w:sz w:val="20"/>
                <w:szCs w:val="20"/>
                <w:color w:val="auto"/>
              </w:rPr>
            </w:pPr>
            <w:r>
              <w:rPr>
                <w:rFonts w:ascii="PMingLiU" w:cs="PMingLiU" w:eastAsia="PMingLiU" w:hAnsi="PMingLiU"/>
                <w:sz w:val="16"/>
                <w:szCs w:val="16"/>
                <w:b w:val="1"/>
                <w:bCs w:val="1"/>
                <w:color w:val="auto"/>
                <w:w w:val="92"/>
              </w:rPr>
              <w:t>3=-9?0-?1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ind w:right="134"/>
              <w:spacing w:after="0" w:line="164" w:lineRule="exact"/>
              <w:rPr>
                <w:sz w:val="20"/>
                <w:szCs w:val="20"/>
                <w:color w:val="auto"/>
              </w:rPr>
            </w:pPr>
            <w:r>
              <w:rPr>
                <w:rFonts w:ascii="PMingLiU" w:cs="PMingLiU" w:eastAsia="PMingLiU" w:hAnsi="PMingLiU"/>
                <w:sz w:val="16"/>
                <w:szCs w:val="16"/>
                <w:b w:val="1"/>
                <w:bCs w:val="1"/>
                <w:color w:val="auto"/>
                <w:w w:val="88"/>
              </w:rPr>
              <w:t>59?=59&gt;5/</w:t>
            </w:r>
          </w:p>
        </w:tc>
        <w:tc>
          <w:tcPr>
            <w:tcW w:w="0" w:type="dxa"/>
            <w:vAlign w:val="bottom"/>
          </w:tcPr>
          <w:p>
            <w:pPr>
              <w:spacing w:after="0"/>
              <w:rPr>
                <w:sz w:val="1"/>
                <w:szCs w:val="1"/>
                <w:color w:val="auto"/>
              </w:rPr>
            </w:pPr>
          </w:p>
        </w:tc>
      </w:tr>
      <w:tr>
        <w:trPr>
          <w:trHeight w:val="163"/>
        </w:trPr>
        <w:tc>
          <w:tcPr>
            <w:tcW w:w="6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60"/>
              <w:spacing w:after="0" w:line="164" w:lineRule="exact"/>
              <w:rPr>
                <w:sz w:val="20"/>
                <w:szCs w:val="20"/>
                <w:color w:val="auto"/>
              </w:rPr>
            </w:pPr>
            <w:r>
              <w:rPr>
                <w:rFonts w:ascii="PMingLiU" w:cs="PMingLiU" w:eastAsia="PMingLiU" w:hAnsi="PMingLiU"/>
                <w:sz w:val="16"/>
                <w:szCs w:val="16"/>
                <w:b w:val="1"/>
                <w:bCs w:val="1"/>
                <w:color w:val="auto"/>
              </w:rPr>
              <w:t>-B-=0&gt;</w:t>
            </w:r>
          </w:p>
        </w:tc>
        <w:tc>
          <w:tcPr>
            <w:tcW w:w="200" w:type="dxa"/>
            <w:vAlign w:val="bottom"/>
          </w:tcPr>
          <w:p>
            <w:pPr>
              <w:spacing w:after="0"/>
              <w:rPr>
                <w:sz w:val="14"/>
                <w:szCs w:val="14"/>
                <w:color w:val="auto"/>
              </w:rPr>
            </w:pPr>
          </w:p>
        </w:tc>
        <w:tc>
          <w:tcPr>
            <w:tcW w:w="900" w:type="dxa"/>
            <w:vAlign w:val="bottom"/>
          </w:tcPr>
          <w:p>
            <w:pPr>
              <w:jc w:val="center"/>
              <w:ind w:right="93"/>
              <w:spacing w:after="0" w:line="164" w:lineRule="exact"/>
              <w:rPr>
                <w:sz w:val="20"/>
                <w:szCs w:val="20"/>
                <w:color w:val="auto"/>
              </w:rPr>
            </w:pPr>
            <w:r>
              <w:rPr>
                <w:rFonts w:ascii="PMingLiU" w:cs="PMingLiU" w:eastAsia="PMingLiU" w:hAnsi="PMingLiU"/>
                <w:sz w:val="16"/>
                <w:szCs w:val="16"/>
                <w:b w:val="1"/>
                <w:bCs w:val="1"/>
                <w:color w:val="auto"/>
                <w:w w:val="76"/>
              </w:rPr>
              <w:t>2-5=A-7@1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314"/>
              <w:spacing w:after="0" w:line="164" w:lineRule="exact"/>
              <w:rPr>
                <w:sz w:val="20"/>
                <w:szCs w:val="20"/>
                <w:color w:val="auto"/>
              </w:rPr>
            </w:pPr>
            <w:r>
              <w:rPr>
                <w:rFonts w:ascii="PMingLiU" w:cs="PMingLiU" w:eastAsia="PMingLiU" w:hAnsi="PMingLiU"/>
                <w:sz w:val="16"/>
                <w:szCs w:val="16"/>
                <w:b w:val="1"/>
                <w:bCs w:val="1"/>
                <w:color w:val="auto"/>
              </w:rPr>
              <w:t>A-7@1</w:t>
            </w:r>
          </w:p>
        </w:tc>
        <w:tc>
          <w:tcPr>
            <w:tcW w:w="0" w:type="dxa"/>
            <w:vAlign w:val="bottom"/>
          </w:tcPr>
          <w:p>
            <w:pPr>
              <w:spacing w:after="0"/>
              <w:rPr>
                <w:sz w:val="1"/>
                <w:szCs w:val="1"/>
                <w:color w:val="auto"/>
              </w:rPr>
            </w:pPr>
          </w:p>
        </w:tc>
      </w:tr>
      <w:tr>
        <w:trPr>
          <w:trHeight w:val="219"/>
        </w:trPr>
        <w:tc>
          <w:tcPr>
            <w:tcW w:w="6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line="192" w:lineRule="exact"/>
              <w:rPr>
                <w:sz w:val="20"/>
                <w:szCs w:val="20"/>
                <w:color w:val="auto"/>
              </w:rPr>
            </w:pPr>
            <w:r>
              <w:rPr>
                <w:rFonts w:ascii="PMingLiU" w:cs="PMingLiU" w:eastAsia="PMingLiU" w:hAnsi="PMingLiU"/>
                <w:sz w:val="16"/>
                <w:szCs w:val="16"/>
                <w:b w:val="1"/>
                <w:bCs w:val="1"/>
                <w:color w:val="auto"/>
              </w:rPr>
              <w:t>:@?&gt;?-90593</w:t>
            </w:r>
          </w:p>
        </w:tc>
        <w:tc>
          <w:tcPr>
            <w:tcW w:w="80" w:type="dxa"/>
            <w:vAlign w:val="bottom"/>
          </w:tcPr>
          <w:p>
            <w:pPr>
              <w:spacing w:after="0"/>
              <w:rPr>
                <w:sz w:val="19"/>
                <w:szCs w:val="19"/>
                <w:color w:val="auto"/>
              </w:rPr>
            </w:pPr>
          </w:p>
        </w:tc>
        <w:tc>
          <w:tcPr>
            <w:tcW w:w="1100" w:type="dxa"/>
            <w:vAlign w:val="bottom"/>
            <w:tcBorders>
              <w:bottom w:val="single" w:sz="8" w:color="auto"/>
            </w:tcBorders>
            <w:gridSpan w:val="2"/>
          </w:tcPr>
          <w:p>
            <w:pPr>
              <w:jc w:val="center"/>
              <w:spacing w:after="0" w:line="192" w:lineRule="exact"/>
              <w:rPr>
                <w:sz w:val="20"/>
                <w:szCs w:val="20"/>
                <w:color w:val="auto"/>
              </w:rPr>
            </w:pPr>
            <w:r>
              <w:rPr>
                <w:rFonts w:ascii="PMingLiU" w:cs="PMingLiU" w:eastAsia="PMingLiU" w:hAnsi="PMingLiU"/>
                <w:sz w:val="16"/>
                <w:szCs w:val="16"/>
                <w:b w:val="1"/>
                <w:bCs w:val="1"/>
                <w:color w:val="auto"/>
              </w:rPr>
              <w:t>#1=&gt;4-=1</w:t>
            </w:r>
          </w:p>
        </w:tc>
        <w:tc>
          <w:tcPr>
            <w:tcW w:w="80" w:type="dxa"/>
            <w:vAlign w:val="bottom"/>
          </w:tcPr>
          <w:p>
            <w:pPr>
              <w:spacing w:after="0"/>
              <w:rPr>
                <w:sz w:val="19"/>
                <w:szCs w:val="19"/>
                <w:color w:val="auto"/>
              </w:rPr>
            </w:pPr>
          </w:p>
        </w:tc>
        <w:tc>
          <w:tcPr>
            <w:tcW w:w="1180" w:type="dxa"/>
            <w:vAlign w:val="bottom"/>
            <w:tcBorders>
              <w:bottom w:val="single" w:sz="8" w:color="auto"/>
            </w:tcBorders>
            <w:gridSpan w:val="2"/>
          </w:tcPr>
          <w:p>
            <w:pPr>
              <w:jc w:val="center"/>
              <w:spacing w:after="0" w:line="192" w:lineRule="exact"/>
              <w:rPr>
                <w:sz w:val="20"/>
                <w:szCs w:val="20"/>
                <w:color w:val="auto"/>
              </w:rPr>
            </w:pPr>
            <w:r>
              <w:rPr>
                <w:rFonts w:ascii="PMingLiU" w:cs="PMingLiU" w:eastAsia="PMingLiU" w:hAnsi="PMingLiU"/>
                <w:sz w:val="16"/>
                <w:szCs w:val="16"/>
                <w:b w:val="1"/>
                <w:bCs w:val="1"/>
                <w:color w:val="auto"/>
              </w:rPr>
              <w:t>9?4:@&gt;-90&gt;</w:t>
            </w:r>
          </w:p>
        </w:tc>
        <w:tc>
          <w:tcPr>
            <w:tcW w:w="0" w:type="dxa"/>
            <w:vAlign w:val="bottom"/>
          </w:tcPr>
          <w:p>
            <w:pPr>
              <w:spacing w:after="0"/>
              <w:rPr>
                <w:sz w:val="1"/>
                <w:szCs w:val="1"/>
                <w:color w:val="auto"/>
              </w:rPr>
            </w:pPr>
          </w:p>
        </w:tc>
      </w:tr>
      <w:tr>
        <w:trPr>
          <w:trHeight w:val="266"/>
        </w:trPr>
        <w:tc>
          <w:tcPr>
            <w:tcW w:w="6080" w:type="dxa"/>
            <w:vAlign w:val="bottom"/>
          </w:tcPr>
          <w:p>
            <w:pPr>
              <w:spacing w:after="0" w:line="216" w:lineRule="exact"/>
              <w:rPr>
                <w:sz w:val="20"/>
                <w:szCs w:val="20"/>
                <w:color w:val="auto"/>
              </w:rPr>
            </w:pPr>
            <w:r>
              <w:rPr>
                <w:rFonts w:ascii="PMingLiU" w:cs="PMingLiU" w:eastAsia="PMingLiU" w:hAnsi="PMingLiU"/>
                <w:sz w:val="18"/>
                <w:szCs w:val="18"/>
                <w:color w:val="auto"/>
              </w:rPr>
              <w:t>.DL;IJ;:+,.I7IE&lt;;9;C8;H</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200" w:type="dxa"/>
            <w:vAlign w:val="bottom"/>
          </w:tcPr>
          <w:p>
            <w:pPr>
              <w:jc w:val="right"/>
              <w:spacing w:after="0" w:line="216" w:lineRule="exact"/>
              <w:rPr>
                <w:sz w:val="20"/>
                <w:szCs w:val="20"/>
                <w:color w:val="auto"/>
              </w:rPr>
            </w:pPr>
            <w:r>
              <w:rPr>
                <w:rFonts w:ascii="PMingLiU" w:cs="PMingLiU" w:eastAsia="PMingLiU" w:hAnsi="PMingLiU"/>
                <w:sz w:val="18"/>
                <w:szCs w:val="18"/>
                <w:color w:val="auto"/>
                <w:w w:val="99"/>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1"/>
        </w:trPr>
        <w:tc>
          <w:tcPr>
            <w:tcW w:w="6080" w:type="dxa"/>
            <w:vAlign w:val="bottom"/>
          </w:tcPr>
          <w:p>
            <w:pPr>
              <w:ind w:left="360"/>
              <w:spacing w:after="0" w:line="216" w:lineRule="exact"/>
              <w:rPr>
                <w:sz w:val="20"/>
                <w:szCs w:val="20"/>
                <w:color w:val="auto"/>
              </w:rPr>
            </w:pPr>
            <w:r>
              <w:rPr>
                <w:rFonts w:ascii="PMingLiU" w:cs="PMingLiU" w:eastAsia="PMingLiU" w:hAnsi="PMingLiU"/>
                <w:sz w:val="18"/>
                <w:szCs w:val="18"/>
                <w:color w:val="auto"/>
              </w:rPr>
              <w:t>H7DJ;:</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jc w:val="right"/>
              <w:spacing w:after="0" w:line="216" w:lineRule="exact"/>
              <w:rPr>
                <w:sz w:val="20"/>
                <w:szCs w:val="20"/>
                <w:color w:val="auto"/>
              </w:rPr>
            </w:pPr>
            <w:r>
              <w:rPr>
                <w:rFonts w:ascii="PMingLiU" w:cs="PMingLiU" w:eastAsia="PMingLiU" w:hAnsi="PMingLiU"/>
                <w:sz w:val="18"/>
                <w:szCs w:val="18"/>
                <w:color w:val="auto"/>
                <w:w w:val="99"/>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080" w:type="dxa"/>
            <w:vAlign w:val="bottom"/>
          </w:tcPr>
          <w:p>
            <w:pPr>
              <w:ind w:left="220"/>
              <w:spacing w:after="0" w:line="216" w:lineRule="exact"/>
              <w:rPr>
                <w:sz w:val="20"/>
                <w:szCs w:val="20"/>
                <w:color w:val="auto"/>
              </w:rPr>
            </w:pPr>
            <w:r>
              <w:rPr>
                <w:rFonts w:ascii="PMingLiU" w:cs="PMingLiU" w:eastAsia="PMingLiU" w:hAnsi="PMingLiU"/>
                <w:sz w:val="18"/>
                <w:szCs w:val="18"/>
                <w:color w:val="auto"/>
              </w:rPr>
              <w:t>/;IJ;:</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tcPr>
          <w:p>
            <w:pPr>
              <w:jc w:val="right"/>
              <w:spacing w:after="0" w:line="216" w:lineRule="exact"/>
              <w:rPr>
                <w:sz w:val="20"/>
                <w:szCs w:val="20"/>
                <w:color w:val="auto"/>
              </w:rPr>
            </w:pPr>
            <w:r>
              <w:rPr>
                <w:rFonts w:ascii="PMingLiU" w:cs="PMingLiU" w:eastAsia="PMingLiU" w:hAnsi="PMingLiU"/>
                <w:sz w:val="18"/>
                <w:szCs w:val="18"/>
                <w:color w:val="auto"/>
                <w:w w:val="99"/>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080" w:type="dxa"/>
            <w:vAlign w:val="bottom"/>
          </w:tcPr>
          <w:p>
            <w:pPr>
              <w:ind w:left="220"/>
              <w:spacing w:after="0" w:line="216" w:lineRule="exact"/>
              <w:rPr>
                <w:sz w:val="20"/>
                <w:szCs w:val="20"/>
                <w:color w:val="auto"/>
              </w:rPr>
            </w:pPr>
            <w:r>
              <w:rPr>
                <w:rFonts w:ascii="PMingLiU" w:cs="PMingLiU" w:eastAsia="PMingLiU" w:hAnsi="PMingLiU"/>
                <w:sz w:val="18"/>
                <w:szCs w:val="18"/>
                <w:color w:val="auto"/>
              </w:rPr>
              <w:t>EH&lt;;?J;:7D:97D9;B;:</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tcPr>
          <w:p>
            <w:pPr>
              <w:jc w:val="right"/>
              <w:spacing w:after="0" w:line="216" w:lineRule="exact"/>
              <w:rPr>
                <w:sz w:val="20"/>
                <w:szCs w:val="20"/>
                <w:color w:val="auto"/>
              </w:rPr>
            </w:pPr>
            <w:r>
              <w:rPr>
                <w:rFonts w:ascii="PMingLiU" w:cs="PMingLiU" w:eastAsia="PMingLiU" w:hAnsi="PMingLiU"/>
                <w:sz w:val="18"/>
                <w:szCs w:val="18"/>
                <w:color w:val="auto"/>
                <w:w w:val="99"/>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80" w:type="dxa"/>
            <w:vAlign w:val="bottom"/>
          </w:tcPr>
          <w:p>
            <w:pPr>
              <w:spacing w:after="0" w:line="216" w:lineRule="exact"/>
              <w:rPr>
                <w:sz w:val="20"/>
                <w:szCs w:val="20"/>
                <w:color w:val="auto"/>
              </w:rPr>
            </w:pPr>
            <w:r>
              <w:rPr>
                <w:rFonts w:ascii="PMingLiU" w:cs="PMingLiU" w:eastAsia="PMingLiU" w:hAnsi="PMingLiU"/>
                <w:sz w:val="18"/>
                <w:szCs w:val="18"/>
                <w:color w:val="auto"/>
              </w:rPr>
              <w:t>.DL;IJ;:+,.I7IE&lt;;9;C8;H</w:t>
            </w:r>
          </w:p>
        </w:tc>
        <w:tc>
          <w:tcPr>
            <w:tcW w:w="120" w:type="dxa"/>
            <w:vAlign w:val="bottom"/>
            <w:tcBorders>
              <w:top w:val="single" w:sz="8" w:color="auto"/>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00" w:type="dxa"/>
            <w:vAlign w:val="bottom"/>
          </w:tcPr>
          <w:p>
            <w:pPr>
              <w:jc w:val="right"/>
              <w:spacing w:after="0" w:line="216" w:lineRule="exact"/>
              <w:rPr>
                <w:sz w:val="20"/>
                <w:szCs w:val="20"/>
                <w:color w:val="auto"/>
              </w:rPr>
            </w:pPr>
            <w:r>
              <w:rPr>
                <w:rFonts w:ascii="PMingLiU" w:cs="PMingLiU" w:eastAsia="PMingLiU" w:hAnsi="PMingLiU"/>
                <w:sz w:val="18"/>
                <w:szCs w:val="18"/>
                <w:color w:val="auto"/>
                <w:w w:val="99"/>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ind w:firstLine="551"/>
        <w:spacing w:after="0" w:line="246" w:lineRule="exact"/>
        <w:rPr>
          <w:sz w:val="20"/>
          <w:szCs w:val="20"/>
          <w:color w:val="auto"/>
        </w:rPr>
      </w:pPr>
      <w:r>
        <w:rPr>
          <w:rFonts w:ascii="PMingLiU" w:cs="PMingLiU" w:eastAsia="PMingLiU" w:hAnsi="PMingLiU"/>
          <w:sz w:val="15"/>
          <w:szCs w:val="15"/>
          <w:color w:val="auto"/>
        </w:rPr>
        <w:t>"D&amp;7H9&gt;J&gt;;ECF7DO=H7DJ;:I&gt;7H;IE&lt;F;H&lt;EHC7D9;87I;:H;IJH?9J;:IJE9AKD?JIX),.YJE9;HJ7?DE&lt; ?JI;N;9KJ?L;;CFBEO;;I-&gt;;I;7M7H:I79J?L?JO?I?D9BK:;:?DJ&gt;;J78B;78EL;-&gt;;),.IM;H;=H7DJ;:M?J&gt;7=H7DJ:7J;&lt;7?H L7BK;F;HI&gt;7H;E&lt;7D:7D7==H;=7J;=H7DJ:7J;&lt;7?HL7BK;E&lt;C?BB?ED-&gt;;ECF7DO;IJ?C7J;:J&gt;;&lt;7?HL7BK;E&lt; J&gt;;I;7M7H:I87I;:EDJ&gt;;9BEI?D=FH?9;E&lt;?JIB7II9ECCEDIJE9AEDJ&gt;;:7J;E&lt;=H7DJ79&gt;),.7M7H:9EDI?IJ;:E&lt;J&gt;H;; JH7D9&gt;;IJ&gt;7JL;IJI;F7H7J;BOEL;H:?IJ?D9JI;HL?9;F;H?E:I?&lt;?JIH;IF;9J?L;F;H&lt;EHC7D9;J7H=;JI7I:;&lt;?D;:?DJ&gt;;=H7DJ 7=H;;C;DJI7H;79&gt;?;L;:?DJ&gt;;H;IF;9J?L;F;H?E:I-&gt;;&lt;?D7BL;IJ?D=?I:;J;HC?D;:8OJ&gt;;ECF7DOZIECF;DI7J?EDECC?JJ;; IK8I;GK;DJJEJ&gt;;9ECFB;J?EDE&lt;J&gt;;L;IJ?D=F;H?E:-&gt;;L;IJ?D=E&lt;J&gt;;&lt;?HIJJH7D9&gt;;M7I87I;:ED79&gt;?;L;C;DJE&lt;H;L;DK; =HEMJ&gt;J7H=;JIM?J&gt;H;IF;9JJEJ&gt;;O;7H;D:;:;9;C8;H-&gt;;L;IJ?D=E&lt;J&gt;;I;9ED:7D:J&gt;?H:JH7D9&gt;;IM7I87I;:ED 8EJ&gt;7H;L;DK;=HEMJ&gt;J7H=;JI7D:8FHE&lt;?J78?B?JOJ7H=;JI79&gt;?;L;C;DJM?J&gt;H;IF;9JJE;79&gt;E&lt;J&gt;;O;7HI;D:;:;9;C8;H 7D:"&lt;F;H&lt;EHC7D9;J7H=;JI7H;DEJ79&gt;?;L;:J&gt;;H;B7J;:JH7D9&gt;;I7H;&lt;EH&lt;;?J;:/;IJ?D=E&lt;J&gt;;I;F;H&lt;EHC7D9;87I;: H;IJH?9J;:IJE9AKD?J7M7H:I97DH7D=;KFJE78EL;J&gt;;J7H=;J87I;:EDB;L;BIE&lt;F;H&lt;EHC7D9;7D:?IH;9EH:;:?DIJE9A 87I;:9ECF;DI7J?ED;NF;DI;?DJ&gt;;O;7H:KH?D=M&gt;?9&gt;;79&gt;JH7D9&gt;;L;IJI</w:t>
      </w:r>
    </w:p>
    <w:p>
      <w:pPr>
        <w:spacing w:after="0" w:line="232" w:lineRule="exact"/>
        <w:rPr>
          <w:sz w:val="20"/>
          <w:szCs w:val="20"/>
          <w:color w:val="auto"/>
        </w:rPr>
      </w:pPr>
    </w:p>
    <w:p>
      <w:pPr>
        <w:ind w:right="180" w:firstLine="551"/>
        <w:spacing w:after="0" w:line="256" w:lineRule="exact"/>
        <w:rPr>
          <w:sz w:val="20"/>
          <w:szCs w:val="20"/>
          <w:color w:val="auto"/>
        </w:rPr>
      </w:pPr>
      <w:r>
        <w:rPr>
          <w:rFonts w:ascii="PMingLiU" w:cs="PMingLiU" w:eastAsia="PMingLiU" w:hAnsi="PMingLiU"/>
          <w:sz w:val="16"/>
          <w:szCs w:val="16"/>
          <w:color w:val="auto"/>
        </w:rPr>
        <w:t>IE&lt;;9;C8;HJEJ7BKDH;9E=D?P;:9ECF;DI7J?ED9EIJH;B7J;:JEKDL;IJ;:+,.IM7I8?BB?EDM&gt;?9&gt;M?BB 8;7CEHJ?P;:EL;H7M;?=&gt;J;:7L;H7=;F;H?E:E&lt;O;7HI</w:t>
      </w:r>
    </w:p>
    <w:p>
      <w:pPr>
        <w:spacing w:after="0" w:line="215" w:lineRule="exact"/>
        <w:rPr>
          <w:sz w:val="20"/>
          <w:szCs w:val="20"/>
          <w:color w:val="auto"/>
        </w:rPr>
      </w:pPr>
    </w:p>
    <w:p>
      <w:pPr>
        <w:ind w:left="740"/>
        <w:spacing w:after="0" w:line="240" w:lineRule="exact"/>
        <w:rPr>
          <w:sz w:val="20"/>
          <w:szCs w:val="20"/>
          <w:color w:val="auto"/>
        </w:rPr>
      </w:pPr>
      <w:r>
        <w:rPr>
          <w:rFonts w:ascii="PMingLiU" w:cs="PMingLiU" w:eastAsia="PMingLiU" w:hAnsi="PMingLiU"/>
          <w:sz w:val="20"/>
          <w:szCs w:val="20"/>
          <w:b w:val="1"/>
          <w:bCs w:val="1"/>
          <w:i w:val="1"/>
          <w:iCs w:val="1"/>
          <w:color w:val="auto"/>
        </w:rPr>
        <w:t>&amp;+6?+&gt;398==?7:&gt;398=</w:t>
      </w:r>
    </w:p>
    <w:p>
      <w:pPr>
        <w:spacing w:after="0" w:line="259" w:lineRule="exact"/>
        <w:rPr>
          <w:sz w:val="20"/>
          <w:szCs w:val="20"/>
          <w:color w:val="auto"/>
        </w:rPr>
      </w:pPr>
    </w:p>
    <w:p>
      <w:pPr>
        <w:ind w:right="600" w:firstLine="551"/>
        <w:spacing w:after="0" w:line="256" w:lineRule="exact"/>
        <w:rPr>
          <w:sz w:val="20"/>
          <w:szCs w:val="20"/>
          <w:color w:val="auto"/>
        </w:rPr>
      </w:pPr>
      <w:r>
        <w:rPr>
          <w:rFonts w:ascii="PMingLiU" w:cs="PMingLiU" w:eastAsia="PMingLiU" w:hAnsi="PMingLiU"/>
          <w:sz w:val="16"/>
          <w:szCs w:val="16"/>
          <w:color w:val="auto"/>
        </w:rPr>
        <w:t>-&gt;;ECF7DO:?:DEJ=H7DJIJE9AEFJ?EDI?DJ&gt;;O;7H;D:;:;9;C8;H-&gt;;ECF7DOKI;:J&gt;;&lt;EBBEM?D= 7IIKCFJ?EDI?DJ&gt;;B79A,9&gt;EB;IEFJ?EDFH?9?D=CE:;BJE;IJ?C7J;J&gt;;&lt;7?HL7BK;E&lt;J&gt;;;CFBEO;;IJE9AEFJ?EDI</w:t>
      </w:r>
    </w:p>
    <w:p>
      <w:pPr>
        <w:spacing w:after="0" w:line="289" w:lineRule="exact"/>
        <w:rPr>
          <w:sz w:val="20"/>
          <w:szCs w:val="20"/>
          <w:color w:val="auto"/>
        </w:rPr>
      </w:pPr>
    </w:p>
    <w:p>
      <w:pPr>
        <w:ind w:left="5600"/>
        <w:spacing w:after="0" w:line="216" w:lineRule="exact"/>
        <w:rPr>
          <w:sz w:val="20"/>
          <w:szCs w:val="20"/>
          <w:color w:val="auto"/>
        </w:rPr>
      </w:pPr>
      <w:r>
        <w:rPr>
          <w:rFonts w:ascii="PMingLiU" w:cs="PMingLiU" w:eastAsia="PMingLiU" w:hAnsi="PMingLiU"/>
          <w:sz w:val="18"/>
          <w:szCs w:val="18"/>
          <w:b w:val="1"/>
          <w:bCs w:val="1"/>
          <w:color w:val="auto"/>
        </w:rPr>
        <w:t>+1-=90101/18.1=</w:t>
      </w:r>
    </w:p>
    <w:p>
      <w:pPr>
        <w:spacing w:after="0" w:line="28" w:lineRule="exact"/>
        <w:rPr>
          <w:sz w:val="20"/>
          <w:szCs w:val="20"/>
          <w:color w:val="auto"/>
        </w:rPr>
      </w:pPr>
    </w:p>
    <w:tbl>
      <w:tblPr>
        <w:tblLayout w:type="fixed"/>
        <w:tblInd w:w="2260" w:type="dxa"/>
        <w:tblCellMar>
          <w:top w:w="0" w:type="dxa"/>
          <w:left w:w="0" w:type="dxa"/>
          <w:bottom w:w="0" w:type="dxa"/>
          <w:right w:w="0" w:type="dxa"/>
        </w:tblCellMar>
      </w:tblPr>
      <w:tr>
        <w:trPr>
          <w:trHeight w:val="244"/>
        </w:trPr>
        <w:tc>
          <w:tcPr>
            <w:tcW w:w="2640" w:type="dxa"/>
            <w:vAlign w:val="bottom"/>
          </w:tcPr>
          <w:p>
            <w:pPr>
              <w:spacing w:after="0" w:line="192" w:lineRule="exact"/>
              <w:rPr>
                <w:sz w:val="20"/>
                <w:szCs w:val="20"/>
                <w:color w:val="auto"/>
              </w:rPr>
            </w:pPr>
            <w:r>
              <w:rPr>
                <w:rFonts w:ascii="PMingLiU" w:cs="PMingLiU" w:eastAsia="PMingLiU" w:hAnsi="PMingLiU"/>
                <w:sz w:val="16"/>
                <w:szCs w:val="16"/>
                <w:b w:val="1"/>
                <w:bCs w:val="1"/>
                <w:color w:val="auto"/>
              </w:rPr>
              <w:t>8;7:D11%?:/6";?5:9&gt;</w:t>
            </w:r>
          </w:p>
        </w:tc>
        <w:tc>
          <w:tcPr>
            <w:tcW w:w="80" w:type="dxa"/>
            <w:vAlign w:val="bottom"/>
            <w:tcBorders>
              <w:top w:val="single" w:sz="8" w:color="auto"/>
            </w:tcBorders>
          </w:tcPr>
          <w:p>
            <w:pPr>
              <w:spacing w:after="0"/>
              <w:rPr>
                <w:sz w:val="21"/>
                <w:szCs w:val="21"/>
                <w:color w:val="auto"/>
              </w:rPr>
            </w:pPr>
          </w:p>
        </w:tc>
        <w:tc>
          <w:tcPr>
            <w:tcW w:w="1640" w:type="dxa"/>
            <w:vAlign w:val="bottom"/>
            <w:tcBorders>
              <w:top w:val="single" w:sz="8" w:color="auto"/>
              <w:bottom w:val="single" w:sz="8" w:color="auto"/>
            </w:tcBorders>
          </w:tcPr>
          <w:p>
            <w:pPr>
              <w:jc w:val="center"/>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Borders>
              <w:top w:val="single" w:sz="8" w:color="auto"/>
            </w:tcBorders>
          </w:tcPr>
          <w:p>
            <w:pPr>
              <w:spacing w:after="0"/>
              <w:rPr>
                <w:sz w:val="21"/>
                <w:szCs w:val="21"/>
                <w:color w:val="auto"/>
              </w:rPr>
            </w:pPr>
          </w:p>
        </w:tc>
        <w:tc>
          <w:tcPr>
            <w:tcW w:w="1640" w:type="dxa"/>
            <w:vAlign w:val="bottom"/>
            <w:tcBorders>
              <w:top w:val="single" w:sz="8" w:color="auto"/>
              <w:bottom w:val="single" w:sz="8" w:color="auto"/>
            </w:tcBorders>
          </w:tcPr>
          <w:p>
            <w:pPr>
              <w:jc w:val="center"/>
              <w:spacing w:after="0" w:line="216" w:lineRule="exact"/>
              <w:rPr>
                <w:sz w:val="20"/>
                <w:szCs w:val="20"/>
                <w:color w:val="auto"/>
              </w:rPr>
            </w:pPr>
            <w:r>
              <w:rPr>
                <w:rFonts w:ascii="PMingLiU" w:cs="PMingLiU" w:eastAsia="PMingLiU" w:hAnsi="PMingLiU"/>
                <w:sz w:val="18"/>
                <w:szCs w:val="18"/>
                <w:b w:val="1"/>
                <w:bCs w:val="1"/>
                <w:color w:val="auto"/>
              </w:rPr>
              <w:t/>
            </w:r>
          </w:p>
        </w:tc>
      </w:tr>
      <w:tr>
        <w:trPr>
          <w:trHeight w:val="266"/>
        </w:trPr>
        <w:tc>
          <w:tcPr>
            <w:tcW w:w="2640" w:type="dxa"/>
            <w:vAlign w:val="bottom"/>
          </w:tcPr>
          <w:p>
            <w:pPr>
              <w:spacing w:after="0" w:line="216" w:lineRule="exact"/>
              <w:rPr>
                <w:sz w:val="20"/>
                <w:szCs w:val="20"/>
                <w:color w:val="auto"/>
              </w:rPr>
            </w:pPr>
            <w:r>
              <w:rPr>
                <w:rFonts w:ascii="PMingLiU" w:cs="PMingLiU" w:eastAsia="PMingLiU" w:hAnsi="PMingLiU"/>
                <w:sz w:val="18"/>
                <w:szCs w:val="18"/>
                <w:color w:val="auto"/>
                <w:w w:val="95"/>
              </w:rPr>
              <w:t>7?HL7BK;E&lt;9ECCEDIJE9A</w:t>
            </w:r>
          </w:p>
        </w:tc>
        <w:tc>
          <w:tcPr>
            <w:tcW w:w="1720" w:type="dxa"/>
            <w:vAlign w:val="bottom"/>
            <w:gridSpan w:val="2"/>
          </w:tcPr>
          <w:p>
            <w:pPr>
              <w:jc w:val="center"/>
              <w:spacing w:after="0" w:line="216" w:lineRule="exact"/>
              <w:rPr>
                <w:sz w:val="20"/>
                <w:szCs w:val="20"/>
                <w:color w:val="auto"/>
              </w:rPr>
            </w:pPr>
            <w:r>
              <w:rPr>
                <w:rFonts w:ascii="PMingLiU" w:cs="PMingLiU" w:eastAsia="PMingLiU" w:hAnsi="PMingLiU"/>
                <w:sz w:val="18"/>
                <w:szCs w:val="18"/>
                <w:color w:val="auto"/>
              </w:rPr>
              <w:t/>
            </w:r>
          </w:p>
        </w:tc>
        <w:tc>
          <w:tcPr>
            <w:tcW w:w="1720" w:type="dxa"/>
            <w:vAlign w:val="bottom"/>
            <w:gridSpan w:val="2"/>
          </w:tcPr>
          <w:p>
            <w:pPr>
              <w:jc w:val="center"/>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2640" w:type="dxa"/>
            <w:vAlign w:val="bottom"/>
          </w:tcPr>
          <w:p>
            <w:pPr>
              <w:spacing w:after="0" w:line="216" w:lineRule="exact"/>
              <w:rPr>
                <w:sz w:val="20"/>
                <w:szCs w:val="20"/>
                <w:color w:val="auto"/>
              </w:rPr>
            </w:pPr>
            <w:r>
              <w:rPr>
                <w:rFonts w:ascii="PMingLiU" w:cs="PMingLiU" w:eastAsia="PMingLiU" w:hAnsi="PMingLiU"/>
                <w:sz w:val="18"/>
                <w:szCs w:val="18"/>
                <w:color w:val="auto"/>
              </w:rPr>
              <w:t>NF;9J;:J;HC?DO;7HI</w:t>
            </w:r>
          </w:p>
        </w:tc>
        <w:tc>
          <w:tcPr>
            <w:tcW w:w="1720" w:type="dxa"/>
            <w:vAlign w:val="bottom"/>
            <w:gridSpan w:val="2"/>
          </w:tcPr>
          <w:p>
            <w:pPr>
              <w:jc w:val="center"/>
              <w:spacing w:after="0" w:line="216" w:lineRule="exact"/>
              <w:rPr>
                <w:sz w:val="20"/>
                <w:szCs w:val="20"/>
                <w:color w:val="auto"/>
              </w:rPr>
            </w:pPr>
            <w:r>
              <w:rPr>
                <w:rFonts w:ascii="PMingLiU" w:cs="PMingLiU" w:eastAsia="PMingLiU" w:hAnsi="PMingLiU"/>
                <w:sz w:val="18"/>
                <w:szCs w:val="18"/>
                <w:color w:val="auto"/>
              </w:rPr>
              <w:t/>
            </w:r>
          </w:p>
        </w:tc>
        <w:tc>
          <w:tcPr>
            <w:tcW w:w="1720" w:type="dxa"/>
            <w:vAlign w:val="bottom"/>
            <w:gridSpan w:val="2"/>
          </w:tcPr>
          <w:p>
            <w:pPr>
              <w:jc w:val="center"/>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2640" w:type="dxa"/>
            <w:vAlign w:val="bottom"/>
          </w:tcPr>
          <w:p>
            <w:pPr>
              <w:spacing w:after="0" w:line="216" w:lineRule="exact"/>
              <w:rPr>
                <w:sz w:val="20"/>
                <w:szCs w:val="20"/>
                <w:color w:val="auto"/>
              </w:rPr>
            </w:pPr>
            <w:r>
              <w:rPr>
                <w:rFonts w:ascii="PMingLiU" w:cs="PMingLiU" w:eastAsia="PMingLiU" w:hAnsi="PMingLiU"/>
                <w:sz w:val="18"/>
                <w:szCs w:val="18"/>
                <w:color w:val="auto"/>
              </w:rPr>
              <w:t>NF;9J;:LEB7J?B?JO</w:t>
            </w:r>
          </w:p>
        </w:tc>
        <w:tc>
          <w:tcPr>
            <w:tcW w:w="1720" w:type="dxa"/>
            <w:vAlign w:val="bottom"/>
            <w:gridSpan w:val="2"/>
          </w:tcPr>
          <w:p>
            <w:pPr>
              <w:jc w:val="center"/>
              <w:spacing w:after="0" w:line="216" w:lineRule="exact"/>
              <w:rPr>
                <w:sz w:val="20"/>
                <w:szCs w:val="20"/>
                <w:color w:val="auto"/>
              </w:rPr>
            </w:pPr>
            <w:r>
              <w:rPr>
                <w:rFonts w:ascii="PMingLiU" w:cs="PMingLiU" w:eastAsia="PMingLiU" w:hAnsi="PMingLiU"/>
                <w:sz w:val="18"/>
                <w:szCs w:val="18"/>
                <w:color w:val="auto"/>
              </w:rPr>
              <w:t/>
            </w:r>
          </w:p>
        </w:tc>
        <w:tc>
          <w:tcPr>
            <w:tcW w:w="1720" w:type="dxa"/>
            <w:vAlign w:val="bottom"/>
            <w:gridSpan w:val="2"/>
          </w:tcPr>
          <w:p>
            <w:pPr>
              <w:jc w:val="center"/>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2640" w:type="dxa"/>
            <w:vAlign w:val="bottom"/>
          </w:tcPr>
          <w:p>
            <w:pPr>
              <w:spacing w:after="0" w:line="216" w:lineRule="exact"/>
              <w:rPr>
                <w:sz w:val="20"/>
                <w:szCs w:val="20"/>
                <w:color w:val="auto"/>
              </w:rPr>
            </w:pPr>
            <w:r>
              <w:rPr>
                <w:rFonts w:ascii="PMingLiU" w:cs="PMingLiU" w:eastAsia="PMingLiU" w:hAnsi="PMingLiU"/>
                <w:sz w:val="18"/>
                <w:szCs w:val="18"/>
                <w:color w:val="auto"/>
              </w:rPr>
              <w:t>+?IA&lt;H;;?DJ;H;IJH7J;</w:t>
            </w:r>
          </w:p>
        </w:tc>
        <w:tc>
          <w:tcPr>
            <w:tcW w:w="1720" w:type="dxa"/>
            <w:vAlign w:val="bottom"/>
            <w:gridSpan w:val="2"/>
          </w:tcPr>
          <w:p>
            <w:pPr>
              <w:jc w:val="center"/>
              <w:spacing w:after="0" w:line="216" w:lineRule="exact"/>
              <w:rPr>
                <w:sz w:val="20"/>
                <w:szCs w:val="20"/>
                <w:color w:val="auto"/>
              </w:rPr>
            </w:pPr>
            <w:r>
              <w:rPr>
                <w:rFonts w:ascii="PMingLiU" w:cs="PMingLiU" w:eastAsia="PMingLiU" w:hAnsi="PMingLiU"/>
                <w:sz w:val="18"/>
                <w:szCs w:val="18"/>
                <w:color w:val="auto"/>
              </w:rPr>
              <w:t/>
            </w:r>
          </w:p>
        </w:tc>
        <w:tc>
          <w:tcPr>
            <w:tcW w:w="1720" w:type="dxa"/>
            <w:vAlign w:val="bottom"/>
            <w:gridSpan w:val="2"/>
          </w:tcPr>
          <w:p>
            <w:pPr>
              <w:jc w:val="center"/>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2640" w:type="dxa"/>
            <w:vAlign w:val="bottom"/>
          </w:tcPr>
          <w:p>
            <w:pPr>
              <w:spacing w:after="0" w:line="216" w:lineRule="exact"/>
              <w:rPr>
                <w:sz w:val="20"/>
                <w:szCs w:val="20"/>
                <w:color w:val="auto"/>
              </w:rPr>
            </w:pPr>
            <w:r>
              <w:rPr>
                <w:rFonts w:ascii="PMingLiU" w:cs="PMingLiU" w:eastAsia="PMingLiU" w:hAnsi="PMingLiU"/>
                <w:sz w:val="18"/>
                <w:szCs w:val="18"/>
                <w:color w:val="auto"/>
              </w:rPr>
              <w:t>?L?:;D:H7J;</w:t>
            </w:r>
          </w:p>
        </w:tc>
        <w:tc>
          <w:tcPr>
            <w:tcW w:w="1720" w:type="dxa"/>
            <w:vAlign w:val="bottom"/>
            <w:gridSpan w:val="2"/>
          </w:tcPr>
          <w:p>
            <w:pPr>
              <w:jc w:val="right"/>
              <w:ind w:right="568"/>
              <w:spacing w:after="0" w:line="216" w:lineRule="exact"/>
              <w:rPr>
                <w:sz w:val="20"/>
                <w:szCs w:val="20"/>
                <w:color w:val="auto"/>
              </w:rPr>
            </w:pPr>
            <w:r>
              <w:rPr>
                <w:rFonts w:ascii="PMingLiU" w:cs="PMingLiU" w:eastAsia="PMingLiU" w:hAnsi="PMingLiU"/>
                <w:sz w:val="18"/>
                <w:szCs w:val="18"/>
                <w:color w:val="auto"/>
              </w:rPr>
              <w:t/>
            </w:r>
          </w:p>
        </w:tc>
        <w:tc>
          <w:tcPr>
            <w:tcW w:w="1720" w:type="dxa"/>
            <w:vAlign w:val="bottom"/>
            <w:gridSpan w:val="2"/>
          </w:tcPr>
          <w:p>
            <w:pPr>
              <w:jc w:val="right"/>
              <w:ind w:right="568"/>
              <w:spacing w:after="0" w:line="216" w:lineRule="exact"/>
              <w:rPr>
                <w:sz w:val="20"/>
                <w:szCs w:val="20"/>
                <w:color w:val="auto"/>
              </w:rPr>
            </w:pPr>
            <w:r>
              <w:rPr>
                <w:rFonts w:ascii="PMingLiU" w:cs="PMingLiU" w:eastAsia="PMingLiU" w:hAnsi="PMingLiU"/>
                <w:sz w:val="18"/>
                <w:szCs w:val="18"/>
                <w:color w:val="auto"/>
              </w:rPr>
              <w:t/>
            </w:r>
          </w:p>
        </w:tc>
      </w:tr>
    </w:tbl>
    <w:p>
      <w:pPr>
        <w:spacing w:after="0" w:line="300" w:lineRule="exact"/>
        <w:rPr>
          <w:sz w:val="20"/>
          <w:szCs w:val="20"/>
          <w:color w:val="auto"/>
        </w:rPr>
      </w:pPr>
    </w:p>
    <w:p>
      <w:pPr>
        <w:ind w:right="40" w:firstLine="551"/>
        <w:spacing w:after="0" w:line="255" w:lineRule="exact"/>
        <w:rPr>
          <w:sz w:val="20"/>
          <w:szCs w:val="20"/>
          <w:color w:val="auto"/>
        </w:rPr>
      </w:pPr>
      <w:r>
        <w:rPr>
          <w:rFonts w:ascii="PMingLiU" w:cs="PMingLiU" w:eastAsia="PMingLiU" w:hAnsi="PMingLiU"/>
          <w:sz w:val="15"/>
          <w:szCs w:val="15"/>
          <w:color w:val="auto"/>
        </w:rPr>
        <w:t>-&gt;;ECF7DOKI;:J&gt;;&lt;EBBEM?D=7IIKCFJ?EDI?DJ&gt;;B79A,9&gt;EB;IEFJ?EDFH?9?D=CE:;BJE;IJ?C7J;J&gt;;&lt;7?HL7BK;E&lt;J&gt;; FKH9&gt;7I;H?=&gt;JI?IIK;:KD:;HJ&gt;;,))</w:t>
      </w:r>
    </w:p>
    <w:p>
      <w:pPr>
        <w:spacing w:after="0" w:line="289" w:lineRule="exact"/>
        <w:rPr>
          <w:sz w:val="20"/>
          <w:szCs w:val="20"/>
          <w:color w:val="auto"/>
        </w:rPr>
      </w:pPr>
    </w:p>
    <w:tbl>
      <w:tblPr>
        <w:tblLayout w:type="fixed"/>
        <w:tblInd w:w="1360" w:type="dxa"/>
        <w:tblCellMar>
          <w:top w:w="0" w:type="dxa"/>
          <w:left w:w="0" w:type="dxa"/>
          <w:bottom w:w="0" w:type="dxa"/>
          <w:right w:w="0" w:type="dxa"/>
        </w:tblCellMar>
      </w:tblPr>
      <w:tr>
        <w:trPr>
          <w:trHeight w:val="248"/>
        </w:trPr>
        <w:tc>
          <w:tcPr>
            <w:tcW w:w="2740" w:type="dxa"/>
            <w:vAlign w:val="bottom"/>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5"/>
          </w:tcPr>
          <w:p>
            <w:pPr>
              <w:jc w:val="center"/>
              <w:spacing w:after="0" w:line="216" w:lineRule="exact"/>
              <w:rPr>
                <w:sz w:val="20"/>
                <w:szCs w:val="20"/>
                <w:color w:val="auto"/>
              </w:rPr>
            </w:pPr>
            <w:r>
              <w:rPr>
                <w:rFonts w:ascii="PMingLiU" w:cs="PMingLiU" w:eastAsia="PMingLiU" w:hAnsi="PMingLiU"/>
                <w:sz w:val="18"/>
                <w:szCs w:val="18"/>
                <w:b w:val="1"/>
                <w:bCs w:val="1"/>
                <w:color w:val="auto"/>
              </w:rPr>
              <w:t>+1-=90101/18.1=</w:t>
            </w:r>
          </w:p>
        </w:tc>
        <w:tc>
          <w:tcPr>
            <w:tcW w:w="1500" w:type="dxa"/>
            <w:vAlign w:val="bottom"/>
            <w:tcBorders>
              <w:bottom w:val="single" w:sz="8" w:color="auto"/>
            </w:tcBorders>
          </w:tcPr>
          <w:p>
            <w:pPr>
              <w:spacing w:after="0"/>
              <w:rPr>
                <w:sz w:val="21"/>
                <w:szCs w:val="21"/>
                <w:color w:val="auto"/>
              </w:rPr>
            </w:pPr>
          </w:p>
        </w:tc>
      </w:tr>
      <w:tr>
        <w:trPr>
          <w:trHeight w:val="240"/>
        </w:trPr>
        <w:tc>
          <w:tcPr>
            <w:tcW w:w="2740" w:type="dxa"/>
            <w:vAlign w:val="bottom"/>
          </w:tcPr>
          <w:p>
            <w:pPr>
              <w:spacing w:after="0" w:line="192" w:lineRule="exact"/>
              <w:rPr>
                <w:sz w:val="20"/>
                <w:szCs w:val="20"/>
                <w:color w:val="auto"/>
              </w:rPr>
            </w:pPr>
            <w:r>
              <w:rPr>
                <w:rFonts w:ascii="PMingLiU" w:cs="PMingLiU" w:eastAsia="PMingLiU" w:hAnsi="PMingLiU"/>
                <w:sz w:val="16"/>
                <w:szCs w:val="16"/>
                <w:b w:val="1"/>
                <w:bCs w:val="1"/>
                <w:color w:val="auto"/>
              </w:rPr>
              <w:t>8;7:D11%?:/6#@=/4-&gt;1#7-9</w:t>
            </w:r>
          </w:p>
        </w:tc>
        <w:tc>
          <w:tcPr>
            <w:tcW w:w="1460" w:type="dxa"/>
            <w:vAlign w:val="bottom"/>
            <w:tcBorders>
              <w:bottom w:val="single" w:sz="8" w:color="auto"/>
            </w:tcBorders>
          </w:tcPr>
          <w:p>
            <w:pPr>
              <w:jc w:val="center"/>
              <w:ind w:left="88"/>
              <w:spacing w:after="0" w:line="216" w:lineRule="exact"/>
              <w:rPr>
                <w:sz w:val="20"/>
                <w:szCs w:val="20"/>
                <w:color w:val="auto"/>
              </w:rPr>
            </w:pPr>
            <w:r>
              <w:rPr>
                <w:rFonts w:ascii="PMingLiU" w:cs="PMingLiU" w:eastAsia="PMingLiU" w:hAnsi="PMingLiU"/>
                <w:sz w:val="18"/>
                <w:szCs w:val="18"/>
                <w:b w:val="1"/>
                <w:bCs w:val="1"/>
                <w:color w:val="auto"/>
              </w:rPr>
              <w:t/>
            </w:r>
          </w:p>
        </w:tc>
        <w:tc>
          <w:tcPr>
            <w:tcW w:w="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auto"/>
            </w:tcBorders>
          </w:tcPr>
          <w:p>
            <w:pPr>
              <w:jc w:val="center"/>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48"/>
              <w:spacing w:after="0" w:line="216" w:lineRule="exact"/>
              <w:rPr>
                <w:sz w:val="20"/>
                <w:szCs w:val="20"/>
                <w:color w:val="auto"/>
              </w:rPr>
            </w:pPr>
            <w:r>
              <w:rPr>
                <w:rFonts w:ascii="PMingLiU" w:cs="PMingLiU" w:eastAsia="PMingLiU" w:hAnsi="PMingLiU"/>
                <w:sz w:val="18"/>
                <w:szCs w:val="18"/>
                <w:b w:val="1"/>
                <w:bCs w:val="1"/>
                <w:color w:val="auto"/>
              </w:rPr>
              <w:t/>
            </w:r>
          </w:p>
        </w:tc>
      </w:tr>
      <w:tr>
        <w:trPr>
          <w:trHeight w:val="266"/>
        </w:trPr>
        <w:tc>
          <w:tcPr>
            <w:tcW w:w="2740" w:type="dxa"/>
            <w:vAlign w:val="bottom"/>
          </w:tcPr>
          <w:p>
            <w:pPr>
              <w:spacing w:after="0" w:line="216" w:lineRule="exact"/>
              <w:rPr>
                <w:sz w:val="20"/>
                <w:szCs w:val="20"/>
                <w:color w:val="auto"/>
              </w:rPr>
            </w:pPr>
            <w:r>
              <w:rPr>
                <w:rFonts w:ascii="PMingLiU" w:cs="PMingLiU" w:eastAsia="PMingLiU" w:hAnsi="PMingLiU"/>
                <w:sz w:val="18"/>
                <w:szCs w:val="18"/>
                <w:color w:val="auto"/>
                <w:w w:val="99"/>
              </w:rPr>
              <w:t>7?HL7BK;E&lt;9ECCEDIJE9A</w:t>
            </w:r>
          </w:p>
        </w:tc>
        <w:tc>
          <w:tcPr>
            <w:tcW w:w="1460" w:type="dxa"/>
            <w:vAlign w:val="bottom"/>
          </w:tcPr>
          <w:p>
            <w:pPr>
              <w:jc w:val="center"/>
              <w:ind w:left="88"/>
              <w:spacing w:after="0" w:line="216" w:lineRule="exact"/>
              <w:rPr>
                <w:sz w:val="20"/>
                <w:szCs w:val="20"/>
                <w:color w:val="auto"/>
              </w:rPr>
            </w:pPr>
            <w:r>
              <w:rPr>
                <w:rFonts w:ascii="PMingLiU" w:cs="PMingLiU" w:eastAsia="PMingLiU" w:hAnsi="PMingLiU"/>
                <w:sz w:val="18"/>
                <w:szCs w:val="18"/>
                <w:color w:val="auto"/>
              </w:rPr>
              <w:t/>
            </w:r>
          </w:p>
        </w:tc>
        <w:tc>
          <w:tcPr>
            <w:tcW w:w="1900" w:type="dxa"/>
            <w:vAlign w:val="bottom"/>
            <w:gridSpan w:val="3"/>
          </w:tcPr>
          <w:p>
            <w:pPr>
              <w:jc w:val="center"/>
              <w:ind w:left="168"/>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jc w:val="center"/>
              <w:ind w:right="28"/>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2740" w:type="dxa"/>
            <w:vAlign w:val="bottom"/>
          </w:tcPr>
          <w:p>
            <w:pPr>
              <w:spacing w:after="0" w:line="216" w:lineRule="exact"/>
              <w:rPr>
                <w:sz w:val="20"/>
                <w:szCs w:val="20"/>
                <w:color w:val="auto"/>
              </w:rPr>
            </w:pPr>
            <w:r>
              <w:rPr>
                <w:rFonts w:ascii="PMingLiU" w:cs="PMingLiU" w:eastAsia="PMingLiU" w:hAnsi="PMingLiU"/>
                <w:sz w:val="18"/>
                <w:szCs w:val="18"/>
                <w:color w:val="auto"/>
              </w:rPr>
              <w:t>NF;9J;:J;HC?DO;7HI</w:t>
            </w:r>
          </w:p>
        </w:tc>
        <w:tc>
          <w:tcPr>
            <w:tcW w:w="1460" w:type="dxa"/>
            <w:vAlign w:val="bottom"/>
          </w:tcPr>
          <w:p>
            <w:pPr>
              <w:jc w:val="center"/>
              <w:ind w:left="88"/>
              <w:spacing w:after="0" w:line="216" w:lineRule="exact"/>
              <w:rPr>
                <w:sz w:val="20"/>
                <w:szCs w:val="20"/>
                <w:color w:val="auto"/>
              </w:rPr>
            </w:pPr>
            <w:r>
              <w:rPr>
                <w:rFonts w:ascii="PMingLiU" w:cs="PMingLiU" w:eastAsia="PMingLiU" w:hAnsi="PMingLiU"/>
                <w:sz w:val="18"/>
                <w:szCs w:val="18"/>
                <w:color w:val="auto"/>
              </w:rPr>
              <w:t/>
            </w:r>
          </w:p>
        </w:tc>
        <w:tc>
          <w:tcPr>
            <w:tcW w:w="1900" w:type="dxa"/>
            <w:vAlign w:val="bottom"/>
            <w:gridSpan w:val="3"/>
          </w:tcPr>
          <w:p>
            <w:pPr>
              <w:jc w:val="center"/>
              <w:ind w:left="168"/>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jc w:val="center"/>
              <w:ind w:right="48"/>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2740" w:type="dxa"/>
            <w:vAlign w:val="bottom"/>
          </w:tcPr>
          <w:p>
            <w:pPr>
              <w:spacing w:after="0" w:line="216" w:lineRule="exact"/>
              <w:rPr>
                <w:sz w:val="20"/>
                <w:szCs w:val="20"/>
                <w:color w:val="auto"/>
              </w:rPr>
            </w:pPr>
            <w:r>
              <w:rPr>
                <w:rFonts w:ascii="PMingLiU" w:cs="PMingLiU" w:eastAsia="PMingLiU" w:hAnsi="PMingLiU"/>
                <w:sz w:val="18"/>
                <w:szCs w:val="18"/>
                <w:color w:val="auto"/>
              </w:rPr>
              <w:t>NF;9J;:LEB7J?B?JO</w:t>
            </w:r>
          </w:p>
        </w:tc>
        <w:tc>
          <w:tcPr>
            <w:tcW w:w="1460" w:type="dxa"/>
            <w:vAlign w:val="bottom"/>
          </w:tcPr>
          <w:p>
            <w:pPr>
              <w:jc w:val="center"/>
              <w:ind w:left="68"/>
              <w:spacing w:after="0" w:line="216" w:lineRule="exact"/>
              <w:rPr>
                <w:sz w:val="20"/>
                <w:szCs w:val="20"/>
                <w:color w:val="auto"/>
              </w:rPr>
            </w:pPr>
            <w:r>
              <w:rPr>
                <w:rFonts w:ascii="PMingLiU" w:cs="PMingLiU" w:eastAsia="PMingLiU" w:hAnsi="PMingLiU"/>
                <w:sz w:val="18"/>
                <w:szCs w:val="18"/>
                <w:color w:val="auto"/>
              </w:rPr>
              <w:t/>
            </w:r>
          </w:p>
        </w:tc>
        <w:tc>
          <w:tcPr>
            <w:tcW w:w="1900" w:type="dxa"/>
            <w:vAlign w:val="bottom"/>
            <w:gridSpan w:val="3"/>
          </w:tcPr>
          <w:p>
            <w:pPr>
              <w:jc w:val="center"/>
              <w:ind w:left="148"/>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jc w:val="center"/>
              <w:ind w:right="28"/>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2740" w:type="dxa"/>
            <w:vAlign w:val="bottom"/>
          </w:tcPr>
          <w:p>
            <w:pPr>
              <w:spacing w:after="0" w:line="216" w:lineRule="exact"/>
              <w:rPr>
                <w:sz w:val="20"/>
                <w:szCs w:val="20"/>
                <w:color w:val="auto"/>
              </w:rPr>
            </w:pPr>
            <w:r>
              <w:rPr>
                <w:rFonts w:ascii="PMingLiU" w:cs="PMingLiU" w:eastAsia="PMingLiU" w:hAnsi="PMingLiU"/>
                <w:sz w:val="18"/>
                <w:szCs w:val="18"/>
                <w:color w:val="auto"/>
              </w:rPr>
              <w:t>+?IA&lt;H;;?DJ;H;IJH7J;</w:t>
            </w:r>
          </w:p>
        </w:tc>
        <w:tc>
          <w:tcPr>
            <w:tcW w:w="1460" w:type="dxa"/>
            <w:vAlign w:val="bottom"/>
          </w:tcPr>
          <w:p>
            <w:pPr>
              <w:jc w:val="center"/>
              <w:ind w:left="88"/>
              <w:spacing w:after="0" w:line="216" w:lineRule="exact"/>
              <w:rPr>
                <w:sz w:val="20"/>
                <w:szCs w:val="20"/>
                <w:color w:val="auto"/>
              </w:rPr>
            </w:pPr>
            <w:r>
              <w:rPr>
                <w:rFonts w:ascii="PMingLiU" w:cs="PMingLiU" w:eastAsia="PMingLiU" w:hAnsi="PMingLiU"/>
                <w:sz w:val="18"/>
                <w:szCs w:val="18"/>
                <w:color w:val="auto"/>
              </w:rPr>
              <w:t/>
            </w:r>
          </w:p>
        </w:tc>
        <w:tc>
          <w:tcPr>
            <w:tcW w:w="1900" w:type="dxa"/>
            <w:vAlign w:val="bottom"/>
            <w:gridSpan w:val="3"/>
          </w:tcPr>
          <w:p>
            <w:pPr>
              <w:jc w:val="center"/>
              <w:ind w:left="168"/>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jc w:val="right"/>
              <w:ind w:right="288"/>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2740" w:type="dxa"/>
            <w:vAlign w:val="bottom"/>
          </w:tcPr>
          <w:p>
            <w:pPr>
              <w:spacing w:after="0" w:line="216" w:lineRule="exact"/>
              <w:rPr>
                <w:sz w:val="20"/>
                <w:szCs w:val="20"/>
                <w:color w:val="auto"/>
              </w:rPr>
            </w:pPr>
            <w:r>
              <w:rPr>
                <w:rFonts w:ascii="PMingLiU" w:cs="PMingLiU" w:eastAsia="PMingLiU" w:hAnsi="PMingLiU"/>
                <w:sz w:val="18"/>
                <w:szCs w:val="18"/>
                <w:color w:val="auto"/>
              </w:rPr>
              <w:t>?L?:;D:H7J;</w:t>
            </w:r>
          </w:p>
        </w:tc>
        <w:tc>
          <w:tcPr>
            <w:tcW w:w="1460" w:type="dxa"/>
            <w:vAlign w:val="bottom"/>
          </w:tcPr>
          <w:p>
            <w:pPr>
              <w:jc w:val="right"/>
              <w:ind w:right="388"/>
              <w:spacing w:after="0" w:line="216" w:lineRule="exact"/>
              <w:rPr>
                <w:sz w:val="20"/>
                <w:szCs w:val="20"/>
                <w:color w:val="auto"/>
              </w:rPr>
            </w:pPr>
            <w:r>
              <w:rPr>
                <w:rFonts w:ascii="PMingLiU" w:cs="PMingLiU" w:eastAsia="PMingLiU" w:hAnsi="PMingLiU"/>
                <w:sz w:val="18"/>
                <w:szCs w:val="18"/>
                <w:color w:val="auto"/>
              </w:rPr>
              <w:t/>
            </w:r>
          </w:p>
        </w:tc>
        <w:tc>
          <w:tcPr>
            <w:tcW w:w="1900" w:type="dxa"/>
            <w:vAlign w:val="bottom"/>
            <w:gridSpan w:val="3"/>
          </w:tcPr>
          <w:p>
            <w:pPr>
              <w:jc w:val="right"/>
              <w:ind w:right="568"/>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jc w:val="right"/>
              <w:ind w:right="548"/>
              <w:spacing w:after="0" w:line="216" w:lineRule="exact"/>
              <w:rPr>
                <w:sz w:val="20"/>
                <w:szCs w:val="20"/>
                <w:color w:val="auto"/>
              </w:rPr>
            </w:pPr>
            <w:r>
              <w:rPr>
                <w:rFonts w:ascii="PMingLiU" w:cs="PMingLiU" w:eastAsia="PMingLiU" w:hAnsi="PMingLiU"/>
                <w:sz w:val="18"/>
                <w:szCs w:val="18"/>
                <w:color w:val="auto"/>
              </w:rPr>
              <w:t/>
            </w:r>
          </w:p>
        </w:tc>
      </w:tr>
    </w:tbl>
    <w:p>
      <w:pPr>
        <w:spacing w:after="0" w:line="200" w:lineRule="exact"/>
        <w:rPr>
          <w:sz w:val="20"/>
          <w:szCs w:val="20"/>
          <w:color w:val="auto"/>
        </w:rPr>
      </w:pPr>
    </w:p>
    <w:p>
      <w:pPr>
        <w:sectPr>
          <w:pgSz w:w="12240" w:h="15840" w:orient="portrait"/>
          <w:cols w:equalWidth="0" w:num="1">
            <w:col w:w="10520"/>
          </w:cols>
          <w:pgMar w:left="880" w:top="642"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42" w:right="840" w:bottom="0" w:gutter="0" w:footer="0" w:header="0"/>
          <w:type w:val="continuous"/>
        </w:sectPr>
      </w:pPr>
    </w:p>
    <w:bookmarkStart w:id="230" w:name="page231"/>
    <w:bookmarkEnd w:id="230"/>
    <w:p>
      <w:pPr>
        <w:ind w:left="560"/>
        <w:spacing w:after="0" w:line="240" w:lineRule="exact"/>
        <w:rPr>
          <w:sz w:val="20"/>
          <w:szCs w:val="20"/>
          <w:color w:val="auto"/>
        </w:rPr>
      </w:pPr>
      <w:r>
        <w:rPr>
          <w:rFonts w:ascii="PMingLiU" w:cs="PMingLiU" w:eastAsia="PMingLiU" w:hAnsi="PMingLiU"/>
          <w:sz w:val="20"/>
          <w:szCs w:val="20"/>
          <w:b w:val="1"/>
          <w:bCs w:val="1"/>
          <w:i w:val="1"/>
          <w:iCs w:val="1"/>
          <w:color w:val="auto"/>
        </w:rPr>
        <w:t>#&gt;9-5+=/.97:/8=+&gt;398B:/8=/</w:t>
      </w:r>
    </w:p>
    <w:p>
      <w:pPr>
        <w:spacing w:after="0" w:line="259"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color w:val="auto"/>
        </w:rPr>
        <w:t>-&gt;;ECF7DOH;9EH:;:IJE9A87I;:9ECF;DI7J?ED;NF;DI;7I&lt;EBBEMI</w:t>
      </w:r>
    </w:p>
    <w:p>
      <w:pPr>
        <w:spacing w:after="0" w:line="314" w:lineRule="exact"/>
        <w:rPr>
          <w:sz w:val="20"/>
          <w:szCs w:val="20"/>
          <w:color w:val="auto"/>
        </w:rPr>
      </w:pPr>
    </w:p>
    <w:tbl>
      <w:tblPr>
        <w:tblLayout w:type="fixed"/>
        <w:tblInd w:w="560" w:type="dxa"/>
        <w:tblCellMar>
          <w:top w:w="0" w:type="dxa"/>
          <w:left w:w="0" w:type="dxa"/>
          <w:bottom w:w="0" w:type="dxa"/>
          <w:right w:w="0" w:type="dxa"/>
        </w:tblCellMar>
      </w:tblPr>
      <w:tr>
        <w:trPr>
          <w:trHeight w:val="248"/>
        </w:trPr>
        <w:tc>
          <w:tcPr>
            <w:tcW w:w="94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6"/>
          </w:tcPr>
          <w:p>
            <w:pPr>
              <w:jc w:val="center"/>
              <w:ind w:left="468"/>
              <w:spacing w:after="0" w:line="216" w:lineRule="exact"/>
              <w:rPr>
                <w:sz w:val="20"/>
                <w:szCs w:val="20"/>
                <w:color w:val="auto"/>
              </w:rPr>
            </w:pPr>
            <w:r>
              <w:rPr>
                <w:rFonts w:ascii="PMingLiU" w:cs="PMingLiU" w:eastAsia="PMingLiU" w:hAnsi="PMingLiU"/>
                <w:sz w:val="18"/>
                <w:szCs w:val="18"/>
                <w:b w:val="1"/>
                <w:bCs w:val="1"/>
                <w:color w:val="auto"/>
              </w:rPr>
              <w:t>+1-=90101/18.1=</w:t>
            </w: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9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68"/>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248"/>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68"/>
              <w:spacing w:after="0" w:line="216" w:lineRule="exact"/>
              <w:rPr>
                <w:sz w:val="20"/>
                <w:szCs w:val="20"/>
                <w:color w:val="auto"/>
              </w:rPr>
            </w:pPr>
            <w:r>
              <w:rPr>
                <w:rFonts w:ascii="PMingLiU" w:cs="PMingLiU" w:eastAsia="PMingLiU" w:hAnsi="PMingLiU"/>
                <w:sz w:val="18"/>
                <w:szCs w:val="18"/>
                <w:b w:val="1"/>
                <w:bCs w:val="1"/>
                <w:color w:val="auto"/>
              </w:rPr>
              <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w w:val="94"/>
              </w:rPr>
              <w:t>"DJ&gt;EKI7D:I</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940" w:type="dxa"/>
            <w:vAlign w:val="bottom"/>
          </w:tcPr>
          <w:p>
            <w:pPr>
              <w:spacing w:after="0"/>
              <w:rPr>
                <w:sz w:val="24"/>
                <w:szCs w:val="24"/>
                <w:color w:val="auto"/>
              </w:rPr>
            </w:pPr>
          </w:p>
        </w:tc>
        <w:tc>
          <w:tcPr>
            <w:tcW w:w="3640" w:type="dxa"/>
            <w:vAlign w:val="bottom"/>
          </w:tcPr>
          <w:p>
            <w:pPr>
              <w:ind w:left="20"/>
              <w:spacing w:after="0" w:line="216" w:lineRule="exact"/>
              <w:rPr>
                <w:sz w:val="20"/>
                <w:szCs w:val="20"/>
                <w:color w:val="auto"/>
              </w:rPr>
            </w:pPr>
            <w:r>
              <w:rPr>
                <w:rFonts w:ascii="PMingLiU" w:cs="PMingLiU" w:eastAsia="PMingLiU" w:hAnsi="PMingLiU"/>
                <w:sz w:val="18"/>
                <w:szCs w:val="18"/>
                <w:color w:val="auto"/>
              </w:rPr>
              <w:t>EIJE&lt;H;L;DK;</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1"/>
        </w:trPr>
        <w:tc>
          <w:tcPr>
            <w:tcW w:w="940" w:type="dxa"/>
            <w:vAlign w:val="bottom"/>
          </w:tcPr>
          <w:p>
            <w:pPr>
              <w:spacing w:after="0"/>
              <w:rPr>
                <w:sz w:val="24"/>
                <w:szCs w:val="24"/>
                <w:color w:val="auto"/>
              </w:rPr>
            </w:pPr>
          </w:p>
        </w:tc>
        <w:tc>
          <w:tcPr>
            <w:tcW w:w="3640" w:type="dxa"/>
            <w:vAlign w:val="bottom"/>
          </w:tcPr>
          <w:p>
            <w:pPr>
              <w:ind w:left="20"/>
              <w:spacing w:after="0" w:line="216" w:lineRule="exact"/>
              <w:rPr>
                <w:sz w:val="20"/>
                <w:szCs w:val="20"/>
                <w:color w:val="auto"/>
              </w:rPr>
            </w:pPr>
            <w:r>
              <w:rPr>
                <w:rFonts w:ascii="PMingLiU" w:cs="PMingLiU" w:eastAsia="PMingLiU" w:hAnsi="PMingLiU"/>
                <w:sz w:val="18"/>
                <w:szCs w:val="18"/>
                <w:color w:val="auto"/>
              </w:rPr>
              <w:t>+;I;7H9&gt;7D::;L;BEFC;DJ</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1"/>
        </w:trPr>
        <w:tc>
          <w:tcPr>
            <w:tcW w:w="940" w:type="dxa"/>
            <w:vAlign w:val="bottom"/>
          </w:tcPr>
          <w:p>
            <w:pPr>
              <w:spacing w:after="0"/>
              <w:rPr>
                <w:sz w:val="24"/>
                <w:szCs w:val="24"/>
                <w:color w:val="auto"/>
              </w:rPr>
            </w:pPr>
          </w:p>
        </w:tc>
        <w:tc>
          <w:tcPr>
            <w:tcW w:w="3640" w:type="dxa"/>
            <w:vAlign w:val="bottom"/>
          </w:tcPr>
          <w:p>
            <w:pPr>
              <w:ind w:left="20"/>
              <w:spacing w:after="0" w:line="216" w:lineRule="exact"/>
              <w:rPr>
                <w:sz w:val="20"/>
                <w:szCs w:val="20"/>
                <w:color w:val="auto"/>
              </w:rPr>
            </w:pPr>
            <w:r>
              <w:rPr>
                <w:rFonts w:ascii="PMingLiU" w:cs="PMingLiU" w:eastAsia="PMingLiU" w:hAnsi="PMingLiU"/>
                <w:sz w:val="18"/>
                <w:szCs w:val="18"/>
                <w:color w:val="auto"/>
              </w:rPr>
              <w:t>,7B;I7D:C7HA;J?D=</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1"/>
        </w:trPr>
        <w:tc>
          <w:tcPr>
            <w:tcW w:w="940" w:type="dxa"/>
            <w:vAlign w:val="bottom"/>
          </w:tcPr>
          <w:p>
            <w:pPr>
              <w:spacing w:after="0"/>
              <w:rPr>
                <w:sz w:val="24"/>
                <w:szCs w:val="24"/>
                <w:color w:val="auto"/>
              </w:rPr>
            </w:pPr>
          </w:p>
        </w:tc>
        <w:tc>
          <w:tcPr>
            <w:tcW w:w="3640" w:type="dxa"/>
            <w:vAlign w:val="bottom"/>
          </w:tcPr>
          <w:p>
            <w:pPr>
              <w:ind w:left="160"/>
              <w:spacing w:after="0" w:line="216" w:lineRule="exact"/>
              <w:rPr>
                <w:sz w:val="20"/>
                <w:szCs w:val="20"/>
                <w:color w:val="auto"/>
              </w:rPr>
            </w:pPr>
            <w:r>
              <w:rPr>
                <w:rFonts w:ascii="PMingLiU" w:cs="PMingLiU" w:eastAsia="PMingLiU" w:hAnsi="PMingLiU"/>
                <w:sz w:val="18"/>
                <w:szCs w:val="18"/>
                <w:color w:val="auto"/>
              </w:rPr>
              <w:t>;D;H7B7D:7:C?D?IJH7J?L;</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5"/>
        </w:trPr>
        <w:tc>
          <w:tcPr>
            <w:tcW w:w="940" w:type="dxa"/>
            <w:vAlign w:val="bottom"/>
          </w:tcPr>
          <w:p>
            <w:pPr>
              <w:spacing w:after="0"/>
              <w:rPr>
                <w:sz w:val="24"/>
                <w:szCs w:val="24"/>
                <w:color w:val="auto"/>
              </w:rPr>
            </w:pPr>
          </w:p>
        </w:tc>
        <w:tc>
          <w:tcPr>
            <w:tcW w:w="3640" w:type="dxa"/>
            <w:vAlign w:val="bottom"/>
          </w:tcPr>
          <w:p>
            <w:pPr>
              <w:ind w:left="20"/>
              <w:spacing w:after="0" w:line="216" w:lineRule="exact"/>
              <w:rPr>
                <w:sz w:val="20"/>
                <w:szCs w:val="20"/>
                <w:color w:val="auto"/>
              </w:rPr>
            </w:pPr>
            <w:r>
              <w:rPr>
                <w:rFonts w:ascii="PMingLiU" w:cs="PMingLiU" w:eastAsia="PMingLiU" w:hAnsi="PMingLiU"/>
                <w:sz w:val="18"/>
                <w:szCs w:val="18"/>
                <w:color w:val="auto"/>
              </w:rPr>
              <w:t>+;IJHK9JKH?D=9EIJI</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0"/>
        </w:trPr>
        <w:tc>
          <w:tcPr>
            <w:tcW w:w="940" w:type="dxa"/>
            <w:vAlign w:val="bottom"/>
            <w:vMerge w:val="restart"/>
          </w:tcPr>
          <w:p>
            <w:pPr>
              <w:jc w:val="right"/>
              <w:spacing w:after="0" w:line="84" w:lineRule="exact"/>
              <w:rPr>
                <w:sz w:val="20"/>
                <w:szCs w:val="20"/>
                <w:color w:val="auto"/>
              </w:rPr>
            </w:pPr>
            <w:r>
              <w:rPr>
                <w:rFonts w:ascii="PMingLiU" w:cs="PMingLiU" w:eastAsia="PMingLiU" w:hAnsi="PMingLiU"/>
                <w:sz w:val="7"/>
                <w:szCs w:val="7"/>
                <w:color w:val="auto"/>
                <w:w w:val="71"/>
              </w:rPr>
              <w:t/>
            </w:r>
          </w:p>
        </w:tc>
        <w:tc>
          <w:tcPr>
            <w:tcW w:w="3640" w:type="dxa"/>
            <w:vAlign w:val="bottom"/>
          </w:tcPr>
          <w:p>
            <w:pPr>
              <w:ind w:left="260"/>
              <w:spacing w:after="0" w:line="216" w:lineRule="exact"/>
              <w:rPr>
                <w:sz w:val="20"/>
                <w:szCs w:val="20"/>
                <w:color w:val="auto"/>
              </w:rPr>
            </w:pPr>
            <w:r>
              <w:rPr>
                <w:rFonts w:ascii="PMingLiU" w:cs="PMingLiU" w:eastAsia="PMingLiU" w:hAnsi="PMingLiU"/>
                <w:sz w:val="18"/>
                <w:szCs w:val="18"/>
                <w:color w:val="auto"/>
              </w:rPr>
              <w:t>-EJ7B</w:t>
            </w:r>
          </w:p>
        </w:tc>
        <w:tc>
          <w:tcPr>
            <w:tcW w:w="34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34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8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1"/>
        </w:trPr>
        <w:tc>
          <w:tcPr>
            <w:tcW w:w="940" w:type="dxa"/>
            <w:vAlign w:val="bottom"/>
            <w:vMerge w:val="continue"/>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!1?:&gt;&gt;#1=%4-=1??=5.@?-.71?::88:9%?:/64:701=&gt;</w:t>
      </w:r>
    </w:p>
    <w:p>
      <w:pPr>
        <w:spacing w:after="0" w:line="257" w:lineRule="exact"/>
        <w:rPr>
          <w:sz w:val="20"/>
          <w:szCs w:val="20"/>
          <w:color w:val="auto"/>
        </w:rPr>
      </w:pPr>
    </w:p>
    <w:p>
      <w:pPr>
        <w:ind w:right="100" w:firstLine="551"/>
        <w:spacing w:after="0" w:line="255" w:lineRule="exact"/>
        <w:rPr>
          <w:sz w:val="20"/>
          <w:szCs w:val="20"/>
          <w:color w:val="auto"/>
        </w:rPr>
      </w:pPr>
      <w:r>
        <w:rPr>
          <w:rFonts w:ascii="PMingLiU" w:cs="PMingLiU" w:eastAsia="PMingLiU" w:hAnsi="PMingLiU"/>
          <w:sz w:val="12"/>
          <w:szCs w:val="12"/>
          <w:color w:val="auto"/>
        </w:rPr>
        <w:t>-&gt;;&lt;EBBEM?D=J78B;I;JI&lt;EHJ&gt;J&gt;;97B9KB7J?EDE&lt;87I?97D::?BKJ;:D;JBEIIF;HI&gt;7H;7JJH?8KJ78B;JE9ECCEDIJE9A&gt;EB:;HI :KH?D=J&gt;;F;H?E:IFH;I;DJ;:</w:t>
      </w:r>
    </w:p>
    <w:p>
      <w:pPr>
        <w:spacing w:after="0" w:line="274" w:lineRule="exact"/>
        <w:rPr>
          <w:sz w:val="20"/>
          <w:szCs w:val="20"/>
          <w:color w:val="auto"/>
        </w:rPr>
      </w:pPr>
    </w:p>
    <w:tbl>
      <w:tblPr>
        <w:tblLayout w:type="fixed"/>
        <w:tblInd w:w="560" w:type="dxa"/>
        <w:tblCellMar>
          <w:top w:w="0" w:type="dxa"/>
          <w:left w:w="0" w:type="dxa"/>
          <w:bottom w:w="0" w:type="dxa"/>
          <w:right w:w="0" w:type="dxa"/>
        </w:tblCellMar>
      </w:tblPr>
      <w:tr>
        <w:trPr>
          <w:trHeight w:val="248"/>
        </w:trPr>
        <w:tc>
          <w:tcPr>
            <w:tcW w:w="56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gridSpan w:val="7"/>
          </w:tcPr>
          <w:p>
            <w:pPr>
              <w:jc w:val="right"/>
              <w:ind w:right="768"/>
              <w:spacing w:after="0" w:line="216" w:lineRule="exact"/>
              <w:rPr>
                <w:sz w:val="20"/>
                <w:szCs w:val="20"/>
                <w:color w:val="auto"/>
              </w:rPr>
            </w:pPr>
            <w:r>
              <w:rPr>
                <w:rFonts w:ascii="PMingLiU" w:cs="PMingLiU" w:eastAsia="PMingLiU" w:hAnsi="PMingLiU"/>
                <w:sz w:val="18"/>
                <w:szCs w:val="18"/>
                <w:b w:val="1"/>
                <w:bCs w:val="1"/>
                <w:color w:val="auto"/>
              </w:rPr>
              <w:t>+1-=90101/18.1=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28"/>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28"/>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28"/>
              <w:spacing w:after="0" w:line="216" w:lineRule="exact"/>
              <w:rPr>
                <w:sz w:val="20"/>
                <w:szCs w:val="20"/>
                <w:color w:val="auto"/>
              </w:rPr>
            </w:pPr>
            <w:r>
              <w:rPr>
                <w:rFonts w:ascii="PMingLiU" w:cs="PMingLiU" w:eastAsia="PMingLiU" w:hAnsi="PMingLiU"/>
                <w:sz w:val="18"/>
                <w:szCs w:val="18"/>
                <w:b w:val="1"/>
                <w:bCs w:val="1"/>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660" w:type="dxa"/>
            <w:vAlign w:val="bottom"/>
          </w:tcPr>
          <w:p>
            <w:pPr>
              <w:spacing w:after="0" w:line="216" w:lineRule="exact"/>
              <w:rPr>
                <w:sz w:val="20"/>
                <w:szCs w:val="20"/>
                <w:color w:val="auto"/>
              </w:rPr>
            </w:pPr>
            <w:r>
              <w:rPr>
                <w:rFonts w:ascii="PMingLiU" w:cs="PMingLiU" w:eastAsia="PMingLiU" w:hAnsi="PMingLiU"/>
                <w:sz w:val="18"/>
                <w:szCs w:val="18"/>
                <w:color w:val="auto"/>
              </w:rPr>
              <w:t>';JBEII7JJH?8KJ78B;JE9ECCEDIJE9A&gt;EB:;HI?DJ&gt;EKI7D:I</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060" w:type="dxa"/>
            <w:vAlign w:val="bottom"/>
            <w:gridSpan w:val="2"/>
          </w:tcPr>
          <w:p>
            <w:pPr>
              <w:jc w:val="right"/>
              <w:ind w:right="20"/>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04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1"/>
        </w:trPr>
        <w:tc>
          <w:tcPr>
            <w:tcW w:w="5660" w:type="dxa"/>
            <w:vAlign w:val="bottom"/>
            <w:vMerge w:val="restart"/>
          </w:tcPr>
          <w:p>
            <w:pPr>
              <w:spacing w:after="0" w:line="216" w:lineRule="exact"/>
              <w:rPr>
                <w:sz w:val="20"/>
                <w:szCs w:val="20"/>
                <w:color w:val="auto"/>
              </w:rPr>
            </w:pPr>
            <w:r>
              <w:rPr>
                <w:rFonts w:ascii="PMingLiU" w:cs="PMingLiU" w:eastAsia="PMingLiU" w:hAnsi="PMingLiU"/>
                <w:sz w:val="18"/>
                <w:szCs w:val="18"/>
                <w:color w:val="auto"/>
                <w:w w:val="79"/>
              </w:rPr>
              <w:t>0;?=&gt;J;:7L;H7=;I&gt;7H;IKI;:JE9ECFKJ;D;JBEIIF;HI&gt;7H;7JJH?8KJ78B;JE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5660" w:type="dxa"/>
            <w:vAlign w:val="bottom"/>
            <w:vMerge w:val="continue"/>
          </w:tcPr>
          <w:p>
            <w:pPr>
              <w:spacing w:after="0"/>
              <w:rPr>
                <w:sz w:val="16"/>
                <w:szCs w:val="16"/>
                <w:color w:val="auto"/>
              </w:rPr>
            </w:pPr>
          </w:p>
        </w:tc>
        <w:tc>
          <w:tcPr>
            <w:tcW w:w="200" w:type="dxa"/>
            <w:vAlign w:val="bottom"/>
            <w:vMerge w:val="restart"/>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6"/>
                <w:szCs w:val="16"/>
                <w:color w:val="auto"/>
              </w:rPr>
            </w:pPr>
          </w:p>
        </w:tc>
        <w:tc>
          <w:tcPr>
            <w:tcW w:w="20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6"/>
                <w:szCs w:val="16"/>
                <w:color w:val="auto"/>
              </w:rPr>
            </w:pPr>
          </w:p>
        </w:tc>
        <w:tc>
          <w:tcPr>
            <w:tcW w:w="20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02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660" w:type="dxa"/>
            <w:vAlign w:val="bottom"/>
          </w:tcPr>
          <w:p>
            <w:pPr>
              <w:spacing w:after="0" w:line="216" w:lineRule="exact"/>
              <w:rPr>
                <w:sz w:val="20"/>
                <w:szCs w:val="20"/>
                <w:color w:val="auto"/>
              </w:rPr>
            </w:pPr>
            <w:r>
              <w:rPr>
                <w:rFonts w:ascii="PMingLiU" w:cs="PMingLiU" w:eastAsia="PMingLiU" w:hAnsi="PMingLiU"/>
                <w:sz w:val="18"/>
                <w:szCs w:val="18"/>
                <w:color w:val="auto"/>
              </w:rPr>
              <w:t>9ECCEDIJE9A&gt;EB:;HI87I?97D::?BKJ;:</w:t>
            </w:r>
          </w:p>
        </w:tc>
        <w:tc>
          <w:tcPr>
            <w:tcW w:w="20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660" w:type="dxa"/>
            <w:vAlign w:val="bottom"/>
            <w:vMerge w:val="restart"/>
          </w:tcPr>
          <w:p>
            <w:pPr>
              <w:spacing w:after="0" w:line="216" w:lineRule="exact"/>
              <w:rPr>
                <w:sz w:val="20"/>
                <w:szCs w:val="20"/>
                <w:color w:val="auto"/>
              </w:rPr>
            </w:pPr>
            <w:r>
              <w:rPr>
                <w:rFonts w:ascii="PMingLiU" w:cs="PMingLiU" w:eastAsia="PMingLiU" w:hAnsi="PMingLiU"/>
                <w:sz w:val="18"/>
                <w:szCs w:val="18"/>
                <w:color w:val="auto"/>
                <w:w w:val="80"/>
              </w:rPr>
              <w:t>';JBEIIF;HI&gt;7H;7JJH?8KJ78B;JE9ECCEDIJE9A&gt;EB:;HI87I?97D::?BKJ;:</w:t>
            </w: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660" w:type="dxa"/>
            <w:vAlign w:val="bottom"/>
            <w:vMerge w:val="continue"/>
          </w:tcPr>
          <w:p>
            <w:pPr>
              <w:spacing w:after="0"/>
              <w:rPr>
                <w:sz w:val="19"/>
                <w:szCs w:val="19"/>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060" w:type="dxa"/>
            <w:vAlign w:val="bottom"/>
            <w:gridSpan w:val="2"/>
          </w:tcPr>
          <w:p>
            <w:pPr>
              <w:jc w:val="right"/>
              <w:ind w:right="20"/>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04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ind w:firstLine="551"/>
        <w:spacing w:after="0" w:line="255" w:lineRule="exact"/>
        <w:rPr>
          <w:sz w:val="20"/>
          <w:szCs w:val="20"/>
          <w:color w:val="auto"/>
        </w:rPr>
      </w:pPr>
      <w:r>
        <w:rPr>
          <w:rFonts w:ascii="PMingLiU" w:cs="PMingLiU" w:eastAsia="PMingLiU" w:hAnsi="PMingLiU"/>
          <w:sz w:val="14"/>
          <w:szCs w:val="14"/>
          <w:color w:val="auto"/>
        </w:rPr>
        <w:t>-&gt;;&lt;EBBEM?D=EKJIJ7D:?D=I&gt;7H;IE&lt;9ECCEDIJE9A;GK?L7B;DJIM;H;;N9BK:;:&lt;HECJ&gt;;97B9KB7J?EDE&lt;J&gt;;:?BKJ;:D;JBEII F;HI&gt;7H;7JJH?8KJ78B;JE9ECCEDIJE9A&gt;EB:;HI8;97KI;J&gt;;?H;&lt;&lt;;9JMEKB:&gt;7L;8;;D7DJ?:?BKJ?L;</w:t>
      </w:r>
    </w:p>
    <w:p>
      <w:pPr>
        <w:spacing w:after="0" w:line="290" w:lineRule="exact"/>
        <w:rPr>
          <w:sz w:val="20"/>
          <w:szCs w:val="20"/>
          <w:color w:val="auto"/>
        </w:rPr>
      </w:pPr>
    </w:p>
    <w:tbl>
      <w:tblPr>
        <w:tblLayout w:type="fixed"/>
        <w:tblInd w:w="540" w:type="dxa"/>
        <w:tblCellMar>
          <w:top w:w="0" w:type="dxa"/>
          <w:left w:w="0" w:type="dxa"/>
          <w:bottom w:w="0" w:type="dxa"/>
          <w:right w:w="0" w:type="dxa"/>
        </w:tblCellMar>
      </w:tblPr>
      <w:tr>
        <w:trPr>
          <w:trHeight w:val="248"/>
        </w:trPr>
        <w:tc>
          <w:tcPr>
            <w:tcW w:w="59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6"/>
          </w:tcPr>
          <w:p>
            <w:pPr>
              <w:jc w:val="right"/>
              <w:spacing w:after="0" w:line="216" w:lineRule="exact"/>
              <w:rPr>
                <w:sz w:val="20"/>
                <w:szCs w:val="20"/>
                <w:color w:val="auto"/>
              </w:rPr>
            </w:pPr>
            <w:r>
              <w:rPr>
                <w:rFonts w:ascii="PMingLiU" w:cs="PMingLiU" w:eastAsia="PMingLiU" w:hAnsi="PMingLiU"/>
                <w:sz w:val="18"/>
                <w:szCs w:val="18"/>
                <w:b w:val="1"/>
                <w:bCs w:val="1"/>
                <w:color w:val="auto"/>
              </w:rPr>
              <w:t>&gt;:21/18.1=</w:t>
            </w: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88"/>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88"/>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88"/>
              <w:spacing w:after="0" w:line="216" w:lineRule="exact"/>
              <w:rPr>
                <w:sz w:val="20"/>
                <w:szCs w:val="20"/>
                <w:color w:val="auto"/>
              </w:rPr>
            </w:pPr>
            <w:r>
              <w:rPr>
                <w:rFonts w:ascii="PMingLiU" w:cs="PMingLiU" w:eastAsia="PMingLiU" w:hAnsi="PMingLiU"/>
                <w:sz w:val="18"/>
                <w:szCs w:val="18"/>
                <w:b w:val="1"/>
                <w:bCs w:val="1"/>
                <w:color w:val="auto"/>
              </w:rPr>
              <w:t/>
            </w:r>
          </w:p>
        </w:tc>
        <w:tc>
          <w:tcPr>
            <w:tcW w:w="0" w:type="dxa"/>
            <w:vAlign w:val="bottom"/>
          </w:tcPr>
          <w:p>
            <w:pPr>
              <w:spacing w:after="0"/>
              <w:rPr>
                <w:sz w:val="1"/>
                <w:szCs w:val="1"/>
                <w:color w:val="auto"/>
              </w:rPr>
            </w:pPr>
          </w:p>
        </w:tc>
      </w:tr>
      <w:tr>
        <w:trPr>
          <w:trHeight w:val="266"/>
        </w:trPr>
        <w:tc>
          <w:tcPr>
            <w:tcW w:w="5940" w:type="dxa"/>
            <w:vAlign w:val="bottom"/>
          </w:tcPr>
          <w:p>
            <w:pPr>
              <w:spacing w:after="0" w:line="216" w:lineRule="exact"/>
              <w:rPr>
                <w:sz w:val="20"/>
                <w:szCs w:val="20"/>
                <w:color w:val="auto"/>
              </w:rPr>
            </w:pPr>
            <w:r>
              <w:rPr>
                <w:rFonts w:ascii="PMingLiU" w:cs="PMingLiU" w:eastAsia="PMingLiU" w:hAnsi="PMingLiU"/>
                <w:sz w:val="18"/>
                <w:szCs w:val="18"/>
                <w:color w:val="auto"/>
              </w:rPr>
              <w:t>,JE9AEFJ?EDI?IIK;:7D:EKJIJ7D:?D=</w:t>
            </w:r>
          </w:p>
        </w:tc>
        <w:tc>
          <w:tcPr>
            <w:tcW w:w="160" w:type="dxa"/>
            <w:vAlign w:val="bottom"/>
          </w:tcPr>
          <w:p>
            <w:pPr>
              <w:jc w:val="right"/>
              <w:ind w:right="4"/>
              <w:spacing w:after="0" w:line="132" w:lineRule="exact"/>
              <w:rPr>
                <w:sz w:val="20"/>
                <w:szCs w:val="20"/>
                <w:color w:val="auto"/>
              </w:rPr>
            </w:pPr>
            <w:r>
              <w:rPr>
                <w:rFonts w:ascii="PMingLiU" w:cs="PMingLiU" w:eastAsia="PMingLiU" w:hAnsi="PMingLiU"/>
                <w:sz w:val="11"/>
                <w:szCs w:val="11"/>
                <w:color w:val="auto"/>
                <w:w w:val="72"/>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gridSpan w:val="2"/>
          </w:tcPr>
          <w:p>
            <w:pPr>
              <w:jc w:val="right"/>
              <w:ind w:right="4"/>
              <w:spacing w:after="0" w:line="216" w:lineRule="exact"/>
              <w:rPr>
                <w:sz w:val="20"/>
                <w:szCs w:val="20"/>
                <w:color w:val="auto"/>
              </w:rPr>
            </w:pPr>
            <w:r>
              <w:rPr>
                <w:rFonts w:ascii="PMingLiU" w:cs="PMingLiU" w:eastAsia="PMingLiU" w:hAnsi="PMingLiU"/>
                <w:sz w:val="18"/>
                <w:szCs w:val="18"/>
                <w:color w:val="auto"/>
                <w:w w:val="88"/>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gridSpan w:val="2"/>
          </w:tcPr>
          <w:p>
            <w:pPr>
              <w:jc w:val="right"/>
              <w:ind w:right="4"/>
              <w:spacing w:after="0" w:line="216" w:lineRule="exact"/>
              <w:rPr>
                <w:sz w:val="20"/>
                <w:szCs w:val="20"/>
                <w:color w:val="auto"/>
              </w:rPr>
            </w:pPr>
            <w:r>
              <w:rPr>
                <w:rFonts w:ascii="PMingLiU" w:cs="PMingLiU" w:eastAsia="PMingLiU" w:hAnsi="PMingLiU"/>
                <w:sz w:val="18"/>
                <w:szCs w:val="18"/>
                <w:color w:val="auto"/>
                <w:w w:val="88"/>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1"/>
        </w:trPr>
        <w:tc>
          <w:tcPr>
            <w:tcW w:w="5940" w:type="dxa"/>
            <w:vAlign w:val="bottom"/>
          </w:tcPr>
          <w:p>
            <w:pPr>
              <w:spacing w:after="0" w:line="216" w:lineRule="exact"/>
              <w:rPr>
                <w:sz w:val="20"/>
                <w:szCs w:val="20"/>
                <w:color w:val="auto"/>
              </w:rPr>
            </w:pPr>
            <w:r>
              <w:rPr>
                <w:rFonts w:ascii="PMingLiU" w:cs="PMingLiU" w:eastAsia="PMingLiU" w:hAnsi="PMingLiU"/>
                <w:sz w:val="18"/>
                <w:szCs w:val="18"/>
                <w:color w:val="auto"/>
              </w:rPr>
              <w:t>.DL;IJ;:H;IJH?9J;:IJE9AKD?JI?IIK;:7D:EKJIJ7D:?D=</w:t>
            </w:r>
          </w:p>
        </w:tc>
        <w:tc>
          <w:tcPr>
            <w:tcW w:w="160" w:type="dxa"/>
            <w:vAlign w:val="bottom"/>
          </w:tcPr>
          <w:p>
            <w:pPr>
              <w:jc w:val="right"/>
              <w:ind w:right="4"/>
              <w:spacing w:after="0" w:line="132" w:lineRule="exact"/>
              <w:rPr>
                <w:sz w:val="20"/>
                <w:szCs w:val="20"/>
                <w:color w:val="auto"/>
              </w:rPr>
            </w:pPr>
            <w:r>
              <w:rPr>
                <w:rFonts w:ascii="PMingLiU" w:cs="PMingLiU" w:eastAsia="PMingLiU" w:hAnsi="PMingLiU"/>
                <w:sz w:val="11"/>
                <w:szCs w:val="11"/>
                <w:color w:val="auto"/>
                <w:w w:val="72"/>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gridSpan w:val="2"/>
          </w:tcPr>
          <w:p>
            <w:pPr>
              <w:jc w:val="right"/>
              <w:ind w:right="4"/>
              <w:spacing w:after="0" w:line="216" w:lineRule="exact"/>
              <w:rPr>
                <w:sz w:val="20"/>
                <w:szCs w:val="20"/>
                <w:color w:val="auto"/>
              </w:rPr>
            </w:pPr>
            <w:r>
              <w:rPr>
                <w:rFonts w:ascii="PMingLiU" w:cs="PMingLiU" w:eastAsia="PMingLiU" w:hAnsi="PMingLiU"/>
                <w:sz w:val="18"/>
                <w:szCs w:val="18"/>
                <w:color w:val="auto"/>
                <w:w w:val="88"/>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gridSpan w:val="2"/>
          </w:tcPr>
          <w:p>
            <w:pPr>
              <w:jc w:val="right"/>
              <w:ind w:right="4"/>
              <w:spacing w:after="0" w:line="216" w:lineRule="exact"/>
              <w:rPr>
                <w:sz w:val="20"/>
                <w:szCs w:val="20"/>
                <w:color w:val="auto"/>
              </w:rPr>
            </w:pPr>
            <w:r>
              <w:rPr>
                <w:rFonts w:ascii="PMingLiU" w:cs="PMingLiU" w:eastAsia="PMingLiU" w:hAnsi="PMingLiU"/>
                <w:sz w:val="18"/>
                <w:szCs w:val="18"/>
                <w:color w:val="auto"/>
                <w:w w:val="88"/>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1"/>
        </w:trPr>
        <w:tc>
          <w:tcPr>
            <w:tcW w:w="5940" w:type="dxa"/>
            <w:vAlign w:val="bottom"/>
          </w:tcPr>
          <w:p>
            <w:pPr>
              <w:spacing w:after="0" w:line="216" w:lineRule="exact"/>
              <w:rPr>
                <w:sz w:val="20"/>
                <w:szCs w:val="20"/>
                <w:color w:val="auto"/>
              </w:rPr>
            </w:pPr>
            <w:r>
              <w:rPr>
                <w:rFonts w:ascii="PMingLiU" w:cs="PMingLiU" w:eastAsia="PMingLiU" w:hAnsi="PMingLiU"/>
                <w:sz w:val="18"/>
                <w:szCs w:val="18"/>
                <w:color w:val="auto"/>
              </w:rPr>
              <w:t>,&gt;7H;IE&lt;B7II9ECCEDIJE9AH;I;HL;:&lt;EH-M?B?EEH=</w:t>
            </w:r>
          </w:p>
        </w:tc>
        <w:tc>
          <w:tcPr>
            <w:tcW w:w="160" w:type="dxa"/>
            <w:vAlign w:val="bottom"/>
          </w:tcPr>
          <w:p>
            <w:pPr>
              <w:jc w:val="right"/>
              <w:ind w:right="4"/>
              <w:spacing w:after="0" w:line="132" w:lineRule="exact"/>
              <w:rPr>
                <w:sz w:val="20"/>
                <w:szCs w:val="20"/>
                <w:color w:val="auto"/>
              </w:rPr>
            </w:pPr>
            <w:r>
              <w:rPr>
                <w:rFonts w:ascii="PMingLiU" w:cs="PMingLiU" w:eastAsia="PMingLiU" w:hAnsi="PMingLiU"/>
                <w:sz w:val="11"/>
                <w:szCs w:val="11"/>
                <w:color w:val="auto"/>
                <w:w w:val="72"/>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gridSpan w:val="2"/>
          </w:tcPr>
          <w:p>
            <w:pPr>
              <w:jc w:val="right"/>
              <w:ind w:right="4"/>
              <w:spacing w:after="0" w:line="216" w:lineRule="exact"/>
              <w:rPr>
                <w:sz w:val="20"/>
                <w:szCs w:val="20"/>
                <w:color w:val="auto"/>
              </w:rPr>
            </w:pPr>
            <w:r>
              <w:rPr>
                <w:rFonts w:ascii="PMingLiU" w:cs="PMingLiU" w:eastAsia="PMingLiU" w:hAnsi="PMingLiU"/>
                <w:sz w:val="18"/>
                <w:szCs w:val="18"/>
                <w:color w:val="auto"/>
                <w:w w:val="88"/>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gridSpan w:val="2"/>
          </w:tcPr>
          <w:p>
            <w:pPr>
              <w:jc w:val="right"/>
              <w:ind w:right="4"/>
              <w:spacing w:after="0" w:line="216" w:lineRule="exact"/>
              <w:rPr>
                <w:sz w:val="20"/>
                <w:szCs w:val="20"/>
                <w:color w:val="auto"/>
              </w:rPr>
            </w:pPr>
            <w:r>
              <w:rPr>
                <w:rFonts w:ascii="PMingLiU" w:cs="PMingLiU" w:eastAsia="PMingLiU" w:hAnsi="PMingLiU"/>
                <w:sz w:val="18"/>
                <w:szCs w:val="18"/>
                <w:color w:val="auto"/>
                <w:w w:val="88"/>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1"/>
        </w:trPr>
        <w:tc>
          <w:tcPr>
            <w:tcW w:w="5940" w:type="dxa"/>
            <w:vAlign w:val="bottom"/>
          </w:tcPr>
          <w:p>
            <w:pPr>
              <w:spacing w:after="0" w:line="216" w:lineRule="exact"/>
              <w:rPr>
                <w:sz w:val="20"/>
                <w:szCs w:val="20"/>
                <w:color w:val="auto"/>
              </w:rPr>
            </w:pPr>
            <w:r>
              <w:rPr>
                <w:rFonts w:ascii="PMingLiU" w:cs="PMingLiU" w:eastAsia="PMingLiU" w:hAnsi="PMingLiU"/>
                <w:sz w:val="18"/>
                <w:szCs w:val="18"/>
                <w:color w:val="auto"/>
              </w:rPr>
              <w:t>,&gt;7H;IE&lt;B7II9ECCEDIJE9A9ECC?JJ;:KD:;H,))</w:t>
            </w:r>
          </w:p>
        </w:tc>
        <w:tc>
          <w:tcPr>
            <w:tcW w:w="160" w:type="dxa"/>
            <w:vAlign w:val="bottom"/>
          </w:tcPr>
          <w:p>
            <w:pPr>
              <w:jc w:val="right"/>
              <w:ind w:right="4"/>
              <w:spacing w:after="0" w:line="132" w:lineRule="exact"/>
              <w:rPr>
                <w:sz w:val="20"/>
                <w:szCs w:val="20"/>
                <w:color w:val="auto"/>
              </w:rPr>
            </w:pPr>
            <w:r>
              <w:rPr>
                <w:rFonts w:ascii="PMingLiU" w:cs="PMingLiU" w:eastAsia="PMingLiU" w:hAnsi="PMingLiU"/>
                <w:sz w:val="11"/>
                <w:szCs w:val="11"/>
                <w:color w:val="auto"/>
                <w:w w:val="72"/>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gridSpan w:val="2"/>
          </w:tcPr>
          <w:p>
            <w:pPr>
              <w:jc w:val="right"/>
              <w:ind w:right="4"/>
              <w:spacing w:after="0" w:line="216" w:lineRule="exact"/>
              <w:rPr>
                <w:sz w:val="20"/>
                <w:szCs w:val="20"/>
                <w:color w:val="auto"/>
              </w:rPr>
            </w:pPr>
            <w:r>
              <w:rPr>
                <w:rFonts w:ascii="PMingLiU" w:cs="PMingLiU" w:eastAsia="PMingLiU" w:hAnsi="PMingLiU"/>
                <w:sz w:val="18"/>
                <w:szCs w:val="18"/>
                <w:color w:val="auto"/>
                <w:w w:val="88"/>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gridSpan w:val="2"/>
          </w:tcPr>
          <w:p>
            <w:pPr>
              <w:jc w:val="right"/>
              <w:ind w:right="4"/>
              <w:spacing w:after="0" w:line="216" w:lineRule="exact"/>
              <w:rPr>
                <w:sz w:val="20"/>
                <w:szCs w:val="20"/>
                <w:color w:val="auto"/>
              </w:rPr>
            </w:pPr>
            <w:r>
              <w:rPr>
                <w:rFonts w:ascii="PMingLiU" w:cs="PMingLiU" w:eastAsia="PMingLiU" w:hAnsi="PMingLiU"/>
                <w:sz w:val="18"/>
                <w:szCs w:val="18"/>
                <w:color w:val="auto"/>
                <w:w w:val="88"/>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1"/>
        </w:trPr>
        <w:tc>
          <w:tcPr>
            <w:tcW w:w="5940" w:type="dxa"/>
            <w:vAlign w:val="bottom"/>
          </w:tcPr>
          <w:p>
            <w:pPr>
              <w:spacing w:after="0" w:line="216" w:lineRule="exact"/>
              <w:rPr>
                <w:sz w:val="20"/>
                <w:szCs w:val="20"/>
                <w:color w:val="auto"/>
              </w:rPr>
            </w:pPr>
            <w:r>
              <w:rPr>
                <w:rFonts w:ascii="PMingLiU" w:cs="PMingLiU" w:eastAsia="PMingLiU" w:hAnsi="PMingLiU"/>
                <w:sz w:val="18"/>
                <w:szCs w:val="18"/>
                <w:color w:val="auto"/>
              </w:rPr>
              <w:t>,&gt;7H;IE&lt;B7II9ECCEDIJE9A?D;I9HEM</w:t>
            </w:r>
          </w:p>
        </w:tc>
        <w:tc>
          <w:tcPr>
            <w:tcW w:w="160" w:type="dxa"/>
            <w:vAlign w:val="bottom"/>
          </w:tcPr>
          <w:p>
            <w:pPr>
              <w:jc w:val="right"/>
              <w:ind w:right="4"/>
              <w:spacing w:after="0" w:line="132" w:lineRule="exact"/>
              <w:rPr>
                <w:sz w:val="20"/>
                <w:szCs w:val="20"/>
                <w:color w:val="auto"/>
              </w:rPr>
            </w:pPr>
            <w:r>
              <w:rPr>
                <w:rFonts w:ascii="PMingLiU" w:cs="PMingLiU" w:eastAsia="PMingLiU" w:hAnsi="PMingLiU"/>
                <w:sz w:val="11"/>
                <w:szCs w:val="11"/>
                <w:color w:val="auto"/>
                <w:w w:val="72"/>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gridSpan w:val="2"/>
          </w:tcPr>
          <w:p>
            <w:pPr>
              <w:jc w:val="right"/>
              <w:ind w:right="4"/>
              <w:spacing w:after="0" w:line="216" w:lineRule="exact"/>
              <w:rPr>
                <w:sz w:val="20"/>
                <w:szCs w:val="20"/>
                <w:color w:val="auto"/>
              </w:rPr>
            </w:pPr>
            <w:r>
              <w:rPr>
                <w:rFonts w:ascii="PMingLiU" w:cs="PMingLiU" w:eastAsia="PMingLiU" w:hAnsi="PMingLiU"/>
                <w:sz w:val="18"/>
                <w:szCs w:val="18"/>
                <w:color w:val="auto"/>
                <w:w w:val="88"/>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gridSpan w:val="2"/>
          </w:tcPr>
          <w:p>
            <w:pPr>
              <w:jc w:val="right"/>
              <w:ind w:right="4"/>
              <w:spacing w:after="0" w:line="216" w:lineRule="exact"/>
              <w:rPr>
                <w:sz w:val="20"/>
                <w:szCs w:val="20"/>
                <w:color w:val="auto"/>
              </w:rPr>
            </w:pPr>
            <w:r>
              <w:rPr>
                <w:rFonts w:ascii="PMingLiU" w:cs="PMingLiU" w:eastAsia="PMingLiU" w:hAnsi="PMingLiU"/>
                <w:sz w:val="18"/>
                <w:szCs w:val="18"/>
                <w:color w:val="auto"/>
                <w:w w:val="88"/>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5"/>
        </w:trPr>
        <w:tc>
          <w:tcPr>
            <w:tcW w:w="5940" w:type="dxa"/>
            <w:vAlign w:val="bottom"/>
          </w:tcPr>
          <w:p>
            <w:pPr>
              <w:spacing w:after="0" w:line="216" w:lineRule="exact"/>
              <w:rPr>
                <w:sz w:val="20"/>
                <w:szCs w:val="20"/>
                <w:color w:val="auto"/>
              </w:rPr>
            </w:pPr>
            <w:r>
              <w:rPr>
                <w:rFonts w:ascii="PMingLiU" w:cs="PMingLiU" w:eastAsia="PMingLiU" w:hAnsi="PMingLiU"/>
                <w:sz w:val="18"/>
                <w:szCs w:val="18"/>
                <w:color w:val="auto"/>
                <w:w w:val="76"/>
              </w:rPr>
              <w:t>,&gt;7H;IE&lt;B7II9ECCEDIJE9A?D;I9HEM7D:H;IJH?9J;:IJE9A7M7H:IIK8@;9J</w:t>
            </w:r>
          </w:p>
        </w:tc>
        <w:tc>
          <w:tcPr>
            <w:tcW w:w="160" w:type="dxa"/>
            <w:vAlign w:val="bottom"/>
            <w:vMerge w:val="restart"/>
          </w:tcPr>
          <w:p>
            <w:pPr>
              <w:jc w:val="right"/>
              <w:ind w:right="4"/>
              <w:spacing w:after="0" w:line="132" w:lineRule="exact"/>
              <w:rPr>
                <w:sz w:val="20"/>
                <w:szCs w:val="20"/>
                <w:color w:val="auto"/>
              </w:rPr>
            </w:pPr>
            <w:r>
              <w:rPr>
                <w:rFonts w:ascii="PMingLiU" w:cs="PMingLiU" w:eastAsia="PMingLiU" w:hAnsi="PMingLiU"/>
                <w:sz w:val="11"/>
                <w:szCs w:val="11"/>
                <w:color w:val="auto"/>
                <w:w w:val="72"/>
              </w:rPr>
              <w:t/>
            </w:r>
          </w:p>
        </w:tc>
        <w:tc>
          <w:tcPr>
            <w:tcW w:w="96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vMerge w:val="restart"/>
          </w:tcPr>
          <w:p>
            <w:pPr>
              <w:spacing w:after="0"/>
              <w:rPr>
                <w:sz w:val="20"/>
                <w:szCs w:val="20"/>
                <w:color w:val="auto"/>
              </w:rPr>
            </w:pPr>
          </w:p>
        </w:tc>
        <w:tc>
          <w:tcPr>
            <w:tcW w:w="160" w:type="dxa"/>
            <w:vAlign w:val="bottom"/>
            <w:vMerge w:val="restart"/>
          </w:tcPr>
          <w:p>
            <w:pPr>
              <w:jc w:val="right"/>
              <w:ind w:right="4"/>
              <w:spacing w:after="0" w:line="132" w:lineRule="exact"/>
              <w:rPr>
                <w:sz w:val="20"/>
                <w:szCs w:val="20"/>
                <w:color w:val="auto"/>
              </w:rPr>
            </w:pPr>
            <w:r>
              <w:rPr>
                <w:rFonts w:ascii="PMingLiU" w:cs="PMingLiU" w:eastAsia="PMingLiU" w:hAnsi="PMingLiU"/>
                <w:sz w:val="11"/>
                <w:szCs w:val="11"/>
                <w:color w:val="auto"/>
                <w:w w:val="72"/>
              </w:rPr>
              <w:t/>
            </w:r>
          </w:p>
        </w:tc>
        <w:tc>
          <w:tcPr>
            <w:tcW w:w="96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vMerge w:val="restart"/>
          </w:tcPr>
          <w:p>
            <w:pPr>
              <w:spacing w:after="0"/>
              <w:rPr>
                <w:sz w:val="20"/>
                <w:szCs w:val="20"/>
                <w:color w:val="auto"/>
              </w:rPr>
            </w:pPr>
          </w:p>
        </w:tc>
        <w:tc>
          <w:tcPr>
            <w:tcW w:w="160" w:type="dxa"/>
            <w:vAlign w:val="bottom"/>
            <w:vMerge w:val="restart"/>
          </w:tcPr>
          <w:p>
            <w:pPr>
              <w:jc w:val="right"/>
              <w:ind w:right="4"/>
              <w:spacing w:after="0" w:line="132" w:lineRule="exact"/>
              <w:rPr>
                <w:sz w:val="20"/>
                <w:szCs w:val="20"/>
                <w:color w:val="auto"/>
              </w:rPr>
            </w:pPr>
            <w:r>
              <w:rPr>
                <w:rFonts w:ascii="PMingLiU" w:cs="PMingLiU" w:eastAsia="PMingLiU" w:hAnsi="PMingLiU"/>
                <w:sz w:val="11"/>
                <w:szCs w:val="11"/>
                <w:color w:val="auto"/>
                <w:w w:val="72"/>
              </w:rPr>
              <w:t/>
            </w:r>
          </w:p>
        </w:tc>
        <w:tc>
          <w:tcPr>
            <w:tcW w:w="96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9"/>
        </w:trPr>
        <w:tc>
          <w:tcPr>
            <w:tcW w:w="5940" w:type="dxa"/>
            <w:vAlign w:val="bottom"/>
          </w:tcPr>
          <w:p>
            <w:pPr>
              <w:spacing w:after="0" w:line="216" w:lineRule="exact"/>
              <w:rPr>
                <w:sz w:val="20"/>
                <w:szCs w:val="20"/>
                <w:color w:val="auto"/>
              </w:rPr>
            </w:pPr>
            <w:r>
              <w:rPr>
                <w:rFonts w:ascii="PMingLiU" w:cs="PMingLiU" w:eastAsia="PMingLiU" w:hAnsi="PMingLiU"/>
                <w:sz w:val="18"/>
                <w:szCs w:val="18"/>
                <w:color w:val="auto"/>
              </w:rPr>
              <w:t>JE&lt;KJKH;L;IJ?D=</w:t>
            </w:r>
          </w:p>
        </w:tc>
        <w:tc>
          <w:tcPr>
            <w:tcW w:w="16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line="216" w:lineRule="exact"/>
              <w:rPr>
                <w:sz w:val="20"/>
                <w:szCs w:val="20"/>
                <w:color w:val="auto"/>
              </w:rPr>
            </w:pPr>
            <w:r>
              <w:rPr>
                <w:rFonts w:ascii="PMingLiU" w:cs="PMingLiU" w:eastAsia="PMingLiU" w:hAnsi="PMingLiU"/>
                <w:sz w:val="18"/>
                <w:szCs w:val="18"/>
                <w:color w:val="auto"/>
              </w:rPr>
              <w:t>-EJ7B</w:t>
            </w:r>
          </w:p>
        </w:tc>
        <w:tc>
          <w:tcPr>
            <w:tcW w:w="160" w:type="dxa"/>
            <w:vAlign w:val="bottom"/>
          </w:tcPr>
          <w:p>
            <w:pPr>
              <w:jc w:val="right"/>
              <w:ind w:right="4"/>
              <w:spacing w:after="0" w:line="132" w:lineRule="exact"/>
              <w:rPr>
                <w:sz w:val="20"/>
                <w:szCs w:val="20"/>
                <w:color w:val="auto"/>
              </w:rPr>
            </w:pPr>
            <w:r>
              <w:rPr>
                <w:rFonts w:ascii="PMingLiU" w:cs="PMingLiU" w:eastAsia="PMingLiU" w:hAnsi="PMingLiU"/>
                <w:sz w:val="11"/>
                <w:szCs w:val="11"/>
                <w:color w:val="auto"/>
                <w:w w:val="72"/>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gridSpan w:val="2"/>
          </w:tcPr>
          <w:p>
            <w:pPr>
              <w:jc w:val="right"/>
              <w:ind w:right="4"/>
              <w:spacing w:after="0" w:line="216" w:lineRule="exact"/>
              <w:rPr>
                <w:sz w:val="20"/>
                <w:szCs w:val="20"/>
                <w:color w:val="auto"/>
              </w:rPr>
            </w:pPr>
            <w:r>
              <w:rPr>
                <w:rFonts w:ascii="PMingLiU" w:cs="PMingLiU" w:eastAsia="PMingLiU" w:hAnsi="PMingLiU"/>
                <w:sz w:val="18"/>
                <w:szCs w:val="18"/>
                <w:color w:val="auto"/>
                <w:w w:val="88"/>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gridSpan w:val="2"/>
          </w:tcPr>
          <w:p>
            <w:pPr>
              <w:jc w:val="right"/>
              <w:ind w:right="4"/>
              <w:spacing w:after="0" w:line="216" w:lineRule="exact"/>
              <w:rPr>
                <w:sz w:val="20"/>
                <w:szCs w:val="20"/>
                <w:color w:val="auto"/>
              </w:rPr>
            </w:pPr>
            <w:r>
              <w:rPr>
                <w:rFonts w:ascii="PMingLiU" w:cs="PMingLiU" w:eastAsia="PMingLiU" w:hAnsi="PMingLiU"/>
                <w:sz w:val="18"/>
                <w:szCs w:val="18"/>
                <w:color w:val="auto"/>
                <w:w w:val="88"/>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90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 9/:81&amp;-C1&gt;</w:t>
            </w:r>
            <w:r>
              <w:rPr>
                <w:rFonts w:ascii="PMingLiU" w:cs="PMingLiU" w:eastAsia="PMingLiU" w:hAnsi="PMingLiU"/>
                <w:sz w:val="20"/>
                <w:szCs w:val="20"/>
                <w:color w:val="auto"/>
              </w:rPr>
              <w:t/>
            </w:r>
          </w:p>
        </w:tc>
        <w:tc>
          <w:tcPr>
            <w:tcW w:w="4620" w:type="dxa"/>
            <w:vAlign w:val="bottom"/>
          </w:tcPr>
          <w:p>
            <w:pPr>
              <w:jc w:val="right"/>
              <w:ind w:right="4158"/>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490"/>
        </w:trPr>
        <w:tc>
          <w:tcPr>
            <w:tcW w:w="10100" w:type="dxa"/>
            <w:vAlign w:val="bottom"/>
            <w:gridSpan w:val="11"/>
          </w:tcPr>
          <w:p>
            <w:pPr>
              <w:ind w:left="560"/>
              <w:spacing w:after="0" w:line="240" w:lineRule="exact"/>
              <w:rPr>
                <w:sz w:val="20"/>
                <w:szCs w:val="20"/>
                <w:color w:val="auto"/>
              </w:rPr>
            </w:pPr>
            <w:r>
              <w:rPr>
                <w:rFonts w:ascii="PMingLiU" w:cs="PMingLiU" w:eastAsia="PMingLiU" w:hAnsi="PMingLiU"/>
                <w:sz w:val="20"/>
                <w:szCs w:val="20"/>
                <w:color w:val="auto"/>
                <w:w w:val="76"/>
              </w:rPr>
              <w:t>-&gt;;&lt;EBBEM?D=J78B;FH;I;DJI:EC;IJ?97D:&lt;EH;?=D9ECFED;DJIE&lt;BEII8;&lt;EH;?D9EC;J7N;I&lt;EHJ&gt;;F;H?E:IFH;I;DJ;:</w:t>
            </w:r>
          </w:p>
        </w:tc>
      </w:tr>
      <w:tr>
        <w:trPr>
          <w:trHeight w:val="537"/>
        </w:trPr>
        <w:tc>
          <w:tcPr>
            <w:tcW w:w="19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spacing w:after="0" w:line="192" w:lineRule="exact"/>
              <w:rPr>
                <w:sz w:val="20"/>
                <w:szCs w:val="20"/>
                <w:color w:val="auto"/>
              </w:rPr>
            </w:pPr>
            <w:r>
              <w:rPr>
                <w:rFonts w:ascii="PMingLiU" w:cs="PMingLiU" w:eastAsia="PMingLiU" w:hAnsi="PMingLiU"/>
                <w:sz w:val="16"/>
                <w:szCs w:val="16"/>
                <w:b w:val="1"/>
                <w:bCs w:val="1"/>
                <w:color w:val="auto"/>
              </w:rPr>
              <w:t>+1-=90101/18.1=</w:t>
            </w: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40"/>
        </w:trPr>
        <w:tc>
          <w:tcPr>
            <w:tcW w:w="19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120"/>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5"/>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b w:val="1"/>
                <w:bCs w:val="1"/>
                <w:color w:val="auto"/>
              </w:rPr>
              <w:t/>
            </w:r>
          </w:p>
        </w:tc>
        <w:tc>
          <w:tcPr>
            <w:tcW w:w="120" w:type="dxa"/>
            <w:vAlign w:val="bottom"/>
          </w:tcPr>
          <w:p>
            <w:pPr>
              <w:spacing w:after="0"/>
              <w:rPr>
                <w:sz w:val="20"/>
                <w:szCs w:val="20"/>
                <w:color w:val="auto"/>
              </w:rPr>
            </w:pPr>
          </w:p>
        </w:tc>
      </w:tr>
      <w:tr>
        <w:trPr>
          <w:trHeight w:val="234"/>
        </w:trPr>
        <w:tc>
          <w:tcPr>
            <w:tcW w:w="19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40"/>
              <w:spacing w:after="0" w:line="192" w:lineRule="exact"/>
              <w:rPr>
                <w:sz w:val="20"/>
                <w:szCs w:val="20"/>
                <w:color w:val="auto"/>
              </w:rPr>
            </w:pPr>
            <w:r>
              <w:rPr>
                <w:rFonts w:ascii="PMingLiU" w:cs="PMingLiU" w:eastAsia="PMingLiU" w:hAnsi="PMingLiU"/>
                <w:sz w:val="16"/>
                <w:szCs w:val="16"/>
                <w:color w:val="auto"/>
                <w:w w:val="92"/>
              </w:rPr>
              <w:t>"DJ&gt;EKI7D:I</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92"/>
        </w:trPr>
        <w:tc>
          <w:tcPr>
            <w:tcW w:w="1900" w:type="dxa"/>
            <w:vAlign w:val="bottom"/>
          </w:tcPr>
          <w:p>
            <w:pPr>
              <w:ind w:left="620"/>
              <w:spacing w:after="0" w:line="216" w:lineRule="exact"/>
              <w:rPr>
                <w:sz w:val="20"/>
                <w:szCs w:val="20"/>
                <w:color w:val="auto"/>
              </w:rPr>
            </w:pPr>
            <w:r>
              <w:rPr>
                <w:rFonts w:ascii="PMingLiU" w:cs="PMingLiU" w:eastAsia="PMingLiU" w:hAnsi="PMingLiU"/>
                <w:sz w:val="18"/>
                <w:szCs w:val="18"/>
                <w:color w:val="auto"/>
              </w:rPr>
              <w:t>.D?J;:,J7J;I</w:t>
            </w:r>
          </w:p>
        </w:tc>
        <w:tc>
          <w:tcPr>
            <w:tcW w:w="4620" w:type="dxa"/>
            <w:vAlign w:val="bottom"/>
          </w:tcPr>
          <w:p>
            <w:pPr>
              <w:spacing w:after="0"/>
              <w:rPr>
                <w:sz w:val="24"/>
                <w:szCs w:val="24"/>
                <w:color w:val="auto"/>
              </w:rPr>
            </w:pPr>
          </w:p>
        </w:tc>
        <w:tc>
          <w:tcPr>
            <w:tcW w:w="2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gridSpan w:val="2"/>
          </w:tcPr>
          <w:p>
            <w:pPr>
              <w:ind w:left="10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gridSpan w:val="3"/>
          </w:tcPr>
          <w:p>
            <w:pPr>
              <w:jc w:val="right"/>
              <w:ind w:right="40"/>
              <w:spacing w:after="0" w:line="216" w:lineRule="exact"/>
              <w:rPr>
                <w:sz w:val="20"/>
                <w:szCs w:val="20"/>
                <w:color w:val="auto"/>
              </w:rPr>
            </w:pPr>
            <w:r>
              <w:rPr>
                <w:rFonts w:ascii="PMingLiU" w:cs="PMingLiU" w:eastAsia="PMingLiU" w:hAnsi="PMingLiU"/>
                <w:sz w:val="18"/>
                <w:szCs w:val="18"/>
                <w:color w:val="auto"/>
              </w:rPr>
              <w:t>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gridSpan w:val="2"/>
          </w:tcPr>
          <w:p>
            <w:pPr>
              <w:ind w:left="40"/>
              <w:spacing w:after="0" w:line="216" w:lineRule="exact"/>
              <w:rPr>
                <w:sz w:val="20"/>
                <w:szCs w:val="20"/>
                <w:color w:val="auto"/>
              </w:rPr>
            </w:pPr>
            <w:r>
              <w:rPr>
                <w:rFonts w:ascii="PMingLiU" w:cs="PMingLiU" w:eastAsia="PMingLiU" w:hAnsi="PMingLiU"/>
                <w:sz w:val="18"/>
                <w:szCs w:val="18"/>
                <w:color w:val="auto"/>
              </w:rPr>
              <w:t/>
            </w:r>
          </w:p>
        </w:tc>
      </w:tr>
      <w:tr>
        <w:trPr>
          <w:trHeight w:val="293"/>
        </w:trPr>
        <w:tc>
          <w:tcPr>
            <w:tcW w:w="1900" w:type="dxa"/>
            <w:vAlign w:val="bottom"/>
          </w:tcPr>
          <w:p>
            <w:pPr>
              <w:ind w:left="620"/>
              <w:spacing w:after="0" w:line="216" w:lineRule="exact"/>
              <w:rPr>
                <w:sz w:val="20"/>
                <w:szCs w:val="20"/>
                <w:color w:val="auto"/>
              </w:rPr>
            </w:pPr>
            <w:r>
              <w:rPr>
                <w:rFonts w:ascii="PMingLiU" w:cs="PMingLiU" w:eastAsia="PMingLiU" w:hAnsi="PMingLiU"/>
                <w:sz w:val="18"/>
                <w:szCs w:val="18"/>
                <w:color w:val="auto"/>
              </w:rPr>
              <w:t>"DJ;HD7J?ED7B</w:t>
            </w:r>
          </w:p>
        </w:tc>
        <w:tc>
          <w:tcPr>
            <w:tcW w:w="4620" w:type="dxa"/>
            <w:vAlign w:val="bottom"/>
          </w:tcPr>
          <w:p>
            <w:pPr>
              <w:spacing w:after="0"/>
              <w:rPr>
                <w:sz w:val="24"/>
                <w:szCs w:val="24"/>
                <w:color w:val="auto"/>
              </w:rPr>
            </w:pPr>
          </w:p>
        </w:tc>
        <w:tc>
          <w:tcPr>
            <w:tcW w:w="2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gridSpan w:val="2"/>
          </w:tcPr>
          <w:p>
            <w:pPr>
              <w:ind w:left="100"/>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gridSpan w:val="2"/>
          </w:tcPr>
          <w:p>
            <w:pPr>
              <w:ind w:left="40"/>
              <w:spacing w:after="0" w:line="216" w:lineRule="exact"/>
              <w:rPr>
                <w:sz w:val="20"/>
                <w:szCs w:val="20"/>
                <w:color w:val="auto"/>
              </w:rPr>
            </w:pPr>
            <w:r>
              <w:rPr>
                <w:rFonts w:ascii="PMingLiU" w:cs="PMingLiU" w:eastAsia="PMingLiU" w:hAnsi="PMingLiU"/>
                <w:sz w:val="18"/>
                <w:szCs w:val="18"/>
                <w:color w:val="auto"/>
              </w:rPr>
              <w:t/>
            </w:r>
          </w:p>
        </w:tc>
      </w:tr>
      <w:tr>
        <w:trPr>
          <w:trHeight w:val="22"/>
        </w:trPr>
        <w:tc>
          <w:tcPr>
            <w:tcW w:w="652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6520" w:type="dxa"/>
            <w:vAlign w:val="bottom"/>
            <w:gridSpan w:val="2"/>
          </w:tcPr>
          <w:p>
            <w:pPr>
              <w:ind w:left="740"/>
              <w:spacing w:after="0" w:line="216" w:lineRule="exact"/>
              <w:rPr>
                <w:sz w:val="20"/>
                <w:szCs w:val="20"/>
                <w:color w:val="auto"/>
              </w:rPr>
            </w:pPr>
            <w:r>
              <w:rPr>
                <w:rFonts w:ascii="PMingLiU" w:cs="PMingLiU" w:eastAsia="PMingLiU" w:hAnsi="PMingLiU"/>
                <w:sz w:val="18"/>
                <w:szCs w:val="18"/>
                <w:color w:val="auto"/>
              </w:rPr>
              <w:t>%EII8;&lt;EH;FHEL?I?ED&lt;EH8;D;&lt;?J&lt;HEC?D9EC;J7N;I</w:t>
            </w:r>
          </w:p>
        </w:tc>
        <w:tc>
          <w:tcPr>
            <w:tcW w:w="2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gridSpan w:val="2"/>
          </w:tcPr>
          <w:p>
            <w:pPr>
              <w:ind w:left="10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gridSpan w:val="3"/>
          </w:tcPr>
          <w:p>
            <w:pPr>
              <w:jc w:val="right"/>
              <w:ind w:right="40"/>
              <w:spacing w:after="0" w:line="216" w:lineRule="exact"/>
              <w:rPr>
                <w:sz w:val="20"/>
                <w:szCs w:val="20"/>
                <w:color w:val="auto"/>
              </w:rPr>
            </w:pPr>
            <w:r>
              <w:rPr>
                <w:rFonts w:ascii="PMingLiU" w:cs="PMingLiU" w:eastAsia="PMingLiU" w:hAnsi="PMingLiU"/>
                <w:sz w:val="18"/>
                <w:szCs w:val="18"/>
                <w:color w:val="auto"/>
              </w:rPr>
              <w:t>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gridSpan w:val="2"/>
          </w:tcPr>
          <w:p>
            <w:pPr>
              <w:ind w:left="40"/>
              <w:spacing w:after="0" w:line="216" w:lineRule="exact"/>
              <w:rPr>
                <w:sz w:val="20"/>
                <w:szCs w:val="20"/>
                <w:color w:val="auto"/>
              </w:rPr>
            </w:pPr>
            <w:r>
              <w:rPr>
                <w:rFonts w:ascii="PMingLiU" w:cs="PMingLiU" w:eastAsia="PMingLiU" w:hAnsi="PMingLiU"/>
                <w:sz w:val="18"/>
                <w:szCs w:val="18"/>
                <w:color w:val="auto"/>
              </w:rPr>
              <w:t/>
            </w:r>
          </w:p>
        </w:tc>
      </w:tr>
      <w:tr>
        <w:trPr>
          <w:trHeight w:val="21"/>
        </w:trPr>
        <w:tc>
          <w:tcPr>
            <w:tcW w:w="19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520"/>
          </w:cols>
          <w:pgMar w:left="880" w:top="642"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42" w:right="840" w:bottom="0" w:gutter="0" w:footer="0" w:header="0"/>
          <w:type w:val="continuous"/>
        </w:sectPr>
      </w:pPr>
    </w:p>
    <w:bookmarkStart w:id="231" w:name="page232"/>
    <w:bookmarkEnd w:id="231"/>
    <w:p>
      <w:pPr>
        <w:spacing w:after="0" w:line="240" w:lineRule="exact"/>
        <w:rPr>
          <w:sz w:val="20"/>
          <w:szCs w:val="20"/>
          <w:color w:val="auto"/>
        </w:rPr>
      </w:pPr>
      <w:r>
        <w:rPr>
          <w:rFonts w:ascii="PMingLiU" w:cs="PMingLiU" w:eastAsia="PMingLiU" w:hAnsi="PMingLiU"/>
          <w:sz w:val="20"/>
          <w:szCs w:val="20"/>
          <w:color w:val="auto"/>
        </w:rPr>
        <w:t>)HEL?I?ED&lt;EH8;D;&lt;?J&lt;HEC?D9EC;J7N;I9EDI?IJIE&lt;J&gt;;&lt;EBBEM?D=</w:t>
      </w:r>
    </w:p>
    <w:p>
      <w:pPr>
        <w:spacing w:after="0" w:line="339"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59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6"/>
          </w:tcPr>
          <w:p>
            <w:pPr>
              <w:jc w:val="center"/>
              <w:ind w:left="370"/>
              <w:spacing w:after="0" w:line="192" w:lineRule="exact"/>
              <w:rPr>
                <w:sz w:val="20"/>
                <w:szCs w:val="20"/>
                <w:color w:val="auto"/>
              </w:rPr>
            </w:pPr>
            <w:r>
              <w:rPr>
                <w:rFonts w:ascii="PMingLiU" w:cs="PMingLiU" w:eastAsia="PMingLiU" w:hAnsi="PMingLiU"/>
                <w:sz w:val="16"/>
                <w:szCs w:val="16"/>
                <w:b w:val="1"/>
                <w:bCs w:val="1"/>
                <w:color w:val="auto"/>
              </w:rPr>
              <w:t>+1-=90101/18.1=</w:t>
            </w:r>
          </w:p>
        </w:tc>
        <w:tc>
          <w:tcPr>
            <w:tcW w:w="7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71"/>
        </w:trPr>
        <w:tc>
          <w:tcPr>
            <w:tcW w:w="59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90"/>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center"/>
              <w:ind w:right="189"/>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89"/>
              <w:spacing w:after="0" w:line="192" w:lineRule="exact"/>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23"/>
                <w:szCs w:val="23"/>
                <w:color w:val="auto"/>
              </w:rPr>
            </w:pPr>
          </w:p>
        </w:tc>
      </w:tr>
      <w:tr>
        <w:trPr>
          <w:trHeight w:val="266"/>
        </w:trPr>
        <w:tc>
          <w:tcPr>
            <w:tcW w:w="5900" w:type="dxa"/>
            <w:vAlign w:val="bottom"/>
          </w:tcPr>
          <w:p>
            <w:pPr>
              <w:spacing w:after="0" w:line="216" w:lineRule="exact"/>
              <w:rPr>
                <w:sz w:val="20"/>
                <w:szCs w:val="20"/>
                <w:color w:val="auto"/>
              </w:rPr>
            </w:pPr>
            <w:r>
              <w:rPr>
                <w:rFonts w:ascii="PMingLiU" w:cs="PMingLiU" w:eastAsia="PMingLiU" w:hAnsi="PMingLiU"/>
                <w:sz w:val="18"/>
                <w:szCs w:val="18"/>
                <w:color w:val="auto"/>
              </w:rPr>
              <w:t>KHH;DJ</w:t>
            </w: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80" w:type="dxa"/>
            <w:vAlign w:val="bottom"/>
            <w:gridSpan w:val="3"/>
          </w:tcPr>
          <w:p>
            <w:pPr>
              <w:jc w:val="center"/>
              <w:ind w:right="80"/>
              <w:spacing w:after="0" w:line="192" w:lineRule="exact"/>
              <w:rPr>
                <w:sz w:val="20"/>
                <w:szCs w:val="20"/>
                <w:color w:val="auto"/>
              </w:rPr>
            </w:pPr>
            <w:r>
              <w:rPr>
                <w:rFonts w:ascii="PMingLiU" w:cs="PMingLiU" w:eastAsia="PMingLiU" w:hAnsi="PMingLiU"/>
                <w:sz w:val="16"/>
                <w:szCs w:val="16"/>
                <w:color w:val="auto"/>
                <w:w w:val="94"/>
              </w:rPr>
              <w:t>"DJ&gt;EKI7D:I</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91"/>
        </w:trPr>
        <w:tc>
          <w:tcPr>
            <w:tcW w:w="5900" w:type="dxa"/>
            <w:vAlign w:val="bottom"/>
          </w:tcPr>
          <w:p>
            <w:pPr>
              <w:ind w:left="120"/>
              <w:spacing w:after="0" w:line="216" w:lineRule="exact"/>
              <w:rPr>
                <w:sz w:val="20"/>
                <w:szCs w:val="20"/>
                <w:color w:val="auto"/>
              </w:rPr>
            </w:pPr>
            <w:r>
              <w:rPr>
                <w:rFonts w:ascii="PMingLiU" w:cs="PMingLiU" w:eastAsia="PMingLiU" w:hAnsi="PMingLiU"/>
                <w:sz w:val="18"/>
                <w:szCs w:val="18"/>
                <w:color w:val="auto"/>
              </w:rPr>
              <w:t>;:;H7B</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91"/>
        </w:trPr>
        <w:tc>
          <w:tcPr>
            <w:tcW w:w="5900" w:type="dxa"/>
            <w:vAlign w:val="bottom"/>
          </w:tcPr>
          <w:p>
            <w:pPr>
              <w:ind w:left="120"/>
              <w:spacing w:after="0" w:line="216" w:lineRule="exact"/>
              <w:rPr>
                <w:sz w:val="20"/>
                <w:szCs w:val="20"/>
                <w:color w:val="auto"/>
              </w:rPr>
            </w:pPr>
            <w:r>
              <w:rPr>
                <w:rFonts w:ascii="PMingLiU" w:cs="PMingLiU" w:eastAsia="PMingLiU" w:hAnsi="PMingLiU"/>
                <w:sz w:val="18"/>
                <w:szCs w:val="18"/>
                <w:color w:val="auto"/>
              </w:rPr>
              <w:t>,J7J;</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95"/>
        </w:trPr>
        <w:tc>
          <w:tcPr>
            <w:tcW w:w="5900" w:type="dxa"/>
            <w:vAlign w:val="bottom"/>
          </w:tcPr>
          <w:p>
            <w:pPr>
              <w:jc w:val="right"/>
              <w:ind w:right="5108"/>
              <w:spacing w:after="0" w:line="216" w:lineRule="exact"/>
              <w:rPr>
                <w:sz w:val="20"/>
                <w:szCs w:val="20"/>
                <w:color w:val="auto"/>
              </w:rPr>
            </w:pPr>
            <w:r>
              <w:rPr>
                <w:rFonts w:ascii="PMingLiU" w:cs="PMingLiU" w:eastAsia="PMingLiU" w:hAnsi="PMingLiU"/>
                <w:sz w:val="18"/>
                <w:szCs w:val="18"/>
                <w:color w:val="auto"/>
              </w:rPr>
              <w:t>EH;?=D</w:t>
            </w:r>
          </w:p>
        </w:tc>
        <w:tc>
          <w:tcPr>
            <w:tcW w:w="30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0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4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66"/>
        </w:trPr>
        <w:tc>
          <w:tcPr>
            <w:tcW w:w="5900" w:type="dxa"/>
            <w:vAlign w:val="bottom"/>
          </w:tcPr>
          <w:p>
            <w:pPr>
              <w:ind w:left="360"/>
              <w:spacing w:after="0" w:line="216" w:lineRule="exact"/>
              <w:rPr>
                <w:sz w:val="20"/>
                <w:szCs w:val="20"/>
                <w:color w:val="auto"/>
              </w:rPr>
            </w:pPr>
            <w:r>
              <w:rPr>
                <w:rFonts w:ascii="PMingLiU" w:cs="PMingLiU" w:eastAsia="PMingLiU" w:hAnsi="PMingLiU"/>
                <w:sz w:val="18"/>
                <w:szCs w:val="18"/>
                <w:color w:val="auto"/>
              </w:rPr>
              <w:t>-EJ7B</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91"/>
        </w:trPr>
        <w:tc>
          <w:tcPr>
            <w:tcW w:w="5900" w:type="dxa"/>
            <w:vAlign w:val="bottom"/>
          </w:tcPr>
          <w:p>
            <w:pPr>
              <w:jc w:val="right"/>
              <w:ind w:right="5108"/>
              <w:spacing w:after="0" w:line="216" w:lineRule="exact"/>
              <w:rPr>
                <w:sz w:val="20"/>
                <w:szCs w:val="20"/>
                <w:color w:val="auto"/>
              </w:rPr>
            </w:pPr>
            <w:r>
              <w:rPr>
                <w:rFonts w:ascii="PMingLiU" w:cs="PMingLiU" w:eastAsia="PMingLiU" w:hAnsi="PMingLiU"/>
                <w:sz w:val="18"/>
                <w:szCs w:val="18"/>
                <w:color w:val="auto"/>
              </w:rPr>
              <w:t>;&lt;;HH;:</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1"/>
        </w:trPr>
        <w:tc>
          <w:tcPr>
            <w:tcW w:w="5900" w:type="dxa"/>
            <w:vAlign w:val="bottom"/>
          </w:tcPr>
          <w:p>
            <w:pPr>
              <w:ind w:left="120"/>
              <w:spacing w:after="0" w:line="216" w:lineRule="exact"/>
              <w:rPr>
                <w:sz w:val="20"/>
                <w:szCs w:val="20"/>
                <w:color w:val="auto"/>
              </w:rPr>
            </w:pPr>
            <w:r>
              <w:rPr>
                <w:rFonts w:ascii="PMingLiU" w:cs="PMingLiU" w:eastAsia="PMingLiU" w:hAnsi="PMingLiU"/>
                <w:sz w:val="18"/>
                <w:szCs w:val="18"/>
                <w:color w:val="auto"/>
              </w:rPr>
              <w:t>;:;H7B</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5900" w:type="dxa"/>
            <w:vAlign w:val="bottom"/>
          </w:tcPr>
          <w:p>
            <w:pPr>
              <w:ind w:left="120"/>
              <w:spacing w:after="0" w:line="216" w:lineRule="exact"/>
              <w:rPr>
                <w:sz w:val="20"/>
                <w:szCs w:val="20"/>
                <w:color w:val="auto"/>
              </w:rPr>
            </w:pPr>
            <w:r>
              <w:rPr>
                <w:rFonts w:ascii="PMingLiU" w:cs="PMingLiU" w:eastAsia="PMingLiU" w:hAnsi="PMingLiU"/>
                <w:sz w:val="18"/>
                <w:szCs w:val="18"/>
                <w:color w:val="auto"/>
              </w:rPr>
              <w:t>,J7J;</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3"/>
        </w:trPr>
        <w:tc>
          <w:tcPr>
            <w:tcW w:w="5900" w:type="dxa"/>
            <w:vAlign w:val="bottom"/>
          </w:tcPr>
          <w:p>
            <w:pPr>
              <w:jc w:val="right"/>
              <w:ind w:right="5108"/>
              <w:spacing w:after="0" w:line="216" w:lineRule="exact"/>
              <w:rPr>
                <w:sz w:val="20"/>
                <w:szCs w:val="20"/>
                <w:color w:val="auto"/>
              </w:rPr>
            </w:pPr>
            <w:r>
              <w:rPr>
                <w:rFonts w:ascii="PMingLiU" w:cs="PMingLiU" w:eastAsia="PMingLiU" w:hAnsi="PMingLiU"/>
                <w:sz w:val="18"/>
                <w:szCs w:val="18"/>
                <w:color w:val="auto"/>
              </w:rPr>
              <w:t>EH;?=D</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2"/>
        </w:trPr>
        <w:tc>
          <w:tcPr>
            <w:tcW w:w="5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8"/>
        </w:trPr>
        <w:tc>
          <w:tcPr>
            <w:tcW w:w="5900" w:type="dxa"/>
            <w:vAlign w:val="bottom"/>
          </w:tcPr>
          <w:p>
            <w:pPr>
              <w:ind w:left="360"/>
              <w:spacing w:after="0" w:line="216" w:lineRule="exact"/>
              <w:rPr>
                <w:sz w:val="20"/>
                <w:szCs w:val="20"/>
                <w:color w:val="auto"/>
              </w:rPr>
            </w:pPr>
            <w:r>
              <w:rPr>
                <w:rFonts w:ascii="PMingLiU" w:cs="PMingLiU" w:eastAsia="PMingLiU" w:hAnsi="PMingLiU"/>
                <w:sz w:val="18"/>
                <w:szCs w:val="18"/>
                <w:color w:val="auto"/>
              </w:rPr>
              <w:t>-EJ7B</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2"/>
        </w:trPr>
        <w:tc>
          <w:tcPr>
            <w:tcW w:w="5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900" w:type="dxa"/>
            <w:vAlign w:val="bottom"/>
          </w:tcPr>
          <w:p>
            <w:pPr>
              <w:ind w:left="360"/>
              <w:spacing w:after="0" w:line="216" w:lineRule="exact"/>
              <w:rPr>
                <w:sz w:val="20"/>
                <w:szCs w:val="20"/>
                <w:color w:val="auto"/>
              </w:rPr>
            </w:pPr>
            <w:r>
              <w:rPr>
                <w:rFonts w:ascii="PMingLiU" w:cs="PMingLiU" w:eastAsia="PMingLiU" w:hAnsi="PMingLiU"/>
                <w:sz w:val="18"/>
                <w:szCs w:val="18"/>
                <w:color w:val="auto"/>
              </w:rPr>
              <w:t>)HEL?I?ED&lt;EH8;D;&lt;?J&lt;HEC?D9EC;J7N;I</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1"/>
        </w:trPr>
        <w:tc>
          <w:tcPr>
            <w:tcW w:w="5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-&gt;;&lt;EBBEM?D=J78B;FH;I;DJI7H;9ED9?B?7J?EDE&lt;J&gt;;IJ7JKJEHO&lt;;:;H7BJ7NH7J;7D:J&gt;;ECF7DOI;&lt;&lt;;9J?L;J7NH7J;</w:t>
      </w:r>
    </w:p>
    <w:p>
      <w:pPr>
        <w:spacing w:after="0" w:line="200" w:lineRule="exact"/>
        <w:rPr>
          <w:sz w:val="20"/>
          <w:szCs w:val="20"/>
          <w:color w:val="auto"/>
        </w:rPr>
      </w:pP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5900" w:type="dxa"/>
            <w:vAlign w:val="bottom"/>
          </w:tcPr>
          <w:p>
            <w:pPr>
              <w:spacing w:after="0"/>
              <w:rPr>
                <w:sz w:val="19"/>
                <w:szCs w:val="19"/>
                <w:color w:val="auto"/>
              </w:rPr>
            </w:pPr>
          </w:p>
        </w:tc>
        <w:tc>
          <w:tcPr>
            <w:tcW w:w="2700" w:type="dxa"/>
            <w:vAlign w:val="bottom"/>
            <w:tcBorders>
              <w:bottom w:val="single" w:sz="8" w:color="auto"/>
            </w:tcBorders>
            <w:gridSpan w:val="5"/>
          </w:tcPr>
          <w:p>
            <w:pPr>
              <w:jc w:val="right"/>
              <w:ind w:right="60"/>
              <w:spacing w:after="0" w:line="192" w:lineRule="exact"/>
              <w:rPr>
                <w:sz w:val="20"/>
                <w:szCs w:val="20"/>
                <w:color w:val="auto"/>
              </w:rPr>
            </w:pPr>
            <w:r>
              <w:rPr>
                <w:rFonts w:ascii="PMingLiU" w:cs="PMingLiU" w:eastAsia="PMingLiU" w:hAnsi="PMingLiU"/>
                <w:sz w:val="16"/>
                <w:szCs w:val="16"/>
                <w:b w:val="1"/>
                <w:bCs w:val="1"/>
                <w:color w:val="auto"/>
              </w:rPr>
              <w:t>+1-=90101/18.1=</w:t>
            </w:r>
          </w:p>
        </w:tc>
        <w:tc>
          <w:tcPr>
            <w:tcW w:w="760" w:type="dxa"/>
            <w:vAlign w:val="bottom"/>
            <w:tcBorders>
              <w:bottom w:val="single" w:sz="8" w:color="auto"/>
            </w:tcBorders>
          </w:tcPr>
          <w:p>
            <w:pPr>
              <w:spacing w:after="0"/>
              <w:rPr>
                <w:sz w:val="19"/>
                <w:szCs w:val="19"/>
                <w:color w:val="auto"/>
              </w:rPr>
            </w:pPr>
          </w:p>
        </w:tc>
      </w:tr>
      <w:tr>
        <w:trPr>
          <w:trHeight w:val="240"/>
        </w:trPr>
        <w:tc>
          <w:tcPr>
            <w:tcW w:w="5900" w:type="dxa"/>
            <w:vAlign w:val="bottom"/>
          </w:tcPr>
          <w:p>
            <w:pPr>
              <w:spacing w:after="0"/>
              <w:rPr>
                <w:sz w:val="20"/>
                <w:szCs w:val="20"/>
                <w:color w:val="auto"/>
              </w:rPr>
            </w:pPr>
          </w:p>
        </w:tc>
        <w:tc>
          <w:tcPr>
            <w:tcW w:w="1100" w:type="dxa"/>
            <w:vAlign w:val="bottom"/>
            <w:tcBorders>
              <w:bottom w:val="single" w:sz="8" w:color="auto"/>
            </w:tcBorders>
          </w:tcPr>
          <w:p>
            <w:pPr>
              <w:jc w:val="right"/>
              <w:ind w:right="295"/>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20"/>
                <w:szCs w:val="20"/>
                <w:color w:val="auto"/>
              </w:rPr>
            </w:pPr>
          </w:p>
        </w:tc>
        <w:tc>
          <w:tcPr>
            <w:tcW w:w="1100" w:type="dxa"/>
            <w:vAlign w:val="bottom"/>
            <w:tcBorders>
              <w:bottom w:val="single" w:sz="8" w:color="auto"/>
            </w:tcBorders>
          </w:tcPr>
          <w:p>
            <w:pPr>
              <w:jc w:val="right"/>
              <w:ind w:right="293"/>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89"/>
              <w:spacing w:after="0" w:line="192" w:lineRule="exact"/>
              <w:rPr>
                <w:sz w:val="20"/>
                <w:szCs w:val="20"/>
                <w:color w:val="auto"/>
              </w:rPr>
            </w:pPr>
            <w:r>
              <w:rPr>
                <w:rFonts w:ascii="PMingLiU" w:cs="PMingLiU" w:eastAsia="PMingLiU" w:hAnsi="PMingLiU"/>
                <w:sz w:val="16"/>
                <w:szCs w:val="16"/>
                <w:b w:val="1"/>
                <w:bCs w:val="1"/>
                <w:color w:val="auto"/>
              </w:rPr>
              <w:t/>
            </w:r>
          </w:p>
        </w:tc>
      </w:tr>
      <w:tr>
        <w:trPr>
          <w:trHeight w:val="266"/>
        </w:trPr>
        <w:tc>
          <w:tcPr>
            <w:tcW w:w="5900" w:type="dxa"/>
            <w:vAlign w:val="bottom"/>
          </w:tcPr>
          <w:p>
            <w:pPr>
              <w:spacing w:after="0" w:line="216" w:lineRule="exact"/>
              <w:rPr>
                <w:sz w:val="20"/>
                <w:szCs w:val="20"/>
                <w:color w:val="auto"/>
              </w:rPr>
            </w:pPr>
            <w:r>
              <w:rPr>
                <w:rFonts w:ascii="PMingLiU" w:cs="PMingLiU" w:eastAsia="PMingLiU" w:hAnsi="PMingLiU"/>
                <w:sz w:val="18"/>
                <w:szCs w:val="18"/>
                <w:color w:val="auto"/>
              </w:rPr>
              <w:t>-7N7J&lt;;:;H7BIJ7JKJEHOH7J;</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5900" w:type="dxa"/>
            <w:vAlign w:val="bottom"/>
          </w:tcPr>
          <w:p>
            <w:pPr>
              <w:spacing w:after="0" w:line="216" w:lineRule="exact"/>
              <w:rPr>
                <w:sz w:val="20"/>
                <w:szCs w:val="20"/>
                <w:color w:val="auto"/>
              </w:rPr>
            </w:pPr>
            <w:r>
              <w:rPr>
                <w:rFonts w:ascii="PMingLiU" w:cs="PMingLiU" w:eastAsia="PMingLiU" w:hAnsi="PMingLiU"/>
                <w:sz w:val="18"/>
                <w:szCs w:val="18"/>
                <w:color w:val="auto"/>
              </w:rPr>
              <w:t>,J7J;J7ND;JE&lt;&lt;;:;H7B8;D;&lt;?J</w:t>
            </w:r>
          </w:p>
        </w:tc>
        <w:tc>
          <w:tcPr>
            <w:tcW w:w="1100" w:type="dxa"/>
            <w:vAlign w:val="bottom"/>
          </w:tcPr>
          <w:p>
            <w:pPr>
              <w:jc w:val="center"/>
              <w:ind w:left="515"/>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gridSpan w:val="2"/>
          </w:tcPr>
          <w:p>
            <w:pPr>
              <w:jc w:val="center"/>
              <w:ind w:left="588"/>
              <w:spacing w:after="0" w:line="216" w:lineRule="exact"/>
              <w:rPr>
                <w:sz w:val="20"/>
                <w:szCs w:val="20"/>
                <w:color w:val="auto"/>
              </w:rPr>
            </w:pPr>
            <w:r>
              <w:rPr>
                <w:rFonts w:ascii="PMingLiU" w:cs="PMingLiU" w:eastAsia="PMingLiU" w:hAnsi="PMingLiU"/>
                <w:sz w:val="18"/>
                <w:szCs w:val="18"/>
                <w:color w:val="auto"/>
                <w:w w:val="77"/>
              </w:rPr>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ind w:right="89"/>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5900" w:type="dxa"/>
            <w:vAlign w:val="bottom"/>
          </w:tcPr>
          <w:p>
            <w:pPr>
              <w:spacing w:after="0" w:line="216" w:lineRule="exact"/>
              <w:rPr>
                <w:sz w:val="20"/>
                <w:szCs w:val="20"/>
                <w:color w:val="auto"/>
              </w:rPr>
            </w:pPr>
            <w:r>
              <w:rPr>
                <w:rFonts w:ascii="PMingLiU" w:cs="PMingLiU" w:eastAsia="PMingLiU" w:hAnsi="PMingLiU"/>
                <w:sz w:val="18"/>
                <w:szCs w:val="18"/>
                <w:color w:val="auto"/>
              </w:rPr>
              <w:t>,JE9A87I;:9ECF;DI7J?ED</w:t>
            </w:r>
          </w:p>
        </w:tc>
        <w:tc>
          <w:tcPr>
            <w:tcW w:w="1100" w:type="dxa"/>
            <w:vAlign w:val="bottom"/>
          </w:tcPr>
          <w:p>
            <w:pPr>
              <w:jc w:val="center"/>
              <w:ind w:left="515"/>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gridSpan w:val="2"/>
          </w:tcPr>
          <w:p>
            <w:pPr>
              <w:jc w:val="center"/>
              <w:ind w:left="588"/>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ind w:right="89"/>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5900" w:type="dxa"/>
            <w:vAlign w:val="bottom"/>
          </w:tcPr>
          <w:p>
            <w:pPr>
              <w:spacing w:after="0" w:line="216" w:lineRule="exact"/>
              <w:rPr>
                <w:sz w:val="20"/>
                <w:szCs w:val="20"/>
                <w:color w:val="auto"/>
              </w:rPr>
            </w:pPr>
            <w:r>
              <w:rPr>
                <w:rFonts w:ascii="PMingLiU" w:cs="PMingLiU" w:eastAsia="PMingLiU" w:hAnsi="PMingLiU"/>
                <w:sz w:val="18"/>
                <w:szCs w:val="18"/>
                <w:color w:val="auto"/>
              </w:rPr>
              <w:t>H;:?JI</w:t>
            </w:r>
          </w:p>
        </w:tc>
        <w:tc>
          <w:tcPr>
            <w:tcW w:w="1100" w:type="dxa"/>
            <w:vAlign w:val="bottom"/>
          </w:tcPr>
          <w:p>
            <w:pPr>
              <w:jc w:val="center"/>
              <w:ind w:left="515"/>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gridSpan w:val="2"/>
          </w:tcPr>
          <w:p>
            <w:pPr>
              <w:jc w:val="center"/>
              <w:ind w:left="588"/>
              <w:spacing w:after="0" w:line="216" w:lineRule="exact"/>
              <w:rPr>
                <w:sz w:val="20"/>
                <w:szCs w:val="20"/>
                <w:color w:val="auto"/>
              </w:rPr>
            </w:pPr>
            <w:r>
              <w:rPr>
                <w:rFonts w:ascii="PMingLiU" w:cs="PMingLiU" w:eastAsia="PMingLiU" w:hAnsi="PMingLiU"/>
                <w:sz w:val="18"/>
                <w:szCs w:val="18"/>
                <w:color w:val="auto"/>
                <w:w w:val="77"/>
              </w:rPr>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ind w:right="89"/>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5900" w:type="dxa"/>
            <w:vAlign w:val="bottom"/>
          </w:tcPr>
          <w:p>
            <w:pPr>
              <w:spacing w:after="0" w:line="216" w:lineRule="exact"/>
              <w:rPr>
                <w:sz w:val="20"/>
                <w:szCs w:val="20"/>
                <w:color w:val="auto"/>
              </w:rPr>
            </w:pPr>
            <w:r>
              <w:rPr>
                <w:rFonts w:ascii="PMingLiU" w:cs="PMingLiU" w:eastAsia="PMingLiU" w:hAnsi="PMingLiU"/>
                <w:sz w:val="18"/>
                <w:szCs w:val="18"/>
                <w:color w:val="auto"/>
              </w:rPr>
              <w:t>EH;?=DH7J;:?&lt;&lt;;H;DJ?7B</w:t>
            </w:r>
          </w:p>
        </w:tc>
        <w:tc>
          <w:tcPr>
            <w:tcW w:w="1100" w:type="dxa"/>
            <w:vAlign w:val="bottom"/>
          </w:tcPr>
          <w:p>
            <w:pPr>
              <w:jc w:val="center"/>
              <w:ind w:left="515"/>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gridSpan w:val="2"/>
          </w:tcPr>
          <w:p>
            <w:pPr>
              <w:jc w:val="center"/>
              <w:ind w:left="588"/>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ind w:right="29"/>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5900" w:type="dxa"/>
            <w:vAlign w:val="bottom"/>
          </w:tcPr>
          <w:p>
            <w:pPr>
              <w:spacing w:after="0" w:line="216" w:lineRule="exact"/>
              <w:rPr>
                <w:sz w:val="20"/>
                <w:szCs w:val="20"/>
                <w:color w:val="auto"/>
              </w:rPr>
            </w:pPr>
            <w:r>
              <w:rPr>
                <w:rFonts w:ascii="PMingLiU" w:cs="PMingLiU" w:eastAsia="PMingLiU" w:hAnsi="PMingLiU"/>
                <w:sz w:val="18"/>
                <w:szCs w:val="18"/>
                <w:color w:val="auto"/>
              </w:rPr>
              <w:t>&gt;7D=;?DL7BK7J?ED7BBEM7D9;</w:t>
            </w:r>
          </w:p>
        </w:tc>
        <w:tc>
          <w:tcPr>
            <w:tcW w:w="1100" w:type="dxa"/>
            <w:vAlign w:val="bottom"/>
          </w:tcPr>
          <w:p>
            <w:pPr>
              <w:jc w:val="right"/>
              <w:ind w:right="35"/>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gridSpan w:val="2"/>
          </w:tcPr>
          <w:p>
            <w:pPr>
              <w:jc w:val="right"/>
              <w:ind w:right="33"/>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ind w:right="29"/>
              <w:spacing w:after="0" w:line="216" w:lineRule="exact"/>
              <w:rPr>
                <w:sz w:val="20"/>
                <w:szCs w:val="20"/>
                <w:color w:val="auto"/>
              </w:rPr>
            </w:pPr>
            <w:r>
              <w:rPr>
                <w:rFonts w:ascii="PMingLiU" w:cs="PMingLiU" w:eastAsia="PMingLiU" w:hAnsi="PMingLiU"/>
                <w:sz w:val="18"/>
                <w:szCs w:val="18"/>
                <w:color w:val="auto"/>
              </w:rPr>
              <w:t/>
            </w:r>
          </w:p>
        </w:tc>
      </w:tr>
      <w:tr>
        <w:trPr>
          <w:trHeight w:val="295"/>
        </w:trPr>
        <w:tc>
          <w:tcPr>
            <w:tcW w:w="5900" w:type="dxa"/>
            <w:vAlign w:val="bottom"/>
          </w:tcPr>
          <w:p>
            <w:pPr>
              <w:spacing w:after="0" w:line="216" w:lineRule="exact"/>
              <w:rPr>
                <w:sz w:val="20"/>
                <w:szCs w:val="20"/>
                <w:color w:val="auto"/>
              </w:rPr>
            </w:pPr>
            <w:r>
              <w:rPr>
                <w:rFonts w:ascii="PMingLiU" w:cs="PMingLiU" w:eastAsia="PMingLiU" w:hAnsi="PMingLiU"/>
                <w:sz w:val="18"/>
                <w:szCs w:val="18"/>
                <w:color w:val="auto"/>
              </w:rPr>
              <w:t>(J&gt;;H</w:t>
            </w:r>
          </w:p>
        </w:tc>
        <w:tc>
          <w:tcPr>
            <w:tcW w:w="1100" w:type="dxa"/>
            <w:vAlign w:val="bottom"/>
            <w:tcBorders>
              <w:bottom w:val="single" w:sz="8" w:color="auto"/>
            </w:tcBorders>
          </w:tcPr>
          <w:p>
            <w:pPr>
              <w:jc w:val="center"/>
              <w:ind w:left="515"/>
              <w:spacing w:after="0" w:line="108" w:lineRule="exact"/>
              <w:rPr>
                <w:sz w:val="20"/>
                <w:szCs w:val="20"/>
                <w:color w:val="auto"/>
              </w:rPr>
            </w:pPr>
            <w:r>
              <w:rPr>
                <w:rFonts w:ascii="PMingLiU" w:cs="PMingLiU" w:eastAsia="PMingLiU" w:hAnsi="PMingLiU"/>
                <w:sz w:val="9"/>
                <w:szCs w:val="9"/>
                <w:color w:val="auto"/>
                <w:w w:val="77"/>
              </w:rPr>
              <w:t/>
            </w:r>
          </w:p>
        </w:tc>
        <w:tc>
          <w:tcPr>
            <w:tcW w:w="80" w:type="dxa"/>
            <w:vAlign w:val="bottom"/>
          </w:tcPr>
          <w:p>
            <w:pPr>
              <w:spacing w:after="0"/>
              <w:rPr>
                <w:sz w:val="24"/>
                <w:szCs w:val="24"/>
                <w:color w:val="auto"/>
              </w:rPr>
            </w:pPr>
          </w:p>
        </w:tc>
        <w:tc>
          <w:tcPr>
            <w:tcW w:w="1100" w:type="dxa"/>
            <w:vAlign w:val="bottom"/>
            <w:tcBorders>
              <w:bottom w:val="single" w:sz="8" w:color="auto"/>
            </w:tcBorders>
          </w:tcPr>
          <w:p>
            <w:pPr>
              <w:jc w:val="center"/>
              <w:ind w:left="513"/>
              <w:spacing w:after="0" w:line="216" w:lineRule="exact"/>
              <w:rPr>
                <w:sz w:val="20"/>
                <w:szCs w:val="20"/>
                <w:color w:val="auto"/>
              </w:rPr>
            </w:pPr>
            <w:r>
              <w:rPr>
                <w:rFonts w:ascii="PMingLiU" w:cs="PMingLiU" w:eastAsia="PMingLiU" w:hAnsi="PMingLiU"/>
                <w:sz w:val="18"/>
                <w:szCs w:val="18"/>
                <w:color w:val="auto"/>
                <w:w w:val="72"/>
              </w:rPr>
              <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9"/>
              <w:spacing w:after="0" w:line="216" w:lineRule="exact"/>
              <w:rPr>
                <w:sz w:val="20"/>
                <w:szCs w:val="20"/>
                <w:color w:val="auto"/>
              </w:rPr>
            </w:pPr>
            <w:r>
              <w:rPr>
                <w:rFonts w:ascii="PMingLiU" w:cs="PMingLiU" w:eastAsia="PMingLiU" w:hAnsi="PMingLiU"/>
                <w:sz w:val="18"/>
                <w:szCs w:val="18"/>
                <w:color w:val="auto"/>
              </w:rPr>
              <w:t>  </w:t>
            </w:r>
          </w:p>
        </w:tc>
      </w:tr>
      <w:tr>
        <w:trPr>
          <w:trHeight w:val="250"/>
        </w:trPr>
        <w:tc>
          <w:tcPr>
            <w:tcW w:w="5900" w:type="dxa"/>
            <w:vAlign w:val="bottom"/>
          </w:tcPr>
          <w:p>
            <w:pPr>
              <w:ind w:left="120"/>
              <w:spacing w:after="0" w:line="216" w:lineRule="exact"/>
              <w:rPr>
                <w:sz w:val="20"/>
                <w:szCs w:val="20"/>
                <w:color w:val="auto"/>
              </w:rPr>
            </w:pPr>
            <w:r>
              <w:rPr>
                <w:rFonts w:ascii="PMingLiU" w:cs="PMingLiU" w:eastAsia="PMingLiU" w:hAnsi="PMingLiU"/>
                <w:sz w:val="18"/>
                <w:szCs w:val="18"/>
                <w:color w:val="auto"/>
              </w:rPr>
              <w:t>&lt;&lt;;9J?L;J7NH7J;</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1"/>
        </w:trPr>
        <w:tc>
          <w:tcPr>
            <w:tcW w:w="59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460"/>
          </w:cols>
          <w:pgMar w:left="1440" w:top="651"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460"/>
          </w:cols>
          <w:pgMar w:left="1440" w:top="651" w:right="1340" w:bottom="0" w:gutter="0" w:footer="0" w:header="0"/>
          <w:type w:val="continuous"/>
        </w:sectPr>
      </w:pPr>
    </w:p>
    <w:bookmarkStart w:id="232" w:name="page233"/>
    <w:bookmarkEnd w:id="232"/>
    <w:p>
      <w:pPr>
        <w:ind w:right="320" w:firstLine="551"/>
        <w:spacing w:after="0" w:line="252" w:lineRule="exact"/>
        <w:rPr>
          <w:sz w:val="20"/>
          <w:szCs w:val="20"/>
          <w:color w:val="auto"/>
        </w:rPr>
      </w:pPr>
      <w:r>
        <w:rPr>
          <w:rFonts w:ascii="PMingLiU" w:cs="PMingLiU" w:eastAsia="PMingLiU" w:hAnsi="PMingLiU"/>
          <w:sz w:val="15"/>
          <w:szCs w:val="15"/>
          <w:color w:val="auto"/>
        </w:rPr>
        <w:t>;&lt;;HH;:?D9EC;J7N;IH;&lt;B;9JJ&gt;;D;JJ7N;&lt;&lt;;9JIE&lt;J;CFEH7HO:?&lt;&lt;;H;D9;I8;JM;;DJ&gt;;97HHO?D=7CEKDJIE&lt;7II;JI7D: B?78?B?J?;I&lt;EH&lt;?D7D9?7BH;FEHJ?D=FKHFEI;I7D:J&gt;;7CEKDJIKI;:&lt;EH?D9EC;J7NFKHFEI;I-&gt;;&lt;EBBEM?D=J78B;FH;I;DJIJ&gt;; I?=D?&lt;?97DJ9ECFED;DJIE&lt;J&gt;;ECF7DOI:;&lt;;HH;:J7N7II;JI7D:B?78?B?J?;I</w:t>
      </w:r>
    </w:p>
    <w:p>
      <w:pPr>
        <w:spacing w:after="0" w:line="315" w:lineRule="exact"/>
        <w:rPr>
          <w:sz w:val="20"/>
          <w:szCs w:val="20"/>
          <w:color w:val="auto"/>
        </w:rPr>
      </w:pPr>
    </w:p>
    <w:tbl>
      <w:tblPr>
        <w:tblLayout w:type="fixed"/>
        <w:tblInd w:w="1240" w:type="dxa"/>
        <w:tblCellMar>
          <w:top w:w="0" w:type="dxa"/>
          <w:left w:w="0" w:type="dxa"/>
          <w:bottom w:w="0" w:type="dxa"/>
          <w:right w:w="0" w:type="dxa"/>
        </w:tblCellMar>
      </w:tblPr>
      <w:tr>
        <w:trPr>
          <w:trHeight w:val="223"/>
        </w:trPr>
        <w:tc>
          <w:tcPr>
            <w:tcW w:w="5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409"/>
              <w:spacing w:after="0" w:line="192" w:lineRule="exact"/>
              <w:rPr>
                <w:sz w:val="20"/>
                <w:szCs w:val="20"/>
                <w:color w:val="auto"/>
              </w:rPr>
            </w:pPr>
            <w:r>
              <w:rPr>
                <w:rFonts w:ascii="PMingLiU" w:cs="PMingLiU" w:eastAsia="PMingLiU" w:hAnsi="PMingLiU"/>
                <w:sz w:val="16"/>
                <w:szCs w:val="16"/>
                <w:b w:val="1"/>
                <w:bCs w:val="1"/>
                <w:color w:val="auto"/>
              </w:rPr>
              <w:t>&gt;:21/18.1=</w:t>
            </w:r>
          </w:p>
        </w:tc>
        <w:tc>
          <w:tcPr>
            <w:tcW w:w="40" w:type="dxa"/>
            <w:vAlign w:val="bottom"/>
          </w:tcPr>
          <w:p>
            <w:pPr>
              <w:spacing w:after="0"/>
              <w:rPr>
                <w:sz w:val="19"/>
                <w:szCs w:val="19"/>
                <w:color w:val="auto"/>
              </w:rPr>
            </w:pPr>
          </w:p>
        </w:tc>
      </w:tr>
      <w:tr>
        <w:trPr>
          <w:trHeight w:val="240"/>
        </w:trPr>
        <w:tc>
          <w:tcPr>
            <w:tcW w:w="5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89"/>
              <w:spacing w:after="0" w:line="192" w:lineRule="exact"/>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20"/>
                <w:szCs w:val="20"/>
                <w:color w:val="auto"/>
              </w:rPr>
            </w:pPr>
          </w:p>
        </w:tc>
      </w:tr>
      <w:tr>
        <w:trPr>
          <w:trHeight w:val="266"/>
        </w:trPr>
        <w:tc>
          <w:tcPr>
            <w:tcW w:w="5720" w:type="dxa"/>
            <w:vAlign w:val="bottom"/>
          </w:tcPr>
          <w:p>
            <w:pPr>
              <w:spacing w:after="0" w:line="216" w:lineRule="exact"/>
              <w:rPr>
                <w:sz w:val="20"/>
                <w:szCs w:val="20"/>
                <w:color w:val="auto"/>
              </w:rPr>
            </w:pPr>
            <w:r>
              <w:rPr>
                <w:rFonts w:ascii="PMingLiU" w:cs="PMingLiU" w:eastAsia="PMingLiU" w:hAnsi="PMingLiU"/>
                <w:sz w:val="18"/>
                <w:szCs w:val="18"/>
                <w:color w:val="auto"/>
              </w:rPr>
              <w:t>;&lt;;HH;:J7N7II;JI</w:t>
            </w:r>
          </w:p>
        </w:tc>
        <w:tc>
          <w:tcPr>
            <w:tcW w:w="260" w:type="dxa"/>
            <w:vAlign w:val="bottom"/>
          </w:tcPr>
          <w:p>
            <w:pPr>
              <w:spacing w:after="0"/>
              <w:rPr>
                <w:sz w:val="23"/>
                <w:szCs w:val="23"/>
                <w:color w:val="auto"/>
              </w:rPr>
            </w:pPr>
          </w:p>
        </w:tc>
        <w:tc>
          <w:tcPr>
            <w:tcW w:w="2120" w:type="dxa"/>
            <w:vAlign w:val="bottom"/>
            <w:gridSpan w:val="5"/>
          </w:tcPr>
          <w:p>
            <w:pPr>
              <w:jc w:val="center"/>
              <w:ind w:right="300"/>
              <w:spacing w:after="0" w:line="192" w:lineRule="exact"/>
              <w:rPr>
                <w:sz w:val="20"/>
                <w:szCs w:val="20"/>
                <w:color w:val="auto"/>
              </w:rPr>
            </w:pPr>
            <w:r>
              <w:rPr>
                <w:rFonts w:ascii="PMingLiU" w:cs="PMingLiU" w:eastAsia="PMingLiU" w:hAnsi="PMingLiU"/>
                <w:sz w:val="16"/>
                <w:szCs w:val="16"/>
                <w:color w:val="auto"/>
                <w:w w:val="94"/>
              </w:rPr>
              <w:t>"DJ&gt;EKI7D:I</w:t>
            </w:r>
          </w:p>
        </w:tc>
      </w:tr>
      <w:tr>
        <w:trPr>
          <w:trHeight w:val="291"/>
        </w:trPr>
        <w:tc>
          <w:tcPr>
            <w:tcW w:w="5720" w:type="dxa"/>
            <w:vAlign w:val="bottom"/>
          </w:tcPr>
          <w:p>
            <w:pPr>
              <w:ind w:left="120"/>
              <w:spacing w:after="0" w:line="216" w:lineRule="exact"/>
              <w:rPr>
                <w:sz w:val="20"/>
                <w:szCs w:val="20"/>
                <w:color w:val="auto"/>
              </w:rPr>
            </w:pPr>
            <w:r>
              <w:rPr>
                <w:rFonts w:ascii="PMingLiU" w:cs="PMingLiU" w:eastAsia="PMingLiU" w:hAnsi="PMingLiU"/>
                <w:sz w:val="18"/>
                <w:szCs w:val="18"/>
                <w:color w:val="auto"/>
              </w:rPr>
              <w:t>';JEF;H7J?D=BEII97HHO&lt;EHM7H:I</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91"/>
        </w:trPr>
        <w:tc>
          <w:tcPr>
            <w:tcW w:w="5720" w:type="dxa"/>
            <w:vAlign w:val="bottom"/>
          </w:tcPr>
          <w:p>
            <w:pPr>
              <w:ind w:left="120"/>
              <w:spacing w:after="0" w:line="216" w:lineRule="exact"/>
              <w:rPr>
                <w:sz w:val="20"/>
                <w:szCs w:val="20"/>
                <w:color w:val="auto"/>
              </w:rPr>
            </w:pPr>
            <w:r>
              <w:rPr>
                <w:rFonts w:ascii="PMingLiU" w:cs="PMingLiU" w:eastAsia="PMingLiU" w:hAnsi="PMingLiU"/>
                <w:sz w:val="18"/>
                <w:szCs w:val="18"/>
                <w:color w:val="auto"/>
              </w:rPr>
              <w:t>99HK7BI7D:H;I;HL;I</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91"/>
        </w:trPr>
        <w:tc>
          <w:tcPr>
            <w:tcW w:w="5720" w:type="dxa"/>
            <w:vAlign w:val="bottom"/>
          </w:tcPr>
          <w:p>
            <w:pPr>
              <w:ind w:left="120"/>
              <w:spacing w:after="0" w:line="216" w:lineRule="exact"/>
              <w:rPr>
                <w:sz w:val="20"/>
                <w:szCs w:val="20"/>
                <w:color w:val="auto"/>
              </w:rPr>
            </w:pPr>
            <w:r>
              <w:rPr>
                <w:rFonts w:ascii="PMingLiU" w:cs="PMingLiU" w:eastAsia="PMingLiU" w:hAnsi="PMingLiU"/>
                <w:sz w:val="18"/>
                <w:szCs w:val="18"/>
                <w:color w:val="auto"/>
              </w:rPr>
              <w:t>,JE9A87I;:9ECF;DI7J?ED</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91"/>
        </w:trPr>
        <w:tc>
          <w:tcPr>
            <w:tcW w:w="5720" w:type="dxa"/>
            <w:vAlign w:val="bottom"/>
          </w:tcPr>
          <w:p>
            <w:pPr>
              <w:ind w:left="120"/>
              <w:spacing w:after="0" w:line="216" w:lineRule="exact"/>
              <w:rPr>
                <w:sz w:val="20"/>
                <w:szCs w:val="20"/>
                <w:color w:val="auto"/>
              </w:rPr>
            </w:pPr>
            <w:r>
              <w:rPr>
                <w:rFonts w:ascii="PMingLiU" w:cs="PMingLiU" w:eastAsia="PMingLiU" w:hAnsi="PMingLiU"/>
                <w:sz w:val="18"/>
                <w:szCs w:val="18"/>
                <w:color w:val="auto"/>
              </w:rPr>
              <w:t>+;I;7H9&gt;7D::;L;BEFC;DJ9H;:?JI</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91"/>
        </w:trPr>
        <w:tc>
          <w:tcPr>
            <w:tcW w:w="5720" w:type="dxa"/>
            <w:vAlign w:val="bottom"/>
          </w:tcPr>
          <w:p>
            <w:pPr>
              <w:ind w:left="120"/>
              <w:spacing w:after="0" w:line="216" w:lineRule="exact"/>
              <w:rPr>
                <w:sz w:val="20"/>
                <w:szCs w:val="20"/>
                <w:color w:val="auto"/>
              </w:rPr>
            </w:pPr>
            <w:r>
              <w:rPr>
                <w:rFonts w:ascii="PMingLiU" w:cs="PMingLiU" w:eastAsia="PMingLiU" w:hAnsi="PMingLiU"/>
                <w:sz w:val="18"/>
                <w:szCs w:val="18"/>
                <w:color w:val="auto"/>
              </w:rPr>
              <w:t>"DJ7D=?8B;I</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91"/>
        </w:trPr>
        <w:tc>
          <w:tcPr>
            <w:tcW w:w="5720" w:type="dxa"/>
            <w:vAlign w:val="bottom"/>
          </w:tcPr>
          <w:p>
            <w:pPr>
              <w:ind w:left="120"/>
              <w:spacing w:after="0" w:line="216" w:lineRule="exact"/>
              <w:rPr>
                <w:sz w:val="20"/>
                <w:szCs w:val="20"/>
                <w:color w:val="auto"/>
              </w:rPr>
            </w:pPr>
            <w:r>
              <w:rPr>
                <w:rFonts w:ascii="PMingLiU" w:cs="PMingLiU" w:eastAsia="PMingLiU" w:hAnsi="PMingLiU"/>
                <w:sz w:val="18"/>
                <w:szCs w:val="18"/>
                <w:color w:val="auto"/>
              </w:rPr>
              <w:t>7F?J7B?P;:H;I;7H9&gt;7D::;L;BEFC;DJ;NF;DI;I</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91"/>
        </w:trPr>
        <w:tc>
          <w:tcPr>
            <w:tcW w:w="5720" w:type="dxa"/>
            <w:vAlign w:val="bottom"/>
          </w:tcPr>
          <w:p>
            <w:pPr>
              <w:ind w:left="120"/>
              <w:spacing w:after="0" w:line="216" w:lineRule="exact"/>
              <w:rPr>
                <w:sz w:val="20"/>
                <w:szCs w:val="20"/>
                <w:color w:val="auto"/>
              </w:rPr>
            </w:pPr>
            <w:r>
              <w:rPr>
                <w:rFonts w:ascii="PMingLiU" w:cs="PMingLiU" w:eastAsia="PMingLiU" w:hAnsi="PMingLiU"/>
                <w:sz w:val="18"/>
                <w:szCs w:val="18"/>
                <w:color w:val="auto"/>
              </w:rPr>
              <w:t>%;7I;B?78?B?JO</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91"/>
        </w:trPr>
        <w:tc>
          <w:tcPr>
            <w:tcW w:w="5720" w:type="dxa"/>
            <w:vAlign w:val="bottom"/>
          </w:tcPr>
          <w:p>
            <w:pPr>
              <w:ind w:left="120"/>
              <w:spacing w:after="0" w:line="216" w:lineRule="exact"/>
              <w:rPr>
                <w:sz w:val="20"/>
                <w:szCs w:val="20"/>
                <w:color w:val="auto"/>
              </w:rPr>
            </w:pPr>
            <w:r>
              <w:rPr>
                <w:rFonts w:ascii="PMingLiU" w:cs="PMingLiU" w:eastAsia="PMingLiU" w:hAnsi="PMingLiU"/>
                <w:sz w:val="18"/>
                <w:szCs w:val="18"/>
                <w:color w:val="auto"/>
              </w:rPr>
              <w:t>.DH;7B?P;:BEII;IEDC7HA;J78B;I;9KH?J?;I</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91"/>
        </w:trPr>
        <w:tc>
          <w:tcPr>
            <w:tcW w:w="5720" w:type="dxa"/>
            <w:vAlign w:val="bottom"/>
          </w:tcPr>
          <w:p>
            <w:pPr>
              <w:ind w:left="120"/>
              <w:spacing w:after="0" w:line="216" w:lineRule="exact"/>
              <w:rPr>
                <w:sz w:val="20"/>
                <w:szCs w:val="20"/>
                <w:color w:val="auto"/>
              </w:rPr>
            </w:pPr>
            <w:r>
              <w:rPr>
                <w:rFonts w:ascii="PMingLiU" w:cs="PMingLiU" w:eastAsia="PMingLiU" w:hAnsi="PMingLiU"/>
                <w:sz w:val="18"/>
                <w:szCs w:val="18"/>
                <w:color w:val="auto"/>
              </w:rPr>
              <w:t>"DL;IJC;DJI7D:EJ&gt;;H87I?I:?&lt;&lt;;H;D9;I</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95"/>
        </w:trPr>
        <w:tc>
          <w:tcPr>
            <w:tcW w:w="5720" w:type="dxa"/>
            <w:vAlign w:val="bottom"/>
          </w:tcPr>
          <w:p>
            <w:pPr>
              <w:ind w:left="120"/>
              <w:spacing w:after="0" w:line="216" w:lineRule="exact"/>
              <w:rPr>
                <w:sz w:val="20"/>
                <w:szCs w:val="20"/>
                <w:color w:val="auto"/>
              </w:rPr>
            </w:pPr>
            <w:r>
              <w:rPr>
                <w:rFonts w:ascii="PMingLiU" w:cs="PMingLiU" w:eastAsia="PMingLiU" w:hAnsi="PMingLiU"/>
                <w:sz w:val="18"/>
                <w:szCs w:val="18"/>
                <w:color w:val="auto"/>
              </w:rPr>
              <w:t>(J&gt;;H</w:t>
            </w:r>
          </w:p>
        </w:tc>
        <w:tc>
          <w:tcPr>
            <w:tcW w:w="2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8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66"/>
        </w:trPr>
        <w:tc>
          <w:tcPr>
            <w:tcW w:w="5720" w:type="dxa"/>
            <w:vAlign w:val="bottom"/>
          </w:tcPr>
          <w:p>
            <w:pPr>
              <w:ind w:left="500"/>
              <w:spacing w:after="0" w:line="216" w:lineRule="exact"/>
              <w:rPr>
                <w:sz w:val="20"/>
                <w:szCs w:val="20"/>
                <w:color w:val="auto"/>
              </w:rPr>
            </w:pPr>
            <w:r>
              <w:rPr>
                <w:rFonts w:ascii="PMingLiU" w:cs="PMingLiU" w:eastAsia="PMingLiU" w:hAnsi="PMingLiU"/>
                <w:sz w:val="18"/>
                <w:szCs w:val="18"/>
                <w:color w:val="auto"/>
              </w:rPr>
              <w:t>HEII:;&lt;;HH;:J7N7II;JI</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95"/>
        </w:trPr>
        <w:tc>
          <w:tcPr>
            <w:tcW w:w="5720" w:type="dxa"/>
            <w:vAlign w:val="bottom"/>
          </w:tcPr>
          <w:p>
            <w:pPr>
              <w:spacing w:after="0" w:line="216" w:lineRule="exact"/>
              <w:rPr>
                <w:sz w:val="20"/>
                <w:szCs w:val="20"/>
                <w:color w:val="auto"/>
              </w:rPr>
            </w:pPr>
            <w:r>
              <w:rPr>
                <w:rFonts w:ascii="PMingLiU" w:cs="PMingLiU" w:eastAsia="PMingLiU" w:hAnsi="PMingLiU"/>
                <w:sz w:val="18"/>
                <w:szCs w:val="18"/>
                <w:color w:val="auto"/>
              </w:rPr>
              <w:t>/7BK7J?ED7BBEM7D9;</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100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66"/>
        </w:trPr>
        <w:tc>
          <w:tcPr>
            <w:tcW w:w="5720" w:type="dxa"/>
            <w:vAlign w:val="bottom"/>
          </w:tcPr>
          <w:p>
            <w:pPr>
              <w:ind w:left="360"/>
              <w:spacing w:after="0" w:line="216" w:lineRule="exact"/>
              <w:rPr>
                <w:sz w:val="20"/>
                <w:szCs w:val="20"/>
                <w:color w:val="auto"/>
              </w:rPr>
            </w:pPr>
            <w:r>
              <w:rPr>
                <w:rFonts w:ascii="PMingLiU" w:cs="PMingLiU" w:eastAsia="PMingLiU" w:hAnsi="PMingLiU"/>
                <w:sz w:val="18"/>
                <w:szCs w:val="18"/>
                <w:color w:val="auto"/>
              </w:rPr>
              <w:t>';J:;&lt;;HH;:J7N7II;JI</w:t>
            </w:r>
          </w:p>
        </w:tc>
        <w:tc>
          <w:tcPr>
            <w:tcW w:w="260" w:type="dxa"/>
            <w:vAlign w:val="bottom"/>
            <w:tcBorders>
              <w:top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2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200" w:type="dxa"/>
            <w:vAlign w:val="bottom"/>
            <w:tcBorders>
              <w:top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88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91"/>
        </w:trPr>
        <w:tc>
          <w:tcPr>
            <w:tcW w:w="5720" w:type="dxa"/>
            <w:vAlign w:val="bottom"/>
          </w:tcPr>
          <w:p>
            <w:pPr>
              <w:spacing w:after="0" w:line="216" w:lineRule="exact"/>
              <w:rPr>
                <w:sz w:val="20"/>
                <w:szCs w:val="20"/>
                <w:color w:val="auto"/>
              </w:rPr>
            </w:pPr>
            <w:r>
              <w:rPr>
                <w:rFonts w:ascii="PMingLiU" w:cs="PMingLiU" w:eastAsia="PMingLiU" w:hAnsi="PMingLiU"/>
                <w:sz w:val="18"/>
                <w:szCs w:val="18"/>
                <w:color w:val="auto"/>
              </w:rPr>
              <w:t>;&lt;;HH;:J7NB?78?B?J?;I</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1"/>
        </w:trPr>
        <w:tc>
          <w:tcPr>
            <w:tcW w:w="5720" w:type="dxa"/>
            <w:vAlign w:val="bottom"/>
          </w:tcPr>
          <w:p>
            <w:pPr>
              <w:ind w:left="120"/>
              <w:spacing w:after="0" w:line="216" w:lineRule="exact"/>
              <w:rPr>
                <w:sz w:val="20"/>
                <w:szCs w:val="20"/>
                <w:color w:val="auto"/>
              </w:rPr>
            </w:pPr>
            <w:r>
              <w:rPr>
                <w:rFonts w:ascii="PMingLiU" w:cs="PMingLiU" w:eastAsia="PMingLiU" w:hAnsi="PMingLiU"/>
                <w:sz w:val="18"/>
                <w:szCs w:val="18"/>
                <w:color w:val="auto"/>
              </w:rPr>
              <w:t>7F?J7B?P;:IE&lt;JM7H;</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100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5720" w:type="dxa"/>
            <w:vAlign w:val="bottom"/>
          </w:tcPr>
          <w:p>
            <w:pPr>
              <w:ind w:left="120"/>
              <w:spacing w:after="0" w:line="216" w:lineRule="exact"/>
              <w:rPr>
                <w:sz w:val="20"/>
                <w:szCs w:val="20"/>
                <w:color w:val="auto"/>
              </w:rPr>
            </w:pPr>
            <w:r>
              <w:rPr>
                <w:rFonts w:ascii="PMingLiU" w:cs="PMingLiU" w:eastAsia="PMingLiU" w:hAnsi="PMingLiU"/>
                <w:sz w:val="18"/>
                <w:szCs w:val="18"/>
                <w:color w:val="auto"/>
              </w:rPr>
              <w:t>)H;F7?:;NF;DI;I</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100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5720" w:type="dxa"/>
            <w:vAlign w:val="bottom"/>
          </w:tcPr>
          <w:p>
            <w:pPr>
              <w:ind w:left="120"/>
              <w:spacing w:after="0" w:line="216" w:lineRule="exact"/>
              <w:rPr>
                <w:sz w:val="20"/>
                <w:szCs w:val="20"/>
                <w:color w:val="auto"/>
              </w:rPr>
            </w:pPr>
            <w:r>
              <w:rPr>
                <w:rFonts w:ascii="PMingLiU" w:cs="PMingLiU" w:eastAsia="PMingLiU" w:hAnsi="PMingLiU"/>
                <w:sz w:val="18"/>
                <w:szCs w:val="18"/>
                <w:color w:val="auto"/>
              </w:rPr>
              <w:t>9GK?H;:?DJ7D=?8B;I</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100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5720" w:type="dxa"/>
            <w:vAlign w:val="bottom"/>
          </w:tcPr>
          <w:p>
            <w:pPr>
              <w:ind w:left="120"/>
              <w:spacing w:after="0" w:line="216" w:lineRule="exact"/>
              <w:rPr>
                <w:sz w:val="20"/>
                <w:szCs w:val="20"/>
                <w:color w:val="auto"/>
              </w:rPr>
            </w:pPr>
            <w:r>
              <w:rPr>
                <w:rFonts w:ascii="PMingLiU" w:cs="PMingLiU" w:eastAsia="PMingLiU" w:hAnsi="PMingLiU"/>
                <w:sz w:val="18"/>
                <w:szCs w:val="18"/>
                <w:color w:val="auto"/>
              </w:rPr>
              <w:t>+?=&gt;JE&lt;KI;7II;J</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100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3"/>
        </w:trPr>
        <w:tc>
          <w:tcPr>
            <w:tcW w:w="5720" w:type="dxa"/>
            <w:vAlign w:val="bottom"/>
          </w:tcPr>
          <w:p>
            <w:pPr>
              <w:ind w:left="120"/>
              <w:spacing w:after="0" w:line="216" w:lineRule="exact"/>
              <w:rPr>
                <w:sz w:val="20"/>
                <w:szCs w:val="20"/>
                <w:color w:val="auto"/>
              </w:rPr>
            </w:pPr>
            <w:r>
              <w:rPr>
                <w:rFonts w:ascii="PMingLiU" w:cs="PMingLiU" w:eastAsia="PMingLiU" w:hAnsi="PMingLiU"/>
                <w:sz w:val="18"/>
                <w:szCs w:val="18"/>
                <w:color w:val="auto"/>
              </w:rPr>
              <w:t>;&lt;;HH;:9ECC?II?EDI</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100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2"/>
        </w:trPr>
        <w:tc>
          <w:tcPr>
            <w:tcW w:w="5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720" w:type="dxa"/>
            <w:vAlign w:val="bottom"/>
          </w:tcPr>
          <w:p>
            <w:pPr>
              <w:ind w:left="360"/>
              <w:spacing w:after="0" w:line="216" w:lineRule="exact"/>
              <w:rPr>
                <w:sz w:val="20"/>
                <w:szCs w:val="20"/>
                <w:color w:val="auto"/>
              </w:rPr>
            </w:pPr>
            <w:r>
              <w:rPr>
                <w:rFonts w:ascii="PMingLiU" w:cs="PMingLiU" w:eastAsia="PMingLiU" w:hAnsi="PMingLiU"/>
                <w:sz w:val="18"/>
                <w:szCs w:val="18"/>
                <w:color w:val="auto"/>
              </w:rPr>
              <w:t>';J:;&lt;;HH;:J7N7II;JB?78?B?JO</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1"/>
        </w:trPr>
        <w:tc>
          <w:tcPr>
            <w:tcW w:w="5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4"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color w:val="auto"/>
        </w:rPr>
        <w:t>-&gt;;&lt;EBBEM?D=J78B;IKCC7H?P;IJ&gt;;ECF7DOZIJ7N97HHO&lt;EHM7H:I97HHOEL;HI7D:9H;:?JI</w:t>
      </w:r>
    </w:p>
    <w:p>
      <w:pPr>
        <w:spacing w:after="0" w:line="320" w:lineRule="exact"/>
        <w:rPr>
          <w:sz w:val="20"/>
          <w:szCs w:val="20"/>
          <w:color w:val="auto"/>
        </w:rPr>
      </w:pPr>
    </w:p>
    <w:tbl>
      <w:tblPr>
        <w:tblLayout w:type="fixed"/>
        <w:tblInd w:w="124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491"/>
              <w:spacing w:after="0" w:line="192" w:lineRule="exact"/>
              <w:rPr>
                <w:sz w:val="20"/>
                <w:szCs w:val="20"/>
                <w:color w:val="auto"/>
              </w:rPr>
            </w:pPr>
            <w:r>
              <w:rPr>
                <w:rFonts w:ascii="PMingLiU" w:cs="PMingLiU" w:eastAsia="PMingLiU" w:hAnsi="PMingLiU"/>
                <w:sz w:val="16"/>
                <w:szCs w:val="16"/>
                <w:b w:val="1"/>
                <w:bCs w:val="1"/>
                <w:color w:val="auto"/>
              </w:rPr>
              <w:t>&gt;:2</w:t>
            </w:r>
          </w:p>
        </w:tc>
        <w:tc>
          <w:tcPr>
            <w:tcW w:w="80" w:type="dxa"/>
            <w:vAlign w:val="bottom"/>
          </w:tcPr>
          <w:p>
            <w:pPr>
              <w:spacing w:after="0"/>
              <w:rPr>
                <w:sz w:val="16"/>
                <w:szCs w:val="16"/>
                <w:color w:val="auto"/>
              </w:rPr>
            </w:pPr>
          </w:p>
        </w:tc>
        <w:tc>
          <w:tcPr>
            <w:tcW w:w="286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C;5=-?5:9-?1</w:t>
            </w:r>
          </w:p>
        </w:tc>
      </w:tr>
      <w:tr>
        <w:trPr>
          <w:trHeight w:val="219"/>
        </w:trPr>
        <w:tc>
          <w:tcPr>
            <w:tcW w:w="3500" w:type="dxa"/>
            <w:vAlign w:val="bottom"/>
          </w:tcPr>
          <w:p>
            <w:pPr>
              <w:spacing w:after="0"/>
              <w:rPr>
                <w:sz w:val="19"/>
                <w:szCs w:val="19"/>
                <w:color w:val="auto"/>
              </w:rPr>
            </w:pPr>
          </w:p>
        </w:tc>
        <w:tc>
          <w:tcPr>
            <w:tcW w:w="1600" w:type="dxa"/>
            <w:vAlign w:val="bottom"/>
            <w:tcBorders>
              <w:bottom w:val="single" w:sz="8" w:color="auto"/>
            </w:tcBorders>
            <w:gridSpan w:val="2"/>
          </w:tcPr>
          <w:p>
            <w:pPr>
              <w:jc w:val="right"/>
              <w:ind w:right="51"/>
              <w:spacing w:after="0" w:line="192" w:lineRule="exact"/>
              <w:rPr>
                <w:sz w:val="20"/>
                <w:szCs w:val="20"/>
                <w:color w:val="auto"/>
              </w:rPr>
            </w:pPr>
            <w:r>
              <w:rPr>
                <w:rFonts w:ascii="PMingLiU" w:cs="PMingLiU" w:eastAsia="PMingLiU" w:hAnsi="PMingLiU"/>
                <w:sz w:val="16"/>
                <w:szCs w:val="16"/>
                <w:b w:val="1"/>
                <w:bCs w:val="1"/>
                <w:color w:val="auto"/>
              </w:rPr>
              <w:t>1/18.1=</w:t>
            </w:r>
          </w:p>
        </w:tc>
        <w:tc>
          <w:tcPr>
            <w:tcW w:w="80" w:type="dxa"/>
            <w:vAlign w:val="bottom"/>
          </w:tcPr>
          <w:p>
            <w:pPr>
              <w:spacing w:after="0"/>
              <w:rPr>
                <w:sz w:val="19"/>
                <w:szCs w:val="19"/>
                <w:color w:val="auto"/>
              </w:rPr>
            </w:pPr>
          </w:p>
        </w:tc>
        <w:tc>
          <w:tcPr>
            <w:tcW w:w="286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b w:val="1"/>
                <w:bCs w:val="1"/>
                <w:color w:val="auto"/>
                <w:w w:val="83"/>
              </w:rPr>
              <w:t>29:?@?575E10</w:t>
            </w:r>
          </w:p>
        </w:tc>
      </w:tr>
      <w:tr>
        <w:trPr>
          <w:trHeight w:val="234"/>
        </w:trPr>
        <w:tc>
          <w:tcPr>
            <w:tcW w:w="3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center"/>
              <w:ind w:right="151"/>
              <w:spacing w:after="0" w:line="192" w:lineRule="exact"/>
              <w:rPr>
                <w:sz w:val="20"/>
                <w:szCs w:val="20"/>
                <w:color w:val="auto"/>
              </w:rPr>
            </w:pPr>
            <w:r>
              <w:rPr>
                <w:rFonts w:ascii="PMingLiU" w:cs="PMingLiU" w:eastAsia="PMingLiU" w:hAnsi="PMingLiU"/>
                <w:sz w:val="16"/>
                <w:szCs w:val="16"/>
                <w:color w:val="auto"/>
                <w:w w:val="94"/>
              </w:rPr>
              <w:t>"DJ&gt;EKI7D:I</w:t>
            </w:r>
          </w:p>
        </w:tc>
        <w:tc>
          <w:tcPr>
            <w:tcW w:w="8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292"/>
        </w:trPr>
        <w:tc>
          <w:tcPr>
            <w:tcW w:w="3500" w:type="dxa"/>
            <w:vAlign w:val="bottom"/>
          </w:tcPr>
          <w:p>
            <w:pPr>
              <w:spacing w:after="0" w:line="216" w:lineRule="exact"/>
              <w:rPr>
                <w:sz w:val="20"/>
                <w:szCs w:val="20"/>
                <w:color w:val="auto"/>
              </w:rPr>
            </w:pPr>
            <w:r>
              <w:rPr>
                <w:rFonts w:ascii="PMingLiU" w:cs="PMingLiU" w:eastAsia="PMingLiU" w:hAnsi="PMingLiU"/>
                <w:sz w:val="18"/>
                <w:szCs w:val="18"/>
                <w:color w:val="auto"/>
              </w:rPr>
              <w:t>;:;H7BJ7N9H;:?JI</w:t>
            </w:r>
          </w:p>
        </w:tc>
        <w:tc>
          <w:tcPr>
            <w:tcW w:w="260" w:type="dxa"/>
            <w:vAlign w:val="bottom"/>
          </w:tcPr>
          <w:p>
            <w:pPr>
              <w:jc w:val="right"/>
              <w:spacing w:after="0" w:line="216" w:lineRule="exact"/>
              <w:rPr>
                <w:sz w:val="20"/>
                <w:szCs w:val="20"/>
                <w:color w:val="auto"/>
              </w:rPr>
            </w:pPr>
            <w:r>
              <w:rPr>
                <w:rFonts w:ascii="PMingLiU" w:cs="PMingLiU" w:eastAsia="PMingLiU" w:hAnsi="PMingLiU"/>
                <w:sz w:val="18"/>
                <w:szCs w:val="18"/>
                <w:color w:val="auto"/>
                <w:w w:val="99"/>
              </w:rPr>
              <w:t/>
            </w:r>
          </w:p>
        </w:tc>
        <w:tc>
          <w:tcPr>
            <w:tcW w:w="13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860" w:type="dxa"/>
            <w:vAlign w:val="bottom"/>
          </w:tcPr>
          <w:p>
            <w:pPr>
              <w:ind w:left="60"/>
              <w:spacing w:after="0" w:line="216" w:lineRule="exact"/>
              <w:rPr>
                <w:sz w:val="20"/>
                <w:szCs w:val="20"/>
                <w:color w:val="auto"/>
              </w:rPr>
            </w:pPr>
            <w:r>
              <w:rPr>
                <w:rFonts w:ascii="PMingLiU" w:cs="PMingLiU" w:eastAsia="PMingLiU" w:hAnsi="PMingLiU"/>
                <w:sz w:val="18"/>
                <w:szCs w:val="18"/>
                <w:color w:val="auto"/>
              </w:rPr>
              <w:t>/7H?EKI:7J;I8;=?DD?D=?D</w:t>
            </w:r>
          </w:p>
        </w:tc>
      </w:tr>
      <w:tr>
        <w:trPr>
          <w:trHeight w:val="291"/>
        </w:trPr>
        <w:tc>
          <w:tcPr>
            <w:tcW w:w="3500" w:type="dxa"/>
            <w:vAlign w:val="bottom"/>
          </w:tcPr>
          <w:p>
            <w:pPr>
              <w:spacing w:after="0" w:line="216" w:lineRule="exact"/>
              <w:rPr>
                <w:sz w:val="20"/>
                <w:szCs w:val="20"/>
                <w:color w:val="auto"/>
              </w:rPr>
            </w:pPr>
            <w:r>
              <w:rPr>
                <w:rFonts w:ascii="PMingLiU" w:cs="PMingLiU" w:eastAsia="PMingLiU" w:hAnsi="PMingLiU"/>
                <w:sz w:val="18"/>
                <w:szCs w:val="18"/>
                <w:color w:val="auto"/>
                <w:w w:val="89"/>
              </w:rPr>
              <w:t>;:;H7BD;JEF;H7J?D=BEII97HHO&lt;EHM7H:I</w:t>
            </w:r>
          </w:p>
        </w:tc>
        <w:tc>
          <w:tcPr>
            <w:tcW w:w="260" w:type="dxa"/>
            <w:vAlign w:val="bottom"/>
          </w:tcPr>
          <w:p>
            <w:pPr>
              <w:jc w:val="right"/>
              <w:spacing w:after="0" w:line="216" w:lineRule="exact"/>
              <w:rPr>
                <w:sz w:val="20"/>
                <w:szCs w:val="20"/>
                <w:color w:val="auto"/>
              </w:rPr>
            </w:pPr>
            <w:r>
              <w:rPr>
                <w:rFonts w:ascii="PMingLiU" w:cs="PMingLiU" w:eastAsia="PMingLiU" w:hAnsi="PMingLiU"/>
                <w:sz w:val="18"/>
                <w:szCs w:val="18"/>
                <w:color w:val="auto"/>
                <w:w w:val="99"/>
              </w:rPr>
              <w:t/>
            </w:r>
          </w:p>
        </w:tc>
        <w:tc>
          <w:tcPr>
            <w:tcW w:w="13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860" w:type="dxa"/>
            <w:vAlign w:val="bottom"/>
          </w:tcPr>
          <w:p>
            <w:pPr>
              <w:ind w:left="60"/>
              <w:spacing w:after="0" w:line="216" w:lineRule="exact"/>
              <w:rPr>
                <w:sz w:val="20"/>
                <w:szCs w:val="20"/>
                <w:color w:val="auto"/>
              </w:rPr>
            </w:pPr>
            <w:r>
              <w:rPr>
                <w:rFonts w:ascii="PMingLiU" w:cs="PMingLiU" w:eastAsia="PMingLiU" w:hAnsi="PMingLiU"/>
                <w:sz w:val="18"/>
                <w:szCs w:val="18"/>
                <w:color w:val="auto"/>
              </w:rPr>
              <w:t>"D:;&lt;?D?J;</w:t>
            </w:r>
          </w:p>
        </w:tc>
      </w:tr>
      <w:tr>
        <w:trPr>
          <w:trHeight w:val="291"/>
        </w:trPr>
        <w:tc>
          <w:tcPr>
            <w:tcW w:w="3500" w:type="dxa"/>
            <w:vAlign w:val="bottom"/>
          </w:tcPr>
          <w:p>
            <w:pPr>
              <w:spacing w:after="0" w:line="216" w:lineRule="exact"/>
              <w:rPr>
                <w:sz w:val="20"/>
                <w:szCs w:val="20"/>
                <w:color w:val="auto"/>
              </w:rPr>
            </w:pPr>
            <w:r>
              <w:rPr>
                <w:rFonts w:ascii="PMingLiU" w:cs="PMingLiU" w:eastAsia="PMingLiU" w:hAnsi="PMingLiU"/>
                <w:sz w:val="18"/>
                <w:szCs w:val="18"/>
                <w:color w:val="auto"/>
                <w:w w:val="93"/>
              </w:rPr>
              <w:t>,J7J;D;JEF;H7J?D=BEII97HHO&lt;EHM7H:I</w:t>
            </w:r>
          </w:p>
        </w:tc>
        <w:tc>
          <w:tcPr>
            <w:tcW w:w="260" w:type="dxa"/>
            <w:vAlign w:val="bottom"/>
          </w:tcPr>
          <w:p>
            <w:pPr>
              <w:jc w:val="right"/>
              <w:spacing w:after="0" w:line="216" w:lineRule="exact"/>
              <w:rPr>
                <w:sz w:val="20"/>
                <w:szCs w:val="20"/>
                <w:color w:val="auto"/>
              </w:rPr>
            </w:pPr>
            <w:r>
              <w:rPr>
                <w:rFonts w:ascii="PMingLiU" w:cs="PMingLiU" w:eastAsia="PMingLiU" w:hAnsi="PMingLiU"/>
                <w:sz w:val="18"/>
                <w:szCs w:val="18"/>
                <w:color w:val="auto"/>
                <w:w w:val="99"/>
              </w:rPr>
              <w:t/>
            </w:r>
          </w:p>
        </w:tc>
        <w:tc>
          <w:tcPr>
            <w:tcW w:w="13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860" w:type="dxa"/>
            <w:vAlign w:val="bottom"/>
          </w:tcPr>
          <w:p>
            <w:pPr>
              <w:ind w:left="60"/>
              <w:spacing w:after="0" w:line="216" w:lineRule="exact"/>
              <w:rPr>
                <w:sz w:val="20"/>
                <w:szCs w:val="20"/>
                <w:color w:val="auto"/>
              </w:rPr>
            </w:pPr>
            <w:r>
              <w:rPr>
                <w:rFonts w:ascii="PMingLiU" w:cs="PMingLiU" w:eastAsia="PMingLiU" w:hAnsi="PMingLiU"/>
                <w:sz w:val="18"/>
                <w:szCs w:val="18"/>
                <w:color w:val="auto"/>
              </w:rPr>
              <w:t>/7H?EKI:7J;I8;=?DD?D=?D</w:t>
            </w:r>
          </w:p>
        </w:tc>
      </w:tr>
      <w:tr>
        <w:trPr>
          <w:trHeight w:val="291"/>
        </w:trPr>
        <w:tc>
          <w:tcPr>
            <w:tcW w:w="3500" w:type="dxa"/>
            <w:vAlign w:val="bottom"/>
          </w:tcPr>
          <w:p>
            <w:pPr>
              <w:spacing w:after="0" w:line="216" w:lineRule="exact"/>
              <w:rPr>
                <w:sz w:val="20"/>
                <w:szCs w:val="20"/>
                <w:color w:val="auto"/>
              </w:rPr>
            </w:pPr>
            <w:r>
              <w:rPr>
                <w:rFonts w:ascii="PMingLiU" w:cs="PMingLiU" w:eastAsia="PMingLiU" w:hAnsi="PMingLiU"/>
                <w:sz w:val="18"/>
                <w:szCs w:val="18"/>
                <w:color w:val="auto"/>
              </w:rPr>
              <w:t>,J7J;J7N9H;:?JI</w:t>
            </w:r>
          </w:p>
        </w:tc>
        <w:tc>
          <w:tcPr>
            <w:tcW w:w="260" w:type="dxa"/>
            <w:vAlign w:val="bottom"/>
          </w:tcPr>
          <w:p>
            <w:pPr>
              <w:jc w:val="right"/>
              <w:spacing w:after="0" w:line="216" w:lineRule="exact"/>
              <w:rPr>
                <w:sz w:val="20"/>
                <w:szCs w:val="20"/>
                <w:color w:val="auto"/>
              </w:rPr>
            </w:pPr>
            <w:r>
              <w:rPr>
                <w:rFonts w:ascii="PMingLiU" w:cs="PMingLiU" w:eastAsia="PMingLiU" w:hAnsi="PMingLiU"/>
                <w:sz w:val="18"/>
                <w:szCs w:val="18"/>
                <w:color w:val="auto"/>
                <w:w w:val="99"/>
              </w:rPr>
              <w:t/>
            </w:r>
          </w:p>
        </w:tc>
        <w:tc>
          <w:tcPr>
            <w:tcW w:w="13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860" w:type="dxa"/>
            <w:vAlign w:val="bottom"/>
          </w:tcPr>
          <w:p>
            <w:pPr>
              <w:ind w:left="60"/>
              <w:spacing w:after="0" w:line="216" w:lineRule="exact"/>
              <w:rPr>
                <w:sz w:val="20"/>
                <w:szCs w:val="20"/>
                <w:color w:val="auto"/>
              </w:rPr>
            </w:pPr>
            <w:r>
              <w:rPr>
                <w:rFonts w:ascii="PMingLiU" w:cs="PMingLiU" w:eastAsia="PMingLiU" w:hAnsi="PMingLiU"/>
                <w:sz w:val="18"/>
                <w:szCs w:val="18"/>
                <w:color w:val="auto"/>
              </w:rPr>
              <w:t>"D:;&lt;?D?J;</w:t>
            </w:r>
          </w:p>
        </w:tc>
      </w:tr>
      <w:tr>
        <w:trPr>
          <w:trHeight w:val="291"/>
        </w:trPr>
        <w:tc>
          <w:tcPr>
            <w:tcW w:w="3500" w:type="dxa"/>
            <w:vAlign w:val="bottom"/>
          </w:tcPr>
          <w:p>
            <w:pPr>
              <w:spacing w:after="0" w:line="216" w:lineRule="exact"/>
              <w:rPr>
                <w:sz w:val="20"/>
                <w:szCs w:val="20"/>
                <w:color w:val="auto"/>
              </w:rPr>
            </w:pPr>
            <w:r>
              <w:rPr>
                <w:rFonts w:ascii="PMingLiU" w:cs="PMingLiU" w:eastAsia="PMingLiU" w:hAnsi="PMingLiU"/>
                <w:sz w:val="18"/>
                <w:szCs w:val="18"/>
                <w:color w:val="auto"/>
                <w:w w:val="87"/>
              </w:rPr>
              <w:t>EH;?=DD;JEF;H7J?D=BEII97HHO&lt;EHM7H:I</w:t>
            </w:r>
          </w:p>
        </w:tc>
        <w:tc>
          <w:tcPr>
            <w:tcW w:w="260" w:type="dxa"/>
            <w:vAlign w:val="bottom"/>
          </w:tcPr>
          <w:p>
            <w:pPr>
              <w:jc w:val="right"/>
              <w:spacing w:after="0" w:line="216" w:lineRule="exact"/>
              <w:rPr>
                <w:sz w:val="20"/>
                <w:szCs w:val="20"/>
                <w:color w:val="auto"/>
              </w:rPr>
            </w:pPr>
            <w:r>
              <w:rPr>
                <w:rFonts w:ascii="PMingLiU" w:cs="PMingLiU" w:eastAsia="PMingLiU" w:hAnsi="PMingLiU"/>
                <w:sz w:val="18"/>
                <w:szCs w:val="18"/>
                <w:color w:val="auto"/>
                <w:w w:val="99"/>
              </w:rPr>
              <w:t/>
            </w:r>
          </w:p>
        </w:tc>
        <w:tc>
          <w:tcPr>
            <w:tcW w:w="13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860" w:type="dxa"/>
            <w:vAlign w:val="bottom"/>
          </w:tcPr>
          <w:p>
            <w:pPr>
              <w:ind w:left="60"/>
              <w:spacing w:after="0" w:line="216" w:lineRule="exact"/>
              <w:rPr>
                <w:sz w:val="20"/>
                <w:szCs w:val="20"/>
                <w:color w:val="auto"/>
              </w:rPr>
            </w:pPr>
            <w:r>
              <w:rPr>
                <w:rFonts w:ascii="PMingLiU" w:cs="PMingLiU" w:eastAsia="PMingLiU" w:hAnsi="PMingLiU"/>
                <w:sz w:val="18"/>
                <w:szCs w:val="18"/>
                <w:color w:val="auto"/>
              </w:rPr>
              <w:t>"D:;&lt;?D?J;</w:t>
            </w:r>
          </w:p>
        </w:tc>
      </w:tr>
    </w:tbl>
    <w:p>
      <w:pPr>
        <w:spacing w:after="0" w:line="299" w:lineRule="exact"/>
        <w:rPr>
          <w:sz w:val="20"/>
          <w:szCs w:val="20"/>
          <w:color w:val="auto"/>
        </w:rPr>
      </w:pPr>
    </w:p>
    <w:p>
      <w:pPr>
        <w:ind w:left="560"/>
        <w:spacing w:after="0" w:line="168" w:lineRule="exact"/>
        <w:rPr>
          <w:sz w:val="20"/>
          <w:szCs w:val="20"/>
          <w:color w:val="auto"/>
        </w:rPr>
      </w:pPr>
      <w:r>
        <w:rPr>
          <w:rFonts w:ascii="PMingLiU" w:cs="PMingLiU" w:eastAsia="PMingLiU" w:hAnsi="PMingLiU"/>
          <w:sz w:val="14"/>
          <w:szCs w:val="14"/>
          <w:color w:val="auto"/>
        </w:rPr>
        <w:t>B?C?J7J?EDC7O7FFBOJEJ&gt;;KI;E&lt;J&gt;;D;JEF;H7J?D=BEII7D:9H;:?J97HHO&lt;EHM7H:IKD:;HFHEL?I?EDIE&lt;J&gt;;"DJ;HD7B</w:t>
      </w:r>
    </w:p>
    <w:p>
      <w:pPr>
        <w:spacing w:after="0" w:line="98"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+;L;DK;E:;E&lt;7I7C;D:;:7D:I?C?B7HIJ7J;J7NFHEL?I?EDIJ&gt;7J7H;7FFB?978B;?&lt;J&gt;;ECF7DO;NF;H?;D9;I7D</w:t>
      </w:r>
    </w:p>
    <w:p>
      <w:pPr>
        <w:spacing w:after="0" w:line="4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XEMD;HI&gt;?F9&gt;7D=;YDEMD;HI&gt;?F9&gt;7D=;C7OE99KH&lt;EH;N7CFB;7I7H;IKBJE&lt;?IIK7D9;E&lt;D;M;GK?JO,&gt;EKB:J&gt;;I;</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B?C?J7J?EDI7FFBOJ&gt;;97HHO&lt;EHM7H:IMEKB:8;IK8@;9JJE7D7DDK7BB?C?J7J?EDH;IKBJ?D=?D7FEJ;DJ?7BH;:K9J?ED?DJ&gt;;=HEII</w:t>
      </w:r>
    </w:p>
    <w:p>
      <w:pPr>
        <w:spacing w:after="0" w:line="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:;&lt;;HH;:J7N7II;JI8;&lt;EH;9EDI?:;H?D=J&gt;;L7BK7J?ED7BBEM7D9;</w:t>
      </w:r>
    </w:p>
    <w:p>
      <w:pPr>
        <w:spacing w:after="0" w:line="229" w:lineRule="exact"/>
        <w:rPr>
          <w:sz w:val="20"/>
          <w:szCs w:val="20"/>
          <w:color w:val="auto"/>
        </w:rPr>
      </w:pPr>
    </w:p>
    <w:p>
      <w:pPr>
        <w:ind w:right="40" w:firstLine="551"/>
        <w:spacing w:after="0" w:line="250" w:lineRule="exact"/>
        <w:rPr>
          <w:sz w:val="20"/>
          <w:szCs w:val="20"/>
          <w:color w:val="auto"/>
        </w:rPr>
      </w:pPr>
      <w:r>
        <w:rPr>
          <w:rFonts w:ascii="PMingLiU" w:cs="PMingLiU" w:eastAsia="PMingLiU" w:hAnsi="PMingLiU"/>
          <w:sz w:val="14"/>
          <w:szCs w:val="14"/>
          <w:color w:val="auto"/>
        </w:rPr>
        <w:t>-&gt;;ECF7DOI799EKDJ?D=&lt;EH:;&lt;;HH;:J7N;I?DLEBL;IJ&gt;;;L7BK7J?EDE&lt;7DKC8;HE&lt;&lt;79JEHI9ED9;HD?D=J&gt;;H;7B?P78?B?JO E&lt;?JID;J:;&lt;;HH;:J7N7II;JI-&gt;;ECF7DOFH?C7H?BO9EDI?:;H;:IK9&gt;&lt;79JEHI7I?JI&gt;?IJEHOE&lt;EF;H7J?D=BEII;IJ&gt;;D7JKH;E&lt;J&gt;; ECF7DOI:;&lt;;HH;:J7N7II;JI7D:J&gt;;J?C?D=B?A;B?&gt;EE:7D:7CEKDJ?&lt;7DOE&lt;&lt;KJKH;J7N78B;?D9EC;:KH?D=J&gt;;F;H?E:I?D M&gt;?9&gt;J&gt;EI;J;CFEH7HO:?&lt;&lt;;H;D9;I7D:97HHO&lt;EHM7H:I8;9EC;:;:K9J?8B;</w:t>
      </w:r>
    </w:p>
    <w:p>
      <w:pPr>
        <w:spacing w:after="0" w:line="225" w:lineRule="exact"/>
        <w:rPr>
          <w:sz w:val="20"/>
          <w:szCs w:val="20"/>
          <w:color w:val="auto"/>
        </w:rPr>
      </w:pPr>
    </w:p>
    <w:p>
      <w:pPr>
        <w:ind w:firstLine="551"/>
        <w:spacing w:after="0" w:line="252" w:lineRule="exact"/>
        <w:rPr>
          <w:sz w:val="20"/>
          <w:szCs w:val="20"/>
          <w:color w:val="auto"/>
        </w:rPr>
      </w:pPr>
      <w:r>
        <w:rPr>
          <w:rFonts w:ascii="PMingLiU" w:cs="PMingLiU" w:eastAsia="PMingLiU" w:hAnsi="PMingLiU"/>
          <w:sz w:val="14"/>
          <w:szCs w:val="14"/>
          <w:color w:val="auto"/>
        </w:rPr>
        <w:t>JFH;I;DJJ&gt;;ECF7DO:E;IDEJ8;B?;L;J&gt;7J?J?ICEH;B?A;BOJ&gt;7DDEJJ&gt;7JJ&gt;;&lt;;:;H7BIJ7J;7D:&lt;EH;?=DD;J:;&lt;;HH;:J7N 7II;JIM?BB8;H;7B?P;:7D:799EH:?D=BO7L7BK7J?ED7BBEM7D9;&gt;7I8;;D;IJ78B?I&gt;;:-&gt;;L7BK7J?ED7BBEM7D9;?D9H;7I;:8O 7FFHEN?C7J;BOC?BB?ED7D:C?BB?ED:KH?D=J&gt;;O;7HI;D:;:;9;C8;H7D:H;IF;9J?L;BO</w:t>
      </w:r>
    </w:p>
    <w:p>
      <w:pPr>
        <w:spacing w:after="0" w:line="20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00"/>
          </w:cols>
          <w:pgMar w:left="880" w:top="651" w:right="860" w:bottom="0" w:gutter="0" w:footer="0" w:header="0"/>
        </w:sectPr>
      </w:pPr>
    </w:p>
    <w:bookmarkStart w:id="233" w:name="page234"/>
    <w:bookmarkEnd w:id="233"/>
    <w:p>
      <w:pPr>
        <w:ind w:left="560"/>
        <w:spacing w:after="0" w:line="216" w:lineRule="exact"/>
        <w:rPr>
          <w:sz w:val="20"/>
          <w:szCs w:val="20"/>
          <w:color w:val="auto"/>
        </w:rPr>
      </w:pPr>
      <w:r>
        <w:rPr>
          <w:rFonts w:ascii="PMingLiU" w:cs="PMingLiU" w:eastAsia="PMingLiU" w:hAnsi="PMingLiU"/>
          <w:sz w:val="18"/>
          <w:szCs w:val="18"/>
          <w:color w:val="auto"/>
        </w:rPr>
        <w:t>H;9ED9?B?7J?EDE&lt;J&gt;;8;=?DD?D=7D:;D:?D=7CEKDJE&lt;KDH;9E=D?P;:J7N8;D;&lt;?JI?I7I&lt;EBBEMI</w:t>
      </w:r>
    </w:p>
    <w:p>
      <w:pPr>
        <w:spacing w:after="0" w:line="363"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59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6"/>
          </w:tcPr>
          <w:p>
            <w:pPr>
              <w:jc w:val="right"/>
              <w:spacing w:after="0" w:line="192" w:lineRule="exact"/>
              <w:rPr>
                <w:sz w:val="20"/>
                <w:szCs w:val="20"/>
                <w:color w:val="auto"/>
              </w:rPr>
            </w:pPr>
            <w:r>
              <w:rPr>
                <w:rFonts w:ascii="PMingLiU" w:cs="PMingLiU" w:eastAsia="PMingLiU" w:hAnsi="PMingLiU"/>
                <w:sz w:val="16"/>
                <w:szCs w:val="16"/>
                <w:b w:val="1"/>
                <w:bCs w:val="1"/>
                <w:color w:val="auto"/>
              </w:rPr>
              <w:t>+1-=90101/18.1=</w:t>
            </w:r>
          </w:p>
        </w:tc>
        <w:tc>
          <w:tcPr>
            <w:tcW w:w="7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40"/>
        </w:trPr>
        <w:tc>
          <w:tcPr>
            <w:tcW w:w="5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1"/>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line="192" w:lineRule="exact"/>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20"/>
                <w:szCs w:val="20"/>
                <w:color w:val="auto"/>
              </w:rPr>
            </w:pPr>
          </w:p>
        </w:tc>
      </w:tr>
      <w:tr>
        <w:trPr>
          <w:trHeight w:val="234"/>
        </w:trPr>
        <w:tc>
          <w:tcPr>
            <w:tcW w:w="5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3"/>
          </w:tcPr>
          <w:p>
            <w:pPr>
              <w:ind w:left="100"/>
              <w:spacing w:after="0" w:line="192" w:lineRule="exact"/>
              <w:rPr>
                <w:sz w:val="20"/>
                <w:szCs w:val="20"/>
                <w:color w:val="auto"/>
              </w:rPr>
            </w:pPr>
            <w:r>
              <w:rPr>
                <w:rFonts w:ascii="PMingLiU" w:cs="PMingLiU" w:eastAsia="PMingLiU" w:hAnsi="PMingLiU"/>
                <w:sz w:val="16"/>
                <w:szCs w:val="16"/>
                <w:color w:val="auto"/>
              </w:rPr>
              <w:t>"DJ&gt;EKI7D:I</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92"/>
        </w:trPr>
        <w:tc>
          <w:tcPr>
            <w:tcW w:w="5900" w:type="dxa"/>
            <w:vAlign w:val="bottom"/>
          </w:tcPr>
          <w:p>
            <w:pPr>
              <w:spacing w:after="0" w:line="216" w:lineRule="exact"/>
              <w:rPr>
                <w:sz w:val="20"/>
                <w:szCs w:val="20"/>
                <w:color w:val="auto"/>
              </w:rPr>
            </w:pPr>
            <w:r>
              <w:rPr>
                <w:rFonts w:ascii="PMingLiU" w:cs="PMingLiU" w:eastAsia="PMingLiU" w:hAnsi="PMingLiU"/>
                <w:sz w:val="18"/>
                <w:szCs w:val="18"/>
                <w:color w:val="auto"/>
              </w:rPr>
              <w:t>.DH;9E=D?P;:J7N8;D;&lt;?J8;=?DD?D=E&lt;O;7H</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91"/>
        </w:trPr>
        <w:tc>
          <w:tcPr>
            <w:tcW w:w="5900" w:type="dxa"/>
            <w:vAlign w:val="bottom"/>
          </w:tcPr>
          <w:p>
            <w:pPr>
              <w:ind w:left="120"/>
              <w:spacing w:after="0" w:line="216" w:lineRule="exact"/>
              <w:rPr>
                <w:sz w:val="20"/>
                <w:szCs w:val="20"/>
                <w:color w:val="auto"/>
              </w:rPr>
            </w:pPr>
            <w:r>
              <w:rPr>
                <w:rFonts w:ascii="PMingLiU" w:cs="PMingLiU" w:eastAsia="PMingLiU" w:hAnsi="PMingLiU"/>
                <w:sz w:val="18"/>
                <w:szCs w:val="18"/>
                <w:color w:val="auto"/>
              </w:rPr>
              <w:t>HEII?D9H;7I;I&lt;EHJ7NFEI?J?EDIE&lt;FH?EHO;7HI</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91"/>
        </w:trPr>
        <w:tc>
          <w:tcPr>
            <w:tcW w:w="5900" w:type="dxa"/>
            <w:vAlign w:val="bottom"/>
          </w:tcPr>
          <w:p>
            <w:pPr>
              <w:ind w:left="120"/>
              <w:spacing w:after="0" w:line="216" w:lineRule="exact"/>
              <w:rPr>
                <w:sz w:val="20"/>
                <w:szCs w:val="20"/>
                <w:color w:val="auto"/>
              </w:rPr>
            </w:pPr>
            <w:r>
              <w:rPr>
                <w:rFonts w:ascii="PMingLiU" w:cs="PMingLiU" w:eastAsia="PMingLiU" w:hAnsi="PMingLiU"/>
                <w:sz w:val="18"/>
                <w:szCs w:val="18"/>
                <w:color w:val="auto"/>
              </w:rPr>
              <w:t>HEII:;9H;7I;I&lt;EHJ7NFEI?J?EDIE&lt;FH?EHO;7HI</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1"/>
        </w:trPr>
        <w:tc>
          <w:tcPr>
            <w:tcW w:w="5900" w:type="dxa"/>
            <w:vAlign w:val="bottom"/>
          </w:tcPr>
          <w:p>
            <w:pPr>
              <w:ind w:left="120"/>
              <w:spacing w:after="0" w:line="216" w:lineRule="exact"/>
              <w:rPr>
                <w:sz w:val="20"/>
                <w:szCs w:val="20"/>
                <w:color w:val="auto"/>
              </w:rPr>
            </w:pPr>
            <w:r>
              <w:rPr>
                <w:rFonts w:ascii="PMingLiU" w:cs="PMingLiU" w:eastAsia="PMingLiU" w:hAnsi="PMingLiU"/>
                <w:sz w:val="18"/>
                <w:szCs w:val="18"/>
                <w:color w:val="auto"/>
              </w:rPr>
              <w:t>HEII?D9H;7I;I&lt;EHJ7NFEI?J?EDIE&lt;9KHH;DJO;7H</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95"/>
        </w:trPr>
        <w:tc>
          <w:tcPr>
            <w:tcW w:w="5900" w:type="dxa"/>
            <w:vAlign w:val="bottom"/>
          </w:tcPr>
          <w:p>
            <w:pPr>
              <w:spacing w:after="0" w:line="216" w:lineRule="exact"/>
              <w:rPr>
                <w:sz w:val="20"/>
                <w:szCs w:val="20"/>
                <w:color w:val="auto"/>
              </w:rPr>
            </w:pPr>
            <w:r>
              <w:rPr>
                <w:rFonts w:ascii="PMingLiU" w:cs="PMingLiU" w:eastAsia="PMingLiU" w:hAnsi="PMingLiU"/>
                <w:sz w:val="18"/>
                <w:szCs w:val="18"/>
                <w:color w:val="auto"/>
              </w:rPr>
              <w:t>%7FI;E&lt;IJ7JKJ;E&lt;B?C?J7J?EDI</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50"/>
        </w:trPr>
        <w:tc>
          <w:tcPr>
            <w:tcW w:w="5900" w:type="dxa"/>
            <w:vAlign w:val="bottom"/>
          </w:tcPr>
          <w:p>
            <w:pPr>
              <w:ind w:left="220"/>
              <w:spacing w:after="0" w:line="216" w:lineRule="exact"/>
              <w:rPr>
                <w:sz w:val="20"/>
                <w:szCs w:val="20"/>
                <w:color w:val="auto"/>
              </w:rPr>
            </w:pPr>
            <w:r>
              <w:rPr>
                <w:rFonts w:ascii="PMingLiU" w:cs="PMingLiU" w:eastAsia="PMingLiU" w:hAnsi="PMingLiU"/>
                <w:sz w:val="18"/>
                <w:szCs w:val="18"/>
                <w:color w:val="auto"/>
              </w:rPr>
              <w:t>.DH;9E=D?P;:J7N8;D;&lt;?J;D:E&lt;O;7H</w:t>
            </w:r>
          </w:p>
        </w:tc>
        <w:tc>
          <w:tcPr>
            <w:tcW w:w="30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0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r>
      <w:tr>
        <w:trPr>
          <w:trHeight w:val="21"/>
        </w:trPr>
        <w:tc>
          <w:tcPr>
            <w:tcW w:w="5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4" w:lineRule="exact"/>
        <w:rPr>
          <w:sz w:val="20"/>
          <w:szCs w:val="20"/>
          <w:color w:val="auto"/>
        </w:rPr>
      </w:pPr>
    </w:p>
    <w:p>
      <w:pPr>
        <w:ind w:right="60" w:firstLine="551"/>
        <w:spacing w:after="0" w:line="252" w:lineRule="exact"/>
        <w:rPr>
          <w:sz w:val="20"/>
          <w:szCs w:val="20"/>
          <w:color w:val="auto"/>
        </w:rPr>
      </w:pPr>
      <w:r>
        <w:rPr>
          <w:rFonts w:ascii="PMingLiU" w:cs="PMingLiU" w:eastAsia="PMingLiU" w:hAnsi="PMingLiU"/>
          <w:sz w:val="14"/>
          <w:szCs w:val="14"/>
          <w:color w:val="auto"/>
        </w:rPr>
        <w:t>IE&lt;;9;C8;HJ&gt;;ECF7DO&gt;7:7FFHEN?C7J;BOC?BB?EDE&lt;KDH;9E=D?P;:J7N8;D;&lt;?JI"&lt;J&gt;; C?BB?ED?IH;9E=D?P;:C?BB?EDMEKB:7&lt;&lt;;9JJ&gt;;;&lt;&lt;;9J?L;J7NH7J;-&gt;;H;C7?D?D=7CEKDJMEKB:8;E&lt;&lt;I;J8OJ&gt;;H;L;HI7BE&lt; H;B7J;::;&lt;;HH;:J7N7II;JIM&gt;?9&gt;7H;IK8@;9JJE7&lt;KBBL7BK7J?ED7BBEM7D9;</w:t>
      </w:r>
    </w:p>
    <w:p>
      <w:pPr>
        <w:spacing w:after="0" w:line="226" w:lineRule="exact"/>
        <w:rPr>
          <w:sz w:val="20"/>
          <w:szCs w:val="20"/>
          <w:color w:val="auto"/>
        </w:rPr>
      </w:pPr>
    </w:p>
    <w:p>
      <w:pPr>
        <w:ind w:right="140" w:firstLine="551"/>
        <w:spacing w:after="0" w:line="255" w:lineRule="exact"/>
        <w:rPr>
          <w:sz w:val="20"/>
          <w:szCs w:val="20"/>
          <w:color w:val="auto"/>
        </w:rPr>
      </w:pPr>
      <w:r>
        <w:rPr>
          <w:rFonts w:ascii="PMingLiU" w:cs="PMingLiU" w:eastAsia="PMingLiU" w:hAnsi="PMingLiU"/>
          <w:sz w:val="14"/>
          <w:szCs w:val="14"/>
          <w:color w:val="auto"/>
        </w:rPr>
        <w:t>-&gt;;ECF7DOH;9E=D?P;I?DJ;H;IJ7D:F;D7BJ?;I?&lt;7DOH;B7J;:JEKD9;HJ7?DJ7NFEI?J?EDI?D?JI?D9EC;J7NFHEL?I?EDI E&lt;;9;C8;H7D:IK9&gt;7CEKDJI7H;DEJI?=D?&lt;?97DJ</w:t>
      </w:r>
    </w:p>
    <w:p>
      <w:pPr>
        <w:spacing w:after="0" w:line="225" w:lineRule="exact"/>
        <w:rPr>
          <w:sz w:val="20"/>
          <w:szCs w:val="20"/>
          <w:color w:val="auto"/>
        </w:rPr>
      </w:pPr>
    </w:p>
    <w:p>
      <w:pPr>
        <w:ind w:right="20" w:firstLine="551"/>
        <w:spacing w:after="0" w:line="252" w:lineRule="exact"/>
        <w:rPr>
          <w:sz w:val="20"/>
          <w:szCs w:val="20"/>
          <w:color w:val="auto"/>
        </w:rPr>
      </w:pPr>
      <w:r>
        <w:rPr>
          <w:rFonts w:ascii="PMingLiU" w:cs="PMingLiU" w:eastAsia="PMingLiU" w:hAnsi="PMingLiU"/>
          <w:sz w:val="14"/>
          <w:szCs w:val="14"/>
          <w:color w:val="auto"/>
        </w:rPr>
        <w:t>-&gt;;ECF7DO:E;IDEJ7DJ?9?F7J;7DOI?=D?&lt;?97DJ9&gt;7D=;IM?J&gt;?DCEDJ&gt;IE&lt;;9;C8;H?D?JIKD9;HJ7?DJ7N FEI?J?EDIJ&gt;7JMEKB:8;C7J;H?7BJE?JI9EDIEB?:7J;:&lt;?D7D9?7BIJ7J;C;DJIJ7A;D7I7M&gt;EB;8;97KI;D;7HBO7BBE&lt;J&gt;;KDH;9E=D?P;: J7N8;D;&lt;?J&gt;7I8;;DE&lt;&lt;I;J8O7:;&lt;;HH;:J7N7II;JM&gt;?9&gt;&gt;7I8;;DH;:K9;:8O7L7BK7J?ED7BBEM7D9;</w:t>
      </w:r>
    </w:p>
    <w:p>
      <w:pPr>
        <w:spacing w:after="0" w:line="226" w:lineRule="exact"/>
        <w:rPr>
          <w:sz w:val="20"/>
          <w:szCs w:val="20"/>
          <w:color w:val="auto"/>
        </w:rPr>
      </w:pPr>
    </w:p>
    <w:p>
      <w:pPr>
        <w:ind w:right="20" w:firstLine="551"/>
        <w:spacing w:after="0" w:line="248" w:lineRule="exact"/>
        <w:rPr>
          <w:sz w:val="20"/>
          <w:szCs w:val="20"/>
          <w:color w:val="auto"/>
        </w:rPr>
      </w:pPr>
      <w:r>
        <w:rPr>
          <w:rFonts w:ascii="PMingLiU" w:cs="PMingLiU" w:eastAsia="PMingLiU" w:hAnsi="PMingLiU"/>
          <w:sz w:val="14"/>
          <w:szCs w:val="14"/>
          <w:color w:val="auto"/>
        </w:rPr>
        <w:t>-&gt;;ECF7DO&lt;?B;I.,&lt;;:;H7B?D9EC;J7NH;JKHDI7IM;BB7I?D9EC;J7NH;JKHDI?DC7DO.,IJ7J;I7D:&lt;EH;?=D @KH?I:?9J?EDIIE&lt;;9;C8;HJ&gt;;J7NO;7HIJ&gt;HEK=&gt;J&gt;;9KHH;DJF;H?E:H;C7?DEF;DJE;N7C?D7J?ED8OJ&gt;;C7@EH @KH?I:?9J?EDI?DM&gt;?9&gt;J&gt;;ECF7DO?IIK8@;9JJEJ7N2;7HIEKJI?:;J&gt;;DEHC7BIJ7JKJ;E&lt;B?C?J7J?EDH;C7?DEF;DJE7K:?J8OJ7N 7KJ&gt;EH?J?;I:K;JEJ7N7JJH?8KJ;I=;D;H7J;:?DJ&gt;EI;;7HBOO;7HIM&gt;?9&gt;&gt;7L;8;;D97HH?;:&lt;EHM7H:7D:C7O8;7K:?J;:?D IK8I;GK;DJO;7HIM&gt;;DKJ?B?P;:-&gt;;ECF7DO?I&lt;KBBOH;I;HL;:&lt;EH7BBEF;D.,&lt;;:;H7BIJ7J;7D:BE97BEHDED.,?D9EC; J7N;N7C?D7J?EDI8O7DOJ7N7KJ&gt;EH?J?;I</w:t>
      </w:r>
    </w:p>
    <w:p>
      <w:pPr>
        <w:spacing w:after="0" w:line="228" w:lineRule="exact"/>
        <w:rPr>
          <w:sz w:val="20"/>
          <w:szCs w:val="20"/>
          <w:color w:val="auto"/>
        </w:rPr>
      </w:pPr>
    </w:p>
    <w:p>
      <w:pPr>
        <w:ind w:firstLine="551"/>
        <w:spacing w:after="0" w:line="494" w:lineRule="exact"/>
        <w:rPr>
          <w:sz w:val="20"/>
          <w:szCs w:val="20"/>
          <w:color w:val="auto"/>
        </w:rPr>
      </w:pPr>
      <w:r>
        <w:rPr>
          <w:rFonts w:ascii="PMingLiU" w:cs="PMingLiU" w:eastAsia="PMingLiU" w:hAnsi="PMingLiU"/>
          <w:sz w:val="7"/>
          <w:szCs w:val="7"/>
          <w:color w:val="auto"/>
        </w:rPr>
        <w:t>(D#KD;7J&gt;H;;@K:=;F7D;B&lt;HECJ&gt;;.,EKHJE&lt;FF;7BI&lt;EHJ&gt;;'?DJ&gt;?H9K?JEL;HJKHD;:J&gt;;.,-7N EKHJI:;9?I?ED?DBJ;H7EHFLECC?II?ED;H7D:KF&gt;;B:J&gt;;FEHJ?EDE&lt;J&gt;;-H;7IKHOH;=KB7J?EDIKD:;H,;9J?EDE&lt;J&gt;; "DJ;HD7B+;L;DK;E:;J&gt;7JH;GK?H;IH;B7J;:F7HJ?;I?D79EIJI&gt;7H?D=7HH7D=;C;DJJEI&gt;7H;;NF;DI;IH;B7J;:JEI&gt;7H;87I;: 9ECF;DI7J?EDI7H;IKBJE&lt;J&gt;?I:;9?I?EDJ&gt;;ECF7DOI=HEIIKDH;9E=D?P;:J7N8;D;&lt;?JI?D9H;7I;:JEH;&lt;B;9JJ&gt;;?CF79JE&lt; ?D9BK:?D=I&gt;7H;87I;:9ECF;DI7J?ED?D9EIJI&gt;7H?D=7HH7D=;C;DJI(D#KBOBJ;H7&lt;?B;:7F;J?J?ED&lt;EH7H;&gt;;7H?D= 8;&lt;EH;J&gt;;&lt;KBB'?DJ&gt;?H9K?J7D:J&gt;;H;GK;IJM7I:;D?;:ED'EL;C8;H(D;8HK7HOBJ;H7&lt;?B;:7F;J?J?EDJE 7FF;7BJ&gt;;:;9?I?EDJEJ&gt;;,KFH;C;EKHJ7D:ED#KD;J&gt;;,KFH;C;EKHJ:;D?;:J&gt;;F;J?J?ED-&gt;;H;?IDE?CF79JED J&gt;;ECF7DOZI;&lt;&lt;;9J?L;J7NH7J;&lt;EHO;7HI;D:;:;9;C8;H7D::K;JE7&lt;KBBL7BK7J?ED7BBEM7D9;7=7?DIJ?JI :;&lt;;HH;:J7N7II;JI0;M?BB9EDJ?DK;JECED?JEH&lt;KJKH;:;L;BEFC;DJI7D:J&gt;;?HFEJ;DJ?7B;&lt;&lt;;9JIEDEKH9EDIEB?:7J;:&lt;?D7D9?7B IJ7J;C;DJI</w:t>
      </w:r>
    </w:p>
    <w:p>
      <w:pPr>
        <w:spacing w:after="0" w:line="227" w:lineRule="exact"/>
        <w:rPr>
          <w:sz w:val="20"/>
          <w:szCs w:val="20"/>
          <w:color w:val="auto"/>
        </w:rPr>
      </w:pPr>
    </w:p>
    <w:p>
      <w:pPr>
        <w:ind w:right="20" w:firstLine="551"/>
        <w:spacing w:after="0" w:line="250" w:lineRule="exact"/>
        <w:rPr>
          <w:sz w:val="20"/>
          <w:szCs w:val="20"/>
          <w:color w:val="auto"/>
        </w:rPr>
      </w:pPr>
      <w:r>
        <w:rPr>
          <w:rFonts w:ascii="PMingLiU" w:cs="PMingLiU" w:eastAsia="PMingLiU" w:hAnsi="PMingLiU"/>
          <w:sz w:val="14"/>
          <w:szCs w:val="14"/>
          <w:color w:val="auto"/>
        </w:rPr>
        <w:t>-&gt;;FHEL?I?ED&lt;EH7D:8;D;&lt;?J&lt;HEC?D9EC;J7N;IH;9EH:;:?DJ&gt;;O;7HI;D:;:;9;C8;H7D:H;IF;9J?L;BO 9EDI?IJFH?C7H?BOE&lt;?D9EC;J7N;IM?J&gt;&gt;EB:?D=J7N;I?D&lt;EH;?=D@KH?I:?9J?EDI?DM&gt;?9&gt;J&gt;;ECF7DO9ED:K9JI8KI?D;II7D:J&gt;; J7N8;D;&lt;?JH;B7J;:JEJ&gt;;H;B;7I;E&lt;L7BK7J?ED7BBEM7D9;&lt;HEC79GK?I?J?EDI-&gt;;ECF7DOZI.,EF;H7J?EDI&gt;7L;8;;D?D7BEII FEI?J?ED7D:J&gt;;ECF7DOC7?DJ7?DI7&lt;KBBL7BK7J?ED7BBEM7D9;7=7?DIJ?JI.,:;&lt;;HH;:J7N7II;JI</w:t>
      </w:r>
    </w:p>
    <w:p>
      <w:pPr>
        <w:spacing w:after="0" w:line="2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?18 </w:t>
      </w:r>
      <w:r>
        <w:rPr>
          <w:rFonts w:ascii="PMingLiU" w:cs="PMingLiU" w:eastAsia="PMingLiU" w:hAnsi="PMingLiU"/>
          <w:sz w:val="20"/>
          <w:szCs w:val="20"/>
          <w:b w:val="1"/>
          <w:bCs w:val="1"/>
          <w:i w:val="1"/>
          <w:iCs w:val="1"/>
          <w:color w:val="auto"/>
        </w:rPr>
        <w:t>2+81/=38+8.3=+1&lt;//7/8&gt;=A3&gt;2--9?8&gt;+8&gt;=98--9?8&gt;381+8.38+8-3+63=-69=?&lt;/</w:t>
      </w:r>
    </w:p>
    <w:p>
      <w:pPr>
        <w:spacing w:after="0" w:line="259"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color w:val="auto"/>
        </w:rPr>
        <w:t>'ED;</w:t>
      </w:r>
    </w:p>
    <w:p>
      <w:pPr>
        <w:spacing w:after="0" w:line="2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?18 </w:t>
      </w:r>
      <w:r>
        <w:rPr>
          <w:rFonts w:ascii="PMingLiU" w:cs="PMingLiU" w:eastAsia="PMingLiU" w:hAnsi="PMingLiU"/>
          <w:sz w:val="20"/>
          <w:szCs w:val="20"/>
          <w:b w:val="1"/>
          <w:bCs w:val="1"/>
          <w:i w:val="1"/>
          <w:iCs w:val="1"/>
          <w:color w:val="auto"/>
        </w:rPr>
        <w:t>98&gt;&lt;96=+8. &lt;9-/.?&lt;/=</w:t>
      </w:r>
    </w:p>
    <w:p>
      <w:pPr>
        <w:spacing w:after="0" w:line="252"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b w:val="1"/>
          <w:bCs w:val="1"/>
          <w:color w:val="auto"/>
        </w:rPr>
        <w:t>A-7@-?5:9:25&gt;/7:&gt;@=1:9?=:7&gt;-90#=:/10@=1&gt;</w:t>
      </w:r>
    </w:p>
    <w:p>
      <w:pPr>
        <w:spacing w:after="0" w:line="257" w:lineRule="exact"/>
        <w:rPr>
          <w:sz w:val="20"/>
          <w:szCs w:val="20"/>
          <w:color w:val="auto"/>
        </w:rPr>
      </w:pPr>
    </w:p>
    <w:p>
      <w:pPr>
        <w:jc w:val="both"/>
        <w:ind w:right="240" w:firstLine="551"/>
        <w:spacing w:after="0" w:line="252" w:lineRule="exact"/>
        <w:rPr>
          <w:sz w:val="20"/>
          <w:szCs w:val="20"/>
          <w:color w:val="auto"/>
        </w:rPr>
      </w:pPr>
      <w:r>
        <w:rPr>
          <w:rFonts w:ascii="PMingLiU" w:cs="PMingLiU" w:eastAsia="PMingLiU" w:hAnsi="PMingLiU"/>
          <w:sz w:val="15"/>
          <w:szCs w:val="15"/>
          <w:color w:val="auto"/>
        </w:rPr>
        <w:t>(KHC7D7=;C;DJM?J&gt;J&gt;;F7HJ?9?F7J?EDE&lt;EKH&gt;?;&lt;N;9KJ?L;(&lt;&lt;?9;H7D:EKH&gt;?;&lt;?D7D9?7B(&lt;&lt;?9;H&gt;7I;L7BK7J;: J&gt;;;&lt;&lt;;9J?L;D;IIE&lt;EKH:?I9BEIKH;9EDJHEBI7D:FHE9;:KH;I7I:;&lt;?D;:?D+KB;I7;7D::;KD:;HJ&gt;;N9&gt;7D=; 9J7IE&lt;J&gt;;;D:E&lt;J&gt;;F;H?E:9EL;H;:8OJ&gt;?IDDK7B+;FEHJEDEHC$</w:t>
      </w:r>
    </w:p>
    <w:p>
      <w:pPr>
        <w:spacing w:after="0" w:line="184"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480"/>
          </w:cols>
          <w:pgMar w:left="880" w:top="651" w:right="880" w:bottom="0" w:gutter="0" w:footer="0" w:header="0"/>
        </w:sectPr>
      </w:pPr>
    </w:p>
    <w:bookmarkStart w:id="234" w:name="page235"/>
    <w:bookmarkEnd w:id="234"/>
    <w:p>
      <w:pPr>
        <w:ind w:right="80" w:firstLine="551"/>
        <w:spacing w:after="0" w:line="249" w:lineRule="exact"/>
        <w:rPr>
          <w:sz w:val="20"/>
          <w:szCs w:val="20"/>
          <w:color w:val="auto"/>
        </w:rPr>
      </w:pPr>
      <w:r>
        <w:rPr>
          <w:rFonts w:ascii="PMingLiU" w:cs="PMingLiU" w:eastAsia="PMingLiU" w:hAnsi="PMingLiU"/>
          <w:sz w:val="15"/>
          <w:szCs w:val="15"/>
          <w:color w:val="auto"/>
        </w:rPr>
        <w:t>7I;:EDJ&gt;?I;L7BK7J?EDEKH&gt;?;&lt;N;9KJ?L;(&lt;&lt;?9;H7D:EKH&gt;?;&lt;?D7D9?7B(&lt;&lt;?9;H9ED9BK:;:J&gt;7J7IE&lt; ;9;C8;HEKH:?I9BEIKH;9EDJHEBI7D:FHE9;:KH;IM;H;;&lt;&lt;;9J?L;JEFHEL?:;H;7IED78B;7IIKH7D9;J&gt;7J?D&lt;EHC7J?EDM; 7H;H;GK?H;:JE:?I9BEI;?DH;FEHJIJ&gt;7JM;&lt;?B;EHIK8C?JKD:;HJ&gt;;N9&gt;7D=;9J?IH;9EH:;:FHE9;II;:IKCC7H?P;:7D: H;FEHJ;:M?J&gt;?DJ&gt;;J?C;F;H?E:IIF;9?&lt;?;:?DJ&gt;;,IHKB;I7D:&lt;EHCI7D:J&gt;7JIK9&gt;?D&lt;EHC7J?ED?I799KCKB7J;:7D: 9ECCKD?97J;:JEEKHC7D7=;C;DJ?D9BK:?D=EKH&gt;?;&lt;N;9KJ?L;(&lt;&lt;?9;H7D:EKH&gt;?;&lt;?D7D9?7B(&lt;&lt;?9;H7I7FFHEFH?7J;JE 7BBEMJ?C;BO:;9?I?EDIH;=7H:?D=H;GK?H;::?I9BEIKH;I</w:t>
      </w:r>
    </w:p>
    <w:p>
      <w:pPr>
        <w:spacing w:after="0" w:line="218" w:lineRule="exact"/>
        <w:rPr>
          <w:sz w:val="20"/>
          <w:szCs w:val="20"/>
          <w:color w:val="auto"/>
        </w:rPr>
      </w:pPr>
    </w:p>
    <w:p>
      <w:pPr>
        <w:ind w:left="760"/>
        <w:spacing w:after="0" w:line="240" w:lineRule="exact"/>
        <w:rPr>
          <w:sz w:val="20"/>
          <w:szCs w:val="20"/>
          <w:color w:val="auto"/>
        </w:rPr>
      </w:pPr>
      <w:r>
        <w:rPr>
          <w:rFonts w:ascii="PMingLiU" w:cs="PMingLiU" w:eastAsia="PMingLiU" w:hAnsi="PMingLiU"/>
          <w:sz w:val="20"/>
          <w:szCs w:val="20"/>
          <w:b w:val="1"/>
          <w:bCs w:val="1"/>
          <w:color w:val="auto"/>
        </w:rPr>
        <w:t>-9-31819?&gt;99@-7$1;:=?:99?1=9-7:9?=:7"A1=59-9/5-7$1;:=?593</w:t>
      </w:r>
    </w:p>
    <w:p>
      <w:pPr>
        <w:spacing w:after="0" w:line="257" w:lineRule="exact"/>
        <w:rPr>
          <w:sz w:val="20"/>
          <w:szCs w:val="20"/>
          <w:color w:val="auto"/>
        </w:rPr>
      </w:pPr>
    </w:p>
    <w:p>
      <w:pPr>
        <w:ind w:right="100" w:firstLine="551"/>
        <w:spacing w:after="0" w:line="248" w:lineRule="exact"/>
        <w:rPr>
          <w:sz w:val="20"/>
          <w:szCs w:val="20"/>
          <w:color w:val="auto"/>
        </w:rPr>
      </w:pPr>
      <w:r>
        <w:rPr>
          <w:rFonts w:ascii="PMingLiU" w:cs="PMingLiU" w:eastAsia="PMingLiU" w:hAnsi="PMingLiU"/>
          <w:sz w:val="14"/>
          <w:szCs w:val="14"/>
          <w:color w:val="auto"/>
        </w:rPr>
        <w:t>(KHC7D7=;C;DJ?IH;IFEDI?8B;&lt;EH;IJ78B?I&gt;?D=7D:C7?DJ7?D?D=7:;GK7J;?DJ;HD7B9EDJHEBEL;H&lt;?D7D9?7BH;FEHJ?D=7D: &lt;EHJ&gt;;7II;IIC;DJE&lt;J&gt;;;&lt;&lt;;9J?L;D;IIE&lt;?DJ;HD7B9EDJHEBEL;H&lt;?D7D9?7BH;FEHJ?D=7I:;&lt;?D;:?D+KB;7&lt;7D::&lt; KD:;HJ&gt;;N9&gt;7D=;9J"DJ;HD7B9EDJHEBEL;H&lt;?D7D9?7BH;FEHJ?D=?I7FHE9;II:;I?=D;:KD:;HJ&gt;;IKF;HL?I?ED7D:M?J&gt;J&gt;; F7HJ?9?F7J?EDE&lt;EKHC7D7=;C;DJ?D9BK:?D=EKH&gt;?;&lt;N;9KJ?L;(&lt;&lt;?9;H7D:EKH&gt;?;&lt;?D7D9?7B(&lt;&lt;?9;HJEFHEL?:;H;7IED78B; 7IIKH7D9;H;=7H:?D=J&gt;;H;B?78?B?JOE&lt;&lt;?D7D9?7BH;FEHJ?D=7D:J&gt;;FH;F7H7J?EDE&lt;&lt;?D7D9?7BIJ7J;C;DJI&lt;EH;NJ;HD7BFKHFEI;I?D 799EH:7D9;M?J&gt;.,=;D;H7BBO799;FJ;:799EKDJ?D=FH?D9?FB;I</w:t>
      </w:r>
    </w:p>
    <w:p>
      <w:pPr>
        <w:spacing w:after="0" w:line="228" w:lineRule="exact"/>
        <w:rPr>
          <w:sz w:val="20"/>
          <w:szCs w:val="20"/>
          <w:color w:val="auto"/>
        </w:rPr>
      </w:pPr>
    </w:p>
    <w:p>
      <w:pPr>
        <w:ind w:right="20" w:firstLine="551"/>
        <w:spacing w:after="0" w:line="249" w:lineRule="exact"/>
        <w:rPr>
          <w:sz w:val="20"/>
          <w:szCs w:val="20"/>
          <w:color w:val="auto"/>
        </w:rPr>
      </w:pPr>
      <w:r>
        <w:rPr>
          <w:rFonts w:ascii="PMingLiU" w:cs="PMingLiU" w:eastAsia="PMingLiU" w:hAnsi="PMingLiU"/>
          <w:sz w:val="14"/>
          <w:szCs w:val="14"/>
          <w:color w:val="auto"/>
        </w:rPr>
        <w:t>.D:;HJ&gt;;IKF;HL?I?ED7D:M?J&gt;J&gt;;F7HJ?9?F7J?EDE&lt;EKH&gt;?;&lt;N;9KJ?L;(&lt;&lt;?9;H7D:EKH&gt;?;&lt;?D7D9?7B(&lt;&lt;?9;H7D: EL;HI?=&gt;JE&lt;J&gt;;8E7H:E&lt;:?H;9JEHIEKHC7D7=;C;DJ9ED:K9J;:7D;L7BK7J?EDE&lt;J&gt;;;&lt;&lt;;9J?L;D;IIE&lt;EKH?DJ;HD7B9EDJHEBEL;H &lt;?D7D9?7BH;FEHJ?D=7IE&lt;;9;C8;H87I;:EDJ&gt;;9H?J;H?7I;J&lt;EHJ&gt;?D</w:t>
      </w:r>
      <w:r>
        <w:rPr>
          <w:rFonts w:ascii="PMingLiU" w:cs="PMingLiU" w:eastAsia="PMingLiU" w:hAnsi="PMingLiU"/>
          <w:sz w:val="14"/>
          <w:szCs w:val="14"/>
          <w:i w:val="1"/>
          <w:iCs w:val="1"/>
          <w:color w:val="auto"/>
        </w:rPr>
        <w:t>4:+84'254:8524:+-8':+*8'3+=581</w:t>
      </w:r>
      <w:r>
        <w:rPr>
          <w:rFonts w:ascii="PMingLiU" w:cs="PMingLiU" w:eastAsia="PMingLiU" w:hAnsi="PMingLiU"/>
          <w:sz w:val="14"/>
          <w:szCs w:val="14"/>
          <w:color w:val="auto"/>
        </w:rPr>
        <w:t>?IIK;:8O J&gt;;ECC?JJ;;E&lt;,FEDIEH?D=(H=7D?P7J?EDIE&lt;J&gt;;-H;7:M7OECC?II?ED&lt;H7C;MEHA7I;:EDJ&gt;?I;L7BK7J?ED C7D7=;C;DJ9ED9BK:;:J&gt;7JEKH?DJ;HD7B9EDJHEBEL;H&lt;?D7D9?7BH;FEHJ?D=M7I;&lt;&lt;;9J?L;7IE&lt;;9;C8;H</w:t>
      </w:r>
    </w:p>
    <w:p>
      <w:pPr>
        <w:spacing w:after="0" w:line="227" w:lineRule="exact"/>
        <w:rPr>
          <w:sz w:val="20"/>
          <w:szCs w:val="20"/>
          <w:color w:val="auto"/>
        </w:rPr>
      </w:pPr>
    </w:p>
    <w:p>
      <w:pPr>
        <w:ind w:left="560"/>
        <w:spacing w:after="0" w:line="192" w:lineRule="exact"/>
        <w:rPr>
          <w:sz w:val="20"/>
          <w:szCs w:val="20"/>
          <w:color w:val="auto"/>
        </w:rPr>
      </w:pPr>
      <w:r>
        <w:rPr>
          <w:rFonts w:ascii="PMingLiU" w:cs="PMingLiU" w:eastAsia="PMingLiU" w:hAnsi="PMingLiU"/>
          <w:sz w:val="16"/>
          <w:szCs w:val="16"/>
          <w:color w:val="auto"/>
        </w:rPr>
        <w:t>-&gt;;;&lt;&lt;;9J?L;D;IIE&lt;EKH?DJ;HD7B9EDJHEBEL;H&lt;?D7D9?7BH;FEHJ?D=7IE&lt;;9;C8;H&gt;7I8;;D7K:?J;:8O</w:t>
      </w:r>
    </w:p>
    <w:p>
      <w:pPr>
        <w:spacing w:after="0" w:line="7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$)&amp;  %%)7D?D:;F;D:;DJH;=?IJ;H;:FK8B?9799EKDJ?D=&lt;?HC7IIJ7J;:?DJ&gt;;?HH;FEHJM&gt;?9&gt;?I?D9BK:;:?D)7HJ"""J;C</w:t>
      </w:r>
    </w:p>
    <w:p>
      <w:pPr>
        <w:spacing w:after="0" w:line="6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X?D7D9?7B,J7J;C;DJI7D:,KFFB;C;DJ7HO7J7YE&lt;J&gt;?IDDK7B+;FEHJEDEHC$</w:t>
      </w:r>
    </w:p>
    <w:p>
      <w:pPr>
        <w:spacing w:after="0" w:line="222"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b w:val="1"/>
          <w:bCs w:val="1"/>
          <w:color w:val="auto"/>
        </w:rPr>
        <w:t>4-931&gt;599?1=9-7:9?=:7"A1=59-9/5-7$1;:=?593</w:t>
      </w:r>
    </w:p>
    <w:p>
      <w:pPr>
        <w:spacing w:after="0" w:line="257" w:lineRule="exact"/>
        <w:rPr>
          <w:sz w:val="20"/>
          <w:szCs w:val="20"/>
          <w:color w:val="auto"/>
        </w:rPr>
      </w:pPr>
    </w:p>
    <w:p>
      <w:pPr>
        <w:jc w:val="both"/>
        <w:ind w:right="440" w:firstLine="551"/>
        <w:spacing w:after="0" w:line="245" w:lineRule="exact"/>
        <w:rPr>
          <w:sz w:val="20"/>
          <w:szCs w:val="20"/>
          <w:color w:val="auto"/>
        </w:rPr>
      </w:pPr>
      <w:r>
        <w:rPr>
          <w:rFonts w:ascii="PMingLiU" w:cs="PMingLiU" w:eastAsia="PMingLiU" w:hAnsi="PMingLiU"/>
          <w:sz w:val="13"/>
          <w:szCs w:val="13"/>
          <w:color w:val="auto"/>
        </w:rPr>
        <w:t>-&gt;;H;M;H;DE9&gt;7D=;I?DEKH?DJ;HD7B9EDJHEBEL;H&lt;?D7D9?7BH;FEHJ?D=?D9EDD;9J?EDM?J&gt;J&gt;;;L7BK7J?EDH;GK?H;:8O +KB;I7:7D:::E&lt;J&gt;;N9&gt;7D=;9JJ&gt;7JE99KHH;::KH?D=J&gt;;J&gt;H;;CEDJ&gt;I;D:;:;9;C8;HJ&gt;7J C7J;H?7BBO7&lt;&lt;;9J;:EH7H;H;7IED78BOB?A;BOJEC7J;H?7BBO7&lt;&lt;;9JEKH?DJ;HD7B9EDJHEBEL;H&lt;?D7D9?7BH;FEHJ?D=</w:t>
      </w:r>
    </w:p>
    <w:p>
      <w:pPr>
        <w:spacing w:after="0" w:line="207"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b w:val="1"/>
          <w:bCs w:val="1"/>
          <w:color w:val="auto"/>
        </w:rPr>
        <w:t>941=19?585?-?5:9&gt;:9221/?5A191&gt;&gt;:2:9?=:7&gt;</w:t>
      </w:r>
    </w:p>
    <w:p>
      <w:pPr>
        <w:spacing w:after="0" w:line="257" w:lineRule="exact"/>
        <w:rPr>
          <w:sz w:val="20"/>
          <w:szCs w:val="20"/>
          <w:color w:val="auto"/>
        </w:rPr>
      </w:pPr>
    </w:p>
    <w:p>
      <w:pPr>
        <w:ind w:right="100" w:firstLine="551"/>
        <w:spacing w:after="0" w:line="378" w:lineRule="exact"/>
        <w:rPr>
          <w:sz w:val="20"/>
          <w:szCs w:val="20"/>
          <w:color w:val="auto"/>
        </w:rPr>
      </w:pPr>
      <w:r>
        <w:rPr>
          <w:rFonts w:ascii="PMingLiU" w:cs="PMingLiU" w:eastAsia="PMingLiU" w:hAnsi="PMingLiU"/>
          <w:sz w:val="7"/>
          <w:szCs w:val="7"/>
          <w:color w:val="auto"/>
        </w:rPr>
        <w:t>(KHC7D7=;C;DJ?D9BK:?D=EKH&gt;?;&lt;N;9KJ?L;(&lt;&lt;?9;H7D:EKH&gt;?;&lt;?D7D9?7B(&lt;&lt;?9;H:E;IDEJ;NF;9JJ&gt;7JEKH :?I9BEIKH;9EDJHEBI7D:FHE9;:KH;IEHEKH?DJ;HD7B9EDJHEBEL;H&lt;?D7D9?7BH;FEHJ?D=M?BBFH;L;DJEH:;J;9J7BB;HHEHI7D:7BB&lt;H7K: 9EDJHEBIOIJ;CDEC7JJ;H&gt;EMM;BB9ED9;?L;:7D:EF;H7J;:97DFHEL?:;EDBOH;7IED78B;DEJ78IEBKJ;7IIKH7D9;J&gt;7JJ&gt;;</w:t>
      </w:r>
    </w:p>
    <w:p>
      <w:pPr>
        <w:spacing w:after="0" w:line="1" w:lineRule="exact"/>
        <w:rPr>
          <w:sz w:val="20"/>
          <w:szCs w:val="20"/>
          <w:color w:val="auto"/>
        </w:rPr>
      </w:pPr>
    </w:p>
    <w:p>
      <w:pPr>
        <w:spacing w:after="0" w:line="245" w:lineRule="exact"/>
        <w:rPr>
          <w:sz w:val="20"/>
          <w:szCs w:val="20"/>
          <w:color w:val="auto"/>
        </w:rPr>
      </w:pPr>
      <w:r>
        <w:rPr>
          <w:rFonts w:ascii="PMingLiU" w:cs="PMingLiU" w:eastAsia="PMingLiU" w:hAnsi="PMingLiU"/>
          <w:sz w:val="13"/>
          <w:szCs w:val="13"/>
          <w:color w:val="auto"/>
        </w:rPr>
        <w:t>E8@;9J?L;IE&lt;J&gt;;9EDJHEBIOIJ;C7H;C;J;97KI;E&lt;J&gt;;?D&gt;;H;DJB?C?J7J?EDI?D7BB9EDJHEBIOIJ;CIDE;L7BK7J?EDE&lt;9EDJHEBI97D FHEL?:;78IEBKJ;7IIKH7D9;J&gt;7J7BB9EDJHEB?IIK;I7D:?DIJ7D9;IE&lt;&lt;H7K:?&lt;7DOM?J&gt;?DJ&gt;;EH=7D?P7J?ED&gt;7L;8;;D:;J;9J;:-&gt;; :;I?=DE&lt;7DOIOIJ;CE&lt;9EDJHEBI7BIE?I87I;:?DF7HJKFED9;HJ7?D7IIKCFJ?EDI78EKJJ&gt;;B?A;B?&gt;EE:E&lt;&lt;KJKH;;L;DJI7D:J&gt;;H; 97D8;DE7IIKH7D9;J&gt;7J7DO:;I?=DM?BBIK99;;:?D79&gt;?;L?D=?JIIJ7J;:=E7BIKD:;H7BBFEJ;DJ?7B&lt;KJKH;9ED:?J?EDI(L;HJ?C; 9EDJHEBIC7O8;9EC;?D7:;GK7J;8;97KI;E&lt;9&gt;7D=;I?D9ED:?J?EDIEHJ&gt;;:;=H;;E&lt;9ECFB?7D9;M?J&gt;J&gt;;FEB?9?;IEHFHE9;:KH;I C7O:;J;H?EH7J;;97KI;E&lt;J&gt;;?D&gt;;H;DJB?C?J7J?EDI?D79EIJ;&lt;&lt;;9J?L;9EDJHEBIOIJ;CC?IIJ7J;C;DJI:K;JE;HHEHEH&lt;H7K:C7O E99KH7D:DEJ8;:;J;9J;:</w:t>
      </w:r>
    </w:p>
    <w:p>
      <w:pPr>
        <w:spacing w:after="0" w:line="2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?18 </w:t>
      </w:r>
      <w:r>
        <w:rPr>
          <w:rFonts w:ascii="PMingLiU" w:cs="PMingLiU" w:eastAsia="PMingLiU" w:hAnsi="PMingLiU"/>
          <w:sz w:val="20"/>
          <w:szCs w:val="20"/>
          <w:b w:val="1"/>
          <w:bCs w:val="1"/>
          <w:i w:val="1"/>
          <w:iCs w:val="1"/>
          <w:color w:val="auto"/>
        </w:rPr>
        <w:t>&gt;2/&lt;809&lt;7+&gt;398</w:t>
      </w:r>
    </w:p>
    <w:p>
      <w:pPr>
        <w:spacing w:after="0" w:line="255"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i w:val="1"/>
          <w:iCs w:val="1"/>
          <w:color w:val="auto"/>
        </w:rPr>
        <w:t>!+);8/:/+9"8'*/4-2'495,/8+):589'4*&gt;+);:/&lt;+,,/)+89</w:t>
      </w:r>
    </w:p>
    <w:p>
      <w:pPr>
        <w:spacing w:after="0" w:line="237" w:lineRule="exact"/>
        <w:rPr>
          <w:sz w:val="20"/>
          <w:szCs w:val="20"/>
          <w:color w:val="auto"/>
        </w:rPr>
      </w:pPr>
    </w:p>
    <w:p>
      <w:pPr>
        <w:ind w:right="420" w:firstLine="551"/>
        <w:spacing w:after="0" w:line="248" w:lineRule="exact"/>
        <w:rPr>
          <w:sz w:val="20"/>
          <w:szCs w:val="20"/>
          <w:color w:val="auto"/>
        </w:rPr>
      </w:pPr>
      <w:r>
        <w:rPr>
          <w:rFonts w:ascii="PMingLiU" w:cs="PMingLiU" w:eastAsia="PMingLiU" w:hAnsi="PMingLiU"/>
          <w:sz w:val="16"/>
          <w:szCs w:val="16"/>
          <w:color w:val="auto"/>
        </w:rPr>
        <w:t>KH?D=J&gt;;J&gt;H;;CEDJ&gt;I;D:;:;9;C8;HDED;E&lt;EKH:?H;9JEHIEHE&lt;&lt;?9;HI7:EFJ;:EHJ;HC?D7J;:7X+KB; 8JH7:?D=7HH7D=;C;DJYEH7XDED+KB;8JH7:?D=7HH7D=;C;DJY;79&gt;7I:;&lt;?D;:?D"J;CE&lt;+;=KB7J?ED,$</w:t>
      </w:r>
    </w:p>
    <w:p>
      <w:pPr>
        <w:spacing w:after="0" w:line="19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?18 </w:t>
      </w:r>
      <w:r>
        <w:rPr>
          <w:rFonts w:ascii="PMingLiU" w:cs="PMingLiU" w:eastAsia="PMingLiU" w:hAnsi="PMingLiU"/>
          <w:sz w:val="20"/>
          <w:szCs w:val="20"/>
          <w:b w:val="1"/>
          <w:bCs w:val="1"/>
          <w:i w:val="1"/>
          <w:iCs w:val="1"/>
          <w:color w:val="auto"/>
        </w:rPr>
        <w:t>3=-69=?&lt;/"/1+&lt;.3819&lt;/318?&lt;3=.3-&gt;398=&gt;2+&gt; &lt;/@/8&gt;8=:/-&gt;398=</w:t>
      </w:r>
    </w:p>
    <w:p>
      <w:pPr>
        <w:spacing w:after="0" w:line="259"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color w:val="auto"/>
        </w:rPr>
        <w:t>'EJ7FFB?978B;</w:t>
      </w:r>
    </w:p>
    <w:p>
      <w:pPr>
        <w:sectPr>
          <w:pgSz w:w="12240" w:h="15840" w:orient="portrait"/>
          <w:cols w:equalWidth="0" w:num="1">
            <w:col w:w="10500"/>
          </w:cols>
          <w:pgMar w:left="880" w:top="651"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00"/>
          </w:cols>
          <w:pgMar w:left="880" w:top="651" w:right="860" w:bottom="0" w:gutter="0" w:footer="0" w:header="0"/>
          <w:type w:val="continuous"/>
        </w:sectPr>
      </w:pPr>
    </w:p>
    <w:bookmarkStart w:id="235" w:name="page236"/>
    <w:bookmarkEnd w:id="235"/>
    <w:p>
      <w:pPr>
        <w:ind w:left="4820"/>
        <w:spacing w:after="0" w:line="240" w:lineRule="exact"/>
        <w:rPr>
          <w:sz w:val="20"/>
          <w:szCs w:val="20"/>
          <w:color w:val="auto"/>
        </w:rPr>
      </w:pPr>
      <w:r>
        <w:rPr>
          <w:rFonts w:ascii="PMingLiU" w:cs="PMingLiU" w:eastAsia="PMingLiU" w:hAnsi="PMingLiU"/>
          <w:sz w:val="20"/>
          <w:szCs w:val="20"/>
          <w:b w:val="1"/>
          <w:bCs w:val="1"/>
          <w:color w:val="auto"/>
        </w:rPr>
        <w:t>#$&amp;</w:t>
      </w:r>
    </w:p>
    <w:p>
      <w:pPr>
        <w:spacing w:after="0" w:line="24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?18 </w:t>
      </w:r>
      <w:r>
        <w:rPr>
          <w:rFonts w:ascii="PMingLiU" w:cs="PMingLiU" w:eastAsia="PMingLiU" w:hAnsi="PMingLiU"/>
          <w:sz w:val="20"/>
          <w:szCs w:val="20"/>
          <w:b w:val="1"/>
          <w:bCs w:val="1"/>
          <w:i w:val="1"/>
          <w:iCs w:val="1"/>
          <w:color w:val="auto"/>
        </w:rPr>
        <w:t>3&lt;/-&gt;9&lt;=B/-?&gt;3@/003-/&lt;=+8.9&lt;:9&lt;+&gt;/9@/&lt;8+8-/</w:t>
      </w:r>
    </w:p>
    <w:p>
      <w:pPr>
        <w:spacing w:after="0" w:line="259" w:lineRule="exact"/>
        <w:rPr>
          <w:sz w:val="20"/>
          <w:szCs w:val="20"/>
          <w:color w:val="auto"/>
        </w:rPr>
      </w:pPr>
    </w:p>
    <w:p>
      <w:pPr>
        <w:jc w:val="both"/>
        <w:ind w:right="160" w:firstLine="551"/>
        <w:spacing w:after="0" w:line="252" w:lineRule="exact"/>
        <w:rPr>
          <w:sz w:val="20"/>
          <w:szCs w:val="20"/>
          <w:color w:val="auto"/>
        </w:rPr>
      </w:pPr>
      <w:r>
        <w:rPr>
          <w:rFonts w:ascii="PMingLiU" w:cs="PMingLiU" w:eastAsia="PMingLiU" w:hAnsi="PMingLiU"/>
          <w:sz w:val="14"/>
          <w:szCs w:val="14"/>
          <w:color w:val="auto"/>
        </w:rPr>
        <w:t>-&gt;;?D&lt;EHC7J?EDH;GK?H;:8OJ&gt;?I?J;C?I?D9EHFEH7J;:8OH;&lt;;H;D9;JEEKH)HENO,J7J;C;DJH;B7J?D=JEEKHDDK7B &amp;;;J?D=E&lt;,JE9A&gt;EB:;HIJ&gt;;X)HENO,J7J;C;DJY-&gt;;)HENO,J7J;C;DJM?BB8;&lt;?B;:M?J&gt;J&gt;;,M?J&gt;?D:7OIE&lt;J&gt;;O;7H ;D:;:;9;C8;H</w:t>
      </w:r>
    </w:p>
    <w:p>
      <w:pPr>
        <w:spacing w:after="0" w:line="226" w:lineRule="exact"/>
        <w:rPr>
          <w:sz w:val="20"/>
          <w:szCs w:val="20"/>
          <w:color w:val="auto"/>
        </w:rPr>
      </w:pPr>
    </w:p>
    <w:p>
      <w:pPr>
        <w:ind w:right="220" w:firstLine="551"/>
        <w:spacing w:after="0" w:line="250" w:lineRule="exact"/>
        <w:rPr>
          <w:sz w:val="20"/>
          <w:szCs w:val="20"/>
          <w:color w:val="auto"/>
        </w:rPr>
      </w:pPr>
      <w:r>
        <w:rPr>
          <w:rFonts w:ascii="PMingLiU" w:cs="PMingLiU" w:eastAsia="PMingLiU" w:hAnsi="PMingLiU"/>
          <w:sz w:val="15"/>
          <w:szCs w:val="15"/>
          <w:color w:val="auto"/>
        </w:rPr>
        <w:t>(KH8E7H:E&lt;:?H;9JEHI&gt;7I7:EFJ;:79E:;E&lt;9ED:K9JJ&gt;7J7FFB?;IJE7BBE&lt;&lt;?9;HI:?H;9JEHI7D:;CFBEO;;IM&gt;?9&gt;?I 7L7?B78B;EDEKHM;8I?J;7J?DL;IJEHIJM?B?E9ECKD:;HX EL;HD7D9;Y0;?DJ;D:JEI7J?I&lt;OJ&gt;;:?I9BEIKH;H;GK?H;C;DJKD:;H "J;CE&lt;EHC$H;=7H:?D=7C;D:C;DJIJEEHM7?L;H&lt;HEC7FHEL?I?EDE&lt;EKH9E:;E&lt;9ED:K9J8OFEIJ?D=IK9&gt; ?D&lt;EHC7J?EDEDJ&gt;;M;8I?J;7::H;II7D:BE97J?EDIF;9?&lt;?;:78EL;</w:t>
      </w:r>
    </w:p>
    <w:p>
      <w:pPr>
        <w:spacing w:after="0" w:line="2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?18 </w:t>
      </w:r>
      <w:r>
        <w:rPr>
          <w:rFonts w:ascii="PMingLiU" w:cs="PMingLiU" w:eastAsia="PMingLiU" w:hAnsi="PMingLiU"/>
          <w:sz w:val="20"/>
          <w:szCs w:val="20"/>
          <w:b w:val="1"/>
          <w:bCs w:val="1"/>
          <w:i w:val="1"/>
          <w:iCs w:val="1"/>
          <w:color w:val="auto"/>
        </w:rPr>
        <w:t>B/-?&gt;3@/97:/8=+&gt;398</w:t>
      </w:r>
    </w:p>
    <w:p>
      <w:pPr>
        <w:spacing w:after="0" w:line="259" w:lineRule="exact"/>
        <w:rPr>
          <w:sz w:val="20"/>
          <w:szCs w:val="20"/>
          <w:color w:val="auto"/>
        </w:rPr>
      </w:pPr>
    </w:p>
    <w:p>
      <w:pPr>
        <w:ind w:firstLine="551"/>
        <w:spacing w:after="0" w:line="255" w:lineRule="exact"/>
        <w:rPr>
          <w:sz w:val="20"/>
          <w:szCs w:val="20"/>
          <w:color w:val="auto"/>
        </w:rPr>
      </w:pPr>
      <w:r>
        <w:rPr>
          <w:rFonts w:ascii="PMingLiU" w:cs="PMingLiU" w:eastAsia="PMingLiU" w:hAnsi="PMingLiU"/>
          <w:sz w:val="14"/>
          <w:szCs w:val="14"/>
          <w:color w:val="auto"/>
        </w:rPr>
        <w:t>-&gt;;?D&lt;EHC7J?EDH;GK?H;:8OJ&gt;?I?J;C?I?D9EHFEH7J;:8OH;&lt;;H;D9;JEJ&gt;;)HENO,J7J;C;DJJE8;&lt;?B;:M?J&gt;J&gt;;,M?J&gt;?D :7OIE&lt;J&gt;;O;7H;D:;:;9;C8;H</w:t>
      </w:r>
    </w:p>
    <w:p>
      <w:pPr>
        <w:spacing w:after="0" w:line="2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?18 </w:t>
      </w:r>
      <w:r>
        <w:rPr>
          <w:rFonts w:ascii="PMingLiU" w:cs="PMingLiU" w:eastAsia="PMingLiU" w:hAnsi="PMingLiU"/>
          <w:sz w:val="20"/>
          <w:szCs w:val="20"/>
          <w:b w:val="1"/>
          <w:bCs w:val="1"/>
          <w:i w:val="1"/>
          <w:iCs w:val="1"/>
          <w:color w:val="auto"/>
        </w:rPr>
        <w:t>#/-?&lt;3&gt;CA8/&lt;=23:90/&lt;&gt;+38/8/03-3+6A8/&lt;=+8.+8+1/7/8&gt;+8."/6+&gt;/.#&gt;9-5296./&lt;+&gt;&gt;/&lt;=</w:t>
      </w:r>
    </w:p>
    <w:p>
      <w:pPr>
        <w:spacing w:after="0" w:line="259" w:lineRule="exact"/>
        <w:rPr>
          <w:sz w:val="20"/>
          <w:szCs w:val="20"/>
          <w:color w:val="auto"/>
        </w:rPr>
      </w:pPr>
    </w:p>
    <w:p>
      <w:pPr>
        <w:ind w:firstLine="551"/>
        <w:spacing w:after="0" w:line="255" w:lineRule="exact"/>
        <w:rPr>
          <w:sz w:val="20"/>
          <w:szCs w:val="20"/>
          <w:color w:val="auto"/>
        </w:rPr>
      </w:pPr>
      <w:r>
        <w:rPr>
          <w:rFonts w:ascii="PMingLiU" w:cs="PMingLiU" w:eastAsia="PMingLiU" w:hAnsi="PMingLiU"/>
          <w:sz w:val="14"/>
          <w:szCs w:val="14"/>
          <w:color w:val="auto"/>
        </w:rPr>
        <w:t>-&gt;;?D&lt;EHC7J?EDH;GK?H;:8OJ&gt;?I?J;C?I?D9EHFEH7J;:8OH;&lt;;H;D9;JEJ&gt;;)HENO,J7J;C;DJJE8;&lt;?B;:M?J&gt;J&gt;;,M?J&gt;?D :7OIE&lt;J&gt;;O;7H;D:;:;9;C8;H</w:t>
      </w:r>
    </w:p>
    <w:p>
      <w:pPr>
        <w:spacing w:after="0" w:line="2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?18 </w:t>
      </w:r>
      <w:r>
        <w:rPr>
          <w:rFonts w:ascii="PMingLiU" w:cs="PMingLiU" w:eastAsia="PMingLiU" w:hAnsi="PMingLiU"/>
          <w:sz w:val="20"/>
          <w:szCs w:val="20"/>
          <w:b w:val="1"/>
          <w:bCs w:val="1"/>
          <w:i w:val="1"/>
          <w:iCs w:val="1"/>
          <w:color w:val="auto"/>
        </w:rPr>
        <w:t>/&lt;&gt;+38"/6+&gt;398=23:=+8."/6+&gt;/.$&lt;+8=+-&gt;398=+8.3&lt;/-&gt;9&lt;8./:/8./8-/</w:t>
      </w:r>
    </w:p>
    <w:p>
      <w:pPr>
        <w:spacing w:after="0" w:line="259" w:lineRule="exact"/>
        <w:rPr>
          <w:sz w:val="20"/>
          <w:szCs w:val="20"/>
          <w:color w:val="auto"/>
        </w:rPr>
      </w:pPr>
    </w:p>
    <w:p>
      <w:pPr>
        <w:ind w:firstLine="551"/>
        <w:spacing w:after="0" w:line="255" w:lineRule="exact"/>
        <w:rPr>
          <w:sz w:val="20"/>
          <w:szCs w:val="20"/>
          <w:color w:val="auto"/>
        </w:rPr>
      </w:pPr>
      <w:r>
        <w:rPr>
          <w:rFonts w:ascii="PMingLiU" w:cs="PMingLiU" w:eastAsia="PMingLiU" w:hAnsi="PMingLiU"/>
          <w:sz w:val="14"/>
          <w:szCs w:val="14"/>
          <w:color w:val="auto"/>
        </w:rPr>
        <w:t>-&gt;;?D&lt;EHC7J?EDH;GK?H;:8OJ&gt;?I?J;C?I?D9EHFEH7J;:8OH;&lt;;H;D9;JEJ&gt;;)HENO,J7J;C;DJJE8;&lt;?B;:M?J&gt;J&gt;;,M?J&gt;?D :7OIE&lt;J&gt;;O;7H;D:;:;9;C8;H</w:t>
      </w:r>
    </w:p>
    <w:p>
      <w:pPr>
        <w:spacing w:after="0" w:line="2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xml:space="preserve">?18  </w:t>
      </w:r>
      <w:r>
        <w:rPr>
          <w:rFonts w:ascii="PMingLiU" w:cs="PMingLiU" w:eastAsia="PMingLiU" w:hAnsi="PMingLiU"/>
          <w:sz w:val="20"/>
          <w:szCs w:val="20"/>
          <w:b w:val="1"/>
          <w:bCs w:val="1"/>
          <w:i w:val="1"/>
          <w:iCs w:val="1"/>
          <w:color w:val="auto"/>
        </w:rPr>
        <w:t>&lt;38-3:+6--9?8&gt;+8&gt;//=+8.#/&lt;@3-/=</w:t>
      </w:r>
    </w:p>
    <w:p>
      <w:pPr>
        <w:spacing w:after="0" w:line="259" w:lineRule="exact"/>
        <w:rPr>
          <w:sz w:val="20"/>
          <w:szCs w:val="20"/>
          <w:color w:val="auto"/>
        </w:rPr>
      </w:pPr>
    </w:p>
    <w:p>
      <w:pPr>
        <w:ind w:firstLine="551"/>
        <w:spacing w:after="0" w:line="255" w:lineRule="exact"/>
        <w:rPr>
          <w:sz w:val="20"/>
          <w:szCs w:val="20"/>
          <w:color w:val="auto"/>
        </w:rPr>
      </w:pPr>
      <w:r>
        <w:rPr>
          <w:rFonts w:ascii="PMingLiU" w:cs="PMingLiU" w:eastAsia="PMingLiU" w:hAnsi="PMingLiU"/>
          <w:sz w:val="14"/>
          <w:szCs w:val="14"/>
          <w:color w:val="auto"/>
        </w:rPr>
        <w:t>-&gt;;?D&lt;EHC7J?EDH;GK?H;:8OJ&gt;?I?J;C?I?D9EHFEH7J;:8OH;&lt;;H;D9;JEJ&gt;;)HENO,J7J;C;DJJE8;&lt;?B;:M?J&gt;J&gt;;,M?J&gt;?D :7OIE&lt;J&gt;;O;7H;D:;:;9;C8;H</w:t>
      </w:r>
    </w:p>
    <w:p>
      <w:pPr>
        <w:spacing w:after="0" w:line="21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auto"/>
        </w:rPr>
        <w:t>#$&amp;(</w:t>
      </w:r>
    </w:p>
    <w:p>
      <w:pPr>
        <w:spacing w:after="0" w:line="24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?18 </w:t>
      </w:r>
      <w:r>
        <w:rPr>
          <w:rFonts w:ascii="PMingLiU" w:cs="PMingLiU" w:eastAsia="PMingLiU" w:hAnsi="PMingLiU"/>
          <w:sz w:val="20"/>
          <w:szCs w:val="20"/>
          <w:b w:val="1"/>
          <w:bCs w:val="1"/>
          <w:i w:val="1"/>
          <w:iCs w:val="1"/>
          <w:color w:val="auto"/>
        </w:rPr>
        <w:t>B23,3&gt;+8.38+8-3+6#&gt;+&gt;/7/8&gt;#-2/.?6/=</w:t>
      </w:r>
    </w:p>
    <w:p>
      <w:pPr>
        <w:spacing w:after="0" w:line="259" w:lineRule="exact"/>
        <w:rPr>
          <w:sz w:val="20"/>
          <w:szCs w:val="20"/>
          <w:color w:val="auto"/>
        </w:rPr>
      </w:pPr>
    </w:p>
    <w:p>
      <w:pPr>
        <w:ind w:left="560"/>
        <w:spacing w:after="0" w:line="240" w:lineRule="exact"/>
        <w:tabs>
          <w:tab w:leader="none" w:pos="1460" w:val="left"/>
        </w:tabs>
        <w:rPr>
          <w:sz w:val="20"/>
          <w:szCs w:val="20"/>
          <w:color w:val="auto"/>
        </w:rPr>
      </w:pPr>
      <w:r>
        <w:rPr>
          <w:rFonts w:ascii="PMingLiU" w:cs="PMingLiU" w:eastAsia="PMingLiU" w:hAnsi="PMingLiU"/>
          <w:sz w:val="20"/>
          <w:szCs w:val="20"/>
          <w:color w:val="auto"/>
        </w:rPr>
        <w:t>7</w:t>
      </w:r>
      <w:r>
        <w:rPr>
          <w:sz w:val="20"/>
          <w:szCs w:val="20"/>
          <w:color w:val="auto"/>
        </w:rPr>
        <w:tab/>
      </w:r>
      <w:r>
        <w:rPr>
          <w:rFonts w:ascii="PMingLiU" w:cs="PMingLiU" w:eastAsia="PMingLiU" w:hAnsi="PMingLiU"/>
          <w:sz w:val="20"/>
          <w:szCs w:val="20"/>
          <w:color w:val="auto"/>
        </w:rPr>
        <w:t>-&gt;;&lt;EBBEM?D=:E9KC;DJI7H;&lt;?B;:7IF7HJE&lt;J&gt;?IH;FEHJ</w:t>
      </w:r>
    </w:p>
    <w:p>
      <w:pPr>
        <w:spacing w:after="0" w:line="250" w:lineRule="exact"/>
        <w:rPr>
          <w:sz w:val="20"/>
          <w:szCs w:val="20"/>
          <w:color w:val="auto"/>
        </w:rPr>
      </w:pPr>
    </w:p>
    <w:p>
      <w:pPr>
        <w:ind w:left="1480"/>
        <w:spacing w:after="0" w:line="240" w:lineRule="exact"/>
        <w:rPr>
          <w:sz w:val="20"/>
          <w:szCs w:val="20"/>
          <w:color w:val="auto"/>
        </w:rPr>
      </w:pPr>
      <w:r>
        <w:rPr>
          <w:rFonts w:ascii="PMingLiU" w:cs="PMingLiU" w:eastAsia="PMingLiU" w:hAnsi="PMingLiU"/>
          <w:sz w:val="20"/>
          <w:szCs w:val="20"/>
          <w:color w:val="auto"/>
        </w:rPr>
        <w:t>?D7D9?7B,J7J;C;DJI</w:t>
      </w:r>
    </w:p>
    <w:p>
      <w:pPr>
        <w:spacing w:after="0" w:line="250" w:lineRule="exact"/>
        <w:rPr>
          <w:sz w:val="20"/>
          <w:szCs w:val="20"/>
          <w:color w:val="auto"/>
        </w:rPr>
      </w:pPr>
    </w:p>
    <w:p>
      <w:pPr>
        <w:ind w:left="2020"/>
        <w:spacing w:after="0" w:line="240" w:lineRule="exact"/>
        <w:rPr>
          <w:sz w:val="20"/>
          <w:szCs w:val="20"/>
          <w:color w:val="auto"/>
        </w:rPr>
      </w:pPr>
      <w:r>
        <w:rPr>
          <w:rFonts w:ascii="PMingLiU" w:cs="PMingLiU" w:eastAsia="PMingLiU" w:hAnsi="PMingLiU"/>
          <w:sz w:val="20"/>
          <w:szCs w:val="20"/>
          <w:color w:val="auto"/>
        </w:rPr>
        <w:t>,;;"D:;NJE?D7D9?7B,J7J;C;DJI7J"J;C&gt;;H;?D</w:t>
      </w:r>
    </w:p>
    <w:p>
      <w:pPr>
        <w:spacing w:after="0" w:line="250" w:lineRule="exact"/>
        <w:rPr>
          <w:sz w:val="20"/>
          <w:szCs w:val="20"/>
          <w:color w:val="auto"/>
        </w:rPr>
      </w:pPr>
    </w:p>
    <w:p>
      <w:pPr>
        <w:ind w:left="1480"/>
        <w:spacing w:after="0" w:line="240" w:lineRule="exact"/>
        <w:rPr>
          <w:sz w:val="20"/>
          <w:szCs w:val="20"/>
          <w:color w:val="auto"/>
        </w:rPr>
      </w:pPr>
      <w:r>
        <w:rPr>
          <w:rFonts w:ascii="PMingLiU" w:cs="PMingLiU" w:eastAsia="PMingLiU" w:hAnsi="PMingLiU"/>
          <w:sz w:val="20"/>
          <w:szCs w:val="20"/>
          <w:color w:val="auto"/>
        </w:rPr>
        <w:t>?D7D9?7B,J7J;C;DJ,9&gt;;:KB;I</w:t>
      </w:r>
    </w:p>
    <w:p>
      <w:pPr>
        <w:spacing w:after="0" w:line="250" w:lineRule="exact"/>
        <w:rPr>
          <w:sz w:val="20"/>
          <w:szCs w:val="20"/>
          <w:color w:val="auto"/>
        </w:rPr>
      </w:pPr>
    </w:p>
    <w:p>
      <w:pPr>
        <w:ind w:left="1480" w:right="460" w:firstLine="551"/>
        <w:spacing w:after="0" w:line="255" w:lineRule="exact"/>
        <w:rPr>
          <w:sz w:val="20"/>
          <w:szCs w:val="20"/>
          <w:color w:val="auto"/>
        </w:rPr>
      </w:pPr>
      <w:r>
        <w:rPr>
          <w:rFonts w:ascii="PMingLiU" w:cs="PMingLiU" w:eastAsia="PMingLiU" w:hAnsi="PMingLiU"/>
          <w:sz w:val="15"/>
          <w:szCs w:val="15"/>
          <w:color w:val="auto"/>
        </w:rPr>
        <w:t>,9&gt;;:KB;IDEJB?IJ;:78EL;&gt;7L;8;;DEC?JJ;:8;97KI;J&gt;;O7H;DEJH;GK?H;:DEJ7FFB?978B;EHJ&gt;; H;GK?H;:?D&lt;EHC7J?ED?IEJ&gt;;HM?I;?D9BK:;:</w:t>
      </w:r>
    </w:p>
    <w:p>
      <w:pPr>
        <w:spacing w:after="0" w:line="225" w:lineRule="exact"/>
        <w:rPr>
          <w:sz w:val="20"/>
          <w:szCs w:val="20"/>
          <w:color w:val="auto"/>
        </w:rPr>
      </w:pPr>
    </w:p>
    <w:p>
      <w:pPr>
        <w:ind w:left="1480"/>
        <w:spacing w:after="0" w:line="240" w:lineRule="exact"/>
        <w:rPr>
          <w:sz w:val="20"/>
          <w:szCs w:val="20"/>
          <w:color w:val="auto"/>
        </w:rPr>
      </w:pPr>
      <w:r>
        <w:rPr>
          <w:rFonts w:ascii="PMingLiU" w:cs="PMingLiU" w:eastAsia="PMingLiU" w:hAnsi="PMingLiU"/>
          <w:sz w:val="20"/>
          <w:szCs w:val="20"/>
          <w:color w:val="auto"/>
        </w:rPr>
        <w:t>N&gt;?8?JI</w:t>
      </w:r>
    </w:p>
    <w:p>
      <w:pPr>
        <w:spacing w:after="0" w:line="250" w:lineRule="exact"/>
        <w:rPr>
          <w:sz w:val="20"/>
          <w:szCs w:val="20"/>
          <w:color w:val="auto"/>
        </w:rPr>
      </w:pPr>
    </w:p>
    <w:p>
      <w:pPr>
        <w:ind w:left="1480" w:right="440" w:firstLine="551"/>
        <w:spacing w:after="0" w:line="255" w:lineRule="exact"/>
        <w:rPr>
          <w:sz w:val="20"/>
          <w:szCs w:val="20"/>
          <w:color w:val="auto"/>
        </w:rPr>
      </w:pPr>
      <w:r>
        <w:rPr>
          <w:rFonts w:ascii="PMingLiU" w:cs="PMingLiU" w:eastAsia="PMingLiU" w:hAnsi="PMingLiU"/>
          <w:sz w:val="14"/>
          <w:szCs w:val="14"/>
          <w:color w:val="auto"/>
        </w:rPr>
        <w:t>-&gt;;;N&gt;?8?JIB?IJ;:8;BEM7H;&lt;?B;:7IF7HJE&lt;J&gt;?IDDK7B+;FEHJEDEHC$EH7H;?D9EHFEH7J;: &gt;;H;?D8OH;&lt;;H;D9;?D;79&gt;97I;7I?D:?97J;:8;BEM</w:t>
      </w:r>
    </w:p>
    <w:p>
      <w:pPr>
        <w:sectPr>
          <w:pgSz w:w="12240" w:h="15840" w:orient="portrait"/>
          <w:cols w:equalWidth="0" w:num="1">
            <w:col w:w="10520"/>
          </w:cols>
          <w:pgMar w:left="880" w:top="64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44" w:right="840" w:bottom="0" w:gutter="0" w:footer="0" w:header="0"/>
          <w:type w:val="continuous"/>
        </w:sectPr>
      </w:pPr>
    </w:p>
    <w:bookmarkStart w:id="236" w:name="page237"/>
    <w:bookmarkEnd w:id="236"/>
    <w:p>
      <w:pPr>
        <w:jc w:val="center"/>
        <w:ind w:right="-99"/>
        <w:spacing w:after="0" w:line="240" w:lineRule="exact"/>
        <w:rPr>
          <w:sz w:val="20"/>
          <w:szCs w:val="20"/>
          <w:color w:val="auto"/>
        </w:rPr>
      </w:pPr>
      <w:r>
        <w:rPr>
          <w:rFonts w:ascii="PMingLiU" w:cs="PMingLiU" w:eastAsia="PMingLiU" w:hAnsi="PMingLiU"/>
          <w:sz w:val="20"/>
          <w:szCs w:val="20"/>
          <w:b w:val="1"/>
          <w:bCs w:val="1"/>
          <w:color w:val="auto"/>
        </w:rPr>
        <w:t>*&amp;!*</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 w:type="dxa"/>
            <w:vAlign w:val="bottom"/>
          </w:tcPr>
          <w:p>
            <w:pPr>
              <w:spacing w:after="0"/>
              <w:rPr>
                <w:sz w:val="19"/>
                <w:szCs w:val="19"/>
                <w:color w:val="auto"/>
              </w:rPr>
            </w:pPr>
          </w:p>
        </w:tc>
        <w:tc>
          <w:tcPr>
            <w:tcW w:w="700" w:type="dxa"/>
            <w:vAlign w:val="bottom"/>
          </w:tcPr>
          <w:p>
            <w:pPr>
              <w:jc w:val="right"/>
              <w:ind w:right="58"/>
              <w:spacing w:after="0" w:line="192" w:lineRule="exact"/>
              <w:rPr>
                <w:sz w:val="20"/>
                <w:szCs w:val="20"/>
                <w:color w:val="auto"/>
              </w:rPr>
            </w:pPr>
            <w:r>
              <w:rPr>
                <w:rFonts w:ascii="PMingLiU" w:cs="PMingLiU" w:eastAsia="PMingLiU" w:hAnsi="PMingLiU"/>
                <w:sz w:val="16"/>
                <w:szCs w:val="16"/>
                <w:b w:val="1"/>
                <w:bCs w:val="1"/>
                <w:color w:val="auto"/>
              </w:rPr>
              <w:t>C45.5?</w:t>
            </w:r>
          </w:p>
        </w:tc>
        <w:tc>
          <w:tcPr>
            <w:tcW w:w="48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3"/>
          </w:tcPr>
          <w:p>
            <w:pPr>
              <w:jc w:val="right"/>
              <w:spacing w:after="0" w:line="192" w:lineRule="exact"/>
              <w:rPr>
                <w:sz w:val="20"/>
                <w:szCs w:val="20"/>
                <w:color w:val="auto"/>
              </w:rPr>
            </w:pPr>
            <w:r>
              <w:rPr>
                <w:rFonts w:ascii="PMingLiU" w:cs="PMingLiU" w:eastAsia="PMingLiU" w:hAnsi="PMingLiU"/>
                <w:sz w:val="16"/>
                <w:szCs w:val="16"/>
                <w:b w:val="1"/>
                <w:bCs w:val="1"/>
                <w:color w:val="auto"/>
              </w:rPr>
              <w:t>9/:=;:=-?10.D$121=19/1</w:t>
            </w:r>
          </w:p>
        </w:tc>
        <w:tc>
          <w:tcPr>
            <w:tcW w:w="1340" w:type="dxa"/>
            <w:vAlign w:val="bottom"/>
            <w:tcBorders>
              <w:bottom w:val="single" w:sz="8" w:color="auto"/>
            </w:tcBorders>
          </w:tcPr>
          <w:p>
            <w:pPr>
              <w:spacing w:after="0"/>
              <w:rPr>
                <w:sz w:val="19"/>
                <w:szCs w:val="19"/>
                <w:color w:val="auto"/>
              </w:rPr>
            </w:pPr>
          </w:p>
        </w:tc>
      </w:tr>
      <w:tr>
        <w:trPr>
          <w:trHeight w:val="225"/>
        </w:trPr>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8"/>
              <w:spacing w:after="0" w:line="192" w:lineRule="exact"/>
              <w:rPr>
                <w:sz w:val="20"/>
                <w:szCs w:val="20"/>
                <w:color w:val="auto"/>
              </w:rPr>
            </w:pPr>
            <w:r>
              <w:rPr>
                <w:rFonts w:ascii="PMingLiU" w:cs="PMingLiU" w:eastAsia="PMingLiU" w:hAnsi="PMingLiU"/>
                <w:sz w:val="16"/>
                <w:szCs w:val="16"/>
                <w:b w:val="1"/>
                <w:bCs w:val="1"/>
                <w:color w:val="auto"/>
              </w:rPr>
              <w:t>!@8.1=</w:t>
            </w:r>
          </w:p>
        </w:tc>
        <w:tc>
          <w:tcPr>
            <w:tcW w:w="4840" w:type="dxa"/>
            <w:vAlign w:val="bottom"/>
          </w:tcPr>
          <w:p>
            <w:pPr>
              <w:ind w:left="2020"/>
              <w:spacing w:after="0" w:line="192" w:lineRule="exact"/>
              <w:rPr>
                <w:sz w:val="20"/>
                <w:szCs w:val="20"/>
                <w:color w:val="auto"/>
              </w:rPr>
            </w:pPr>
            <w:r>
              <w:rPr>
                <w:rFonts w:ascii="PMingLiU" w:cs="PMingLiU" w:eastAsia="PMingLiU" w:hAnsi="PMingLiU"/>
                <w:sz w:val="16"/>
                <w:szCs w:val="16"/>
                <w:b w:val="1"/>
                <w:bCs w:val="1"/>
                <w:color w:val="auto"/>
              </w:rPr>
              <w:t>1&gt;/=5;?5:9</w:t>
            </w:r>
          </w:p>
        </w:tc>
        <w:tc>
          <w:tcPr>
            <w:tcW w:w="94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:=8</w:t>
            </w:r>
          </w:p>
        </w:tc>
        <w:tc>
          <w:tcPr>
            <w:tcW w:w="1200" w:type="dxa"/>
            <w:vAlign w:val="bottom"/>
          </w:tcPr>
          <w:p>
            <w:pPr>
              <w:jc w:val="right"/>
              <w:ind w:right="218"/>
              <w:spacing w:after="0" w:line="192" w:lineRule="exact"/>
              <w:rPr>
                <w:sz w:val="20"/>
                <w:szCs w:val="20"/>
                <w:color w:val="auto"/>
              </w:rPr>
            </w:pPr>
            <w:r>
              <w:rPr>
                <w:rFonts w:ascii="PMingLiU" w:cs="PMingLiU" w:eastAsia="PMingLiU" w:hAnsi="PMingLiU"/>
                <w:sz w:val="16"/>
                <w:szCs w:val="16"/>
                <w:b w:val="1"/>
                <w:bCs w:val="1"/>
                <w:color w:val="auto"/>
              </w:rPr>
              <w:t>571!:</w:t>
            </w:r>
          </w:p>
        </w:tc>
        <w:tc>
          <w:tcPr>
            <w:tcW w:w="260" w:type="dxa"/>
            <w:vAlign w:val="bottom"/>
          </w:tcPr>
          <w:p>
            <w:pPr>
              <w:spacing w:after="0"/>
              <w:rPr>
                <w:sz w:val="19"/>
                <w:szCs w:val="19"/>
                <w:color w:val="auto"/>
              </w:rPr>
            </w:pPr>
          </w:p>
        </w:tc>
        <w:tc>
          <w:tcPr>
            <w:tcW w:w="920" w:type="dxa"/>
            <w:vAlign w:val="bottom"/>
          </w:tcPr>
          <w:p>
            <w:pPr>
              <w:jc w:val="right"/>
              <w:ind w:right="258"/>
              <w:spacing w:after="0" w:line="192" w:lineRule="exact"/>
              <w:rPr>
                <w:sz w:val="20"/>
                <w:szCs w:val="20"/>
                <w:color w:val="auto"/>
              </w:rPr>
            </w:pPr>
            <w:r>
              <w:rPr>
                <w:rFonts w:ascii="PMingLiU" w:cs="PMingLiU" w:eastAsia="PMingLiU" w:hAnsi="PMingLiU"/>
                <w:sz w:val="16"/>
                <w:szCs w:val="16"/>
                <w:b w:val="1"/>
                <w:bCs w:val="1"/>
                <w:color w:val="auto"/>
              </w:rPr>
              <w:t>C45.5?</w:t>
            </w:r>
          </w:p>
        </w:tc>
        <w:tc>
          <w:tcPr>
            <w:tcW w:w="134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57593-?1</w:t>
            </w:r>
          </w:p>
        </w:tc>
      </w:tr>
      <w:tr>
        <w:trPr>
          <w:trHeight w:val="156"/>
        </w:trPr>
        <w:tc>
          <w:tcPr>
            <w:tcW w:w="8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700" w:type="dxa"/>
            <w:vAlign w:val="bottom"/>
          </w:tcPr>
          <w:p>
            <w:pPr>
              <w:jc w:val="right"/>
              <w:spacing w:after="0" w:line="156"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56" w:lineRule="exact"/>
              <w:rPr>
                <w:sz w:val="20"/>
                <w:szCs w:val="20"/>
                <w:color w:val="auto"/>
              </w:rPr>
            </w:pPr>
            <w:r>
              <w:rPr>
                <w:rFonts w:ascii="PMingLiU" w:cs="PMingLiU" w:eastAsia="PMingLiU" w:hAnsi="PMingLiU"/>
                <w:sz w:val="16"/>
                <w:szCs w:val="16"/>
                <w:color w:val="auto"/>
                <w:w w:val="80"/>
              </w:rPr>
              <w:t>=H;;C;DJ7D:)B7DE&lt;&amp;;H=;H7D:+;EH=7D?P7J?ED:7J;:7IE&lt;&amp;7O</w:t>
            </w:r>
          </w:p>
        </w:tc>
        <w:tc>
          <w:tcPr>
            <w:tcW w:w="940" w:type="dxa"/>
            <w:vAlign w:val="bottom"/>
          </w:tcPr>
          <w:p>
            <w:pPr>
              <w:jc w:val="center"/>
              <w:spacing w:after="0" w:line="156" w:lineRule="exact"/>
              <w:rPr>
                <w:sz w:val="20"/>
                <w:szCs w:val="20"/>
                <w:color w:val="auto"/>
              </w:rPr>
            </w:pPr>
            <w:r>
              <w:rPr>
                <w:rFonts w:ascii="PMingLiU" w:cs="PMingLiU" w:eastAsia="PMingLiU" w:hAnsi="PMingLiU"/>
                <w:sz w:val="16"/>
                <w:szCs w:val="16"/>
                <w:color w:val="auto"/>
              </w:rPr>
              <w:t>*</w:t>
            </w:r>
          </w:p>
        </w:tc>
        <w:tc>
          <w:tcPr>
            <w:tcW w:w="1200" w:type="dxa"/>
            <w:vAlign w:val="bottom"/>
          </w:tcPr>
          <w:p>
            <w:pPr>
              <w:jc w:val="center"/>
              <w:ind w:left="38"/>
              <w:spacing w:after="0" w:line="156" w:lineRule="exact"/>
              <w:rPr>
                <w:sz w:val="20"/>
                <w:szCs w:val="20"/>
                <w:color w:val="auto"/>
              </w:rPr>
            </w:pPr>
            <w:r>
              <w:rPr>
                <w:rFonts w:ascii="PMingLiU" w:cs="PMingLiU" w:eastAsia="PMingLiU" w:hAnsi="PMingLiU"/>
                <w:sz w:val="16"/>
                <w:szCs w:val="16"/>
                <w:color w:val="auto"/>
              </w:rPr>
              <w:t/>
            </w:r>
          </w:p>
        </w:tc>
        <w:tc>
          <w:tcPr>
            <w:tcW w:w="260" w:type="dxa"/>
            <w:vAlign w:val="bottom"/>
          </w:tcPr>
          <w:p>
            <w:pPr>
              <w:jc w:val="right"/>
              <w:spacing w:after="0" w:line="156"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ind w:right="58"/>
              <w:spacing w:after="0" w:line="156" w:lineRule="exact"/>
              <w:rPr>
                <w:sz w:val="20"/>
                <w:szCs w:val="20"/>
                <w:color w:val="auto"/>
              </w:rPr>
            </w:pPr>
            <w:r>
              <w:rPr>
                <w:rFonts w:ascii="PMingLiU" w:cs="PMingLiU" w:eastAsia="PMingLiU" w:hAnsi="PMingLiU"/>
                <w:sz w:val="16"/>
                <w:szCs w:val="16"/>
                <w:color w:val="auto"/>
              </w:rPr>
              <w:t/>
            </w:r>
          </w:p>
        </w:tc>
        <w:tc>
          <w:tcPr>
            <w:tcW w:w="1340" w:type="dxa"/>
            <w:vAlign w:val="bottom"/>
          </w:tcPr>
          <w:p>
            <w:pPr>
              <w:jc w:val="center"/>
              <w:spacing w:after="0" w:line="156" w:lineRule="exact"/>
              <w:rPr>
                <w:sz w:val="20"/>
                <w:szCs w:val="20"/>
                <w:color w:val="auto"/>
              </w:rPr>
            </w:pPr>
            <w:r>
              <w:rPr>
                <w:rFonts w:ascii="PMingLiU" w:cs="PMingLiU" w:eastAsia="PMingLiU" w:hAnsi="PMingLiU"/>
                <w:sz w:val="16"/>
                <w:szCs w:val="16"/>
                <w:color w:val="auto"/>
              </w:rPr>
              <w:t>#KBO</w:t>
            </w:r>
          </w:p>
        </w:tc>
      </w:tr>
      <w:tr>
        <w:trPr>
          <w:trHeight w:val="163"/>
        </w:trPr>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40" w:type="dxa"/>
            <w:vAlign w:val="bottom"/>
          </w:tcPr>
          <w:p>
            <w:pPr>
              <w:ind w:left="120"/>
              <w:spacing w:after="0" w:line="164" w:lineRule="exact"/>
              <w:rPr>
                <w:sz w:val="20"/>
                <w:szCs w:val="20"/>
                <w:color w:val="auto"/>
              </w:rPr>
            </w:pPr>
            <w:r>
              <w:rPr>
                <w:rFonts w:ascii="PMingLiU" w:cs="PMingLiU" w:eastAsia="PMingLiU" w:hAnsi="PMingLiU"/>
                <w:sz w:val="16"/>
                <w:szCs w:val="16"/>
                <w:color w:val="auto"/>
                <w:w w:val="85"/>
              </w:rPr>
              <w:t>8O7D:7CED=-M?B?E"D93;KI&amp;;H=;H,K8""D93;KI</w:t>
            </w: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13"/>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w w:val="96"/>
              </w:rPr>
              <w:t>&amp;;H=;H,K8""%%3?FM&gt;?F"D97D:EHJ?I:L?IEHI%%</w:t>
            </w: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189"/>
        </w:trPr>
        <w:tc>
          <w:tcPr>
            <w:tcW w:w="8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700" w:type="dxa"/>
            <w:vAlign w:val="bottom"/>
          </w:tcPr>
          <w:p>
            <w:pPr>
              <w:jc w:val="right"/>
              <w:spacing w:after="0" w:line="190"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0" w:lineRule="exact"/>
              <w:rPr>
                <w:sz w:val="20"/>
                <w:szCs w:val="20"/>
                <w:color w:val="auto"/>
              </w:rPr>
            </w:pPr>
            <w:r>
              <w:rPr>
                <w:rFonts w:ascii="PMingLiU" w:cs="PMingLiU" w:eastAsia="PMingLiU" w:hAnsi="PMingLiU"/>
                <w:sz w:val="16"/>
                <w:szCs w:val="16"/>
                <w:color w:val="auto"/>
                <w:w w:val="86"/>
              </w:rPr>
              <w:t>=H;;C;DJ7D:)B7DE&lt;+;EH=7D?P7J?ED:7J;:7IE&lt;(9JE8;H</w:t>
            </w:r>
          </w:p>
        </w:tc>
        <w:tc>
          <w:tcPr>
            <w:tcW w:w="940" w:type="dxa"/>
            <w:vAlign w:val="bottom"/>
          </w:tcPr>
          <w:p>
            <w:pPr>
              <w:jc w:val="center"/>
              <w:spacing w:after="0" w:line="190" w:lineRule="exact"/>
              <w:rPr>
                <w:sz w:val="20"/>
                <w:szCs w:val="20"/>
                <w:color w:val="auto"/>
              </w:rPr>
            </w:pPr>
            <w:r>
              <w:rPr>
                <w:rFonts w:ascii="PMingLiU" w:cs="PMingLiU" w:eastAsia="PMingLiU" w:hAnsi="PMingLiU"/>
                <w:sz w:val="16"/>
                <w:szCs w:val="16"/>
                <w:color w:val="auto"/>
              </w:rPr>
              <w:t>,</w:t>
            </w:r>
          </w:p>
        </w:tc>
        <w:tc>
          <w:tcPr>
            <w:tcW w:w="1200" w:type="dxa"/>
            <w:vAlign w:val="bottom"/>
          </w:tcPr>
          <w:p>
            <w:pPr>
              <w:jc w:val="center"/>
              <w:ind w:left="38"/>
              <w:spacing w:after="0" w:line="190" w:lineRule="exact"/>
              <w:rPr>
                <w:sz w:val="20"/>
                <w:szCs w:val="20"/>
                <w:color w:val="auto"/>
              </w:rPr>
            </w:pPr>
            <w:r>
              <w:rPr>
                <w:rFonts w:ascii="PMingLiU" w:cs="PMingLiU" w:eastAsia="PMingLiU" w:hAnsi="PMingLiU"/>
                <w:sz w:val="16"/>
                <w:szCs w:val="16"/>
                <w:color w:val="auto"/>
              </w:rPr>
              <w:t/>
            </w:r>
          </w:p>
        </w:tc>
        <w:tc>
          <w:tcPr>
            <w:tcW w:w="260" w:type="dxa"/>
            <w:vAlign w:val="bottom"/>
          </w:tcPr>
          <w:p>
            <w:pPr>
              <w:jc w:val="right"/>
              <w:spacing w:after="0" w:line="190"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ind w:right="58"/>
              <w:spacing w:after="0" w:line="190" w:lineRule="exact"/>
              <w:rPr>
                <w:sz w:val="20"/>
                <w:szCs w:val="20"/>
                <w:color w:val="auto"/>
              </w:rPr>
            </w:pPr>
            <w:r>
              <w:rPr>
                <w:rFonts w:ascii="PMingLiU" w:cs="PMingLiU" w:eastAsia="PMingLiU" w:hAnsi="PMingLiU"/>
                <w:sz w:val="16"/>
                <w:szCs w:val="16"/>
                <w:color w:val="auto"/>
              </w:rPr>
              <w:t/>
            </w:r>
          </w:p>
        </w:tc>
        <w:tc>
          <w:tcPr>
            <w:tcW w:w="1340" w:type="dxa"/>
            <w:vAlign w:val="bottom"/>
          </w:tcPr>
          <w:p>
            <w:pPr>
              <w:jc w:val="center"/>
              <w:spacing w:after="0" w:line="190" w:lineRule="exact"/>
              <w:rPr>
                <w:sz w:val="20"/>
                <w:szCs w:val="20"/>
                <w:color w:val="auto"/>
              </w:rPr>
            </w:pPr>
            <w:r>
              <w:rPr>
                <w:rFonts w:ascii="PMingLiU" w:cs="PMingLiU" w:eastAsia="PMingLiU" w:hAnsi="PMingLiU"/>
                <w:sz w:val="16"/>
                <w:szCs w:val="16"/>
                <w:color w:val="auto"/>
              </w:rPr>
              <w:t>'EL;C8;H</w:t>
            </w:r>
          </w:p>
        </w:tc>
      </w:tr>
      <w:tr>
        <w:trPr>
          <w:trHeight w:val="163"/>
        </w:trPr>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40" w:type="dxa"/>
            <w:vAlign w:val="bottom"/>
          </w:tcPr>
          <w:p>
            <w:pPr>
              <w:ind w:left="120"/>
              <w:spacing w:after="0" w:line="164" w:lineRule="exact"/>
              <w:rPr>
                <w:sz w:val="20"/>
                <w:szCs w:val="20"/>
                <w:color w:val="auto"/>
              </w:rPr>
            </w:pPr>
            <w:r>
              <w:rPr>
                <w:rFonts w:ascii="PMingLiU" w:cs="PMingLiU" w:eastAsia="PMingLiU" w:hAnsi="PMingLiU"/>
                <w:sz w:val="16"/>
                <w:szCs w:val="16"/>
                <w:color w:val="auto"/>
                <w:w w:val="84"/>
              </w:rPr>
              <w:t>8O7D:7CED=-M?B?E"D9,9EHF?E&amp;;H=;H,K8"D9,;=C;DJ?E</w:t>
            </w: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13"/>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"D97D:,&gt;7H;&gt;EB:;H+;FH;I;DJ7J?L;,;HL?9;I%%</w:t>
            </w: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9"/>
        </w:trPr>
        <w:tc>
          <w:tcPr>
            <w:tcW w:w="8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w w:val="89"/>
              </w:rPr>
              <w:t>C;D:;:7D:+;IJ7J;:;HJ?&lt;?97J;E&lt;"D9EHFEH7J?EDE&lt;-M?B?E"D9</w:t>
            </w:r>
          </w:p>
        </w:tc>
        <w:tc>
          <w:tcPr>
            <w:tcW w:w="940" w:type="dxa"/>
            <w:vAlign w:val="bottom"/>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200" w:type="dxa"/>
            <w:vAlign w:val="bottom"/>
          </w:tcPr>
          <w:p>
            <w:pPr>
              <w:jc w:val="center"/>
              <w:ind w:left="38"/>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Pr>
          <w:p>
            <w:pPr>
              <w:spacing w:after="0"/>
              <w:rPr>
                <w:sz w:val="20"/>
                <w:szCs w:val="20"/>
                <w:color w:val="auto"/>
              </w:rPr>
            </w:pPr>
          </w:p>
        </w:tc>
        <w:tc>
          <w:tcPr>
            <w:tcW w:w="920" w:type="dxa"/>
            <w:vAlign w:val="bottom"/>
          </w:tcPr>
          <w:p>
            <w:pPr>
              <w:jc w:val="right"/>
              <w:ind w:right="98"/>
              <w:spacing w:after="0" w:line="192" w:lineRule="exact"/>
              <w:rPr>
                <w:sz w:val="20"/>
                <w:szCs w:val="20"/>
                <w:color w:val="auto"/>
              </w:rPr>
            </w:pPr>
            <w:r>
              <w:rPr>
                <w:rFonts w:ascii="PMingLiU" w:cs="PMingLiU" w:eastAsia="PMingLiU" w:hAnsi="PMingLiU"/>
                <w:sz w:val="16"/>
                <w:szCs w:val="16"/>
                <w:color w:val="auto"/>
              </w:rPr>
              <w:t/>
            </w:r>
          </w:p>
        </w:tc>
        <w:tc>
          <w:tcPr>
            <w:tcW w:w="1340" w:type="dxa"/>
            <w:vAlign w:val="bottom"/>
          </w:tcPr>
          <w:p>
            <w:pPr>
              <w:jc w:val="center"/>
              <w:spacing w:after="0" w:line="192" w:lineRule="exact"/>
              <w:rPr>
                <w:sz w:val="20"/>
                <w:szCs w:val="20"/>
                <w:color w:val="auto"/>
              </w:rPr>
            </w:pPr>
            <w:r>
              <w:rPr>
                <w:rFonts w:ascii="PMingLiU" w:cs="PMingLiU" w:eastAsia="PMingLiU" w:hAnsi="PMingLiU"/>
                <w:sz w:val="16"/>
                <w:szCs w:val="16"/>
                <w:color w:val="auto"/>
              </w:rPr>
              <w:t>#KD;</w:t>
            </w:r>
          </w:p>
        </w:tc>
      </w:tr>
      <w:tr>
        <w:trPr>
          <w:trHeight w:val="245"/>
        </w:trPr>
        <w:tc>
          <w:tcPr>
            <w:tcW w:w="8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-&gt;?H:C;D:;:7D:+;IJ7J;:OB7MIE&lt;-M?B?E"D9</w:t>
            </w:r>
          </w:p>
        </w:tc>
        <w:tc>
          <w:tcPr>
            <w:tcW w:w="940" w:type="dxa"/>
            <w:vAlign w:val="bottom"/>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200" w:type="dxa"/>
            <w:vAlign w:val="bottom"/>
          </w:tcPr>
          <w:p>
            <w:pPr>
              <w:jc w:val="center"/>
              <w:ind w:left="38"/>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ind w:right="58"/>
              <w:spacing w:after="0" w:line="192" w:lineRule="exact"/>
              <w:rPr>
                <w:sz w:val="20"/>
                <w:szCs w:val="20"/>
                <w:color w:val="auto"/>
              </w:rPr>
            </w:pPr>
            <w:r>
              <w:rPr>
                <w:rFonts w:ascii="PMingLiU" w:cs="PMingLiU" w:eastAsia="PMingLiU" w:hAnsi="PMingLiU"/>
                <w:sz w:val="16"/>
                <w:szCs w:val="16"/>
                <w:color w:val="auto"/>
              </w:rPr>
              <w:t/>
            </w:r>
          </w:p>
        </w:tc>
        <w:tc>
          <w:tcPr>
            <w:tcW w:w="1340" w:type="dxa"/>
            <w:vAlign w:val="bottom"/>
          </w:tcPr>
          <w:p>
            <w:pPr>
              <w:jc w:val="center"/>
              <w:spacing w:after="0" w:line="192" w:lineRule="exact"/>
              <w:rPr>
                <w:sz w:val="20"/>
                <w:szCs w:val="20"/>
                <w:color w:val="auto"/>
              </w:rPr>
            </w:pPr>
            <w:r>
              <w:rPr>
                <w:rFonts w:ascii="PMingLiU" w:cs="PMingLiU" w:eastAsia="PMingLiU" w:hAnsi="PMingLiU"/>
                <w:sz w:val="16"/>
                <w:szCs w:val="16"/>
                <w:color w:val="auto"/>
              </w:rPr>
              <w:t>;8HK7HO</w:t>
            </w:r>
          </w:p>
        </w:tc>
      </w:tr>
      <w:tr>
        <w:trPr>
          <w:trHeight w:val="195"/>
        </w:trPr>
        <w:tc>
          <w:tcPr>
            <w:tcW w:w="8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w w:val="83"/>
              </w:rPr>
              <w:t>;HJ?&lt;?97J;E&lt;+;J?H;C;DJE&lt;B7IIECCED,JE9AE&lt;-M?B?E"D9</w:t>
            </w:r>
          </w:p>
        </w:tc>
        <w:tc>
          <w:tcPr>
            <w:tcW w:w="940" w:type="dxa"/>
            <w:vAlign w:val="bottom"/>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200" w:type="dxa"/>
            <w:vAlign w:val="bottom"/>
          </w:tcPr>
          <w:p>
            <w:pPr>
              <w:jc w:val="center"/>
              <w:ind w:left="38"/>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ind w:right="58"/>
              <w:spacing w:after="0" w:line="192" w:lineRule="exact"/>
              <w:rPr>
                <w:sz w:val="20"/>
                <w:szCs w:val="20"/>
                <w:color w:val="auto"/>
              </w:rPr>
            </w:pPr>
            <w:r>
              <w:rPr>
                <w:rFonts w:ascii="PMingLiU" w:cs="PMingLiU" w:eastAsia="PMingLiU" w:hAnsi="PMingLiU"/>
                <w:sz w:val="16"/>
                <w:szCs w:val="16"/>
                <w:color w:val="auto"/>
              </w:rPr>
              <w:t/>
            </w:r>
          </w:p>
        </w:tc>
        <w:tc>
          <w:tcPr>
            <w:tcW w:w="1340" w:type="dxa"/>
            <w:vAlign w:val="bottom"/>
          </w:tcPr>
          <w:p>
            <w:pPr>
              <w:jc w:val="center"/>
              <w:spacing w:after="0" w:line="192" w:lineRule="exact"/>
              <w:rPr>
                <w:sz w:val="20"/>
                <w:szCs w:val="20"/>
                <w:color w:val="auto"/>
              </w:rPr>
            </w:pPr>
            <w:r>
              <w:rPr>
                <w:rFonts w:ascii="PMingLiU" w:cs="PMingLiU" w:eastAsia="PMingLiU" w:hAnsi="PMingLiU"/>
                <w:sz w:val="16"/>
                <w:szCs w:val="16"/>
                <w:color w:val="auto"/>
              </w:rPr>
              <w:t>#KD;</w:t>
            </w:r>
          </w:p>
        </w:tc>
      </w:tr>
      <w:tr>
        <w:trPr>
          <w:trHeight w:val="213"/>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:7J;:7IE&lt;#KD;</w:t>
            </w: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0"/>
        </w:trPr>
        <w:tc>
          <w:tcPr>
            <w:tcW w:w="8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EHCE&lt;B7IIECCED,JE9A;HJ?&lt;?97J;E&lt;-M?B?E"D9</w:t>
            </w:r>
          </w:p>
        </w:tc>
        <w:tc>
          <w:tcPr>
            <w:tcW w:w="940" w:type="dxa"/>
            <w:vAlign w:val="bottom"/>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200" w:type="dxa"/>
            <w:vAlign w:val="bottom"/>
          </w:tcPr>
          <w:p>
            <w:pPr>
              <w:jc w:val="center"/>
              <w:ind w:left="38"/>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ind w:right="58"/>
              <w:spacing w:after="0" w:line="192" w:lineRule="exact"/>
              <w:rPr>
                <w:sz w:val="20"/>
                <w:szCs w:val="20"/>
                <w:color w:val="auto"/>
              </w:rPr>
            </w:pPr>
            <w:r>
              <w:rPr>
                <w:rFonts w:ascii="PMingLiU" w:cs="PMingLiU" w:eastAsia="PMingLiU" w:hAnsi="PMingLiU"/>
                <w:sz w:val="16"/>
                <w:szCs w:val="16"/>
                <w:color w:val="auto"/>
              </w:rPr>
              <w:t/>
            </w:r>
          </w:p>
        </w:tc>
        <w:tc>
          <w:tcPr>
            <w:tcW w:w="1340" w:type="dxa"/>
            <w:vAlign w:val="bottom"/>
          </w:tcPr>
          <w:p>
            <w:pPr>
              <w:jc w:val="center"/>
              <w:spacing w:after="0" w:line="192" w:lineRule="exact"/>
              <w:rPr>
                <w:sz w:val="20"/>
                <w:szCs w:val="20"/>
                <w:color w:val="auto"/>
              </w:rPr>
            </w:pPr>
            <w:r>
              <w:rPr>
                <w:rFonts w:ascii="PMingLiU" w:cs="PMingLiU" w:eastAsia="PMingLiU" w:hAnsi="PMingLiU"/>
                <w:sz w:val="16"/>
                <w:szCs w:val="16"/>
                <w:color w:val="auto"/>
              </w:rPr>
              <w:t>&amp;7O</w:t>
            </w:r>
          </w:p>
        </w:tc>
      </w:tr>
      <w:tr>
        <w:trPr>
          <w:trHeight w:val="195"/>
        </w:trPr>
        <w:tc>
          <w:tcPr>
            <w:tcW w:w="8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w w:val="81"/>
              </w:rPr>
              <w:t>"D:;DJKH;:7J;:7IE&lt;&amp;7H9&gt;8O7D:8;JM;;D-M?B?E"D97D:</w:t>
            </w:r>
          </w:p>
        </w:tc>
        <w:tc>
          <w:tcPr>
            <w:tcW w:w="940" w:type="dxa"/>
            <w:vAlign w:val="bottom"/>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200" w:type="dxa"/>
            <w:vAlign w:val="bottom"/>
          </w:tcPr>
          <w:p>
            <w:pPr>
              <w:jc w:val="center"/>
              <w:ind w:left="38"/>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ind w:right="58"/>
              <w:spacing w:after="0" w:line="192" w:lineRule="exact"/>
              <w:rPr>
                <w:sz w:val="20"/>
                <w:szCs w:val="20"/>
                <w:color w:val="auto"/>
              </w:rPr>
            </w:pPr>
            <w:r>
              <w:rPr>
                <w:rFonts w:ascii="PMingLiU" w:cs="PMingLiU" w:eastAsia="PMingLiU" w:hAnsi="PMingLiU"/>
                <w:sz w:val="16"/>
                <w:szCs w:val="16"/>
                <w:color w:val="auto"/>
              </w:rPr>
              <w:t/>
            </w:r>
          </w:p>
        </w:tc>
        <w:tc>
          <w:tcPr>
            <w:tcW w:w="1340" w:type="dxa"/>
            <w:vAlign w:val="bottom"/>
          </w:tcPr>
          <w:p>
            <w:pPr>
              <w:jc w:val="center"/>
              <w:spacing w:after="0" w:line="192" w:lineRule="exact"/>
              <w:rPr>
                <w:sz w:val="20"/>
                <w:szCs w:val="20"/>
                <w:color w:val="auto"/>
              </w:rPr>
            </w:pPr>
            <w:r>
              <w:rPr>
                <w:rFonts w:ascii="PMingLiU" w:cs="PMingLiU" w:eastAsia="PMingLiU" w:hAnsi="PMingLiU"/>
                <w:sz w:val="16"/>
                <w:szCs w:val="16"/>
                <w:color w:val="auto"/>
              </w:rPr>
              <w:t>&amp;7H9&gt;</w:t>
            </w:r>
          </w:p>
        </w:tc>
      </w:tr>
      <w:tr>
        <w:trPr>
          <w:trHeight w:val="213"/>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.,7DA'7J?ED7BIIE9?7J?ED7I-HKIJ;;</w:t>
            </w: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0"/>
        </w:trPr>
        <w:tc>
          <w:tcPr>
            <w:tcW w:w="8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w w:val="91"/>
              </w:rPr>
              <w:t>?HIJ,KFFB;C;DJ7B"D:;DJKH;:7J;:7IE&lt;&amp;7H9&gt;8;JM;;D</w:t>
            </w:r>
          </w:p>
        </w:tc>
        <w:tc>
          <w:tcPr>
            <w:tcW w:w="940" w:type="dxa"/>
            <w:vAlign w:val="bottom"/>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200" w:type="dxa"/>
            <w:vAlign w:val="bottom"/>
          </w:tcPr>
          <w:p>
            <w:pPr>
              <w:jc w:val="center"/>
              <w:ind w:left="38"/>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ind w:right="58"/>
              <w:spacing w:after="0" w:line="192" w:lineRule="exact"/>
              <w:rPr>
                <w:sz w:val="20"/>
                <w:szCs w:val="20"/>
                <w:color w:val="auto"/>
              </w:rPr>
            </w:pPr>
            <w:r>
              <w:rPr>
                <w:rFonts w:ascii="PMingLiU" w:cs="PMingLiU" w:eastAsia="PMingLiU" w:hAnsi="PMingLiU"/>
                <w:sz w:val="16"/>
                <w:szCs w:val="16"/>
                <w:color w:val="auto"/>
              </w:rPr>
              <w:t/>
            </w:r>
          </w:p>
        </w:tc>
        <w:tc>
          <w:tcPr>
            <w:tcW w:w="1340" w:type="dxa"/>
            <w:vAlign w:val="bottom"/>
          </w:tcPr>
          <w:p>
            <w:pPr>
              <w:jc w:val="center"/>
              <w:spacing w:after="0" w:line="192" w:lineRule="exact"/>
              <w:rPr>
                <w:sz w:val="20"/>
                <w:szCs w:val="20"/>
                <w:color w:val="auto"/>
              </w:rPr>
            </w:pPr>
            <w:r>
              <w:rPr>
                <w:rFonts w:ascii="PMingLiU" w:cs="PMingLiU" w:eastAsia="PMingLiU" w:hAnsi="PMingLiU"/>
                <w:sz w:val="16"/>
                <w:szCs w:val="16"/>
                <w:color w:val="auto"/>
              </w:rPr>
              <w:t>&amp;7H9&gt;</w:t>
            </w:r>
          </w:p>
        </w:tc>
      </w:tr>
      <w:tr>
        <w:trPr>
          <w:trHeight w:val="213"/>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-M?B?E"D97D:.,7DA'7J?ED7BIIE9?7J?ED7I-HKIJ;;</w:t>
            </w: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0"/>
        </w:trPr>
        <w:tc>
          <w:tcPr>
            <w:tcW w:w="8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EHCE&lt;,;D?EH'EJ;I:K;</w:t>
            </w:r>
          </w:p>
        </w:tc>
        <w:tc>
          <w:tcPr>
            <w:tcW w:w="940" w:type="dxa"/>
            <w:vAlign w:val="bottom"/>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200" w:type="dxa"/>
            <w:vAlign w:val="bottom"/>
          </w:tcPr>
          <w:p>
            <w:pPr>
              <w:jc w:val="center"/>
              <w:ind w:left="38"/>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ind w:right="58"/>
              <w:spacing w:after="0" w:line="192" w:lineRule="exact"/>
              <w:rPr>
                <w:sz w:val="20"/>
                <w:szCs w:val="20"/>
                <w:color w:val="auto"/>
              </w:rPr>
            </w:pPr>
            <w:r>
              <w:rPr>
                <w:rFonts w:ascii="PMingLiU" w:cs="PMingLiU" w:eastAsia="PMingLiU" w:hAnsi="PMingLiU"/>
                <w:sz w:val="16"/>
                <w:szCs w:val="16"/>
                <w:color w:val="auto"/>
              </w:rPr>
              <w:t/>
            </w:r>
          </w:p>
        </w:tc>
        <w:tc>
          <w:tcPr>
            <w:tcW w:w="1340" w:type="dxa"/>
            <w:vAlign w:val="bottom"/>
          </w:tcPr>
          <w:p>
            <w:pPr>
              <w:jc w:val="center"/>
              <w:spacing w:after="0" w:line="192" w:lineRule="exact"/>
              <w:rPr>
                <w:sz w:val="20"/>
                <w:szCs w:val="20"/>
                <w:color w:val="auto"/>
              </w:rPr>
            </w:pPr>
            <w:r>
              <w:rPr>
                <w:rFonts w:ascii="PMingLiU" w:cs="PMingLiU" w:eastAsia="PMingLiU" w:hAnsi="PMingLiU"/>
                <w:sz w:val="16"/>
                <w:szCs w:val="16"/>
                <w:color w:val="auto"/>
              </w:rPr>
              <w:t>&amp;7H9&gt;</w:t>
            </w:r>
          </w:p>
        </w:tc>
      </w:tr>
      <w:tr>
        <w:trPr>
          <w:trHeight w:val="245"/>
        </w:trPr>
        <w:tc>
          <w:tcPr>
            <w:tcW w:w="8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EHCE&lt;,;D?EH'EJ;I:K;</w:t>
            </w:r>
          </w:p>
        </w:tc>
        <w:tc>
          <w:tcPr>
            <w:tcW w:w="940" w:type="dxa"/>
            <w:vAlign w:val="bottom"/>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200" w:type="dxa"/>
            <w:vAlign w:val="bottom"/>
          </w:tcPr>
          <w:p>
            <w:pPr>
              <w:jc w:val="center"/>
              <w:ind w:left="38"/>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ind w:right="58"/>
              <w:spacing w:after="0" w:line="192" w:lineRule="exact"/>
              <w:rPr>
                <w:sz w:val="20"/>
                <w:szCs w:val="20"/>
                <w:color w:val="auto"/>
              </w:rPr>
            </w:pPr>
            <w:r>
              <w:rPr>
                <w:rFonts w:ascii="PMingLiU" w:cs="PMingLiU" w:eastAsia="PMingLiU" w:hAnsi="PMingLiU"/>
                <w:sz w:val="16"/>
                <w:szCs w:val="16"/>
                <w:color w:val="auto"/>
              </w:rPr>
              <w:t/>
            </w:r>
          </w:p>
        </w:tc>
        <w:tc>
          <w:tcPr>
            <w:tcW w:w="1340" w:type="dxa"/>
            <w:vAlign w:val="bottom"/>
          </w:tcPr>
          <w:p>
            <w:pPr>
              <w:jc w:val="center"/>
              <w:spacing w:after="0" w:line="192" w:lineRule="exact"/>
              <w:rPr>
                <w:sz w:val="20"/>
                <w:szCs w:val="20"/>
                <w:color w:val="auto"/>
              </w:rPr>
            </w:pPr>
            <w:r>
              <w:rPr>
                <w:rFonts w:ascii="PMingLiU" w:cs="PMingLiU" w:eastAsia="PMingLiU" w:hAnsi="PMingLiU"/>
                <w:sz w:val="16"/>
                <w:szCs w:val="16"/>
                <w:color w:val="auto"/>
              </w:rPr>
              <w:t>&amp;7H9&gt;</w:t>
            </w:r>
          </w:p>
        </w:tc>
      </w:tr>
      <w:tr>
        <w:trPr>
          <w:trHeight w:val="195"/>
        </w:trPr>
        <w:tc>
          <w:tcPr>
            <w:tcW w:w="8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w w:val="89"/>
              </w:rPr>
              <w:t>;I9H?FJ?EDE&lt;J&gt;;+;=?IJH7DJI,;9KH?J?;I+;=?IJ;H;:)KHIK7DJJE</w:t>
            </w: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jc w:val="center"/>
              <w:spacing w:after="0" w:line="192" w:lineRule="exact"/>
              <w:rPr>
                <w:sz w:val="20"/>
                <w:szCs w:val="20"/>
                <w:color w:val="auto"/>
              </w:rPr>
            </w:pPr>
            <w:r>
              <w:rPr>
                <w:rFonts w:ascii="PMingLiU" w:cs="PMingLiU" w:eastAsia="PMingLiU" w:hAnsi="PMingLiU"/>
                <w:sz w:val="16"/>
                <w:szCs w:val="16"/>
                <w:color w:val="auto"/>
                <w:w w:val="91"/>
              </w:rPr>
              <w:t>?B;:&gt;;H;M?J&gt;</w:t>
            </w:r>
          </w:p>
        </w:tc>
      </w:tr>
      <w:tr>
        <w:trPr>
          <w:trHeight w:val="213"/>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,;9J?EDE&lt;J&gt;;,;9KH?J?;IN9&gt;7D=;9JE&lt;</w:t>
            </w: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0"/>
        </w:trPr>
        <w:tc>
          <w:tcPr>
            <w:tcW w:w="80" w:type="dxa"/>
            <w:vAlign w:val="bottom"/>
          </w:tcPr>
          <w:p>
            <w:pPr>
              <w:spacing w:after="0"/>
              <w:rPr>
                <w:sz w:val="21"/>
                <w:szCs w:val="21"/>
                <w:color w:val="auto"/>
              </w:rPr>
            </w:pPr>
          </w:p>
        </w:tc>
        <w:tc>
          <w:tcPr>
            <w:tcW w:w="700" w:type="dxa"/>
            <w:vAlign w:val="bottom"/>
          </w:tcPr>
          <w:p>
            <w:pPr>
              <w:jc w:val="right"/>
              <w:ind w:right="18"/>
              <w:spacing w:after="0" w:line="192"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EHCE&lt;"D:;CD?&lt;?97J?ED=H;;C;DJ</w:t>
            </w:r>
          </w:p>
        </w:tc>
        <w:tc>
          <w:tcPr>
            <w:tcW w:w="940" w:type="dxa"/>
            <w:vAlign w:val="bottom"/>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200" w:type="dxa"/>
            <w:vAlign w:val="bottom"/>
          </w:tcPr>
          <w:p>
            <w:pPr>
              <w:jc w:val="center"/>
              <w:ind w:left="38"/>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ind w:right="58"/>
              <w:spacing w:after="0" w:line="192" w:lineRule="exact"/>
              <w:rPr>
                <w:sz w:val="20"/>
                <w:szCs w:val="20"/>
                <w:color w:val="auto"/>
              </w:rPr>
            </w:pPr>
            <w:r>
              <w:rPr>
                <w:rFonts w:ascii="PMingLiU" w:cs="PMingLiU" w:eastAsia="PMingLiU" w:hAnsi="PMingLiU"/>
                <w:sz w:val="16"/>
                <w:szCs w:val="16"/>
                <w:color w:val="auto"/>
              </w:rPr>
              <w:t/>
            </w:r>
          </w:p>
        </w:tc>
        <w:tc>
          <w:tcPr>
            <w:tcW w:w="1340" w:type="dxa"/>
            <w:vAlign w:val="bottom"/>
          </w:tcPr>
          <w:p>
            <w:pPr>
              <w:jc w:val="center"/>
              <w:spacing w:after="0" w:line="192" w:lineRule="exact"/>
              <w:rPr>
                <w:sz w:val="20"/>
                <w:szCs w:val="20"/>
                <w:color w:val="auto"/>
              </w:rPr>
            </w:pPr>
            <w:r>
              <w:rPr>
                <w:rFonts w:ascii="PMingLiU" w:cs="PMingLiU" w:eastAsia="PMingLiU" w:hAnsi="PMingLiU"/>
                <w:sz w:val="16"/>
                <w:szCs w:val="16"/>
                <w:color w:val="auto"/>
              </w:rPr>
              <w:t>;8HK7HO</w:t>
            </w:r>
          </w:p>
        </w:tc>
      </w:tr>
      <w:tr>
        <w:trPr>
          <w:trHeight w:val="195"/>
        </w:trPr>
        <w:tc>
          <w:tcPr>
            <w:tcW w:w="80" w:type="dxa"/>
            <w:vAlign w:val="bottom"/>
          </w:tcPr>
          <w:p>
            <w:pPr>
              <w:spacing w:after="0"/>
              <w:rPr>
                <w:sz w:val="16"/>
                <w:szCs w:val="16"/>
                <w:color w:val="auto"/>
              </w:rPr>
            </w:pPr>
          </w:p>
        </w:tc>
        <w:tc>
          <w:tcPr>
            <w:tcW w:w="700" w:type="dxa"/>
            <w:vAlign w:val="bottom"/>
          </w:tcPr>
          <w:p>
            <w:pPr>
              <w:jc w:val="center"/>
              <w:ind w:left="58"/>
              <w:spacing w:after="0" w:line="192"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w w:val="87"/>
              </w:rPr>
              <w:t>-M?B?E"D9C;D:;:7D:+;IJ7J;:,JE9A(FJ?ED)B7D7D:&lt;EHCI</w:t>
            </w:r>
          </w:p>
        </w:tc>
        <w:tc>
          <w:tcPr>
            <w:tcW w:w="940" w:type="dxa"/>
            <w:vAlign w:val="bottom"/>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200" w:type="dxa"/>
            <w:vAlign w:val="bottom"/>
          </w:tcPr>
          <w:p>
            <w:pPr>
              <w:jc w:val="center"/>
              <w:ind w:left="38"/>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ind w:right="58"/>
              <w:spacing w:after="0" w:line="192" w:lineRule="exact"/>
              <w:rPr>
                <w:sz w:val="20"/>
                <w:szCs w:val="20"/>
                <w:color w:val="auto"/>
              </w:rPr>
            </w:pPr>
            <w:r>
              <w:rPr>
                <w:rFonts w:ascii="PMingLiU" w:cs="PMingLiU" w:eastAsia="PMingLiU" w:hAnsi="PMingLiU"/>
                <w:sz w:val="16"/>
                <w:szCs w:val="16"/>
                <w:color w:val="auto"/>
              </w:rPr>
              <w:t/>
            </w:r>
          </w:p>
        </w:tc>
        <w:tc>
          <w:tcPr>
            <w:tcW w:w="1340" w:type="dxa"/>
            <w:vAlign w:val="bottom"/>
          </w:tcPr>
          <w:p>
            <w:pPr>
              <w:jc w:val="center"/>
              <w:spacing w:after="0" w:line="192" w:lineRule="exact"/>
              <w:rPr>
                <w:sz w:val="20"/>
                <w:szCs w:val="20"/>
                <w:color w:val="auto"/>
              </w:rPr>
            </w:pPr>
            <w:r>
              <w:rPr>
                <w:rFonts w:ascii="PMingLiU" w:cs="PMingLiU" w:eastAsia="PMingLiU" w:hAnsi="PMingLiU"/>
                <w:sz w:val="16"/>
                <w:szCs w:val="16"/>
                <w:color w:val="auto"/>
              </w:rPr>
              <w:t>;8HK7HO</w:t>
            </w:r>
          </w:p>
        </w:tc>
      </w:tr>
      <w:tr>
        <w:trPr>
          <w:trHeight w:val="213"/>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w w:val="83"/>
              </w:rPr>
              <w:t>E&lt;,JE9A(FJ?ED=H;;C;DJ7D:&lt;EHCE&lt;,JE9A(FJ?ED  H7DJ'EJ?9;</w:t>
            </w: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0"/>
        </w:trPr>
        <w:tc>
          <w:tcPr>
            <w:tcW w:w="80" w:type="dxa"/>
            <w:vAlign w:val="bottom"/>
          </w:tcPr>
          <w:p>
            <w:pPr>
              <w:spacing w:after="0"/>
              <w:rPr>
                <w:sz w:val="17"/>
                <w:szCs w:val="17"/>
                <w:color w:val="auto"/>
              </w:rPr>
            </w:pPr>
          </w:p>
        </w:tc>
        <w:tc>
          <w:tcPr>
            <w:tcW w:w="700" w:type="dxa"/>
            <w:vAlign w:val="bottom"/>
          </w:tcPr>
          <w:p>
            <w:pPr>
              <w:jc w:val="right"/>
              <w:ind w:right="18"/>
              <w:spacing w:after="0" w:line="192"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w w:val="91"/>
              </w:rPr>
              <w:t>-M?B?E"D9C;D:;:7D:+;IJ7J;:,JE9A(FJ?ED7D:"D9;DJ?L;</w:t>
            </w:r>
          </w:p>
        </w:tc>
        <w:tc>
          <w:tcPr>
            <w:tcW w:w="940" w:type="dxa"/>
            <w:vAlign w:val="bottom"/>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200" w:type="dxa"/>
            <w:vAlign w:val="bottom"/>
          </w:tcPr>
          <w:p>
            <w:pPr>
              <w:jc w:val="center"/>
              <w:ind w:left="38"/>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ind w:right="58"/>
              <w:spacing w:after="0" w:line="192" w:lineRule="exact"/>
              <w:rPr>
                <w:sz w:val="20"/>
                <w:szCs w:val="20"/>
                <w:color w:val="auto"/>
              </w:rPr>
            </w:pPr>
            <w:r>
              <w:rPr>
                <w:rFonts w:ascii="PMingLiU" w:cs="PMingLiU" w:eastAsia="PMingLiU" w:hAnsi="PMingLiU"/>
                <w:sz w:val="16"/>
                <w:szCs w:val="16"/>
                <w:color w:val="auto"/>
              </w:rPr>
              <w:t/>
            </w:r>
          </w:p>
        </w:tc>
        <w:tc>
          <w:tcPr>
            <w:tcW w:w="1340" w:type="dxa"/>
            <w:vAlign w:val="bottom"/>
          </w:tcPr>
          <w:p>
            <w:pPr>
              <w:jc w:val="center"/>
              <w:spacing w:after="0" w:line="192" w:lineRule="exact"/>
              <w:rPr>
                <w:sz w:val="20"/>
                <w:szCs w:val="20"/>
                <w:color w:val="auto"/>
              </w:rPr>
            </w:pPr>
            <w:r>
              <w:rPr>
                <w:rFonts w:ascii="PMingLiU" w:cs="PMingLiU" w:eastAsia="PMingLiU" w:hAnsi="PMingLiU"/>
                <w:sz w:val="16"/>
                <w:szCs w:val="16"/>
                <w:color w:val="auto"/>
              </w:rPr>
              <w:t>;8HK7HO</w:t>
            </w:r>
          </w:p>
        </w:tc>
      </w:tr>
      <w:tr>
        <w:trPr>
          <w:trHeight w:val="213"/>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)B7D7D:&lt;EHCIE&lt;7=H;;C;DJIJ&gt;;H;KD:;H</w:t>
            </w: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0"/>
        </w:trPr>
        <w:tc>
          <w:tcPr>
            <w:tcW w:w="80" w:type="dxa"/>
            <w:vAlign w:val="bottom"/>
          </w:tcPr>
          <w:p>
            <w:pPr>
              <w:spacing w:after="0"/>
              <w:rPr>
                <w:sz w:val="17"/>
                <w:szCs w:val="17"/>
                <w:color w:val="auto"/>
              </w:rPr>
            </w:pPr>
          </w:p>
        </w:tc>
        <w:tc>
          <w:tcPr>
            <w:tcW w:w="700" w:type="dxa"/>
            <w:vAlign w:val="bottom"/>
          </w:tcPr>
          <w:p>
            <w:pPr>
              <w:jc w:val="center"/>
              <w:ind w:left="58"/>
              <w:spacing w:after="0" w:line="192"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w w:val="96"/>
              </w:rPr>
              <w:t>-M?B?E"D9H7D9;,K8)B7DJEJ&gt;;,JE9A(FJ?ED7D:</w:t>
            </w:r>
          </w:p>
        </w:tc>
        <w:tc>
          <w:tcPr>
            <w:tcW w:w="940" w:type="dxa"/>
            <w:vAlign w:val="bottom"/>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200" w:type="dxa"/>
            <w:vAlign w:val="bottom"/>
          </w:tcPr>
          <w:p>
            <w:pPr>
              <w:jc w:val="center"/>
              <w:ind w:left="38"/>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ind w:right="58"/>
              <w:spacing w:after="0" w:line="192" w:lineRule="exact"/>
              <w:rPr>
                <w:sz w:val="20"/>
                <w:szCs w:val="20"/>
                <w:color w:val="auto"/>
              </w:rPr>
            </w:pPr>
            <w:r>
              <w:rPr>
                <w:rFonts w:ascii="PMingLiU" w:cs="PMingLiU" w:eastAsia="PMingLiU" w:hAnsi="PMingLiU"/>
                <w:sz w:val="16"/>
                <w:szCs w:val="16"/>
                <w:color w:val="auto"/>
              </w:rPr>
              <w:t/>
            </w:r>
          </w:p>
        </w:tc>
        <w:tc>
          <w:tcPr>
            <w:tcW w:w="1340" w:type="dxa"/>
            <w:vAlign w:val="bottom"/>
          </w:tcPr>
          <w:p>
            <w:pPr>
              <w:jc w:val="center"/>
              <w:spacing w:after="0" w:line="192" w:lineRule="exact"/>
              <w:rPr>
                <w:sz w:val="20"/>
                <w:szCs w:val="20"/>
                <w:color w:val="auto"/>
              </w:rPr>
            </w:pPr>
            <w:r>
              <w:rPr>
                <w:rFonts w:ascii="PMingLiU" w:cs="PMingLiU" w:eastAsia="PMingLiU" w:hAnsi="PMingLiU"/>
                <w:sz w:val="16"/>
                <w:szCs w:val="16"/>
                <w:color w:val="auto"/>
              </w:rPr>
              <w:t>(9JE8;H</w:t>
            </w:r>
          </w:p>
        </w:tc>
      </w:tr>
      <w:tr>
        <w:trPr>
          <w:trHeight w:val="213"/>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"D9;DJ?L;)B7D</w:t>
            </w: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0"/>
        </w:trPr>
        <w:tc>
          <w:tcPr>
            <w:tcW w:w="80" w:type="dxa"/>
            <w:vAlign w:val="bottom"/>
          </w:tcPr>
          <w:p>
            <w:pPr>
              <w:spacing w:after="0"/>
              <w:rPr>
                <w:sz w:val="17"/>
                <w:szCs w:val="17"/>
                <w:color w:val="auto"/>
              </w:rPr>
            </w:pPr>
          </w:p>
        </w:tc>
        <w:tc>
          <w:tcPr>
            <w:tcW w:w="700" w:type="dxa"/>
            <w:vAlign w:val="bottom"/>
          </w:tcPr>
          <w:p>
            <w:pPr>
              <w:jc w:val="center"/>
              <w:ind w:left="58"/>
              <w:spacing w:after="0" w:line="192"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w w:val="99"/>
              </w:rPr>
              <w:t>7I&gt;7I;:M7H:=H;;C;DJ&lt;EHECF7DOCFBEO;;IKD:;HJ&gt;;</w:t>
            </w:r>
          </w:p>
        </w:tc>
        <w:tc>
          <w:tcPr>
            <w:tcW w:w="940" w:type="dxa"/>
            <w:vAlign w:val="bottom"/>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200" w:type="dxa"/>
            <w:vAlign w:val="bottom"/>
          </w:tcPr>
          <w:p>
            <w:pPr>
              <w:jc w:val="center"/>
              <w:ind w:left="38"/>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ind w:right="58"/>
              <w:spacing w:after="0" w:line="192" w:lineRule="exact"/>
              <w:rPr>
                <w:sz w:val="20"/>
                <w:szCs w:val="20"/>
                <w:color w:val="auto"/>
              </w:rPr>
            </w:pPr>
            <w:r>
              <w:rPr>
                <w:rFonts w:ascii="PMingLiU" w:cs="PMingLiU" w:eastAsia="PMingLiU" w:hAnsi="PMingLiU"/>
                <w:sz w:val="16"/>
                <w:szCs w:val="16"/>
                <w:color w:val="auto"/>
              </w:rPr>
              <w:t/>
            </w:r>
          </w:p>
        </w:tc>
        <w:tc>
          <w:tcPr>
            <w:tcW w:w="1340" w:type="dxa"/>
            <w:vAlign w:val="bottom"/>
          </w:tcPr>
          <w:p>
            <w:pPr>
              <w:jc w:val="center"/>
              <w:spacing w:after="0" w:line="192" w:lineRule="exact"/>
              <w:rPr>
                <w:sz w:val="20"/>
                <w:szCs w:val="20"/>
                <w:color w:val="auto"/>
              </w:rPr>
            </w:pPr>
            <w:r>
              <w:rPr>
                <w:rFonts w:ascii="PMingLiU" w:cs="PMingLiU" w:eastAsia="PMingLiU" w:hAnsi="PMingLiU"/>
                <w:sz w:val="16"/>
                <w:szCs w:val="16"/>
                <w:color w:val="auto"/>
              </w:rPr>
              <w:t>;8HK7HO</w:t>
            </w:r>
          </w:p>
        </w:tc>
      </w:tr>
      <w:tr>
        <w:trPr>
          <w:trHeight w:val="213"/>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-M?B?E"D9,JE9A(FJ?ED7D:"D9;DJ?L;)B7D</w:t>
            </w: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0"/>
        </w:trPr>
        <w:tc>
          <w:tcPr>
            <w:tcW w:w="80" w:type="dxa"/>
            <w:vAlign w:val="bottom"/>
          </w:tcPr>
          <w:p>
            <w:pPr>
              <w:spacing w:after="0"/>
              <w:rPr>
                <w:sz w:val="17"/>
                <w:szCs w:val="17"/>
                <w:color w:val="auto"/>
              </w:rPr>
            </w:pPr>
          </w:p>
        </w:tc>
        <w:tc>
          <w:tcPr>
            <w:tcW w:w="700" w:type="dxa"/>
            <w:vAlign w:val="bottom"/>
          </w:tcPr>
          <w:p>
            <w:pPr>
              <w:jc w:val="center"/>
              <w:ind w:left="58"/>
              <w:spacing w:after="0" w:line="192"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-M?B?E"D9C;D:;:7D:+;IJ7J;:'EDCFBEO;;?H;9JEH</w:t>
            </w:r>
          </w:p>
        </w:tc>
        <w:tc>
          <w:tcPr>
            <w:tcW w:w="940" w:type="dxa"/>
            <w:vAlign w:val="bottom"/>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200" w:type="dxa"/>
            <w:vAlign w:val="bottom"/>
          </w:tcPr>
          <w:p>
            <w:pPr>
              <w:jc w:val="center"/>
              <w:ind w:left="38"/>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ind w:right="58"/>
              <w:spacing w:after="0" w:line="192" w:lineRule="exact"/>
              <w:rPr>
                <w:sz w:val="20"/>
                <w:szCs w:val="20"/>
                <w:color w:val="auto"/>
              </w:rPr>
            </w:pPr>
            <w:r>
              <w:rPr>
                <w:rFonts w:ascii="PMingLiU" w:cs="PMingLiU" w:eastAsia="PMingLiU" w:hAnsi="PMingLiU"/>
                <w:sz w:val="16"/>
                <w:szCs w:val="16"/>
                <w:color w:val="auto"/>
              </w:rPr>
              <w:t/>
            </w:r>
          </w:p>
        </w:tc>
        <w:tc>
          <w:tcPr>
            <w:tcW w:w="1340" w:type="dxa"/>
            <w:vAlign w:val="bottom"/>
          </w:tcPr>
          <w:p>
            <w:pPr>
              <w:jc w:val="center"/>
              <w:spacing w:after="0" w:line="192" w:lineRule="exact"/>
              <w:rPr>
                <w:sz w:val="20"/>
                <w:szCs w:val="20"/>
                <w:color w:val="auto"/>
              </w:rPr>
            </w:pPr>
            <w:r>
              <w:rPr>
                <w:rFonts w:ascii="PMingLiU" w:cs="PMingLiU" w:eastAsia="PMingLiU" w:hAnsi="PMingLiU"/>
                <w:sz w:val="16"/>
                <w:szCs w:val="16"/>
                <w:color w:val="auto"/>
              </w:rPr>
              <w:t>'EL;C8;H</w:t>
            </w:r>
          </w:p>
        </w:tc>
      </w:tr>
      <w:tr>
        <w:trPr>
          <w:trHeight w:val="213"/>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ECF;DI7J?ED)EB?9O</w:t>
            </w: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0"/>
        </w:trPr>
        <w:tc>
          <w:tcPr>
            <w:tcW w:w="80" w:type="dxa"/>
            <w:vAlign w:val="bottom"/>
          </w:tcPr>
          <w:p>
            <w:pPr>
              <w:spacing w:after="0"/>
              <w:rPr>
                <w:sz w:val="17"/>
                <w:szCs w:val="17"/>
                <w:color w:val="auto"/>
              </w:rPr>
            </w:pPr>
          </w:p>
        </w:tc>
        <w:tc>
          <w:tcPr>
            <w:tcW w:w="700" w:type="dxa"/>
            <w:vAlign w:val="bottom"/>
          </w:tcPr>
          <w:p>
            <w:pPr>
              <w:jc w:val="center"/>
              <w:ind w:left="58"/>
              <w:spacing w:after="0" w:line="192"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w w:val="98"/>
              </w:rPr>
              <w:t>-M?B?E"D9C;D:;:7D:+;IJ7J;:CFBEO;;,JE9A)KH9&gt;7I;</w:t>
            </w:r>
          </w:p>
        </w:tc>
        <w:tc>
          <w:tcPr>
            <w:tcW w:w="940" w:type="dxa"/>
            <w:vAlign w:val="bottom"/>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200" w:type="dxa"/>
            <w:vAlign w:val="bottom"/>
          </w:tcPr>
          <w:p>
            <w:pPr>
              <w:jc w:val="center"/>
              <w:ind w:left="38"/>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ind w:right="58"/>
              <w:spacing w:after="0" w:line="192" w:lineRule="exact"/>
              <w:rPr>
                <w:sz w:val="20"/>
                <w:szCs w:val="20"/>
                <w:color w:val="auto"/>
              </w:rPr>
            </w:pPr>
            <w:r>
              <w:rPr>
                <w:rFonts w:ascii="PMingLiU" w:cs="PMingLiU" w:eastAsia="PMingLiU" w:hAnsi="PMingLiU"/>
                <w:sz w:val="16"/>
                <w:szCs w:val="16"/>
                <w:color w:val="auto"/>
              </w:rPr>
              <w:t/>
            </w:r>
          </w:p>
        </w:tc>
        <w:tc>
          <w:tcPr>
            <w:tcW w:w="1340" w:type="dxa"/>
            <w:vAlign w:val="bottom"/>
          </w:tcPr>
          <w:p>
            <w:pPr>
              <w:jc w:val="center"/>
              <w:spacing w:after="0" w:line="192" w:lineRule="exact"/>
              <w:rPr>
                <w:sz w:val="20"/>
                <w:szCs w:val="20"/>
                <w:color w:val="auto"/>
              </w:rPr>
            </w:pPr>
            <w:r>
              <w:rPr>
                <w:rFonts w:ascii="PMingLiU" w:cs="PMingLiU" w:eastAsia="PMingLiU" w:hAnsi="PMingLiU"/>
                <w:sz w:val="16"/>
                <w:szCs w:val="16"/>
                <w:color w:val="auto"/>
              </w:rPr>
              <w:t>(9JE8;H</w:t>
            </w:r>
          </w:p>
        </w:tc>
      </w:tr>
      <w:tr>
        <w:trPr>
          <w:trHeight w:val="213"/>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)B7D</w:t>
            </w: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0"/>
        </w:trPr>
        <w:tc>
          <w:tcPr>
            <w:tcW w:w="8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-M?B?E"D9C;D:;:&gt;?;&lt;N;9KJ?L;(&lt;&lt;?9;H,;L;H7D9;)B7D</w:t>
            </w:r>
          </w:p>
        </w:tc>
        <w:tc>
          <w:tcPr>
            <w:tcW w:w="940" w:type="dxa"/>
            <w:vAlign w:val="bottom"/>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200" w:type="dxa"/>
            <w:vAlign w:val="bottom"/>
          </w:tcPr>
          <w:p>
            <w:pPr>
              <w:jc w:val="center"/>
              <w:ind w:left="38"/>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ind w:right="58"/>
              <w:spacing w:after="0" w:line="192" w:lineRule="exact"/>
              <w:rPr>
                <w:sz w:val="20"/>
                <w:szCs w:val="20"/>
                <w:color w:val="auto"/>
              </w:rPr>
            </w:pPr>
            <w:r>
              <w:rPr>
                <w:rFonts w:ascii="PMingLiU" w:cs="PMingLiU" w:eastAsia="PMingLiU" w:hAnsi="PMingLiU"/>
                <w:sz w:val="16"/>
                <w:szCs w:val="16"/>
                <w:color w:val="auto"/>
              </w:rPr>
              <w:t/>
            </w:r>
          </w:p>
        </w:tc>
        <w:tc>
          <w:tcPr>
            <w:tcW w:w="1340" w:type="dxa"/>
            <w:vAlign w:val="bottom"/>
          </w:tcPr>
          <w:p>
            <w:pPr>
              <w:jc w:val="center"/>
              <w:spacing w:after="0" w:line="192" w:lineRule="exact"/>
              <w:rPr>
                <w:sz w:val="20"/>
                <w:szCs w:val="20"/>
                <w:color w:val="auto"/>
              </w:rPr>
            </w:pPr>
            <w:r>
              <w:rPr>
                <w:rFonts w:ascii="PMingLiU" w:cs="PMingLiU" w:eastAsia="PMingLiU" w:hAnsi="PMingLiU"/>
                <w:sz w:val="16"/>
                <w:szCs w:val="16"/>
                <w:color w:val="auto"/>
              </w:rPr>
              <w:t>;8HK7HO</w:t>
            </w:r>
          </w:p>
        </w:tc>
      </w:tr>
      <w:tr>
        <w:trPr>
          <w:trHeight w:val="245"/>
        </w:trPr>
        <w:tc>
          <w:tcPr>
            <w:tcW w:w="80" w:type="dxa"/>
            <w:vAlign w:val="bottom"/>
          </w:tcPr>
          <w:p>
            <w:pPr>
              <w:spacing w:after="0"/>
              <w:rPr>
                <w:sz w:val="21"/>
                <w:szCs w:val="21"/>
                <w:color w:val="auto"/>
              </w:rPr>
            </w:pPr>
          </w:p>
        </w:tc>
        <w:tc>
          <w:tcPr>
            <w:tcW w:w="700" w:type="dxa"/>
            <w:vAlign w:val="bottom"/>
          </w:tcPr>
          <w:p>
            <w:pPr>
              <w:jc w:val="right"/>
              <w:ind w:right="18"/>
              <w:spacing w:after="0" w:line="192"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-M?B?E"D9,;D?EHN;9KJ?L;,;L;H7D9;)B7D</w:t>
            </w:r>
          </w:p>
        </w:tc>
        <w:tc>
          <w:tcPr>
            <w:tcW w:w="940" w:type="dxa"/>
            <w:vAlign w:val="bottom"/>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200" w:type="dxa"/>
            <w:vAlign w:val="bottom"/>
          </w:tcPr>
          <w:p>
            <w:pPr>
              <w:jc w:val="center"/>
              <w:ind w:left="38"/>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ind w:right="58"/>
              <w:spacing w:after="0" w:line="192" w:lineRule="exact"/>
              <w:rPr>
                <w:sz w:val="20"/>
                <w:szCs w:val="20"/>
                <w:color w:val="auto"/>
              </w:rPr>
            </w:pPr>
            <w:r>
              <w:rPr>
                <w:rFonts w:ascii="PMingLiU" w:cs="PMingLiU" w:eastAsia="PMingLiU" w:hAnsi="PMingLiU"/>
                <w:sz w:val="16"/>
                <w:szCs w:val="16"/>
                <w:color w:val="auto"/>
              </w:rPr>
              <w:t/>
            </w:r>
          </w:p>
        </w:tc>
        <w:tc>
          <w:tcPr>
            <w:tcW w:w="1340" w:type="dxa"/>
            <w:vAlign w:val="bottom"/>
          </w:tcPr>
          <w:p>
            <w:pPr>
              <w:jc w:val="center"/>
              <w:spacing w:after="0" w:line="192" w:lineRule="exact"/>
              <w:rPr>
                <w:sz w:val="20"/>
                <w:szCs w:val="20"/>
                <w:color w:val="auto"/>
              </w:rPr>
            </w:pPr>
            <w:r>
              <w:rPr>
                <w:rFonts w:ascii="PMingLiU" w:cs="PMingLiU" w:eastAsia="PMingLiU" w:hAnsi="PMingLiU"/>
                <w:sz w:val="16"/>
                <w:szCs w:val="16"/>
                <w:color w:val="auto"/>
              </w:rPr>
              <w:t>;8HK7HO</w:t>
            </w:r>
          </w:p>
        </w:tc>
      </w:tr>
      <w:tr>
        <w:trPr>
          <w:trHeight w:val="195"/>
        </w:trPr>
        <w:tc>
          <w:tcPr>
            <w:tcW w:w="80" w:type="dxa"/>
            <w:vAlign w:val="bottom"/>
          </w:tcPr>
          <w:p>
            <w:pPr>
              <w:spacing w:after="0"/>
              <w:rPr>
                <w:sz w:val="16"/>
                <w:szCs w:val="16"/>
                <w:color w:val="auto"/>
              </w:rPr>
            </w:pPr>
          </w:p>
        </w:tc>
        <w:tc>
          <w:tcPr>
            <w:tcW w:w="700" w:type="dxa"/>
            <w:vAlign w:val="bottom"/>
          </w:tcPr>
          <w:p>
            <w:pPr>
              <w:jc w:val="center"/>
              <w:ind w:left="38"/>
              <w:spacing w:after="0" w:line="192"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-M?B?E"D9'EDCFBEO;;?H;9JEHIZ;&lt;;HH;:ECF;DI7J?ED</w:t>
            </w:r>
          </w:p>
        </w:tc>
        <w:tc>
          <w:tcPr>
            <w:tcW w:w="940" w:type="dxa"/>
            <w:vAlign w:val="bottom"/>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200" w:type="dxa"/>
            <w:vAlign w:val="bottom"/>
          </w:tcPr>
          <w:p>
            <w:pPr>
              <w:jc w:val="center"/>
              <w:ind w:left="38"/>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ind w:right="58"/>
              <w:spacing w:after="0" w:line="192" w:lineRule="exact"/>
              <w:rPr>
                <w:sz w:val="20"/>
                <w:szCs w:val="20"/>
                <w:color w:val="auto"/>
              </w:rPr>
            </w:pPr>
            <w:r>
              <w:rPr>
                <w:rFonts w:ascii="PMingLiU" w:cs="PMingLiU" w:eastAsia="PMingLiU" w:hAnsi="PMingLiU"/>
                <w:sz w:val="16"/>
                <w:szCs w:val="16"/>
                <w:color w:val="auto"/>
              </w:rPr>
              <w:t/>
            </w:r>
          </w:p>
        </w:tc>
        <w:tc>
          <w:tcPr>
            <w:tcW w:w="1340" w:type="dxa"/>
            <w:vAlign w:val="bottom"/>
          </w:tcPr>
          <w:p>
            <w:pPr>
              <w:jc w:val="center"/>
              <w:spacing w:after="0" w:line="192" w:lineRule="exact"/>
              <w:rPr>
                <w:sz w:val="20"/>
                <w:szCs w:val="20"/>
                <w:color w:val="auto"/>
              </w:rPr>
            </w:pPr>
            <w:r>
              <w:rPr>
                <w:rFonts w:ascii="PMingLiU" w:cs="PMingLiU" w:eastAsia="PMingLiU" w:hAnsi="PMingLiU"/>
                <w:sz w:val="16"/>
                <w:szCs w:val="16"/>
                <w:color w:val="auto"/>
              </w:rPr>
              <w:t>&amp;7O</w:t>
            </w:r>
          </w:p>
        </w:tc>
      </w:tr>
      <w:tr>
        <w:trPr>
          <w:trHeight w:val="213"/>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)HE=H7C7D:&lt;EHCIJ&gt;;H;KD:;H</w:t>
            </w: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0"/>
        </w:trPr>
        <w:tc>
          <w:tcPr>
            <w:tcW w:w="80" w:type="dxa"/>
            <w:vAlign w:val="bottom"/>
          </w:tcPr>
          <w:p>
            <w:pPr>
              <w:spacing w:after="0"/>
              <w:rPr>
                <w:sz w:val="21"/>
                <w:szCs w:val="21"/>
                <w:color w:val="auto"/>
              </w:rPr>
            </w:pPr>
          </w:p>
        </w:tc>
        <w:tc>
          <w:tcPr>
            <w:tcW w:w="700" w:type="dxa"/>
            <w:vAlign w:val="bottom"/>
          </w:tcPr>
          <w:p>
            <w:pPr>
              <w:jc w:val="center"/>
              <w:ind w:left="38"/>
              <w:spacing w:after="0" w:line="192"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-M?B?E"D9N;9KJ?L;"D9;DJ?L;ECF;DI7J?ED)B7D</w:t>
            </w:r>
          </w:p>
        </w:tc>
        <w:tc>
          <w:tcPr>
            <w:tcW w:w="940" w:type="dxa"/>
            <w:vAlign w:val="bottom"/>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200" w:type="dxa"/>
            <w:vAlign w:val="bottom"/>
          </w:tcPr>
          <w:p>
            <w:pPr>
              <w:jc w:val="center"/>
              <w:ind w:left="38"/>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ind w:right="58"/>
              <w:spacing w:after="0" w:line="192" w:lineRule="exact"/>
              <w:rPr>
                <w:sz w:val="20"/>
                <w:szCs w:val="20"/>
                <w:color w:val="auto"/>
              </w:rPr>
            </w:pPr>
            <w:r>
              <w:rPr>
                <w:rFonts w:ascii="PMingLiU" w:cs="PMingLiU" w:eastAsia="PMingLiU" w:hAnsi="PMingLiU"/>
                <w:sz w:val="16"/>
                <w:szCs w:val="16"/>
                <w:color w:val="auto"/>
              </w:rPr>
              <w:t/>
            </w:r>
          </w:p>
        </w:tc>
        <w:tc>
          <w:tcPr>
            <w:tcW w:w="1340" w:type="dxa"/>
            <w:vAlign w:val="bottom"/>
          </w:tcPr>
          <w:p>
            <w:pPr>
              <w:jc w:val="center"/>
              <w:spacing w:after="0" w:line="192" w:lineRule="exact"/>
              <w:rPr>
                <w:sz w:val="20"/>
                <w:szCs w:val="20"/>
                <w:color w:val="auto"/>
              </w:rPr>
            </w:pPr>
            <w:r>
              <w:rPr>
                <w:rFonts w:ascii="PMingLiU" w:cs="PMingLiU" w:eastAsia="PMingLiU" w:hAnsi="PMingLiU"/>
                <w:sz w:val="16"/>
                <w:szCs w:val="16"/>
                <w:color w:val="auto"/>
              </w:rPr>
              <w:t>;9;C8;H</w:t>
            </w:r>
          </w:p>
        </w:tc>
      </w:tr>
      <w:tr>
        <w:trPr>
          <w:trHeight w:val="245"/>
        </w:trPr>
        <w:tc>
          <w:tcPr>
            <w:tcW w:w="80" w:type="dxa"/>
            <w:vAlign w:val="bottom"/>
          </w:tcPr>
          <w:p>
            <w:pPr>
              <w:spacing w:after="0"/>
              <w:rPr>
                <w:sz w:val="21"/>
                <w:szCs w:val="21"/>
                <w:color w:val="auto"/>
              </w:rPr>
            </w:pPr>
          </w:p>
        </w:tc>
        <w:tc>
          <w:tcPr>
            <w:tcW w:w="700" w:type="dxa"/>
            <w:vAlign w:val="bottom"/>
          </w:tcPr>
          <w:p>
            <w:pPr>
              <w:jc w:val="center"/>
              <w:ind w:left="38"/>
              <w:spacing w:after="0" w:line="192"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(&lt;&lt;;H%;JJ;HM?J&gt;7D707=D;H:7J;:7IE&lt;(9JE8;H</w:t>
            </w:r>
          </w:p>
        </w:tc>
        <w:tc>
          <w:tcPr>
            <w:tcW w:w="940" w:type="dxa"/>
            <w:vAlign w:val="bottom"/>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200" w:type="dxa"/>
            <w:vAlign w:val="bottom"/>
          </w:tcPr>
          <w:p>
            <w:pPr>
              <w:jc w:val="center"/>
              <w:ind w:left="38"/>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ind w:right="58"/>
              <w:spacing w:after="0" w:line="192" w:lineRule="exact"/>
              <w:rPr>
                <w:sz w:val="20"/>
                <w:szCs w:val="20"/>
                <w:color w:val="auto"/>
              </w:rPr>
            </w:pPr>
            <w:r>
              <w:rPr>
                <w:rFonts w:ascii="PMingLiU" w:cs="PMingLiU" w:eastAsia="PMingLiU" w:hAnsi="PMingLiU"/>
                <w:sz w:val="16"/>
                <w:szCs w:val="16"/>
                <w:color w:val="auto"/>
              </w:rPr>
              <w:t/>
            </w:r>
          </w:p>
        </w:tc>
        <w:tc>
          <w:tcPr>
            <w:tcW w:w="1340" w:type="dxa"/>
            <w:vAlign w:val="bottom"/>
          </w:tcPr>
          <w:p>
            <w:pPr>
              <w:jc w:val="center"/>
              <w:spacing w:after="0" w:line="192" w:lineRule="exact"/>
              <w:rPr>
                <w:sz w:val="20"/>
                <w:szCs w:val="20"/>
                <w:color w:val="auto"/>
              </w:rPr>
            </w:pPr>
            <w:r>
              <w:rPr>
                <w:rFonts w:ascii="PMingLiU" w:cs="PMingLiU" w:eastAsia="PMingLiU" w:hAnsi="PMingLiU"/>
                <w:sz w:val="16"/>
                <w:szCs w:val="16"/>
                <w:color w:val="auto"/>
              </w:rPr>
              <w:t>;8HK7HO</w:t>
            </w:r>
          </w:p>
        </w:tc>
      </w:tr>
      <w:tr>
        <w:trPr>
          <w:trHeight w:val="245"/>
        </w:trPr>
        <w:tc>
          <w:tcPr>
            <w:tcW w:w="80" w:type="dxa"/>
            <w:vAlign w:val="bottom"/>
          </w:tcPr>
          <w:p>
            <w:pPr>
              <w:spacing w:after="0"/>
              <w:rPr>
                <w:sz w:val="21"/>
                <w:szCs w:val="21"/>
                <w:color w:val="auto"/>
              </w:rPr>
            </w:pPr>
          </w:p>
        </w:tc>
        <w:tc>
          <w:tcPr>
            <w:tcW w:w="700" w:type="dxa"/>
            <w:vAlign w:val="bottom"/>
          </w:tcPr>
          <w:p>
            <w:pPr>
              <w:jc w:val="center"/>
              <w:ind w:left="38"/>
              <w:spacing w:after="0" w:line="192"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(&lt;&lt;;H%;JJ;HM?J&gt;B;D7ED?E:7J;:7IE&lt;FH?B</w:t>
            </w:r>
          </w:p>
        </w:tc>
        <w:tc>
          <w:tcPr>
            <w:tcW w:w="940" w:type="dxa"/>
            <w:vAlign w:val="bottom"/>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200" w:type="dxa"/>
            <w:vAlign w:val="bottom"/>
          </w:tcPr>
          <w:p>
            <w:pPr>
              <w:jc w:val="center"/>
              <w:ind w:left="38"/>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ind w:right="58"/>
              <w:spacing w:after="0" w:line="192" w:lineRule="exact"/>
              <w:rPr>
                <w:sz w:val="20"/>
                <w:szCs w:val="20"/>
                <w:color w:val="auto"/>
              </w:rPr>
            </w:pPr>
            <w:r>
              <w:rPr>
                <w:rFonts w:ascii="PMingLiU" w:cs="PMingLiU" w:eastAsia="PMingLiU" w:hAnsi="PMingLiU"/>
                <w:sz w:val="16"/>
                <w:szCs w:val="16"/>
                <w:color w:val="auto"/>
              </w:rPr>
              <w:t/>
            </w:r>
          </w:p>
        </w:tc>
        <w:tc>
          <w:tcPr>
            <w:tcW w:w="1340" w:type="dxa"/>
            <w:vAlign w:val="bottom"/>
          </w:tcPr>
          <w:p>
            <w:pPr>
              <w:jc w:val="center"/>
              <w:spacing w:after="0" w:line="192" w:lineRule="exact"/>
              <w:rPr>
                <w:sz w:val="20"/>
                <w:szCs w:val="20"/>
                <w:color w:val="auto"/>
              </w:rPr>
            </w:pPr>
            <w:r>
              <w:rPr>
                <w:rFonts w:ascii="PMingLiU" w:cs="PMingLiU" w:eastAsia="PMingLiU" w:hAnsi="PMingLiU"/>
                <w:sz w:val="16"/>
                <w:szCs w:val="16"/>
                <w:color w:val="auto"/>
              </w:rPr>
              <w:t>K=KIJ</w:t>
            </w:r>
          </w:p>
        </w:tc>
      </w:tr>
      <w:tr>
        <w:trPr>
          <w:trHeight w:val="245"/>
        </w:trPr>
        <w:tc>
          <w:tcPr>
            <w:tcW w:w="80" w:type="dxa"/>
            <w:vAlign w:val="bottom"/>
          </w:tcPr>
          <w:p>
            <w:pPr>
              <w:spacing w:after="0"/>
              <w:rPr>
                <w:sz w:val="21"/>
                <w:szCs w:val="21"/>
                <w:color w:val="auto"/>
              </w:rPr>
            </w:pPr>
          </w:p>
        </w:tc>
        <w:tc>
          <w:tcPr>
            <w:tcW w:w="700" w:type="dxa"/>
            <w:vAlign w:val="bottom"/>
          </w:tcPr>
          <w:p>
            <w:pPr>
              <w:jc w:val="center"/>
              <w:ind w:left="38"/>
              <w:spacing w:after="0" w:line="192"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(&lt;&lt;;H%;JJ;HM?J&gt;?:7D/?==?7DE:7J;:;8HK7HO</w:t>
            </w:r>
          </w:p>
        </w:tc>
        <w:tc>
          <w:tcPr>
            <w:tcW w:w="940" w:type="dxa"/>
            <w:vAlign w:val="bottom"/>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200" w:type="dxa"/>
            <w:vAlign w:val="bottom"/>
          </w:tcPr>
          <w:p>
            <w:pPr>
              <w:jc w:val="center"/>
              <w:ind w:left="38"/>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ind w:right="58"/>
              <w:spacing w:after="0" w:line="192" w:lineRule="exact"/>
              <w:rPr>
                <w:sz w:val="20"/>
                <w:szCs w:val="20"/>
                <w:color w:val="auto"/>
              </w:rPr>
            </w:pPr>
            <w:r>
              <w:rPr>
                <w:rFonts w:ascii="PMingLiU" w:cs="PMingLiU" w:eastAsia="PMingLiU" w:hAnsi="PMingLiU"/>
                <w:sz w:val="16"/>
                <w:szCs w:val="16"/>
                <w:color w:val="auto"/>
              </w:rPr>
              <w:t/>
            </w:r>
          </w:p>
        </w:tc>
        <w:tc>
          <w:tcPr>
            <w:tcW w:w="1340" w:type="dxa"/>
            <w:vAlign w:val="bottom"/>
          </w:tcPr>
          <w:p>
            <w:pPr>
              <w:jc w:val="center"/>
              <w:spacing w:after="0" w:line="192" w:lineRule="exact"/>
              <w:rPr>
                <w:sz w:val="20"/>
                <w:szCs w:val="20"/>
                <w:color w:val="auto"/>
              </w:rPr>
            </w:pPr>
            <w:r>
              <w:rPr>
                <w:rFonts w:ascii="PMingLiU" w:cs="PMingLiU" w:eastAsia="PMingLiU" w:hAnsi="PMingLiU"/>
                <w:sz w:val="16"/>
                <w:szCs w:val="16"/>
                <w:color w:val="auto"/>
              </w:rPr>
              <w:t>;8HK7HO</w:t>
            </w:r>
          </w:p>
        </w:tc>
      </w:tr>
      <w:tr>
        <w:trPr>
          <w:trHeight w:val="195"/>
        </w:trPr>
        <w:tc>
          <w:tcPr>
            <w:tcW w:w="80" w:type="dxa"/>
            <w:vAlign w:val="bottom"/>
          </w:tcPr>
          <w:p>
            <w:pPr>
              <w:spacing w:after="0"/>
              <w:rPr>
                <w:sz w:val="16"/>
                <w:szCs w:val="16"/>
                <w:color w:val="auto"/>
              </w:rPr>
            </w:pPr>
          </w:p>
        </w:tc>
        <w:tc>
          <w:tcPr>
            <w:tcW w:w="700" w:type="dxa"/>
            <w:vAlign w:val="bottom"/>
          </w:tcPr>
          <w:p>
            <w:pPr>
              <w:jc w:val="right"/>
              <w:ind w:right="58"/>
              <w:spacing w:after="0" w:line="192"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w w:val="86"/>
              </w:rPr>
              <w:t>,;F7H7J?ED=H;;C;DJ7D:+;B;7I;M?J&gt;#;&lt;&lt;%7MIED:7J;:7IE&lt;</w:t>
            </w:r>
          </w:p>
        </w:tc>
        <w:tc>
          <w:tcPr>
            <w:tcW w:w="940" w:type="dxa"/>
            <w:vAlign w:val="bottom"/>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200" w:type="dxa"/>
            <w:vAlign w:val="bottom"/>
          </w:tcPr>
          <w:p>
            <w:pPr>
              <w:jc w:val="center"/>
              <w:ind w:left="38"/>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ind w:right="58"/>
              <w:spacing w:after="0" w:line="192" w:lineRule="exact"/>
              <w:rPr>
                <w:sz w:val="20"/>
                <w:szCs w:val="20"/>
                <w:color w:val="auto"/>
              </w:rPr>
            </w:pPr>
            <w:r>
              <w:rPr>
                <w:rFonts w:ascii="PMingLiU" w:cs="PMingLiU" w:eastAsia="PMingLiU" w:hAnsi="PMingLiU"/>
                <w:sz w:val="16"/>
                <w:szCs w:val="16"/>
                <w:color w:val="auto"/>
              </w:rPr>
              <w:t/>
            </w:r>
          </w:p>
        </w:tc>
        <w:tc>
          <w:tcPr>
            <w:tcW w:w="1340" w:type="dxa"/>
            <w:vAlign w:val="bottom"/>
          </w:tcPr>
          <w:p>
            <w:pPr>
              <w:jc w:val="center"/>
              <w:spacing w:after="0" w:line="192" w:lineRule="exact"/>
              <w:rPr>
                <w:sz w:val="20"/>
                <w:szCs w:val="20"/>
                <w:color w:val="auto"/>
              </w:rPr>
            </w:pPr>
            <w:r>
              <w:rPr>
                <w:rFonts w:ascii="PMingLiU" w:cs="PMingLiU" w:eastAsia="PMingLiU" w:hAnsi="PMingLiU"/>
                <w:sz w:val="16"/>
                <w:szCs w:val="16"/>
                <w:color w:val="auto"/>
              </w:rPr>
              <w:t>#7DK7HO</w:t>
            </w:r>
          </w:p>
        </w:tc>
      </w:tr>
      <w:tr>
        <w:trPr>
          <w:trHeight w:val="213"/>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#7DK7HO</w:t>
            </w: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0"/>
        </w:trPr>
        <w:tc>
          <w:tcPr>
            <w:tcW w:w="80" w:type="dxa"/>
            <w:vAlign w:val="bottom"/>
          </w:tcPr>
          <w:p>
            <w:pPr>
              <w:spacing w:after="0"/>
              <w:rPr>
                <w:sz w:val="21"/>
                <w:szCs w:val="21"/>
                <w:color w:val="auto"/>
              </w:rPr>
            </w:pPr>
          </w:p>
        </w:tc>
        <w:tc>
          <w:tcPr>
            <w:tcW w:w="700" w:type="dxa"/>
            <w:vAlign w:val="bottom"/>
          </w:tcPr>
          <w:p>
            <w:pPr>
              <w:jc w:val="center"/>
              <w:ind w:left="38"/>
              <w:spacing w:after="0" w:line="192"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w w:val="85"/>
              </w:rPr>
              <w:t>(&lt;&lt;;H%;JJ;HM?J&gt;$&gt;EP;C7,&gt;?F9&gt;7D:B;H:7J;:7IE&lt;#7DK7HO</w:t>
            </w:r>
          </w:p>
        </w:tc>
        <w:tc>
          <w:tcPr>
            <w:tcW w:w="940" w:type="dxa"/>
            <w:vAlign w:val="bottom"/>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200" w:type="dxa"/>
            <w:vAlign w:val="bottom"/>
          </w:tcPr>
          <w:p>
            <w:pPr>
              <w:jc w:val="center"/>
              <w:ind w:left="38"/>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ind w:right="58"/>
              <w:spacing w:after="0" w:line="192" w:lineRule="exact"/>
              <w:rPr>
                <w:sz w:val="20"/>
                <w:szCs w:val="20"/>
                <w:color w:val="auto"/>
              </w:rPr>
            </w:pPr>
            <w:r>
              <w:rPr>
                <w:rFonts w:ascii="PMingLiU" w:cs="PMingLiU" w:eastAsia="PMingLiU" w:hAnsi="PMingLiU"/>
                <w:sz w:val="16"/>
                <w:szCs w:val="16"/>
                <w:color w:val="auto"/>
              </w:rPr>
              <w:t/>
            </w:r>
          </w:p>
        </w:tc>
        <w:tc>
          <w:tcPr>
            <w:tcW w:w="1340" w:type="dxa"/>
            <w:vAlign w:val="bottom"/>
          </w:tcPr>
          <w:p>
            <w:pPr>
              <w:jc w:val="center"/>
              <w:spacing w:after="0" w:line="192" w:lineRule="exact"/>
              <w:rPr>
                <w:sz w:val="20"/>
                <w:szCs w:val="20"/>
                <w:color w:val="auto"/>
              </w:rPr>
            </w:pPr>
            <w:r>
              <w:rPr>
                <w:rFonts w:ascii="PMingLiU" w:cs="PMingLiU" w:eastAsia="PMingLiU" w:hAnsi="PMingLiU"/>
                <w:sz w:val="16"/>
                <w:szCs w:val="16"/>
                <w:color w:val="auto"/>
              </w:rPr>
              <w:t>#7DK7HO</w:t>
            </w:r>
          </w:p>
        </w:tc>
      </w:tr>
      <w:tr>
        <w:trPr>
          <w:trHeight w:val="195"/>
        </w:trPr>
        <w:tc>
          <w:tcPr>
            <w:tcW w:w="8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,K8B;7I;:7J;:7IE&lt;K=KIJ8O7D:8;JM;;D</w:t>
            </w:r>
          </w:p>
        </w:tc>
        <w:tc>
          <w:tcPr>
            <w:tcW w:w="940" w:type="dxa"/>
            <w:vAlign w:val="bottom"/>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200" w:type="dxa"/>
            <w:vAlign w:val="bottom"/>
          </w:tcPr>
          <w:p>
            <w:pPr>
              <w:jc w:val="center"/>
              <w:ind w:left="38"/>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ind w:right="58"/>
              <w:spacing w:after="0" w:line="192" w:lineRule="exact"/>
              <w:rPr>
                <w:sz w:val="20"/>
                <w:szCs w:val="20"/>
                <w:color w:val="auto"/>
              </w:rPr>
            </w:pPr>
            <w:r>
              <w:rPr>
                <w:rFonts w:ascii="PMingLiU" w:cs="PMingLiU" w:eastAsia="PMingLiU" w:hAnsi="PMingLiU"/>
                <w:sz w:val="16"/>
                <w:szCs w:val="16"/>
                <w:color w:val="auto"/>
              </w:rPr>
              <w:t/>
            </w:r>
          </w:p>
        </w:tc>
        <w:tc>
          <w:tcPr>
            <w:tcW w:w="1340" w:type="dxa"/>
            <w:vAlign w:val="bottom"/>
          </w:tcPr>
          <w:p>
            <w:pPr>
              <w:jc w:val="center"/>
              <w:spacing w:after="0" w:line="192" w:lineRule="exact"/>
              <w:rPr>
                <w:sz w:val="20"/>
                <w:szCs w:val="20"/>
                <w:color w:val="auto"/>
              </w:rPr>
            </w:pPr>
            <w:r>
              <w:rPr>
                <w:rFonts w:ascii="PMingLiU" w:cs="PMingLiU" w:eastAsia="PMingLiU" w:hAnsi="PMingLiU"/>
                <w:sz w:val="16"/>
                <w:szCs w:val="16"/>
                <w:color w:val="auto"/>
              </w:rPr>
              <w:t>'EL;C8;H</w:t>
            </w:r>
          </w:p>
        </w:tc>
      </w:tr>
      <w:tr>
        <w:trPr>
          <w:trHeight w:val="213"/>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,7B;I&lt;EH9;9EC"D97D:-M?B?E"D9</w:t>
            </w: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0"/>
        </w:trPr>
        <w:tc>
          <w:tcPr>
            <w:tcW w:w="8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w w:val="95"/>
              </w:rPr>
              <w:t>EDI;DJJE,K8B;7I;=H;;C;DJ:7J;:7IE&lt;,;FJ;C8;H8O</w:t>
            </w:r>
          </w:p>
        </w:tc>
        <w:tc>
          <w:tcPr>
            <w:tcW w:w="940" w:type="dxa"/>
            <w:vAlign w:val="bottom"/>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200" w:type="dxa"/>
            <w:vAlign w:val="bottom"/>
          </w:tcPr>
          <w:p>
            <w:pPr>
              <w:jc w:val="center"/>
              <w:ind w:left="38"/>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ind w:right="58"/>
              <w:spacing w:after="0" w:line="192" w:lineRule="exact"/>
              <w:rPr>
                <w:sz w:val="20"/>
                <w:szCs w:val="20"/>
                <w:color w:val="auto"/>
              </w:rPr>
            </w:pPr>
            <w:r>
              <w:rPr>
                <w:rFonts w:ascii="PMingLiU" w:cs="PMingLiU" w:eastAsia="PMingLiU" w:hAnsi="PMingLiU"/>
                <w:sz w:val="16"/>
                <w:szCs w:val="16"/>
                <w:color w:val="auto"/>
              </w:rPr>
              <w:t/>
            </w:r>
          </w:p>
        </w:tc>
        <w:tc>
          <w:tcPr>
            <w:tcW w:w="1340" w:type="dxa"/>
            <w:vAlign w:val="bottom"/>
          </w:tcPr>
          <w:p>
            <w:pPr>
              <w:jc w:val="center"/>
              <w:spacing w:after="0" w:line="192" w:lineRule="exact"/>
              <w:rPr>
                <w:sz w:val="20"/>
                <w:szCs w:val="20"/>
                <w:color w:val="auto"/>
              </w:rPr>
            </w:pPr>
            <w:r>
              <w:rPr>
                <w:rFonts w:ascii="PMingLiU" w:cs="PMingLiU" w:eastAsia="PMingLiU" w:hAnsi="PMingLiU"/>
                <w:sz w:val="16"/>
                <w:szCs w:val="16"/>
                <w:color w:val="auto"/>
              </w:rPr>
              <w:t>'EL;C8;H</w:t>
            </w:r>
          </w:p>
        </w:tc>
      </w:tr>
      <w:tr>
        <w:trPr>
          <w:trHeight w:val="163"/>
        </w:trPr>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40" w:type="dxa"/>
            <w:vAlign w:val="bottom"/>
          </w:tcPr>
          <w:p>
            <w:pPr>
              <w:ind w:left="120"/>
              <w:spacing w:after="0" w:line="164" w:lineRule="exact"/>
              <w:rPr>
                <w:sz w:val="20"/>
                <w:szCs w:val="20"/>
                <w:color w:val="auto"/>
              </w:rPr>
            </w:pPr>
            <w:r>
              <w:rPr>
                <w:rFonts w:ascii="PMingLiU" w:cs="PMingLiU" w:eastAsia="PMingLiU" w:hAnsi="PMingLiU"/>
                <w:sz w:val="16"/>
                <w:szCs w:val="16"/>
                <w:color w:val="auto"/>
                <w:w w:val="89"/>
              </w:rPr>
              <w:t>7D:7CED=!K:IED+?D9ED;DJ;H%%,7B;I&lt;EH9;9EC"D97D:</w:t>
            </w: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13"/>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-M?B?E"D9</w:t>
            </w: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189"/>
        </w:trPr>
        <w:tc>
          <w:tcPr>
            <w:tcW w:w="80" w:type="dxa"/>
            <w:vAlign w:val="bottom"/>
          </w:tcPr>
          <w:p>
            <w:pPr>
              <w:spacing w:after="0"/>
              <w:rPr>
                <w:sz w:val="16"/>
                <w:szCs w:val="16"/>
                <w:color w:val="auto"/>
              </w:rPr>
            </w:pPr>
          </w:p>
        </w:tc>
        <w:tc>
          <w:tcPr>
            <w:tcW w:w="700" w:type="dxa"/>
            <w:vAlign w:val="bottom"/>
          </w:tcPr>
          <w:p>
            <w:pPr>
              <w:jc w:val="right"/>
              <w:spacing w:after="0" w:line="190" w:lineRule="exact"/>
              <w:rPr>
                <w:sz w:val="20"/>
                <w:szCs w:val="20"/>
                <w:color w:val="auto"/>
              </w:rPr>
            </w:pPr>
            <w:r>
              <w:rPr>
                <w:rFonts w:ascii="PMingLiU" w:cs="PMingLiU" w:eastAsia="PMingLiU" w:hAnsi="PMingLiU"/>
                <w:sz w:val="16"/>
                <w:szCs w:val="16"/>
                <w:color w:val="auto"/>
              </w:rPr>
              <w:t>S</w:t>
            </w:r>
          </w:p>
        </w:tc>
        <w:tc>
          <w:tcPr>
            <w:tcW w:w="4840" w:type="dxa"/>
            <w:vAlign w:val="bottom"/>
          </w:tcPr>
          <w:p>
            <w:pPr>
              <w:ind w:left="120"/>
              <w:spacing w:after="0" w:line="190" w:lineRule="exact"/>
              <w:rPr>
                <w:sz w:val="20"/>
                <w:szCs w:val="20"/>
                <w:color w:val="auto"/>
              </w:rPr>
            </w:pPr>
            <w:r>
              <w:rPr>
                <w:rFonts w:ascii="PMingLiU" w:cs="PMingLiU" w:eastAsia="PMingLiU" w:hAnsi="PMingLiU"/>
                <w:sz w:val="16"/>
                <w:szCs w:val="16"/>
                <w:color w:val="auto"/>
                <w:w w:val="88"/>
              </w:rPr>
              <w:t>H7C;MEHA=H;;C;DJ:7J;:7IE&lt;;8HK7HO8O7D:7CED=</w:t>
            </w:r>
          </w:p>
        </w:tc>
        <w:tc>
          <w:tcPr>
            <w:tcW w:w="940" w:type="dxa"/>
            <w:vAlign w:val="bottom"/>
          </w:tcPr>
          <w:p>
            <w:pPr>
              <w:jc w:val="center"/>
              <w:spacing w:after="0" w:line="190" w:lineRule="exact"/>
              <w:rPr>
                <w:sz w:val="20"/>
                <w:szCs w:val="20"/>
                <w:color w:val="auto"/>
              </w:rPr>
            </w:pPr>
            <w:r>
              <w:rPr>
                <w:rFonts w:ascii="PMingLiU" w:cs="PMingLiU" w:eastAsia="PMingLiU" w:hAnsi="PMingLiU"/>
                <w:sz w:val="16"/>
                <w:szCs w:val="16"/>
                <w:color w:val="auto"/>
              </w:rPr>
              <w:t>*</w:t>
            </w:r>
          </w:p>
        </w:tc>
        <w:tc>
          <w:tcPr>
            <w:tcW w:w="1200" w:type="dxa"/>
            <w:vAlign w:val="bottom"/>
          </w:tcPr>
          <w:p>
            <w:pPr>
              <w:jc w:val="center"/>
              <w:ind w:left="38"/>
              <w:spacing w:after="0" w:line="190" w:lineRule="exact"/>
              <w:rPr>
                <w:sz w:val="20"/>
                <w:szCs w:val="20"/>
                <w:color w:val="auto"/>
              </w:rPr>
            </w:pPr>
            <w:r>
              <w:rPr>
                <w:rFonts w:ascii="PMingLiU" w:cs="PMingLiU" w:eastAsia="PMingLiU" w:hAnsi="PMingLiU"/>
                <w:sz w:val="16"/>
                <w:szCs w:val="16"/>
                <w:color w:val="auto"/>
              </w:rPr>
              <w:t/>
            </w:r>
          </w:p>
        </w:tc>
        <w:tc>
          <w:tcPr>
            <w:tcW w:w="260" w:type="dxa"/>
            <w:vAlign w:val="bottom"/>
          </w:tcPr>
          <w:p>
            <w:pPr>
              <w:jc w:val="right"/>
              <w:spacing w:after="0" w:line="190"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ind w:right="58"/>
              <w:spacing w:after="0" w:line="190" w:lineRule="exact"/>
              <w:rPr>
                <w:sz w:val="20"/>
                <w:szCs w:val="20"/>
                <w:color w:val="auto"/>
              </w:rPr>
            </w:pPr>
            <w:r>
              <w:rPr>
                <w:rFonts w:ascii="PMingLiU" w:cs="PMingLiU" w:eastAsia="PMingLiU" w:hAnsi="PMingLiU"/>
                <w:sz w:val="16"/>
                <w:szCs w:val="16"/>
                <w:color w:val="auto"/>
              </w:rPr>
              <w:t/>
            </w:r>
          </w:p>
        </w:tc>
        <w:tc>
          <w:tcPr>
            <w:tcW w:w="1340" w:type="dxa"/>
            <w:vAlign w:val="bottom"/>
          </w:tcPr>
          <w:p>
            <w:pPr>
              <w:jc w:val="center"/>
              <w:spacing w:after="0" w:line="190" w:lineRule="exact"/>
              <w:rPr>
                <w:sz w:val="20"/>
                <w:szCs w:val="20"/>
                <w:color w:val="auto"/>
              </w:rPr>
            </w:pPr>
            <w:r>
              <w:rPr>
                <w:rFonts w:ascii="PMingLiU" w:cs="PMingLiU" w:eastAsia="PMingLiU" w:hAnsi="PMingLiU"/>
                <w:sz w:val="16"/>
                <w:szCs w:val="16"/>
                <w:color w:val="auto"/>
              </w:rPr>
              <w:t>&amp;7O</w:t>
            </w:r>
          </w:p>
        </w:tc>
      </w:tr>
      <w:tr>
        <w:trPr>
          <w:trHeight w:val="163"/>
        </w:trPr>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40" w:type="dxa"/>
            <w:vAlign w:val="bottom"/>
          </w:tcPr>
          <w:p>
            <w:pPr>
              <w:ind w:left="120"/>
              <w:spacing w:after="0" w:line="164" w:lineRule="exact"/>
              <w:rPr>
                <w:sz w:val="20"/>
                <w:szCs w:val="20"/>
                <w:color w:val="auto"/>
              </w:rPr>
            </w:pPr>
            <w:r>
              <w:rPr>
                <w:rFonts w:ascii="PMingLiU" w:cs="PMingLiU" w:eastAsia="PMingLiU" w:hAnsi="PMingLiU"/>
                <w:sz w:val="16"/>
                <w:szCs w:val="16"/>
                <w:color w:val="auto"/>
                <w:w w:val="92"/>
              </w:rPr>
              <w:t>-M?B?E"D97HBOB;)7HJD;HI/!EB:?D=I%)7D:,OD?L;HI;</w:t>
            </w: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13"/>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EHFEH7J?ED</w:t>
            </w: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189"/>
        </w:trPr>
        <w:tc>
          <w:tcPr>
            <w:tcW w:w="8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700" w:type="dxa"/>
            <w:vAlign w:val="bottom"/>
          </w:tcPr>
          <w:p>
            <w:pPr>
              <w:jc w:val="right"/>
              <w:spacing w:after="0" w:line="190"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0" w:lineRule="exact"/>
              <w:rPr>
                <w:sz w:val="20"/>
                <w:szCs w:val="20"/>
                <w:color w:val="auto"/>
              </w:rPr>
            </w:pPr>
            <w:r>
              <w:rPr>
                <w:rFonts w:ascii="PMingLiU" w:cs="PMingLiU" w:eastAsia="PMingLiU" w:hAnsi="PMingLiU"/>
                <w:sz w:val="16"/>
                <w:szCs w:val="16"/>
                <w:color w:val="auto"/>
                <w:w w:val="96"/>
              </w:rPr>
              <w:t>H7C;MEHA=H;;C;DJ%;JJ;H=H;;C;DJ:7J;:7IE&lt;K=KIJ</w:t>
            </w:r>
          </w:p>
        </w:tc>
        <w:tc>
          <w:tcPr>
            <w:tcW w:w="940" w:type="dxa"/>
            <w:vAlign w:val="bottom"/>
          </w:tcPr>
          <w:p>
            <w:pPr>
              <w:jc w:val="center"/>
              <w:spacing w:after="0" w:line="190" w:lineRule="exact"/>
              <w:rPr>
                <w:sz w:val="20"/>
                <w:szCs w:val="20"/>
                <w:color w:val="auto"/>
              </w:rPr>
            </w:pPr>
            <w:r>
              <w:rPr>
                <w:rFonts w:ascii="PMingLiU" w:cs="PMingLiU" w:eastAsia="PMingLiU" w:hAnsi="PMingLiU"/>
                <w:sz w:val="16"/>
                <w:szCs w:val="16"/>
                <w:color w:val="auto"/>
              </w:rPr>
              <w:t>$</w:t>
            </w:r>
          </w:p>
        </w:tc>
        <w:tc>
          <w:tcPr>
            <w:tcW w:w="1200" w:type="dxa"/>
            <w:vAlign w:val="bottom"/>
          </w:tcPr>
          <w:p>
            <w:pPr>
              <w:jc w:val="center"/>
              <w:ind w:left="38"/>
              <w:spacing w:after="0" w:line="190" w:lineRule="exact"/>
              <w:rPr>
                <w:sz w:val="20"/>
                <w:szCs w:val="20"/>
                <w:color w:val="auto"/>
              </w:rPr>
            </w:pPr>
            <w:r>
              <w:rPr>
                <w:rFonts w:ascii="PMingLiU" w:cs="PMingLiU" w:eastAsia="PMingLiU" w:hAnsi="PMingLiU"/>
                <w:sz w:val="16"/>
                <w:szCs w:val="16"/>
                <w:color w:val="auto"/>
              </w:rPr>
              <w:t/>
            </w:r>
          </w:p>
        </w:tc>
        <w:tc>
          <w:tcPr>
            <w:tcW w:w="260" w:type="dxa"/>
            <w:vAlign w:val="bottom"/>
          </w:tcPr>
          <w:p>
            <w:pPr>
              <w:jc w:val="right"/>
              <w:spacing w:after="0" w:line="190"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ind w:right="58"/>
              <w:spacing w:after="0" w:line="190" w:lineRule="exact"/>
              <w:rPr>
                <w:sz w:val="20"/>
                <w:szCs w:val="20"/>
                <w:color w:val="auto"/>
              </w:rPr>
            </w:pPr>
            <w:r>
              <w:rPr>
                <w:rFonts w:ascii="PMingLiU" w:cs="PMingLiU" w:eastAsia="PMingLiU" w:hAnsi="PMingLiU"/>
                <w:sz w:val="16"/>
                <w:szCs w:val="16"/>
                <w:color w:val="auto"/>
              </w:rPr>
              <w:t/>
            </w:r>
          </w:p>
        </w:tc>
        <w:tc>
          <w:tcPr>
            <w:tcW w:w="1340" w:type="dxa"/>
            <w:vAlign w:val="bottom"/>
          </w:tcPr>
          <w:p>
            <w:pPr>
              <w:jc w:val="center"/>
              <w:spacing w:after="0" w:line="190" w:lineRule="exact"/>
              <w:rPr>
                <w:sz w:val="20"/>
                <w:szCs w:val="20"/>
                <w:color w:val="auto"/>
              </w:rPr>
            </w:pPr>
            <w:r>
              <w:rPr>
                <w:rFonts w:ascii="PMingLiU" w:cs="PMingLiU" w:eastAsia="PMingLiU" w:hAnsi="PMingLiU"/>
                <w:sz w:val="16"/>
                <w:szCs w:val="16"/>
                <w:color w:val="auto"/>
              </w:rPr>
              <w:t>K=KIJ</w:t>
            </w:r>
          </w:p>
        </w:tc>
      </w:tr>
      <w:tr>
        <w:trPr>
          <w:trHeight w:val="163"/>
        </w:trPr>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40" w:type="dxa"/>
            <w:vAlign w:val="bottom"/>
          </w:tcPr>
          <w:p>
            <w:pPr>
              <w:ind w:left="120"/>
              <w:spacing w:after="0" w:line="164" w:lineRule="exact"/>
              <w:rPr>
                <w:sz w:val="20"/>
                <w:szCs w:val="20"/>
                <w:color w:val="auto"/>
              </w:rPr>
            </w:pPr>
            <w:r>
              <w:rPr>
                <w:rFonts w:ascii="PMingLiU" w:cs="PMingLiU" w:eastAsia="PMingLiU" w:hAnsi="PMingLiU"/>
                <w:sz w:val="16"/>
                <w:szCs w:val="16"/>
                <w:color w:val="auto"/>
                <w:w w:val="86"/>
              </w:rPr>
              <w:t>8O7D:7CED=-M?B?E"D97HBOB;)7HJD;HI/!EB:?D=I%)</w:t>
            </w: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13"/>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7D:,OD?L;HI;EHFEH7J?ED</w:t>
            </w: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189"/>
        </w:trPr>
        <w:tc>
          <w:tcPr>
            <w:tcW w:w="8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700" w:type="dxa"/>
            <w:vAlign w:val="bottom"/>
          </w:tcPr>
          <w:p>
            <w:pPr>
              <w:jc w:val="right"/>
              <w:spacing w:after="0" w:line="190"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0" w:lineRule="exact"/>
              <w:rPr>
                <w:sz w:val="20"/>
                <w:szCs w:val="20"/>
                <w:color w:val="auto"/>
              </w:rPr>
            </w:pPr>
            <w:r>
              <w:rPr>
                <w:rFonts w:ascii="PMingLiU" w:cs="PMingLiU" w:eastAsia="PMingLiU" w:hAnsi="PMingLiU"/>
                <w:sz w:val="16"/>
                <w:szCs w:val="16"/>
                <w:color w:val="auto"/>
                <w:w w:val="91"/>
              </w:rPr>
              <w:t>,;9ED:H7C;MEHA=H;;C;DJ%;JJ;H=H;;C;DJ:7J;:7IE&lt;&amp;7O</w:t>
            </w:r>
          </w:p>
        </w:tc>
        <w:tc>
          <w:tcPr>
            <w:tcW w:w="940" w:type="dxa"/>
            <w:vAlign w:val="bottom"/>
          </w:tcPr>
          <w:p>
            <w:pPr>
              <w:jc w:val="center"/>
              <w:spacing w:after="0" w:line="190" w:lineRule="exact"/>
              <w:rPr>
                <w:sz w:val="20"/>
                <w:szCs w:val="20"/>
                <w:color w:val="auto"/>
              </w:rPr>
            </w:pPr>
            <w:r>
              <w:rPr>
                <w:rFonts w:ascii="PMingLiU" w:cs="PMingLiU" w:eastAsia="PMingLiU" w:hAnsi="PMingLiU"/>
                <w:sz w:val="16"/>
                <w:szCs w:val="16"/>
                <w:color w:val="auto"/>
              </w:rPr>
              <w:t>$</w:t>
            </w:r>
          </w:p>
        </w:tc>
        <w:tc>
          <w:tcPr>
            <w:tcW w:w="1200" w:type="dxa"/>
            <w:vAlign w:val="bottom"/>
          </w:tcPr>
          <w:p>
            <w:pPr>
              <w:jc w:val="center"/>
              <w:ind w:left="38"/>
              <w:spacing w:after="0" w:line="190" w:lineRule="exact"/>
              <w:rPr>
                <w:sz w:val="20"/>
                <w:szCs w:val="20"/>
                <w:color w:val="auto"/>
              </w:rPr>
            </w:pPr>
            <w:r>
              <w:rPr>
                <w:rFonts w:ascii="PMingLiU" w:cs="PMingLiU" w:eastAsia="PMingLiU" w:hAnsi="PMingLiU"/>
                <w:sz w:val="16"/>
                <w:szCs w:val="16"/>
                <w:color w:val="auto"/>
              </w:rPr>
              <w:t/>
            </w:r>
          </w:p>
        </w:tc>
        <w:tc>
          <w:tcPr>
            <w:tcW w:w="260" w:type="dxa"/>
            <w:vAlign w:val="bottom"/>
          </w:tcPr>
          <w:p>
            <w:pPr>
              <w:jc w:val="right"/>
              <w:spacing w:after="0" w:line="190"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ind w:right="58"/>
              <w:spacing w:after="0" w:line="190" w:lineRule="exact"/>
              <w:rPr>
                <w:sz w:val="20"/>
                <w:szCs w:val="20"/>
                <w:color w:val="auto"/>
              </w:rPr>
            </w:pPr>
            <w:r>
              <w:rPr>
                <w:rFonts w:ascii="PMingLiU" w:cs="PMingLiU" w:eastAsia="PMingLiU" w:hAnsi="PMingLiU"/>
                <w:sz w:val="16"/>
                <w:szCs w:val="16"/>
                <w:color w:val="auto"/>
              </w:rPr>
              <w:t/>
            </w:r>
          </w:p>
        </w:tc>
        <w:tc>
          <w:tcPr>
            <w:tcW w:w="1340" w:type="dxa"/>
            <w:vAlign w:val="bottom"/>
          </w:tcPr>
          <w:p>
            <w:pPr>
              <w:jc w:val="center"/>
              <w:spacing w:after="0" w:line="190" w:lineRule="exact"/>
              <w:rPr>
                <w:sz w:val="20"/>
                <w:szCs w:val="20"/>
                <w:color w:val="auto"/>
              </w:rPr>
            </w:pPr>
            <w:r>
              <w:rPr>
                <w:rFonts w:ascii="PMingLiU" w:cs="PMingLiU" w:eastAsia="PMingLiU" w:hAnsi="PMingLiU"/>
                <w:sz w:val="16"/>
                <w:szCs w:val="16"/>
                <w:color w:val="auto"/>
              </w:rPr>
              <w:t>&amp;7O</w:t>
            </w:r>
          </w:p>
        </w:tc>
      </w:tr>
      <w:tr>
        <w:trPr>
          <w:trHeight w:val="163"/>
        </w:trPr>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40" w:type="dxa"/>
            <w:vAlign w:val="bottom"/>
          </w:tcPr>
          <w:p>
            <w:pPr>
              <w:ind w:left="120"/>
              <w:spacing w:after="0" w:line="164" w:lineRule="exact"/>
              <w:rPr>
                <w:sz w:val="20"/>
                <w:szCs w:val="20"/>
                <w:color w:val="auto"/>
              </w:rPr>
            </w:pPr>
            <w:r>
              <w:rPr>
                <w:rFonts w:ascii="PMingLiU" w:cs="PMingLiU" w:eastAsia="PMingLiU" w:hAnsi="PMingLiU"/>
                <w:sz w:val="16"/>
                <w:szCs w:val="16"/>
                <w:color w:val="auto"/>
                <w:w w:val="88"/>
              </w:rPr>
              <w:t>8O7D:7CED=-M?B?E"D97HBOB;)7HJD;HI/!EB:?D=I</w:t>
            </w: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13"/>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%)7D:,OD?L;HI;EHFEH7J?ED</w:t>
            </w: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9"/>
        </w:trPr>
        <w:tc>
          <w:tcPr>
            <w:tcW w:w="8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%?IJE&lt;,K8I?:?7H?;IE&lt;-M?B?E"D9</w:t>
            </w:r>
          </w:p>
        </w:tc>
        <w:tc>
          <w:tcPr>
            <w:tcW w:w="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98"/>
              <w:spacing w:after="0" w:line="192" w:lineRule="exact"/>
              <w:rPr>
                <w:sz w:val="20"/>
                <w:szCs w:val="20"/>
                <w:color w:val="auto"/>
              </w:rPr>
            </w:pPr>
            <w:r>
              <w:rPr>
                <w:rFonts w:ascii="PMingLiU" w:cs="PMingLiU" w:eastAsia="PMingLiU" w:hAnsi="PMingLiU"/>
                <w:sz w:val="16"/>
                <w:szCs w:val="16"/>
                <w:color w:val="auto"/>
              </w:rPr>
              <w:t/>
            </w:r>
          </w:p>
        </w:tc>
        <w:tc>
          <w:tcPr>
            <w:tcW w:w="1340" w:type="dxa"/>
            <w:vAlign w:val="bottom"/>
          </w:tcPr>
          <w:p>
            <w:pPr>
              <w:jc w:val="center"/>
              <w:spacing w:after="0" w:line="192" w:lineRule="exact"/>
              <w:rPr>
                <w:sz w:val="20"/>
                <w:szCs w:val="20"/>
                <w:color w:val="auto"/>
              </w:rPr>
            </w:pPr>
            <w:r>
              <w:rPr>
                <w:rFonts w:ascii="PMingLiU" w:cs="PMingLiU" w:eastAsia="PMingLiU" w:hAnsi="PMingLiU"/>
                <w:sz w:val="16"/>
                <w:szCs w:val="16"/>
                <w:color w:val="auto"/>
                <w:w w:val="91"/>
              </w:rPr>
              <w:t>?B;:&gt;;H;M?J&gt;</w:t>
            </w:r>
          </w:p>
        </w:tc>
      </w:tr>
      <w:tr>
        <w:trPr>
          <w:trHeight w:val="195"/>
        </w:trPr>
        <w:tc>
          <w:tcPr>
            <w:tcW w:w="8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w w:val="89"/>
              </w:rPr>
              <w:t>EDI;DJE&lt;$)&amp;  %%)"D:;F;D:;DJ+;=?IJ;H;:)K8B?999EKDJ?D=</w:t>
            </w: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98"/>
              <w:spacing w:after="0" w:line="192" w:lineRule="exact"/>
              <w:rPr>
                <w:sz w:val="20"/>
                <w:szCs w:val="20"/>
                <w:color w:val="auto"/>
              </w:rPr>
            </w:pPr>
            <w:r>
              <w:rPr>
                <w:rFonts w:ascii="PMingLiU" w:cs="PMingLiU" w:eastAsia="PMingLiU" w:hAnsi="PMingLiU"/>
                <w:sz w:val="16"/>
                <w:szCs w:val="16"/>
                <w:color w:val="auto"/>
              </w:rPr>
              <w:t/>
            </w:r>
          </w:p>
        </w:tc>
        <w:tc>
          <w:tcPr>
            <w:tcW w:w="1340" w:type="dxa"/>
            <w:vAlign w:val="bottom"/>
          </w:tcPr>
          <w:p>
            <w:pPr>
              <w:jc w:val="center"/>
              <w:spacing w:after="0" w:line="192" w:lineRule="exact"/>
              <w:rPr>
                <w:sz w:val="20"/>
                <w:szCs w:val="20"/>
                <w:color w:val="auto"/>
              </w:rPr>
            </w:pPr>
            <w:r>
              <w:rPr>
                <w:rFonts w:ascii="PMingLiU" w:cs="PMingLiU" w:eastAsia="PMingLiU" w:hAnsi="PMingLiU"/>
                <w:sz w:val="16"/>
                <w:szCs w:val="16"/>
                <w:color w:val="auto"/>
                <w:w w:val="91"/>
              </w:rPr>
              <w:t>?B;:&gt;;H;M?J&gt;</w:t>
            </w:r>
          </w:p>
        </w:tc>
      </w:tr>
      <w:tr>
        <w:trPr>
          <w:trHeight w:val="213"/>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?HC</w:t>
            </w: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0"/>
        </w:trPr>
        <w:tc>
          <w:tcPr>
            <w:tcW w:w="80" w:type="dxa"/>
            <w:vAlign w:val="bottom"/>
          </w:tcPr>
          <w:p>
            <w:pPr>
              <w:spacing w:after="0"/>
              <w:rPr>
                <w:sz w:val="21"/>
                <w:szCs w:val="21"/>
                <w:color w:val="auto"/>
              </w:rPr>
            </w:pP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)EM;HE&lt;JJEHD;O?D9BK:;:?DI?=D7JKH;F7=;&gt;;H;JE</w:t>
            </w:r>
          </w:p>
        </w:tc>
        <w:tc>
          <w:tcPr>
            <w:tcW w:w="9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40" w:type="dxa"/>
            <w:vAlign w:val="bottom"/>
          </w:tcPr>
          <w:p>
            <w:pPr>
              <w:jc w:val="center"/>
              <w:spacing w:after="0" w:line="192" w:lineRule="exact"/>
              <w:rPr>
                <w:sz w:val="20"/>
                <w:szCs w:val="20"/>
                <w:color w:val="auto"/>
              </w:rPr>
            </w:pPr>
            <w:r>
              <w:rPr>
                <w:rFonts w:ascii="PMingLiU" w:cs="PMingLiU" w:eastAsia="PMingLiU" w:hAnsi="PMingLiU"/>
                <w:sz w:val="16"/>
                <w:szCs w:val="16"/>
                <w:color w:val="auto"/>
                <w:w w:val="91"/>
              </w:rPr>
              <w:t>?B;:&gt;;H;M?J&gt;</w:t>
            </w:r>
          </w:p>
        </w:tc>
      </w:tr>
    </w:tbl>
    <w:p>
      <w:pPr>
        <w:spacing w:after="0" w:line="200" w:lineRule="exact"/>
        <w:rPr>
          <w:sz w:val="20"/>
          <w:szCs w:val="20"/>
          <w:color w:val="auto"/>
        </w:rPr>
      </w:pPr>
    </w:p>
    <w:p>
      <w:pPr>
        <w:sectPr>
          <w:pgSz w:w="12240" w:h="15840" w:orient="portrait"/>
          <w:cols w:equalWidth="0" w:num="1">
            <w:col w:w="10280"/>
          </w:cols>
          <w:pgMar w:left="980" w:top="644" w:right="980" w:bottom="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980" w:top="644" w:right="980" w:bottom="0" w:gutter="0" w:footer="0" w:header="0"/>
          <w:type w:val="continuous"/>
        </w:sectPr>
      </w:pPr>
    </w:p>
    <w:bookmarkStart w:id="237" w:name="page238"/>
    <w:bookmarkEnd w:id="237"/>
    <w:tbl>
      <w:tblPr>
        <w:tblLayout w:type="fixed"/>
        <w:tblInd w:w="100" w:type="dxa"/>
        <w:tblCellMar>
          <w:top w:w="0" w:type="dxa"/>
          <w:left w:w="0" w:type="dxa"/>
          <w:bottom w:w="0" w:type="dxa"/>
          <w:right w:w="0" w:type="dxa"/>
        </w:tblCellMar>
      </w:tblPr>
      <w:tr>
        <w:trPr>
          <w:trHeight w:val="223"/>
        </w:trPr>
        <w:tc>
          <w:tcPr>
            <w:tcW w:w="78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C45.5?</w:t>
            </w:r>
          </w:p>
        </w:tc>
        <w:tc>
          <w:tcPr>
            <w:tcW w:w="48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2"/>
          </w:tcPr>
          <w:p>
            <w:pPr>
              <w:ind w:left="400"/>
              <w:spacing w:after="0" w:line="192" w:lineRule="exact"/>
              <w:rPr>
                <w:sz w:val="20"/>
                <w:szCs w:val="20"/>
                <w:color w:val="auto"/>
              </w:rPr>
            </w:pPr>
            <w:r>
              <w:rPr>
                <w:rFonts w:ascii="PMingLiU" w:cs="PMingLiU" w:eastAsia="PMingLiU" w:hAnsi="PMingLiU"/>
                <w:sz w:val="16"/>
                <w:szCs w:val="16"/>
                <w:b w:val="1"/>
                <w:bCs w:val="1"/>
                <w:color w:val="auto"/>
              </w:rPr>
              <w:t>9/:=;:=-?10.D$121=19/1</w:t>
            </w:r>
          </w:p>
        </w:tc>
        <w:tc>
          <w:tcPr>
            <w:tcW w:w="1360" w:type="dxa"/>
            <w:vAlign w:val="bottom"/>
            <w:tcBorders>
              <w:bottom w:val="single" w:sz="8" w:color="auto"/>
            </w:tcBorders>
          </w:tcPr>
          <w:p>
            <w:pPr>
              <w:spacing w:after="0"/>
              <w:rPr>
                <w:sz w:val="19"/>
                <w:szCs w:val="19"/>
                <w:color w:val="auto"/>
              </w:rPr>
            </w:pPr>
          </w:p>
        </w:tc>
      </w:tr>
      <w:tr>
        <w:trPr>
          <w:trHeight w:val="225"/>
        </w:trPr>
        <w:tc>
          <w:tcPr>
            <w:tcW w:w="780" w:type="dxa"/>
            <w:vAlign w:val="bottom"/>
            <w:tcBorders>
              <w:bottom w:val="single" w:sz="8" w:color="auto"/>
            </w:tcBorders>
          </w:tcPr>
          <w:p>
            <w:pPr>
              <w:jc w:val="right"/>
              <w:ind w:right="18"/>
              <w:spacing w:after="0" w:line="192" w:lineRule="exact"/>
              <w:rPr>
                <w:sz w:val="20"/>
                <w:szCs w:val="20"/>
                <w:color w:val="auto"/>
              </w:rPr>
            </w:pPr>
            <w:r>
              <w:rPr>
                <w:rFonts w:ascii="PMingLiU" w:cs="PMingLiU" w:eastAsia="PMingLiU" w:hAnsi="PMingLiU"/>
                <w:sz w:val="16"/>
                <w:szCs w:val="16"/>
                <w:b w:val="1"/>
                <w:bCs w:val="1"/>
                <w:color w:val="auto"/>
              </w:rPr>
              <w:t>!@8.1=</w:t>
            </w:r>
          </w:p>
        </w:tc>
        <w:tc>
          <w:tcPr>
            <w:tcW w:w="4840" w:type="dxa"/>
            <w:vAlign w:val="bottom"/>
          </w:tcPr>
          <w:p>
            <w:pPr>
              <w:ind w:left="2020"/>
              <w:spacing w:after="0" w:line="192" w:lineRule="exact"/>
              <w:rPr>
                <w:sz w:val="20"/>
                <w:szCs w:val="20"/>
                <w:color w:val="auto"/>
              </w:rPr>
            </w:pPr>
            <w:r>
              <w:rPr>
                <w:rFonts w:ascii="PMingLiU" w:cs="PMingLiU" w:eastAsia="PMingLiU" w:hAnsi="PMingLiU"/>
                <w:sz w:val="16"/>
                <w:szCs w:val="16"/>
                <w:b w:val="1"/>
                <w:bCs w:val="1"/>
                <w:color w:val="auto"/>
              </w:rPr>
              <w:t>1&gt;/=5;?5:9</w:t>
            </w:r>
          </w:p>
        </w:tc>
        <w:tc>
          <w:tcPr>
            <w:tcW w:w="1000" w:type="dxa"/>
            <w:vAlign w:val="bottom"/>
          </w:tcPr>
          <w:p>
            <w:pPr>
              <w:jc w:val="right"/>
              <w:ind w:right="238"/>
              <w:spacing w:after="0" w:line="192" w:lineRule="exact"/>
              <w:rPr>
                <w:sz w:val="20"/>
                <w:szCs w:val="20"/>
                <w:color w:val="auto"/>
              </w:rPr>
            </w:pPr>
            <w:r>
              <w:rPr>
                <w:rFonts w:ascii="PMingLiU" w:cs="PMingLiU" w:eastAsia="PMingLiU" w:hAnsi="PMingLiU"/>
                <w:sz w:val="16"/>
                <w:szCs w:val="16"/>
                <w:b w:val="1"/>
                <w:bCs w:val="1"/>
                <w:color w:val="auto"/>
              </w:rPr>
              <w:t>:=8</w:t>
            </w:r>
          </w:p>
        </w:tc>
        <w:tc>
          <w:tcPr>
            <w:tcW w:w="1140" w:type="dxa"/>
            <w:vAlign w:val="bottom"/>
          </w:tcPr>
          <w:p>
            <w:pPr>
              <w:jc w:val="right"/>
              <w:ind w:right="218"/>
              <w:spacing w:after="0" w:line="192" w:lineRule="exact"/>
              <w:rPr>
                <w:sz w:val="20"/>
                <w:szCs w:val="20"/>
                <w:color w:val="auto"/>
              </w:rPr>
            </w:pPr>
            <w:r>
              <w:rPr>
                <w:rFonts w:ascii="PMingLiU" w:cs="PMingLiU" w:eastAsia="PMingLiU" w:hAnsi="PMingLiU"/>
                <w:sz w:val="16"/>
                <w:szCs w:val="16"/>
                <w:b w:val="1"/>
                <w:bCs w:val="1"/>
                <w:color w:val="auto"/>
              </w:rPr>
              <w:t>571!:</w:t>
            </w:r>
          </w:p>
        </w:tc>
        <w:tc>
          <w:tcPr>
            <w:tcW w:w="1160" w:type="dxa"/>
            <w:vAlign w:val="bottom"/>
          </w:tcPr>
          <w:p>
            <w:pPr>
              <w:ind w:left="320"/>
              <w:spacing w:after="0" w:line="192" w:lineRule="exact"/>
              <w:rPr>
                <w:sz w:val="20"/>
                <w:szCs w:val="20"/>
                <w:color w:val="auto"/>
              </w:rPr>
            </w:pPr>
            <w:r>
              <w:rPr>
                <w:rFonts w:ascii="PMingLiU" w:cs="PMingLiU" w:eastAsia="PMingLiU" w:hAnsi="PMingLiU"/>
                <w:sz w:val="16"/>
                <w:szCs w:val="16"/>
                <w:b w:val="1"/>
                <w:bCs w:val="1"/>
                <w:color w:val="auto"/>
              </w:rPr>
              <w:t>C45.5?</w:t>
            </w:r>
          </w:p>
        </w:tc>
        <w:tc>
          <w:tcPr>
            <w:tcW w:w="136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57593-?1</w:t>
            </w:r>
          </w:p>
        </w:tc>
      </w:tr>
      <w:tr>
        <w:trPr>
          <w:trHeight w:val="156"/>
        </w:trPr>
        <w:tc>
          <w:tcPr>
            <w:tcW w:w="780" w:type="dxa"/>
            <w:vAlign w:val="bottom"/>
          </w:tcPr>
          <w:p>
            <w:pPr>
              <w:jc w:val="right"/>
              <w:spacing w:after="0" w:line="156"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56" w:lineRule="exact"/>
              <w:rPr>
                <w:sz w:val="20"/>
                <w:szCs w:val="20"/>
                <w:color w:val="auto"/>
              </w:rPr>
            </w:pPr>
            <w:r>
              <w:rPr>
                <w:rFonts w:ascii="PMingLiU" w:cs="PMingLiU" w:eastAsia="PMingLiU" w:hAnsi="PMingLiU"/>
                <w:sz w:val="16"/>
                <w:szCs w:val="16"/>
                <w:color w:val="auto"/>
                <w:w w:val="80"/>
              </w:rPr>
              <w:t>;HJ?&lt;?97J?EDE&lt;J&gt;;&gt;?;&lt;N;9KJ?L;(&lt;&lt;?9;HFKHIK7DJJEN9&gt;7D=;9J</w:t>
            </w: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60" w:type="dxa"/>
            <w:vAlign w:val="bottom"/>
          </w:tcPr>
          <w:p>
            <w:pPr>
              <w:jc w:val="center"/>
              <w:spacing w:after="0" w:line="156" w:lineRule="exact"/>
              <w:rPr>
                <w:sz w:val="20"/>
                <w:szCs w:val="20"/>
                <w:color w:val="auto"/>
              </w:rPr>
            </w:pPr>
            <w:r>
              <w:rPr>
                <w:rFonts w:ascii="PMingLiU" w:cs="PMingLiU" w:eastAsia="PMingLiU" w:hAnsi="PMingLiU"/>
                <w:sz w:val="16"/>
                <w:szCs w:val="16"/>
                <w:color w:val="auto"/>
                <w:w w:val="91"/>
              </w:rPr>
              <w:t>?B;:&gt;;H;M?J&gt;</w:t>
            </w:r>
          </w:p>
        </w:tc>
      </w:tr>
      <w:tr>
        <w:trPr>
          <w:trHeight w:val="163"/>
        </w:trPr>
        <w:tc>
          <w:tcPr>
            <w:tcW w:w="780" w:type="dxa"/>
            <w:vAlign w:val="bottom"/>
          </w:tcPr>
          <w:p>
            <w:pPr>
              <w:spacing w:after="0"/>
              <w:rPr>
                <w:sz w:val="14"/>
                <w:szCs w:val="14"/>
                <w:color w:val="auto"/>
              </w:rPr>
            </w:pPr>
          </w:p>
        </w:tc>
        <w:tc>
          <w:tcPr>
            <w:tcW w:w="4840" w:type="dxa"/>
            <w:vAlign w:val="bottom"/>
          </w:tcPr>
          <w:p>
            <w:pPr>
              <w:ind w:left="120"/>
              <w:spacing w:after="0" w:line="164" w:lineRule="exact"/>
              <w:rPr>
                <w:sz w:val="20"/>
                <w:szCs w:val="20"/>
                <w:color w:val="auto"/>
              </w:rPr>
            </w:pPr>
            <w:r>
              <w:rPr>
                <w:rFonts w:ascii="PMingLiU" w:cs="PMingLiU" w:eastAsia="PMingLiU" w:hAnsi="PMingLiU"/>
                <w:sz w:val="16"/>
                <w:szCs w:val="16"/>
                <w:color w:val="auto"/>
                <w:w w:val="98"/>
              </w:rPr>
              <w:t>+KB;I777D::77I7:EFJ;:FKHIK7DJJE,;9J?EDE&lt;</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13"/>
        </w:trPr>
        <w:tc>
          <w:tcPr>
            <w:tcW w:w="780" w:type="dxa"/>
            <w:vAlign w:val="bottom"/>
          </w:tcPr>
          <w:p>
            <w:pPr>
              <w:spacing w:after="0"/>
              <w:rPr>
                <w:sz w:val="18"/>
                <w:szCs w:val="18"/>
                <w:color w:val="auto"/>
              </w:rPr>
            </w:pP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J&gt;;,7H87D;I(NB;O9JE&lt;</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89"/>
        </w:trPr>
        <w:tc>
          <w:tcPr>
            <w:tcW w:w="780" w:type="dxa"/>
            <w:vAlign w:val="bottom"/>
          </w:tcPr>
          <w:p>
            <w:pPr>
              <w:jc w:val="right"/>
              <w:spacing w:after="0" w:line="190"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0" w:lineRule="exact"/>
              <w:rPr>
                <w:sz w:val="20"/>
                <w:szCs w:val="20"/>
                <w:color w:val="auto"/>
              </w:rPr>
            </w:pPr>
            <w:r>
              <w:rPr>
                <w:rFonts w:ascii="PMingLiU" w:cs="PMingLiU" w:eastAsia="PMingLiU" w:hAnsi="PMingLiU"/>
                <w:sz w:val="16"/>
                <w:szCs w:val="16"/>
                <w:color w:val="auto"/>
                <w:w w:val="79"/>
              </w:rPr>
              <w:t>;HJ?&lt;?97J?EDE&lt;J&gt;;&gt;?;&lt;?D7D9?7B(&lt;&lt;?9;HFKHIK7DJJEN9&gt;7D=;9J</w:t>
            </w: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60" w:type="dxa"/>
            <w:vAlign w:val="bottom"/>
          </w:tcPr>
          <w:p>
            <w:pPr>
              <w:jc w:val="center"/>
              <w:spacing w:after="0" w:line="190" w:lineRule="exact"/>
              <w:rPr>
                <w:sz w:val="20"/>
                <w:szCs w:val="20"/>
                <w:color w:val="auto"/>
              </w:rPr>
            </w:pPr>
            <w:r>
              <w:rPr>
                <w:rFonts w:ascii="PMingLiU" w:cs="PMingLiU" w:eastAsia="PMingLiU" w:hAnsi="PMingLiU"/>
                <w:sz w:val="16"/>
                <w:szCs w:val="16"/>
                <w:color w:val="auto"/>
                <w:w w:val="91"/>
              </w:rPr>
              <w:t>?B;:&gt;;H;M?J&gt;</w:t>
            </w:r>
          </w:p>
        </w:tc>
      </w:tr>
      <w:tr>
        <w:trPr>
          <w:trHeight w:val="163"/>
        </w:trPr>
        <w:tc>
          <w:tcPr>
            <w:tcW w:w="780" w:type="dxa"/>
            <w:vAlign w:val="bottom"/>
          </w:tcPr>
          <w:p>
            <w:pPr>
              <w:spacing w:after="0"/>
              <w:rPr>
                <w:sz w:val="14"/>
                <w:szCs w:val="14"/>
                <w:color w:val="auto"/>
              </w:rPr>
            </w:pPr>
          </w:p>
        </w:tc>
        <w:tc>
          <w:tcPr>
            <w:tcW w:w="4840" w:type="dxa"/>
            <w:vAlign w:val="bottom"/>
          </w:tcPr>
          <w:p>
            <w:pPr>
              <w:ind w:left="120"/>
              <w:spacing w:after="0" w:line="164" w:lineRule="exact"/>
              <w:rPr>
                <w:sz w:val="20"/>
                <w:szCs w:val="20"/>
                <w:color w:val="auto"/>
              </w:rPr>
            </w:pPr>
            <w:r>
              <w:rPr>
                <w:rFonts w:ascii="PMingLiU" w:cs="PMingLiU" w:eastAsia="PMingLiU" w:hAnsi="PMingLiU"/>
                <w:sz w:val="16"/>
                <w:szCs w:val="16"/>
                <w:color w:val="auto"/>
                <w:w w:val="98"/>
              </w:rPr>
              <w:t>+KB;I777D::77I7:EFJ;:FKHIK7DJJE,;9J?EDE&lt;</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13"/>
        </w:trPr>
        <w:tc>
          <w:tcPr>
            <w:tcW w:w="780" w:type="dxa"/>
            <w:vAlign w:val="bottom"/>
          </w:tcPr>
          <w:p>
            <w:pPr>
              <w:spacing w:after="0"/>
              <w:rPr>
                <w:sz w:val="18"/>
                <w:szCs w:val="18"/>
                <w:color w:val="auto"/>
              </w:rPr>
            </w:pP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J&gt;;,7H87D;I(NB;O9JE&lt;</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89"/>
        </w:trPr>
        <w:tc>
          <w:tcPr>
            <w:tcW w:w="780" w:type="dxa"/>
            <w:vAlign w:val="bottom"/>
          </w:tcPr>
          <w:p>
            <w:pPr>
              <w:jc w:val="right"/>
              <w:ind w:right="138"/>
              <w:spacing w:after="0" w:line="190"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0" w:lineRule="exact"/>
              <w:rPr>
                <w:sz w:val="20"/>
                <w:szCs w:val="20"/>
                <w:color w:val="auto"/>
              </w:rPr>
            </w:pPr>
            <w:r>
              <w:rPr>
                <w:rFonts w:ascii="PMingLiU" w:cs="PMingLiU" w:eastAsia="PMingLiU" w:hAnsi="PMingLiU"/>
                <w:sz w:val="16"/>
                <w:szCs w:val="16"/>
                <w:color w:val="auto"/>
                <w:w w:val="88"/>
              </w:rPr>
              <w:t>;HJ?&lt;?97J?EDIE&lt;J&gt;;&gt;?;&lt;N;9KJ?L;(&lt;&lt;?9;H7D:&gt;?;&lt;?D7D9?7B</w:t>
            </w: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60" w:type="dxa"/>
            <w:vAlign w:val="bottom"/>
          </w:tcPr>
          <w:p>
            <w:pPr>
              <w:jc w:val="center"/>
              <w:spacing w:after="0" w:line="190" w:lineRule="exact"/>
              <w:rPr>
                <w:sz w:val="20"/>
                <w:szCs w:val="20"/>
                <w:color w:val="auto"/>
              </w:rPr>
            </w:pPr>
            <w:r>
              <w:rPr>
                <w:rFonts w:ascii="PMingLiU" w:cs="PMingLiU" w:eastAsia="PMingLiU" w:hAnsi="PMingLiU"/>
                <w:sz w:val="16"/>
                <w:szCs w:val="16"/>
                <w:color w:val="auto"/>
                <w:w w:val="90"/>
              </w:rPr>
              <w:t>KHD?I&gt;;:&gt;;H;M?J&gt;</w:t>
            </w:r>
          </w:p>
        </w:tc>
      </w:tr>
      <w:tr>
        <w:trPr>
          <w:trHeight w:val="163"/>
        </w:trPr>
        <w:tc>
          <w:tcPr>
            <w:tcW w:w="780" w:type="dxa"/>
            <w:vAlign w:val="bottom"/>
          </w:tcPr>
          <w:p>
            <w:pPr>
              <w:spacing w:after="0"/>
              <w:rPr>
                <w:sz w:val="14"/>
                <w:szCs w:val="14"/>
                <w:color w:val="auto"/>
              </w:rPr>
            </w:pPr>
          </w:p>
        </w:tc>
        <w:tc>
          <w:tcPr>
            <w:tcW w:w="4840" w:type="dxa"/>
            <w:vAlign w:val="bottom"/>
          </w:tcPr>
          <w:p>
            <w:pPr>
              <w:ind w:left="120"/>
              <w:spacing w:after="0" w:line="164" w:lineRule="exact"/>
              <w:rPr>
                <w:sz w:val="20"/>
                <w:szCs w:val="20"/>
                <w:color w:val="auto"/>
              </w:rPr>
            </w:pPr>
            <w:r>
              <w:rPr>
                <w:rFonts w:ascii="PMingLiU" w:cs="PMingLiU" w:eastAsia="PMingLiU" w:hAnsi="PMingLiU"/>
                <w:sz w:val="16"/>
                <w:szCs w:val="16"/>
                <w:color w:val="auto"/>
                <w:w w:val="91"/>
              </w:rPr>
              <w:t>(&lt;&lt;?9;HFKHIK7DJJE.,,;9J?ED7I7:EFJ;:FKHIK7DJJE</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13"/>
        </w:trPr>
        <w:tc>
          <w:tcPr>
            <w:tcW w:w="780" w:type="dxa"/>
            <w:vAlign w:val="bottom"/>
          </w:tcPr>
          <w:p>
            <w:pPr>
              <w:spacing w:after="0"/>
              <w:rPr>
                <w:sz w:val="18"/>
                <w:szCs w:val="18"/>
                <w:color w:val="auto"/>
              </w:rPr>
            </w:pP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,;9J?EDE&lt;J&gt;;,7H87D;I(NB;O9JE&lt;</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9"/>
        </w:trPr>
        <w:tc>
          <w:tcPr>
            <w:tcW w:w="7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-M?B?E"D9ECF;DI7J?ED+;9EL;HO)EB?9O</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60" w:type="dxa"/>
            <w:vAlign w:val="bottom"/>
          </w:tcPr>
          <w:p>
            <w:pPr>
              <w:jc w:val="center"/>
              <w:spacing w:after="0" w:line="192" w:lineRule="exact"/>
              <w:rPr>
                <w:sz w:val="20"/>
                <w:szCs w:val="20"/>
                <w:color w:val="auto"/>
              </w:rPr>
            </w:pPr>
            <w:r>
              <w:rPr>
                <w:rFonts w:ascii="PMingLiU" w:cs="PMingLiU" w:eastAsia="PMingLiU" w:hAnsi="PMingLiU"/>
                <w:sz w:val="16"/>
                <w:szCs w:val="16"/>
                <w:color w:val="auto"/>
                <w:w w:val="91"/>
              </w:rPr>
              <w:t>?B;:&gt;;H;M?J&gt;</w:t>
            </w:r>
          </w:p>
        </w:tc>
      </w:tr>
      <w:tr>
        <w:trPr>
          <w:trHeight w:val="195"/>
        </w:trPr>
        <w:tc>
          <w:tcPr>
            <w:tcW w:w="780" w:type="dxa"/>
            <w:vAlign w:val="bottom"/>
          </w:tcPr>
          <w:p>
            <w:pPr>
              <w:jc w:val="right"/>
              <w:spacing w:after="0" w:line="192" w:lineRule="exact"/>
              <w:rPr>
                <w:sz w:val="20"/>
                <w:szCs w:val="20"/>
                <w:color w:val="auto"/>
              </w:rPr>
            </w:pPr>
            <w:r>
              <w:rPr>
                <w:rFonts w:ascii="PMingLiU" w:cs="PMingLiU" w:eastAsia="PMingLiU" w:hAnsi="PMingLiU"/>
                <w:sz w:val="16"/>
                <w:szCs w:val="16"/>
                <w:color w:val="auto"/>
              </w:rPr>
              <w:t>"',</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w w:val="86"/>
              </w:rPr>
              <w:t>"DB?D;1+%"DIJ7D9;E9KC;DJJ&gt;;?DIJ7D9;:E9KC;DJ:E;IDEJ</w:t>
            </w: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60" w:type="dxa"/>
            <w:vAlign w:val="bottom"/>
          </w:tcPr>
          <w:p>
            <w:pPr>
              <w:jc w:val="center"/>
              <w:spacing w:after="0" w:line="192" w:lineRule="exact"/>
              <w:rPr>
                <w:sz w:val="20"/>
                <w:szCs w:val="20"/>
                <w:color w:val="auto"/>
              </w:rPr>
            </w:pPr>
            <w:r>
              <w:rPr>
                <w:rFonts w:ascii="PMingLiU" w:cs="PMingLiU" w:eastAsia="PMingLiU" w:hAnsi="PMingLiU"/>
                <w:sz w:val="16"/>
                <w:szCs w:val="16"/>
                <w:color w:val="auto"/>
                <w:w w:val="91"/>
              </w:rPr>
              <w:t>?B;:&gt;;H;M?J&gt;</w:t>
            </w:r>
          </w:p>
        </w:tc>
      </w:tr>
      <w:tr>
        <w:trPr>
          <w:trHeight w:val="163"/>
        </w:trPr>
        <w:tc>
          <w:tcPr>
            <w:tcW w:w="780" w:type="dxa"/>
            <w:vAlign w:val="bottom"/>
          </w:tcPr>
          <w:p>
            <w:pPr>
              <w:spacing w:after="0"/>
              <w:rPr>
                <w:sz w:val="14"/>
                <w:szCs w:val="14"/>
                <w:color w:val="auto"/>
              </w:rPr>
            </w:pPr>
          </w:p>
        </w:tc>
        <w:tc>
          <w:tcPr>
            <w:tcW w:w="4840" w:type="dxa"/>
            <w:vAlign w:val="bottom"/>
          </w:tcPr>
          <w:p>
            <w:pPr>
              <w:ind w:left="120"/>
              <w:spacing w:after="0" w:line="164" w:lineRule="exact"/>
              <w:rPr>
                <w:sz w:val="20"/>
                <w:szCs w:val="20"/>
                <w:color w:val="auto"/>
              </w:rPr>
            </w:pPr>
            <w:r>
              <w:rPr>
                <w:rFonts w:ascii="PMingLiU" w:cs="PMingLiU" w:eastAsia="PMingLiU" w:hAnsi="PMingLiU"/>
                <w:sz w:val="16"/>
                <w:szCs w:val="16"/>
                <w:color w:val="auto"/>
                <w:w w:val="90"/>
              </w:rPr>
              <w:t>7FF;7H?DJ&gt;;"DJ;H79J?L;7J7?B;8;97KI;?JI1+%J7=I7H;</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13"/>
        </w:trPr>
        <w:tc>
          <w:tcPr>
            <w:tcW w:w="780" w:type="dxa"/>
            <w:vAlign w:val="bottom"/>
          </w:tcPr>
          <w:p>
            <w:pPr>
              <w:spacing w:after="0"/>
              <w:rPr>
                <w:sz w:val="18"/>
                <w:szCs w:val="18"/>
                <w:color w:val="auto"/>
              </w:rPr>
            </w:pP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;C8;::;:M?J&gt;?DJ&gt;;"DB?D;1+%:E9KC;DJ</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9"/>
        </w:trPr>
        <w:tc>
          <w:tcPr>
            <w:tcW w:w="780" w:type="dxa"/>
            <w:vAlign w:val="bottom"/>
          </w:tcPr>
          <w:p>
            <w:pPr>
              <w:jc w:val="right"/>
              <w:spacing w:after="0" w:line="192" w:lineRule="exact"/>
              <w:rPr>
                <w:sz w:val="20"/>
                <w:szCs w:val="20"/>
                <w:color w:val="auto"/>
              </w:rPr>
            </w:pPr>
            <w:r>
              <w:rPr>
                <w:rFonts w:ascii="PMingLiU" w:cs="PMingLiU" w:eastAsia="PMingLiU" w:hAnsi="PMingLiU"/>
                <w:sz w:val="16"/>
                <w:szCs w:val="16"/>
                <w:color w:val="auto"/>
              </w:rPr>
              <w:t>,!</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"DB?D;1+%-7NEDECONJ;DI?ED,9&gt;;C7E9KC;DJ</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60" w:type="dxa"/>
            <w:vAlign w:val="bottom"/>
          </w:tcPr>
          <w:p>
            <w:pPr>
              <w:jc w:val="center"/>
              <w:spacing w:after="0" w:line="192" w:lineRule="exact"/>
              <w:rPr>
                <w:sz w:val="20"/>
                <w:szCs w:val="20"/>
                <w:color w:val="auto"/>
              </w:rPr>
            </w:pPr>
            <w:r>
              <w:rPr>
                <w:rFonts w:ascii="PMingLiU" w:cs="PMingLiU" w:eastAsia="PMingLiU" w:hAnsi="PMingLiU"/>
                <w:sz w:val="16"/>
                <w:szCs w:val="16"/>
                <w:color w:val="auto"/>
                <w:w w:val="91"/>
              </w:rPr>
              <w:t>?B;:&gt;;H;M?J&gt;</w:t>
            </w:r>
          </w:p>
        </w:tc>
      </w:tr>
      <w:tr>
        <w:trPr>
          <w:trHeight w:val="245"/>
        </w:trPr>
        <w:tc>
          <w:tcPr>
            <w:tcW w:w="780" w:type="dxa"/>
            <w:vAlign w:val="bottom"/>
          </w:tcPr>
          <w:p>
            <w:pPr>
              <w:jc w:val="right"/>
              <w:spacing w:after="0" w:line="192" w:lineRule="exact"/>
              <w:rPr>
                <w:sz w:val="20"/>
                <w:szCs w:val="20"/>
                <w:color w:val="auto"/>
              </w:rPr>
            </w:pPr>
            <w:r>
              <w:rPr>
                <w:rFonts w:ascii="PMingLiU" w:cs="PMingLiU" w:eastAsia="PMingLiU" w:hAnsi="PMingLiU"/>
                <w:sz w:val="16"/>
                <w:szCs w:val="16"/>
                <w:color w:val="auto"/>
              </w:rPr>
              <w:t>%</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w w:val="90"/>
              </w:rPr>
              <w:t>"DB?D;1+%-7NEDECONJ;DI?ED7B9KB7J?ED%?DA87I;E9KC;DJ</w:t>
            </w: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60" w:type="dxa"/>
            <w:vAlign w:val="bottom"/>
          </w:tcPr>
          <w:p>
            <w:pPr>
              <w:jc w:val="center"/>
              <w:spacing w:after="0" w:line="192" w:lineRule="exact"/>
              <w:rPr>
                <w:sz w:val="20"/>
                <w:szCs w:val="20"/>
                <w:color w:val="auto"/>
              </w:rPr>
            </w:pPr>
            <w:r>
              <w:rPr>
                <w:rFonts w:ascii="PMingLiU" w:cs="PMingLiU" w:eastAsia="PMingLiU" w:hAnsi="PMingLiU"/>
                <w:sz w:val="16"/>
                <w:szCs w:val="16"/>
                <w:color w:val="auto"/>
                <w:w w:val="91"/>
              </w:rPr>
              <w:t>?B;:&gt;;H;M?J&gt;</w:t>
            </w:r>
          </w:p>
        </w:tc>
      </w:tr>
      <w:tr>
        <w:trPr>
          <w:trHeight w:val="413"/>
        </w:trPr>
        <w:tc>
          <w:tcPr>
            <w:tcW w:w="7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w w:val="93"/>
              </w:rPr>
              <w:t>"DB?D;1+%-7NEDECONJ;DI?ED;&lt;?D?J?ED%?DA87I;E9KC;DJ</w:t>
            </w: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jc w:val="center"/>
              <w:spacing w:after="0" w:line="192" w:lineRule="exact"/>
              <w:rPr>
                <w:sz w:val="20"/>
                <w:szCs w:val="20"/>
                <w:color w:val="auto"/>
              </w:rPr>
            </w:pPr>
            <w:r>
              <w:rPr>
                <w:rFonts w:ascii="PMingLiU" w:cs="PMingLiU" w:eastAsia="PMingLiU" w:hAnsi="PMingLiU"/>
                <w:sz w:val="16"/>
                <w:szCs w:val="16"/>
                <w:color w:val="auto"/>
                <w:w w:val="91"/>
              </w:rPr>
              <w:t>?B;:&gt;;H;M?J&gt;</w:t>
            </w:r>
          </w:p>
        </w:tc>
      </w:tr>
      <w:tr>
        <w:trPr>
          <w:trHeight w:val="245"/>
        </w:trPr>
        <w:tc>
          <w:tcPr>
            <w:tcW w:w="780" w:type="dxa"/>
            <w:vAlign w:val="bottom"/>
          </w:tcPr>
          <w:p>
            <w:pPr>
              <w:jc w:val="right"/>
              <w:spacing w:after="0" w:line="192" w:lineRule="exact"/>
              <w:rPr>
                <w:sz w:val="20"/>
                <w:szCs w:val="20"/>
                <w:color w:val="auto"/>
              </w:rPr>
            </w:pPr>
            <w:r>
              <w:rPr>
                <w:rFonts w:ascii="PMingLiU" w:cs="PMingLiU" w:eastAsia="PMingLiU" w:hAnsi="PMingLiU"/>
                <w:sz w:val="16"/>
                <w:szCs w:val="16"/>
                <w:color w:val="auto"/>
              </w:rPr>
              <w:t>%</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1+%-7NEDECONJ;DI?ED%78;B%?DA87I;E9KC;DJ</w:t>
            </w: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60" w:type="dxa"/>
            <w:vAlign w:val="bottom"/>
          </w:tcPr>
          <w:p>
            <w:pPr>
              <w:jc w:val="center"/>
              <w:spacing w:after="0" w:line="192" w:lineRule="exact"/>
              <w:rPr>
                <w:sz w:val="20"/>
                <w:szCs w:val="20"/>
                <w:color w:val="auto"/>
              </w:rPr>
            </w:pPr>
            <w:r>
              <w:rPr>
                <w:rFonts w:ascii="PMingLiU" w:cs="PMingLiU" w:eastAsia="PMingLiU" w:hAnsi="PMingLiU"/>
                <w:sz w:val="16"/>
                <w:szCs w:val="16"/>
                <w:color w:val="auto"/>
                <w:w w:val="91"/>
              </w:rPr>
              <w:t>?B;:&gt;;H;M?J&gt;</w:t>
            </w:r>
          </w:p>
        </w:tc>
      </w:tr>
      <w:tr>
        <w:trPr>
          <w:trHeight w:val="245"/>
        </w:trPr>
        <w:tc>
          <w:tcPr>
            <w:tcW w:w="780" w:type="dxa"/>
            <w:vAlign w:val="bottom"/>
          </w:tcPr>
          <w:p>
            <w:pPr>
              <w:jc w:val="right"/>
              <w:spacing w:after="0" w:line="192" w:lineRule="exact"/>
              <w:rPr>
                <w:sz w:val="20"/>
                <w:szCs w:val="20"/>
                <w:color w:val="auto"/>
              </w:rPr>
            </w:pPr>
            <w:r>
              <w:rPr>
                <w:rFonts w:ascii="PMingLiU" w:cs="PMingLiU" w:eastAsia="PMingLiU" w:hAnsi="PMingLiU"/>
                <w:sz w:val="16"/>
                <w:szCs w:val="16"/>
                <w:color w:val="auto"/>
              </w:rPr>
              <w:t>)+</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w w:val="90"/>
              </w:rPr>
              <w:t>"DB?D;1+%-7NEDECONJ;DI?ED)H;I;DJ7J?ED%?DA87I;E9KC;DJ</w:t>
            </w: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60" w:type="dxa"/>
            <w:vAlign w:val="bottom"/>
          </w:tcPr>
          <w:p>
            <w:pPr>
              <w:jc w:val="center"/>
              <w:spacing w:after="0" w:line="192" w:lineRule="exact"/>
              <w:rPr>
                <w:sz w:val="20"/>
                <w:szCs w:val="20"/>
                <w:color w:val="auto"/>
              </w:rPr>
            </w:pPr>
            <w:r>
              <w:rPr>
                <w:rFonts w:ascii="PMingLiU" w:cs="PMingLiU" w:eastAsia="PMingLiU" w:hAnsi="PMingLiU"/>
                <w:sz w:val="16"/>
                <w:szCs w:val="16"/>
                <w:color w:val="auto"/>
                <w:w w:val="91"/>
              </w:rPr>
              <w:t>?B;:&gt;;H;M?J&gt;</w:t>
            </w:r>
          </w:p>
        </w:tc>
      </w:tr>
      <w:tr>
        <w:trPr>
          <w:trHeight w:val="363"/>
        </w:trPr>
        <w:tc>
          <w:tcPr>
            <w:tcW w:w="7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w w:val="88"/>
              </w:rPr>
              <w:t>EL;H)7=;M?J&gt;"DJ;H79J?L;7J7?B;&lt;EHC7JJ;:7I"DB?D;1+%</w:t>
            </w: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3"/>
        </w:trPr>
        <w:tc>
          <w:tcPr>
            <w:tcW w:w="780" w:type="dxa"/>
            <w:vAlign w:val="bottom"/>
          </w:tcPr>
          <w:p>
            <w:pPr>
              <w:spacing w:after="0"/>
              <w:rPr>
                <w:sz w:val="14"/>
                <w:szCs w:val="14"/>
                <w:color w:val="auto"/>
              </w:rPr>
            </w:pPr>
          </w:p>
        </w:tc>
        <w:tc>
          <w:tcPr>
            <w:tcW w:w="4840" w:type="dxa"/>
            <w:vAlign w:val="bottom"/>
          </w:tcPr>
          <w:p>
            <w:pPr>
              <w:ind w:left="120"/>
              <w:spacing w:after="0" w:line="164" w:lineRule="exact"/>
              <w:rPr>
                <w:sz w:val="20"/>
                <w:szCs w:val="20"/>
                <w:color w:val="auto"/>
              </w:rPr>
            </w:pPr>
            <w:r>
              <w:rPr>
                <w:rFonts w:ascii="PMingLiU" w:cs="PMingLiU" w:eastAsia="PMingLiU" w:hAnsi="PMingLiU"/>
                <w:sz w:val="16"/>
                <w:szCs w:val="16"/>
                <w:color w:val="auto"/>
                <w:w w:val="86"/>
              </w:rPr>
              <w:t>M?J&gt;7FFB?978B;J7NEDECO;NJ;DI?ED?D&lt;EHC7J?ED9EDJ7?D;:?D</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13"/>
        </w:trPr>
        <w:tc>
          <w:tcPr>
            <w:tcW w:w="780" w:type="dxa"/>
            <w:vAlign w:val="bottom"/>
          </w:tcPr>
          <w:p>
            <w:pPr>
              <w:spacing w:after="0"/>
              <w:rPr>
                <w:sz w:val="18"/>
                <w:szCs w:val="18"/>
                <w:color w:val="auto"/>
              </w:rPr>
            </w:pPr>
          </w:p>
        </w:tc>
        <w:tc>
          <w:tcPr>
            <w:tcW w:w="4840" w:type="dxa"/>
            <w:vAlign w:val="bottom"/>
          </w:tcPr>
          <w:p>
            <w:pPr>
              <w:ind w:left="120"/>
              <w:spacing w:after="0" w:line="192" w:lineRule="exact"/>
              <w:rPr>
                <w:sz w:val="20"/>
                <w:szCs w:val="20"/>
                <w:color w:val="auto"/>
              </w:rPr>
            </w:pPr>
            <w:r>
              <w:rPr>
                <w:rFonts w:ascii="PMingLiU" w:cs="PMingLiU" w:eastAsia="PMingLiU" w:hAnsi="PMingLiU"/>
                <w:sz w:val="16"/>
                <w:szCs w:val="16"/>
                <w:color w:val="auto"/>
              </w:rPr>
              <w:t>N&gt;?8?JI</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60" w:type="dxa"/>
            <w:vAlign w:val="bottom"/>
          </w:tcPr>
          <w:p>
            <w:pPr>
              <w:spacing w:after="0"/>
              <w:rPr>
                <w:sz w:val="18"/>
                <w:szCs w:val="18"/>
                <w:color w:val="auto"/>
              </w:rPr>
            </w:pPr>
          </w:p>
        </w:tc>
      </w:tr>
    </w:tbl>
    <w:p>
      <w:pPr>
        <w:spacing w:after="0" w:line="2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28" w:lineRule="exact"/>
        <w:rPr>
          <w:sz w:val="20"/>
          <w:szCs w:val="20"/>
          <w:color w:val="auto"/>
        </w:rPr>
      </w:pPr>
    </w:p>
    <w:p>
      <w:pPr>
        <w:ind w:left="740" w:right="220" w:hanging="739"/>
        <w:spacing w:after="0" w:line="205" w:lineRule="exact"/>
        <w:tabs>
          <w:tab w:leader="none" w:pos="720" w:val="left"/>
        </w:tabs>
        <w:rPr>
          <w:sz w:val="20"/>
          <w:szCs w:val="20"/>
          <w:color w:val="auto"/>
        </w:rPr>
      </w:pPr>
      <w:r>
        <w:rPr>
          <w:rFonts w:ascii="PMingLiU" w:cs="PMingLiU" w:eastAsia="PMingLiU" w:hAnsi="PMingLiU"/>
          <w:sz w:val="11"/>
          <w:szCs w:val="11"/>
          <w:color w:val="auto"/>
        </w:rPr>
        <w:t>S</w:t>
      </w:r>
      <w:r>
        <w:rPr>
          <w:sz w:val="20"/>
          <w:szCs w:val="20"/>
          <w:color w:val="auto"/>
        </w:rPr>
        <w:tab/>
      </w:r>
      <w:r>
        <w:rPr>
          <w:rFonts w:ascii="PMingLiU" w:cs="PMingLiU" w:eastAsia="PMingLiU" w:hAnsi="PMingLiU"/>
          <w:sz w:val="11"/>
          <w:szCs w:val="11"/>
          <w:color w:val="auto"/>
        </w:rPr>
        <w:t>;HJ7?DFEHJ?EDIE&lt;J&gt;?I;N&gt;?8?J&gt;7L;8;;DEC?JJ;:8;97KI;J&gt;;O7H;DEJC7J;H?7B7D:J&gt;;O7H;J&gt;;JOF;E&lt;?D&lt;EHC7J?EDJ&gt;7JJ&gt;;H;=?IJH7DJJH;7JI7I FH?L7J;EH9ED&lt;?:;DJ?7B</w:t>
      </w:r>
    </w:p>
    <w:p>
      <w:pPr>
        <w:spacing w:after="0" w:line="187" w:lineRule="exact"/>
        <w:rPr>
          <w:sz w:val="20"/>
          <w:szCs w:val="20"/>
          <w:color w:val="auto"/>
        </w:rPr>
      </w:pPr>
    </w:p>
    <w:p>
      <w:pPr>
        <w:ind w:left="80"/>
        <w:spacing w:after="0" w:line="192" w:lineRule="exact"/>
        <w:tabs>
          <w:tab w:leader="none" w:pos="72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"D:?97J;I7C7D7=;C;DJ9EDJH79JEH9ECF;DI7JEHOFB7DEH7HH7D=;C;DJ</w:t>
      </w:r>
    </w:p>
    <w:p>
      <w:pPr>
        <w:spacing w:after="0" w:line="208" w:lineRule="exact"/>
        <w:rPr>
          <w:sz w:val="20"/>
          <w:szCs w:val="20"/>
          <w:color w:val="auto"/>
        </w:rPr>
      </w:pPr>
    </w:p>
    <w:p>
      <w:pPr>
        <w:jc w:val="both"/>
        <w:ind w:left="740" w:right="60" w:hanging="559"/>
        <w:spacing w:after="0" w:line="202" w:lineRule="exact"/>
        <w:tabs>
          <w:tab w:leader="none" w:pos="720" w:val="left"/>
        </w:tabs>
        <w:rPr>
          <w:sz w:val="20"/>
          <w:szCs w:val="20"/>
          <w:color w:val="auto"/>
        </w:rPr>
      </w:pPr>
      <w:r>
        <w:rPr>
          <w:rFonts w:ascii="PMingLiU" w:cs="PMingLiU" w:eastAsia="PMingLiU" w:hAnsi="PMingLiU"/>
          <w:sz w:val="12"/>
          <w:szCs w:val="12"/>
          <w:color w:val="auto"/>
        </w:rPr>
        <w:t/>
      </w:r>
      <w:r>
        <w:rPr>
          <w:sz w:val="20"/>
          <w:szCs w:val="20"/>
          <w:color w:val="auto"/>
        </w:rPr>
        <w:tab/>
      </w:r>
      <w:r>
        <w:rPr>
          <w:rFonts w:ascii="PMingLiU" w:cs="PMingLiU" w:eastAsia="PMingLiU" w:hAnsi="PMingLiU"/>
          <w:sz w:val="12"/>
          <w:szCs w:val="12"/>
          <w:color w:val="auto"/>
        </w:rPr>
        <w:t>-&gt;;9;HJ?&lt;?97J?EDI&lt;KHD?I&gt;;:?DN&gt;?8?J&gt;;H;JE7H;:;;C;:JE799ECF7DOJ&gt;?IDDK7B+;FEHJEDEHC$7D:M?BBDEJ8;:;;C;:&lt;?B;:&lt;EH FKHFEI;IE&lt;,;9J?EDE&lt;J&gt;;,;9KH?J?;IN9&gt;7D=;9JE&lt;7I7C;D:;:;N9;FJJEJ&gt;;;NJ;DJJ&gt;7JJ&gt;;H;=?IJH7DJIF;9?&lt;?97BBO?D9EHFEH7J;I?J8O H;&lt;;H;D9;</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?18 </w:t>
      </w:r>
      <w:r>
        <w:rPr>
          <w:rFonts w:ascii="PMingLiU" w:cs="PMingLiU" w:eastAsia="PMingLiU" w:hAnsi="PMingLiU"/>
          <w:sz w:val="20"/>
          <w:szCs w:val="20"/>
          <w:b w:val="1"/>
          <w:bCs w:val="1"/>
          <w:i w:val="1"/>
          <w:iCs w:val="1"/>
          <w:color w:val="auto"/>
        </w:rPr>
        <w:t>9&lt;7 #?77+&lt;C</w:t>
      </w:r>
    </w:p>
    <w:p>
      <w:pPr>
        <w:spacing w:after="0" w:line="259" w:lineRule="exact"/>
        <w:rPr>
          <w:sz w:val="20"/>
          <w:szCs w:val="20"/>
          <w:color w:val="auto"/>
        </w:rPr>
      </w:pPr>
    </w:p>
    <w:p>
      <w:pPr>
        <w:ind w:left="520"/>
        <w:spacing w:after="0" w:line="240" w:lineRule="exact"/>
        <w:rPr>
          <w:sz w:val="20"/>
          <w:szCs w:val="20"/>
          <w:color w:val="auto"/>
        </w:rPr>
      </w:pPr>
      <w:r>
        <w:rPr>
          <w:rFonts w:ascii="PMingLiU" w:cs="PMingLiU" w:eastAsia="PMingLiU" w:hAnsi="PMingLiU"/>
          <w:sz w:val="20"/>
          <w:szCs w:val="20"/>
          <w:color w:val="auto"/>
        </w:rPr>
        <w:t>'ED;</w:t>
      </w:r>
    </w:p>
    <w:p>
      <w:pPr>
        <w:sectPr>
          <w:pgSz w:w="12240" w:h="15840" w:orient="portrait"/>
          <w:cols w:equalWidth="0" w:num="1">
            <w:col w:w="10380"/>
          </w:cols>
          <w:pgMar w:left="880" w:top="72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9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80"/>
          </w:cols>
          <w:pgMar w:left="880" w:top="725" w:right="980" w:bottom="0" w:gutter="0" w:footer="0" w:header="0"/>
          <w:type w:val="continuous"/>
        </w:sectPr>
      </w:pPr>
    </w:p>
    <w:bookmarkStart w:id="238" w:name="page239"/>
    <w:bookmarkEnd w:id="238"/>
    <w:p>
      <w:pPr>
        <w:jc w:val="center"/>
        <w:ind w:right="40"/>
        <w:spacing w:after="0" w:line="240" w:lineRule="exact"/>
        <w:rPr>
          <w:sz w:val="20"/>
          <w:szCs w:val="20"/>
          <w:color w:val="auto"/>
        </w:rPr>
      </w:pPr>
      <w:r>
        <w:rPr>
          <w:rFonts w:ascii="PMingLiU" w:cs="PMingLiU" w:eastAsia="PMingLiU" w:hAnsi="PMingLiU"/>
          <w:sz w:val="20"/>
          <w:szCs w:val="20"/>
          <w:b w:val="1"/>
          <w:bCs w:val="1"/>
          <w:color w:val="auto"/>
        </w:rPr>
        <w:t>%!&amp;'$%</w:t>
      </w:r>
    </w:p>
    <w:p>
      <w:pPr>
        <w:spacing w:after="0" w:line="257" w:lineRule="exact"/>
        <w:rPr>
          <w:sz w:val="20"/>
          <w:szCs w:val="20"/>
          <w:color w:val="auto"/>
        </w:rPr>
      </w:pPr>
    </w:p>
    <w:p>
      <w:pPr>
        <w:ind w:firstLine="459"/>
        <w:spacing w:after="0" w:line="96" w:lineRule="exact"/>
        <w:rPr>
          <w:sz w:val="20"/>
          <w:szCs w:val="20"/>
          <w:color w:val="auto"/>
        </w:rPr>
      </w:pPr>
      <w:r>
        <w:rPr>
          <w:rFonts w:ascii="PMingLiU" w:cs="PMingLiU" w:eastAsia="PMingLiU" w:hAnsi="PMingLiU"/>
          <w:sz w:val="8"/>
          <w:szCs w:val="8"/>
          <w:color w:val="auto"/>
        </w:rPr>
        <w:t>)KHIK7DJJEJ&gt;;H;GK?H;C;DJIE&lt;,;9J?EDEH:E&lt;J&gt;;,;9KH?J?;IN9&gt;7D=;9JE&lt;7I7C;D:;:J&gt;;H;=?IJH7DJ&gt;7I :KBO97KI;:J&gt;?IH;FEHJJE8;I?=D;:ED?JI8;&gt;7B&lt;8OJ&gt;;KD:;HI?=D;:J&gt;;H;KDJE:KBO7KJ&gt;EH?P;:</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700"/>
        <w:spacing w:after="0" w:line="240" w:lineRule="exact"/>
        <w:tabs>
          <w:tab w:leader="none" w:pos="6020" w:val="left"/>
        </w:tabs>
        <w:rPr>
          <w:sz w:val="20"/>
          <w:szCs w:val="20"/>
          <w:color w:val="auto"/>
        </w:rPr>
      </w:pPr>
      <w:r>
        <w:rPr>
          <w:rFonts w:ascii="PMingLiU" w:cs="PMingLiU" w:eastAsia="PMingLiU" w:hAnsi="PMingLiU"/>
          <w:sz w:val="20"/>
          <w:szCs w:val="20"/>
          <w:b w:val="1"/>
          <w:bCs w:val="1"/>
          <w:color w:val="auto"/>
        </w:rPr>
        <w:t>&amp;</w:t>
        <w:tab/>
        <w:t>"!</w:t>
      </w:r>
    </w:p>
    <w:p>
      <w:pPr>
        <w:spacing w:after="0" w:line="257" w:lineRule="exact"/>
        <w:rPr>
          <w:sz w:val="20"/>
          <w:szCs w:val="20"/>
          <w:color w:val="auto"/>
        </w:rPr>
      </w:pPr>
    </w:p>
    <w:p>
      <w:pPr>
        <w:ind w:left="5700"/>
        <w:spacing w:after="0" w:line="240" w:lineRule="exact"/>
        <w:rPr>
          <w:sz w:val="20"/>
          <w:szCs w:val="20"/>
          <w:color w:val="auto"/>
        </w:rPr>
      </w:pPr>
      <w:r>
        <w:rPr>
          <w:rFonts w:ascii="PMingLiU" w:cs="PMingLiU" w:eastAsia="PMingLiU" w:hAnsi="PMingLiU"/>
          <w:sz w:val="20"/>
          <w:szCs w:val="20"/>
          <w:color w:val="auto"/>
        </w:rPr>
        <w:t>O</w:t>
      </w:r>
      <w:r>
        <w:rPr>
          <w:rFonts w:ascii="PMingLiU" w:cs="PMingLiU" w:eastAsia="PMingLiU" w:hAnsi="PMingLiU"/>
          <w:sz w:val="20"/>
          <w:szCs w:val="20"/>
          <w:u w:val="single" w:color="auto"/>
          <w:color w:val="auto"/>
        </w:rPr>
        <w:t>I$!(3&amp;3,!")!'%+</w:t>
      </w:r>
    </w:p>
    <w:p>
      <w:pPr>
        <w:spacing w:after="0" w:line="26" w:lineRule="exact"/>
        <w:rPr>
          <w:sz w:val="20"/>
          <w:szCs w:val="20"/>
          <w:color w:val="auto"/>
        </w:rPr>
      </w:pPr>
    </w:p>
    <w:p>
      <w:pPr>
        <w:ind w:left="5980"/>
        <w:spacing w:after="0" w:line="240" w:lineRule="exact"/>
        <w:rPr>
          <w:sz w:val="20"/>
          <w:szCs w:val="20"/>
          <w:color w:val="auto"/>
        </w:rPr>
      </w:pPr>
      <w:r>
        <w:rPr>
          <w:rFonts w:ascii="PMingLiU" w:cs="PMingLiU" w:eastAsia="PMingLiU" w:hAnsi="PMingLiU"/>
          <w:sz w:val="20"/>
          <w:szCs w:val="20"/>
          <w:color w:val="auto"/>
        </w:rPr>
        <w:t>$&gt;EP;C73,&gt;?F9&gt;7D:B;H</w:t>
      </w:r>
    </w:p>
    <w:p>
      <w:pPr>
        <w:spacing w:after="0" w:line="5" w:lineRule="exact"/>
        <w:rPr>
          <w:sz w:val="20"/>
          <w:szCs w:val="20"/>
          <w:color w:val="auto"/>
        </w:rPr>
      </w:pPr>
    </w:p>
    <w:p>
      <w:pPr>
        <w:ind w:left="5980"/>
        <w:spacing w:after="0" w:line="240" w:lineRule="exact"/>
        <w:rPr>
          <w:sz w:val="20"/>
          <w:szCs w:val="20"/>
          <w:color w:val="auto"/>
        </w:rPr>
      </w:pPr>
      <w:r>
        <w:rPr>
          <w:rFonts w:ascii="PMingLiU" w:cs="PMingLiU" w:eastAsia="PMingLiU" w:hAnsi="PMingLiU"/>
          <w:sz w:val="20"/>
          <w:szCs w:val="20"/>
          <w:color w:val="auto"/>
        </w:rPr>
        <w:t>&gt;?;&lt;N;9KJ?L;(&lt;&lt;?9;H</w:t>
      </w:r>
    </w:p>
    <w:p>
      <w:pPr>
        <w:sectPr>
          <w:pgSz w:w="12240" w:h="15840" w:orient="portrait"/>
          <w:cols w:equalWidth="0" w:num="1">
            <w:col w:w="10520"/>
          </w:cols>
          <w:pgMar w:left="880" w:top="64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20"/>
          </w:cols>
          <w:pgMar w:left="880" w:top="644" w:right="840" w:bottom="0" w:gutter="0" w:footer="0" w:header="0"/>
          <w:type w:val="continuous"/>
        </w:sectPr>
      </w:pPr>
    </w:p>
    <w:bookmarkStart w:id="239" w:name="page240"/>
    <w:bookmarkEnd w:id="239"/>
    <w:p>
      <w:pPr>
        <w:jc w:val="center"/>
        <w:ind w:right="20"/>
        <w:spacing w:after="0" w:line="240" w:lineRule="exact"/>
        <w:tabs>
          <w:tab w:leader="none" w:pos="200" w:val="left"/>
        </w:tabs>
        <w:rPr>
          <w:sz w:val="20"/>
          <w:szCs w:val="20"/>
          <w:color w:val="auto"/>
        </w:rPr>
      </w:pPr>
      <w:r>
        <w:rPr>
          <w:rFonts w:ascii="PMingLiU" w:cs="PMingLiU" w:eastAsia="PMingLiU" w:hAnsi="PMingLiU"/>
          <w:sz w:val="20"/>
          <w:szCs w:val="20"/>
          <w:b w:val="1"/>
          <w:bCs w:val="1"/>
          <w:color w:val="auto"/>
        </w:rPr>
        <w:t>#"</w:t>
        <w:tab/>
        <w:t>$"&amp;&amp;"$!+</w:t>
      </w:r>
    </w:p>
    <w:p>
      <w:pPr>
        <w:spacing w:after="0" w:line="257" w:lineRule="exact"/>
        <w:rPr>
          <w:sz w:val="20"/>
          <w:szCs w:val="20"/>
          <w:color w:val="auto"/>
        </w:rPr>
      </w:pPr>
    </w:p>
    <w:p>
      <w:pPr>
        <w:ind w:firstLine="459"/>
        <w:spacing w:after="0" w:line="260" w:lineRule="exact"/>
        <w:rPr>
          <w:sz w:val="20"/>
          <w:szCs w:val="20"/>
          <w:color w:val="auto"/>
        </w:rPr>
      </w:pPr>
      <w:r>
        <w:rPr>
          <w:rFonts w:ascii="PMingLiU" w:cs="PMingLiU" w:eastAsia="PMingLiU" w:hAnsi="PMingLiU"/>
          <w:sz w:val="13"/>
          <w:szCs w:val="13"/>
          <w:color w:val="auto"/>
        </w:rPr>
        <w:t>79&gt;F;HIEDM&gt;EI;I?=D7JKH;7FF;7HI8;BEM9EDIJ?JKJ;I7D:7FFE?DJI$&gt;EP;C73,&gt;?F9&gt;7D:B;H?:7D/?==?7DE7D: 7D7+07=D;H7D:;79&gt;E&lt;J&gt;;C7I&gt;?IEH&gt;;HJHK;7D:B7M&lt;KB7JJEHD;O?D&lt;79J7D:7=;DJM?J&gt;&lt;KBBFEM;HE&lt;IK8IJ?JKJ?ED7D: H;IK8IJ?JKJ?ED&lt;EH&gt;?CEH&gt;;H7D:?D&gt;?IEH&gt;;HD7C;FB79;7D:IJ;7:?D7DO7D:7BB97F79?J?;IJEI?=D7DO7D:7BB7C;D:C;DJI JEJ&gt;?IDDK7B+;FEHJEDEHC$7D:JE&lt;?B;J&gt;;I7C;M?J&gt;7BB;N&gt;?8?JIJ&gt;;H;JE7D:EJ&gt;;H:E9KC;DJI?D9EDD;9J?ED J&gt;;H;M?J&gt;M?J&gt;J&gt;;,;9KH?J?;I7D:N9&gt;7D=;ECC?II?ED=H7DJ?D=KDJEI7?:7JJEHD;OI?D&lt;79J7D:7=;DJI7D:;79&gt;E&lt;J&gt;;C&lt;KBB FEM;H7D:7KJ&gt;EH?JOJE:E7D:F;H&lt;EHC;79&gt;7D:;L;HO79J7D:J&gt;?D=H;GK?I?J;7D:D;9;II7HOJE8;:ED;?D9EDD;9J?EDJ&gt;;H;M?J&gt; 7I&lt;KBBOJE7BB?DJ;DJI7D:FKHFEI;I7I&gt;;EHI&gt;;C?=&gt;JEH9EKB::E?DF;HIED&gt;;H;8OH7J?&lt;O?D=7D:9ED&lt;?HC?D=7BBJ&gt;7JI7?: 7JJEHD;OI?D&lt;79J7D:7=;DJIEH7DOE&lt;J&gt;;CEHJ&gt;;?HEH&gt;?IEH&gt;;HIK8IJ?JKJ;IC7OB7M&lt;KBBO:EEH97KI;JE8;:ED;8OL?HJK; J&gt;;H;E&lt;</w:t>
      </w:r>
    </w:p>
    <w:p>
      <w:pPr>
        <w:spacing w:after="0" w:line="369" w:lineRule="exact"/>
        <w:rPr>
          <w:sz w:val="20"/>
          <w:szCs w:val="20"/>
          <w:color w:val="auto"/>
        </w:rPr>
      </w:pPr>
    </w:p>
    <w:p>
      <w:pPr>
        <w:ind w:right="260" w:firstLine="459"/>
        <w:spacing w:after="0" w:line="255" w:lineRule="exact"/>
        <w:rPr>
          <w:sz w:val="20"/>
          <w:szCs w:val="20"/>
          <w:color w:val="auto"/>
        </w:rPr>
      </w:pPr>
      <w:r>
        <w:rPr>
          <w:rFonts w:ascii="PMingLiU" w:cs="PMingLiU" w:eastAsia="PMingLiU" w:hAnsi="PMingLiU"/>
          <w:sz w:val="15"/>
          <w:szCs w:val="15"/>
          <w:color w:val="auto"/>
        </w:rPr>
        <w:t>)KHIK7DJJEJ&gt;;H;GK?H;C;DJIE&lt;J&gt;;,;9KH?J?;IN9&gt;7D=;9JE&lt;7I7C;D:;:J&gt;?IH;FEHJ&gt;7I8;;DI?=D;:8;BEM8O J&gt;;&lt;EBBEM?D=F;HIEDIED8;&gt;7B&lt;E&lt;J&gt;;H;=?IJH7DJ7D:?DJ&gt;;97F79?J?;I7D:EDJ&gt;;:7J;I?D:?97J;:</w:t>
      </w:r>
    </w:p>
    <w:p>
      <w:pPr>
        <w:spacing w:after="0" w:line="322"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360" w:type="dxa"/>
            <w:vAlign w:val="bottom"/>
          </w:tcPr>
          <w:p>
            <w:pPr>
              <w:spacing w:after="0" w:line="216" w:lineRule="exact"/>
              <w:rPr>
                <w:sz w:val="20"/>
                <w:szCs w:val="20"/>
                <w:color w:val="auto"/>
              </w:rPr>
            </w:pPr>
            <w:r>
              <w:rPr>
                <w:rFonts w:ascii="PMingLiU" w:cs="PMingLiU" w:eastAsia="PMingLiU" w:hAnsi="PMingLiU"/>
                <w:sz w:val="18"/>
                <w:szCs w:val="18"/>
                <w:color w:val="auto"/>
              </w:rPr>
              <w:t>;8HK7HO</w:t>
            </w:r>
          </w:p>
        </w:tc>
        <w:tc>
          <w:tcPr>
            <w:tcW w:w="1440" w:type="dxa"/>
            <w:vAlign w:val="bottom"/>
          </w:tcPr>
          <w:p>
            <w:pPr>
              <w:jc w:val="right"/>
              <w:ind w:right="308"/>
              <w:spacing w:after="0" w:line="216" w:lineRule="exact"/>
              <w:rPr>
                <w:sz w:val="20"/>
                <w:szCs w:val="20"/>
                <w:color w:val="auto"/>
              </w:rPr>
            </w:pPr>
            <w:r>
              <w:rPr>
                <w:rFonts w:ascii="PMingLiU" w:cs="PMingLiU" w:eastAsia="PMingLiU" w:hAnsi="PMingLiU"/>
                <w:sz w:val="18"/>
                <w:szCs w:val="18"/>
                <w:color w:val="auto"/>
              </w:rPr>
              <w:t/>
            </w:r>
          </w:p>
        </w:tc>
        <w:tc>
          <w:tcPr>
            <w:tcW w:w="5060" w:type="dxa"/>
            <w:vAlign w:val="bottom"/>
            <w:gridSpan w:val="6"/>
          </w:tcPr>
          <w:p>
            <w:pPr>
              <w:spacing w:after="0" w:line="216" w:lineRule="exact"/>
              <w:rPr>
                <w:sz w:val="20"/>
                <w:szCs w:val="20"/>
                <w:color w:val="auto"/>
              </w:rPr>
            </w:pPr>
            <w:r>
              <w:rPr>
                <w:rFonts w:ascii="PMingLiU" w:cs="PMingLiU" w:eastAsia="PMingLiU" w:hAnsi="PMingLiU"/>
                <w:sz w:val="18"/>
                <w:szCs w:val="18"/>
                <w:u w:val="single" w:color="auto"/>
                <w:color w:val="auto"/>
              </w:rPr>
              <w:t>I$</w:t>
            </w:r>
            <w:r>
              <w:rPr>
                <w:rFonts w:ascii="PMingLiU" w:cs="PMingLiU" w:eastAsia="PMingLiU" w:hAnsi="PMingLiU"/>
                <w:sz w:val="18"/>
                <w:szCs w:val="18"/>
                <w:color w:val="auto"/>
              </w:rPr>
              <w:t>!(3&amp;3,!")!'%+</w:t>
            </w:r>
          </w:p>
        </w:tc>
      </w:tr>
      <w:tr>
        <w:trPr>
          <w:trHeight w:val="286"/>
        </w:trPr>
        <w:tc>
          <w:tcPr>
            <w:tcW w:w="2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960" w:type="dxa"/>
            <w:vAlign w:val="bottom"/>
            <w:tcBorders>
              <w:top w:val="single" w:sz="8" w:color="auto"/>
            </w:tcBorders>
          </w:tcPr>
          <w:p>
            <w:pPr>
              <w:spacing w:after="0" w:line="216" w:lineRule="exact"/>
              <w:rPr>
                <w:sz w:val="20"/>
                <w:szCs w:val="20"/>
                <w:color w:val="auto"/>
              </w:rPr>
            </w:pPr>
            <w:r>
              <w:rPr>
                <w:rFonts w:ascii="PMingLiU" w:cs="PMingLiU" w:eastAsia="PMingLiU" w:hAnsi="PMingLiU"/>
                <w:sz w:val="18"/>
                <w:szCs w:val="18"/>
                <w:color w:val="auto"/>
              </w:rPr>
              <w:t>$&gt;EP;C73,&gt;?F9&gt;7D:B;H</w:t>
            </w:r>
          </w:p>
        </w:tc>
        <w:tc>
          <w:tcPr>
            <w:tcW w:w="2100" w:type="dxa"/>
            <w:vAlign w:val="bottom"/>
            <w:gridSpan w:val="5"/>
          </w:tcPr>
          <w:p>
            <w:pPr>
              <w:spacing w:after="0"/>
              <w:rPr>
                <w:sz w:val="24"/>
                <w:szCs w:val="24"/>
                <w:color w:val="auto"/>
              </w:rPr>
            </w:pPr>
          </w:p>
        </w:tc>
      </w:tr>
      <w:tr>
        <w:trPr>
          <w:trHeight w:val="240"/>
        </w:trPr>
        <w:tc>
          <w:tcPr>
            <w:tcW w:w="2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060" w:type="dxa"/>
            <w:vAlign w:val="bottom"/>
            <w:gridSpan w:val="6"/>
          </w:tcPr>
          <w:p>
            <w:pPr>
              <w:spacing w:after="0" w:line="216" w:lineRule="exact"/>
              <w:rPr>
                <w:sz w:val="20"/>
                <w:szCs w:val="20"/>
                <w:color w:val="auto"/>
              </w:rPr>
            </w:pPr>
            <w:r>
              <w:rPr>
                <w:rFonts w:ascii="PMingLiU" w:cs="PMingLiU" w:eastAsia="PMingLiU" w:hAnsi="PMingLiU"/>
                <w:sz w:val="18"/>
                <w:szCs w:val="18"/>
                <w:color w:val="auto"/>
                <w:w w:val="87"/>
              </w:rPr>
              <w:t>?H;9JEH7D:&gt;?;&lt;N;9KJ?L;(&lt;&lt;?9;H)H?D9?F7BN;9KJ?L;(&lt;&lt;?9;H</w:t>
            </w:r>
          </w:p>
        </w:tc>
      </w:tr>
      <w:tr>
        <w:trPr>
          <w:trHeight w:val="510"/>
        </w:trPr>
        <w:tc>
          <w:tcPr>
            <w:tcW w:w="2360" w:type="dxa"/>
            <w:vAlign w:val="bottom"/>
          </w:tcPr>
          <w:p>
            <w:pPr>
              <w:spacing w:after="0" w:line="216" w:lineRule="exact"/>
              <w:rPr>
                <w:sz w:val="20"/>
                <w:szCs w:val="20"/>
                <w:color w:val="auto"/>
              </w:rPr>
            </w:pPr>
            <w:r>
              <w:rPr>
                <w:rFonts w:ascii="PMingLiU" w:cs="PMingLiU" w:eastAsia="PMingLiU" w:hAnsi="PMingLiU"/>
                <w:sz w:val="18"/>
                <w:szCs w:val="18"/>
                <w:color w:val="auto"/>
              </w:rPr>
              <w:t>;8HK7HO</w:t>
            </w:r>
          </w:p>
        </w:tc>
        <w:tc>
          <w:tcPr>
            <w:tcW w:w="1440" w:type="dxa"/>
            <w:vAlign w:val="bottom"/>
          </w:tcPr>
          <w:p>
            <w:pPr>
              <w:jc w:val="right"/>
              <w:ind w:right="308"/>
              <w:spacing w:after="0" w:line="216" w:lineRule="exact"/>
              <w:rPr>
                <w:sz w:val="20"/>
                <w:szCs w:val="20"/>
                <w:color w:val="auto"/>
              </w:rPr>
            </w:pPr>
            <w:r>
              <w:rPr>
                <w:rFonts w:ascii="PMingLiU" w:cs="PMingLiU" w:eastAsia="PMingLiU" w:hAnsi="PMingLiU"/>
                <w:sz w:val="18"/>
                <w:szCs w:val="18"/>
                <w:color w:val="auto"/>
              </w:rPr>
              <w:t/>
            </w:r>
          </w:p>
        </w:tc>
        <w:tc>
          <w:tcPr>
            <w:tcW w:w="5060" w:type="dxa"/>
            <w:vAlign w:val="bottom"/>
            <w:gridSpan w:val="6"/>
          </w:tcPr>
          <w:p>
            <w:pPr>
              <w:spacing w:after="0" w:line="216" w:lineRule="exact"/>
              <w:rPr>
                <w:sz w:val="20"/>
                <w:szCs w:val="20"/>
                <w:color w:val="auto"/>
              </w:rPr>
            </w:pPr>
            <w:r>
              <w:rPr>
                <w:rFonts w:ascii="PMingLiU" w:cs="PMingLiU" w:eastAsia="PMingLiU" w:hAnsi="PMingLiU"/>
                <w:sz w:val="18"/>
                <w:szCs w:val="18"/>
                <w:color w:val="auto"/>
                <w:w w:val="88"/>
              </w:rPr>
              <w:t>I"'/"   "'(</w:t>
            </w:r>
          </w:p>
        </w:tc>
      </w:tr>
      <w:tr>
        <w:trPr>
          <w:trHeight w:val="286"/>
        </w:trPr>
        <w:tc>
          <w:tcPr>
            <w:tcW w:w="2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960" w:type="dxa"/>
            <w:vAlign w:val="bottom"/>
            <w:tcBorders>
              <w:top w:val="single" w:sz="8" w:color="auto"/>
            </w:tcBorders>
          </w:tcPr>
          <w:p>
            <w:pPr>
              <w:spacing w:after="0" w:line="216" w:lineRule="exact"/>
              <w:rPr>
                <w:sz w:val="20"/>
                <w:szCs w:val="20"/>
                <w:color w:val="auto"/>
              </w:rPr>
            </w:pPr>
            <w:r>
              <w:rPr>
                <w:rFonts w:ascii="PMingLiU" w:cs="PMingLiU" w:eastAsia="PMingLiU" w:hAnsi="PMingLiU"/>
                <w:sz w:val="18"/>
                <w:szCs w:val="18"/>
                <w:color w:val="auto"/>
              </w:rPr>
              <w:t>?:7D/?==?7DE</w:t>
            </w:r>
          </w:p>
        </w:tc>
        <w:tc>
          <w:tcPr>
            <w:tcW w:w="2100" w:type="dxa"/>
            <w:vAlign w:val="bottom"/>
            <w:gridSpan w:val="5"/>
          </w:tcPr>
          <w:p>
            <w:pPr>
              <w:spacing w:after="0"/>
              <w:rPr>
                <w:sz w:val="24"/>
                <w:szCs w:val="24"/>
                <w:color w:val="auto"/>
              </w:rPr>
            </w:pPr>
          </w:p>
        </w:tc>
      </w:tr>
      <w:tr>
        <w:trPr>
          <w:trHeight w:val="240"/>
        </w:trPr>
        <w:tc>
          <w:tcPr>
            <w:tcW w:w="2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060" w:type="dxa"/>
            <w:vAlign w:val="bottom"/>
            <w:gridSpan w:val="6"/>
          </w:tcPr>
          <w:p>
            <w:pPr>
              <w:spacing w:after="0" w:line="216" w:lineRule="exact"/>
              <w:rPr>
                <w:sz w:val="20"/>
                <w:szCs w:val="20"/>
                <w:color w:val="auto"/>
              </w:rPr>
            </w:pPr>
            <w:r>
              <w:rPr>
                <w:rFonts w:ascii="PMingLiU" w:cs="PMingLiU" w:eastAsia="PMingLiU" w:hAnsi="PMingLiU"/>
                <w:sz w:val="18"/>
                <w:szCs w:val="18"/>
                <w:color w:val="auto"/>
                <w:w w:val="81"/>
              </w:rPr>
              <w:t>&gt;?;&lt;?D7D9?7B(&lt;&lt;?9;H)H?D9?F7B99EKDJ?D=7D:?D7D9?7B(&lt;&lt;?9;H</w:t>
            </w:r>
          </w:p>
        </w:tc>
      </w:tr>
      <w:tr>
        <w:trPr>
          <w:trHeight w:val="510"/>
        </w:trPr>
        <w:tc>
          <w:tcPr>
            <w:tcW w:w="2360" w:type="dxa"/>
            <w:vAlign w:val="bottom"/>
          </w:tcPr>
          <w:p>
            <w:pPr>
              <w:spacing w:after="0" w:line="216" w:lineRule="exact"/>
              <w:rPr>
                <w:sz w:val="20"/>
                <w:szCs w:val="20"/>
                <w:color w:val="auto"/>
              </w:rPr>
            </w:pPr>
            <w:r>
              <w:rPr>
                <w:rFonts w:ascii="PMingLiU" w:cs="PMingLiU" w:eastAsia="PMingLiU" w:hAnsi="PMingLiU"/>
                <w:sz w:val="18"/>
                <w:szCs w:val="18"/>
                <w:color w:val="auto"/>
              </w:rPr>
              <w:t>;8HK7HO</w:t>
            </w:r>
          </w:p>
        </w:tc>
        <w:tc>
          <w:tcPr>
            <w:tcW w:w="1440" w:type="dxa"/>
            <w:vAlign w:val="bottom"/>
          </w:tcPr>
          <w:p>
            <w:pPr>
              <w:jc w:val="right"/>
              <w:ind w:right="308"/>
              <w:spacing w:after="0" w:line="216" w:lineRule="exact"/>
              <w:rPr>
                <w:sz w:val="20"/>
                <w:szCs w:val="20"/>
                <w:color w:val="auto"/>
              </w:rPr>
            </w:pPr>
            <w:r>
              <w:rPr>
                <w:rFonts w:ascii="PMingLiU" w:cs="PMingLiU" w:eastAsia="PMingLiU" w:hAnsi="PMingLiU"/>
                <w:sz w:val="18"/>
                <w:szCs w:val="18"/>
                <w:color w:val="auto"/>
              </w:rPr>
              <w:t/>
            </w:r>
          </w:p>
        </w:tc>
        <w:tc>
          <w:tcPr>
            <w:tcW w:w="5060" w:type="dxa"/>
            <w:vAlign w:val="bottom"/>
            <w:gridSpan w:val="6"/>
          </w:tcPr>
          <w:p>
            <w:pPr>
              <w:spacing w:after="0" w:line="216" w:lineRule="exact"/>
              <w:rPr>
                <w:sz w:val="20"/>
                <w:szCs w:val="20"/>
                <w:color w:val="auto"/>
              </w:rPr>
            </w:pPr>
            <w:r>
              <w:rPr>
                <w:rFonts w:ascii="PMingLiU" w:cs="PMingLiU" w:eastAsia="PMingLiU" w:hAnsi="PMingLiU"/>
                <w:sz w:val="18"/>
                <w:szCs w:val="18"/>
                <w:color w:val="auto"/>
                <w:w w:val="72"/>
              </w:rPr>
              <w:t>I!+%"%%</w:t>
            </w:r>
          </w:p>
        </w:tc>
      </w:tr>
      <w:tr>
        <w:trPr>
          <w:trHeight w:val="286"/>
        </w:trPr>
        <w:tc>
          <w:tcPr>
            <w:tcW w:w="2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980" w:type="dxa"/>
            <w:vAlign w:val="bottom"/>
            <w:tcBorders>
              <w:top w:val="single" w:sz="8" w:color="auto"/>
            </w:tcBorders>
            <w:gridSpan w:val="2"/>
          </w:tcPr>
          <w:p>
            <w:pPr>
              <w:spacing w:after="0" w:line="216" w:lineRule="exact"/>
              <w:rPr>
                <w:sz w:val="20"/>
                <w:szCs w:val="20"/>
                <w:color w:val="auto"/>
              </w:rPr>
            </w:pPr>
            <w:r>
              <w:rPr>
                <w:rFonts w:ascii="PMingLiU" w:cs="PMingLiU" w:eastAsia="PMingLiU" w:hAnsi="PMingLiU"/>
                <w:sz w:val="18"/>
                <w:szCs w:val="18"/>
                <w:color w:val="auto"/>
              </w:rPr>
              <w:t>&gt;7HB?;;BB</w:t>
            </w:r>
          </w:p>
        </w:tc>
        <w:tc>
          <w:tcPr>
            <w:tcW w:w="2080" w:type="dxa"/>
            <w:vAlign w:val="bottom"/>
            <w:gridSpan w:val="4"/>
          </w:tcPr>
          <w:p>
            <w:pPr>
              <w:spacing w:after="0"/>
              <w:rPr>
                <w:sz w:val="24"/>
                <w:szCs w:val="24"/>
                <w:color w:val="auto"/>
              </w:rPr>
            </w:pPr>
          </w:p>
        </w:tc>
      </w:tr>
      <w:tr>
        <w:trPr>
          <w:trHeight w:val="240"/>
        </w:trPr>
        <w:tc>
          <w:tcPr>
            <w:tcW w:w="2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060" w:type="dxa"/>
            <w:vAlign w:val="bottom"/>
            <w:gridSpan w:val="6"/>
          </w:tcPr>
          <w:p>
            <w:pPr>
              <w:spacing w:after="0" w:line="216" w:lineRule="exact"/>
              <w:rPr>
                <w:sz w:val="20"/>
                <w:szCs w:val="20"/>
                <w:color w:val="auto"/>
              </w:rPr>
            </w:pPr>
            <w:r>
              <w:rPr>
                <w:rFonts w:ascii="PMingLiU" w:cs="PMingLiU" w:eastAsia="PMingLiU" w:hAnsi="PMingLiU"/>
                <w:sz w:val="18"/>
                <w:szCs w:val="18"/>
                <w:color w:val="auto"/>
              </w:rPr>
              <w:t>?H;9JEH</w:t>
            </w:r>
          </w:p>
        </w:tc>
      </w:tr>
      <w:tr>
        <w:trPr>
          <w:trHeight w:val="510"/>
        </w:trPr>
        <w:tc>
          <w:tcPr>
            <w:tcW w:w="2360" w:type="dxa"/>
            <w:vAlign w:val="bottom"/>
          </w:tcPr>
          <w:p>
            <w:pPr>
              <w:spacing w:after="0" w:line="216" w:lineRule="exact"/>
              <w:rPr>
                <w:sz w:val="20"/>
                <w:szCs w:val="20"/>
                <w:color w:val="auto"/>
              </w:rPr>
            </w:pPr>
            <w:r>
              <w:rPr>
                <w:rFonts w:ascii="PMingLiU" w:cs="PMingLiU" w:eastAsia="PMingLiU" w:hAnsi="PMingLiU"/>
                <w:sz w:val="18"/>
                <w:szCs w:val="18"/>
                <w:color w:val="auto"/>
              </w:rPr>
              <w:t>;8HK7HO</w:t>
            </w:r>
          </w:p>
        </w:tc>
        <w:tc>
          <w:tcPr>
            <w:tcW w:w="1440" w:type="dxa"/>
            <w:vAlign w:val="bottom"/>
          </w:tcPr>
          <w:p>
            <w:pPr>
              <w:jc w:val="right"/>
              <w:ind w:right="308"/>
              <w:spacing w:after="0" w:line="216" w:lineRule="exact"/>
              <w:rPr>
                <w:sz w:val="20"/>
                <w:szCs w:val="20"/>
                <w:color w:val="auto"/>
              </w:rPr>
            </w:pPr>
            <w:r>
              <w:rPr>
                <w:rFonts w:ascii="PMingLiU" w:cs="PMingLiU" w:eastAsia="PMingLiU" w:hAnsi="PMingLiU"/>
                <w:sz w:val="18"/>
                <w:szCs w:val="18"/>
                <w:color w:val="auto"/>
              </w:rPr>
              <w:t/>
            </w:r>
          </w:p>
        </w:tc>
        <w:tc>
          <w:tcPr>
            <w:tcW w:w="3040" w:type="dxa"/>
            <w:vAlign w:val="bottom"/>
            <w:tcBorders>
              <w:bottom w:val="single" w:sz="8" w:color="auto"/>
            </w:tcBorders>
            <w:gridSpan w:val="5"/>
          </w:tcPr>
          <w:p>
            <w:pPr>
              <w:spacing w:after="0" w:line="156" w:lineRule="exact"/>
              <w:rPr>
                <w:sz w:val="20"/>
                <w:szCs w:val="20"/>
                <w:color w:val="auto"/>
              </w:rPr>
            </w:pPr>
            <w:r>
              <w:rPr>
                <w:rFonts w:ascii="PMingLiU" w:cs="PMingLiU" w:eastAsia="PMingLiU" w:hAnsi="PMingLiU"/>
                <w:sz w:val="13"/>
                <w:szCs w:val="13"/>
                <w:color w:val="auto"/>
                <w:w w:val="72"/>
              </w:rPr>
              <w:t>I2+('-+</w:t>
            </w:r>
          </w:p>
        </w:tc>
        <w:tc>
          <w:tcPr>
            <w:tcW w:w="2020" w:type="dxa"/>
            <w:vAlign w:val="bottom"/>
          </w:tcPr>
          <w:p>
            <w:pPr>
              <w:spacing w:after="0"/>
              <w:rPr>
                <w:sz w:val="24"/>
                <w:szCs w:val="24"/>
                <w:color w:val="auto"/>
              </w:rPr>
            </w:pPr>
          </w:p>
        </w:tc>
      </w:tr>
      <w:tr>
        <w:trPr>
          <w:trHeight w:val="286"/>
        </w:trPr>
        <w:tc>
          <w:tcPr>
            <w:tcW w:w="2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60" w:type="dxa"/>
            <w:vAlign w:val="bottom"/>
            <w:gridSpan w:val="6"/>
          </w:tcPr>
          <w:p>
            <w:pPr>
              <w:spacing w:after="0" w:line="216" w:lineRule="exact"/>
              <w:rPr>
                <w:sz w:val="20"/>
                <w:szCs w:val="20"/>
                <w:color w:val="auto"/>
              </w:rPr>
            </w:pPr>
            <w:r>
              <w:rPr>
                <w:rFonts w:ascii="PMingLiU" w:cs="PMingLiU" w:eastAsia="PMingLiU" w:hAnsi="PMingLiU"/>
                <w:sz w:val="18"/>
                <w:szCs w:val="18"/>
                <w:color w:val="auto"/>
              </w:rPr>
              <w:t>OHED;;J;H</w:t>
            </w:r>
          </w:p>
        </w:tc>
      </w:tr>
      <w:tr>
        <w:trPr>
          <w:trHeight w:val="240"/>
        </w:trPr>
        <w:tc>
          <w:tcPr>
            <w:tcW w:w="2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060" w:type="dxa"/>
            <w:vAlign w:val="bottom"/>
            <w:gridSpan w:val="6"/>
          </w:tcPr>
          <w:p>
            <w:pPr>
              <w:spacing w:after="0" w:line="216" w:lineRule="exact"/>
              <w:rPr>
                <w:sz w:val="20"/>
                <w:szCs w:val="20"/>
                <w:color w:val="auto"/>
              </w:rPr>
            </w:pPr>
            <w:r>
              <w:rPr>
                <w:rFonts w:ascii="PMingLiU" w:cs="PMingLiU" w:eastAsia="PMingLiU" w:hAnsi="PMingLiU"/>
                <w:sz w:val="18"/>
                <w:szCs w:val="18"/>
                <w:color w:val="auto"/>
              </w:rPr>
              <w:t>?H;9JEH</w:t>
            </w:r>
          </w:p>
        </w:tc>
      </w:tr>
      <w:tr>
        <w:trPr>
          <w:trHeight w:val="510"/>
        </w:trPr>
        <w:tc>
          <w:tcPr>
            <w:tcW w:w="2360" w:type="dxa"/>
            <w:vAlign w:val="bottom"/>
          </w:tcPr>
          <w:p>
            <w:pPr>
              <w:spacing w:after="0" w:line="216" w:lineRule="exact"/>
              <w:rPr>
                <w:sz w:val="20"/>
                <w:szCs w:val="20"/>
                <w:color w:val="auto"/>
              </w:rPr>
            </w:pPr>
            <w:r>
              <w:rPr>
                <w:rFonts w:ascii="PMingLiU" w:cs="PMingLiU" w:eastAsia="PMingLiU" w:hAnsi="PMingLiU"/>
                <w:sz w:val="18"/>
                <w:szCs w:val="18"/>
                <w:color w:val="auto"/>
              </w:rPr>
              <w:t>;8HK7HO</w:t>
            </w:r>
          </w:p>
        </w:tc>
        <w:tc>
          <w:tcPr>
            <w:tcW w:w="1440" w:type="dxa"/>
            <w:vAlign w:val="bottom"/>
          </w:tcPr>
          <w:p>
            <w:pPr>
              <w:jc w:val="right"/>
              <w:ind w:right="308"/>
              <w:spacing w:after="0" w:line="216" w:lineRule="exact"/>
              <w:rPr>
                <w:sz w:val="20"/>
                <w:szCs w:val="20"/>
                <w:color w:val="auto"/>
              </w:rPr>
            </w:pPr>
            <w:r>
              <w:rPr>
                <w:rFonts w:ascii="PMingLiU" w:cs="PMingLiU" w:eastAsia="PMingLiU" w:hAnsi="PMingLiU"/>
                <w:sz w:val="18"/>
                <w:szCs w:val="18"/>
                <w:color w:val="auto"/>
              </w:rPr>
              <w:t/>
            </w:r>
          </w:p>
        </w:tc>
        <w:tc>
          <w:tcPr>
            <w:tcW w:w="3000" w:type="dxa"/>
            <w:vAlign w:val="bottom"/>
            <w:tcBorders>
              <w:bottom w:val="single" w:sz="8" w:color="auto"/>
            </w:tcBorders>
            <w:gridSpan w:val="3"/>
          </w:tcPr>
          <w:p>
            <w:pPr>
              <w:spacing w:after="0" w:line="180" w:lineRule="exact"/>
              <w:rPr>
                <w:sz w:val="20"/>
                <w:szCs w:val="20"/>
                <w:color w:val="auto"/>
              </w:rPr>
            </w:pPr>
            <w:r>
              <w:rPr>
                <w:rFonts w:ascii="PMingLiU" w:cs="PMingLiU" w:eastAsia="PMingLiU" w:hAnsi="PMingLiU"/>
                <w:sz w:val="15"/>
                <w:szCs w:val="15"/>
                <w:color w:val="auto"/>
                <w:w w:val="72"/>
              </w:rPr>
              <w:t>I(''%."',</w:t>
            </w:r>
            <w:r>
              <w:rPr>
                <w:rFonts w:ascii="PMingLiU" w:cs="PMingLiU" w:eastAsia="PMingLiU" w:hAnsi="PMingLiU"/>
                <w:sz w:val="15"/>
                <w:szCs w:val="15"/>
                <w:u w:val="single" w:color="auto"/>
                <w:color w:val="auto"/>
                <w:w w:val="72"/>
              </w:rPr>
              <w:t>$</w:t>
            </w:r>
            <w:r>
              <w:rPr>
                <w:rFonts w:ascii="PMingLiU" w:cs="PMingLiU" w:eastAsia="PMingLiU" w:hAnsi="PMingLiU"/>
                <w:sz w:val="15"/>
                <w:szCs w:val="15"/>
                <w:color w:val="auto"/>
                <w:w w:val="72"/>
              </w:rPr>
              <w:t>2</w:t>
            </w:r>
          </w:p>
        </w:tc>
        <w:tc>
          <w:tcPr>
            <w:tcW w:w="2060" w:type="dxa"/>
            <w:vAlign w:val="bottom"/>
            <w:gridSpan w:val="3"/>
          </w:tcPr>
          <w:p>
            <w:pPr>
              <w:spacing w:after="0"/>
              <w:rPr>
                <w:sz w:val="24"/>
                <w:szCs w:val="24"/>
                <w:color w:val="auto"/>
              </w:rPr>
            </w:pPr>
          </w:p>
        </w:tc>
      </w:tr>
      <w:tr>
        <w:trPr>
          <w:trHeight w:val="286"/>
        </w:trPr>
        <w:tc>
          <w:tcPr>
            <w:tcW w:w="2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60" w:type="dxa"/>
            <w:vAlign w:val="bottom"/>
            <w:gridSpan w:val="6"/>
          </w:tcPr>
          <w:p>
            <w:pPr>
              <w:spacing w:after="0" w:line="216" w:lineRule="exact"/>
              <w:rPr>
                <w:sz w:val="20"/>
                <w:szCs w:val="20"/>
                <w:color w:val="auto"/>
              </w:rPr>
            </w:pPr>
            <w:r>
              <w:rPr>
                <w:rFonts w:ascii="PMingLiU" w:cs="PMingLiU" w:eastAsia="PMingLiU" w:hAnsi="PMingLiU"/>
                <w:sz w:val="18"/>
                <w:szCs w:val="18"/>
                <w:color w:val="auto"/>
              </w:rPr>
              <w:t>EDD7%K8?DIAO</w:t>
            </w:r>
          </w:p>
        </w:tc>
      </w:tr>
      <w:tr>
        <w:trPr>
          <w:trHeight w:val="240"/>
        </w:trPr>
        <w:tc>
          <w:tcPr>
            <w:tcW w:w="2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060" w:type="dxa"/>
            <w:vAlign w:val="bottom"/>
            <w:gridSpan w:val="6"/>
          </w:tcPr>
          <w:p>
            <w:pPr>
              <w:spacing w:after="0" w:line="216" w:lineRule="exact"/>
              <w:rPr>
                <w:sz w:val="20"/>
                <w:szCs w:val="20"/>
                <w:color w:val="auto"/>
              </w:rPr>
            </w:pPr>
            <w:r>
              <w:rPr>
                <w:rFonts w:ascii="PMingLiU" w:cs="PMingLiU" w:eastAsia="PMingLiU" w:hAnsi="PMingLiU"/>
                <w:sz w:val="18"/>
                <w:szCs w:val="18"/>
                <w:color w:val="auto"/>
              </w:rPr>
              <w:t>?H;9JEH</w:t>
            </w:r>
          </w:p>
        </w:tc>
      </w:tr>
      <w:tr>
        <w:trPr>
          <w:trHeight w:val="510"/>
        </w:trPr>
        <w:tc>
          <w:tcPr>
            <w:tcW w:w="2360" w:type="dxa"/>
            <w:vAlign w:val="bottom"/>
          </w:tcPr>
          <w:p>
            <w:pPr>
              <w:spacing w:after="0" w:line="216" w:lineRule="exact"/>
              <w:rPr>
                <w:sz w:val="20"/>
                <w:szCs w:val="20"/>
                <w:color w:val="auto"/>
              </w:rPr>
            </w:pPr>
            <w:r>
              <w:rPr>
                <w:rFonts w:ascii="PMingLiU" w:cs="PMingLiU" w:eastAsia="PMingLiU" w:hAnsi="PMingLiU"/>
                <w:sz w:val="18"/>
                <w:szCs w:val="18"/>
                <w:color w:val="auto"/>
              </w:rPr>
              <w:t>;8HK7HO</w:t>
            </w:r>
          </w:p>
        </w:tc>
        <w:tc>
          <w:tcPr>
            <w:tcW w:w="1440" w:type="dxa"/>
            <w:vAlign w:val="bottom"/>
          </w:tcPr>
          <w:p>
            <w:pPr>
              <w:jc w:val="right"/>
              <w:ind w:right="308"/>
              <w:spacing w:after="0" w:line="216" w:lineRule="exact"/>
              <w:rPr>
                <w:sz w:val="20"/>
                <w:szCs w:val="20"/>
                <w:color w:val="auto"/>
              </w:rPr>
            </w:pPr>
            <w:r>
              <w:rPr>
                <w:rFonts w:ascii="PMingLiU" w:cs="PMingLiU" w:eastAsia="PMingLiU" w:hAnsi="PMingLiU"/>
                <w:sz w:val="18"/>
                <w:szCs w:val="18"/>
                <w:color w:val="auto"/>
              </w:rPr>
              <w:t/>
            </w:r>
          </w:p>
        </w:tc>
        <w:tc>
          <w:tcPr>
            <w:tcW w:w="3000" w:type="dxa"/>
            <w:vAlign w:val="bottom"/>
            <w:tcBorders>
              <w:bottom w:val="single" w:sz="8" w:color="auto"/>
            </w:tcBorders>
            <w:gridSpan w:val="3"/>
          </w:tcPr>
          <w:p>
            <w:pPr>
              <w:spacing w:after="0" w:line="120" w:lineRule="exact"/>
              <w:rPr>
                <w:sz w:val="20"/>
                <w:szCs w:val="20"/>
                <w:color w:val="auto"/>
              </w:rPr>
            </w:pPr>
            <w:r>
              <w:rPr>
                <w:rFonts w:ascii="PMingLiU" w:cs="PMingLiU" w:eastAsia="PMingLiU" w:hAnsi="PMingLiU"/>
                <w:sz w:val="10"/>
                <w:szCs w:val="10"/>
                <w:color w:val="auto"/>
                <w:w w:val="75"/>
              </w:rPr>
              <w:t>I#),-"'</w:t>
            </w:r>
          </w:p>
        </w:tc>
        <w:tc>
          <w:tcPr>
            <w:tcW w:w="2060" w:type="dxa"/>
            <w:vAlign w:val="bottom"/>
            <w:gridSpan w:val="3"/>
          </w:tcPr>
          <w:p>
            <w:pPr>
              <w:spacing w:after="0"/>
              <w:rPr>
                <w:sz w:val="24"/>
                <w:szCs w:val="24"/>
                <w:color w:val="auto"/>
              </w:rPr>
            </w:pPr>
          </w:p>
        </w:tc>
      </w:tr>
      <w:tr>
        <w:trPr>
          <w:trHeight w:val="286"/>
        </w:trPr>
        <w:tc>
          <w:tcPr>
            <w:tcW w:w="2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60" w:type="dxa"/>
            <w:vAlign w:val="bottom"/>
            <w:gridSpan w:val="6"/>
          </w:tcPr>
          <w:p>
            <w:pPr>
              <w:spacing w:after="0" w:line="216" w:lineRule="exact"/>
              <w:rPr>
                <w:sz w:val="20"/>
                <w:szCs w:val="20"/>
                <w:color w:val="auto"/>
              </w:rPr>
            </w:pPr>
            <w:r>
              <w:rPr>
                <w:rFonts w:ascii="PMingLiU" w:cs="PMingLiU" w:eastAsia="PMingLiU" w:hAnsi="PMingLiU"/>
                <w:sz w:val="18"/>
                <w:szCs w:val="18"/>
                <w:color w:val="auto"/>
              </w:rPr>
              <w:t>#;&lt;&lt;FIJ;?D</w:t>
            </w:r>
          </w:p>
        </w:tc>
      </w:tr>
      <w:tr>
        <w:trPr>
          <w:trHeight w:val="240"/>
        </w:trPr>
        <w:tc>
          <w:tcPr>
            <w:tcW w:w="2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060" w:type="dxa"/>
            <w:vAlign w:val="bottom"/>
            <w:gridSpan w:val="6"/>
          </w:tcPr>
          <w:p>
            <w:pPr>
              <w:spacing w:after="0" w:line="216" w:lineRule="exact"/>
              <w:rPr>
                <w:sz w:val="20"/>
                <w:szCs w:val="20"/>
                <w:color w:val="auto"/>
              </w:rPr>
            </w:pPr>
            <w:r>
              <w:rPr>
                <w:rFonts w:ascii="PMingLiU" w:cs="PMingLiU" w:eastAsia="PMingLiU" w:hAnsi="PMingLiU"/>
                <w:sz w:val="18"/>
                <w:szCs w:val="18"/>
                <w:color w:val="auto"/>
              </w:rPr>
              <w:t>?H;9JEH</w:t>
            </w:r>
          </w:p>
        </w:tc>
      </w:tr>
      <w:tr>
        <w:trPr>
          <w:trHeight w:val="510"/>
        </w:trPr>
        <w:tc>
          <w:tcPr>
            <w:tcW w:w="2360" w:type="dxa"/>
            <w:vAlign w:val="bottom"/>
          </w:tcPr>
          <w:p>
            <w:pPr>
              <w:spacing w:after="0" w:line="216" w:lineRule="exact"/>
              <w:rPr>
                <w:sz w:val="20"/>
                <w:szCs w:val="20"/>
                <w:color w:val="auto"/>
              </w:rPr>
            </w:pPr>
            <w:r>
              <w:rPr>
                <w:rFonts w:ascii="PMingLiU" w:cs="PMingLiU" w:eastAsia="PMingLiU" w:hAnsi="PMingLiU"/>
                <w:sz w:val="18"/>
                <w:szCs w:val="18"/>
                <w:color w:val="auto"/>
              </w:rPr>
              <w:t>;8HK7HO</w:t>
            </w:r>
          </w:p>
        </w:tc>
        <w:tc>
          <w:tcPr>
            <w:tcW w:w="1440" w:type="dxa"/>
            <w:vAlign w:val="bottom"/>
          </w:tcPr>
          <w:p>
            <w:pPr>
              <w:jc w:val="right"/>
              <w:ind w:right="308"/>
              <w:spacing w:after="0" w:line="216" w:lineRule="exact"/>
              <w:rPr>
                <w:sz w:val="20"/>
                <w:szCs w:val="20"/>
                <w:color w:val="auto"/>
              </w:rPr>
            </w:pPr>
            <w:r>
              <w:rPr>
                <w:rFonts w:ascii="PMingLiU" w:cs="PMingLiU" w:eastAsia="PMingLiU" w:hAnsi="PMingLiU"/>
                <w:sz w:val="18"/>
                <w:szCs w:val="18"/>
                <w:color w:val="auto"/>
              </w:rPr>
              <w:t/>
            </w:r>
          </w:p>
        </w:tc>
        <w:tc>
          <w:tcPr>
            <w:tcW w:w="3040" w:type="dxa"/>
            <w:vAlign w:val="bottom"/>
            <w:tcBorders>
              <w:bottom w:val="single" w:sz="8" w:color="auto"/>
            </w:tcBorders>
            <w:gridSpan w:val="5"/>
          </w:tcPr>
          <w:p>
            <w:pPr>
              <w:spacing w:after="0" w:line="156" w:lineRule="exact"/>
              <w:rPr>
                <w:sz w:val="20"/>
                <w:szCs w:val="20"/>
                <w:color w:val="auto"/>
              </w:rPr>
            </w:pPr>
            <w:r>
              <w:rPr>
                <w:rFonts w:ascii="PMingLiU" w:cs="PMingLiU" w:eastAsia="PMingLiU" w:hAnsi="PMingLiU"/>
                <w:sz w:val="13"/>
                <w:szCs w:val="13"/>
                <w:color w:val="auto"/>
                <w:w w:val="73"/>
              </w:rPr>
              <w:t>I#+2+"&amp;&amp;%-</w:t>
            </w:r>
          </w:p>
        </w:tc>
        <w:tc>
          <w:tcPr>
            <w:tcW w:w="2020" w:type="dxa"/>
            <w:vAlign w:val="bottom"/>
          </w:tcPr>
          <w:p>
            <w:pPr>
              <w:spacing w:after="0"/>
              <w:rPr>
                <w:sz w:val="24"/>
                <w:szCs w:val="24"/>
                <w:color w:val="auto"/>
              </w:rPr>
            </w:pPr>
          </w:p>
        </w:tc>
      </w:tr>
      <w:tr>
        <w:trPr>
          <w:trHeight w:val="286"/>
        </w:trPr>
        <w:tc>
          <w:tcPr>
            <w:tcW w:w="2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60" w:type="dxa"/>
            <w:vAlign w:val="bottom"/>
            <w:gridSpan w:val="6"/>
          </w:tcPr>
          <w:p>
            <w:pPr>
              <w:spacing w:after="0" w:line="216" w:lineRule="exact"/>
              <w:rPr>
                <w:sz w:val="20"/>
                <w:szCs w:val="20"/>
                <w:color w:val="auto"/>
              </w:rPr>
            </w:pPr>
            <w:r>
              <w:rPr>
                <w:rFonts w:ascii="PMingLiU" w:cs="PMingLiU" w:eastAsia="PMingLiU" w:hAnsi="PMingLiU"/>
                <w:sz w:val="18"/>
                <w:szCs w:val="18"/>
                <w:color w:val="auto"/>
              </w:rPr>
              <w:t>#;&lt;&lt;H;O+"CC;BJ</w:t>
            </w:r>
          </w:p>
        </w:tc>
      </w:tr>
      <w:tr>
        <w:trPr>
          <w:trHeight w:val="240"/>
        </w:trPr>
        <w:tc>
          <w:tcPr>
            <w:tcW w:w="2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060" w:type="dxa"/>
            <w:vAlign w:val="bottom"/>
            <w:gridSpan w:val="6"/>
          </w:tcPr>
          <w:p>
            <w:pPr>
              <w:spacing w:after="0" w:line="216" w:lineRule="exact"/>
              <w:rPr>
                <w:sz w:val="20"/>
                <w:szCs w:val="20"/>
                <w:color w:val="auto"/>
              </w:rPr>
            </w:pPr>
            <w:r>
              <w:rPr>
                <w:rFonts w:ascii="PMingLiU" w:cs="PMingLiU" w:eastAsia="PMingLiU" w:hAnsi="PMingLiU"/>
                <w:sz w:val="18"/>
                <w:szCs w:val="18"/>
                <w:color w:val="auto"/>
              </w:rPr>
              <w:t>?H;9JEH</w:t>
            </w:r>
          </w:p>
        </w:tc>
      </w:tr>
      <w:tr>
        <w:trPr>
          <w:trHeight w:val="510"/>
        </w:trPr>
        <w:tc>
          <w:tcPr>
            <w:tcW w:w="2360" w:type="dxa"/>
            <w:vAlign w:val="bottom"/>
          </w:tcPr>
          <w:p>
            <w:pPr>
              <w:spacing w:after="0" w:line="216" w:lineRule="exact"/>
              <w:rPr>
                <w:sz w:val="20"/>
                <w:szCs w:val="20"/>
                <w:color w:val="auto"/>
              </w:rPr>
            </w:pPr>
            <w:r>
              <w:rPr>
                <w:rFonts w:ascii="PMingLiU" w:cs="PMingLiU" w:eastAsia="PMingLiU" w:hAnsi="PMingLiU"/>
                <w:sz w:val="18"/>
                <w:szCs w:val="18"/>
                <w:color w:val="auto"/>
              </w:rPr>
              <w:t>;8HK7HO</w:t>
            </w:r>
          </w:p>
        </w:tc>
        <w:tc>
          <w:tcPr>
            <w:tcW w:w="1440" w:type="dxa"/>
            <w:vAlign w:val="bottom"/>
          </w:tcPr>
          <w:p>
            <w:pPr>
              <w:jc w:val="right"/>
              <w:ind w:right="308"/>
              <w:spacing w:after="0" w:line="216" w:lineRule="exact"/>
              <w:rPr>
                <w:sz w:val="20"/>
                <w:szCs w:val="20"/>
                <w:color w:val="auto"/>
              </w:rPr>
            </w:pPr>
            <w:r>
              <w:rPr>
                <w:rFonts w:ascii="PMingLiU" w:cs="PMingLiU" w:eastAsia="PMingLiU" w:hAnsi="PMingLiU"/>
                <w:sz w:val="18"/>
                <w:szCs w:val="18"/>
                <w:color w:val="auto"/>
              </w:rPr>
              <w:t/>
            </w:r>
          </w:p>
        </w:tc>
        <w:tc>
          <w:tcPr>
            <w:tcW w:w="3040" w:type="dxa"/>
            <w:vAlign w:val="bottom"/>
            <w:tcBorders>
              <w:bottom w:val="single" w:sz="8" w:color="auto"/>
            </w:tcBorders>
            <w:gridSpan w:val="5"/>
          </w:tcPr>
          <w:p>
            <w:pPr>
              <w:spacing w:after="0" w:line="156" w:lineRule="exact"/>
              <w:rPr>
                <w:sz w:val="20"/>
                <w:szCs w:val="20"/>
                <w:color w:val="auto"/>
              </w:rPr>
            </w:pPr>
            <w:r>
              <w:rPr>
                <w:rFonts w:ascii="PMingLiU" w:cs="PMingLiU" w:eastAsia="PMingLiU" w:hAnsi="PMingLiU"/>
                <w:sz w:val="13"/>
                <w:szCs w:val="13"/>
                <w:color w:val="auto"/>
                <w:w w:val="71"/>
              </w:rPr>
              <w:t>I/%%)-</w:t>
            </w:r>
            <w:r>
              <w:rPr>
                <w:rFonts w:ascii="PMingLiU" w:cs="PMingLiU" w:eastAsia="PMingLiU" w:hAnsi="PMingLiU"/>
                <w:sz w:val="13"/>
                <w:szCs w:val="13"/>
                <w:u w:val="single" w:color="auto"/>
                <w:color w:val="auto"/>
                <w:w w:val="71"/>
              </w:rPr>
              <w:t>+"$</w:t>
            </w:r>
            <w:r>
              <w:rPr>
                <w:rFonts w:ascii="PMingLiU" w:cs="PMingLiU" w:eastAsia="PMingLiU" w:hAnsi="PMingLiU"/>
                <w:sz w:val="13"/>
                <w:szCs w:val="13"/>
                <w:color w:val="auto"/>
                <w:w w:val="71"/>
              </w:rPr>
              <w:t/>
            </w:r>
          </w:p>
        </w:tc>
        <w:tc>
          <w:tcPr>
            <w:tcW w:w="2020" w:type="dxa"/>
            <w:vAlign w:val="bottom"/>
          </w:tcPr>
          <w:p>
            <w:pPr>
              <w:spacing w:after="0"/>
              <w:rPr>
                <w:sz w:val="24"/>
                <w:szCs w:val="24"/>
                <w:color w:val="auto"/>
              </w:rPr>
            </w:pPr>
          </w:p>
        </w:tc>
      </w:tr>
      <w:tr>
        <w:trPr>
          <w:trHeight w:val="286"/>
        </w:trPr>
        <w:tc>
          <w:tcPr>
            <w:tcW w:w="2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60" w:type="dxa"/>
            <w:vAlign w:val="bottom"/>
            <w:gridSpan w:val="6"/>
          </w:tcPr>
          <w:p>
            <w:pPr>
              <w:spacing w:after="0" w:line="216" w:lineRule="exact"/>
              <w:rPr>
                <w:sz w:val="20"/>
                <w:szCs w:val="20"/>
                <w:color w:val="auto"/>
              </w:rPr>
            </w:pPr>
            <w:r>
              <w:rPr>
                <w:rFonts w:ascii="PMingLiU" w:cs="PMingLiU" w:eastAsia="PMingLiU" w:hAnsi="PMingLiU"/>
                <w:sz w:val="18"/>
                <w:szCs w:val="18"/>
                <w:color w:val="auto"/>
              </w:rPr>
              <w:t>;L7B%)7JH?9A</w:t>
            </w:r>
          </w:p>
        </w:tc>
      </w:tr>
      <w:tr>
        <w:trPr>
          <w:trHeight w:val="240"/>
        </w:trPr>
        <w:tc>
          <w:tcPr>
            <w:tcW w:w="2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060" w:type="dxa"/>
            <w:vAlign w:val="bottom"/>
            <w:gridSpan w:val="6"/>
          </w:tcPr>
          <w:p>
            <w:pPr>
              <w:spacing w:after="0" w:line="216" w:lineRule="exact"/>
              <w:rPr>
                <w:sz w:val="20"/>
                <w:szCs w:val="20"/>
                <w:color w:val="auto"/>
              </w:rPr>
            </w:pPr>
            <w:r>
              <w:rPr>
                <w:rFonts w:ascii="PMingLiU" w:cs="PMingLiU" w:eastAsia="PMingLiU" w:hAnsi="PMingLiU"/>
                <w:sz w:val="18"/>
                <w:szCs w:val="18"/>
                <w:color w:val="auto"/>
              </w:rPr>
              <w:t>?H;9JEH</w:t>
            </w:r>
          </w:p>
        </w:tc>
      </w:tr>
      <w:tr>
        <w:trPr>
          <w:trHeight w:val="495"/>
        </w:trPr>
        <w:tc>
          <w:tcPr>
            <w:tcW w:w="2360" w:type="dxa"/>
            <w:vAlign w:val="bottom"/>
          </w:tcPr>
          <w:p>
            <w:pPr>
              <w:spacing w:after="0" w:line="216" w:lineRule="exact"/>
              <w:rPr>
                <w:sz w:val="20"/>
                <w:szCs w:val="20"/>
                <w:color w:val="auto"/>
              </w:rPr>
            </w:pPr>
            <w:r>
              <w:rPr>
                <w:rFonts w:ascii="PMingLiU" w:cs="PMingLiU" w:eastAsia="PMingLiU" w:hAnsi="PMingLiU"/>
                <w:sz w:val="18"/>
                <w:szCs w:val="18"/>
                <w:color w:val="auto"/>
              </w:rPr>
              <w:t>;8HK7HO</w:t>
            </w:r>
          </w:p>
        </w:tc>
        <w:tc>
          <w:tcPr>
            <w:tcW w:w="1440" w:type="dxa"/>
            <w:vAlign w:val="bottom"/>
          </w:tcPr>
          <w:p>
            <w:pPr>
              <w:spacing w:after="0"/>
              <w:rPr>
                <w:sz w:val="24"/>
                <w:szCs w:val="24"/>
                <w:color w:val="auto"/>
              </w:rPr>
            </w:pPr>
          </w:p>
        </w:tc>
        <w:tc>
          <w:tcPr>
            <w:tcW w:w="3020" w:type="dxa"/>
            <w:vAlign w:val="bottom"/>
            <w:tcBorders>
              <w:bottom w:val="single" w:sz="8" w:color="auto"/>
            </w:tcBorders>
            <w:gridSpan w:val="4"/>
          </w:tcPr>
          <w:p>
            <w:pPr>
              <w:spacing w:after="0" w:line="180" w:lineRule="exact"/>
              <w:rPr>
                <w:sz w:val="20"/>
                <w:szCs w:val="20"/>
                <w:color w:val="auto"/>
              </w:rPr>
            </w:pPr>
            <w:r>
              <w:rPr>
                <w:rFonts w:ascii="PMingLiU" w:cs="PMingLiU" w:eastAsia="PMingLiU" w:hAnsi="PMingLiU"/>
                <w:sz w:val="15"/>
                <w:szCs w:val="15"/>
                <w:u w:val="single" w:color="auto"/>
                <w:color w:val="auto"/>
                <w:w w:val="71"/>
              </w:rPr>
              <w:t>I+"$</w:t>
            </w:r>
            <w:r>
              <w:rPr>
                <w:rFonts w:ascii="PMingLiU" w:cs="PMingLiU" w:eastAsia="PMingLiU" w:hAnsi="PMingLiU"/>
                <w:sz w:val="15"/>
                <w:szCs w:val="15"/>
                <w:color w:val="auto"/>
                <w:w w:val="71"/>
              </w:rPr>
              <w:t>+(--'+  </w:t>
            </w:r>
          </w:p>
        </w:tc>
        <w:tc>
          <w:tcPr>
            <w:tcW w:w="2040" w:type="dxa"/>
            <w:vAlign w:val="bottom"/>
            <w:gridSpan w:val="2"/>
          </w:tcPr>
          <w:p>
            <w:pPr>
              <w:spacing w:after="0"/>
              <w:rPr>
                <w:sz w:val="24"/>
                <w:szCs w:val="24"/>
                <w:color w:val="auto"/>
              </w:rPr>
            </w:pPr>
          </w:p>
        </w:tc>
      </w:tr>
      <w:tr>
        <w:trPr>
          <w:trHeight w:val="255"/>
        </w:trPr>
        <w:tc>
          <w:tcPr>
            <w:tcW w:w="23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060" w:type="dxa"/>
            <w:vAlign w:val="bottom"/>
            <w:gridSpan w:val="6"/>
          </w:tcPr>
          <w:p>
            <w:pPr>
              <w:spacing w:after="0" w:line="216" w:lineRule="exact"/>
              <w:rPr>
                <w:sz w:val="20"/>
                <w:szCs w:val="20"/>
                <w:color w:val="auto"/>
              </w:rPr>
            </w:pPr>
            <w:r>
              <w:rPr>
                <w:rFonts w:ascii="PMingLiU" w:cs="PMingLiU" w:eastAsia="PMingLiU" w:hAnsi="PMingLiU"/>
                <w:sz w:val="18"/>
                <w:szCs w:val="18"/>
                <w:color w:val="auto"/>
              </w:rPr>
              <w:t>H?A7+EJJ;D8;H=</w:t>
            </w:r>
          </w:p>
        </w:tc>
      </w:tr>
      <w:tr>
        <w:trPr>
          <w:trHeight w:val="240"/>
        </w:trPr>
        <w:tc>
          <w:tcPr>
            <w:tcW w:w="2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060" w:type="dxa"/>
            <w:vAlign w:val="bottom"/>
            <w:gridSpan w:val="6"/>
          </w:tcPr>
          <w:p>
            <w:pPr>
              <w:spacing w:after="0" w:line="216" w:lineRule="exact"/>
              <w:rPr>
                <w:sz w:val="20"/>
                <w:szCs w:val="20"/>
                <w:color w:val="auto"/>
              </w:rPr>
            </w:pPr>
            <w:r>
              <w:rPr>
                <w:rFonts w:ascii="PMingLiU" w:cs="PMingLiU" w:eastAsia="PMingLiU" w:hAnsi="PMingLiU"/>
                <w:sz w:val="18"/>
                <w:szCs w:val="18"/>
                <w:color w:val="auto"/>
              </w:rPr>
              <w:t>?H;9JEH</w:t>
            </w:r>
          </w:p>
        </w:tc>
      </w:tr>
      <w:tr>
        <w:trPr>
          <w:trHeight w:val="510"/>
        </w:trPr>
        <w:tc>
          <w:tcPr>
            <w:tcW w:w="2360" w:type="dxa"/>
            <w:vAlign w:val="bottom"/>
          </w:tcPr>
          <w:p>
            <w:pPr>
              <w:spacing w:after="0" w:line="216" w:lineRule="exact"/>
              <w:rPr>
                <w:sz w:val="20"/>
                <w:szCs w:val="20"/>
                <w:color w:val="auto"/>
              </w:rPr>
            </w:pPr>
            <w:r>
              <w:rPr>
                <w:rFonts w:ascii="PMingLiU" w:cs="PMingLiU" w:eastAsia="PMingLiU" w:hAnsi="PMingLiU"/>
                <w:sz w:val="18"/>
                <w:szCs w:val="18"/>
                <w:color w:val="auto"/>
              </w:rPr>
              <w:t>;8HK7HO</w:t>
            </w:r>
          </w:p>
        </w:tc>
        <w:tc>
          <w:tcPr>
            <w:tcW w:w="1440" w:type="dxa"/>
            <w:vAlign w:val="bottom"/>
          </w:tcPr>
          <w:p>
            <w:pPr>
              <w:jc w:val="right"/>
              <w:ind w:right="308"/>
              <w:spacing w:after="0" w:line="216" w:lineRule="exact"/>
              <w:rPr>
                <w:sz w:val="20"/>
                <w:szCs w:val="20"/>
                <w:color w:val="auto"/>
              </w:rPr>
            </w:pPr>
            <w:r>
              <w:rPr>
                <w:rFonts w:ascii="PMingLiU" w:cs="PMingLiU" w:eastAsia="PMingLiU" w:hAnsi="PMingLiU"/>
                <w:sz w:val="18"/>
                <w:szCs w:val="18"/>
                <w:color w:val="auto"/>
              </w:rPr>
              <w:t/>
            </w:r>
          </w:p>
        </w:tc>
        <w:tc>
          <w:tcPr>
            <w:tcW w:w="3000" w:type="dxa"/>
            <w:vAlign w:val="bottom"/>
            <w:tcBorders>
              <w:bottom w:val="single" w:sz="8" w:color="auto"/>
            </w:tcBorders>
            <w:gridSpan w:val="3"/>
          </w:tcPr>
          <w:p>
            <w:pPr>
              <w:spacing w:after="0" w:line="132" w:lineRule="exact"/>
              <w:rPr>
                <w:sz w:val="20"/>
                <w:szCs w:val="20"/>
                <w:color w:val="auto"/>
              </w:rPr>
            </w:pPr>
            <w:r>
              <w:rPr>
                <w:rFonts w:ascii="PMingLiU" w:cs="PMingLiU" w:eastAsia="PMingLiU" w:hAnsi="PMingLiU"/>
                <w:sz w:val="11"/>
                <w:szCs w:val="11"/>
                <w:color w:val="auto"/>
                <w:w w:val="72"/>
              </w:rPr>
              <w:t>I&amp;"2.</w:t>
            </w:r>
            <w:r>
              <w:rPr>
                <w:rFonts w:ascii="PMingLiU" w:cs="PMingLiU" w:eastAsia="PMingLiU" w:hAnsi="PMingLiU"/>
                <w:sz w:val="11"/>
                <w:szCs w:val="11"/>
                <w:u w:val="single" w:color="auto"/>
                <w:color w:val="auto"/>
                <w:w w:val="72"/>
              </w:rPr>
              <w:t>$</w:t>
            </w:r>
            <w:r>
              <w:rPr>
                <w:rFonts w:ascii="PMingLiU" w:cs="PMingLiU" w:eastAsia="PMingLiU" w:hAnsi="PMingLiU"/>
                <w:sz w:val="11"/>
                <w:szCs w:val="11"/>
                <w:color w:val="auto"/>
                <w:w w:val="72"/>
              </w:rPr>
              <w:t>",.3.</w:t>
            </w:r>
            <w:r>
              <w:rPr>
                <w:rFonts w:ascii="PMingLiU" w:cs="PMingLiU" w:eastAsia="PMingLiU" w:hAnsi="PMingLiU"/>
                <w:sz w:val="11"/>
                <w:szCs w:val="11"/>
                <w:u w:val="single" w:color="auto"/>
                <w:color w:val="auto"/>
                <w:w w:val="72"/>
              </w:rPr>
              <w:t>$</w:t>
            </w:r>
            <w:r>
              <w:rPr>
                <w:rFonts w:ascii="PMingLiU" w:cs="PMingLiU" w:eastAsia="PMingLiU" w:hAnsi="PMingLiU"/>
                <w:sz w:val="11"/>
                <w:szCs w:val="11"/>
                <w:color w:val="auto"/>
                <w:w w:val="72"/>
              </w:rPr>
              <w:t>"</w:t>
            </w:r>
          </w:p>
        </w:tc>
        <w:tc>
          <w:tcPr>
            <w:tcW w:w="2060" w:type="dxa"/>
            <w:vAlign w:val="bottom"/>
            <w:gridSpan w:val="3"/>
          </w:tcPr>
          <w:p>
            <w:pPr>
              <w:spacing w:after="0"/>
              <w:rPr>
                <w:sz w:val="24"/>
                <w:szCs w:val="24"/>
                <w:color w:val="auto"/>
              </w:rPr>
            </w:pPr>
          </w:p>
        </w:tc>
      </w:tr>
      <w:tr>
        <w:trPr>
          <w:trHeight w:val="286"/>
        </w:trPr>
        <w:tc>
          <w:tcPr>
            <w:tcW w:w="2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60" w:type="dxa"/>
            <w:vAlign w:val="bottom"/>
            <w:gridSpan w:val="6"/>
          </w:tcPr>
          <w:p>
            <w:pPr>
              <w:spacing w:after="0" w:line="216" w:lineRule="exact"/>
              <w:rPr>
                <w:sz w:val="20"/>
                <w:szCs w:val="20"/>
                <w:color w:val="auto"/>
              </w:rPr>
            </w:pPr>
            <w:r>
              <w:rPr>
                <w:rFonts w:ascii="PMingLiU" w:cs="PMingLiU" w:eastAsia="PMingLiU" w:hAnsi="PMingLiU"/>
                <w:sz w:val="18"/>
                <w:szCs w:val="18"/>
                <w:color w:val="auto"/>
              </w:rPr>
              <w:t>&amp;?OKA?,KPKA?</w:t>
            </w:r>
          </w:p>
        </w:tc>
      </w:tr>
      <w:tr>
        <w:trPr>
          <w:trHeight w:val="240"/>
        </w:trPr>
        <w:tc>
          <w:tcPr>
            <w:tcW w:w="2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060" w:type="dxa"/>
            <w:vAlign w:val="bottom"/>
            <w:gridSpan w:val="6"/>
          </w:tcPr>
          <w:p>
            <w:pPr>
              <w:spacing w:after="0" w:line="216" w:lineRule="exact"/>
              <w:rPr>
                <w:sz w:val="20"/>
                <w:szCs w:val="20"/>
                <w:color w:val="auto"/>
              </w:rPr>
            </w:pPr>
            <w:r>
              <w:rPr>
                <w:rFonts w:ascii="PMingLiU" w:cs="PMingLiU" w:eastAsia="PMingLiU" w:hAnsi="PMingLiU"/>
                <w:sz w:val="18"/>
                <w:szCs w:val="18"/>
                <w:color w:val="auto"/>
              </w:rPr>
              <w:t>?H;9JEH</w:t>
            </w:r>
          </w:p>
        </w:tc>
      </w:tr>
    </w:tbl>
    <w:p>
      <w:pPr>
        <w:spacing w:after="0" w:line="200" w:lineRule="exact"/>
        <w:rPr>
          <w:sz w:val="20"/>
          <w:szCs w:val="20"/>
          <w:color w:val="auto"/>
        </w:rPr>
      </w:pPr>
    </w:p>
    <w:p>
      <w:pPr>
        <w:sectPr>
          <w:pgSz w:w="12240" w:h="15840" w:orient="portrait"/>
          <w:cols w:equalWidth="0" w:num="1">
            <w:col w:w="10500"/>
          </w:cols>
          <w:pgMar w:left="880" w:top="644" w:right="860" w:bottom="0" w:gutter="0" w:footer="0" w:header="0"/>
        </w:sectPr>
      </w:pPr>
    </w:p>
    <w:p>
      <w:pPr>
        <w:spacing w:after="0" w:line="393"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500"/>
          </w:cols>
          <w:pgMar w:left="880" w:top="644" w:right="860" w:bottom="0" w:gutter="0" w:footer="0" w:header="0"/>
          <w:type w:val="continuous"/>
        </w:sectPr>
      </w:pPr>
    </w:p>
    <w:bookmarkStart w:id="240" w:name="page241"/>
    <w:bookmarkEnd w:id="2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241" w:name="page242"/>
    <w:bookmarkEnd w:id="241"/>
    <w:p>
      <w:pPr>
        <w:spacing w:after="0" w:line="2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7257415</wp:posOffset>
            </wp:positionH>
            <wp:positionV relativeFrom="page">
              <wp:posOffset>210820</wp:posOffset>
            </wp:positionV>
            <wp:extent cx="259080" cy="25908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294">
                      <a:clrChange>
                        <a:clrFrom>
                          <a:srgbClr val="FFFFFF"/>
                        </a:clrFrom>
                        <a:clrTo>
                          <a:srgbClr val="FFFFFF">
                            <a:alpha val="0"/>
                          </a:srgbClr>
                        </a:clrTo>
                      </a:clrChange>
                      <a:extLst>
                        <a:ext uri="{28A0092B-C50C-407E-A947-70E740481C1C}"/>
                      </a:extLst>
                    </a:blip>
                    <a:srcRect/>
                    <a:stretch>
                      <a:fillRect/>
                    </a:stretch>
                  </pic:blipFill>
                  <pic:spPr bwMode="auto">
                    <a:xfrm>
                      <a:off x="0" y="0"/>
                      <a:ext cx="259080" cy="259080"/>
                    </a:xfrm>
                    <a:prstGeom prst="rect">
                      <a:avLst/>
                    </a:prstGeom>
                    <a:noFill/>
                  </pic:spPr>
                </pic:pic>
              </a:graphicData>
            </a:graphic>
          </wp:anchor>
        </w:drawing>
      </w:r>
    </w:p>
    <w:p>
      <w:pPr>
        <w:spacing w:after="0"/>
        <w:rPr>
          <w:sz w:val="20"/>
          <w:szCs w:val="20"/>
          <w:color w:val="auto"/>
        </w:rPr>
      </w:pPr>
      <w:r>
        <w:rPr>
          <w:rFonts w:ascii="Arial" w:cs="Arial" w:eastAsia="Arial" w:hAnsi="Arial"/>
          <w:sz w:val="41"/>
          <w:szCs w:val="41"/>
          <w:b w:val="1"/>
          <w:bCs w:val="1"/>
          <w:color w:val="auto"/>
        </w:rPr>
        <w:t>Leadership</w:t>
      </w:r>
    </w:p>
    <w:p>
      <w:pPr>
        <w:spacing w:after="0" w:line="82" w:lineRule="exact"/>
        <w:rPr>
          <w:sz w:val="20"/>
          <w:szCs w:val="20"/>
          <w:color w:val="auto"/>
        </w:rPr>
      </w:pPr>
    </w:p>
    <w:p>
      <w:pPr>
        <w:spacing w:after="0"/>
        <w:rPr>
          <w:sz w:val="20"/>
          <w:szCs w:val="20"/>
          <w:color w:val="auto"/>
        </w:rPr>
      </w:pPr>
      <w:r>
        <w:rPr>
          <w:rFonts w:ascii="Arial" w:cs="Arial" w:eastAsia="Arial" w:hAnsi="Arial"/>
          <w:sz w:val="41"/>
          <w:szCs w:val="4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5197475</wp:posOffset>
            </wp:positionH>
            <wp:positionV relativeFrom="paragraph">
              <wp:posOffset>514350</wp:posOffset>
            </wp:positionV>
            <wp:extent cx="839470" cy="83947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295">
                      <a:extLst>
                        <a:ext uri="{28A0092B-C50C-407E-A947-70E740481C1C}"/>
                      </a:extLst>
                    </a:blip>
                    <a:srcRect/>
                    <a:stretch>
                      <a:fillRect/>
                    </a:stretch>
                  </pic:blipFill>
                  <pic:spPr bwMode="auto">
                    <a:xfrm>
                      <a:off x="0" y="0"/>
                      <a:ext cx="839470" cy="839470"/>
                    </a:xfrm>
                    <a:prstGeom prst="rect">
                      <a:avLst/>
                    </a:prstGeom>
                    <a:noFill/>
                  </pic:spPr>
                </pic:pic>
              </a:graphicData>
            </a:graphic>
          </wp:anchor>
        </w:drawing>
        <w:drawing>
          <wp:anchor simplePos="0" relativeHeight="251657728" behindDoc="1" locked="0" layoutInCell="0" allowOverlap="1">
            <wp:simplePos x="0" y="0"/>
            <wp:positionH relativeFrom="column">
              <wp:posOffset>129540</wp:posOffset>
            </wp:positionH>
            <wp:positionV relativeFrom="paragraph">
              <wp:posOffset>529590</wp:posOffset>
            </wp:positionV>
            <wp:extent cx="839470" cy="83947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296">
                      <a:extLst>
                        <a:ext uri="{28A0092B-C50C-407E-A947-70E740481C1C}"/>
                      </a:extLst>
                    </a:blip>
                    <a:srcRect/>
                    <a:stretch>
                      <a:fillRect/>
                    </a:stretch>
                  </pic:blipFill>
                  <pic:spPr bwMode="auto">
                    <a:xfrm>
                      <a:off x="0" y="0"/>
                      <a:ext cx="839470" cy="839470"/>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514350</wp:posOffset>
            </wp:positionV>
            <wp:extent cx="839470" cy="83947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297">
                      <a:extLst>
                        <a:ext uri="{28A0092B-C50C-407E-A947-70E740481C1C}"/>
                      </a:extLst>
                    </a:blip>
                    <a:srcRect/>
                    <a:stretch>
                      <a:fillRect/>
                    </a:stretch>
                  </pic:blipFill>
                  <pic:spPr bwMode="auto">
                    <a:xfrm>
                      <a:off x="0" y="0"/>
                      <a:ext cx="839470" cy="83947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510540</wp:posOffset>
            </wp:positionV>
            <wp:extent cx="839470" cy="83947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298">
                      <a:extLst>
                        <a:ext uri="{28A0092B-C50C-407E-A947-70E740481C1C}"/>
                      </a:extLst>
                    </a:blip>
                    <a:srcRect/>
                    <a:stretch>
                      <a:fillRect/>
                    </a:stretch>
                  </pic:blipFill>
                  <pic:spPr bwMode="auto">
                    <a:xfrm>
                      <a:off x="0" y="0"/>
                      <a:ext cx="839470" cy="839470"/>
                    </a:xfrm>
                    <a:prstGeom prst="rect">
                      <a:avLst/>
                    </a:prstGeom>
                    <a:noFill/>
                  </pic:spPr>
                </pic:pic>
              </a:graphicData>
            </a:graphic>
          </wp:anchor>
        </w:drawing>
      </w:r>
    </w:p>
    <w:p>
      <w:pPr>
        <w:sectPr>
          <w:pgSz w:w="12240" w:h="15840" w:orient="portrait"/>
          <w:cols w:equalWidth="0" w:num="1">
            <w:col w:w="9820"/>
          </w:cols>
          <w:pgMar w:left="98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line="367" w:lineRule="auto"/>
        <w:rPr>
          <w:sz w:val="20"/>
          <w:szCs w:val="20"/>
          <w:color w:val="auto"/>
        </w:rPr>
      </w:pPr>
      <w:r>
        <w:rPr>
          <w:rFonts w:ascii="Arial" w:cs="Arial" w:eastAsia="Arial" w:hAnsi="Arial"/>
          <w:sz w:val="21"/>
          <w:szCs w:val="21"/>
          <w:b w:val="1"/>
          <w:bCs w:val="1"/>
          <w:color w:val="auto"/>
        </w:rPr>
        <w:t xml:space="preserve">Khozema Shipchandler </w:t>
      </w:r>
      <w:r>
        <w:rPr>
          <w:rFonts w:ascii="Arial" w:cs="Arial" w:eastAsia="Arial" w:hAnsi="Arial"/>
          <w:sz w:val="21"/>
          <w:szCs w:val="2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290830</wp:posOffset>
            </wp:positionV>
            <wp:extent cx="839470" cy="83947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299">
                      <a:extLst>
                        <a:ext uri="{28A0092B-C50C-407E-A947-70E740481C1C}"/>
                      </a:extLst>
                    </a:blip>
                    <a:srcRect/>
                    <a:stretch>
                      <a:fillRect/>
                    </a:stretch>
                  </pic:blipFill>
                  <pic:spPr bwMode="auto">
                    <a:xfrm>
                      <a:off x="0" y="0"/>
                      <a:ext cx="839470" cy="83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line="335" w:lineRule="auto"/>
        <w:rPr>
          <w:sz w:val="20"/>
          <w:szCs w:val="20"/>
          <w:color w:val="auto"/>
        </w:rPr>
      </w:pPr>
      <w:r>
        <w:rPr>
          <w:rFonts w:ascii="Arial" w:cs="Arial" w:eastAsia="Arial" w:hAnsi="Arial"/>
          <w:sz w:val="23"/>
          <w:szCs w:val="23"/>
          <w:b w:val="1"/>
          <w:bCs w:val="1"/>
          <w:color w:val="auto"/>
        </w:rPr>
        <w:t xml:space="preserve">Thomas Wyatt </w:t>
      </w:r>
      <w:r>
        <w:rPr>
          <w:rFonts w:ascii="Arial" w:cs="Arial" w:eastAsia="Arial" w:hAnsi="Arial"/>
          <w:sz w:val="23"/>
          <w:szCs w:val="23"/>
          <w:color w:val="auto"/>
        </w:rPr>
        <w:t>President, Twilio Segment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40" w:right="100"/>
        <w:spacing w:after="0" w:line="376" w:lineRule="auto"/>
        <w:rPr>
          <w:sz w:val="20"/>
          <w:szCs w:val="20"/>
          <w:color w:val="auto"/>
        </w:rPr>
      </w:pPr>
      <w:r>
        <w:rPr>
          <w:rFonts w:ascii="Arial" w:cs="Arial" w:eastAsia="Arial" w:hAnsi="Arial"/>
          <w:sz w:val="21"/>
          <w:szCs w:val="21"/>
          <w:b w:val="1"/>
          <w:bCs w:val="1"/>
          <w:color w:val="auto"/>
        </w:rPr>
        <w:t xml:space="preserve">Aidan Viggiano </w:t>
      </w:r>
      <w:r>
        <w:rPr>
          <w:rFonts w:ascii="Arial" w:cs="Arial" w:eastAsia="Arial" w:hAnsi="Arial"/>
          <w:sz w:val="21"/>
          <w:szCs w:val="2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579120</wp:posOffset>
            </wp:positionV>
            <wp:extent cx="839470" cy="83947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300">
                      <a:extLst>
                        <a:ext uri="{28A0092B-C50C-407E-A947-70E740481C1C}"/>
                      </a:extLst>
                    </a:blip>
                    <a:srcRect/>
                    <a:stretch>
                      <a:fillRect/>
                    </a:stretch>
                  </pic:blipFill>
                  <pic:spPr bwMode="auto">
                    <a:xfrm>
                      <a:off x="0" y="0"/>
                      <a:ext cx="839470" cy="83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60"/>
        <w:spacing w:after="0" w:line="326" w:lineRule="auto"/>
        <w:rPr>
          <w:sz w:val="20"/>
          <w:szCs w:val="20"/>
          <w:color w:val="auto"/>
        </w:rPr>
      </w:pPr>
      <w:r>
        <w:rPr>
          <w:rFonts w:ascii="Arial" w:cs="Arial" w:eastAsia="Arial" w:hAnsi="Arial"/>
          <w:sz w:val="23"/>
          <w:szCs w:val="23"/>
          <w:b w:val="1"/>
          <w:bCs w:val="1"/>
          <w:color w:val="auto"/>
        </w:rPr>
        <w:t xml:space="preserve">Inbal Shani </w:t>
      </w:r>
      <w:r>
        <w:rPr>
          <w:rFonts w:ascii="Arial" w:cs="Arial" w:eastAsia="Arial" w:hAnsi="Arial"/>
          <w:sz w:val="23"/>
          <w:szCs w:val="23"/>
          <w:color w:val="auto"/>
        </w:rPr>
        <w:t>Chief Product Officer, Twilio Communications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20"/>
        <w:spacing w:after="0"/>
        <w:tabs>
          <w:tab w:leader="none" w:pos="3060" w:val="left"/>
        </w:tabs>
        <w:rPr>
          <w:sz w:val="20"/>
          <w:szCs w:val="20"/>
          <w:color w:val="auto"/>
        </w:rPr>
      </w:pPr>
      <w:r>
        <w:rPr>
          <w:rFonts w:ascii="Arial" w:cs="Arial" w:eastAsia="Arial" w:hAnsi="Arial"/>
          <w:sz w:val="23"/>
          <w:szCs w:val="23"/>
          <w:b w:val="1"/>
          <w:bCs w:val="1"/>
          <w:color w:val="auto"/>
        </w:rPr>
        <w:t>Dana Wagner</w:t>
      </w:r>
      <w:r>
        <w:rPr>
          <w:sz w:val="20"/>
          <w:szCs w:val="20"/>
          <w:color w:val="auto"/>
        </w:rPr>
        <w:tab/>
      </w:r>
      <w:r>
        <w:rPr>
          <w:rFonts w:ascii="Arial" w:cs="Arial" w:eastAsia="Arial" w:hAnsi="Arial"/>
          <w:sz w:val="21"/>
          <w:szCs w:val="21"/>
          <w:b w:val="1"/>
          <w:bCs w:val="1"/>
          <w:color w:val="auto"/>
        </w:rPr>
        <w:t>Christy Lake</w:t>
      </w:r>
    </w:p>
    <w:p>
      <w:pPr>
        <w:spacing w:after="0" w:line="83" w:lineRule="exact"/>
        <w:rPr>
          <w:sz w:val="20"/>
          <w:szCs w:val="20"/>
          <w:color w:val="auto"/>
        </w:rPr>
      </w:pPr>
    </w:p>
    <w:p>
      <w:pPr>
        <w:spacing w:after="0"/>
        <w:tabs>
          <w:tab w:leader="none" w:pos="2700" w:val="left"/>
        </w:tabs>
        <w:rPr>
          <w:sz w:val="20"/>
          <w:szCs w:val="20"/>
          <w:color w:val="auto"/>
        </w:rPr>
      </w:pPr>
      <w:r>
        <w:rPr>
          <w:rFonts w:ascii="Arial" w:cs="Arial" w:eastAsia="Arial" w:hAnsi="Arial"/>
          <w:sz w:val="23"/>
          <w:szCs w:val="23"/>
          <w:color w:val="auto"/>
        </w:rPr>
        <w:t>Chief Legal Officer &amp;</w:t>
      </w:r>
      <w:r>
        <w:rPr>
          <w:sz w:val="20"/>
          <w:szCs w:val="20"/>
          <w:color w:val="auto"/>
        </w:rPr>
        <w:tab/>
      </w:r>
      <w:r>
        <w:rPr>
          <w:rFonts w:ascii="Arial" w:cs="Arial" w:eastAsia="Arial" w:hAnsi="Arial"/>
          <w:sz w:val="23"/>
          <w:szCs w:val="23"/>
          <w:color w:val="auto"/>
        </w:rPr>
        <w:t>Chief People Officer</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23"/>
          <w:szCs w:val="23"/>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653415</wp:posOffset>
            </wp:positionV>
            <wp:extent cx="839470" cy="83947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301">
                      <a:extLst>
                        <a:ext uri="{28A0092B-C50C-407E-A947-70E740481C1C}"/>
                      </a:extLst>
                    </a:blip>
                    <a:srcRect/>
                    <a:stretch>
                      <a:fillRect/>
                    </a:stretch>
                  </pic:blipFill>
                  <pic:spPr bwMode="auto">
                    <a:xfrm>
                      <a:off x="0" y="0"/>
                      <a:ext cx="839470" cy="839470"/>
                    </a:xfrm>
                    <a:prstGeom prst="rect">
                      <a:avLst/>
                    </a:prstGeom>
                    <a:noFill/>
                  </pic:spPr>
                </pic:pic>
              </a:graphicData>
            </a:graphic>
          </wp:anchor>
        </w:drawing>
        <w:drawing>
          <wp:anchor simplePos="0" relativeHeight="251657728" behindDoc="1" locked="0" layoutInCell="0" allowOverlap="1">
            <wp:simplePos x="0" y="0"/>
            <wp:positionH relativeFrom="column">
              <wp:posOffset>292735</wp:posOffset>
            </wp:positionH>
            <wp:positionV relativeFrom="paragraph">
              <wp:posOffset>653415</wp:posOffset>
            </wp:positionV>
            <wp:extent cx="839470" cy="83947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302">
                      <a:extLst>
                        <a:ext uri="{28A0092B-C50C-407E-A947-70E740481C1C}"/>
                      </a:extLst>
                    </a:blip>
                    <a:srcRect/>
                    <a:stretch>
                      <a:fillRect/>
                    </a:stretch>
                  </pic:blipFill>
                  <pic:spPr bwMode="auto">
                    <a:xfrm>
                      <a:off x="0" y="0"/>
                      <a:ext cx="839470" cy="83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180" w:type="dxa"/>
        <w:tblCellMar>
          <w:top w:w="0" w:type="dxa"/>
          <w:left w:w="0" w:type="dxa"/>
          <w:bottom w:w="0" w:type="dxa"/>
          <w:right w:w="0" w:type="dxa"/>
        </w:tblCellMar>
      </w:tblPr>
      <w:tr>
        <w:trPr>
          <w:trHeight w:val="309"/>
        </w:trPr>
        <w:tc>
          <w:tcPr>
            <w:tcW w:w="2300" w:type="dxa"/>
            <w:vAlign w:val="bottom"/>
          </w:tcPr>
          <w:p>
            <w:pPr>
              <w:jc w:val="center"/>
              <w:ind w:right="387"/>
              <w:spacing w:after="0"/>
              <w:rPr>
                <w:sz w:val="20"/>
                <w:szCs w:val="20"/>
                <w:color w:val="auto"/>
              </w:rPr>
            </w:pPr>
            <w:r>
              <w:rPr>
                <w:rFonts w:ascii="Arial" w:cs="Arial" w:eastAsia="Arial" w:hAnsi="Arial"/>
                <w:sz w:val="23"/>
                <w:szCs w:val="23"/>
                <w:b w:val="1"/>
                <w:bCs w:val="1"/>
                <w:color w:val="auto"/>
              </w:rPr>
              <w:t>Lauren Nemeth</w:t>
            </w:r>
          </w:p>
        </w:tc>
        <w:tc>
          <w:tcPr>
            <w:tcW w:w="2100" w:type="dxa"/>
            <w:vAlign w:val="bottom"/>
          </w:tcPr>
          <w:p>
            <w:pPr>
              <w:jc w:val="center"/>
              <w:ind w:left="407"/>
              <w:spacing w:after="0"/>
              <w:rPr>
                <w:sz w:val="20"/>
                <w:szCs w:val="20"/>
                <w:color w:val="auto"/>
              </w:rPr>
            </w:pPr>
            <w:r>
              <w:rPr>
                <w:rFonts w:ascii="Arial" w:cs="Arial" w:eastAsia="Arial" w:hAnsi="Arial"/>
                <w:sz w:val="23"/>
                <w:szCs w:val="23"/>
                <w:b w:val="1"/>
                <w:bCs w:val="1"/>
                <w:color w:val="auto"/>
              </w:rPr>
              <w:t>Ivy Grant</w:t>
            </w:r>
          </w:p>
        </w:tc>
      </w:tr>
      <w:tr>
        <w:trPr>
          <w:trHeight w:val="348"/>
        </w:trPr>
        <w:tc>
          <w:tcPr>
            <w:tcW w:w="2300" w:type="dxa"/>
            <w:vAlign w:val="bottom"/>
          </w:tcPr>
          <w:p>
            <w:pPr>
              <w:jc w:val="center"/>
              <w:ind w:right="407"/>
              <w:spacing w:after="0"/>
              <w:rPr>
                <w:sz w:val="20"/>
                <w:szCs w:val="20"/>
                <w:color w:val="auto"/>
              </w:rPr>
            </w:pPr>
            <w:r>
              <w:rPr>
                <w:rFonts w:ascii="Arial" w:cs="Arial" w:eastAsia="Arial" w:hAnsi="Arial"/>
                <w:sz w:val="23"/>
                <w:szCs w:val="23"/>
                <w:color w:val="auto"/>
                <w:w w:val="98"/>
              </w:rPr>
              <w:t>Chief Revenue</w:t>
            </w:r>
          </w:p>
        </w:tc>
        <w:tc>
          <w:tcPr>
            <w:tcW w:w="2100" w:type="dxa"/>
            <w:vAlign w:val="bottom"/>
          </w:tcPr>
          <w:p>
            <w:pPr>
              <w:jc w:val="center"/>
              <w:ind w:left="407"/>
              <w:spacing w:after="0"/>
              <w:rPr>
                <w:sz w:val="20"/>
                <w:szCs w:val="20"/>
                <w:color w:val="auto"/>
              </w:rPr>
            </w:pPr>
            <w:r>
              <w:rPr>
                <w:rFonts w:ascii="Arial" w:cs="Arial" w:eastAsia="Arial" w:hAnsi="Arial"/>
                <w:sz w:val="23"/>
                <w:szCs w:val="23"/>
                <w:color w:val="auto"/>
                <w:w w:val="95"/>
              </w:rPr>
              <w:t>SVP, Strategy &amp;</w:t>
            </w:r>
          </w:p>
        </w:tc>
      </w:tr>
      <w:tr>
        <w:trPr>
          <w:trHeight w:val="348"/>
        </w:trPr>
        <w:tc>
          <w:tcPr>
            <w:tcW w:w="2300" w:type="dxa"/>
            <w:vAlign w:val="bottom"/>
          </w:tcPr>
          <w:p>
            <w:pPr>
              <w:jc w:val="center"/>
              <w:ind w:right="407"/>
              <w:spacing w:after="0"/>
              <w:rPr>
                <w:sz w:val="20"/>
                <w:szCs w:val="20"/>
                <w:color w:val="auto"/>
              </w:rPr>
            </w:pPr>
            <w:r>
              <w:rPr>
                <w:rFonts w:ascii="Arial" w:cs="Arial" w:eastAsia="Arial" w:hAnsi="Arial"/>
                <w:sz w:val="23"/>
                <w:szCs w:val="23"/>
                <w:color w:val="auto"/>
              </w:rPr>
              <w:t>Officer, Twilio</w:t>
            </w:r>
          </w:p>
        </w:tc>
        <w:tc>
          <w:tcPr>
            <w:tcW w:w="2100" w:type="dxa"/>
            <w:vAlign w:val="bottom"/>
          </w:tcPr>
          <w:p>
            <w:pPr>
              <w:jc w:val="center"/>
              <w:ind w:left="407"/>
              <w:spacing w:after="0"/>
              <w:rPr>
                <w:sz w:val="20"/>
                <w:szCs w:val="20"/>
                <w:color w:val="auto"/>
              </w:rPr>
            </w:pPr>
            <w:r>
              <w:rPr>
                <w:rFonts w:ascii="Arial" w:cs="Arial" w:eastAsia="Arial" w:hAnsi="Arial"/>
                <w:sz w:val="23"/>
                <w:szCs w:val="23"/>
                <w:color w:val="auto"/>
              </w:rPr>
              <w:t>Operations</w:t>
            </w:r>
          </w:p>
        </w:tc>
      </w:tr>
      <w:tr>
        <w:trPr>
          <w:trHeight w:val="343"/>
        </w:trPr>
        <w:tc>
          <w:tcPr>
            <w:tcW w:w="2300" w:type="dxa"/>
            <w:vAlign w:val="bottom"/>
          </w:tcPr>
          <w:p>
            <w:pPr>
              <w:jc w:val="center"/>
              <w:ind w:right="407"/>
              <w:spacing w:after="0"/>
              <w:rPr>
                <w:sz w:val="20"/>
                <w:szCs w:val="20"/>
                <w:color w:val="auto"/>
              </w:rPr>
            </w:pPr>
            <w:r>
              <w:rPr>
                <w:rFonts w:ascii="Arial" w:cs="Arial" w:eastAsia="Arial" w:hAnsi="Arial"/>
                <w:sz w:val="23"/>
                <w:szCs w:val="23"/>
                <w:color w:val="auto"/>
              </w:rPr>
              <w:t>Communications</w:t>
            </w:r>
          </w:p>
        </w:tc>
        <w:tc>
          <w:tcPr>
            <w:tcW w:w="2100" w:type="dxa"/>
            <w:vAlign w:val="bottom"/>
          </w:tcPr>
          <w:p>
            <w:pPr>
              <w:spacing w:after="0"/>
              <w:rPr>
                <w:sz w:val="24"/>
                <w:szCs w:val="24"/>
                <w:color w:val="auto"/>
              </w:rPr>
            </w:pPr>
          </w:p>
        </w:tc>
      </w:tr>
    </w:tbl>
    <w:p>
      <w:pPr>
        <w:sectPr>
          <w:pgSz w:w="12240" w:h="15840" w:orient="portrait"/>
          <w:cols w:equalWidth="0" w:num="3">
            <w:col w:w="1720" w:space="720"/>
            <w:col w:w="1840" w:space="720"/>
            <w:col w:w="4820"/>
          </w:cols>
          <w:pgMar w:left="980" w:top="1440" w:right="1440" w:bottom="1440" w:gutter="0" w:footer="0" w:header="0"/>
          <w:type w:val="continuous"/>
        </w:sectPr>
      </w:pPr>
    </w:p>
    <w:bookmarkStart w:id="242" w:name="page243"/>
    <w:bookmarkEnd w:id="242"/>
    <w:p>
      <w:pPr>
        <w:spacing w:after="0" w:line="2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7257415</wp:posOffset>
            </wp:positionH>
            <wp:positionV relativeFrom="page">
              <wp:posOffset>210820</wp:posOffset>
            </wp:positionV>
            <wp:extent cx="259080" cy="25908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303">
                      <a:clrChange>
                        <a:clrFrom>
                          <a:srgbClr val="FFFFFF"/>
                        </a:clrFrom>
                        <a:clrTo>
                          <a:srgbClr val="FFFFFF">
                            <a:alpha val="0"/>
                          </a:srgbClr>
                        </a:clrTo>
                      </a:clrChange>
                      <a:extLst>
                        <a:ext uri="{28A0092B-C50C-407E-A947-70E740481C1C}"/>
                      </a:extLst>
                    </a:blip>
                    <a:srcRect/>
                    <a:stretch>
                      <a:fillRect/>
                    </a:stretch>
                  </pic:blipFill>
                  <pic:spPr bwMode="auto">
                    <a:xfrm>
                      <a:off x="0" y="0"/>
                      <a:ext cx="259080" cy="259080"/>
                    </a:xfrm>
                    <a:prstGeom prst="rect">
                      <a:avLst/>
                    </a:prstGeom>
                    <a:noFill/>
                  </pic:spPr>
                </pic:pic>
              </a:graphicData>
            </a:graphic>
          </wp:anchor>
        </w:drawing>
      </w:r>
    </w:p>
    <w:p>
      <w:pPr>
        <w:ind w:left="100"/>
        <w:spacing w:after="0"/>
        <w:rPr>
          <w:sz w:val="20"/>
          <w:szCs w:val="20"/>
          <w:color w:val="auto"/>
        </w:rPr>
      </w:pPr>
      <w:r>
        <w:rPr>
          <w:rFonts w:ascii="Arial" w:cs="Arial" w:eastAsia="Arial" w:hAnsi="Arial"/>
          <w:sz w:val="41"/>
          <w:szCs w:val="41"/>
          <w:b w:val="1"/>
          <w:bCs w:val="1"/>
          <w:color w:val="auto"/>
        </w:rPr>
        <w:t>Leadership</w:t>
      </w:r>
    </w:p>
    <w:p>
      <w:pPr>
        <w:spacing w:after="0" w:line="82" w:lineRule="exact"/>
        <w:rPr>
          <w:sz w:val="20"/>
          <w:szCs w:val="20"/>
          <w:color w:val="auto"/>
        </w:rPr>
      </w:pPr>
    </w:p>
    <w:p>
      <w:pPr>
        <w:ind w:left="100"/>
        <w:spacing w:after="0"/>
        <w:rPr>
          <w:sz w:val="20"/>
          <w:szCs w:val="20"/>
          <w:color w:val="auto"/>
        </w:rPr>
      </w:pPr>
      <w:r>
        <w:rPr>
          <w:rFonts w:ascii="Arial" w:cs="Arial" w:eastAsia="Arial" w:hAnsi="Arial"/>
          <w:sz w:val="41"/>
          <w:szCs w:val="4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509905</wp:posOffset>
            </wp:positionV>
            <wp:extent cx="777875" cy="83947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304">
                      <a:extLst>
                        <a:ext uri="{28A0092B-C50C-407E-A947-70E740481C1C}"/>
                      </a:extLst>
                    </a:blip>
                    <a:srcRect/>
                    <a:stretch>
                      <a:fillRect/>
                    </a:stretch>
                  </pic:blipFill>
                  <pic:spPr bwMode="auto">
                    <a:xfrm>
                      <a:off x="0" y="0"/>
                      <a:ext cx="777875" cy="839470"/>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509905</wp:posOffset>
            </wp:positionV>
            <wp:extent cx="839470" cy="83947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305">
                      <a:extLst>
                        <a:ext uri="{28A0092B-C50C-407E-A947-70E740481C1C}"/>
                      </a:extLst>
                    </a:blip>
                    <a:srcRect/>
                    <a:stretch>
                      <a:fillRect/>
                    </a:stretch>
                  </pic:blipFill>
                  <pic:spPr bwMode="auto">
                    <a:xfrm>
                      <a:off x="0" y="0"/>
                      <a:ext cx="839470" cy="839470"/>
                    </a:xfrm>
                    <a:prstGeom prst="rect">
                      <a:avLst/>
                    </a:prstGeom>
                    <a:noFill/>
                  </pic:spPr>
                </pic:pic>
              </a:graphicData>
            </a:graphic>
          </wp:anchor>
        </w:drawing>
        <w:drawing>
          <wp:anchor simplePos="0" relativeHeight="251657728" behindDoc="1" locked="0" layoutInCell="0" allowOverlap="1">
            <wp:simplePos x="0" y="0"/>
            <wp:positionH relativeFrom="column">
              <wp:posOffset>3531870</wp:posOffset>
            </wp:positionH>
            <wp:positionV relativeFrom="paragraph">
              <wp:posOffset>509905</wp:posOffset>
            </wp:positionV>
            <wp:extent cx="839470" cy="83947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306">
                      <a:extLst>
                        <a:ext uri="{28A0092B-C50C-407E-A947-70E740481C1C}"/>
                      </a:extLst>
                    </a:blip>
                    <a:srcRect/>
                    <a:stretch>
                      <a:fillRect/>
                    </a:stretch>
                  </pic:blipFill>
                  <pic:spPr bwMode="auto">
                    <a:xfrm>
                      <a:off x="0" y="0"/>
                      <a:ext cx="839470" cy="839470"/>
                    </a:xfrm>
                    <a:prstGeom prst="rect">
                      <a:avLst/>
                    </a:prstGeom>
                    <a:noFill/>
                  </pic:spPr>
                </pic:pic>
              </a:graphicData>
            </a:graphic>
          </wp:anchor>
        </w:drawing>
        <w:drawing>
          <wp:anchor simplePos="0" relativeHeight="251657728" behindDoc="1" locked="0" layoutInCell="0" allowOverlap="1">
            <wp:simplePos x="0" y="0"/>
            <wp:positionH relativeFrom="column">
              <wp:posOffset>1782445</wp:posOffset>
            </wp:positionH>
            <wp:positionV relativeFrom="paragraph">
              <wp:posOffset>509905</wp:posOffset>
            </wp:positionV>
            <wp:extent cx="839470" cy="83947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307">
                      <a:extLst>
                        <a:ext uri="{28A0092B-C50C-407E-A947-70E740481C1C}"/>
                      </a:extLst>
                    </a:blip>
                    <a:srcRect/>
                    <a:stretch>
                      <a:fillRect/>
                    </a:stretch>
                  </pic:blipFill>
                  <pic:spPr bwMode="auto">
                    <a:xfrm>
                      <a:off x="0" y="0"/>
                      <a:ext cx="839470" cy="839470"/>
                    </a:xfrm>
                    <a:prstGeom prst="rect">
                      <a:avLst/>
                    </a:prstGeom>
                    <a:noFill/>
                  </pic:spPr>
                </pic:pic>
              </a:graphicData>
            </a:graphic>
          </wp:anchor>
        </w:drawing>
      </w:r>
    </w:p>
    <w:p>
      <w:pPr>
        <w:sectPr>
          <w:pgSz w:w="12240" w:h="15840" w:orient="portrait"/>
          <w:cols w:equalWidth="0" w:num="1">
            <w:col w:w="9920"/>
          </w:cols>
          <w:pgMar w:left="88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line="327" w:lineRule="auto"/>
        <w:rPr>
          <w:sz w:val="20"/>
          <w:szCs w:val="20"/>
          <w:color w:val="auto"/>
        </w:rPr>
      </w:pPr>
      <w:r>
        <w:rPr>
          <w:rFonts w:ascii="Arial" w:cs="Arial" w:eastAsia="Arial" w:hAnsi="Arial"/>
          <w:sz w:val="23"/>
          <w:szCs w:val="23"/>
          <w:b w:val="1"/>
          <w:bCs w:val="1"/>
          <w:color w:val="auto"/>
        </w:rPr>
        <w:t xml:space="preserve">Jeff Epstein </w:t>
      </w:r>
      <w:r>
        <w:rPr>
          <w:rFonts w:ascii="Arial" w:cs="Arial" w:eastAsia="Arial" w:hAnsi="Arial"/>
          <w:sz w:val="23"/>
          <w:szCs w:val="23"/>
          <w:color w:val="auto"/>
        </w:rPr>
        <w:t>Twilio Chair; Operating Partner at Bessemer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311150</wp:posOffset>
            </wp:positionV>
            <wp:extent cx="839470" cy="83947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308">
                      <a:extLst>
                        <a:ext uri="{28A0092B-C50C-407E-A947-70E740481C1C}"/>
                      </a:extLst>
                    </a:blip>
                    <a:srcRect/>
                    <a:stretch>
                      <a:fillRect/>
                    </a:stretch>
                  </pic:blipFill>
                  <pic:spPr bwMode="auto">
                    <a:xfrm>
                      <a:off x="0" y="0"/>
                      <a:ext cx="839470" cy="83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100" w:right="40"/>
        <w:spacing w:after="0" w:line="327" w:lineRule="auto"/>
        <w:rPr>
          <w:sz w:val="20"/>
          <w:szCs w:val="20"/>
          <w:color w:val="auto"/>
        </w:rPr>
      </w:pPr>
      <w:r>
        <w:rPr>
          <w:rFonts w:ascii="Arial" w:cs="Arial" w:eastAsia="Arial" w:hAnsi="Arial"/>
          <w:sz w:val="23"/>
          <w:szCs w:val="23"/>
          <w:b w:val="1"/>
          <w:bCs w:val="1"/>
          <w:color w:val="auto"/>
        </w:rPr>
        <w:t xml:space="preserve">Jeff Immelt </w:t>
      </w:r>
      <w:r>
        <w:rPr>
          <w:rFonts w:ascii="Arial" w:cs="Arial" w:eastAsia="Arial" w:hAnsi="Arial"/>
          <w:sz w:val="23"/>
          <w:szCs w:val="23"/>
          <w:color w:val="auto"/>
        </w:rPr>
        <w:t>Venture Partner, New Enterprise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401320</wp:posOffset>
            </wp:positionV>
            <wp:extent cx="839470" cy="83947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309">
                      <a:extLst>
                        <a:ext uri="{28A0092B-C50C-407E-A947-70E740481C1C}"/>
                      </a:extLst>
                    </a:blip>
                    <a:srcRect/>
                    <a:stretch>
                      <a:fillRect/>
                    </a:stretch>
                  </pic:blipFill>
                  <pic:spPr bwMode="auto">
                    <a:xfrm>
                      <a:off x="0" y="0"/>
                      <a:ext cx="839470" cy="83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line="369" w:lineRule="auto"/>
        <w:rPr>
          <w:sz w:val="20"/>
          <w:szCs w:val="20"/>
          <w:color w:val="auto"/>
        </w:rPr>
      </w:pPr>
      <w:r>
        <w:rPr>
          <w:rFonts w:ascii="Arial" w:cs="Arial" w:eastAsia="Arial" w:hAnsi="Arial"/>
          <w:sz w:val="21"/>
          <w:szCs w:val="21"/>
          <w:b w:val="1"/>
          <w:bCs w:val="1"/>
          <w:color w:val="auto"/>
        </w:rPr>
        <w:t xml:space="preserve">Andy Stafman </w:t>
      </w:r>
      <w:r>
        <w:rPr>
          <w:rFonts w:ascii="Arial" w:cs="Arial" w:eastAsia="Arial" w:hAnsi="Arial"/>
          <w:sz w:val="21"/>
          <w:szCs w:val="21"/>
          <w:color w:val="auto"/>
        </w:rPr>
        <w:t>Partner, Sachem Head Capital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05"/>
        </w:trPr>
        <w:tc>
          <w:tcPr>
            <w:tcW w:w="2460" w:type="dxa"/>
            <w:vAlign w:val="bottom"/>
          </w:tcPr>
          <w:p>
            <w:pPr>
              <w:jc w:val="center"/>
              <w:ind w:right="267"/>
              <w:spacing w:after="0"/>
              <w:rPr>
                <w:sz w:val="20"/>
                <w:szCs w:val="20"/>
                <w:color w:val="auto"/>
              </w:rPr>
            </w:pPr>
            <w:r>
              <w:rPr>
                <w:rFonts w:ascii="Arial" w:cs="Arial" w:eastAsia="Arial" w:hAnsi="Arial"/>
                <w:sz w:val="23"/>
                <w:szCs w:val="23"/>
                <w:b w:val="1"/>
                <w:bCs w:val="1"/>
                <w:color w:val="auto"/>
              </w:rPr>
              <w:t>Charlie Bell</w:t>
            </w:r>
          </w:p>
        </w:tc>
        <w:tc>
          <w:tcPr>
            <w:tcW w:w="2740" w:type="dxa"/>
            <w:vAlign w:val="bottom"/>
          </w:tcPr>
          <w:p>
            <w:pPr>
              <w:jc w:val="center"/>
              <w:spacing w:after="0"/>
              <w:rPr>
                <w:sz w:val="20"/>
                <w:szCs w:val="20"/>
                <w:color w:val="auto"/>
              </w:rPr>
            </w:pPr>
            <w:r>
              <w:rPr>
                <w:rFonts w:ascii="Arial" w:cs="Arial" w:eastAsia="Arial" w:hAnsi="Arial"/>
                <w:sz w:val="23"/>
                <w:szCs w:val="23"/>
                <w:b w:val="1"/>
                <w:bCs w:val="1"/>
                <w:color w:val="auto"/>
              </w:rPr>
              <w:t>Byron Deeter</w:t>
            </w:r>
          </w:p>
        </w:tc>
        <w:tc>
          <w:tcPr>
            <w:tcW w:w="2260" w:type="dxa"/>
            <w:vAlign w:val="bottom"/>
          </w:tcPr>
          <w:p>
            <w:pPr>
              <w:jc w:val="center"/>
              <w:ind w:left="307"/>
              <w:spacing w:after="0"/>
              <w:rPr>
                <w:sz w:val="20"/>
                <w:szCs w:val="20"/>
                <w:color w:val="auto"/>
              </w:rPr>
            </w:pPr>
            <w:r>
              <w:rPr>
                <w:rFonts w:ascii="Arial" w:cs="Arial" w:eastAsia="Arial" w:hAnsi="Arial"/>
                <w:sz w:val="23"/>
                <w:szCs w:val="23"/>
                <w:b w:val="1"/>
                <w:bCs w:val="1"/>
                <w:color w:val="auto"/>
              </w:rPr>
              <w:t>Donna Dubinsky</w:t>
            </w:r>
          </w:p>
        </w:tc>
      </w:tr>
      <w:tr>
        <w:trPr>
          <w:trHeight w:val="353"/>
        </w:trPr>
        <w:tc>
          <w:tcPr>
            <w:tcW w:w="2460" w:type="dxa"/>
            <w:vAlign w:val="bottom"/>
          </w:tcPr>
          <w:p>
            <w:pPr>
              <w:jc w:val="center"/>
              <w:ind w:right="247"/>
              <w:spacing w:after="0"/>
              <w:rPr>
                <w:sz w:val="20"/>
                <w:szCs w:val="20"/>
                <w:color w:val="auto"/>
              </w:rPr>
            </w:pPr>
            <w:r>
              <w:rPr>
                <w:rFonts w:ascii="Arial" w:cs="Arial" w:eastAsia="Arial" w:hAnsi="Arial"/>
                <w:sz w:val="23"/>
                <w:szCs w:val="23"/>
                <w:color w:val="auto"/>
                <w:w w:val="94"/>
              </w:rPr>
              <w:t>EVP Security,</w:t>
            </w:r>
          </w:p>
        </w:tc>
        <w:tc>
          <w:tcPr>
            <w:tcW w:w="2740" w:type="dxa"/>
            <w:vAlign w:val="bottom"/>
          </w:tcPr>
          <w:p>
            <w:pPr>
              <w:jc w:val="center"/>
              <w:spacing w:after="0"/>
              <w:rPr>
                <w:sz w:val="20"/>
                <w:szCs w:val="20"/>
                <w:color w:val="auto"/>
              </w:rPr>
            </w:pPr>
            <w:r>
              <w:rPr>
                <w:rFonts w:ascii="Arial" w:cs="Arial" w:eastAsia="Arial" w:hAnsi="Arial"/>
                <w:sz w:val="23"/>
                <w:szCs w:val="23"/>
                <w:color w:val="auto"/>
              </w:rPr>
              <w:t>Partner, Bessemer</w:t>
            </w:r>
          </w:p>
        </w:tc>
        <w:tc>
          <w:tcPr>
            <w:tcW w:w="2260" w:type="dxa"/>
            <w:vAlign w:val="bottom"/>
          </w:tcPr>
          <w:p>
            <w:pPr>
              <w:jc w:val="center"/>
              <w:ind w:left="287"/>
              <w:spacing w:after="0"/>
              <w:rPr>
                <w:sz w:val="20"/>
                <w:szCs w:val="20"/>
                <w:color w:val="auto"/>
              </w:rPr>
            </w:pPr>
            <w:r>
              <w:rPr>
                <w:rFonts w:ascii="Arial" w:cs="Arial" w:eastAsia="Arial" w:hAnsi="Arial"/>
                <w:sz w:val="23"/>
                <w:szCs w:val="23"/>
                <w:color w:val="auto"/>
                <w:w w:val="99"/>
              </w:rPr>
              <w:t>Former CEO and</w:t>
            </w:r>
          </w:p>
        </w:tc>
      </w:tr>
      <w:tr>
        <w:trPr>
          <w:trHeight w:val="348"/>
        </w:trPr>
        <w:tc>
          <w:tcPr>
            <w:tcW w:w="2460" w:type="dxa"/>
            <w:vAlign w:val="bottom"/>
          </w:tcPr>
          <w:p>
            <w:pPr>
              <w:jc w:val="center"/>
              <w:ind w:right="267"/>
              <w:spacing w:after="0"/>
              <w:rPr>
                <w:sz w:val="20"/>
                <w:szCs w:val="20"/>
                <w:color w:val="auto"/>
              </w:rPr>
            </w:pPr>
            <w:r>
              <w:rPr>
                <w:rFonts w:ascii="Arial" w:cs="Arial" w:eastAsia="Arial" w:hAnsi="Arial"/>
                <w:sz w:val="23"/>
                <w:szCs w:val="23"/>
                <w:color w:val="auto"/>
              </w:rPr>
              <w:t>Compliance Identity</w:t>
            </w:r>
          </w:p>
        </w:tc>
        <w:tc>
          <w:tcPr>
            <w:tcW w:w="2740" w:type="dxa"/>
            <w:vAlign w:val="bottom"/>
          </w:tcPr>
          <w:p>
            <w:pPr>
              <w:jc w:val="center"/>
              <w:spacing w:after="0"/>
              <w:rPr>
                <w:sz w:val="20"/>
                <w:szCs w:val="20"/>
                <w:color w:val="auto"/>
              </w:rPr>
            </w:pPr>
            <w:r>
              <w:rPr>
                <w:rFonts w:ascii="Arial" w:cs="Arial" w:eastAsia="Arial" w:hAnsi="Arial"/>
                <w:sz w:val="23"/>
                <w:szCs w:val="23"/>
                <w:color w:val="auto"/>
              </w:rPr>
              <w:t>Venture Partners</w:t>
            </w:r>
          </w:p>
        </w:tc>
        <w:tc>
          <w:tcPr>
            <w:tcW w:w="2260" w:type="dxa"/>
            <w:vAlign w:val="bottom"/>
          </w:tcPr>
          <w:p>
            <w:pPr>
              <w:jc w:val="center"/>
              <w:ind w:left="287"/>
              <w:spacing w:after="0"/>
              <w:rPr>
                <w:sz w:val="20"/>
                <w:szCs w:val="20"/>
                <w:color w:val="auto"/>
              </w:rPr>
            </w:pPr>
            <w:r>
              <w:rPr>
                <w:rFonts w:ascii="Arial" w:cs="Arial" w:eastAsia="Arial" w:hAnsi="Arial"/>
                <w:sz w:val="23"/>
                <w:szCs w:val="23"/>
                <w:color w:val="auto"/>
              </w:rPr>
              <w:t>Board Chair,</w:t>
            </w:r>
          </w:p>
        </w:tc>
      </w:tr>
      <w:tr>
        <w:trPr>
          <w:trHeight w:val="353"/>
        </w:trPr>
        <w:tc>
          <w:tcPr>
            <w:tcW w:w="2460" w:type="dxa"/>
            <w:vAlign w:val="bottom"/>
          </w:tcPr>
          <w:p>
            <w:pPr>
              <w:jc w:val="center"/>
              <w:ind w:right="267"/>
              <w:spacing w:after="0"/>
              <w:rPr>
                <w:sz w:val="20"/>
                <w:szCs w:val="20"/>
                <w:color w:val="auto"/>
              </w:rPr>
            </w:pPr>
            <w:r>
              <w:rPr>
                <w:rFonts w:ascii="Arial" w:cs="Arial" w:eastAsia="Arial" w:hAnsi="Arial"/>
                <w:sz w:val="23"/>
                <w:szCs w:val="23"/>
                <w:color w:val="auto"/>
              </w:rPr>
              <w:t>and Management</w:t>
            </w:r>
          </w:p>
        </w:tc>
        <w:tc>
          <w:tcPr>
            <w:tcW w:w="2740" w:type="dxa"/>
            <w:vAlign w:val="bottom"/>
          </w:tcPr>
          <w:p>
            <w:pPr>
              <w:spacing w:after="0"/>
              <w:rPr>
                <w:sz w:val="24"/>
                <w:szCs w:val="24"/>
                <w:color w:val="auto"/>
              </w:rPr>
            </w:pPr>
          </w:p>
        </w:tc>
        <w:tc>
          <w:tcPr>
            <w:tcW w:w="2260" w:type="dxa"/>
            <w:vAlign w:val="bottom"/>
          </w:tcPr>
          <w:p>
            <w:pPr>
              <w:jc w:val="center"/>
              <w:ind w:left="287"/>
              <w:spacing w:after="0"/>
              <w:rPr>
                <w:sz w:val="20"/>
                <w:szCs w:val="20"/>
                <w:color w:val="auto"/>
              </w:rPr>
            </w:pPr>
            <w:r>
              <w:rPr>
                <w:rFonts w:ascii="Arial" w:cs="Arial" w:eastAsia="Arial" w:hAnsi="Arial"/>
                <w:sz w:val="23"/>
                <w:szCs w:val="23"/>
                <w:color w:val="auto"/>
              </w:rPr>
              <w:t>Numenta</w:t>
            </w:r>
          </w:p>
        </w:tc>
      </w:tr>
      <w:tr>
        <w:trPr>
          <w:trHeight w:val="343"/>
        </w:trPr>
        <w:tc>
          <w:tcPr>
            <w:tcW w:w="2460" w:type="dxa"/>
            <w:vAlign w:val="bottom"/>
          </w:tcPr>
          <w:p>
            <w:pPr>
              <w:jc w:val="center"/>
              <w:ind w:right="267"/>
              <w:spacing w:after="0"/>
              <w:rPr>
                <w:sz w:val="20"/>
                <w:szCs w:val="20"/>
                <w:color w:val="auto"/>
              </w:rPr>
            </w:pPr>
            <w:r>
              <w:rPr>
                <w:rFonts w:ascii="Arial" w:cs="Arial" w:eastAsia="Arial" w:hAnsi="Arial"/>
                <w:sz w:val="23"/>
                <w:szCs w:val="23"/>
                <w:color w:val="auto"/>
              </w:rPr>
              <w:t>Microsoft</w:t>
            </w:r>
          </w:p>
        </w:tc>
        <w:tc>
          <w:tcPr>
            <w:tcW w:w="274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2023110</wp:posOffset>
            </wp:positionH>
            <wp:positionV relativeFrom="paragraph">
              <wp:posOffset>180340</wp:posOffset>
            </wp:positionV>
            <wp:extent cx="839470" cy="83947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310">
                      <a:extLst>
                        <a:ext uri="{28A0092B-C50C-407E-A947-70E740481C1C}"/>
                      </a:extLst>
                    </a:blip>
                    <a:srcRect/>
                    <a:stretch>
                      <a:fillRect/>
                    </a:stretch>
                  </pic:blipFill>
                  <pic:spPr bwMode="auto">
                    <a:xfrm>
                      <a:off x="0" y="0"/>
                      <a:ext cx="839470" cy="839470"/>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180340</wp:posOffset>
            </wp:positionV>
            <wp:extent cx="839470" cy="83947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311">
                      <a:extLst>
                        <a:ext uri="{28A0092B-C50C-407E-A947-70E740481C1C}"/>
                      </a:extLst>
                    </a:blip>
                    <a:srcRect/>
                    <a:stretch>
                      <a:fillRect/>
                    </a:stretch>
                  </pic:blipFill>
                  <pic:spPr bwMode="auto">
                    <a:xfrm>
                      <a:off x="0" y="0"/>
                      <a:ext cx="839470" cy="83947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180340</wp:posOffset>
            </wp:positionV>
            <wp:extent cx="839470" cy="83947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312">
                      <a:extLst>
                        <a:ext uri="{28A0092B-C50C-407E-A947-70E740481C1C}"/>
                      </a:extLst>
                    </a:blip>
                    <a:srcRect/>
                    <a:stretch>
                      <a:fillRect/>
                    </a:stretch>
                  </pic:blipFill>
                  <pic:spPr bwMode="auto">
                    <a:xfrm>
                      <a:off x="0" y="0"/>
                      <a:ext cx="839470" cy="83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80" w:type="dxa"/>
        <w:tblCellMar>
          <w:top w:w="0" w:type="dxa"/>
          <w:left w:w="0" w:type="dxa"/>
          <w:bottom w:w="0" w:type="dxa"/>
          <w:right w:w="0" w:type="dxa"/>
        </w:tblCellMar>
      </w:tblPr>
      <w:tr>
        <w:trPr>
          <w:trHeight w:val="324"/>
        </w:trPr>
        <w:tc>
          <w:tcPr>
            <w:tcW w:w="2440" w:type="dxa"/>
            <w:vAlign w:val="bottom"/>
          </w:tcPr>
          <w:p>
            <w:pPr>
              <w:jc w:val="center"/>
              <w:ind w:right="227"/>
              <w:spacing w:after="0"/>
              <w:rPr>
                <w:sz w:val="20"/>
                <w:szCs w:val="20"/>
                <w:color w:val="auto"/>
              </w:rPr>
            </w:pPr>
            <w:r>
              <w:rPr>
                <w:rFonts w:ascii="Arial" w:cs="Arial" w:eastAsia="Arial" w:hAnsi="Arial"/>
                <w:sz w:val="23"/>
                <w:szCs w:val="23"/>
                <w:b w:val="1"/>
                <w:bCs w:val="1"/>
                <w:color w:val="auto"/>
              </w:rPr>
              <w:t>Deval Patrick</w:t>
            </w:r>
          </w:p>
        </w:tc>
        <w:tc>
          <w:tcPr>
            <w:tcW w:w="2680" w:type="dxa"/>
            <w:vAlign w:val="bottom"/>
          </w:tcPr>
          <w:p>
            <w:pPr>
              <w:jc w:val="center"/>
              <w:spacing w:after="0"/>
              <w:rPr>
                <w:sz w:val="20"/>
                <w:szCs w:val="20"/>
                <w:color w:val="auto"/>
              </w:rPr>
            </w:pPr>
            <w:r>
              <w:rPr>
                <w:rFonts w:ascii="Arial" w:cs="Arial" w:eastAsia="Arial" w:hAnsi="Arial"/>
                <w:sz w:val="23"/>
                <w:szCs w:val="23"/>
                <w:b w:val="1"/>
                <w:bCs w:val="1"/>
                <w:color w:val="auto"/>
              </w:rPr>
              <w:t>Erika Rottenberg</w:t>
            </w:r>
          </w:p>
        </w:tc>
        <w:tc>
          <w:tcPr>
            <w:tcW w:w="2020" w:type="dxa"/>
            <w:vAlign w:val="bottom"/>
          </w:tcPr>
          <w:p>
            <w:pPr>
              <w:jc w:val="center"/>
              <w:ind w:left="327"/>
              <w:spacing w:after="0"/>
              <w:rPr>
                <w:sz w:val="20"/>
                <w:szCs w:val="20"/>
                <w:color w:val="auto"/>
              </w:rPr>
            </w:pPr>
            <w:r>
              <w:rPr>
                <w:rFonts w:ascii="Arial" w:cs="Arial" w:eastAsia="Arial" w:hAnsi="Arial"/>
                <w:sz w:val="23"/>
                <w:szCs w:val="23"/>
                <w:b w:val="1"/>
                <w:bCs w:val="1"/>
                <w:color w:val="auto"/>
                <w:w w:val="99"/>
              </w:rPr>
              <w:t>Khozema</w:t>
            </w:r>
          </w:p>
        </w:tc>
      </w:tr>
      <w:tr>
        <w:trPr>
          <w:trHeight w:val="348"/>
        </w:trPr>
        <w:tc>
          <w:tcPr>
            <w:tcW w:w="2440" w:type="dxa"/>
            <w:vAlign w:val="bottom"/>
          </w:tcPr>
          <w:p>
            <w:pPr>
              <w:jc w:val="center"/>
              <w:ind w:right="227"/>
              <w:spacing w:after="0"/>
              <w:rPr>
                <w:sz w:val="20"/>
                <w:szCs w:val="20"/>
                <w:color w:val="auto"/>
              </w:rPr>
            </w:pPr>
            <w:r>
              <w:rPr>
                <w:rFonts w:ascii="Arial" w:cs="Arial" w:eastAsia="Arial" w:hAnsi="Arial"/>
                <w:sz w:val="23"/>
                <w:szCs w:val="23"/>
                <w:color w:val="auto"/>
              </w:rPr>
              <w:t>Former Governor of</w:t>
            </w:r>
          </w:p>
        </w:tc>
        <w:tc>
          <w:tcPr>
            <w:tcW w:w="2680" w:type="dxa"/>
            <w:vAlign w:val="bottom"/>
          </w:tcPr>
          <w:p>
            <w:pPr>
              <w:jc w:val="center"/>
              <w:ind w:right="7"/>
              <w:spacing w:after="0"/>
              <w:rPr>
                <w:sz w:val="20"/>
                <w:szCs w:val="20"/>
                <w:color w:val="auto"/>
              </w:rPr>
            </w:pPr>
            <w:r>
              <w:rPr>
                <w:rFonts w:ascii="Arial" w:cs="Arial" w:eastAsia="Arial" w:hAnsi="Arial"/>
                <w:sz w:val="23"/>
                <w:szCs w:val="23"/>
                <w:color w:val="auto"/>
                <w:w w:val="99"/>
              </w:rPr>
              <w:t>Former VP &amp;</w:t>
            </w:r>
          </w:p>
        </w:tc>
        <w:tc>
          <w:tcPr>
            <w:tcW w:w="2020" w:type="dxa"/>
            <w:vAlign w:val="bottom"/>
          </w:tcPr>
          <w:p>
            <w:pPr>
              <w:jc w:val="center"/>
              <w:ind w:left="327"/>
              <w:spacing w:after="0"/>
              <w:rPr>
                <w:sz w:val="20"/>
                <w:szCs w:val="20"/>
                <w:color w:val="auto"/>
              </w:rPr>
            </w:pPr>
            <w:r>
              <w:rPr>
                <w:rFonts w:ascii="Arial" w:cs="Arial" w:eastAsia="Arial" w:hAnsi="Arial"/>
                <w:sz w:val="23"/>
                <w:szCs w:val="23"/>
                <w:b w:val="1"/>
                <w:bCs w:val="1"/>
                <w:color w:val="auto"/>
              </w:rPr>
              <w:t>Shipchandler</w:t>
            </w:r>
          </w:p>
        </w:tc>
      </w:tr>
      <w:tr>
        <w:trPr>
          <w:trHeight w:val="353"/>
        </w:trPr>
        <w:tc>
          <w:tcPr>
            <w:tcW w:w="2440" w:type="dxa"/>
            <w:vAlign w:val="bottom"/>
          </w:tcPr>
          <w:p>
            <w:pPr>
              <w:jc w:val="center"/>
              <w:ind w:right="227"/>
              <w:spacing w:after="0"/>
              <w:rPr>
                <w:sz w:val="20"/>
                <w:szCs w:val="20"/>
                <w:color w:val="auto"/>
              </w:rPr>
            </w:pPr>
            <w:r>
              <w:rPr>
                <w:rFonts w:ascii="Arial" w:cs="Arial" w:eastAsia="Arial" w:hAnsi="Arial"/>
                <w:sz w:val="23"/>
                <w:szCs w:val="23"/>
                <w:color w:val="auto"/>
              </w:rPr>
              <w:t>Massachusetts</w:t>
            </w:r>
          </w:p>
        </w:tc>
        <w:tc>
          <w:tcPr>
            <w:tcW w:w="2680" w:type="dxa"/>
            <w:vAlign w:val="bottom"/>
          </w:tcPr>
          <w:p>
            <w:pPr>
              <w:jc w:val="center"/>
              <w:spacing w:after="0"/>
              <w:rPr>
                <w:sz w:val="20"/>
                <w:szCs w:val="20"/>
                <w:color w:val="auto"/>
              </w:rPr>
            </w:pPr>
            <w:r>
              <w:rPr>
                <w:rFonts w:ascii="Arial" w:cs="Arial" w:eastAsia="Arial" w:hAnsi="Arial"/>
                <w:sz w:val="23"/>
                <w:szCs w:val="23"/>
                <w:color w:val="auto"/>
                <w:w w:val="99"/>
              </w:rPr>
              <w:t>General Counsel,</w:t>
            </w:r>
          </w:p>
        </w:tc>
        <w:tc>
          <w:tcPr>
            <w:tcW w:w="2020" w:type="dxa"/>
            <w:vAlign w:val="bottom"/>
          </w:tcPr>
          <w:p>
            <w:pPr>
              <w:jc w:val="center"/>
              <w:ind w:left="327"/>
              <w:spacing w:after="0"/>
              <w:rPr>
                <w:sz w:val="20"/>
                <w:szCs w:val="20"/>
                <w:color w:val="auto"/>
              </w:rPr>
            </w:pPr>
            <w:r>
              <w:rPr>
                <w:rFonts w:ascii="Arial" w:cs="Arial" w:eastAsia="Arial" w:hAnsi="Arial"/>
                <w:sz w:val="23"/>
                <w:szCs w:val="23"/>
                <w:color w:val="auto"/>
                <w:w w:val="98"/>
              </w:rPr>
              <w:t>Chief Executive</w:t>
            </w:r>
          </w:p>
        </w:tc>
      </w:tr>
      <w:tr>
        <w:trPr>
          <w:trHeight w:val="348"/>
        </w:trPr>
        <w:tc>
          <w:tcPr>
            <w:tcW w:w="2440" w:type="dxa"/>
            <w:vAlign w:val="bottom"/>
          </w:tcPr>
          <w:p>
            <w:pPr>
              <w:spacing w:after="0"/>
              <w:rPr>
                <w:sz w:val="24"/>
                <w:szCs w:val="24"/>
                <w:color w:val="auto"/>
              </w:rPr>
            </w:pPr>
          </w:p>
        </w:tc>
        <w:tc>
          <w:tcPr>
            <w:tcW w:w="2680" w:type="dxa"/>
            <w:vAlign w:val="bottom"/>
          </w:tcPr>
          <w:p>
            <w:pPr>
              <w:jc w:val="center"/>
              <w:ind w:right="7"/>
              <w:spacing w:after="0"/>
              <w:rPr>
                <w:sz w:val="20"/>
                <w:szCs w:val="20"/>
                <w:color w:val="auto"/>
              </w:rPr>
            </w:pPr>
            <w:r>
              <w:rPr>
                <w:rFonts w:ascii="Arial" w:cs="Arial" w:eastAsia="Arial" w:hAnsi="Arial"/>
                <w:sz w:val="23"/>
                <w:szCs w:val="23"/>
                <w:color w:val="auto"/>
              </w:rPr>
              <w:t>Chan Zuckerberg</w:t>
            </w:r>
          </w:p>
        </w:tc>
        <w:tc>
          <w:tcPr>
            <w:tcW w:w="2020" w:type="dxa"/>
            <w:vAlign w:val="bottom"/>
          </w:tcPr>
          <w:p>
            <w:pPr>
              <w:jc w:val="center"/>
              <w:ind w:left="327"/>
              <w:spacing w:after="0"/>
              <w:rPr>
                <w:sz w:val="20"/>
                <w:szCs w:val="20"/>
                <w:color w:val="auto"/>
              </w:rPr>
            </w:pPr>
            <w:r>
              <w:rPr>
                <w:rFonts w:ascii="Arial" w:cs="Arial" w:eastAsia="Arial" w:hAnsi="Arial"/>
                <w:sz w:val="23"/>
                <w:szCs w:val="23"/>
                <w:color w:val="auto"/>
              </w:rPr>
              <w:t>Officer, Twilio</w:t>
            </w:r>
          </w:p>
        </w:tc>
      </w:tr>
      <w:tr>
        <w:trPr>
          <w:trHeight w:val="353"/>
        </w:trPr>
        <w:tc>
          <w:tcPr>
            <w:tcW w:w="2440" w:type="dxa"/>
            <w:vAlign w:val="bottom"/>
          </w:tcPr>
          <w:p>
            <w:pPr>
              <w:spacing w:after="0"/>
              <w:rPr>
                <w:sz w:val="24"/>
                <w:szCs w:val="24"/>
                <w:color w:val="auto"/>
              </w:rPr>
            </w:pPr>
          </w:p>
        </w:tc>
        <w:tc>
          <w:tcPr>
            <w:tcW w:w="2680" w:type="dxa"/>
            <w:vAlign w:val="bottom"/>
          </w:tcPr>
          <w:p>
            <w:pPr>
              <w:jc w:val="center"/>
              <w:ind w:right="7"/>
              <w:spacing w:after="0"/>
              <w:rPr>
                <w:sz w:val="20"/>
                <w:szCs w:val="20"/>
                <w:color w:val="auto"/>
              </w:rPr>
            </w:pPr>
            <w:r>
              <w:rPr>
                <w:rFonts w:ascii="Arial" w:cs="Arial" w:eastAsia="Arial" w:hAnsi="Arial"/>
                <w:sz w:val="23"/>
                <w:szCs w:val="23"/>
                <w:color w:val="auto"/>
              </w:rPr>
              <w:t>Initiative</w:t>
            </w:r>
          </w:p>
        </w:tc>
        <w:tc>
          <w:tcPr>
            <w:tcW w:w="2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233045</wp:posOffset>
            </wp:positionV>
            <wp:extent cx="839470" cy="83947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313">
                      <a:extLst>
                        <a:ext uri="{28A0092B-C50C-407E-A947-70E740481C1C}"/>
                      </a:extLst>
                    </a:blip>
                    <a:srcRect/>
                    <a:stretch>
                      <a:fillRect/>
                    </a:stretch>
                  </pic:blipFill>
                  <pic:spPr bwMode="auto">
                    <a:xfrm>
                      <a:off x="0" y="0"/>
                      <a:ext cx="839470" cy="83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300"/>
        <w:spacing w:after="0"/>
        <w:rPr>
          <w:sz w:val="20"/>
          <w:szCs w:val="20"/>
          <w:color w:val="auto"/>
        </w:rPr>
      </w:pPr>
      <w:r>
        <w:rPr>
          <w:rFonts w:ascii="Arial" w:cs="Arial" w:eastAsia="Arial" w:hAnsi="Arial"/>
          <w:sz w:val="23"/>
          <w:szCs w:val="23"/>
          <w:b w:val="1"/>
          <w:bCs w:val="1"/>
          <w:color w:val="auto"/>
        </w:rPr>
        <w:t>Miyuki Suzuki</w:t>
      </w:r>
    </w:p>
    <w:p>
      <w:pPr>
        <w:spacing w:after="0" w:line="83" w:lineRule="exact"/>
        <w:rPr>
          <w:sz w:val="20"/>
          <w:szCs w:val="20"/>
          <w:color w:val="auto"/>
        </w:rPr>
      </w:pPr>
    </w:p>
    <w:p>
      <w:pPr>
        <w:jc w:val="center"/>
        <w:ind w:right="5300"/>
        <w:spacing w:after="0"/>
        <w:rPr>
          <w:sz w:val="20"/>
          <w:szCs w:val="20"/>
          <w:color w:val="auto"/>
        </w:rPr>
      </w:pPr>
      <w:r>
        <w:rPr>
          <w:rFonts w:ascii="Arial" w:cs="Arial" w:eastAsia="Arial" w:hAnsi="Arial"/>
          <w:sz w:val="23"/>
          <w:szCs w:val="23"/>
          <w:color w:val="auto"/>
        </w:rPr>
        <w:t>Former President,</w:t>
      </w:r>
    </w:p>
    <w:p>
      <w:pPr>
        <w:spacing w:after="0" w:line="88" w:lineRule="exact"/>
        <w:rPr>
          <w:sz w:val="20"/>
          <w:szCs w:val="20"/>
          <w:color w:val="auto"/>
        </w:rPr>
      </w:pPr>
    </w:p>
    <w:p>
      <w:pPr>
        <w:jc w:val="center"/>
        <w:ind w:right="5300"/>
        <w:spacing w:after="0"/>
        <w:rPr>
          <w:sz w:val="20"/>
          <w:szCs w:val="20"/>
          <w:color w:val="auto"/>
        </w:rPr>
      </w:pPr>
      <w:r>
        <w:rPr>
          <w:rFonts w:ascii="Arial" w:cs="Arial" w:eastAsia="Arial" w:hAnsi="Arial"/>
          <w:sz w:val="23"/>
          <w:szCs w:val="23"/>
          <w:color w:val="auto"/>
        </w:rPr>
        <w:t>Asia Pacific, Japan</w:t>
      </w:r>
    </w:p>
    <w:p>
      <w:pPr>
        <w:spacing w:after="0" w:line="78" w:lineRule="exact"/>
        <w:rPr>
          <w:sz w:val="20"/>
          <w:szCs w:val="20"/>
          <w:color w:val="auto"/>
        </w:rPr>
      </w:pPr>
    </w:p>
    <w:p>
      <w:pPr>
        <w:jc w:val="center"/>
        <w:ind w:right="5300"/>
        <w:spacing w:after="0"/>
        <w:rPr>
          <w:sz w:val="20"/>
          <w:szCs w:val="20"/>
          <w:color w:val="auto"/>
        </w:rPr>
      </w:pPr>
      <w:r>
        <w:rPr>
          <w:rFonts w:ascii="Arial" w:cs="Arial" w:eastAsia="Arial" w:hAnsi="Arial"/>
          <w:sz w:val="23"/>
          <w:szCs w:val="23"/>
          <w:color w:val="auto"/>
        </w:rPr>
        <w:t>and China, Cisco</w:t>
      </w:r>
    </w:p>
    <w:p>
      <w:pPr>
        <w:spacing w:after="0" w:line="382" w:lineRule="exact"/>
        <w:rPr>
          <w:sz w:val="20"/>
          <w:szCs w:val="20"/>
          <w:color w:val="auto"/>
        </w:rPr>
      </w:pPr>
    </w:p>
    <w:p>
      <w:pPr>
        <w:sectPr>
          <w:pgSz w:w="12240" w:h="15840" w:orient="portrait"/>
          <w:cols w:equalWidth="0" w:num="2">
            <w:col w:w="1900" w:space="460"/>
            <w:col w:w="7560"/>
          </w:cols>
          <w:pgMar w:left="880" w:top="144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80" w:type="dxa"/>
        <w:tblCellMar>
          <w:top w:w="0" w:type="dxa"/>
          <w:left w:w="0" w:type="dxa"/>
          <w:bottom w:w="0" w:type="dxa"/>
          <w:right w:w="0" w:type="dxa"/>
        </w:tblCellMar>
      </w:tblPr>
      <w:tr>
        <w:trPr>
          <w:trHeight w:val="191"/>
        </w:trPr>
        <w:tc>
          <w:tcPr>
            <w:tcW w:w="1580" w:type="dxa"/>
            <w:vAlign w:val="bottom"/>
          </w:tcPr>
          <w:p>
            <w:pPr>
              <w:spacing w:after="0"/>
              <w:rPr>
                <w:sz w:val="20"/>
                <w:szCs w:val="20"/>
                <w:color w:val="auto"/>
              </w:rPr>
            </w:pPr>
            <w:r>
              <w:rPr>
                <w:rFonts w:ascii="Arial" w:cs="Arial" w:eastAsia="Arial" w:hAnsi="Arial"/>
                <w:sz w:val="14"/>
                <w:szCs w:val="14"/>
                <w:b w:val="1"/>
                <w:bCs w:val="1"/>
                <w:color w:val="auto"/>
              </w:rPr>
              <w:t>Auditors</w:t>
            </w:r>
          </w:p>
        </w:tc>
        <w:tc>
          <w:tcPr>
            <w:tcW w:w="3680" w:type="dxa"/>
            <w:vAlign w:val="bottom"/>
          </w:tcPr>
          <w:p>
            <w:pPr>
              <w:ind w:left="900"/>
              <w:spacing w:after="0"/>
              <w:rPr>
                <w:sz w:val="20"/>
                <w:szCs w:val="20"/>
                <w:color w:val="auto"/>
              </w:rPr>
            </w:pPr>
            <w:r>
              <w:rPr>
                <w:rFonts w:ascii="Arial" w:cs="Arial" w:eastAsia="Arial" w:hAnsi="Arial"/>
                <w:sz w:val="14"/>
                <w:szCs w:val="14"/>
                <w:color w:val="auto"/>
              </w:rPr>
              <w:t>Stock Listing</w:t>
            </w:r>
          </w:p>
        </w:tc>
        <w:tc>
          <w:tcPr>
            <w:tcW w:w="1740" w:type="dxa"/>
            <w:vAlign w:val="bottom"/>
            <w:gridSpan w:val="2"/>
          </w:tcPr>
          <w:p>
            <w:pPr>
              <w:spacing w:after="0"/>
              <w:rPr>
                <w:sz w:val="20"/>
                <w:szCs w:val="20"/>
                <w:color w:val="auto"/>
              </w:rPr>
            </w:pPr>
            <w:r>
              <w:rPr>
                <w:rFonts w:ascii="Arial" w:cs="Arial" w:eastAsia="Arial" w:hAnsi="Arial"/>
                <w:sz w:val="14"/>
                <w:szCs w:val="14"/>
                <w:color w:val="auto"/>
              </w:rPr>
              <w:t>Investor Relations Contact</w:t>
            </w:r>
          </w:p>
        </w:tc>
      </w:tr>
      <w:tr>
        <w:trPr>
          <w:trHeight w:val="192"/>
        </w:trPr>
        <w:tc>
          <w:tcPr>
            <w:tcW w:w="1580" w:type="dxa"/>
            <w:vAlign w:val="bottom"/>
          </w:tcPr>
          <w:p>
            <w:pPr>
              <w:spacing w:after="0"/>
              <w:rPr>
                <w:sz w:val="20"/>
                <w:szCs w:val="20"/>
                <w:color w:val="auto"/>
              </w:rPr>
            </w:pPr>
            <w:r>
              <w:rPr>
                <w:rFonts w:ascii="Arial" w:cs="Arial" w:eastAsia="Arial" w:hAnsi="Arial"/>
                <w:sz w:val="14"/>
                <w:szCs w:val="14"/>
                <w:color w:val="auto"/>
              </w:rPr>
              <w:t>KPMG LLP</w:t>
            </w:r>
          </w:p>
        </w:tc>
        <w:tc>
          <w:tcPr>
            <w:tcW w:w="3680" w:type="dxa"/>
            <w:vAlign w:val="bottom"/>
          </w:tcPr>
          <w:p>
            <w:pPr>
              <w:ind w:left="900"/>
              <w:spacing w:after="0"/>
              <w:rPr>
                <w:sz w:val="20"/>
                <w:szCs w:val="20"/>
                <w:color w:val="auto"/>
              </w:rPr>
            </w:pPr>
            <w:r>
              <w:rPr>
                <w:rFonts w:ascii="Arial" w:cs="Arial" w:eastAsia="Arial" w:hAnsi="Arial"/>
                <w:sz w:val="14"/>
                <w:szCs w:val="14"/>
                <w:color w:val="auto"/>
              </w:rPr>
              <w:t>Twilio is listed on the NYSE</w:t>
            </w:r>
          </w:p>
        </w:tc>
        <w:tc>
          <w:tcPr>
            <w:tcW w:w="1740" w:type="dxa"/>
            <w:vAlign w:val="bottom"/>
            <w:gridSpan w:val="2"/>
          </w:tcPr>
          <w:p>
            <w:pPr>
              <w:spacing w:after="0"/>
              <w:rPr>
                <w:sz w:val="20"/>
                <w:szCs w:val="20"/>
                <w:color w:val="auto"/>
              </w:rPr>
            </w:pPr>
            <w:r>
              <w:rPr>
                <w:rFonts w:ascii="Arial" w:cs="Arial" w:eastAsia="Arial" w:hAnsi="Arial"/>
                <w:sz w:val="14"/>
                <w:szCs w:val="14"/>
                <w:color w:val="auto"/>
              </w:rPr>
              <w:t>Information</w:t>
            </w:r>
          </w:p>
        </w:tc>
      </w:tr>
      <w:tr>
        <w:trPr>
          <w:trHeight w:val="166"/>
        </w:trPr>
        <w:tc>
          <w:tcPr>
            <w:tcW w:w="1580" w:type="dxa"/>
            <w:vAlign w:val="bottom"/>
          </w:tcPr>
          <w:p>
            <w:pPr>
              <w:spacing w:after="0"/>
              <w:rPr>
                <w:sz w:val="14"/>
                <w:szCs w:val="14"/>
                <w:color w:val="auto"/>
              </w:rPr>
            </w:pPr>
          </w:p>
        </w:tc>
        <w:tc>
          <w:tcPr>
            <w:tcW w:w="3680" w:type="dxa"/>
            <w:vAlign w:val="bottom"/>
          </w:tcPr>
          <w:p>
            <w:pPr>
              <w:ind w:left="900"/>
              <w:spacing w:after="0"/>
              <w:rPr>
                <w:sz w:val="20"/>
                <w:szCs w:val="20"/>
                <w:color w:val="auto"/>
              </w:rPr>
            </w:pPr>
            <w:r>
              <w:rPr>
                <w:rFonts w:ascii="Arial" w:cs="Arial" w:eastAsia="Arial" w:hAnsi="Arial"/>
                <w:sz w:val="14"/>
                <w:szCs w:val="14"/>
                <w:color w:val="auto"/>
              </w:rPr>
              <w:t>under the symbol TWLO</w:t>
            </w:r>
          </w:p>
        </w:tc>
        <w:tc>
          <w:tcPr>
            <w:tcW w:w="1740" w:type="dxa"/>
            <w:vAlign w:val="bottom"/>
            <w:gridSpan w:val="2"/>
          </w:tcPr>
          <w:p>
            <w:pPr>
              <w:spacing w:after="0"/>
              <w:rPr>
                <w:sz w:val="20"/>
                <w:szCs w:val="20"/>
                <w:color w:val="auto"/>
              </w:rPr>
            </w:pPr>
            <w:r>
              <w:rPr>
                <w:rFonts w:ascii="Arial" w:cs="Arial" w:eastAsia="Arial" w:hAnsi="Arial"/>
                <w:sz w:val="14"/>
                <w:szCs w:val="14"/>
                <w:color w:val="F70E36"/>
              </w:rPr>
              <w:t>IR@twilio.com</w:t>
            </w:r>
          </w:p>
        </w:tc>
      </w:tr>
      <w:tr>
        <w:trPr>
          <w:trHeight w:val="20"/>
        </w:trPr>
        <w:tc>
          <w:tcPr>
            <w:tcW w:w="15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940" w:type="dxa"/>
            <w:vAlign w:val="bottom"/>
            <w:shd w:val="clear" w:color="auto" w:fill="F70E3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ectPr>
          <w:pgSz w:w="12240" w:h="15840" w:orient="portrait"/>
          <w:cols w:equalWidth="0" w:num="1">
            <w:col w:w="9920"/>
          </w:cols>
          <w:pgMar w:left="880" w:top="1440" w:right="1440" w:bottom="0" w:gutter="0" w:footer="0" w:header="0"/>
          <w:type w:val="continuous"/>
        </w:sectPr>
      </w:pPr>
    </w:p>
    <w:bookmarkStart w:id="243" w:name="page244"/>
    <w:bookmarkEnd w:id="2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314">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3"/>
          <w:szCs w:val="23"/>
          <w:color w:val="FFFFFF"/>
        </w:rPr>
        <w:t>twilio.com</w:t>
      </w:r>
    </w:p>
    <w:sectPr>
      <w:pgSz w:w="12240" w:h="15840" w:orient="portrait"/>
      <w:cols w:equalWidth="0" w:num="1">
        <w:col w:w="9360"/>
      </w:cols>
      <w:pgMar w:left="1440" w:top="1440" w:right="1440" w:bottom="29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 w:name="Symbol">
    <w:panose1 w:val="05050102010706020507"/>
    <w:charset w:val="00"/>
    <w:family w:val="auto"/>
    <w:pitch w:val="variable"/>
    <w:sig w:usb0="00000000" w:usb1="00000000" w:usb2="00000000" w:usb3="00000000" w:csb0="80000000" w:csb1="0000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2FFF902"/>
    <w:multiLevelType w:val="hybridMultilevel"/>
    <w:lvl w:ilvl="0">
      <w:lvlJc w:val="left"/>
      <w:lvlText w:val="Ȃ"/>
      <w:numFmt w:val="bullet"/>
      <w:start w:val="1"/>
    </w:lvl>
  </w:abstractNum>
  <w:abstractNum w:abstractNumId="1">
    <w:nsid w:val="684A481A"/>
    <w:multiLevelType w:val="hybridMultilevel"/>
    <w:lvl w:ilvl="0">
      <w:lvlJc w:val="left"/>
      <w:lvlText w:val="%1."/>
      <w:numFmt w:val="decimal"/>
      <w:start w:val="2"/>
    </w:lvl>
  </w:abstractNum>
  <w:abstractNum w:abstractNumId="2">
    <w:nsid w:val="579478FE"/>
    <w:multiLevelType w:val="hybridMultilevel"/>
    <w:lvl w:ilvl="0">
      <w:lvlJc w:val="left"/>
      <w:lvlText w:val="%1."/>
      <w:numFmt w:val="decimal"/>
      <w:start w:val="2"/>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1)"/>
      <w:numFmt w:val="decimal"/>
      <w:start w:val="1"/>
    </w:lvl>
  </w:abstractNum>
  <w:abstractNum w:abstractNumId="6">
    <w:nsid w:val="79A1DEAA"/>
    <w:multiLevelType w:val="hybridMultilevel"/>
    <w:lvl w:ilvl="0">
      <w:lvlJc w:val="left"/>
      <w:lvlText w:val=" "/>
      <w:numFmt w:val="bullet"/>
      <w:start w:val="1"/>
    </w:lvl>
  </w:abstractNum>
  <w:abstractNum w:abstractNumId="7">
    <w:nsid w:val="75C6C33A"/>
    <w:multiLevelType w:val="hybridMultilevel"/>
    <w:lvl w:ilvl="0">
      <w:lvlJc w:val="left"/>
      <w:lvlText w:val=" "/>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lvl w:ilvl="1">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1)"/>
      <w:numFmt w:val="decimal"/>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lvl w:ilvl="1">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1)"/>
      <w:numFmt w:val="decimal"/>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1)"/>
      <w:numFmt w:val="decimal"/>
      <w:start w:val="1"/>
    </w:lvl>
  </w:abstractNum>
  <w:abstractNum w:abstractNumId="26">
    <w:nsid w:val="3F6AB60F"/>
    <w:multiLevelType w:val="hybridMultilevel"/>
    <w:lvl w:ilvl="0">
      <w:lvlJc w:val="left"/>
      <w:lvlText w:val="(%1)"/>
      <w:numFmt w:val="decimal"/>
      <w:start w:val="1"/>
    </w:lvl>
  </w:abstractNum>
  <w:abstractNum w:abstractNumId="27">
    <w:nsid w:val="61574095"/>
    <w:multiLevelType w:val="hybridMultilevel"/>
    <w:lvl w:ilvl="0">
      <w:lvlJc w:val="left"/>
      <w:lvlText w:val="(%1)"/>
      <w:numFmt w:val="decimal"/>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1)"/>
      <w:numFmt w:val="decimal"/>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
      <w:numFmt w:val="bullet"/>
      <w:start w:val="1"/>
    </w:lvl>
  </w:abstractNum>
  <w:abstractNum w:abstractNumId="34">
    <w:nsid w:val="25A70BF7"/>
    <w:multiLevelType w:val="hybridMultilevel"/>
    <w:lvl w:ilvl="0">
      <w:lvlJc w:val="left"/>
      <w:lvlText w:val="(%1)"/>
      <w:numFmt w:val="decimal"/>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1."/>
      <w:numFmt w:val="decimal"/>
      <w:start w:val="1"/>
    </w:lvl>
  </w:abstractNum>
  <w:abstractNum w:abstractNumId="37">
    <w:nsid w:val="1F48EAA1"/>
    <w:multiLevelType w:val="hybridMultilevel"/>
    <w:lvl w:ilvl="0">
      <w:lvlJc w:val="left"/>
      <w:lvlText w:val="•"/>
      <w:numFmt w:val="bullet"/>
      <w:start w:val="1"/>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
      <w:numFmt w:val="bullet"/>
      <w:start w:val="1"/>
    </w:lvl>
  </w:abstractNum>
  <w:abstractNum w:abstractNumId="40">
    <w:nsid w:val="100F8FCA"/>
    <w:multiLevelType w:val="hybridMultilevel"/>
    <w:lvl w:ilvl="0">
      <w:lvlJc w:val="left"/>
      <w:lvlText w:val="•"/>
      <w:numFmt w:val="bullet"/>
      <w:start w:val="1"/>
    </w:lvl>
  </w:abstractNum>
  <w:abstractNum w:abstractNumId="41">
    <w:nsid w:val="6590700B"/>
    <w:multiLevelType w:val="hybridMultilevel"/>
    <w:lvl w:ilvl="0">
      <w:lvlJc w:val="left"/>
      <w:lvlText w:val="(%1)"/>
      <w:numFmt w:val="decimal"/>
      <w:start w:val="1"/>
    </w:lvl>
  </w:abstractNum>
  <w:abstractNum w:abstractNumId="42">
    <w:nsid w:val="15014ACB"/>
    <w:multiLevelType w:val="hybridMultilevel"/>
    <w:lvl w:ilvl="0">
      <w:lvlJc w:val="left"/>
      <w:lvlText w:val="*"/>
      <w:numFmt w:val="bullet"/>
      <w:start w:val="1"/>
    </w:lvl>
  </w:abstractNum>
  <w:abstractNum w:abstractNumId="43">
    <w:nsid w:val="5F5E7FD0"/>
    <w:multiLevelType w:val="hybridMultilevel"/>
    <w:lvl w:ilvl="0">
      <w:lvlJc w:val="left"/>
      <w:lvlText w:val="(%1)"/>
      <w:numFmt w:val="decimal"/>
      <w:start w:val="1"/>
    </w:lvl>
  </w:abstractNum>
  <w:abstractNum w:abstractNumId="44">
    <w:nsid w:val="98A3148"/>
    <w:multiLevelType w:val="hybridMultilevel"/>
    <w:lvl w:ilvl="0">
      <w:lvlJc w:val="left"/>
      <w:lvlText w:val="(%1)"/>
      <w:numFmt w:val="decimal"/>
      <w:start w:val="1"/>
    </w:lvl>
  </w:abstractNum>
  <w:abstractNum w:abstractNumId="45">
    <w:nsid w:val="799D0247"/>
    <w:multiLevelType w:val="hybridMultilevel"/>
    <w:lvl w:ilvl="0">
      <w:lvlJc w:val="left"/>
      <w:lvlText w:val="*"/>
      <w:numFmt w:val="bullet"/>
      <w:start w:val="1"/>
    </w:lvl>
  </w:abstractNum>
  <w:abstractNum w:abstractNumId="46">
    <w:nsid w:val="6B94764"/>
    <w:multiLevelType w:val="hybridMultilevel"/>
    <w:lvl w:ilvl="0">
      <w:lvlJc w:val="left"/>
      <w:lvlText w:val="(%1)"/>
      <w:numFmt w:val="decimal"/>
      <w:start w:val="1"/>
    </w:lvl>
  </w:abstractNum>
  <w:abstractNum w:abstractNumId="47">
    <w:nsid w:val="42C296BD"/>
    <w:multiLevelType w:val="hybridMultilevel"/>
    <w:lvl w:ilvl="0">
      <w:lvlJc w:val="left"/>
      <w:lvlText w:val="•"/>
      <w:numFmt w:val="bullet"/>
      <w:start w:val="1"/>
    </w:lvl>
  </w:abstractNum>
  <w:abstractNum w:abstractNumId="48">
    <w:nsid w:val="168E121F"/>
    <w:multiLevelType w:val="hybridMultilevel"/>
    <w:lvl w:ilvl="0">
      <w:lvlJc w:val="left"/>
      <w:lvlText w:val="(%1)"/>
      <w:numFmt w:val="decimal"/>
      <w:start w:val="1"/>
    </w:lvl>
  </w:abstractNum>
  <w:abstractNum w:abstractNumId="49">
    <w:nsid w:val="1EBA5D23"/>
    <w:multiLevelType w:val="hybridMultilevel"/>
    <w:lvl w:ilvl="0">
      <w:lvlJc w:val="left"/>
      <w:lvlText w:val="(%1)"/>
      <w:numFmt w:val="decimal"/>
      <w:start w:val="1"/>
    </w:lvl>
  </w:abstractNum>
  <w:abstractNum w:abstractNumId="50">
    <w:nsid w:val="661E3F1E"/>
    <w:multiLevelType w:val="hybridMultilevel"/>
    <w:lvl w:ilvl="0">
      <w:lvlJc w:val="left"/>
      <w:lvlText w:val="(%1)"/>
      <w:numFmt w:val="decimal"/>
      <w:start w:val="1"/>
    </w:lvl>
  </w:abstractNum>
  <w:abstractNum w:abstractNumId="51">
    <w:nsid w:val="5DC79EA8"/>
    <w:multiLevelType w:val="hybridMultilevel"/>
    <w:lvl w:ilvl="0">
      <w:lvlJc w:val="left"/>
      <w:lvlText w:val="(%1)"/>
      <w:numFmt w:val="decimal"/>
      <w:start w:val="2"/>
    </w:lvl>
  </w:abstractNum>
  <w:abstractNum w:abstractNumId="52">
    <w:nsid w:val="540A471C"/>
    <w:multiLevelType w:val="hybridMultilevel"/>
    <w:lvl w:ilvl="0">
      <w:lvlJc w:val="left"/>
      <w:lvlText w:val="(%1)"/>
      <w:numFmt w:val="decimal"/>
      <w:start w:val="1"/>
    </w:lvl>
  </w:abstractNum>
  <w:abstractNum w:abstractNumId="53">
    <w:nsid w:val="7BD3EE7B"/>
    <w:multiLevelType w:val="hybridMultilevel"/>
    <w:lvl w:ilvl="0">
      <w:lvlJc w:val="left"/>
      <w:lvlText w:val="(%1)"/>
      <w:numFmt w:val="lowerRoman"/>
      <w:start w:val="2"/>
    </w:lvl>
  </w:abstractNum>
  <w:abstractNum w:abstractNumId="54">
    <w:nsid w:val="51D9C564"/>
    <w:multiLevelType w:val="hybridMultilevel"/>
    <w:lvl w:ilvl="0">
      <w:lvlJc w:val="left"/>
      <w:lvlText w:val="(%1)"/>
      <w:numFmt w:val="decimal"/>
      <w:start w:val="1"/>
    </w:lvl>
  </w:abstractNum>
  <w:abstractNum w:abstractNumId="55">
    <w:nsid w:val="613EFDC5"/>
    <w:multiLevelType w:val="hybridMultilevel"/>
    <w:lvl w:ilvl="0">
      <w:lvlJc w:val="left"/>
      <w:lvlText w:val="(%1)"/>
      <w:numFmt w:val="decimal"/>
      <w:start w:val="4"/>
    </w:lvl>
  </w:abstractNum>
  <w:abstractNum w:abstractNumId="56">
    <w:nsid w:val="BF72B14"/>
    <w:multiLevelType w:val="hybridMultilevel"/>
    <w:lvl w:ilvl="0">
      <w:lvlJc w:val="left"/>
      <w:lvlText w:val="•"/>
      <w:numFmt w:val="bullet"/>
      <w:start w:val="1"/>
    </w:lvl>
  </w:abstractNum>
  <w:abstractNum w:abstractNumId="57">
    <w:nsid w:val="11447B73"/>
    <w:multiLevelType w:val="hybridMultilevel"/>
    <w:lvl w:ilvl="0">
      <w:lvlJc w:val="left"/>
      <w:lvlText w:val="(%1)"/>
      <w:numFmt w:val="decimal"/>
      <w:start w:val="1"/>
    </w:lvl>
  </w:abstractNum>
  <w:abstractNum w:abstractNumId="58">
    <w:nsid w:val="42963E5A"/>
    <w:multiLevelType w:val="hybridMultilevel"/>
    <w:lvl w:ilvl="0">
      <w:lvlJc w:val="left"/>
      <w:lvlText w:val="(%1)"/>
      <w:numFmt w:val="lowerLetter"/>
      <w:start w:val="1"/>
    </w:lvl>
  </w:abstractNum>
  <w:abstractNum w:abstractNumId="59">
    <w:nsid w:val="A0382C5"/>
    <w:multiLevelType w:val="hybridMultilevel"/>
    <w:lvl w:ilvl="0">
      <w:lvlJc w:val="left"/>
      <w:lvlText w:val="(%1)"/>
      <w:numFmt w:val="lowerLetter"/>
      <w:start w:val="2"/>
    </w:lvl>
  </w:abstractNum>
  <w:abstractNum w:abstractNumId="60">
    <w:nsid w:val="8F2B15E"/>
    <w:multiLevelType w:val="hybridMultilevel"/>
    <w:lvl w:ilvl="0">
      <w:lvlJc w:val="left"/>
      <w:lvlText w:val="(%1)"/>
      <w:numFmt w:val="decimal"/>
      <w:start w:val="3"/>
    </w:lvl>
    <w:lvl w:ilvl="1">
      <w:lvlJc w:val="left"/>
      <w:lvlText w:val="•"/>
      <w:numFmt w:val="bullet"/>
      <w:start w:val="1"/>
    </w:lvl>
  </w:abstractNum>
  <w:abstractNum w:abstractNumId="61">
    <w:nsid w:val="1A32234B"/>
    <w:multiLevelType w:val="hybridMultilevel"/>
    <w:lvl w:ilvl="0">
      <w:lvlJc w:val="left"/>
      <w:lvlText w:val="(%1)"/>
      <w:numFmt w:val="lowerLetter"/>
      <w:start w:val="1"/>
    </w:lvl>
  </w:abstractNum>
  <w:abstractNum w:abstractNumId="62">
    <w:nsid w:val="3B0FD379"/>
    <w:multiLevelType w:val="hybridMultilevel"/>
    <w:lvl w:ilvl="0">
      <w:lvlJc w:val="left"/>
      <w:lvlText w:val="(%1)"/>
      <w:numFmt w:val="decimal"/>
      <w:start w:val="5"/>
    </w:lvl>
  </w:abstractNum>
  <w:abstractNum w:abstractNumId="63">
    <w:nsid w:val="68EB2F63"/>
    <w:multiLevelType w:val="hybridMultilevel"/>
    <w:lvl w:ilvl="0">
      <w:lvlJc w:val="left"/>
      <w:lvlText w:val="(%1)"/>
      <w:numFmt w:val="decimal"/>
      <w:start w:val="8"/>
    </w:lvl>
  </w:abstractNum>
  <w:abstractNum w:abstractNumId="64">
    <w:nsid w:val="4962813B"/>
    <w:multiLevelType w:val="hybridMultilevel"/>
    <w:lvl w:ilvl="0">
      <w:lvlJc w:val="left"/>
      <w:lvlText w:val="•"/>
      <w:numFmt w:val="bullet"/>
      <w:start w:val="1"/>
    </w:lvl>
  </w:abstractNum>
  <w:abstractNum w:abstractNumId="65">
    <w:nsid w:val="60B6DF70"/>
    <w:multiLevelType w:val="hybridMultilevel"/>
    <w:lvl w:ilvl="0">
      <w:lvlJc w:val="left"/>
      <w:lvlText w:val="(%1)"/>
      <w:numFmt w:val="decimal"/>
      <w:start w:val="1"/>
    </w:lvl>
  </w:abstractNum>
  <w:abstractNum w:abstractNumId="66">
    <w:nsid w:val="6A5EE64"/>
    <w:multiLevelType w:val="hybridMultilevel"/>
    <w:lvl w:ilvl="0">
      <w:lvlJc w:val="left"/>
      <w:lvlText w:val="•"/>
      <w:numFmt w:val="bullet"/>
      <w:start w:val="1"/>
    </w:lvl>
  </w:abstractNum>
  <w:abstractNum w:abstractNumId="67">
    <w:nsid w:val="14330624"/>
    <w:multiLevelType w:val="hybridMultilevel"/>
    <w:lvl w:ilvl="0">
      <w:lvlJc w:val="left"/>
      <w:lvlText w:val="*"/>
      <w:numFmt w:val="bullet"/>
      <w:start w:val="1"/>
    </w:lvl>
  </w:abstractNum>
  <w:abstractNum w:abstractNumId="68">
    <w:nsid w:val="7FFFCA11"/>
    <w:multiLevelType w:val="hybridMultilevel"/>
    <w:lvl w:ilvl="0">
      <w:lvlJc w:val="left"/>
      <w:lvlText w:val="(%1)"/>
      <w:numFmt w:val="decimal"/>
      <w:start w:val="1"/>
    </w:lvl>
  </w:abstractNum>
  <w:abstractNum w:abstractNumId="69">
    <w:nsid w:val="1A27709E"/>
    <w:multiLevelType w:val="hybridMultilevel"/>
    <w:lvl w:ilvl="0">
      <w:lvlJc w:val="left"/>
      <w:lvlText w:val="•"/>
      <w:numFmt w:val="bullet"/>
      <w:start w:val="1"/>
    </w:lvl>
  </w:abstractNum>
  <w:abstractNum w:abstractNumId="70">
    <w:nsid w:val="71EA1109"/>
    <w:multiLevelType w:val="hybridMultilevel"/>
    <w:lvl w:ilvl="0">
      <w:lvlJc w:val="left"/>
      <w:lvlText w:val="•"/>
      <w:numFmt w:val="bullet"/>
      <w:start w:val="1"/>
    </w:lvl>
  </w:abstractNum>
  <w:abstractNum w:abstractNumId="71">
    <w:nsid w:val="100F59DC"/>
    <w:multiLevelType w:val="hybridMultilevel"/>
    <w:lvl w:ilvl="0">
      <w:lvlJc w:val="left"/>
      <w:lvlText w:val="•"/>
      <w:numFmt w:val="bullet"/>
      <w:start w:val="1"/>
    </w:lvl>
  </w:abstractNum>
  <w:abstractNum w:abstractNumId="72">
    <w:nsid w:val="7FB7E0AA"/>
    <w:multiLevelType w:val="hybridMultilevel"/>
    <w:lvl w:ilvl="0">
      <w:lvlJc w:val="left"/>
      <w:lvlText w:val="•"/>
      <w:numFmt w:val="bullet"/>
      <w:start w:val="1"/>
    </w:lvl>
  </w:abstractNum>
  <w:abstractNum w:abstractNumId="73">
    <w:nsid w:val="6EB5BD4"/>
    <w:multiLevelType w:val="hybridMultilevel"/>
    <w:lvl w:ilvl="0">
      <w:lvlJc w:val="left"/>
      <w:lvlText w:val="•"/>
      <w:numFmt w:val="bullet"/>
      <w:start w:val="1"/>
    </w:lvl>
  </w:abstractNum>
  <w:abstractNum w:abstractNumId="74">
    <w:nsid w:val="6F6DD9AC"/>
    <w:multiLevelType w:val="hybridMultilevel"/>
    <w:lvl w:ilvl="0">
      <w:lvlJc w:val="left"/>
      <w:lvlText w:val="•"/>
      <w:numFmt w:val="bullet"/>
      <w:start w:val="1"/>
    </w:lvl>
  </w:abstractNum>
  <w:abstractNum w:abstractNumId="75">
    <w:nsid w:val="94211F2"/>
    <w:multiLevelType w:val="hybridMultilevel"/>
    <w:lvl w:ilvl="0">
      <w:lvlJc w:val="left"/>
      <w:lvlText w:val="•"/>
      <w:numFmt w:val="bullet"/>
      <w:start w:val="1"/>
    </w:lvl>
  </w:abstractNum>
  <w:abstractNum w:abstractNumId="76">
    <w:nsid w:val="885E1B"/>
    <w:multiLevelType w:val="hybridMultilevel"/>
    <w:lvl w:ilvl="0">
      <w:lvlJc w:val="left"/>
      <w:lvlText w:val="•"/>
      <w:numFmt w:val="bullet"/>
      <w:start w:val="1"/>
    </w:lvl>
  </w:abstractNum>
  <w:abstractNum w:abstractNumId="77">
    <w:nsid w:val="76272110"/>
    <w:multiLevelType w:val="hybridMultilevel"/>
    <w:lvl w:ilvl="0">
      <w:lvlJc w:val="left"/>
      <w:lvlText w:val="%1."/>
      <w:numFmt w:val="upperLetter"/>
      <w:start w:val="3"/>
    </w:lvl>
  </w:abstractNum>
  <w:abstractNum w:abstractNumId="78">
    <w:nsid w:val="4C04A8AF"/>
    <w:multiLevelType w:val="hybridMultilevel"/>
    <w:lvl w:ilvl="0">
      <w:lvlJc w:val="left"/>
      <w:lvlText w:val="%1."/>
      <w:numFmt w:val="upperLetter"/>
      <w:start w:val="4"/>
    </w:lvl>
  </w:abstractNum>
  <w:abstractNum w:abstractNumId="79">
    <w:nsid w:val="1716703B"/>
    <w:multiLevelType w:val="hybridMultilevel"/>
    <w:lvl w:ilvl="0">
      <w:lvlJc w:val="left"/>
      <w:lvlText w:val="%1."/>
      <w:numFmt w:val="upperLetter"/>
      <w:start w:val="1"/>
    </w:lvl>
  </w:abstractNum>
  <w:abstractNum w:abstractNumId="80">
    <w:nsid w:val="14E17E33"/>
    <w:multiLevelType w:val="hybridMultilevel"/>
    <w:lvl w:ilvl="0">
      <w:lvlJc w:val="left"/>
      <w:lvlText w:val="%1."/>
      <w:numFmt w:val="upperLetter"/>
      <w:start w:val="1"/>
    </w:lvl>
  </w:abstractNum>
  <w:abstractNum w:abstractNumId="81">
    <w:nsid w:val="3222E7CD"/>
    <w:multiLevelType w:val="hybridMultilevel"/>
    <w:lvl w:ilvl="0">
      <w:lvlJc w:val="left"/>
      <w:lvlText w:val="%1."/>
      <w:numFmt w:val="upperLetter"/>
      <w:start w:val="2"/>
    </w:lvl>
  </w:abstractNum>
  <w:abstractNum w:abstractNumId="82">
    <w:nsid w:val="74DE0EE3"/>
    <w:multiLevelType w:val="hybridMultilevel"/>
    <w:lvl w:ilvl="0">
      <w:lvlJc w:val="left"/>
      <w:lvlText w:val="%1."/>
      <w:numFmt w:val="upperLetter"/>
      <w:start w:val="4"/>
    </w:lvl>
  </w:abstractNum>
  <w:abstractNum w:abstractNumId="83">
    <w:nsid w:val="68EBC550"/>
    <w:multiLevelType w:val="hybridMultilevel"/>
    <w:lvl w:ilvl="0">
      <w:lvlJc w:val="left"/>
      <w:lvlText w:val="%1."/>
      <w:numFmt w:val="decimal"/>
      <w:start w:val="1"/>
    </w:lvl>
    <w:lvl w:ilvl="1">
      <w:lvlJc w:val="left"/>
      <w:lvlText w:val="(%2)"/>
      <w:numFmt w:val="lowerLetter"/>
      <w:start w:val="1"/>
    </w:lvl>
  </w:abstractNum>
  <w:abstractNum w:abstractNumId="84">
    <w:nsid w:val="2DF6D64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5">
    <w:nsid w:val="46B7D447"/>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86">
    <w:nsid w:val="4A2AC315"/>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9"/>
    </w:lvl>
  </w:abstractNum>
  <w:abstractNum w:abstractNumId="87">
    <w:nsid w:val="39EE015C"/>
    <w:multiLevelType w:val="hybridMultilevel"/>
    <w:lvl w:ilvl="0">
      <w:lvlJc w:val="left"/>
      <w:lvlText w:val="%1."/>
      <w:numFmt w:val="upperLetter"/>
      <w:start w:val="5"/>
    </w:lvl>
    <w:lvl w:ilvl="1">
      <w:lvlJc w:val="left"/>
      <w:lvlText w:val="%2"/>
      <w:numFmt w:val="lowerLetter"/>
      <w:start w:val="1"/>
    </w:lvl>
    <w:lvl w:ilvl="2">
      <w:lvlJc w:val="left"/>
      <w:lvlText w:val="%3"/>
      <w:numFmt w:val="lowerLetter"/>
      <w:start w:val="1"/>
    </w:lvl>
  </w:abstractNum>
  <w:abstractNum w:abstractNumId="88">
    <w:nsid w:val="57FC4FBB"/>
    <w:multiLevelType w:val="hybridMultilevel"/>
    <w:lvl w:ilvl="0">
      <w:lvlJc w:val="left"/>
      <w:lvlText w:val="(%1)"/>
      <w:numFmt w:val="lowerRoman"/>
      <w:start w:val="2"/>
    </w:lvl>
  </w:abstractNum>
  <w:abstractNum w:abstractNumId="89">
    <w:nsid w:val="CC1016F"/>
    <w:multiLevelType w:val="hybridMultilevel"/>
    <w:lvl w:ilvl="0">
      <w:lvlJc w:val="left"/>
      <w:lvlText w:val="(%1)"/>
      <w:numFmt w:val="lowerRoman"/>
      <w:start w:val="2"/>
    </w:lvl>
  </w:abstractNum>
  <w:abstractNum w:abstractNumId="90">
    <w:nsid w:val="43F18422"/>
    <w:multiLevelType w:val="hybridMultilevel"/>
    <w:lvl w:ilvl="0">
      <w:lvlJc w:val="left"/>
      <w:lvlText w:val="(%1)"/>
      <w:numFmt w:val="lowerLetter"/>
      <w:start w:val="1"/>
    </w:lvl>
  </w:abstractNum>
  <w:abstractNum w:abstractNumId="91">
    <w:nsid w:val="60EF0119"/>
    <w:multiLevelType w:val="hybridMultilevel"/>
    <w:lvl w:ilvl="0">
      <w:lvlJc w:val="left"/>
      <w:lvlText w:val="%1."/>
      <w:numFmt w:val="upperLetter"/>
      <w:start w:val="1"/>
    </w:lvl>
  </w:abstractNum>
  <w:abstractNum w:abstractNumId="92">
    <w:nsid w:val="26F324BA"/>
    <w:multiLevelType w:val="hybridMultilevel"/>
    <w:lvl w:ilvl="0">
      <w:lvlJc w:val="left"/>
      <w:lvlText w:val="%1."/>
      <w:numFmt w:val="upperLetter"/>
      <w:start w:val="4"/>
    </w:lvl>
  </w:abstractNum>
  <w:abstractNum w:abstractNumId="93">
    <w:nsid w:val="7F01579B"/>
    <w:multiLevelType w:val="hybridMultilevel"/>
    <w:lvl w:ilvl="0">
      <w:lvlJc w:val="left"/>
      <w:lvlText w:val="%1."/>
      <w:numFmt w:val="upperLetter"/>
      <w:start w:val="1"/>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2024-04-26T06:41:03Z</dcterms:created>
  <dcterms:modified xsi:type="dcterms:W3CDTF">2024-04-26T06:41:03Z</dcterms:modified>
</cp:coreProperties>
</file>