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0001737610</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35"/>
        </w:trPr>
        <w:tc>
          <w:tcPr>
            <w:tcW w:w="7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TWILIO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001-37806</w:t>
            </w:r>
          </w:p>
        </w:tc>
      </w:tr>
      <w:tr>
        <w:trPr>
          <w:trHeight w:val="258"/>
        </w:trPr>
        <w:tc>
          <w:tcPr>
            <w:tcW w:w="30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101 SPEAR STREET</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28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94105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20" w:type="dxa"/>
            <w:vAlign w:val="bottom"/>
          </w:tcPr>
          <w:p>
            <w:pPr>
              <w:spacing w:after="0"/>
              <w:rPr>
                <w:sz w:val="24"/>
                <w:szCs w:val="24"/>
                <w:color w:val="auto"/>
              </w:rPr>
            </w:pP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415-390-2337</w:t>
            </w:r>
          </w:p>
        </w:tc>
      </w:tr>
      <w:tr>
        <w:trPr>
          <w:trHeight w:val="297"/>
        </w:trPr>
        <w:tc>
          <w:tcPr>
            <w:tcW w:w="7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8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Shipchandler Khozema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12624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1550337.00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151513999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03/31/2026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TWILIO INC.</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12624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03/31/2026</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12/31/2025 13266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1901948.00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Khozema Shipchandler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 SPEAR STREET, SUITE 500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TWILIO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01/06/2026 13336</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1790778.00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03/31/2026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Khozema Shipchandler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2026-03-31T15:09:51Z</dcterms:created>
  <dcterms:modified xsi:type="dcterms:W3CDTF">2026-03-31T15:09:51Z</dcterms:modified>
</cp:coreProperties>
</file>